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16E9" w14:textId="77777777" w:rsidR="009869F8" w:rsidRPr="00D01DFF" w:rsidRDefault="009869F8">
      <w:pPr>
        <w:spacing w:before="2" w:after="0" w:line="100" w:lineRule="exact"/>
        <w:rPr>
          <w:rFonts w:ascii="Times New Roman" w:hAnsi="Times New Roman" w:cs="Times New Roman"/>
          <w:sz w:val="10"/>
          <w:szCs w:val="10"/>
        </w:rPr>
      </w:pPr>
    </w:p>
    <w:p w14:paraId="1FB2B4D9" w14:textId="77777777" w:rsidR="009869F8" w:rsidRPr="00D01DFF" w:rsidRDefault="00257E58">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01DFF" w:rsidRDefault="009869F8">
      <w:pPr>
        <w:spacing w:before="13" w:after="0" w:line="220" w:lineRule="exact"/>
        <w:rPr>
          <w:rFonts w:ascii="Times New Roman" w:hAnsi="Times New Roman" w:cs="Times New Roman"/>
        </w:rPr>
      </w:pPr>
    </w:p>
    <w:p w14:paraId="112E4217" w14:textId="2BD90BB7" w:rsidR="008E4156"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Ind w:w="-431" w:type="dxa"/>
        <w:tblLook w:val="04A0" w:firstRow="1" w:lastRow="0" w:firstColumn="1" w:lastColumn="0" w:noHBand="0" w:noVBand="1"/>
      </w:tblPr>
      <w:tblGrid>
        <w:gridCol w:w="5246"/>
        <w:gridCol w:w="4961"/>
      </w:tblGrid>
      <w:tr w:rsidR="008E4156" w14:paraId="37014F10" w14:textId="77777777" w:rsidTr="00BC6A50">
        <w:tc>
          <w:tcPr>
            <w:tcW w:w="5246" w:type="dxa"/>
          </w:tcPr>
          <w:p w14:paraId="5419A123" w14:textId="4DD1CA61" w:rsidR="008E4156" w:rsidRPr="00850F3B" w:rsidRDefault="008E4156" w:rsidP="00F64DD6">
            <w:pPr>
              <w:tabs>
                <w:tab w:val="left" w:pos="40"/>
                <w:tab w:val="left" w:pos="660"/>
              </w:tabs>
              <w:spacing w:before="24"/>
              <w:ind w:right="-108"/>
              <w:jc w:val="both"/>
              <w:rPr>
                <w:rFonts w:ascii="Times New Roman" w:eastAsia="Times New Roman" w:hAnsi="Times New Roman" w:cs="Times New Roman"/>
                <w:b/>
                <w:bCs/>
                <w:spacing w:val="-1"/>
                <w:sz w:val="24"/>
                <w:szCs w:val="24"/>
                <w:highlight w:val="lightGray"/>
              </w:rPr>
            </w:pPr>
            <w:r w:rsidRPr="00850F3B">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8E4156" w:rsidRDefault="008E4156" w:rsidP="00F64DD6">
            <w:pPr>
              <w:spacing w:before="24"/>
              <w:jc w:val="both"/>
              <w:rPr>
                <w:rFonts w:ascii="Times New Roman" w:eastAsia="Times New Roman" w:hAnsi="Times New Roman" w:cs="Times New Roman"/>
                <w:b/>
                <w:bCs/>
                <w:spacing w:val="-1"/>
                <w:highlight w:val="lightGray"/>
                <w:lang w:val="ru-RU"/>
              </w:rPr>
            </w:pPr>
            <w:r w:rsidRPr="008E4156">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9218AF" w14:paraId="6C8A86DF" w14:textId="77777777" w:rsidTr="00BC6A50">
        <w:tc>
          <w:tcPr>
            <w:tcW w:w="5246" w:type="dxa"/>
          </w:tcPr>
          <w:p w14:paraId="4842F6D9" w14:textId="04CB080B" w:rsidR="008E4156" w:rsidRPr="00850F3B" w:rsidRDefault="00850F3B"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850F3B">
              <w:rPr>
                <w:rFonts w:ascii="Times New Roman" w:eastAsia="Times New Roman" w:hAnsi="Times New Roman" w:cs="Times New Roman"/>
                <w:b/>
                <w:bCs/>
                <w:spacing w:val="-1"/>
                <w:sz w:val="24"/>
                <w:szCs w:val="24"/>
              </w:rPr>
              <w:t xml:space="preserve">The Branch Office of «Family Health International» in </w:t>
            </w:r>
            <w:r w:rsidR="00F15C33">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796A58" w:rsidRDefault="00F15C33" w:rsidP="00F64DD6">
            <w:pPr>
              <w:spacing w:before="24"/>
              <w:jc w:val="both"/>
              <w:rPr>
                <w:rFonts w:ascii="Times New Roman" w:eastAsia="Times New Roman" w:hAnsi="Times New Roman" w:cs="Times New Roman"/>
                <w:b/>
                <w:bCs/>
                <w:spacing w:val="-1"/>
                <w:sz w:val="24"/>
                <w:szCs w:val="24"/>
                <w:lang w:val="ru-RU"/>
              </w:rPr>
            </w:pPr>
            <w:r w:rsidRPr="00796A58">
              <w:rPr>
                <w:rFonts w:ascii="Times New Roman" w:eastAsia="Times New Roman" w:hAnsi="Times New Roman" w:cs="Times New Roman"/>
                <w:b/>
                <w:bCs/>
                <w:spacing w:val="-1"/>
                <w:sz w:val="24"/>
                <w:szCs w:val="24"/>
                <w:lang w:val="ru-RU"/>
              </w:rPr>
              <w:t>Филиал «Фэмили Хэлс Интернешнл» в Кыргызстане</w:t>
            </w:r>
          </w:p>
        </w:tc>
      </w:tr>
      <w:tr w:rsidR="008E4156" w:rsidRPr="009218AF" w14:paraId="1869E060" w14:textId="77777777" w:rsidTr="00BC6A50">
        <w:tc>
          <w:tcPr>
            <w:tcW w:w="5246" w:type="dxa"/>
          </w:tcPr>
          <w:p w14:paraId="1964FC38" w14:textId="23913723" w:rsidR="008E4156" w:rsidRPr="00164137" w:rsidRDefault="00796A58"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164137">
              <w:rPr>
                <w:rFonts w:ascii="Times New Roman" w:hAnsi="Times New Roman" w:cs="Times New Roman"/>
                <w:b/>
                <w:bCs/>
                <w:sz w:val="24"/>
                <w:szCs w:val="24"/>
              </w:rPr>
              <w:t>«Meeting Targets and Maintaining Epidemic Control (EpiC) Project</w:t>
            </w:r>
          </w:p>
        </w:tc>
        <w:tc>
          <w:tcPr>
            <w:tcW w:w="4961" w:type="dxa"/>
          </w:tcPr>
          <w:p w14:paraId="522CB6B3" w14:textId="7F36112C" w:rsidR="008E4156" w:rsidRPr="00164137" w:rsidRDefault="00796A58" w:rsidP="00F64DD6">
            <w:pPr>
              <w:spacing w:before="24"/>
              <w:jc w:val="both"/>
              <w:rPr>
                <w:rFonts w:ascii="Times New Roman" w:eastAsia="Times New Roman" w:hAnsi="Times New Roman" w:cs="Times New Roman"/>
                <w:b/>
                <w:bCs/>
                <w:spacing w:val="-1"/>
                <w:sz w:val="24"/>
                <w:szCs w:val="24"/>
                <w:lang w:val="ru-RU"/>
              </w:rPr>
            </w:pPr>
            <w:r w:rsidRPr="00164137">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9218AF" w14:paraId="46438C21" w14:textId="77777777" w:rsidTr="00BC6A50">
        <w:tc>
          <w:tcPr>
            <w:tcW w:w="5246" w:type="dxa"/>
          </w:tcPr>
          <w:p w14:paraId="30D17334" w14:textId="02BE4F88" w:rsidR="008E4156" w:rsidRPr="00796A58" w:rsidRDefault="00796A58"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Address</w:t>
            </w:r>
            <w:r>
              <w:rPr>
                <w:rFonts w:ascii="Times New Roman" w:eastAsia="Times New Roman" w:hAnsi="Times New Roman" w:cs="Times New Roman"/>
                <w:spacing w:val="-1"/>
                <w:sz w:val="24"/>
                <w:szCs w:val="24"/>
              </w:rPr>
              <w:t xml:space="preserve">: </w:t>
            </w:r>
            <w:r w:rsidRPr="00796A58">
              <w:rPr>
                <w:rFonts w:ascii="Times New Roman" w:eastAsia="Times New Roman" w:hAnsi="Times New Roman" w:cs="Times New Roman"/>
                <w:spacing w:val="-1"/>
                <w:sz w:val="24"/>
                <w:szCs w:val="24"/>
              </w:rPr>
              <w:t>125/1, 6-th floor, Toktogul street, Bishkek</w:t>
            </w:r>
          </w:p>
        </w:tc>
        <w:tc>
          <w:tcPr>
            <w:tcW w:w="4961" w:type="dxa"/>
          </w:tcPr>
          <w:p w14:paraId="6E3D71CC" w14:textId="6D593D33" w:rsidR="008E4156" w:rsidRPr="00796A58" w:rsidRDefault="00796A58" w:rsidP="00F64DD6">
            <w:pPr>
              <w:spacing w:before="24"/>
              <w:jc w:val="both"/>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Адрес</w:t>
            </w:r>
            <w:r>
              <w:rPr>
                <w:rFonts w:ascii="Times New Roman" w:eastAsia="Times New Roman" w:hAnsi="Times New Roman" w:cs="Times New Roman"/>
                <w:spacing w:val="-1"/>
                <w:sz w:val="24"/>
                <w:szCs w:val="24"/>
                <w:lang w:val="ru-RU"/>
              </w:rPr>
              <w:t>: г</w:t>
            </w:r>
            <w:r w:rsidRPr="00796A58">
              <w:rPr>
                <w:rFonts w:ascii="Times New Roman" w:eastAsia="Times New Roman" w:hAnsi="Times New Roman" w:cs="Times New Roman"/>
                <w:spacing w:val="-1"/>
                <w:sz w:val="24"/>
                <w:szCs w:val="24"/>
                <w:lang w:val="ru-RU"/>
              </w:rPr>
              <w:t>.Бишкек, ул.Токтогула, 125/1, 6-й этаж</w:t>
            </w:r>
          </w:p>
        </w:tc>
      </w:tr>
      <w:tr w:rsidR="008E4156" w:rsidRPr="009218AF" w14:paraId="3ADC0E25" w14:textId="77777777" w:rsidTr="00BC6A50">
        <w:tc>
          <w:tcPr>
            <w:tcW w:w="5246" w:type="dxa"/>
          </w:tcPr>
          <w:p w14:paraId="2863B2EB" w14:textId="18B876E6" w:rsidR="008E4156" w:rsidRPr="007448B3" w:rsidRDefault="007448B3"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hyperlink r:id="rId13" w:history="1">
              <w:r>
                <w:rPr>
                  <w:rStyle w:val="a4"/>
                </w:rPr>
                <w:t>Procurement_EpiC.KG@fhi360.org</w:t>
              </w:r>
            </w:hyperlink>
          </w:p>
        </w:tc>
        <w:tc>
          <w:tcPr>
            <w:tcW w:w="4961" w:type="dxa"/>
          </w:tcPr>
          <w:p w14:paraId="13D3AE8D" w14:textId="1DB67469" w:rsidR="008E4156" w:rsidRPr="007448B3" w:rsidRDefault="007448B3" w:rsidP="00F64DD6">
            <w:pPr>
              <w:spacing w:before="24"/>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Электронный адрес</w:t>
            </w:r>
            <w:r>
              <w:rPr>
                <w:rFonts w:ascii="Times New Roman" w:eastAsia="Times New Roman" w:hAnsi="Times New Roman" w:cs="Times New Roman"/>
                <w:spacing w:val="-1"/>
                <w:sz w:val="24"/>
                <w:szCs w:val="24"/>
                <w:lang w:val="ru-RU"/>
              </w:rPr>
              <w:t xml:space="preserve">: </w:t>
            </w:r>
            <w:hyperlink r:id="rId14" w:history="1">
              <w:r>
                <w:rPr>
                  <w:rStyle w:val="a4"/>
                </w:rPr>
                <w:t>Procurement</w:t>
              </w:r>
              <w:r w:rsidRPr="007448B3">
                <w:rPr>
                  <w:rStyle w:val="a4"/>
                  <w:lang w:val="ru-RU"/>
                </w:rPr>
                <w:t>_</w:t>
              </w:r>
              <w:r>
                <w:rPr>
                  <w:rStyle w:val="a4"/>
                </w:rPr>
                <w:t>EpiC</w:t>
              </w:r>
              <w:r w:rsidRPr="007448B3">
                <w:rPr>
                  <w:rStyle w:val="a4"/>
                  <w:lang w:val="ru-RU"/>
                </w:rPr>
                <w:t>.</w:t>
              </w:r>
              <w:r>
                <w:rPr>
                  <w:rStyle w:val="a4"/>
                </w:rPr>
                <w:t>KG</w:t>
              </w:r>
              <w:r w:rsidRPr="007448B3">
                <w:rPr>
                  <w:rStyle w:val="a4"/>
                  <w:lang w:val="ru-RU"/>
                </w:rPr>
                <w:t>@</w:t>
              </w:r>
              <w:r>
                <w:rPr>
                  <w:rStyle w:val="a4"/>
                </w:rPr>
                <w:t>fhi</w:t>
              </w:r>
              <w:r w:rsidRPr="007448B3">
                <w:rPr>
                  <w:rStyle w:val="a4"/>
                  <w:lang w:val="ru-RU"/>
                </w:rPr>
                <w:t>360.</w:t>
              </w:r>
              <w:r>
                <w:rPr>
                  <w:rStyle w:val="a4"/>
                </w:rPr>
                <w:t>org</w:t>
              </w:r>
            </w:hyperlink>
          </w:p>
        </w:tc>
      </w:tr>
      <w:tr w:rsidR="00164137" w:rsidRPr="009218AF" w14:paraId="49526D53" w14:textId="77777777" w:rsidTr="00BC6A50">
        <w:tc>
          <w:tcPr>
            <w:tcW w:w="5246" w:type="dxa"/>
          </w:tcPr>
          <w:p w14:paraId="77B8D758" w14:textId="77777777" w:rsidR="00164137" w:rsidRPr="00F64DD6"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F64DD6">
              <w:rPr>
                <w:rFonts w:ascii="Times New Roman" w:eastAsia="Times New Roman" w:hAnsi="Times New Roman" w:cs="Times New Roman"/>
                <w:b/>
                <w:bCs/>
                <w:spacing w:val="-1"/>
                <w:sz w:val="24"/>
                <w:szCs w:val="24"/>
              </w:rPr>
              <w:t>Background</w:t>
            </w:r>
          </w:p>
          <w:p w14:paraId="092A482D"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F64DD6">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Default="00164137" w:rsidP="00164137">
            <w:pPr>
              <w:spacing w:before="24"/>
              <w:jc w:val="both"/>
              <w:rPr>
                <w:rFonts w:ascii="Times New Roman" w:eastAsia="Times New Roman" w:hAnsi="Times New Roman" w:cs="Times New Roman"/>
                <w:b/>
                <w:bCs/>
                <w:spacing w:val="-1"/>
                <w:sz w:val="24"/>
                <w:szCs w:val="24"/>
                <w:lang w:val="ru-RU"/>
              </w:rPr>
            </w:pPr>
            <w:r w:rsidRPr="00F64DD6">
              <w:rPr>
                <w:rFonts w:ascii="Times New Roman" w:eastAsia="Times New Roman" w:hAnsi="Times New Roman" w:cs="Times New Roman"/>
                <w:b/>
                <w:bCs/>
                <w:spacing w:val="-1"/>
                <w:sz w:val="24"/>
                <w:szCs w:val="24"/>
                <w:lang w:val="ru-RU"/>
              </w:rPr>
              <w:t>О компании</w:t>
            </w:r>
          </w:p>
          <w:p w14:paraId="27497D23" w14:textId="785F62A9" w:rsidR="00164137" w:rsidRDefault="00164137" w:rsidP="00164137">
            <w:pPr>
              <w:spacing w:before="24"/>
              <w:rPr>
                <w:rFonts w:ascii="Times New Roman" w:eastAsia="Times New Roman" w:hAnsi="Times New Roman" w:cs="Times New Roman"/>
                <w:spacing w:val="-1"/>
                <w:sz w:val="24"/>
                <w:szCs w:val="24"/>
                <w:lang w:val="ru-RU"/>
              </w:rPr>
            </w:pPr>
            <w:r w:rsidRPr="000B026F">
              <w:rPr>
                <w:rFonts w:ascii="Times New Roman" w:eastAsia="Times New Roman" w:hAnsi="Times New Roman" w:cs="Times New Roman"/>
                <w:spacing w:val="-1"/>
                <w:sz w:val="24"/>
                <w:szCs w:val="24"/>
                <w:lang w:val="ru-RU"/>
              </w:rPr>
              <w:t>FHI 360</w:t>
            </w:r>
            <w:r>
              <w:rPr>
                <w:rFonts w:ascii="Times New Roman" w:eastAsia="Times New Roman" w:hAnsi="Times New Roman" w:cs="Times New Roman"/>
                <w:spacing w:val="-1"/>
                <w:sz w:val="24"/>
                <w:szCs w:val="24"/>
                <w:lang w:val="ru-RU"/>
              </w:rPr>
              <w:t xml:space="preserve"> </w:t>
            </w:r>
            <w:r w:rsidRPr="000B026F">
              <w:rPr>
                <w:rFonts w:ascii="Times New Roman" w:eastAsia="Times New Roman" w:hAnsi="Times New Roman" w:cs="Times New Roman"/>
                <w:spacing w:val="-1"/>
                <w:sz w:val="24"/>
                <w:szCs w:val="24"/>
                <w:lang w:val="ru-RU"/>
              </w:rPr>
              <w:t xml:space="preserve">—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w:t>
            </w:r>
            <w:r>
              <w:rPr>
                <w:rFonts w:ascii="Times New Roman" w:eastAsia="Times New Roman" w:hAnsi="Times New Roman" w:cs="Times New Roman"/>
                <w:spacing w:val="-1"/>
                <w:sz w:val="24"/>
                <w:szCs w:val="24"/>
                <w:lang w:val="ru-RU"/>
              </w:rPr>
              <w:t>осуществляет свою деятельность в</w:t>
            </w:r>
            <w:r w:rsidRPr="000B026F">
              <w:rPr>
                <w:rFonts w:ascii="Times New Roman" w:eastAsia="Times New Roman" w:hAnsi="Times New Roman" w:cs="Times New Roman"/>
                <w:spacing w:val="-1"/>
                <w:sz w:val="24"/>
                <w:szCs w:val="24"/>
                <w:lang w:val="ru-RU"/>
              </w:rPr>
              <w:t xml:space="preserve"> более 60 стран</w:t>
            </w:r>
            <w:r>
              <w:rPr>
                <w:rFonts w:ascii="Times New Roman" w:eastAsia="Times New Roman" w:hAnsi="Times New Roman" w:cs="Times New Roman"/>
                <w:spacing w:val="-1"/>
                <w:sz w:val="24"/>
                <w:szCs w:val="24"/>
                <w:lang w:val="ru-RU"/>
              </w:rPr>
              <w:t>ах мира</w:t>
            </w:r>
            <w:r w:rsidRPr="000B026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во </w:t>
            </w:r>
            <w:r w:rsidRPr="000B026F">
              <w:rPr>
                <w:rFonts w:ascii="Times New Roman" w:eastAsia="Times New Roman" w:hAnsi="Times New Roman" w:cs="Times New Roman"/>
                <w:spacing w:val="-1"/>
                <w:sz w:val="24"/>
                <w:szCs w:val="24"/>
                <w:lang w:val="ru-RU"/>
              </w:rPr>
              <w:t>все</w:t>
            </w:r>
            <w:r>
              <w:rPr>
                <w:rFonts w:ascii="Times New Roman" w:eastAsia="Times New Roman" w:hAnsi="Times New Roman" w:cs="Times New Roman"/>
                <w:spacing w:val="-1"/>
                <w:sz w:val="24"/>
                <w:szCs w:val="24"/>
                <w:lang w:val="ru-RU"/>
              </w:rPr>
              <w:t>х</w:t>
            </w:r>
            <w:r w:rsidRPr="000B026F">
              <w:rPr>
                <w:rFonts w:ascii="Times New Roman" w:eastAsia="Times New Roman" w:hAnsi="Times New Roman" w:cs="Times New Roman"/>
                <w:spacing w:val="-1"/>
                <w:sz w:val="24"/>
                <w:szCs w:val="24"/>
                <w:lang w:val="ru-RU"/>
              </w:rPr>
              <w:t xml:space="preserve"> 50 штат</w:t>
            </w:r>
            <w:r>
              <w:rPr>
                <w:rFonts w:ascii="Times New Roman" w:eastAsia="Times New Roman" w:hAnsi="Times New Roman" w:cs="Times New Roman"/>
                <w:spacing w:val="-1"/>
                <w:sz w:val="24"/>
                <w:szCs w:val="24"/>
                <w:lang w:val="ru-RU"/>
              </w:rPr>
              <w:t>ах</w:t>
            </w:r>
            <w:r w:rsidRPr="000B026F">
              <w:rPr>
                <w:rFonts w:ascii="Times New Roman" w:eastAsia="Times New Roman" w:hAnsi="Times New Roman" w:cs="Times New Roman"/>
                <w:spacing w:val="-1"/>
                <w:sz w:val="24"/>
                <w:szCs w:val="24"/>
                <w:lang w:val="ru-RU"/>
              </w:rPr>
              <w:t xml:space="preserve"> и </w:t>
            </w:r>
            <w:r>
              <w:rPr>
                <w:rFonts w:ascii="Times New Roman" w:eastAsia="Times New Roman" w:hAnsi="Times New Roman" w:cs="Times New Roman"/>
                <w:spacing w:val="-1"/>
                <w:sz w:val="24"/>
                <w:szCs w:val="24"/>
                <w:lang w:val="ru-RU"/>
              </w:rPr>
              <w:t>терр</w:t>
            </w:r>
            <w:r w:rsidRPr="000B026F">
              <w:rPr>
                <w:rFonts w:ascii="Times New Roman" w:eastAsia="Times New Roman" w:hAnsi="Times New Roman" w:cs="Times New Roman"/>
                <w:spacing w:val="-1"/>
                <w:sz w:val="24"/>
                <w:szCs w:val="24"/>
                <w:lang w:val="ru-RU"/>
              </w:rPr>
              <w:t>иториях США.</w:t>
            </w:r>
          </w:p>
        </w:tc>
      </w:tr>
      <w:tr w:rsidR="00164137" w:rsidRPr="009218AF" w14:paraId="70C3DC1F" w14:textId="77777777" w:rsidTr="00BC6A50">
        <w:tc>
          <w:tcPr>
            <w:tcW w:w="5246" w:type="dxa"/>
          </w:tcPr>
          <w:p w14:paraId="482BDBE6" w14:textId="5CC88F73" w:rsidR="00164137" w:rsidRDefault="00164137" w:rsidP="001D0B86">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Purpose</w:t>
            </w:r>
            <w:r>
              <w:rPr>
                <w:rFonts w:ascii="Times New Roman" w:eastAsia="Times New Roman" w:hAnsi="Times New Roman" w:cs="Times New Roman"/>
                <w:spacing w:val="-1"/>
                <w:sz w:val="24"/>
                <w:szCs w:val="24"/>
              </w:rPr>
              <w:t xml:space="preserve">: </w:t>
            </w:r>
            <w:r w:rsidR="00691A13">
              <w:rPr>
                <w:rFonts w:ascii="Times New Roman" w:eastAsia="Times New Roman" w:hAnsi="Times New Roman" w:cs="Times New Roman"/>
                <w:spacing w:val="-1"/>
                <w:sz w:val="24"/>
                <w:szCs w:val="24"/>
              </w:rPr>
              <w:t xml:space="preserve">Procurement of </w:t>
            </w:r>
            <w:r w:rsidR="001D0B86">
              <w:rPr>
                <w:rFonts w:ascii="Times New Roman" w:eastAsia="Times New Roman" w:hAnsi="Times New Roman" w:cs="Times New Roman"/>
                <w:spacing w:val="-1"/>
                <w:sz w:val="24"/>
                <w:szCs w:val="24"/>
              </w:rPr>
              <w:t xml:space="preserve">Hotel/Conference services for conducting trainings/conferences in Bishkek </w:t>
            </w:r>
            <w:r w:rsidR="00037FC1">
              <w:rPr>
                <w:rFonts w:ascii="Times New Roman" w:eastAsia="Times New Roman" w:hAnsi="Times New Roman" w:cs="Times New Roman"/>
                <w:spacing w:val="-1"/>
                <w:sz w:val="24"/>
                <w:szCs w:val="24"/>
              </w:rPr>
              <w:t xml:space="preserve">and Osh </w:t>
            </w:r>
            <w:r w:rsidR="001D0B86">
              <w:rPr>
                <w:rFonts w:ascii="Times New Roman" w:eastAsia="Times New Roman" w:hAnsi="Times New Roman" w:cs="Times New Roman"/>
                <w:spacing w:val="-1"/>
                <w:sz w:val="24"/>
                <w:szCs w:val="24"/>
              </w:rPr>
              <w:t>cit</w:t>
            </w:r>
            <w:r w:rsidR="00037FC1">
              <w:rPr>
                <w:rFonts w:ascii="Times New Roman" w:eastAsia="Times New Roman" w:hAnsi="Times New Roman" w:cs="Times New Roman"/>
                <w:spacing w:val="-1"/>
                <w:sz w:val="24"/>
                <w:szCs w:val="24"/>
              </w:rPr>
              <w:t>ies</w:t>
            </w:r>
          </w:p>
        </w:tc>
        <w:tc>
          <w:tcPr>
            <w:tcW w:w="4961" w:type="dxa"/>
          </w:tcPr>
          <w:p w14:paraId="559FDBE6" w14:textId="237010DE" w:rsidR="00164137" w:rsidRPr="008B1E34"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Назначение</w:t>
            </w:r>
            <w:r w:rsidRPr="00F64DD6">
              <w:rPr>
                <w:rFonts w:ascii="Times New Roman" w:eastAsia="Times New Roman" w:hAnsi="Times New Roman" w:cs="Times New Roman"/>
                <w:spacing w:val="-1"/>
                <w:sz w:val="24"/>
                <w:szCs w:val="24"/>
                <w:lang w:val="ru-RU"/>
              </w:rPr>
              <w:t xml:space="preserve">: </w:t>
            </w:r>
            <w:r w:rsidR="001D0B86" w:rsidRPr="001D0B86">
              <w:rPr>
                <w:rFonts w:ascii="Times New Roman" w:eastAsia="Times New Roman" w:hAnsi="Times New Roman" w:cs="Times New Roman"/>
                <w:spacing w:val="-1"/>
                <w:sz w:val="24"/>
                <w:szCs w:val="24"/>
                <w:lang w:val="ru-RU"/>
              </w:rPr>
              <w:t xml:space="preserve">Закупка услуг проживания и конференц услуг для проведения тренингов и конференций </w:t>
            </w:r>
            <w:r w:rsidR="001D0B86">
              <w:rPr>
                <w:rFonts w:ascii="Times New Roman" w:eastAsia="Times New Roman" w:hAnsi="Times New Roman" w:cs="Times New Roman"/>
                <w:spacing w:val="-1"/>
                <w:sz w:val="24"/>
                <w:szCs w:val="24"/>
                <w:lang w:val="ru-RU"/>
              </w:rPr>
              <w:t xml:space="preserve">в г.Бишкек </w:t>
            </w:r>
            <w:r w:rsidR="00037FC1">
              <w:rPr>
                <w:rFonts w:ascii="Times New Roman" w:eastAsia="Times New Roman" w:hAnsi="Times New Roman" w:cs="Times New Roman"/>
                <w:spacing w:val="-1"/>
                <w:sz w:val="24"/>
                <w:szCs w:val="24"/>
                <w:lang w:val="ru-RU"/>
              </w:rPr>
              <w:t>и г.Ош</w:t>
            </w:r>
          </w:p>
        </w:tc>
      </w:tr>
      <w:tr w:rsidR="00164137" w:rsidRPr="007448B3" w14:paraId="3214B26D" w14:textId="77777777" w:rsidTr="00BC6A50">
        <w:tc>
          <w:tcPr>
            <w:tcW w:w="5246" w:type="dxa"/>
          </w:tcPr>
          <w:p w14:paraId="271780C1" w14:textId="286FE9F1" w:rsidR="00164137" w:rsidRPr="00CF22C0"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rPr>
              <w:t>RFQ No</w:t>
            </w:r>
            <w:r>
              <w:rPr>
                <w:rFonts w:ascii="Times New Roman" w:eastAsia="Times New Roman" w:hAnsi="Times New Roman" w:cs="Times New Roman"/>
                <w:spacing w:val="-1"/>
                <w:sz w:val="24"/>
                <w:szCs w:val="24"/>
              </w:rPr>
              <w:t xml:space="preserve">.: </w:t>
            </w:r>
            <w:r w:rsidR="001D0B86">
              <w:rPr>
                <w:rFonts w:ascii="Times New Roman" w:eastAsia="Times New Roman" w:hAnsi="Times New Roman" w:cs="Times New Roman"/>
                <w:b/>
                <w:bCs/>
                <w:spacing w:val="-1"/>
                <w:sz w:val="24"/>
                <w:szCs w:val="24"/>
              </w:rPr>
              <w:t>RFQ-11</w:t>
            </w:r>
            <w:r w:rsidR="00882EB4">
              <w:rPr>
                <w:rFonts w:ascii="Times New Roman" w:eastAsia="Times New Roman" w:hAnsi="Times New Roman" w:cs="Times New Roman"/>
                <w:b/>
                <w:bCs/>
                <w:spacing w:val="-1"/>
                <w:sz w:val="24"/>
                <w:szCs w:val="24"/>
              </w:rPr>
              <w:t>0</w:t>
            </w:r>
          </w:p>
        </w:tc>
        <w:tc>
          <w:tcPr>
            <w:tcW w:w="4961" w:type="dxa"/>
          </w:tcPr>
          <w:p w14:paraId="4BB32163" w14:textId="131FDA4A" w:rsidR="00164137" w:rsidRPr="00CF22C0"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Номер запроса</w:t>
            </w:r>
            <w:r>
              <w:rPr>
                <w:rFonts w:ascii="Times New Roman" w:eastAsia="Times New Roman" w:hAnsi="Times New Roman" w:cs="Times New Roman"/>
                <w:spacing w:val="-1"/>
                <w:sz w:val="24"/>
                <w:szCs w:val="24"/>
                <w:lang w:val="ru-RU"/>
              </w:rPr>
              <w:t xml:space="preserve">: </w:t>
            </w:r>
            <w:r w:rsidR="001D0B86">
              <w:rPr>
                <w:rFonts w:ascii="Times New Roman" w:eastAsia="Times New Roman" w:hAnsi="Times New Roman" w:cs="Times New Roman"/>
                <w:b/>
                <w:bCs/>
                <w:spacing w:val="-1"/>
                <w:sz w:val="24"/>
                <w:szCs w:val="24"/>
              </w:rPr>
              <w:t>RFQ-11</w:t>
            </w:r>
            <w:r w:rsidR="00882EB4">
              <w:rPr>
                <w:rFonts w:ascii="Times New Roman" w:eastAsia="Times New Roman" w:hAnsi="Times New Roman" w:cs="Times New Roman"/>
                <w:b/>
                <w:bCs/>
                <w:spacing w:val="-1"/>
                <w:sz w:val="24"/>
                <w:szCs w:val="24"/>
              </w:rPr>
              <w:t>0</w:t>
            </w:r>
          </w:p>
        </w:tc>
      </w:tr>
      <w:tr w:rsidR="00164137" w:rsidRPr="007448B3" w14:paraId="04BB0AD6" w14:textId="77777777" w:rsidTr="00BC6A50">
        <w:tc>
          <w:tcPr>
            <w:tcW w:w="5246" w:type="dxa"/>
          </w:tcPr>
          <w:p w14:paraId="5F0DC2CF" w14:textId="489FD905" w:rsidR="00164137" w:rsidRPr="007448B3" w:rsidRDefault="001D0B86"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Issue date: Ju</w:t>
            </w:r>
            <w:r w:rsidR="00037FC1">
              <w:rPr>
                <w:rFonts w:ascii="Times New Roman" w:eastAsia="Times New Roman" w:hAnsi="Times New Roman" w:cs="Times New Roman"/>
                <w:spacing w:val="-1"/>
                <w:sz w:val="24"/>
                <w:szCs w:val="24"/>
              </w:rPr>
              <w:t>ly</w:t>
            </w:r>
            <w:r>
              <w:rPr>
                <w:rFonts w:ascii="Times New Roman" w:eastAsia="Times New Roman" w:hAnsi="Times New Roman" w:cs="Times New Roman"/>
                <w:spacing w:val="-1"/>
                <w:sz w:val="24"/>
                <w:szCs w:val="24"/>
              </w:rPr>
              <w:t xml:space="preserve"> </w:t>
            </w:r>
            <w:r w:rsidR="009218AF">
              <w:rPr>
                <w:rFonts w:ascii="Times New Roman" w:eastAsia="Times New Roman" w:hAnsi="Times New Roman" w:cs="Times New Roman"/>
                <w:spacing w:val="-1"/>
                <w:sz w:val="24"/>
                <w:szCs w:val="24"/>
              </w:rPr>
              <w:t>10</w:t>
            </w:r>
            <w:r w:rsidR="00164137">
              <w:rPr>
                <w:rFonts w:ascii="Times New Roman" w:eastAsia="Times New Roman" w:hAnsi="Times New Roman" w:cs="Times New Roman"/>
                <w:spacing w:val="-1"/>
                <w:sz w:val="24"/>
                <w:szCs w:val="24"/>
              </w:rPr>
              <w:t>, 2020</w:t>
            </w:r>
          </w:p>
        </w:tc>
        <w:tc>
          <w:tcPr>
            <w:tcW w:w="4961" w:type="dxa"/>
          </w:tcPr>
          <w:p w14:paraId="2DF7566B" w14:textId="495C5981" w:rsidR="00164137" w:rsidRPr="007448B3"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Дата запроса</w:t>
            </w:r>
            <w:r w:rsidR="001D0B86">
              <w:rPr>
                <w:rFonts w:ascii="Times New Roman" w:eastAsia="Times New Roman" w:hAnsi="Times New Roman" w:cs="Times New Roman"/>
                <w:spacing w:val="-1"/>
                <w:sz w:val="24"/>
                <w:szCs w:val="24"/>
                <w:lang w:val="ru-RU"/>
              </w:rPr>
              <w:t xml:space="preserve">: </w:t>
            </w:r>
            <w:r w:rsidR="009218AF">
              <w:rPr>
                <w:rFonts w:ascii="Times New Roman" w:eastAsia="Times New Roman" w:hAnsi="Times New Roman" w:cs="Times New Roman"/>
                <w:spacing w:val="-1"/>
                <w:sz w:val="24"/>
                <w:szCs w:val="24"/>
              </w:rPr>
              <w:t>10</w:t>
            </w:r>
            <w:r w:rsidR="001D0B86">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ию</w:t>
            </w:r>
            <w:r w:rsidR="00037FC1">
              <w:rPr>
                <w:rFonts w:ascii="Times New Roman" w:eastAsia="Times New Roman" w:hAnsi="Times New Roman" w:cs="Times New Roman"/>
                <w:spacing w:val="-1"/>
                <w:sz w:val="24"/>
                <w:szCs w:val="24"/>
                <w:lang w:val="ru-RU"/>
              </w:rPr>
              <w:t>ля</w:t>
            </w:r>
            <w:r>
              <w:rPr>
                <w:rFonts w:ascii="Times New Roman" w:eastAsia="Times New Roman" w:hAnsi="Times New Roman" w:cs="Times New Roman"/>
                <w:spacing w:val="-1"/>
                <w:sz w:val="24"/>
                <w:szCs w:val="24"/>
                <w:lang w:val="ru-RU"/>
              </w:rPr>
              <w:t xml:space="preserve"> 2020</w:t>
            </w:r>
          </w:p>
        </w:tc>
      </w:tr>
      <w:tr w:rsidR="00164137" w:rsidRPr="00354DAB" w14:paraId="63DD1528" w14:textId="77777777" w:rsidTr="00BC6A50">
        <w:tc>
          <w:tcPr>
            <w:tcW w:w="5246" w:type="dxa"/>
          </w:tcPr>
          <w:p w14:paraId="07DAE197" w14:textId="60D77CCF" w:rsidR="009B0250" w:rsidRPr="009B0250" w:rsidRDefault="009B0250"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9B0250">
              <w:rPr>
                <w:rFonts w:ascii="Times New Roman" w:eastAsia="Times New Roman" w:hAnsi="Times New Roman" w:cs="Times New Roman"/>
                <w:b/>
                <w:bCs/>
                <w:spacing w:val="-1"/>
                <w:sz w:val="24"/>
                <w:szCs w:val="24"/>
              </w:rPr>
              <w:t>Response deadline &amp; Format</w:t>
            </w:r>
          </w:p>
          <w:p w14:paraId="762D23A5" w14:textId="6D61855A"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deadline: </w:t>
            </w:r>
            <w:r w:rsidR="005F126F">
              <w:rPr>
                <w:rFonts w:ascii="Times New Roman" w:eastAsia="Times New Roman" w:hAnsi="Times New Roman" w:cs="Times New Roman"/>
                <w:b/>
                <w:bCs/>
                <w:spacing w:val="-1"/>
                <w:sz w:val="24"/>
                <w:szCs w:val="24"/>
              </w:rPr>
              <w:t>July 1</w:t>
            </w:r>
            <w:r w:rsidR="009218AF">
              <w:rPr>
                <w:rFonts w:ascii="Times New Roman" w:eastAsia="Times New Roman" w:hAnsi="Times New Roman" w:cs="Times New Roman"/>
                <w:b/>
                <w:bCs/>
                <w:spacing w:val="-1"/>
                <w:sz w:val="24"/>
                <w:szCs w:val="24"/>
              </w:rPr>
              <w:t>9</w:t>
            </w:r>
            <w:r w:rsidRPr="00D236F3">
              <w:rPr>
                <w:rFonts w:ascii="Times New Roman" w:eastAsia="Times New Roman" w:hAnsi="Times New Roman" w:cs="Times New Roman"/>
                <w:b/>
                <w:bCs/>
                <w:spacing w:val="-1"/>
                <w:sz w:val="24"/>
                <w:szCs w:val="24"/>
              </w:rPr>
              <w:t>, 2020; 18:00 PM</w:t>
            </w:r>
            <w:r>
              <w:rPr>
                <w:rFonts w:ascii="Times New Roman" w:eastAsia="Times New Roman" w:hAnsi="Times New Roman" w:cs="Times New Roman"/>
                <w:spacing w:val="-1"/>
                <w:sz w:val="24"/>
                <w:szCs w:val="24"/>
              </w:rPr>
              <w:t xml:space="preserve"> (Bishkek time)</w:t>
            </w:r>
            <w:r w:rsidRPr="00354DAB">
              <w:rPr>
                <w:rFonts w:ascii="Times New Roman" w:eastAsia="Times New Roman" w:hAnsi="Times New Roman" w:cs="Times New Roman"/>
                <w:spacing w:val="-1"/>
                <w:sz w:val="24"/>
                <w:szCs w:val="24"/>
              </w:rPr>
              <w:t>.</w:t>
            </w:r>
          </w:p>
          <w:p w14:paraId="24330982" w14:textId="77777777" w:rsidR="009B0250" w:rsidRPr="00354DAB" w:rsidRDefault="009B0250" w:rsidP="00164137">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3CC4C035" w:rsidR="00164137"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format: </w:t>
            </w:r>
            <w:r w:rsidRPr="00354DAB">
              <w:rPr>
                <w:rFonts w:ascii="Times New Roman" w:eastAsia="Times New Roman" w:hAnsi="Times New Roman" w:cs="Times New Roman"/>
                <w:spacing w:val="-1"/>
                <w:sz w:val="24"/>
                <w:szCs w:val="24"/>
              </w:rPr>
              <w:t xml:space="preserve">Responses to this RFQ should be submitted by email to: </w:t>
            </w:r>
            <w:hyperlink r:id="rId15" w:history="1">
              <w:r w:rsidRPr="00354DAB">
                <w:rPr>
                  <w:rStyle w:val="a4"/>
                </w:rPr>
                <w:t>Procurement_EpiC.KG@fhi360.org</w:t>
              </w:r>
            </w:hyperlink>
            <w:r w:rsidRPr="00354DAB">
              <w:rPr>
                <w:rFonts w:ascii="Times New Roman" w:eastAsia="Times New Roman" w:hAnsi="Times New Roman" w:cs="Times New Roman"/>
                <w:spacing w:val="-1"/>
                <w:sz w:val="24"/>
                <w:szCs w:val="24"/>
              </w:rPr>
              <w:t xml:space="preserve">, please put in the Subject line: “EpiC KG </w:t>
            </w:r>
            <w:r w:rsidR="002F1DD4">
              <w:rPr>
                <w:rFonts w:ascii="Times New Roman" w:eastAsia="Times New Roman" w:hAnsi="Times New Roman" w:cs="Times New Roman"/>
                <w:spacing w:val="-1"/>
                <w:sz w:val="24"/>
                <w:szCs w:val="24"/>
              </w:rPr>
              <w:t>RFQ-</w:t>
            </w:r>
            <w:r>
              <w:rPr>
                <w:rFonts w:ascii="Times New Roman" w:eastAsia="Times New Roman" w:hAnsi="Times New Roman" w:cs="Times New Roman"/>
                <w:spacing w:val="-1"/>
                <w:sz w:val="24"/>
                <w:szCs w:val="24"/>
              </w:rPr>
              <w:t>1</w:t>
            </w:r>
            <w:r w:rsidR="00037FC1" w:rsidRPr="00C45DE6">
              <w:rPr>
                <w:rFonts w:ascii="Times New Roman" w:eastAsia="Times New Roman" w:hAnsi="Times New Roman" w:cs="Times New Roman"/>
                <w:spacing w:val="-1"/>
                <w:sz w:val="24"/>
                <w:szCs w:val="24"/>
              </w:rPr>
              <w:t>10</w:t>
            </w:r>
            <w:r w:rsidR="00246E6D" w:rsidRPr="00246E6D">
              <w:rPr>
                <w:rFonts w:ascii="Times New Roman" w:eastAsia="Times New Roman" w:hAnsi="Times New Roman" w:cs="Times New Roman"/>
                <w:spacing w:val="-1"/>
                <w:sz w:val="24"/>
                <w:szCs w:val="24"/>
              </w:rPr>
              <w:t>_</w:t>
            </w:r>
            <w:r w:rsidR="001D0B86">
              <w:rPr>
                <w:rFonts w:ascii="Times New Roman" w:eastAsia="Times New Roman" w:hAnsi="Times New Roman" w:cs="Times New Roman"/>
                <w:spacing w:val="-1"/>
                <w:sz w:val="24"/>
                <w:szCs w:val="24"/>
              </w:rPr>
              <w:t>Hotel/Conference services</w:t>
            </w:r>
            <w:r w:rsidRPr="00354D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3E42B9A4" w14:textId="686A3DC6" w:rsidR="004614B0" w:rsidRDefault="004614B0"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Please indicate for which city you are providing quotes</w:t>
            </w:r>
            <w:r w:rsidRPr="00C45D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(Bishkek and/or Osh).</w:t>
            </w:r>
          </w:p>
          <w:p w14:paraId="01784A24" w14:textId="2572C029" w:rsidR="00164137" w:rsidRPr="00354DAB"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sidRPr="00252389">
              <w:rPr>
                <w:rFonts w:ascii="Times New Roman" w:eastAsia="Times New Roman" w:hAnsi="Times New Roman" w:cs="Times New Roman"/>
                <w:spacing w:val="-1"/>
                <w:sz w:val="24"/>
                <w:szCs w:val="24"/>
              </w:rPr>
              <w:t>Q</w:t>
            </w:r>
            <w:r w:rsidRPr="00252389">
              <w:rPr>
                <w:rFonts w:ascii="Times New Roman" w:eastAsia="Times New Roman" w:hAnsi="Times New Roman" w:cs="Times New Roman"/>
                <w:sz w:val="24"/>
                <w:szCs w:val="24"/>
              </w:rPr>
              <w:t>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es</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 xml:space="preserve">ed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f</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h</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 xml:space="preserve">and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pacing w:val="3"/>
                <w:sz w:val="24"/>
                <w:szCs w:val="24"/>
              </w:rPr>
              <w:t>a</w:t>
            </w:r>
            <w:r w:rsidRPr="00252389">
              <w:rPr>
                <w:rFonts w:ascii="Times New Roman" w:eastAsia="Times New Roman" w:hAnsi="Times New Roman" w:cs="Times New Roman"/>
                <w:sz w:val="24"/>
                <w:szCs w:val="24"/>
              </w:rPr>
              <w:t>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not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be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2"/>
                <w:sz w:val="24"/>
                <w:szCs w:val="24"/>
              </w:rPr>
              <w:t>cc</w:t>
            </w:r>
            <w:r w:rsidRPr="00252389">
              <w:rPr>
                <w:rFonts w:ascii="Times New Roman" w:eastAsia="Times New Roman" w:hAnsi="Times New Roman" w:cs="Times New Roman"/>
                <w:sz w:val="24"/>
                <w:szCs w:val="24"/>
              </w:rPr>
              <w:t>ep</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and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sh</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b</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co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r</w:t>
            </w:r>
            <w:r w:rsidRPr="00252389">
              <w:rPr>
                <w:rFonts w:ascii="Times New Roman" w:eastAsia="Times New Roman" w:hAnsi="Times New Roman" w:cs="Times New Roman"/>
                <w:sz w:val="24"/>
                <w:szCs w:val="24"/>
              </w:rPr>
              <w:t>ed no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esp</w:t>
            </w:r>
            <w:r w:rsidRPr="00252389">
              <w:rPr>
                <w:rFonts w:ascii="Times New Roman" w:eastAsia="Times New Roman" w:hAnsi="Times New Roman" w:cs="Times New Roman"/>
                <w:spacing w:val="-2"/>
                <w:sz w:val="24"/>
                <w:szCs w:val="24"/>
              </w:rPr>
              <w:t>o</w:t>
            </w:r>
            <w:r w:rsidRPr="00252389">
              <w:rPr>
                <w:rFonts w:ascii="Times New Roman" w:eastAsia="Times New Roman" w:hAnsi="Times New Roman" w:cs="Times New Roman"/>
                <w:sz w:val="24"/>
                <w:szCs w:val="24"/>
              </w:rPr>
              <w:t>ns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e.  F</w:t>
            </w:r>
            <w:r w:rsidRPr="00252389">
              <w:rPr>
                <w:rFonts w:ascii="Times New Roman" w:eastAsia="Times New Roman" w:hAnsi="Times New Roman" w:cs="Times New Roman"/>
                <w:spacing w:val="-1"/>
                <w:sz w:val="24"/>
                <w:szCs w:val="24"/>
              </w:rPr>
              <w:t>H</w:t>
            </w:r>
            <w:r w:rsidRPr="00252389">
              <w:rPr>
                <w:rFonts w:ascii="Times New Roman" w:eastAsia="Times New Roman" w:hAnsi="Times New Roman" w:cs="Times New Roman"/>
                <w:sz w:val="24"/>
                <w:szCs w:val="24"/>
              </w:rPr>
              <w:t>I</w:t>
            </w:r>
            <w:r w:rsidRPr="00252389">
              <w:rPr>
                <w:rFonts w:ascii="Times New Roman" w:eastAsia="Times New Roman" w:hAnsi="Times New Roman" w:cs="Times New Roman"/>
                <w:spacing w:val="-4"/>
                <w:sz w:val="24"/>
                <w:szCs w:val="24"/>
              </w:rPr>
              <w:t xml:space="preserve"> </w:t>
            </w:r>
            <w:r w:rsidRPr="00252389">
              <w:rPr>
                <w:rFonts w:ascii="Times New Roman" w:eastAsia="Times New Roman" w:hAnsi="Times New Roman" w:cs="Times New Roman"/>
                <w:sz w:val="24"/>
                <w:szCs w:val="24"/>
              </w:rPr>
              <w:t xml:space="preserve">360 </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il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z w:val="24"/>
                <w:szCs w:val="24"/>
              </w:rPr>
              <w:t>c</w:t>
            </w:r>
            <w:r w:rsidRPr="00252389">
              <w:rPr>
                <w:rFonts w:ascii="Times New Roman" w:eastAsia="Times New Roman" w:hAnsi="Times New Roman" w:cs="Times New Roman"/>
                <w:spacing w:val="-2"/>
                <w:sz w:val="24"/>
                <w:szCs w:val="24"/>
              </w:rPr>
              <w:t>k</w:t>
            </w:r>
            <w:r w:rsidRPr="00252389">
              <w:rPr>
                <w:rFonts w:ascii="Times New Roman" w:eastAsia="Times New Roman" w:hAnsi="Times New Roman" w:cs="Times New Roman"/>
                <w:sz w:val="24"/>
                <w:szCs w:val="24"/>
              </w:rPr>
              <w:t>no</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g</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p</w:t>
            </w:r>
            <w:r w:rsidRPr="00252389">
              <w:rPr>
                <w:rFonts w:ascii="Times New Roman" w:eastAsia="Times New Roman" w:hAnsi="Times New Roman" w:cs="Times New Roman"/>
                <w:sz w:val="24"/>
                <w:szCs w:val="24"/>
              </w:rPr>
              <w:t>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of</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y</w:t>
            </w:r>
            <w:r w:rsidRPr="00252389">
              <w:rPr>
                <w:rFonts w:ascii="Times New Roman" w:eastAsia="Times New Roman" w:hAnsi="Times New Roman" w:cs="Times New Roman"/>
                <w:sz w:val="24"/>
                <w:szCs w:val="24"/>
              </w:rPr>
              <w:t>our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quo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on by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pacing w:val="-2"/>
                <w:sz w:val="24"/>
                <w:szCs w:val="24"/>
              </w:rPr>
              <w:t>e</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u</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n</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il</w:t>
            </w:r>
            <w:r w:rsidRPr="00354DAB">
              <w:rPr>
                <w:rFonts w:ascii="Times New Roman" w:eastAsia="Times New Roman" w:hAnsi="Times New Roman" w:cs="Times New Roman"/>
                <w:spacing w:val="1"/>
                <w:sz w:val="24"/>
                <w:szCs w:val="24"/>
              </w:rPr>
              <w:t>.</w:t>
            </w:r>
          </w:p>
          <w:p w14:paraId="2DCED92C" w14:textId="38626996" w:rsidR="00164137" w:rsidRPr="00354DAB"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Default="009B0250"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Формат и сроки подачи</w:t>
            </w:r>
            <w:r>
              <w:rPr>
                <w:rFonts w:ascii="Times New Roman" w:eastAsia="Times New Roman" w:hAnsi="Times New Roman" w:cs="Times New Roman"/>
                <w:spacing w:val="-1"/>
                <w:sz w:val="24"/>
                <w:szCs w:val="24"/>
                <w:lang w:val="ru-RU"/>
              </w:rPr>
              <w:t xml:space="preserve">: </w:t>
            </w:r>
          </w:p>
          <w:p w14:paraId="540D06AB" w14:textId="7907FB34" w:rsidR="00164137" w:rsidRDefault="00164137"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Крайний срок подачи:</w:t>
            </w:r>
            <w:r w:rsidRPr="002B01C2">
              <w:rPr>
                <w:rFonts w:ascii="Times New Roman" w:eastAsia="Times New Roman" w:hAnsi="Times New Roman" w:cs="Times New Roman"/>
                <w:spacing w:val="-1"/>
                <w:sz w:val="24"/>
                <w:szCs w:val="24"/>
                <w:lang w:val="ru-RU"/>
              </w:rPr>
              <w:t xml:space="preserve"> </w:t>
            </w:r>
            <w:r w:rsidR="005F126F">
              <w:rPr>
                <w:rFonts w:ascii="Times New Roman" w:eastAsia="Times New Roman" w:hAnsi="Times New Roman" w:cs="Times New Roman"/>
                <w:b/>
                <w:bCs/>
                <w:spacing w:val="-1"/>
                <w:sz w:val="24"/>
                <w:szCs w:val="24"/>
                <w:lang w:val="ru-RU"/>
              </w:rPr>
              <w:t>1</w:t>
            </w:r>
            <w:r w:rsidR="009218AF" w:rsidRPr="009218AF">
              <w:rPr>
                <w:rFonts w:ascii="Times New Roman" w:eastAsia="Times New Roman" w:hAnsi="Times New Roman" w:cs="Times New Roman"/>
                <w:b/>
                <w:bCs/>
                <w:spacing w:val="-1"/>
                <w:sz w:val="24"/>
                <w:szCs w:val="24"/>
                <w:lang w:val="ru-RU"/>
              </w:rPr>
              <w:t>9</w:t>
            </w:r>
            <w:r w:rsidRPr="00D236F3">
              <w:rPr>
                <w:rFonts w:ascii="Times New Roman" w:eastAsia="Times New Roman" w:hAnsi="Times New Roman" w:cs="Times New Roman"/>
                <w:b/>
                <w:bCs/>
                <w:spacing w:val="-1"/>
                <w:sz w:val="24"/>
                <w:szCs w:val="24"/>
                <w:lang w:val="ru-RU"/>
              </w:rPr>
              <w:t xml:space="preserve"> июля 2020, 18:00</w:t>
            </w:r>
            <w:r>
              <w:rPr>
                <w:rFonts w:ascii="Times New Roman" w:eastAsia="Times New Roman" w:hAnsi="Times New Roman" w:cs="Times New Roman"/>
                <w:spacing w:val="-1"/>
                <w:sz w:val="24"/>
                <w:szCs w:val="24"/>
                <w:lang w:val="ru-RU"/>
              </w:rPr>
              <w:t xml:space="preserve"> (по Бишкекскому времени)</w:t>
            </w:r>
            <w:r w:rsidR="00B2032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Формат подачи коммерческого предложения: </w:t>
            </w:r>
          </w:p>
          <w:p w14:paraId="092305E3" w14:textId="5715D1E9" w:rsidR="004614B0" w:rsidRDefault="00164137" w:rsidP="00164137">
            <w:pPr>
              <w:tabs>
                <w:tab w:val="left" w:pos="840"/>
              </w:tabs>
              <w:spacing w:before="14"/>
              <w:ind w:right="-20"/>
              <w:jc w:val="both"/>
              <w:rPr>
                <w:rFonts w:ascii="Times New Roman" w:eastAsia="Times New Roman" w:hAnsi="Times New Roman" w:cs="Times New Roman"/>
                <w:spacing w:val="-1"/>
                <w:sz w:val="24"/>
                <w:szCs w:val="24"/>
                <w:lang w:val="ru-RU"/>
              </w:rPr>
            </w:pPr>
            <w:r w:rsidRPr="00354DAB">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Pr>
                <w:rFonts w:ascii="Times New Roman" w:eastAsia="Times New Roman" w:hAnsi="Times New Roman" w:cs="Times New Roman"/>
                <w:spacing w:val="-1"/>
                <w:sz w:val="24"/>
                <w:szCs w:val="24"/>
                <w:lang w:val="ru-RU"/>
              </w:rPr>
              <w:t xml:space="preserve">: </w:t>
            </w:r>
            <w:hyperlink r:id="rId16" w:history="1">
              <w:r w:rsidRPr="00354DAB">
                <w:rPr>
                  <w:rStyle w:val="a4"/>
                </w:rPr>
                <w:t>Procurement</w:t>
              </w:r>
              <w:r w:rsidRPr="00246E6D">
                <w:rPr>
                  <w:rStyle w:val="a4"/>
                  <w:lang w:val="ru-RU"/>
                </w:rPr>
                <w:t>_</w:t>
              </w:r>
              <w:r w:rsidRPr="00354DAB">
                <w:rPr>
                  <w:rStyle w:val="a4"/>
                </w:rPr>
                <w:t>EpiC</w:t>
              </w:r>
              <w:r w:rsidRPr="00246E6D">
                <w:rPr>
                  <w:rStyle w:val="a4"/>
                  <w:lang w:val="ru-RU"/>
                </w:rPr>
                <w:t>.</w:t>
              </w:r>
              <w:r w:rsidRPr="00354DAB">
                <w:rPr>
                  <w:rStyle w:val="a4"/>
                </w:rPr>
                <w:t>KG</w:t>
              </w:r>
              <w:r w:rsidRPr="00246E6D">
                <w:rPr>
                  <w:rStyle w:val="a4"/>
                  <w:lang w:val="ru-RU"/>
                </w:rPr>
                <w:t>@</w:t>
              </w:r>
              <w:r w:rsidRPr="00354DAB">
                <w:rPr>
                  <w:rStyle w:val="a4"/>
                </w:rPr>
                <w:t>fhi</w:t>
              </w:r>
              <w:r w:rsidRPr="00246E6D">
                <w:rPr>
                  <w:rStyle w:val="a4"/>
                  <w:lang w:val="ru-RU"/>
                </w:rPr>
                <w:t>360.</w:t>
              </w:r>
              <w:r w:rsidRPr="00354DAB">
                <w:rPr>
                  <w:rStyle w:val="a4"/>
                </w:rPr>
                <w:t>org</w:t>
              </w:r>
            </w:hyperlink>
            <w:r w:rsidRPr="00354DAB">
              <w:rPr>
                <w:rFonts w:ascii="Times New Roman" w:eastAsia="Times New Roman" w:hAnsi="Times New Roman" w:cs="Times New Roman"/>
                <w:spacing w:val="-1"/>
                <w:sz w:val="24"/>
                <w:szCs w:val="24"/>
                <w:lang w:val="ru-RU"/>
              </w:rPr>
              <w:t xml:space="preserve">, укажите в строке темы </w:t>
            </w:r>
            <w:bookmarkStart w:id="0" w:name="_Hlk42868158"/>
            <w:r w:rsidRPr="00354DAB">
              <w:rPr>
                <w:rFonts w:ascii="Times New Roman" w:eastAsia="Times New Roman" w:hAnsi="Times New Roman" w:cs="Times New Roman"/>
                <w:spacing w:val="-1"/>
                <w:sz w:val="24"/>
                <w:szCs w:val="24"/>
                <w:lang w:val="ru-RU"/>
              </w:rPr>
              <w:t>“</w:t>
            </w:r>
            <w:r w:rsidRPr="00354DAB">
              <w:rPr>
                <w:rFonts w:ascii="Times New Roman" w:eastAsia="Times New Roman" w:hAnsi="Times New Roman" w:cs="Times New Roman"/>
                <w:spacing w:val="-1"/>
                <w:sz w:val="24"/>
                <w:szCs w:val="24"/>
              </w:rPr>
              <w:t>EpiC</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KG</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RFQ</w:t>
            </w:r>
            <w:r>
              <w:rPr>
                <w:rFonts w:ascii="Times New Roman" w:eastAsia="Times New Roman" w:hAnsi="Times New Roman" w:cs="Times New Roman"/>
                <w:spacing w:val="-1"/>
                <w:sz w:val="24"/>
                <w:szCs w:val="24"/>
                <w:lang w:val="ru-RU"/>
              </w:rPr>
              <w:t>-1</w:t>
            </w:r>
            <w:r w:rsidR="00037FC1">
              <w:rPr>
                <w:rFonts w:ascii="Times New Roman" w:eastAsia="Times New Roman" w:hAnsi="Times New Roman" w:cs="Times New Roman"/>
                <w:spacing w:val="-1"/>
                <w:sz w:val="24"/>
                <w:szCs w:val="24"/>
                <w:lang w:val="ru-RU"/>
              </w:rPr>
              <w:t>10</w:t>
            </w:r>
            <w:r w:rsidR="00246E6D" w:rsidRPr="00246E6D">
              <w:rPr>
                <w:rFonts w:ascii="Times New Roman" w:eastAsia="Times New Roman" w:hAnsi="Times New Roman" w:cs="Times New Roman"/>
                <w:spacing w:val="-1"/>
                <w:sz w:val="24"/>
                <w:szCs w:val="24"/>
                <w:lang w:val="ru-RU"/>
              </w:rPr>
              <w:t>_</w:t>
            </w:r>
            <w:r w:rsidR="001D0B86">
              <w:rPr>
                <w:rFonts w:ascii="Times New Roman" w:eastAsia="Times New Roman" w:hAnsi="Times New Roman" w:cs="Times New Roman"/>
                <w:spacing w:val="-1"/>
                <w:sz w:val="24"/>
                <w:szCs w:val="24"/>
              </w:rPr>
              <w:t>Hotel</w:t>
            </w:r>
            <w:r w:rsidR="001D0B86" w:rsidRPr="00C45DE6">
              <w:rPr>
                <w:rFonts w:ascii="Times New Roman" w:eastAsia="Times New Roman" w:hAnsi="Times New Roman" w:cs="Times New Roman"/>
                <w:spacing w:val="-1"/>
                <w:sz w:val="24"/>
                <w:szCs w:val="24"/>
                <w:lang w:val="ru-RU"/>
              </w:rPr>
              <w:t>/</w:t>
            </w:r>
            <w:r w:rsidR="001D0B86">
              <w:rPr>
                <w:rFonts w:ascii="Times New Roman" w:eastAsia="Times New Roman" w:hAnsi="Times New Roman" w:cs="Times New Roman"/>
                <w:spacing w:val="-1"/>
                <w:sz w:val="24"/>
                <w:szCs w:val="24"/>
              </w:rPr>
              <w:t>Conference</w:t>
            </w:r>
            <w:r w:rsidR="001D0B86" w:rsidRPr="00C45DE6">
              <w:rPr>
                <w:rFonts w:ascii="Times New Roman" w:eastAsia="Times New Roman" w:hAnsi="Times New Roman" w:cs="Times New Roman"/>
                <w:spacing w:val="-1"/>
                <w:sz w:val="24"/>
                <w:szCs w:val="24"/>
                <w:lang w:val="ru-RU"/>
              </w:rPr>
              <w:t xml:space="preserve"> </w:t>
            </w:r>
            <w:r w:rsidR="001D0B86">
              <w:rPr>
                <w:rFonts w:ascii="Times New Roman" w:eastAsia="Times New Roman" w:hAnsi="Times New Roman" w:cs="Times New Roman"/>
                <w:spacing w:val="-1"/>
                <w:sz w:val="24"/>
                <w:szCs w:val="24"/>
              </w:rPr>
              <w:t>services</w:t>
            </w:r>
            <w:r w:rsidRPr="00354DAB">
              <w:rPr>
                <w:rFonts w:ascii="Times New Roman" w:eastAsia="Times New Roman" w:hAnsi="Times New Roman" w:cs="Times New Roman"/>
                <w:spacing w:val="-1"/>
                <w:sz w:val="24"/>
                <w:szCs w:val="24"/>
                <w:lang w:val="ru-RU"/>
              </w:rPr>
              <w:t>”</w:t>
            </w:r>
            <w:r w:rsidR="004614B0">
              <w:rPr>
                <w:rFonts w:ascii="Times New Roman" w:eastAsia="Times New Roman" w:hAnsi="Times New Roman" w:cs="Times New Roman"/>
                <w:spacing w:val="-1"/>
                <w:sz w:val="24"/>
                <w:szCs w:val="24"/>
                <w:lang w:val="ru-RU"/>
              </w:rPr>
              <w:t>.</w:t>
            </w:r>
          </w:p>
          <w:p w14:paraId="15681F41" w14:textId="3EF69717" w:rsidR="00164137" w:rsidRPr="00354DAB" w:rsidRDefault="004614B0" w:rsidP="00164137">
            <w:pPr>
              <w:tabs>
                <w:tab w:val="left" w:pos="840"/>
              </w:tabs>
              <w:spacing w:before="14"/>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Пожалуйста укажите </w:t>
            </w:r>
            <w:r w:rsidR="006F6C60">
              <w:rPr>
                <w:rFonts w:ascii="Times New Roman" w:eastAsia="Times New Roman" w:hAnsi="Times New Roman" w:cs="Times New Roman"/>
                <w:spacing w:val="-1"/>
                <w:sz w:val="24"/>
                <w:szCs w:val="24"/>
                <w:lang w:val="ru-RU"/>
              </w:rPr>
              <w:t>в</w:t>
            </w:r>
            <w:r>
              <w:rPr>
                <w:rFonts w:ascii="Times New Roman" w:eastAsia="Times New Roman" w:hAnsi="Times New Roman" w:cs="Times New Roman"/>
                <w:spacing w:val="-1"/>
                <w:sz w:val="24"/>
                <w:szCs w:val="24"/>
                <w:lang w:val="ru-RU"/>
              </w:rPr>
              <w:t xml:space="preserve"> како</w:t>
            </w:r>
            <w:r w:rsidR="006F6C60">
              <w:rPr>
                <w:rFonts w:ascii="Times New Roman" w:eastAsia="Times New Roman" w:hAnsi="Times New Roman" w:cs="Times New Roman"/>
                <w:spacing w:val="-1"/>
                <w:sz w:val="24"/>
                <w:szCs w:val="24"/>
                <w:lang w:val="ru-RU"/>
              </w:rPr>
              <w:t>м</w:t>
            </w:r>
            <w:r>
              <w:rPr>
                <w:rFonts w:ascii="Times New Roman" w:eastAsia="Times New Roman" w:hAnsi="Times New Roman" w:cs="Times New Roman"/>
                <w:spacing w:val="-1"/>
                <w:sz w:val="24"/>
                <w:szCs w:val="24"/>
                <w:lang w:val="ru-RU"/>
              </w:rPr>
              <w:t xml:space="preserve"> город</w:t>
            </w:r>
            <w:r w:rsidR="006F6C60">
              <w:rPr>
                <w:rFonts w:ascii="Times New Roman" w:eastAsia="Times New Roman" w:hAnsi="Times New Roman" w:cs="Times New Roman"/>
                <w:spacing w:val="-1"/>
                <w:sz w:val="24"/>
                <w:szCs w:val="24"/>
                <w:lang w:val="ru-RU"/>
              </w:rPr>
              <w:t xml:space="preserve">е будут оказываться услуги согласно вашей заявке </w:t>
            </w:r>
            <w:r>
              <w:rPr>
                <w:rFonts w:ascii="Times New Roman" w:eastAsia="Times New Roman" w:hAnsi="Times New Roman" w:cs="Times New Roman"/>
                <w:spacing w:val="-1"/>
                <w:sz w:val="24"/>
                <w:szCs w:val="24"/>
                <w:lang w:val="ru-RU"/>
              </w:rPr>
              <w:t>(Бишкек и/или Ош).</w:t>
            </w:r>
            <w:bookmarkEnd w:id="0"/>
          </w:p>
          <w:p w14:paraId="0CEF3B59" w14:textId="77777777" w:rsidR="00164137" w:rsidRPr="00354DAB" w:rsidRDefault="00164137" w:rsidP="00164137">
            <w:pPr>
              <w:tabs>
                <w:tab w:val="left" w:pos="840"/>
              </w:tabs>
              <w:spacing w:before="14"/>
              <w:ind w:right="-20"/>
              <w:contextualSpacing/>
              <w:jc w:val="both"/>
              <w:rPr>
                <w:rFonts w:ascii="Times New Roman" w:eastAsia="Times New Roman" w:hAnsi="Times New Roman" w:cs="Times New Roman"/>
                <w:sz w:val="24"/>
                <w:szCs w:val="24"/>
                <w:lang w:val="ru-RU"/>
              </w:rPr>
            </w:pPr>
            <w:r w:rsidRPr="00354DA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54DAB">
              <w:rPr>
                <w:rFonts w:ascii="Times New Roman" w:eastAsia="Times New Roman" w:hAnsi="Times New Roman" w:cs="Times New Roman"/>
                <w:sz w:val="24"/>
                <w:szCs w:val="24"/>
              </w:rPr>
              <w:t>F</w:t>
            </w:r>
            <w:r w:rsidRPr="00354DAB">
              <w:rPr>
                <w:rFonts w:ascii="Times New Roman" w:eastAsia="Times New Roman" w:hAnsi="Times New Roman" w:cs="Times New Roman"/>
                <w:spacing w:val="-1"/>
                <w:sz w:val="24"/>
                <w:szCs w:val="24"/>
              </w:rPr>
              <w:t>H</w:t>
            </w:r>
            <w:r w:rsidRPr="00354DAB">
              <w:rPr>
                <w:rFonts w:ascii="Times New Roman" w:eastAsia="Times New Roman" w:hAnsi="Times New Roman" w:cs="Times New Roman"/>
                <w:sz w:val="24"/>
                <w:szCs w:val="24"/>
              </w:rPr>
              <w:t>I</w:t>
            </w:r>
            <w:r w:rsidRPr="00354DAB">
              <w:rPr>
                <w:rFonts w:ascii="Times New Roman" w:eastAsia="Times New Roman" w:hAnsi="Times New Roman" w:cs="Times New Roman"/>
                <w:spacing w:val="-4"/>
                <w:sz w:val="24"/>
                <w:szCs w:val="24"/>
                <w:lang w:val="ru-RU"/>
              </w:rPr>
              <w:t xml:space="preserve"> </w:t>
            </w:r>
            <w:r w:rsidRPr="00354DAB">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54DAB"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9218AF" w14:paraId="193A0A24" w14:textId="77777777" w:rsidTr="00BC6A50">
        <w:tc>
          <w:tcPr>
            <w:tcW w:w="5246" w:type="dxa"/>
          </w:tcPr>
          <w:p w14:paraId="094D8370" w14:textId="5A3C2786"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lastRenderedPageBreak/>
              <w:t>Validity of quotation</w:t>
            </w:r>
            <w:r w:rsidRPr="00164137">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Срок действия предложения</w:t>
            </w:r>
            <w:r>
              <w:rPr>
                <w:rFonts w:ascii="Times New Roman" w:eastAsia="Times New Roman" w:hAnsi="Times New Roman" w:cs="Times New Roman"/>
                <w:spacing w:val="-1"/>
                <w:sz w:val="24"/>
                <w:szCs w:val="24"/>
                <w:lang w:val="ru-RU"/>
              </w:rPr>
              <w:t>: 30 дней со дня подачи заявки</w:t>
            </w:r>
          </w:p>
        </w:tc>
      </w:tr>
      <w:tr w:rsidR="00164137" w:rsidRPr="00164137" w14:paraId="3023ADA7" w14:textId="77777777" w:rsidTr="00BC6A50">
        <w:tc>
          <w:tcPr>
            <w:tcW w:w="5246" w:type="dxa"/>
          </w:tcPr>
          <w:p w14:paraId="628D4B78" w14:textId="19BD9242"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Periodicity</w:t>
            </w:r>
            <w:r>
              <w:rPr>
                <w:rFonts w:ascii="Times New Roman" w:eastAsia="Times New Roman" w:hAnsi="Times New Roman" w:cs="Times New Roman"/>
                <w:spacing w:val="-1"/>
                <w:sz w:val="24"/>
                <w:szCs w:val="24"/>
              </w:rPr>
              <w:t>: As per request</w:t>
            </w:r>
          </w:p>
        </w:tc>
        <w:tc>
          <w:tcPr>
            <w:tcW w:w="4961" w:type="dxa"/>
          </w:tcPr>
          <w:p w14:paraId="61951A6D" w14:textId="58E9B23F"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Периодичность</w:t>
            </w:r>
            <w:r>
              <w:rPr>
                <w:rFonts w:ascii="Times New Roman" w:eastAsia="Times New Roman" w:hAnsi="Times New Roman" w:cs="Times New Roman"/>
                <w:spacing w:val="-1"/>
                <w:sz w:val="24"/>
                <w:szCs w:val="24"/>
                <w:lang w:val="ru-RU"/>
              </w:rPr>
              <w:t>: По запросу</w:t>
            </w:r>
          </w:p>
        </w:tc>
      </w:tr>
      <w:tr w:rsidR="00164137" w:rsidRPr="009218AF" w14:paraId="5D444675" w14:textId="77777777" w:rsidTr="00BC6A50">
        <w:tc>
          <w:tcPr>
            <w:tcW w:w="5246" w:type="dxa"/>
          </w:tcPr>
          <w:p w14:paraId="493E4694" w14:textId="2DA4CD64"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Language</w:t>
            </w:r>
            <w:r>
              <w:rPr>
                <w:rFonts w:ascii="Times New Roman" w:eastAsia="Times New Roman" w:hAnsi="Times New Roman" w:cs="Times New Roman"/>
                <w:spacing w:val="-1"/>
                <w:sz w:val="24"/>
                <w:szCs w:val="24"/>
              </w:rPr>
              <w:t>: The quotation shall be in Russian and/or in English</w:t>
            </w:r>
          </w:p>
        </w:tc>
        <w:tc>
          <w:tcPr>
            <w:tcW w:w="4961" w:type="dxa"/>
          </w:tcPr>
          <w:p w14:paraId="752666D7" w14:textId="2479D663"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6E07B9">
              <w:rPr>
                <w:rFonts w:ascii="Times New Roman" w:eastAsia="Times New Roman" w:hAnsi="Times New Roman" w:cs="Times New Roman"/>
                <w:b/>
                <w:bCs/>
                <w:spacing w:val="-1"/>
                <w:sz w:val="24"/>
                <w:szCs w:val="24"/>
                <w:lang w:val="ru-RU"/>
              </w:rPr>
              <w:t>Язык представления коммерческого предложения</w:t>
            </w:r>
            <w:r>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164137" w14:paraId="65280A3C" w14:textId="77777777" w:rsidTr="00BC6A50">
        <w:tc>
          <w:tcPr>
            <w:tcW w:w="5246" w:type="dxa"/>
          </w:tcPr>
          <w:p w14:paraId="72A62A17" w14:textId="2592328C"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Currency of quotation: </w:t>
            </w:r>
            <w:r w:rsidRPr="006E07B9">
              <w:rPr>
                <w:rFonts w:ascii="Times New Roman" w:eastAsia="Times New Roman" w:hAnsi="Times New Roman" w:cs="Times New Roman"/>
                <w:spacing w:val="-1"/>
                <w:sz w:val="24"/>
                <w:szCs w:val="24"/>
              </w:rPr>
              <w:t>KGS</w:t>
            </w:r>
          </w:p>
        </w:tc>
        <w:tc>
          <w:tcPr>
            <w:tcW w:w="4961" w:type="dxa"/>
          </w:tcPr>
          <w:p w14:paraId="6BA99E3A" w14:textId="37A56245" w:rsidR="00164137" w:rsidRPr="006E07B9"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 xml:space="preserve">Валюта предложения: </w:t>
            </w:r>
            <w:r>
              <w:rPr>
                <w:rFonts w:ascii="Times New Roman" w:eastAsia="Times New Roman" w:hAnsi="Times New Roman" w:cs="Times New Roman"/>
                <w:spacing w:val="-1"/>
                <w:sz w:val="24"/>
                <w:szCs w:val="24"/>
                <w:lang w:val="ru-RU"/>
              </w:rPr>
              <w:t>Кыргызский сом</w:t>
            </w:r>
          </w:p>
        </w:tc>
      </w:tr>
      <w:tr w:rsidR="00164137" w:rsidRPr="009218AF" w14:paraId="79F160AE" w14:textId="77777777" w:rsidTr="00BC6A50">
        <w:tc>
          <w:tcPr>
            <w:tcW w:w="5246" w:type="dxa"/>
          </w:tcPr>
          <w:p w14:paraId="66854801" w14:textId="5F3D34B1"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 xml:space="preserve">VAT </w:t>
            </w:r>
            <w:r>
              <w:rPr>
                <w:rFonts w:ascii="Times New Roman" w:eastAsia="Times New Roman" w:hAnsi="Times New Roman" w:cs="Times New Roman"/>
                <w:b/>
                <w:bCs/>
                <w:spacing w:val="-1"/>
                <w:sz w:val="24"/>
                <w:szCs w:val="24"/>
              </w:rPr>
              <w:t xml:space="preserve">and other taxes: </w:t>
            </w:r>
            <w:r w:rsidRPr="006E07B9">
              <w:rPr>
                <w:rFonts w:ascii="Times New Roman" w:eastAsia="Times New Roman" w:hAnsi="Times New Roman" w:cs="Times New Roman"/>
                <w:spacing w:val="-1"/>
                <w:sz w:val="24"/>
                <w:szCs w:val="24"/>
              </w:rPr>
              <w:t>Please include VAT and other taxes in quotation</w:t>
            </w:r>
          </w:p>
        </w:tc>
        <w:tc>
          <w:tcPr>
            <w:tcW w:w="4961" w:type="dxa"/>
          </w:tcPr>
          <w:p w14:paraId="22282A74" w14:textId="7CB44B1D" w:rsidR="00164137" w:rsidRPr="00864FCB"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НДС и другие налоги:</w:t>
            </w:r>
            <w:r w:rsidR="00B2032F">
              <w:rPr>
                <w:rFonts w:ascii="Times New Roman" w:eastAsia="Times New Roman" w:hAnsi="Times New Roman" w:cs="Times New Roman"/>
                <w:b/>
                <w:bCs/>
                <w:spacing w:val="-1"/>
                <w:sz w:val="24"/>
                <w:szCs w:val="24"/>
                <w:lang w:val="ru-RU"/>
              </w:rPr>
              <w:t xml:space="preserve"> </w:t>
            </w:r>
            <w:r w:rsidR="006F6C60" w:rsidRPr="00C45DE6">
              <w:rPr>
                <w:rFonts w:ascii="Times New Roman" w:eastAsia="Times New Roman" w:hAnsi="Times New Roman" w:cs="Times New Roman"/>
                <w:spacing w:val="-1"/>
                <w:sz w:val="24"/>
                <w:szCs w:val="24"/>
                <w:lang w:val="ru-RU"/>
              </w:rPr>
              <w:t>п</w:t>
            </w:r>
            <w:r w:rsidR="00864FCB" w:rsidRPr="00C45DE6">
              <w:rPr>
                <w:rFonts w:ascii="Times New Roman" w:eastAsia="Times New Roman" w:hAnsi="Times New Roman" w:cs="Times New Roman"/>
                <w:spacing w:val="-1"/>
                <w:sz w:val="24"/>
                <w:szCs w:val="24"/>
                <w:lang w:val="ru-RU"/>
              </w:rPr>
              <w:t>ри</w:t>
            </w:r>
            <w:r w:rsidR="00864FCB" w:rsidRPr="00864FCB">
              <w:rPr>
                <w:rFonts w:ascii="Times New Roman" w:eastAsia="Times New Roman" w:hAnsi="Times New Roman" w:cs="Times New Roman"/>
                <w:spacing w:val="-1"/>
                <w:sz w:val="24"/>
                <w:szCs w:val="24"/>
                <w:lang w:val="ru-RU"/>
              </w:rPr>
              <w:t xml:space="preserve"> подаче коммерческого предложения необходимо включить НДС и другие налоги</w:t>
            </w:r>
          </w:p>
        </w:tc>
      </w:tr>
      <w:tr w:rsidR="00164137" w:rsidRPr="00864FCB" w14:paraId="66EFCB46" w14:textId="77777777" w:rsidTr="00BC6A50">
        <w:tc>
          <w:tcPr>
            <w:tcW w:w="5246" w:type="dxa"/>
          </w:tcPr>
          <w:p w14:paraId="2FCE4A1D" w14:textId="77777777" w:rsidR="00164137" w:rsidRDefault="00864FCB"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Requirements to quotation: </w:t>
            </w:r>
          </w:p>
          <w:p w14:paraId="351BBC3E" w14:textId="77777777" w:rsidR="00864FCB" w:rsidRDefault="00864FCB"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Company profile; </w:t>
            </w:r>
          </w:p>
          <w:p w14:paraId="18C4B22C"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Copy of company’s or private entrepreneur’s registration certificate;</w:t>
            </w:r>
          </w:p>
          <w:p w14:paraId="1E6C9EE4" w14:textId="673E1353" w:rsidR="00864FCB" w:rsidRP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Default="00864FCB" w:rsidP="00164137">
            <w:pPr>
              <w:spacing w:before="24"/>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Сведения (общая информация о компании);</w:t>
            </w:r>
          </w:p>
          <w:p w14:paraId="0CE036F9" w14:textId="2BB28588"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w:t>
            </w:r>
            <w:r w:rsidR="006F6C60">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Копия свидетельства о регистрации компании или частного предпринимателя;</w:t>
            </w:r>
          </w:p>
          <w:p w14:paraId="48184A86" w14:textId="6F3D6585" w:rsidR="00864FCB" w:rsidRP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 Банковские реквизиты. </w:t>
            </w:r>
          </w:p>
        </w:tc>
      </w:tr>
      <w:tr w:rsidR="00164137" w:rsidRPr="009218AF" w14:paraId="23643520" w14:textId="77777777" w:rsidTr="00BC6A50">
        <w:tc>
          <w:tcPr>
            <w:tcW w:w="5246" w:type="dxa"/>
          </w:tcPr>
          <w:p w14:paraId="5D0DE231" w14:textId="1021175A" w:rsidR="00864FCB" w:rsidRPr="00864FCB" w:rsidRDefault="00864FCB"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Evaluation: </w:t>
            </w:r>
            <w:r w:rsidR="00B14106">
              <w:rPr>
                <w:rFonts w:ascii="Times New Roman" w:eastAsia="Times New Roman" w:hAnsi="Times New Roman" w:cs="Times New Roman"/>
                <w:spacing w:val="-1"/>
                <w:sz w:val="24"/>
                <w:szCs w:val="24"/>
              </w:rPr>
              <w:t>Evaluation of</w:t>
            </w:r>
            <w:r w:rsidR="00B14106" w:rsidRPr="00B14106">
              <w:rPr>
                <w:rFonts w:ascii="Times New Roman" w:eastAsia="Times New Roman" w:hAnsi="Times New Roman" w:cs="Times New Roman"/>
                <w:spacing w:val="-1"/>
                <w:sz w:val="24"/>
                <w:szCs w:val="24"/>
              </w:rPr>
              <w:t xml:space="preserve"> offers will be based on the full list of service items</w:t>
            </w:r>
            <w:r w:rsidR="00906981">
              <w:rPr>
                <w:rFonts w:ascii="Times New Roman" w:eastAsia="Times New Roman" w:hAnsi="Times New Roman" w:cs="Times New Roman"/>
                <w:spacing w:val="-1"/>
                <w:sz w:val="24"/>
                <w:szCs w:val="24"/>
              </w:rPr>
              <w:t xml:space="preserve">, </w:t>
            </w:r>
            <w:r w:rsidR="001876DD">
              <w:rPr>
                <w:rFonts w:ascii="Times New Roman" w:eastAsia="Times New Roman" w:hAnsi="Times New Roman" w:cs="Times New Roman"/>
                <w:spacing w:val="-1"/>
                <w:sz w:val="24"/>
                <w:szCs w:val="24"/>
              </w:rPr>
              <w:t xml:space="preserve">minimum requirements </w:t>
            </w:r>
            <w:r w:rsidR="00B14106" w:rsidRPr="00B14106">
              <w:rPr>
                <w:rFonts w:ascii="Times New Roman" w:eastAsia="Times New Roman" w:hAnsi="Times New Roman" w:cs="Times New Roman"/>
                <w:spacing w:val="-1"/>
                <w:sz w:val="24"/>
                <w:szCs w:val="24"/>
              </w:rPr>
              <w:t>requested below and the lowest price.</w:t>
            </w:r>
          </w:p>
          <w:p w14:paraId="360223A5" w14:textId="78AB4CE9" w:rsidR="00164137" w:rsidRPr="00864FCB"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3940B5D7" w:rsidR="00164137" w:rsidRPr="00864FCB" w:rsidRDefault="00864FCB" w:rsidP="001876DD">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Оценка: </w:t>
            </w:r>
            <w:r w:rsidRPr="00864FCB">
              <w:rPr>
                <w:rFonts w:ascii="Times New Roman" w:eastAsia="Times New Roman" w:hAnsi="Times New Roman" w:cs="Times New Roman"/>
                <w:sz w:val="24"/>
                <w:szCs w:val="24"/>
                <w:lang w:val="ru-RU"/>
              </w:rPr>
              <w:t>Оценка коммерческих предложений будет основываться на</w:t>
            </w:r>
            <w:r w:rsidR="00B14106">
              <w:rPr>
                <w:rFonts w:ascii="Times New Roman" w:eastAsia="Times New Roman" w:hAnsi="Times New Roman" w:cs="Times New Roman"/>
                <w:sz w:val="24"/>
                <w:szCs w:val="24"/>
                <w:lang w:val="ru-RU"/>
              </w:rPr>
              <w:t xml:space="preserve"> </w:t>
            </w:r>
            <w:r w:rsidR="006F6C60">
              <w:rPr>
                <w:rFonts w:ascii="Times New Roman" w:eastAsia="Times New Roman" w:hAnsi="Times New Roman" w:cs="Times New Roman"/>
                <w:sz w:val="24"/>
                <w:szCs w:val="24"/>
                <w:lang w:val="ru-RU"/>
              </w:rPr>
              <w:t>основе полного</w:t>
            </w:r>
            <w:r w:rsidR="00B14106">
              <w:rPr>
                <w:rFonts w:ascii="Times New Roman" w:eastAsia="Times New Roman" w:hAnsi="Times New Roman" w:cs="Times New Roman"/>
                <w:sz w:val="24"/>
                <w:szCs w:val="24"/>
                <w:lang w:val="ru-RU"/>
              </w:rPr>
              <w:t xml:space="preserve"> списка наименования услуг,</w:t>
            </w:r>
            <w:r w:rsidR="00E2725B">
              <w:rPr>
                <w:rFonts w:ascii="Times New Roman" w:eastAsia="Times New Roman" w:hAnsi="Times New Roman" w:cs="Times New Roman"/>
                <w:sz w:val="24"/>
                <w:szCs w:val="24"/>
                <w:lang w:val="ru-RU"/>
              </w:rPr>
              <w:t xml:space="preserve"> </w:t>
            </w:r>
            <w:r w:rsidR="001876DD">
              <w:rPr>
                <w:rFonts w:ascii="Times New Roman" w:eastAsia="Times New Roman" w:hAnsi="Times New Roman" w:cs="Times New Roman"/>
                <w:sz w:val="24"/>
                <w:szCs w:val="24"/>
                <w:lang w:val="ru-RU"/>
              </w:rPr>
              <w:t>минимальным требованиям</w:t>
            </w:r>
            <w:r w:rsidR="00E2725B">
              <w:rPr>
                <w:rFonts w:ascii="Times New Roman" w:eastAsia="Times New Roman" w:hAnsi="Times New Roman" w:cs="Times New Roman"/>
                <w:sz w:val="24"/>
                <w:szCs w:val="24"/>
                <w:lang w:val="ru-RU"/>
              </w:rPr>
              <w:t xml:space="preserve"> </w:t>
            </w:r>
            <w:r w:rsidR="00B14106">
              <w:rPr>
                <w:rFonts w:ascii="Times New Roman" w:eastAsia="Times New Roman" w:hAnsi="Times New Roman" w:cs="Times New Roman"/>
                <w:sz w:val="24"/>
                <w:szCs w:val="24"/>
                <w:lang w:val="ru-RU"/>
              </w:rPr>
              <w:t>запрашиваемых ниже и самой низкой цене.</w:t>
            </w:r>
          </w:p>
        </w:tc>
      </w:tr>
      <w:tr w:rsidR="00E94E81" w:rsidRPr="009218AF" w14:paraId="36BDA085" w14:textId="77777777" w:rsidTr="00BC6A50">
        <w:tc>
          <w:tcPr>
            <w:tcW w:w="5246" w:type="dxa"/>
          </w:tcPr>
          <w:p w14:paraId="4E6B52FC" w14:textId="77777777" w:rsid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b/>
                <w:bCs/>
                <w:spacing w:val="-1"/>
                <w:sz w:val="24"/>
                <w:szCs w:val="24"/>
              </w:rPr>
              <w:t xml:space="preserve">Contract Mechanism: </w:t>
            </w:r>
          </w:p>
          <w:p w14:paraId="2C15EA92" w14:textId="7AA2B0F3"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spacing w:val="-1"/>
                <w:sz w:val="24"/>
                <w:szCs w:val="24"/>
              </w:rPr>
              <w:t xml:space="preserve">The EpiC Project expects to award a </w:t>
            </w:r>
            <w:r>
              <w:rPr>
                <w:rFonts w:ascii="Times New Roman" w:eastAsia="Times New Roman" w:hAnsi="Times New Roman" w:cs="Times New Roman"/>
                <w:spacing w:val="-1"/>
                <w:sz w:val="24"/>
                <w:szCs w:val="24"/>
              </w:rPr>
              <w:t>Master Services Agreement</w:t>
            </w:r>
            <w:r w:rsidRPr="00E94E8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Default="00E94E81"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E94E81">
              <w:rPr>
                <w:rFonts w:ascii="Times New Roman" w:eastAsia="Times New Roman" w:hAnsi="Times New Roman" w:cs="Times New Roman"/>
                <w:b/>
                <w:bCs/>
                <w:spacing w:val="-1"/>
                <w:sz w:val="24"/>
                <w:szCs w:val="24"/>
                <w:lang w:val="ru-RU"/>
              </w:rPr>
              <w:t>Заключение контракта</w:t>
            </w:r>
            <w:r>
              <w:rPr>
                <w:rFonts w:ascii="Times New Roman" w:eastAsia="Times New Roman" w:hAnsi="Times New Roman" w:cs="Times New Roman"/>
                <w:b/>
                <w:bCs/>
                <w:spacing w:val="-1"/>
                <w:sz w:val="24"/>
                <w:szCs w:val="24"/>
                <w:lang w:val="ru-RU"/>
              </w:rPr>
              <w:t xml:space="preserve">: </w:t>
            </w:r>
          </w:p>
          <w:p w14:paraId="7123C53A" w14:textId="028CB92C" w:rsidR="00E94E81" w:rsidRPr="00CF22C0" w:rsidRDefault="00E94E81" w:rsidP="00ED697A">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CF22C0">
              <w:rPr>
                <w:rFonts w:ascii="Times New Roman" w:eastAsia="Times New Roman" w:hAnsi="Times New Roman" w:cs="Times New Roman"/>
                <w:spacing w:val="-1"/>
                <w:sz w:val="24"/>
                <w:szCs w:val="24"/>
                <w:lang w:val="ru-RU"/>
              </w:rPr>
              <w:t xml:space="preserve">Проект </w:t>
            </w:r>
            <w:r w:rsidRPr="00ED697A">
              <w:rPr>
                <w:rFonts w:ascii="Times New Roman" w:eastAsia="Times New Roman" w:hAnsi="Times New Roman" w:cs="Times New Roman"/>
                <w:spacing w:val="-1"/>
                <w:sz w:val="24"/>
                <w:szCs w:val="24"/>
              </w:rPr>
              <w:t>EpiC</w:t>
            </w:r>
            <w:r w:rsidRPr="00CF22C0">
              <w:rPr>
                <w:rFonts w:ascii="Times New Roman" w:eastAsia="Times New Roman" w:hAnsi="Times New Roman" w:cs="Times New Roman"/>
                <w:spacing w:val="-1"/>
                <w:sz w:val="24"/>
                <w:szCs w:val="24"/>
                <w:lang w:val="ru-RU"/>
              </w:rPr>
              <w:t xml:space="preserve"> заключит </w:t>
            </w:r>
            <w:r w:rsidR="00037FC1">
              <w:rPr>
                <w:rFonts w:ascii="Times New Roman" w:eastAsia="Times New Roman" w:hAnsi="Times New Roman" w:cs="Times New Roman"/>
                <w:spacing w:val="-1"/>
                <w:sz w:val="24"/>
                <w:szCs w:val="24"/>
                <w:lang w:val="ru-RU"/>
              </w:rPr>
              <w:t>Рамочный контракт</w:t>
            </w:r>
            <w:r w:rsidR="00ED697A" w:rsidRPr="00CF22C0">
              <w:rPr>
                <w:rFonts w:ascii="Times New Roman" w:eastAsia="Times New Roman" w:hAnsi="Times New Roman" w:cs="Times New Roman"/>
                <w:spacing w:val="-1"/>
                <w:sz w:val="24"/>
                <w:szCs w:val="24"/>
                <w:lang w:val="ru-RU"/>
              </w:rPr>
              <w:t xml:space="preserve"> на </w:t>
            </w:r>
            <w:r w:rsidRPr="00CF22C0">
              <w:rPr>
                <w:rFonts w:ascii="Times New Roman" w:eastAsia="Times New Roman" w:hAnsi="Times New Roman" w:cs="Times New Roman"/>
                <w:spacing w:val="-1"/>
                <w:sz w:val="24"/>
                <w:szCs w:val="24"/>
                <w:lang w:val="ru-RU"/>
              </w:rPr>
              <w:t xml:space="preserve">поставку </w:t>
            </w:r>
            <w:r w:rsidR="00ED697A" w:rsidRPr="00CF22C0">
              <w:rPr>
                <w:rFonts w:ascii="Times New Roman" w:eastAsia="Times New Roman" w:hAnsi="Times New Roman" w:cs="Times New Roman"/>
                <w:spacing w:val="-1"/>
                <w:sz w:val="24"/>
                <w:szCs w:val="24"/>
                <w:lang w:val="ru-RU"/>
              </w:rPr>
              <w:t>товаров</w:t>
            </w:r>
            <w:r w:rsidR="00037FC1">
              <w:rPr>
                <w:rFonts w:ascii="Times New Roman" w:eastAsia="Times New Roman" w:hAnsi="Times New Roman" w:cs="Times New Roman"/>
                <w:spacing w:val="-1"/>
                <w:sz w:val="24"/>
                <w:szCs w:val="24"/>
                <w:lang w:val="ru-RU"/>
              </w:rPr>
              <w:t xml:space="preserve"> и услуг</w:t>
            </w:r>
            <w:r w:rsidR="00ED697A" w:rsidRPr="00CF22C0">
              <w:rPr>
                <w:rFonts w:ascii="Times New Roman" w:eastAsia="Times New Roman" w:hAnsi="Times New Roman" w:cs="Times New Roman"/>
                <w:spacing w:val="-1"/>
                <w:sz w:val="24"/>
                <w:szCs w:val="24"/>
                <w:lang w:val="ru-RU"/>
              </w:rPr>
              <w:t xml:space="preserve"> с </w:t>
            </w:r>
            <w:r w:rsidRPr="00CF22C0">
              <w:rPr>
                <w:rFonts w:ascii="Times New Roman" w:eastAsia="Times New Roman" w:hAnsi="Times New Roman" w:cs="Times New Roman"/>
                <w:spacing w:val="-1"/>
                <w:sz w:val="24"/>
                <w:szCs w:val="24"/>
                <w:lang w:val="ru-RU"/>
              </w:rPr>
              <w:t>поставщик</w:t>
            </w:r>
            <w:r w:rsidR="00ED697A" w:rsidRPr="00CF22C0">
              <w:rPr>
                <w:rFonts w:ascii="Times New Roman" w:eastAsia="Times New Roman" w:hAnsi="Times New Roman" w:cs="Times New Roman"/>
                <w:spacing w:val="-1"/>
                <w:sz w:val="24"/>
                <w:szCs w:val="24"/>
                <w:lang w:val="ru-RU"/>
              </w:rPr>
              <w:t>ом</w:t>
            </w:r>
            <w:r w:rsidRPr="00CF22C0">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E94E81" w:rsidRDefault="00E94E81" w:rsidP="00864FCB">
            <w:pPr>
              <w:spacing w:before="32"/>
              <w:ind w:right="-20"/>
              <w:jc w:val="both"/>
              <w:rPr>
                <w:rFonts w:ascii="Times New Roman" w:eastAsia="Times New Roman" w:hAnsi="Times New Roman" w:cs="Times New Roman"/>
                <w:b/>
                <w:bCs/>
                <w:spacing w:val="-1"/>
                <w:sz w:val="24"/>
                <w:szCs w:val="24"/>
                <w:lang w:val="ru-RU"/>
              </w:rPr>
            </w:pPr>
          </w:p>
        </w:tc>
      </w:tr>
      <w:tr w:rsidR="00FF6F5C" w:rsidRPr="00C45DE6" w14:paraId="36C57EA4" w14:textId="77777777" w:rsidTr="00BC6A50">
        <w:tc>
          <w:tcPr>
            <w:tcW w:w="5246" w:type="dxa"/>
          </w:tcPr>
          <w:p w14:paraId="5FCA81F3" w14:textId="77777777" w:rsidR="00FF6F5C" w:rsidRPr="00CF22C0" w:rsidRDefault="00FF6F5C"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Terms of Reference</w:t>
            </w:r>
            <w:r w:rsidRPr="00CF22C0">
              <w:rPr>
                <w:rFonts w:ascii="Times New Roman" w:eastAsia="Times New Roman" w:hAnsi="Times New Roman" w:cs="Times New Roman"/>
                <w:b/>
                <w:bCs/>
                <w:spacing w:val="-1"/>
                <w:sz w:val="24"/>
                <w:szCs w:val="24"/>
              </w:rPr>
              <w:t>:</w:t>
            </w:r>
          </w:p>
          <w:p w14:paraId="5BEAB25D" w14:textId="6BA88C12" w:rsidR="00FF6F5C" w:rsidRDefault="00FF6F5C"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FHI360 is inviting qualified companies and private entrepreneurs to submit quotations</w:t>
            </w:r>
            <w:r w:rsidR="00246E6D">
              <w:rPr>
                <w:rFonts w:ascii="Times New Roman" w:eastAsia="Times New Roman" w:hAnsi="Times New Roman" w:cs="Times New Roman"/>
                <w:spacing w:val="-1"/>
                <w:sz w:val="24"/>
                <w:szCs w:val="24"/>
              </w:rPr>
              <w:t xml:space="preserve"> to supply FHI 360 Bishkek office with </w:t>
            </w:r>
            <w:r w:rsidR="001D0B86">
              <w:rPr>
                <w:rFonts w:ascii="Times New Roman" w:eastAsia="Times New Roman" w:hAnsi="Times New Roman" w:cs="Times New Roman"/>
                <w:spacing w:val="-1"/>
                <w:sz w:val="24"/>
                <w:szCs w:val="24"/>
              </w:rPr>
              <w:t xml:space="preserve">Hotel/Conference services for conducting trainings/conferences in Bishkek </w:t>
            </w:r>
            <w:r w:rsidR="00037FC1">
              <w:rPr>
                <w:rFonts w:ascii="Times New Roman" w:eastAsia="Times New Roman" w:hAnsi="Times New Roman" w:cs="Times New Roman"/>
                <w:spacing w:val="-1"/>
                <w:sz w:val="24"/>
                <w:szCs w:val="24"/>
              </w:rPr>
              <w:t xml:space="preserve">and Osh </w:t>
            </w:r>
            <w:r w:rsidR="001D0B86">
              <w:rPr>
                <w:rFonts w:ascii="Times New Roman" w:eastAsia="Times New Roman" w:hAnsi="Times New Roman" w:cs="Times New Roman"/>
                <w:spacing w:val="-1"/>
                <w:sz w:val="24"/>
                <w:szCs w:val="24"/>
              </w:rPr>
              <w:t>cit</w:t>
            </w:r>
            <w:r w:rsidR="00037FC1">
              <w:rPr>
                <w:rFonts w:ascii="Times New Roman" w:eastAsia="Times New Roman" w:hAnsi="Times New Roman" w:cs="Times New Roman"/>
                <w:spacing w:val="-1"/>
                <w:sz w:val="24"/>
                <w:szCs w:val="24"/>
              </w:rPr>
              <w:t>ies</w:t>
            </w:r>
            <w:r w:rsidR="00B14106">
              <w:rPr>
                <w:rFonts w:ascii="Times New Roman" w:eastAsia="Times New Roman" w:hAnsi="Times New Roman" w:cs="Times New Roman"/>
                <w:spacing w:val="-1"/>
                <w:sz w:val="24"/>
                <w:szCs w:val="24"/>
              </w:rPr>
              <w:t>.</w:t>
            </w:r>
          </w:p>
          <w:p w14:paraId="0CC6E629" w14:textId="2EA4BB94" w:rsidR="00246E6D" w:rsidRPr="00246E6D"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Interested vendors should provide prices for the </w:t>
            </w:r>
            <w:r w:rsidR="006F6C60">
              <w:rPr>
                <w:rFonts w:ascii="Times New Roman" w:eastAsia="Times New Roman" w:hAnsi="Times New Roman" w:cs="Times New Roman"/>
                <w:spacing w:val="-1"/>
                <w:sz w:val="24"/>
                <w:szCs w:val="24"/>
              </w:rPr>
              <w:t xml:space="preserve">services </w:t>
            </w:r>
            <w:r>
              <w:rPr>
                <w:rFonts w:ascii="Times New Roman" w:eastAsia="Times New Roman" w:hAnsi="Times New Roman" w:cs="Times New Roman"/>
                <w:spacing w:val="-1"/>
                <w:sz w:val="24"/>
                <w:szCs w:val="24"/>
              </w:rPr>
              <w:t xml:space="preserve">as per the Table below. The </w:t>
            </w:r>
            <w:r w:rsidR="006F6C60">
              <w:rPr>
                <w:rFonts w:ascii="Times New Roman" w:eastAsia="Times New Roman" w:hAnsi="Times New Roman" w:cs="Times New Roman"/>
                <w:spacing w:val="-1"/>
                <w:sz w:val="24"/>
                <w:szCs w:val="24"/>
              </w:rPr>
              <w:t xml:space="preserve">services </w:t>
            </w:r>
            <w:r>
              <w:rPr>
                <w:rFonts w:ascii="Times New Roman" w:eastAsia="Times New Roman" w:hAnsi="Times New Roman" w:cs="Times New Roman"/>
                <w:spacing w:val="-1"/>
                <w:sz w:val="24"/>
                <w:szCs w:val="24"/>
              </w:rPr>
              <w:t xml:space="preserve">must meet the specified minimum characteristics. </w:t>
            </w:r>
          </w:p>
        </w:tc>
        <w:tc>
          <w:tcPr>
            <w:tcW w:w="4961" w:type="dxa"/>
          </w:tcPr>
          <w:p w14:paraId="5F856BB6" w14:textId="77777777" w:rsidR="00FF6F5C" w:rsidRDefault="00FF6F5C" w:rsidP="00864FCB">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Технические спецификации: </w:t>
            </w:r>
          </w:p>
          <w:p w14:paraId="571684CA" w14:textId="00BCF5A3"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FHI</w:t>
            </w:r>
            <w:r w:rsidRPr="00246E6D">
              <w:rPr>
                <w:rFonts w:ascii="Times New Roman" w:eastAsia="Times New Roman" w:hAnsi="Times New Roman" w:cs="Times New Roman"/>
                <w:spacing w:val="-1"/>
                <w:sz w:val="24"/>
                <w:szCs w:val="24"/>
                <w:lang w:val="ru-RU"/>
              </w:rPr>
              <w:t xml:space="preserve"> 360</w:t>
            </w:r>
            <w:r>
              <w:rPr>
                <w:rFonts w:ascii="Times New Roman" w:eastAsia="Times New Roman" w:hAnsi="Times New Roman" w:cs="Times New Roman"/>
                <w:spacing w:val="-1"/>
                <w:sz w:val="24"/>
                <w:szCs w:val="24"/>
                <w:lang w:val="ru-RU"/>
              </w:rPr>
              <w:t xml:space="preserve"> приглашает компа</w:t>
            </w:r>
            <w:r w:rsidR="00B14106">
              <w:rPr>
                <w:rFonts w:ascii="Times New Roman" w:eastAsia="Times New Roman" w:hAnsi="Times New Roman" w:cs="Times New Roman"/>
                <w:spacing w:val="-1"/>
                <w:sz w:val="24"/>
                <w:szCs w:val="24"/>
                <w:lang w:val="ru-RU"/>
              </w:rPr>
              <w:t xml:space="preserve">нии и частных предпринимателей, </w:t>
            </w:r>
            <w:r>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14106">
              <w:rPr>
                <w:rFonts w:ascii="Times New Roman" w:eastAsia="Times New Roman" w:hAnsi="Times New Roman" w:cs="Times New Roman"/>
                <w:spacing w:val="-1"/>
                <w:sz w:val="24"/>
                <w:szCs w:val="24"/>
                <w:lang w:val="ru-RU"/>
              </w:rPr>
              <w:t>годовое предоставление услуг по закупке</w:t>
            </w:r>
            <w:r w:rsidR="001D0B86">
              <w:rPr>
                <w:rFonts w:ascii="Times New Roman" w:eastAsia="Times New Roman" w:hAnsi="Times New Roman" w:cs="Times New Roman"/>
                <w:spacing w:val="-1"/>
                <w:sz w:val="24"/>
                <w:szCs w:val="24"/>
                <w:lang w:val="ru-RU"/>
              </w:rPr>
              <w:t xml:space="preserve"> </w:t>
            </w:r>
            <w:r w:rsidR="001D0B86" w:rsidRPr="001D0B86">
              <w:rPr>
                <w:rFonts w:ascii="Times New Roman" w:eastAsia="Times New Roman" w:hAnsi="Times New Roman" w:cs="Times New Roman"/>
                <w:spacing w:val="-1"/>
                <w:sz w:val="24"/>
                <w:szCs w:val="24"/>
                <w:lang w:val="ru-RU"/>
              </w:rPr>
              <w:t xml:space="preserve">услуг проживания и конференц услуг для проведения тренингов и конференций </w:t>
            </w:r>
            <w:r w:rsidR="001D0B86">
              <w:rPr>
                <w:rFonts w:ascii="Times New Roman" w:eastAsia="Times New Roman" w:hAnsi="Times New Roman" w:cs="Times New Roman"/>
                <w:spacing w:val="-1"/>
                <w:sz w:val="24"/>
                <w:szCs w:val="24"/>
                <w:lang w:val="ru-RU"/>
              </w:rPr>
              <w:t>в г.Бишкек</w:t>
            </w:r>
            <w:r w:rsidR="00037FC1">
              <w:rPr>
                <w:rFonts w:ascii="Times New Roman" w:eastAsia="Times New Roman" w:hAnsi="Times New Roman" w:cs="Times New Roman"/>
                <w:spacing w:val="-1"/>
                <w:sz w:val="24"/>
                <w:szCs w:val="24"/>
                <w:lang w:val="ru-RU"/>
              </w:rPr>
              <w:t xml:space="preserve"> и г.Ош.</w:t>
            </w:r>
          </w:p>
          <w:p w14:paraId="4C50A126" w14:textId="6C280BA9"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Заинтересованные поставщики должны представить цены на </w:t>
            </w:r>
            <w:r w:rsidR="006F6C60">
              <w:rPr>
                <w:rFonts w:ascii="Times New Roman" w:eastAsia="Times New Roman" w:hAnsi="Times New Roman" w:cs="Times New Roman"/>
                <w:spacing w:val="-1"/>
                <w:sz w:val="24"/>
                <w:szCs w:val="24"/>
                <w:lang w:val="ru-RU"/>
              </w:rPr>
              <w:t xml:space="preserve">услуги </w:t>
            </w:r>
            <w:r>
              <w:rPr>
                <w:rFonts w:ascii="Times New Roman" w:eastAsia="Times New Roman" w:hAnsi="Times New Roman" w:cs="Times New Roman"/>
                <w:spacing w:val="-1"/>
                <w:sz w:val="24"/>
                <w:szCs w:val="24"/>
                <w:lang w:val="ru-RU"/>
              </w:rPr>
              <w:t>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246E6D" w:rsidRDefault="00246E6D" w:rsidP="00864FCB">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Pr="00C45DE6"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lang w:val="ru-RU"/>
        </w:rPr>
      </w:pPr>
    </w:p>
    <w:p w14:paraId="1EA25EE3" w14:textId="77777777" w:rsidR="009E2A2C" w:rsidRPr="00C45DE6" w:rsidRDefault="009E2A2C" w:rsidP="002F1DD4">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lang w:val="ru-RU"/>
        </w:rPr>
      </w:pPr>
      <w:bookmarkStart w:id="1" w:name="_GoBack"/>
      <w:bookmarkEnd w:id="1"/>
    </w:p>
    <w:p w14:paraId="142DE78E" w14:textId="77777777" w:rsidR="000E7649" w:rsidRPr="00C45DE6" w:rsidRDefault="000E7649" w:rsidP="001D0B86">
      <w:pPr>
        <w:tabs>
          <w:tab w:val="left" w:pos="1134"/>
          <w:tab w:val="left" w:pos="1701"/>
          <w:tab w:val="left" w:pos="3544"/>
          <w:tab w:val="left" w:pos="3969"/>
        </w:tabs>
        <w:spacing w:before="24" w:after="0" w:line="240" w:lineRule="auto"/>
        <w:ind w:right="2666"/>
        <w:rPr>
          <w:rFonts w:ascii="Times New Roman" w:eastAsia="Times New Roman" w:hAnsi="Times New Roman" w:cs="Times New Roman"/>
          <w:b/>
          <w:bCs/>
          <w:spacing w:val="-1"/>
          <w:sz w:val="28"/>
          <w:szCs w:val="28"/>
          <w:lang w:val="ru-RU"/>
        </w:rPr>
      </w:pPr>
    </w:p>
    <w:tbl>
      <w:tblPr>
        <w:tblStyle w:val="a7"/>
        <w:tblW w:w="10207" w:type="dxa"/>
        <w:tblInd w:w="-318" w:type="dxa"/>
        <w:tblLook w:val="04A0" w:firstRow="1" w:lastRow="0" w:firstColumn="1" w:lastColumn="0" w:noHBand="0" w:noVBand="1"/>
      </w:tblPr>
      <w:tblGrid>
        <w:gridCol w:w="847"/>
        <w:gridCol w:w="9360"/>
      </w:tblGrid>
      <w:tr w:rsidR="000E7649" w:rsidRPr="00C24174" w14:paraId="21DC9F92" w14:textId="77777777" w:rsidTr="00782535">
        <w:trPr>
          <w:trHeight w:val="230"/>
        </w:trPr>
        <w:tc>
          <w:tcPr>
            <w:tcW w:w="847" w:type="dxa"/>
          </w:tcPr>
          <w:p w14:paraId="6C847423" w14:textId="77777777" w:rsidR="000E7649" w:rsidRPr="00C24174" w:rsidRDefault="000E7649" w:rsidP="000E7649">
            <w:pPr>
              <w:jc w:val="center"/>
              <w:rPr>
                <w:rFonts w:eastAsia="Calibri" w:cstheme="minorHAnsi"/>
                <w:b/>
                <w:bCs/>
                <w:smallCaps/>
                <w:u w:val="single"/>
              </w:rPr>
            </w:pPr>
            <w:r w:rsidRPr="00C24174">
              <w:rPr>
                <w:rFonts w:eastAsia="Calibri" w:cstheme="minorHAnsi"/>
                <w:b/>
                <w:bCs/>
                <w:smallCaps/>
                <w:u w:val="single"/>
              </w:rPr>
              <w:t>№</w:t>
            </w:r>
          </w:p>
        </w:tc>
        <w:tc>
          <w:tcPr>
            <w:tcW w:w="9360" w:type="dxa"/>
          </w:tcPr>
          <w:p w14:paraId="30686205" w14:textId="77777777" w:rsidR="000E7649" w:rsidRPr="00C24174" w:rsidRDefault="000E7649" w:rsidP="000E7649">
            <w:pPr>
              <w:jc w:val="center"/>
              <w:rPr>
                <w:rFonts w:eastAsia="Calibri" w:cstheme="minorHAnsi"/>
                <w:b/>
                <w:bCs/>
                <w:smallCaps/>
                <w:u w:val="single"/>
              </w:rPr>
            </w:pPr>
            <w:r>
              <w:rPr>
                <w:rFonts w:eastAsia="Calibri" w:cstheme="minorHAnsi"/>
                <w:b/>
                <w:bCs/>
                <w:smallCaps/>
                <w:u w:val="single"/>
              </w:rPr>
              <w:t>Item Name/</w:t>
            </w:r>
            <w:r w:rsidRPr="00C24174">
              <w:rPr>
                <w:rFonts w:eastAsia="Calibri" w:cstheme="minorHAnsi"/>
                <w:b/>
                <w:bCs/>
                <w:smallCaps/>
                <w:u w:val="single"/>
              </w:rPr>
              <w:t>Наименование</w:t>
            </w:r>
          </w:p>
        </w:tc>
      </w:tr>
      <w:tr w:rsidR="000E7649" w:rsidRPr="00C24174" w14:paraId="17DF74C3" w14:textId="77777777" w:rsidTr="009E2A2C">
        <w:trPr>
          <w:trHeight w:val="421"/>
        </w:trPr>
        <w:tc>
          <w:tcPr>
            <w:tcW w:w="847" w:type="dxa"/>
          </w:tcPr>
          <w:p w14:paraId="27E269A6" w14:textId="77777777" w:rsidR="000E7649" w:rsidRPr="00C45DE6" w:rsidRDefault="000E7649" w:rsidP="000E7649">
            <w:pPr>
              <w:rPr>
                <w:rFonts w:eastAsia="Calibri" w:cstheme="minorHAnsi"/>
                <w:smallCaps/>
              </w:rPr>
            </w:pPr>
            <w:r w:rsidRPr="00C45DE6">
              <w:rPr>
                <w:rFonts w:eastAsia="Calibri" w:cstheme="minorHAnsi"/>
                <w:smallCaps/>
              </w:rPr>
              <w:t>1</w:t>
            </w:r>
          </w:p>
        </w:tc>
        <w:tc>
          <w:tcPr>
            <w:tcW w:w="9360" w:type="dxa"/>
          </w:tcPr>
          <w:p w14:paraId="0BE548CF" w14:textId="57543AFF" w:rsidR="00881FA1" w:rsidRPr="00C45DE6" w:rsidRDefault="000E7649" w:rsidP="000E7649">
            <w:pPr>
              <w:rPr>
                <w:rFonts w:eastAsia="Calibri" w:cstheme="minorHAnsi"/>
                <w:smallCaps/>
              </w:rPr>
            </w:pPr>
            <w:r w:rsidRPr="00C45DE6">
              <w:rPr>
                <w:rFonts w:eastAsia="Calibri" w:cstheme="minorHAnsi"/>
                <w:smallCaps/>
              </w:rPr>
              <w:t>Single Room including breakfast</w:t>
            </w:r>
          </w:p>
          <w:p w14:paraId="5F33D10E" w14:textId="02F7FA71" w:rsidR="000E7649" w:rsidRPr="00C45DE6" w:rsidRDefault="000E7649" w:rsidP="000E7649">
            <w:pPr>
              <w:rPr>
                <w:rFonts w:eastAsia="Calibri" w:cstheme="minorHAnsi"/>
                <w:smallCaps/>
              </w:rPr>
            </w:pPr>
            <w:r w:rsidRPr="00C45DE6">
              <w:rPr>
                <w:rFonts w:eastAsia="Calibri" w:cstheme="minorHAnsi"/>
                <w:smallCaps/>
              </w:rPr>
              <w:t>Одноместный номер</w:t>
            </w:r>
            <w:r w:rsidR="00881FA1">
              <w:rPr>
                <w:rFonts w:eastAsia="Calibri" w:cstheme="minorHAnsi"/>
                <w:smallCaps/>
                <w:lang w:val="ru-RU"/>
              </w:rPr>
              <w:t>,</w:t>
            </w:r>
            <w:r w:rsidRPr="00C45DE6">
              <w:rPr>
                <w:rFonts w:eastAsia="Calibri" w:cstheme="minorHAnsi"/>
                <w:smallCaps/>
              </w:rPr>
              <w:t xml:space="preserve"> включая завтрак </w:t>
            </w:r>
          </w:p>
        </w:tc>
      </w:tr>
      <w:tr w:rsidR="000E7649" w:rsidRPr="00C45DE6" w14:paraId="295604F1" w14:textId="77777777" w:rsidTr="009E2A2C">
        <w:trPr>
          <w:trHeight w:val="457"/>
        </w:trPr>
        <w:tc>
          <w:tcPr>
            <w:tcW w:w="847" w:type="dxa"/>
          </w:tcPr>
          <w:p w14:paraId="728F2990" w14:textId="77777777" w:rsidR="000E7649" w:rsidRPr="00C45DE6" w:rsidRDefault="000E7649" w:rsidP="000E7649">
            <w:pPr>
              <w:rPr>
                <w:rFonts w:eastAsia="Calibri" w:cstheme="minorHAnsi"/>
                <w:smallCaps/>
              </w:rPr>
            </w:pPr>
            <w:r w:rsidRPr="00C45DE6">
              <w:rPr>
                <w:rFonts w:eastAsia="Calibri" w:cstheme="minorHAnsi"/>
                <w:smallCaps/>
              </w:rPr>
              <w:t>2</w:t>
            </w:r>
          </w:p>
        </w:tc>
        <w:tc>
          <w:tcPr>
            <w:tcW w:w="9360" w:type="dxa"/>
          </w:tcPr>
          <w:p w14:paraId="512DD769" w14:textId="55681D88" w:rsidR="00881FA1" w:rsidRDefault="000E7649" w:rsidP="000E7649">
            <w:pPr>
              <w:rPr>
                <w:rFonts w:eastAsia="Calibri" w:cstheme="minorHAnsi"/>
                <w:smallCaps/>
              </w:rPr>
            </w:pPr>
            <w:r w:rsidRPr="00C45DE6">
              <w:rPr>
                <w:rFonts w:eastAsia="Calibri" w:cstheme="minorHAnsi"/>
                <w:smallCaps/>
              </w:rPr>
              <w:t>Single Room Improved, including breakfast</w:t>
            </w:r>
          </w:p>
          <w:p w14:paraId="53548EB3" w14:textId="4647F279" w:rsidR="000E7649" w:rsidRPr="00C45DE6" w:rsidRDefault="000E7649" w:rsidP="000E7649">
            <w:pPr>
              <w:rPr>
                <w:rFonts w:eastAsia="Calibri" w:cstheme="minorHAnsi"/>
                <w:smallCaps/>
                <w:lang w:val="ru-RU"/>
              </w:rPr>
            </w:pPr>
            <w:r w:rsidRPr="00C45DE6">
              <w:rPr>
                <w:rFonts w:eastAsia="Calibri" w:cstheme="minorHAnsi"/>
                <w:smallCaps/>
                <w:lang w:val="ru-RU"/>
              </w:rPr>
              <w:t>Одноместный номер улучшенный включая завтрак</w:t>
            </w:r>
          </w:p>
        </w:tc>
      </w:tr>
      <w:tr w:rsidR="000E7649" w:rsidRPr="00C24174" w14:paraId="10A2AC43" w14:textId="77777777" w:rsidTr="009E2A2C">
        <w:trPr>
          <w:trHeight w:val="377"/>
        </w:trPr>
        <w:tc>
          <w:tcPr>
            <w:tcW w:w="847" w:type="dxa"/>
          </w:tcPr>
          <w:p w14:paraId="640859B4" w14:textId="77777777" w:rsidR="000E7649" w:rsidRPr="00C45DE6" w:rsidRDefault="000E7649" w:rsidP="000E7649">
            <w:pPr>
              <w:rPr>
                <w:rFonts w:eastAsia="Calibri" w:cstheme="minorHAnsi"/>
                <w:smallCaps/>
              </w:rPr>
            </w:pPr>
            <w:r w:rsidRPr="00C45DE6">
              <w:rPr>
                <w:rFonts w:eastAsia="Calibri" w:cstheme="minorHAnsi"/>
                <w:smallCaps/>
              </w:rPr>
              <w:t>3</w:t>
            </w:r>
          </w:p>
        </w:tc>
        <w:tc>
          <w:tcPr>
            <w:tcW w:w="9360" w:type="dxa"/>
          </w:tcPr>
          <w:p w14:paraId="2FEA2B0A" w14:textId="77777777" w:rsidR="00881FA1" w:rsidRDefault="000E7649" w:rsidP="000E7649">
            <w:pPr>
              <w:rPr>
                <w:rFonts w:eastAsia="Calibri" w:cstheme="minorHAnsi"/>
                <w:smallCaps/>
              </w:rPr>
            </w:pPr>
            <w:r w:rsidRPr="00C45DE6">
              <w:rPr>
                <w:rFonts w:eastAsia="Calibri" w:cstheme="minorHAnsi"/>
                <w:smallCaps/>
              </w:rPr>
              <w:t>Double Room, including breakfast</w:t>
            </w:r>
          </w:p>
          <w:p w14:paraId="026C1432" w14:textId="1641BC88" w:rsidR="000E7649" w:rsidRPr="00C45DE6" w:rsidRDefault="000E7649" w:rsidP="000E7649">
            <w:pPr>
              <w:rPr>
                <w:rFonts w:eastAsia="Calibri" w:cstheme="minorHAnsi"/>
                <w:smallCaps/>
              </w:rPr>
            </w:pPr>
            <w:r w:rsidRPr="00C45DE6">
              <w:rPr>
                <w:rFonts w:eastAsia="Calibri" w:cstheme="minorHAnsi"/>
                <w:smallCaps/>
              </w:rPr>
              <w:t>Двухместный номер</w:t>
            </w:r>
            <w:r w:rsidR="00881FA1">
              <w:rPr>
                <w:rFonts w:eastAsia="Calibri" w:cstheme="minorHAnsi"/>
                <w:smallCaps/>
                <w:lang w:val="ru-RU"/>
              </w:rPr>
              <w:t>,</w:t>
            </w:r>
            <w:r w:rsidRPr="00C45DE6">
              <w:rPr>
                <w:rFonts w:eastAsia="Calibri" w:cstheme="minorHAnsi"/>
                <w:smallCaps/>
              </w:rPr>
              <w:t xml:space="preserve"> включая завтрак</w:t>
            </w:r>
          </w:p>
        </w:tc>
      </w:tr>
      <w:tr w:rsidR="000E7649" w:rsidRPr="009218AF" w14:paraId="6C179973" w14:textId="77777777" w:rsidTr="00782535">
        <w:trPr>
          <w:trHeight w:val="677"/>
        </w:trPr>
        <w:tc>
          <w:tcPr>
            <w:tcW w:w="847" w:type="dxa"/>
          </w:tcPr>
          <w:p w14:paraId="4BB739A8" w14:textId="77777777" w:rsidR="000E7649" w:rsidRPr="00C45DE6" w:rsidRDefault="000E7649" w:rsidP="000E7649">
            <w:pPr>
              <w:rPr>
                <w:rFonts w:eastAsia="Calibri" w:cstheme="minorHAnsi"/>
                <w:smallCaps/>
              </w:rPr>
            </w:pPr>
            <w:r w:rsidRPr="00C45DE6">
              <w:rPr>
                <w:rFonts w:eastAsia="Calibri" w:cstheme="minorHAnsi"/>
                <w:smallCaps/>
              </w:rPr>
              <w:t>4</w:t>
            </w:r>
          </w:p>
        </w:tc>
        <w:tc>
          <w:tcPr>
            <w:tcW w:w="9360" w:type="dxa"/>
          </w:tcPr>
          <w:p w14:paraId="5BF9F9F9" w14:textId="38B95F3D" w:rsidR="000E7649" w:rsidRPr="00C45DE6" w:rsidRDefault="000E7649" w:rsidP="000E7649">
            <w:pPr>
              <w:rPr>
                <w:rFonts w:eastAsia="Calibri" w:cstheme="minorHAnsi"/>
                <w:smallCaps/>
              </w:rPr>
            </w:pPr>
            <w:r w:rsidRPr="00C45DE6">
              <w:rPr>
                <w:rFonts w:eastAsia="Calibri" w:cstheme="minorHAnsi"/>
                <w:smallCaps/>
              </w:rPr>
              <w:t>Conference room rental (big) (Specify number of seated places____________)</w:t>
            </w:r>
          </w:p>
          <w:p w14:paraId="7D448EA3" w14:textId="3A8786B2" w:rsidR="000E7649" w:rsidRPr="00C45DE6" w:rsidRDefault="000E7649" w:rsidP="000E7649">
            <w:pPr>
              <w:rPr>
                <w:rFonts w:eastAsia="Calibri" w:cstheme="minorHAnsi"/>
                <w:smallCaps/>
                <w:lang w:val="ru-RU"/>
              </w:rPr>
            </w:pPr>
            <w:r w:rsidRPr="00C45DE6">
              <w:rPr>
                <w:rFonts w:eastAsia="Calibri" w:cstheme="minorHAnsi"/>
                <w:smallCaps/>
                <w:lang w:val="ru-RU"/>
              </w:rPr>
              <w:t>Аренда конференц Зала (большой)</w:t>
            </w:r>
            <w:r w:rsidRPr="00C45DE6">
              <w:rPr>
                <w:rFonts w:eastAsia="Calibri" w:cstheme="minorHAnsi"/>
                <w:i/>
                <w:iCs/>
                <w:smallCaps/>
                <w:lang w:val="ru-RU"/>
              </w:rPr>
              <w:t>(укажите кол-во посадочных мест __________)</w:t>
            </w:r>
          </w:p>
        </w:tc>
      </w:tr>
      <w:tr w:rsidR="000E7649" w:rsidRPr="009218AF" w14:paraId="18FB02B9" w14:textId="77777777" w:rsidTr="00782535">
        <w:trPr>
          <w:trHeight w:val="677"/>
        </w:trPr>
        <w:tc>
          <w:tcPr>
            <w:tcW w:w="847" w:type="dxa"/>
          </w:tcPr>
          <w:p w14:paraId="6066B46E" w14:textId="77777777" w:rsidR="000E7649" w:rsidRPr="00C45DE6" w:rsidRDefault="000E7649" w:rsidP="000E7649">
            <w:pPr>
              <w:rPr>
                <w:rFonts w:eastAsia="Calibri" w:cstheme="minorHAnsi"/>
                <w:smallCaps/>
              </w:rPr>
            </w:pPr>
            <w:r w:rsidRPr="00C45DE6">
              <w:rPr>
                <w:rFonts w:eastAsia="Calibri" w:cstheme="minorHAnsi"/>
                <w:smallCaps/>
              </w:rPr>
              <w:t>5</w:t>
            </w:r>
          </w:p>
        </w:tc>
        <w:tc>
          <w:tcPr>
            <w:tcW w:w="9360" w:type="dxa"/>
          </w:tcPr>
          <w:p w14:paraId="22571859" w14:textId="505D4590" w:rsidR="000E7649" w:rsidRPr="00C45DE6" w:rsidRDefault="000E7649" w:rsidP="000E7649">
            <w:pPr>
              <w:rPr>
                <w:rFonts w:eastAsia="Calibri" w:cstheme="minorHAnsi"/>
                <w:smallCaps/>
              </w:rPr>
            </w:pPr>
            <w:r w:rsidRPr="00C45DE6">
              <w:rPr>
                <w:rFonts w:eastAsia="Calibri" w:cstheme="minorHAnsi"/>
                <w:smallCaps/>
              </w:rPr>
              <w:t>Conference room rental (Small)</w:t>
            </w:r>
            <w:r w:rsidR="00782535" w:rsidRPr="00C45DE6">
              <w:rPr>
                <w:rFonts w:eastAsia="Calibri" w:cstheme="minorHAnsi"/>
                <w:smallCaps/>
              </w:rPr>
              <w:t xml:space="preserve"> </w:t>
            </w:r>
            <w:r w:rsidRPr="00C45DE6">
              <w:rPr>
                <w:rFonts w:eastAsia="Calibri" w:cstheme="minorHAnsi"/>
                <w:smallCaps/>
              </w:rPr>
              <w:t>(Specify number of seated places_____________)</w:t>
            </w:r>
          </w:p>
          <w:p w14:paraId="00720170" w14:textId="25429016" w:rsidR="000E7649" w:rsidRPr="00C45DE6" w:rsidRDefault="000E7649" w:rsidP="000E7649">
            <w:pPr>
              <w:rPr>
                <w:rFonts w:eastAsia="Calibri" w:cstheme="minorHAnsi"/>
                <w:smallCaps/>
                <w:lang w:val="ru-RU"/>
              </w:rPr>
            </w:pPr>
            <w:r w:rsidRPr="00C45DE6">
              <w:rPr>
                <w:rFonts w:eastAsia="Calibri" w:cstheme="minorHAnsi"/>
                <w:smallCaps/>
                <w:lang w:val="ru-RU"/>
              </w:rPr>
              <w:t>Аренда конференц Зала (Малый)</w:t>
            </w:r>
            <w:r w:rsidRPr="00C45DE6">
              <w:rPr>
                <w:rFonts w:eastAsia="Calibri" w:cstheme="minorHAnsi"/>
                <w:i/>
                <w:iCs/>
                <w:smallCaps/>
                <w:lang w:val="ru-RU"/>
              </w:rPr>
              <w:t>(укажите кол-во посадочных мест __________)</w:t>
            </w:r>
          </w:p>
        </w:tc>
      </w:tr>
      <w:tr w:rsidR="000E7649" w:rsidRPr="009218AF" w14:paraId="36852648" w14:textId="77777777" w:rsidTr="009E2A2C">
        <w:trPr>
          <w:trHeight w:val="303"/>
        </w:trPr>
        <w:tc>
          <w:tcPr>
            <w:tcW w:w="847" w:type="dxa"/>
          </w:tcPr>
          <w:p w14:paraId="70A42A64" w14:textId="77777777" w:rsidR="000E7649" w:rsidRPr="00C45DE6" w:rsidRDefault="000E7649" w:rsidP="000E7649">
            <w:pPr>
              <w:rPr>
                <w:rFonts w:eastAsia="Calibri" w:cstheme="minorHAnsi"/>
                <w:smallCaps/>
              </w:rPr>
            </w:pPr>
            <w:r w:rsidRPr="00C45DE6">
              <w:rPr>
                <w:rFonts w:eastAsia="Calibri" w:cstheme="minorHAnsi"/>
                <w:smallCaps/>
              </w:rPr>
              <w:t>6</w:t>
            </w:r>
          </w:p>
        </w:tc>
        <w:tc>
          <w:tcPr>
            <w:tcW w:w="9360" w:type="dxa"/>
          </w:tcPr>
          <w:p w14:paraId="699154D3" w14:textId="4A36073E" w:rsidR="00881FA1" w:rsidRDefault="000E7649" w:rsidP="000E7649">
            <w:pPr>
              <w:rPr>
                <w:rFonts w:eastAsia="Calibri" w:cstheme="minorHAnsi"/>
                <w:smallCaps/>
              </w:rPr>
            </w:pPr>
            <w:r w:rsidRPr="00C45DE6">
              <w:rPr>
                <w:rFonts w:eastAsia="Calibri" w:cstheme="minorHAnsi"/>
                <w:smallCaps/>
              </w:rPr>
              <w:t xml:space="preserve">Rent of </w:t>
            </w:r>
            <w:r w:rsidR="00C45DE6">
              <w:rPr>
                <w:rFonts w:eastAsia="Calibri" w:cstheme="minorHAnsi"/>
                <w:smallCaps/>
              </w:rPr>
              <w:t>equipment (</w:t>
            </w:r>
            <w:r w:rsidRPr="00C45DE6">
              <w:rPr>
                <w:rFonts w:eastAsia="Calibri" w:cstheme="minorHAnsi"/>
                <w:smallCaps/>
              </w:rPr>
              <w:t>projector with screen</w:t>
            </w:r>
            <w:r w:rsidR="00C45DE6">
              <w:rPr>
                <w:rFonts w:eastAsia="Calibri" w:cstheme="minorHAnsi"/>
                <w:smallCaps/>
              </w:rPr>
              <w:t xml:space="preserve">/laptop ant etc.) </w:t>
            </w:r>
          </w:p>
          <w:p w14:paraId="117498E8" w14:textId="72EA63E0" w:rsidR="000E7649" w:rsidRPr="00C45DE6" w:rsidRDefault="000E7649" w:rsidP="000E7649">
            <w:pPr>
              <w:rPr>
                <w:rFonts w:eastAsia="Calibri" w:cstheme="minorHAnsi"/>
                <w:smallCaps/>
                <w:lang w:val="ru-RU"/>
              </w:rPr>
            </w:pPr>
            <w:r w:rsidRPr="00C45DE6">
              <w:rPr>
                <w:rFonts w:eastAsia="Calibri" w:cstheme="minorHAnsi"/>
                <w:smallCaps/>
                <w:lang w:val="ru-RU"/>
              </w:rPr>
              <w:t xml:space="preserve">Аренда </w:t>
            </w:r>
            <w:r w:rsidR="00C45DE6">
              <w:rPr>
                <w:rFonts w:eastAsia="Calibri" w:cstheme="minorHAnsi"/>
                <w:smallCaps/>
                <w:lang w:val="ru-RU"/>
              </w:rPr>
              <w:t>обрудования (</w:t>
            </w:r>
            <w:r w:rsidRPr="00C45DE6">
              <w:rPr>
                <w:rFonts w:eastAsia="Calibri" w:cstheme="minorHAnsi"/>
                <w:smallCaps/>
                <w:lang w:val="ru-RU"/>
              </w:rPr>
              <w:t>проектора с экраном</w:t>
            </w:r>
            <w:r w:rsidR="00C45DE6">
              <w:rPr>
                <w:rFonts w:eastAsia="Calibri" w:cstheme="minorHAnsi"/>
                <w:smallCaps/>
                <w:lang w:val="ru-RU"/>
              </w:rPr>
              <w:t>, ноутбука и т.д.)</w:t>
            </w:r>
          </w:p>
        </w:tc>
      </w:tr>
      <w:tr w:rsidR="000E7649" w:rsidRPr="00C24174" w14:paraId="5D428F8D" w14:textId="77777777" w:rsidTr="00782535">
        <w:trPr>
          <w:trHeight w:val="359"/>
        </w:trPr>
        <w:tc>
          <w:tcPr>
            <w:tcW w:w="847" w:type="dxa"/>
          </w:tcPr>
          <w:p w14:paraId="2D1A60FD" w14:textId="77777777" w:rsidR="000E7649" w:rsidRPr="00C45DE6" w:rsidRDefault="000E7649" w:rsidP="000E7649">
            <w:pPr>
              <w:rPr>
                <w:rFonts w:eastAsia="Calibri" w:cstheme="minorHAnsi"/>
                <w:smallCaps/>
              </w:rPr>
            </w:pPr>
            <w:r w:rsidRPr="00C45DE6">
              <w:rPr>
                <w:rFonts w:eastAsia="Calibri" w:cstheme="minorHAnsi"/>
                <w:smallCaps/>
              </w:rPr>
              <w:t>7</w:t>
            </w:r>
          </w:p>
        </w:tc>
        <w:tc>
          <w:tcPr>
            <w:tcW w:w="9360" w:type="dxa"/>
          </w:tcPr>
          <w:p w14:paraId="72DC49E7" w14:textId="77777777" w:rsidR="00881FA1" w:rsidRDefault="000E7649" w:rsidP="000E7649">
            <w:pPr>
              <w:rPr>
                <w:rFonts w:eastAsia="Calibri" w:cstheme="minorHAnsi"/>
                <w:smallCaps/>
              </w:rPr>
            </w:pPr>
            <w:r w:rsidRPr="00C45DE6">
              <w:rPr>
                <w:rFonts w:eastAsia="Calibri" w:cstheme="minorHAnsi"/>
                <w:smallCaps/>
              </w:rPr>
              <w:t>Coffee break</w:t>
            </w:r>
          </w:p>
          <w:p w14:paraId="680792AA" w14:textId="25068A9A" w:rsidR="000E7649" w:rsidRPr="00C45DE6" w:rsidRDefault="000E7649" w:rsidP="000E7649">
            <w:pPr>
              <w:rPr>
                <w:rFonts w:eastAsia="Calibri" w:cstheme="minorHAnsi"/>
                <w:smallCaps/>
              </w:rPr>
            </w:pPr>
            <w:r w:rsidRPr="00C45DE6">
              <w:rPr>
                <w:rFonts w:eastAsia="Calibri" w:cstheme="minorHAnsi"/>
                <w:smallCaps/>
              </w:rPr>
              <w:t xml:space="preserve">Кофе-брейк </w:t>
            </w:r>
          </w:p>
        </w:tc>
      </w:tr>
      <w:tr w:rsidR="000E7649" w:rsidRPr="00C24174" w14:paraId="7DE2E2C7" w14:textId="77777777" w:rsidTr="00782535">
        <w:trPr>
          <w:trHeight w:val="339"/>
        </w:trPr>
        <w:tc>
          <w:tcPr>
            <w:tcW w:w="847" w:type="dxa"/>
          </w:tcPr>
          <w:p w14:paraId="5D8A001E" w14:textId="77777777" w:rsidR="000E7649" w:rsidRPr="00C45DE6" w:rsidRDefault="000E7649" w:rsidP="000E7649">
            <w:pPr>
              <w:rPr>
                <w:rFonts w:eastAsia="Calibri" w:cstheme="minorHAnsi"/>
                <w:smallCaps/>
              </w:rPr>
            </w:pPr>
            <w:r w:rsidRPr="00C45DE6">
              <w:rPr>
                <w:rFonts w:eastAsia="Calibri" w:cstheme="minorHAnsi"/>
                <w:smallCaps/>
              </w:rPr>
              <w:t>8</w:t>
            </w:r>
          </w:p>
        </w:tc>
        <w:tc>
          <w:tcPr>
            <w:tcW w:w="9360" w:type="dxa"/>
          </w:tcPr>
          <w:p w14:paraId="51E34E15" w14:textId="77777777" w:rsidR="00881FA1" w:rsidRDefault="000E7649" w:rsidP="000E7649">
            <w:pPr>
              <w:rPr>
                <w:rFonts w:eastAsia="Calibri" w:cstheme="minorHAnsi"/>
                <w:smallCaps/>
              </w:rPr>
            </w:pPr>
            <w:r w:rsidRPr="00C45DE6">
              <w:rPr>
                <w:rFonts w:eastAsia="Calibri" w:cstheme="minorHAnsi"/>
                <w:smallCaps/>
              </w:rPr>
              <w:t>Lunch</w:t>
            </w:r>
          </w:p>
          <w:p w14:paraId="12336E52" w14:textId="07000419" w:rsidR="000E7649" w:rsidRPr="00C45DE6" w:rsidRDefault="000E7649" w:rsidP="000E7649">
            <w:pPr>
              <w:rPr>
                <w:rFonts w:eastAsia="Calibri" w:cstheme="minorHAnsi"/>
                <w:smallCaps/>
              </w:rPr>
            </w:pPr>
            <w:r w:rsidRPr="00C45DE6">
              <w:rPr>
                <w:rFonts w:eastAsia="Calibri" w:cstheme="minorHAnsi"/>
                <w:smallCaps/>
              </w:rPr>
              <w:t xml:space="preserve">Обед </w:t>
            </w:r>
          </w:p>
        </w:tc>
      </w:tr>
      <w:tr w:rsidR="000E7649" w:rsidRPr="00C24174" w14:paraId="58796F2F" w14:textId="77777777" w:rsidTr="00782535">
        <w:trPr>
          <w:trHeight w:val="323"/>
        </w:trPr>
        <w:tc>
          <w:tcPr>
            <w:tcW w:w="847" w:type="dxa"/>
          </w:tcPr>
          <w:p w14:paraId="0422D9B1" w14:textId="77777777" w:rsidR="000E7649" w:rsidRPr="00C45DE6" w:rsidRDefault="000E7649" w:rsidP="000E7649">
            <w:pPr>
              <w:rPr>
                <w:rFonts w:eastAsia="Calibri" w:cstheme="minorHAnsi"/>
                <w:smallCaps/>
              </w:rPr>
            </w:pPr>
            <w:r w:rsidRPr="00C45DE6">
              <w:rPr>
                <w:rFonts w:eastAsia="Calibri" w:cstheme="minorHAnsi"/>
                <w:smallCaps/>
              </w:rPr>
              <w:t>9</w:t>
            </w:r>
          </w:p>
        </w:tc>
        <w:tc>
          <w:tcPr>
            <w:tcW w:w="9360" w:type="dxa"/>
          </w:tcPr>
          <w:p w14:paraId="1CBFDAD0" w14:textId="77777777" w:rsidR="00881FA1" w:rsidRDefault="000E7649" w:rsidP="000E7649">
            <w:pPr>
              <w:rPr>
                <w:rFonts w:eastAsia="Calibri" w:cstheme="minorHAnsi"/>
                <w:smallCaps/>
              </w:rPr>
            </w:pPr>
            <w:r w:rsidRPr="00C45DE6">
              <w:rPr>
                <w:rFonts w:eastAsia="Calibri" w:cstheme="minorHAnsi"/>
                <w:smallCaps/>
              </w:rPr>
              <w:t>Dinner</w:t>
            </w:r>
          </w:p>
          <w:p w14:paraId="48061645" w14:textId="26A9F7DE" w:rsidR="000E7649" w:rsidRPr="00C45DE6" w:rsidRDefault="000E7649" w:rsidP="000E7649">
            <w:pPr>
              <w:rPr>
                <w:rFonts w:eastAsia="Calibri" w:cstheme="minorHAnsi"/>
                <w:smallCaps/>
              </w:rPr>
            </w:pPr>
            <w:r w:rsidRPr="00C45DE6">
              <w:rPr>
                <w:rFonts w:eastAsia="Calibri" w:cstheme="minorHAnsi"/>
                <w:smallCaps/>
              </w:rPr>
              <w:t>Ужин</w:t>
            </w:r>
          </w:p>
        </w:tc>
      </w:tr>
      <w:tr w:rsidR="000E7649" w:rsidRPr="009218AF" w14:paraId="359E590B" w14:textId="77777777" w:rsidTr="00782535">
        <w:trPr>
          <w:trHeight w:val="230"/>
        </w:trPr>
        <w:tc>
          <w:tcPr>
            <w:tcW w:w="847" w:type="dxa"/>
          </w:tcPr>
          <w:p w14:paraId="45AB51C3" w14:textId="77777777" w:rsidR="000E7649" w:rsidRPr="00C45DE6" w:rsidRDefault="000E7649" w:rsidP="000E7649">
            <w:pPr>
              <w:rPr>
                <w:rFonts w:eastAsia="Calibri" w:cstheme="minorHAnsi"/>
                <w:smallCaps/>
              </w:rPr>
            </w:pPr>
            <w:r w:rsidRPr="00C45DE6">
              <w:rPr>
                <w:rFonts w:eastAsia="Calibri" w:cstheme="minorHAnsi"/>
                <w:smallCaps/>
              </w:rPr>
              <w:t>10</w:t>
            </w:r>
          </w:p>
        </w:tc>
        <w:tc>
          <w:tcPr>
            <w:tcW w:w="9360" w:type="dxa"/>
          </w:tcPr>
          <w:p w14:paraId="5C054346" w14:textId="77777777" w:rsidR="00881FA1" w:rsidRDefault="000E7649" w:rsidP="000E7649">
            <w:pPr>
              <w:rPr>
                <w:rFonts w:eastAsia="Calibri" w:cstheme="minorHAnsi"/>
                <w:smallCaps/>
                <w:lang w:val="ru-RU"/>
              </w:rPr>
            </w:pPr>
            <w:r w:rsidRPr="00C45DE6">
              <w:rPr>
                <w:rFonts w:eastAsia="Calibri" w:cstheme="minorHAnsi"/>
                <w:smallCaps/>
              </w:rPr>
              <w:t>Bottle</w:t>
            </w:r>
            <w:r w:rsidRPr="00C45DE6">
              <w:rPr>
                <w:rFonts w:eastAsia="Calibri" w:cstheme="minorHAnsi"/>
                <w:smallCaps/>
                <w:lang w:val="ru-RU"/>
              </w:rPr>
              <w:t xml:space="preserve"> </w:t>
            </w:r>
            <w:r w:rsidRPr="00C45DE6">
              <w:rPr>
                <w:rFonts w:eastAsia="Calibri" w:cstheme="minorHAnsi"/>
                <w:smallCaps/>
              </w:rPr>
              <w:t>of</w:t>
            </w:r>
            <w:r w:rsidRPr="00C45DE6">
              <w:rPr>
                <w:rFonts w:eastAsia="Calibri" w:cstheme="minorHAnsi"/>
                <w:smallCaps/>
                <w:lang w:val="ru-RU"/>
              </w:rPr>
              <w:t xml:space="preserve"> </w:t>
            </w:r>
            <w:r w:rsidRPr="00C45DE6">
              <w:rPr>
                <w:rFonts w:eastAsia="Calibri" w:cstheme="minorHAnsi"/>
                <w:smallCaps/>
              </w:rPr>
              <w:t>Still</w:t>
            </w:r>
            <w:r w:rsidRPr="00C45DE6">
              <w:rPr>
                <w:rFonts w:eastAsia="Calibri" w:cstheme="minorHAnsi"/>
                <w:smallCaps/>
                <w:lang w:val="ru-RU"/>
              </w:rPr>
              <w:t xml:space="preserve"> </w:t>
            </w:r>
            <w:r w:rsidRPr="00C45DE6">
              <w:rPr>
                <w:rFonts w:eastAsia="Calibri" w:cstheme="minorHAnsi"/>
                <w:smallCaps/>
              </w:rPr>
              <w:t>water</w:t>
            </w:r>
            <w:r w:rsidRPr="00C45DE6">
              <w:rPr>
                <w:rFonts w:eastAsia="Calibri" w:cstheme="minorHAnsi"/>
                <w:smallCaps/>
                <w:lang w:val="ru-RU"/>
              </w:rPr>
              <w:t xml:space="preserve"> 0,5</w:t>
            </w:r>
            <w:r w:rsidRPr="00C45DE6">
              <w:rPr>
                <w:rFonts w:eastAsia="Calibri" w:cstheme="minorHAnsi"/>
                <w:smallCaps/>
              </w:rPr>
              <w:t>l</w:t>
            </w:r>
          </w:p>
          <w:p w14:paraId="5805E9E1" w14:textId="6196CFBF" w:rsidR="000E7649" w:rsidRPr="00C45DE6" w:rsidRDefault="000E7649" w:rsidP="000E7649">
            <w:pPr>
              <w:rPr>
                <w:rFonts w:eastAsia="Calibri" w:cstheme="minorHAnsi"/>
                <w:smallCaps/>
                <w:lang w:val="ru-RU"/>
              </w:rPr>
            </w:pPr>
            <w:r w:rsidRPr="00C45DE6">
              <w:rPr>
                <w:rFonts w:eastAsia="Calibri" w:cstheme="minorHAnsi"/>
                <w:smallCaps/>
                <w:lang w:val="ru-RU"/>
              </w:rPr>
              <w:t>Вода бутилированная негазированная 0,5л</w:t>
            </w:r>
          </w:p>
        </w:tc>
      </w:tr>
      <w:tr w:rsidR="006F6C60" w:rsidRPr="009218AF" w14:paraId="0CBF68A8" w14:textId="77777777" w:rsidTr="00782535">
        <w:trPr>
          <w:trHeight w:val="230"/>
        </w:trPr>
        <w:tc>
          <w:tcPr>
            <w:tcW w:w="847" w:type="dxa"/>
          </w:tcPr>
          <w:p w14:paraId="040B0D09" w14:textId="03E255FE" w:rsidR="006F6C60" w:rsidRPr="00C45DE6" w:rsidRDefault="006F6C60" w:rsidP="000E7649">
            <w:pPr>
              <w:rPr>
                <w:rFonts w:eastAsia="Calibri" w:cstheme="minorHAnsi"/>
                <w:smallCaps/>
                <w:lang w:val="ru-RU"/>
              </w:rPr>
            </w:pPr>
            <w:r w:rsidRPr="00C45DE6">
              <w:rPr>
                <w:rFonts w:eastAsia="Calibri" w:cstheme="minorHAnsi"/>
                <w:smallCaps/>
                <w:lang w:val="ru-RU"/>
              </w:rPr>
              <w:t>11</w:t>
            </w:r>
          </w:p>
        </w:tc>
        <w:tc>
          <w:tcPr>
            <w:tcW w:w="9360" w:type="dxa"/>
          </w:tcPr>
          <w:p w14:paraId="083887D9" w14:textId="7443A532" w:rsidR="00C45DE6" w:rsidRPr="00C45DE6" w:rsidRDefault="00C45DE6" w:rsidP="000E7649">
            <w:pPr>
              <w:rPr>
                <w:rFonts w:eastAsia="Calibri" w:cstheme="minorHAnsi"/>
                <w:smallCaps/>
              </w:rPr>
            </w:pPr>
            <w:r w:rsidRPr="00B11D5A">
              <w:rPr>
                <w:rFonts w:eastAsia="Calibri" w:cstheme="minorHAnsi"/>
                <w:smallCaps/>
              </w:rPr>
              <w:t>Additional</w:t>
            </w:r>
            <w:r w:rsidRPr="00C45DE6">
              <w:rPr>
                <w:rFonts w:eastAsia="Calibri" w:cstheme="minorHAnsi"/>
                <w:smallCaps/>
              </w:rPr>
              <w:t xml:space="preserve"> </w:t>
            </w:r>
            <w:r w:rsidRPr="00B11D5A">
              <w:rPr>
                <w:rFonts w:eastAsia="Calibri" w:cstheme="minorHAnsi"/>
                <w:smallCaps/>
              </w:rPr>
              <w:t>services</w:t>
            </w:r>
            <w:r w:rsidRPr="00C45DE6">
              <w:rPr>
                <w:rFonts w:eastAsia="Calibri" w:cstheme="minorHAnsi"/>
                <w:smallCaps/>
              </w:rPr>
              <w:t xml:space="preserve"> (</w:t>
            </w:r>
            <w:r>
              <w:rPr>
                <w:rFonts w:eastAsia="Calibri" w:cstheme="minorHAnsi"/>
                <w:smallCaps/>
              </w:rPr>
              <w:t>printing, scanning and etc.)</w:t>
            </w:r>
          </w:p>
          <w:p w14:paraId="36FFC1ED" w14:textId="0B9813DB" w:rsidR="006F6C60" w:rsidRPr="00C45DE6" w:rsidRDefault="00C45DE6" w:rsidP="000E7649">
            <w:pPr>
              <w:rPr>
                <w:rFonts w:eastAsia="Calibri" w:cstheme="minorHAnsi"/>
                <w:smallCaps/>
                <w:lang w:val="ru-RU"/>
              </w:rPr>
            </w:pPr>
            <w:r w:rsidRPr="00B11D5A">
              <w:rPr>
                <w:rFonts w:eastAsia="Calibri" w:cstheme="minorHAnsi"/>
                <w:smallCaps/>
                <w:lang w:val="ru-RU"/>
              </w:rPr>
              <w:t>Дополнительные услуги</w:t>
            </w:r>
            <w:r w:rsidRPr="00C45DE6">
              <w:rPr>
                <w:rFonts w:eastAsia="Calibri" w:cstheme="minorHAnsi"/>
                <w:smallCaps/>
                <w:lang w:val="ru-RU"/>
              </w:rPr>
              <w:t xml:space="preserve"> </w:t>
            </w:r>
            <w:r>
              <w:rPr>
                <w:rFonts w:eastAsia="Calibri" w:cstheme="minorHAnsi"/>
                <w:smallCaps/>
                <w:lang w:val="ru-RU"/>
              </w:rPr>
              <w:t xml:space="preserve">(распечатка, сканирование и т.д.) </w:t>
            </w:r>
          </w:p>
        </w:tc>
      </w:tr>
    </w:tbl>
    <w:p w14:paraId="4018F69F" w14:textId="77777777" w:rsidR="000E7649" w:rsidRPr="009218AF" w:rsidRDefault="000E7649"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lang w:val="ru-RU"/>
        </w:rPr>
      </w:pPr>
    </w:p>
    <w:p w14:paraId="7B974196" w14:textId="77777777" w:rsidR="001D0B86" w:rsidRPr="009218AF" w:rsidRDefault="004F3360"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lang w:val="ru-RU"/>
        </w:rPr>
      </w:pPr>
      <w:r w:rsidRPr="009218AF">
        <w:rPr>
          <w:rFonts w:ascii="Times New Roman" w:eastAsia="Times New Roman" w:hAnsi="Times New Roman" w:cs="Times New Roman"/>
          <w:b/>
          <w:bCs/>
          <w:spacing w:val="-1"/>
          <w:sz w:val="28"/>
          <w:szCs w:val="28"/>
          <w:lang w:val="ru-RU"/>
        </w:rPr>
        <w:t xml:space="preserve">             </w:t>
      </w:r>
    </w:p>
    <w:tbl>
      <w:tblPr>
        <w:tblStyle w:val="a7"/>
        <w:tblW w:w="0" w:type="auto"/>
        <w:tblInd w:w="-318" w:type="dxa"/>
        <w:tblLook w:val="04A0" w:firstRow="1" w:lastRow="0" w:firstColumn="1" w:lastColumn="0" w:noHBand="0" w:noVBand="1"/>
      </w:tblPr>
      <w:tblGrid>
        <w:gridCol w:w="426"/>
        <w:gridCol w:w="4678"/>
        <w:gridCol w:w="425"/>
        <w:gridCol w:w="4725"/>
      </w:tblGrid>
      <w:tr w:rsidR="001876DD" w:rsidRPr="009E2A2C" w14:paraId="2E2093C8" w14:textId="77777777" w:rsidTr="00782535">
        <w:tc>
          <w:tcPr>
            <w:tcW w:w="426" w:type="dxa"/>
          </w:tcPr>
          <w:p w14:paraId="7EEA1A40" w14:textId="7FC7DB98" w:rsidR="001D0B86" w:rsidRPr="009E2A2C" w:rsidRDefault="001876DD" w:rsidP="004F3360">
            <w:pPr>
              <w:tabs>
                <w:tab w:val="left" w:pos="1134"/>
                <w:tab w:val="left" w:pos="1701"/>
                <w:tab w:val="left" w:pos="3544"/>
                <w:tab w:val="left" w:pos="3969"/>
              </w:tabs>
              <w:spacing w:before="24"/>
              <w:ind w:right="-61"/>
              <w:rPr>
                <w:rFonts w:eastAsia="Times New Roman" w:cs="Times New Roman"/>
                <w:b/>
                <w:bCs/>
                <w:spacing w:val="-1"/>
                <w:sz w:val="24"/>
                <w:szCs w:val="24"/>
                <w:lang w:val="ru-RU"/>
              </w:rPr>
            </w:pPr>
            <w:r w:rsidRPr="009E2A2C">
              <w:rPr>
                <w:rFonts w:eastAsia="Times New Roman" w:cs="Times New Roman"/>
                <w:b/>
                <w:bCs/>
                <w:spacing w:val="-1"/>
                <w:sz w:val="24"/>
                <w:szCs w:val="24"/>
                <w:lang w:val="ru-RU"/>
              </w:rPr>
              <w:t>№</w:t>
            </w:r>
          </w:p>
        </w:tc>
        <w:tc>
          <w:tcPr>
            <w:tcW w:w="4678" w:type="dxa"/>
          </w:tcPr>
          <w:p w14:paraId="75FDFD50" w14:textId="72F017A4" w:rsidR="001D0B86" w:rsidRPr="009E2A2C" w:rsidRDefault="001876DD"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Minimum requirements</w:t>
            </w:r>
          </w:p>
        </w:tc>
        <w:tc>
          <w:tcPr>
            <w:tcW w:w="425" w:type="dxa"/>
          </w:tcPr>
          <w:p w14:paraId="2BEBCDD7" w14:textId="346923AF" w:rsidR="001D0B86" w:rsidRPr="009E2A2C" w:rsidRDefault="001876DD" w:rsidP="004F3360">
            <w:pPr>
              <w:tabs>
                <w:tab w:val="left" w:pos="1134"/>
                <w:tab w:val="left" w:pos="1701"/>
                <w:tab w:val="left" w:pos="3544"/>
                <w:tab w:val="left" w:pos="3969"/>
              </w:tabs>
              <w:spacing w:before="24"/>
              <w:ind w:right="-61"/>
              <w:rPr>
                <w:rFonts w:eastAsia="Times New Roman" w:cs="Times New Roman"/>
                <w:b/>
                <w:bCs/>
                <w:spacing w:val="-1"/>
                <w:sz w:val="24"/>
                <w:szCs w:val="24"/>
                <w:lang w:val="ru-RU"/>
              </w:rPr>
            </w:pPr>
            <w:r w:rsidRPr="009E2A2C">
              <w:rPr>
                <w:rFonts w:eastAsia="Times New Roman" w:cs="Times New Roman"/>
                <w:b/>
                <w:bCs/>
                <w:spacing w:val="-1"/>
                <w:sz w:val="24"/>
                <w:szCs w:val="24"/>
                <w:lang w:val="ru-RU"/>
              </w:rPr>
              <w:t>№</w:t>
            </w:r>
          </w:p>
        </w:tc>
        <w:tc>
          <w:tcPr>
            <w:tcW w:w="4725" w:type="dxa"/>
          </w:tcPr>
          <w:p w14:paraId="10447A9D" w14:textId="408ACC83" w:rsidR="001D0B86" w:rsidRPr="009E2A2C" w:rsidRDefault="001876DD" w:rsidP="004F3360">
            <w:pPr>
              <w:tabs>
                <w:tab w:val="left" w:pos="1134"/>
                <w:tab w:val="left" w:pos="1701"/>
                <w:tab w:val="left" w:pos="3544"/>
                <w:tab w:val="left" w:pos="3969"/>
              </w:tabs>
              <w:spacing w:before="24"/>
              <w:ind w:right="-61"/>
              <w:rPr>
                <w:rFonts w:eastAsia="Times New Roman" w:cs="Times New Roman"/>
                <w:b/>
                <w:bCs/>
                <w:spacing w:val="-1"/>
                <w:sz w:val="24"/>
                <w:szCs w:val="24"/>
                <w:lang w:val="ru-RU"/>
              </w:rPr>
            </w:pPr>
            <w:r w:rsidRPr="009E2A2C">
              <w:rPr>
                <w:rFonts w:eastAsia="Times New Roman" w:cs="Times New Roman"/>
                <w:b/>
                <w:bCs/>
                <w:spacing w:val="-1"/>
                <w:sz w:val="24"/>
                <w:szCs w:val="24"/>
                <w:lang w:val="ru-RU"/>
              </w:rPr>
              <w:t>Минимальные требования</w:t>
            </w:r>
          </w:p>
        </w:tc>
      </w:tr>
      <w:tr w:rsidR="001876DD" w:rsidRPr="009218AF" w14:paraId="2B779835" w14:textId="77777777" w:rsidTr="00782535">
        <w:tc>
          <w:tcPr>
            <w:tcW w:w="426" w:type="dxa"/>
          </w:tcPr>
          <w:p w14:paraId="32D222B8" w14:textId="4A54CAE5"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1</w:t>
            </w:r>
          </w:p>
        </w:tc>
        <w:tc>
          <w:tcPr>
            <w:tcW w:w="4678" w:type="dxa"/>
          </w:tcPr>
          <w:p w14:paraId="17FEF9C6" w14:textId="77777777" w:rsidR="00290504" w:rsidRPr="009E2A2C" w:rsidRDefault="00290504" w:rsidP="00290504">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3-star hotel</w:t>
            </w:r>
          </w:p>
          <w:p w14:paraId="428AB620" w14:textId="0E38DC7A" w:rsidR="001D0B86" w:rsidRPr="009E2A2C" w:rsidRDefault="001D0B86" w:rsidP="00290504">
            <w:pPr>
              <w:tabs>
                <w:tab w:val="left" w:pos="1134"/>
                <w:tab w:val="left" w:pos="1701"/>
                <w:tab w:val="left" w:pos="3544"/>
                <w:tab w:val="left" w:pos="3969"/>
              </w:tabs>
              <w:spacing w:before="24"/>
              <w:ind w:right="-61"/>
              <w:rPr>
                <w:rFonts w:eastAsia="Times New Roman" w:cs="Times New Roman"/>
                <w:bCs/>
                <w:spacing w:val="-1"/>
              </w:rPr>
            </w:pPr>
          </w:p>
        </w:tc>
        <w:tc>
          <w:tcPr>
            <w:tcW w:w="425" w:type="dxa"/>
          </w:tcPr>
          <w:p w14:paraId="5E79B5D3" w14:textId="568BAFD4"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1</w:t>
            </w:r>
          </w:p>
        </w:tc>
        <w:tc>
          <w:tcPr>
            <w:tcW w:w="4725" w:type="dxa"/>
          </w:tcPr>
          <w:p w14:paraId="7E415570" w14:textId="211D0DF7" w:rsidR="001D0B86" w:rsidRPr="00C45DE6" w:rsidRDefault="00290504" w:rsidP="00290504">
            <w:pPr>
              <w:widowControl/>
              <w:spacing w:after="160" w:line="259" w:lineRule="auto"/>
              <w:rPr>
                <w:lang w:val="ru-RU"/>
              </w:rPr>
            </w:pPr>
            <w:r w:rsidRPr="00C45DE6">
              <w:rPr>
                <w:lang w:val="ru-RU"/>
              </w:rPr>
              <w:t>Отель класса не менее 3-звезд</w:t>
            </w:r>
          </w:p>
        </w:tc>
      </w:tr>
      <w:tr w:rsidR="001876DD" w:rsidRPr="009E2A2C" w14:paraId="213AD689" w14:textId="77777777" w:rsidTr="00782535">
        <w:trPr>
          <w:trHeight w:val="403"/>
        </w:trPr>
        <w:tc>
          <w:tcPr>
            <w:tcW w:w="426" w:type="dxa"/>
          </w:tcPr>
          <w:p w14:paraId="26170019" w14:textId="31F88337"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2</w:t>
            </w:r>
          </w:p>
        </w:tc>
        <w:tc>
          <w:tcPr>
            <w:tcW w:w="4678" w:type="dxa"/>
          </w:tcPr>
          <w:p w14:paraId="5B6B8690" w14:textId="573B14BB" w:rsidR="001D0B86"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Availability of single rooms</w:t>
            </w:r>
          </w:p>
        </w:tc>
        <w:tc>
          <w:tcPr>
            <w:tcW w:w="425" w:type="dxa"/>
          </w:tcPr>
          <w:p w14:paraId="47162717" w14:textId="47E52C29"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2</w:t>
            </w:r>
          </w:p>
        </w:tc>
        <w:tc>
          <w:tcPr>
            <w:tcW w:w="4725" w:type="dxa"/>
          </w:tcPr>
          <w:p w14:paraId="37E682F6" w14:textId="26A44B71" w:rsidR="001D0B86" w:rsidRPr="009E2A2C" w:rsidRDefault="00290504" w:rsidP="00290504">
            <w:pPr>
              <w:widowControl/>
              <w:spacing w:after="160" w:line="259" w:lineRule="auto"/>
            </w:pPr>
            <w:r w:rsidRPr="009E2A2C">
              <w:t>Наличие одноместных номеров</w:t>
            </w:r>
          </w:p>
        </w:tc>
      </w:tr>
      <w:tr w:rsidR="001876DD" w:rsidRPr="009218AF" w14:paraId="22E12461" w14:textId="77777777" w:rsidTr="00782535">
        <w:tc>
          <w:tcPr>
            <w:tcW w:w="426" w:type="dxa"/>
          </w:tcPr>
          <w:p w14:paraId="6944FDF7" w14:textId="25CEAE86"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3</w:t>
            </w:r>
          </w:p>
        </w:tc>
        <w:tc>
          <w:tcPr>
            <w:tcW w:w="4678" w:type="dxa"/>
          </w:tcPr>
          <w:p w14:paraId="16CFCF6A" w14:textId="7EBBED44" w:rsidR="001D0B86"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Availability of twin rooms with twin bed</w:t>
            </w:r>
          </w:p>
        </w:tc>
        <w:tc>
          <w:tcPr>
            <w:tcW w:w="425" w:type="dxa"/>
          </w:tcPr>
          <w:p w14:paraId="3D54D173" w14:textId="3DDBFA0F"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3</w:t>
            </w:r>
          </w:p>
        </w:tc>
        <w:tc>
          <w:tcPr>
            <w:tcW w:w="4725" w:type="dxa"/>
          </w:tcPr>
          <w:p w14:paraId="79F40E9A" w14:textId="55D8DA6E" w:rsidR="001D0B86" w:rsidRPr="00C45DE6" w:rsidRDefault="00290504" w:rsidP="00290504">
            <w:pPr>
              <w:widowControl/>
              <w:spacing w:after="160" w:line="259" w:lineRule="auto"/>
              <w:rPr>
                <w:lang w:val="ru-RU"/>
              </w:rPr>
            </w:pPr>
            <w:r w:rsidRPr="00C45DE6">
              <w:rPr>
                <w:lang w:val="ru-RU"/>
              </w:rPr>
              <w:t xml:space="preserve">Наличие двухместных номеров с раздельными кроватями </w:t>
            </w:r>
          </w:p>
        </w:tc>
      </w:tr>
      <w:tr w:rsidR="001876DD" w:rsidRPr="009218AF" w14:paraId="151A5100" w14:textId="77777777" w:rsidTr="00782535">
        <w:tc>
          <w:tcPr>
            <w:tcW w:w="426" w:type="dxa"/>
          </w:tcPr>
          <w:p w14:paraId="323D6F96" w14:textId="050A007B"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4</w:t>
            </w:r>
          </w:p>
        </w:tc>
        <w:tc>
          <w:tcPr>
            <w:tcW w:w="4678" w:type="dxa"/>
          </w:tcPr>
          <w:p w14:paraId="79EE98DE" w14:textId="094F68C3" w:rsidR="001D0B86"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 xml:space="preserve">Availability of single rooms of superior type </w:t>
            </w:r>
          </w:p>
        </w:tc>
        <w:tc>
          <w:tcPr>
            <w:tcW w:w="425" w:type="dxa"/>
          </w:tcPr>
          <w:p w14:paraId="516B7283" w14:textId="3B14F122"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4</w:t>
            </w:r>
          </w:p>
        </w:tc>
        <w:tc>
          <w:tcPr>
            <w:tcW w:w="4725" w:type="dxa"/>
          </w:tcPr>
          <w:p w14:paraId="2214DACB" w14:textId="4672AAA6" w:rsidR="001D0B86" w:rsidRPr="00C45DE6" w:rsidRDefault="00290504" w:rsidP="00290504">
            <w:pPr>
              <w:widowControl/>
              <w:spacing w:after="160" w:line="259" w:lineRule="auto"/>
              <w:rPr>
                <w:lang w:val="ru-RU"/>
              </w:rPr>
            </w:pPr>
            <w:r w:rsidRPr="00C45DE6">
              <w:rPr>
                <w:lang w:val="ru-RU"/>
              </w:rPr>
              <w:t xml:space="preserve">Наличие одноместных номеров улучшенного типа </w:t>
            </w:r>
          </w:p>
        </w:tc>
      </w:tr>
      <w:tr w:rsidR="001876DD" w:rsidRPr="009E2A2C" w14:paraId="0EEA3A0F" w14:textId="77777777" w:rsidTr="00782535">
        <w:tc>
          <w:tcPr>
            <w:tcW w:w="426" w:type="dxa"/>
          </w:tcPr>
          <w:p w14:paraId="2DA229C5" w14:textId="6BC13231"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5</w:t>
            </w:r>
          </w:p>
        </w:tc>
        <w:tc>
          <w:tcPr>
            <w:tcW w:w="4678" w:type="dxa"/>
          </w:tcPr>
          <w:p w14:paraId="412929F5" w14:textId="380989C8" w:rsidR="001D0B86"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The presence of a conference room</w:t>
            </w:r>
            <w:r w:rsidR="00C45DE6">
              <w:rPr>
                <w:rFonts w:eastAsia="Times New Roman" w:cs="Times New Roman"/>
                <w:bCs/>
                <w:spacing w:val="-1"/>
              </w:rPr>
              <w:t>s</w:t>
            </w:r>
          </w:p>
        </w:tc>
        <w:tc>
          <w:tcPr>
            <w:tcW w:w="425" w:type="dxa"/>
          </w:tcPr>
          <w:p w14:paraId="633B691A" w14:textId="2D737D78" w:rsidR="001D0B86"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5</w:t>
            </w:r>
          </w:p>
        </w:tc>
        <w:tc>
          <w:tcPr>
            <w:tcW w:w="4725" w:type="dxa"/>
          </w:tcPr>
          <w:p w14:paraId="793C071F" w14:textId="3E19953A" w:rsidR="001D0B86" w:rsidRPr="00C45DE6" w:rsidRDefault="00290504" w:rsidP="00290504">
            <w:pPr>
              <w:widowControl/>
              <w:spacing w:after="160" w:line="259" w:lineRule="auto"/>
              <w:rPr>
                <w:lang w:val="ru-RU"/>
              </w:rPr>
            </w:pPr>
            <w:r w:rsidRPr="009E2A2C">
              <w:t>Наличие конференц-зал</w:t>
            </w:r>
            <w:r w:rsidR="00C45DE6">
              <w:rPr>
                <w:lang w:val="ru-RU"/>
              </w:rPr>
              <w:t>ов</w:t>
            </w:r>
          </w:p>
        </w:tc>
      </w:tr>
      <w:tr w:rsidR="00290504" w:rsidRPr="009218AF" w14:paraId="0BF92F01" w14:textId="77777777" w:rsidTr="00782535">
        <w:tc>
          <w:tcPr>
            <w:tcW w:w="426" w:type="dxa"/>
          </w:tcPr>
          <w:p w14:paraId="5D420105" w14:textId="6DAF74E3" w:rsidR="00290504"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6</w:t>
            </w:r>
          </w:p>
        </w:tc>
        <w:tc>
          <w:tcPr>
            <w:tcW w:w="4678" w:type="dxa"/>
          </w:tcPr>
          <w:p w14:paraId="482E1500" w14:textId="74DA3BA5" w:rsidR="00290504"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Availability of catering services at the hotel</w:t>
            </w:r>
          </w:p>
        </w:tc>
        <w:tc>
          <w:tcPr>
            <w:tcW w:w="425" w:type="dxa"/>
          </w:tcPr>
          <w:p w14:paraId="2AE88854" w14:textId="42A12F73" w:rsidR="00290504"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6</w:t>
            </w:r>
          </w:p>
        </w:tc>
        <w:tc>
          <w:tcPr>
            <w:tcW w:w="4725" w:type="dxa"/>
          </w:tcPr>
          <w:p w14:paraId="35C2C480" w14:textId="700E676E" w:rsidR="00290504" w:rsidRPr="00C45DE6" w:rsidRDefault="00290504" w:rsidP="00290504">
            <w:pPr>
              <w:widowControl/>
              <w:spacing w:after="160" w:line="259" w:lineRule="auto"/>
              <w:rPr>
                <w:lang w:val="ru-RU"/>
              </w:rPr>
            </w:pPr>
            <w:r w:rsidRPr="00C45DE6">
              <w:rPr>
                <w:lang w:val="ru-RU"/>
              </w:rPr>
              <w:t>Наличие кейтеринг услуг при отеле</w:t>
            </w:r>
          </w:p>
        </w:tc>
      </w:tr>
      <w:tr w:rsidR="00290504" w:rsidRPr="009218AF" w14:paraId="05F661A0" w14:textId="77777777" w:rsidTr="00782535">
        <w:tc>
          <w:tcPr>
            <w:tcW w:w="426" w:type="dxa"/>
          </w:tcPr>
          <w:p w14:paraId="73412FB1" w14:textId="7F2428AA" w:rsidR="00290504"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7</w:t>
            </w:r>
          </w:p>
        </w:tc>
        <w:tc>
          <w:tcPr>
            <w:tcW w:w="4678" w:type="dxa"/>
          </w:tcPr>
          <w:p w14:paraId="26CF8978" w14:textId="366EE45A" w:rsidR="00290504" w:rsidRPr="009E2A2C" w:rsidRDefault="00290504" w:rsidP="004F3360">
            <w:p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The presence of a restaurant at the hotel (is an advantage)</w:t>
            </w:r>
          </w:p>
        </w:tc>
        <w:tc>
          <w:tcPr>
            <w:tcW w:w="425" w:type="dxa"/>
          </w:tcPr>
          <w:p w14:paraId="02D9974A" w14:textId="3CA613DD" w:rsidR="00290504" w:rsidRPr="009E2A2C" w:rsidRDefault="00290504" w:rsidP="004F3360">
            <w:pPr>
              <w:tabs>
                <w:tab w:val="left" w:pos="1134"/>
                <w:tab w:val="left" w:pos="1701"/>
                <w:tab w:val="left" w:pos="3544"/>
                <w:tab w:val="left" w:pos="3969"/>
              </w:tabs>
              <w:spacing w:before="24"/>
              <w:ind w:right="-61"/>
              <w:rPr>
                <w:rFonts w:eastAsia="Times New Roman" w:cs="Times New Roman"/>
                <w:b/>
                <w:bCs/>
                <w:spacing w:val="-1"/>
                <w:sz w:val="24"/>
                <w:szCs w:val="24"/>
              </w:rPr>
            </w:pPr>
            <w:r w:rsidRPr="009E2A2C">
              <w:rPr>
                <w:rFonts w:eastAsia="Times New Roman" w:cs="Times New Roman"/>
                <w:b/>
                <w:bCs/>
                <w:spacing w:val="-1"/>
                <w:sz w:val="24"/>
                <w:szCs w:val="24"/>
              </w:rPr>
              <w:t>7</w:t>
            </w:r>
          </w:p>
        </w:tc>
        <w:tc>
          <w:tcPr>
            <w:tcW w:w="4725" w:type="dxa"/>
          </w:tcPr>
          <w:p w14:paraId="708DAB6D" w14:textId="11E342F0" w:rsidR="00290504" w:rsidRPr="00C45DE6" w:rsidRDefault="00290504" w:rsidP="00290504">
            <w:pPr>
              <w:widowControl/>
              <w:spacing w:after="160" w:line="259" w:lineRule="auto"/>
              <w:rPr>
                <w:lang w:val="ru-RU"/>
              </w:rPr>
            </w:pPr>
            <w:r w:rsidRPr="00C45DE6">
              <w:rPr>
                <w:lang w:val="ru-RU"/>
              </w:rPr>
              <w:t>Наличие ресторана при отеле (является преимуществом)</w:t>
            </w:r>
          </w:p>
        </w:tc>
      </w:tr>
      <w:tr w:rsidR="00782535" w:rsidRPr="009E2A2C" w14:paraId="29CC4077" w14:textId="77777777" w:rsidTr="00782535">
        <w:tc>
          <w:tcPr>
            <w:tcW w:w="5104" w:type="dxa"/>
            <w:gridSpan w:val="2"/>
          </w:tcPr>
          <w:p w14:paraId="0B0A3A80" w14:textId="505CAB36" w:rsidR="00782535" w:rsidRPr="009E2A2C" w:rsidRDefault="00782535" w:rsidP="00782535">
            <w:pPr>
              <w:tabs>
                <w:tab w:val="left" w:pos="1134"/>
                <w:tab w:val="left" w:pos="1701"/>
                <w:tab w:val="left" w:pos="3544"/>
                <w:tab w:val="left" w:pos="3969"/>
              </w:tabs>
              <w:spacing w:before="24"/>
              <w:ind w:right="-61"/>
              <w:jc w:val="center"/>
              <w:rPr>
                <w:rFonts w:eastAsia="Times New Roman" w:cs="Times New Roman"/>
                <w:b/>
                <w:bCs/>
                <w:spacing w:val="-1"/>
                <w:sz w:val="24"/>
                <w:szCs w:val="24"/>
              </w:rPr>
            </w:pPr>
            <w:r w:rsidRPr="009E2A2C">
              <w:rPr>
                <w:rFonts w:eastAsia="Times New Roman" w:cs="Times New Roman"/>
                <w:b/>
                <w:bCs/>
                <w:spacing w:val="-1"/>
                <w:sz w:val="24"/>
                <w:szCs w:val="24"/>
              </w:rPr>
              <w:t>Terms</w:t>
            </w:r>
          </w:p>
        </w:tc>
        <w:tc>
          <w:tcPr>
            <w:tcW w:w="5150" w:type="dxa"/>
            <w:gridSpan w:val="2"/>
          </w:tcPr>
          <w:p w14:paraId="2D297077" w14:textId="0E2121D8" w:rsidR="00782535" w:rsidRPr="009E2A2C" w:rsidRDefault="00782535" w:rsidP="00782535">
            <w:pPr>
              <w:tabs>
                <w:tab w:val="left" w:pos="1134"/>
                <w:tab w:val="left" w:pos="1701"/>
                <w:tab w:val="left" w:pos="3544"/>
                <w:tab w:val="left" w:pos="3969"/>
              </w:tabs>
              <w:spacing w:before="24"/>
              <w:ind w:right="-61"/>
              <w:jc w:val="center"/>
              <w:rPr>
                <w:rFonts w:eastAsia="Times New Roman" w:cs="Times New Roman"/>
                <w:b/>
                <w:bCs/>
                <w:spacing w:val="-1"/>
                <w:sz w:val="24"/>
                <w:szCs w:val="24"/>
                <w:lang w:val="ru-RU"/>
              </w:rPr>
            </w:pPr>
            <w:r w:rsidRPr="009E2A2C">
              <w:rPr>
                <w:rFonts w:eastAsia="Times New Roman" w:cs="Times New Roman"/>
                <w:b/>
                <w:bCs/>
                <w:spacing w:val="-1"/>
                <w:sz w:val="24"/>
                <w:szCs w:val="24"/>
                <w:lang w:val="ru-RU"/>
              </w:rPr>
              <w:t>Условия</w:t>
            </w:r>
          </w:p>
        </w:tc>
      </w:tr>
      <w:tr w:rsidR="00782535" w:rsidRPr="009218AF" w14:paraId="289A4799" w14:textId="77777777" w:rsidTr="00782535">
        <w:tc>
          <w:tcPr>
            <w:tcW w:w="5104" w:type="dxa"/>
            <w:gridSpan w:val="2"/>
          </w:tcPr>
          <w:p w14:paraId="69B8B3BF" w14:textId="77777777" w:rsidR="00782535" w:rsidRPr="009E2A2C" w:rsidRDefault="00782535" w:rsidP="00782535">
            <w:pPr>
              <w:pStyle w:val="a3"/>
              <w:numPr>
                <w:ilvl w:val="0"/>
                <w:numId w:val="23"/>
              </w:num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The master service contract involves fixed prices for services during the contract period.</w:t>
            </w:r>
          </w:p>
          <w:p w14:paraId="6CD64F5B" w14:textId="77777777" w:rsidR="00782535" w:rsidRPr="009E2A2C" w:rsidRDefault="00782535" w:rsidP="00782535">
            <w:pPr>
              <w:pStyle w:val="a3"/>
              <w:numPr>
                <w:ilvl w:val="0"/>
                <w:numId w:val="23"/>
              </w:num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t>The master service contract does not imply a minimum or maximum volume of services.</w:t>
            </w:r>
          </w:p>
          <w:p w14:paraId="35C69939" w14:textId="71ACB2E4" w:rsidR="00782535" w:rsidRPr="009E2A2C" w:rsidRDefault="00782535" w:rsidP="00782535">
            <w:pPr>
              <w:pStyle w:val="a3"/>
              <w:numPr>
                <w:ilvl w:val="0"/>
                <w:numId w:val="23"/>
              </w:numPr>
              <w:tabs>
                <w:tab w:val="left" w:pos="1134"/>
                <w:tab w:val="left" w:pos="1701"/>
                <w:tab w:val="left" w:pos="3544"/>
                <w:tab w:val="left" w:pos="3969"/>
              </w:tabs>
              <w:spacing w:before="24"/>
              <w:ind w:right="-61"/>
              <w:rPr>
                <w:rFonts w:eastAsia="Times New Roman" w:cs="Times New Roman"/>
                <w:bCs/>
                <w:spacing w:val="-1"/>
              </w:rPr>
            </w:pPr>
            <w:r w:rsidRPr="009E2A2C">
              <w:rPr>
                <w:rFonts w:eastAsia="Times New Roman" w:cs="Times New Roman"/>
                <w:bCs/>
                <w:spacing w:val="-1"/>
              </w:rPr>
              <w:lastRenderedPageBreak/>
              <w:t>All payments will be made by bank transfer, upon delivery within 1</w:t>
            </w:r>
            <w:r w:rsidR="00037FC1" w:rsidRPr="00C45DE6">
              <w:rPr>
                <w:rFonts w:eastAsia="Times New Roman" w:cs="Times New Roman"/>
                <w:bCs/>
                <w:spacing w:val="-1"/>
              </w:rPr>
              <w:t>5</w:t>
            </w:r>
            <w:r w:rsidRPr="009E2A2C">
              <w:rPr>
                <w:rFonts w:eastAsia="Times New Roman" w:cs="Times New Roman"/>
                <w:bCs/>
                <w:spacing w:val="-1"/>
              </w:rPr>
              <w:t xml:space="preserve"> banking days after the submission of invoices and acts of services performed.</w:t>
            </w:r>
          </w:p>
        </w:tc>
        <w:tc>
          <w:tcPr>
            <w:tcW w:w="5150" w:type="dxa"/>
            <w:gridSpan w:val="2"/>
          </w:tcPr>
          <w:p w14:paraId="1ED88F8E" w14:textId="77777777" w:rsidR="00782535" w:rsidRPr="00C45DE6" w:rsidRDefault="00782535" w:rsidP="00782535">
            <w:pPr>
              <w:pStyle w:val="a3"/>
              <w:numPr>
                <w:ilvl w:val="0"/>
                <w:numId w:val="22"/>
              </w:numPr>
              <w:rPr>
                <w:lang w:val="ru-RU"/>
              </w:rPr>
            </w:pPr>
            <w:r w:rsidRPr="00C45DE6">
              <w:rPr>
                <w:lang w:val="ru-RU"/>
              </w:rPr>
              <w:lastRenderedPageBreak/>
              <w:t xml:space="preserve">Рамочный контракт предполагает фиксированные цены на услуги в период действия контракта. </w:t>
            </w:r>
          </w:p>
          <w:p w14:paraId="7507F121" w14:textId="77777777" w:rsidR="00782535" w:rsidRPr="00C45DE6" w:rsidRDefault="00782535" w:rsidP="00782535">
            <w:pPr>
              <w:pStyle w:val="a3"/>
              <w:numPr>
                <w:ilvl w:val="0"/>
                <w:numId w:val="22"/>
              </w:numPr>
              <w:rPr>
                <w:lang w:val="ru-RU"/>
              </w:rPr>
            </w:pPr>
            <w:r w:rsidRPr="00C45DE6">
              <w:rPr>
                <w:lang w:val="ru-RU"/>
              </w:rPr>
              <w:t xml:space="preserve">Рамочный контракт не предполагает </w:t>
            </w:r>
            <w:r w:rsidRPr="00C45DE6">
              <w:rPr>
                <w:lang w:val="ru-RU"/>
              </w:rPr>
              <w:lastRenderedPageBreak/>
              <w:t>минимальный либо максимальный объем услуг.</w:t>
            </w:r>
          </w:p>
          <w:p w14:paraId="4CBA882E" w14:textId="0957D33C" w:rsidR="00782535" w:rsidRPr="00C45DE6" w:rsidRDefault="00782535" w:rsidP="00782535">
            <w:pPr>
              <w:pStyle w:val="a3"/>
              <w:numPr>
                <w:ilvl w:val="0"/>
                <w:numId w:val="22"/>
              </w:numPr>
              <w:rPr>
                <w:lang w:val="ru-RU"/>
              </w:rPr>
            </w:pPr>
            <w:r w:rsidRPr="00C45DE6">
              <w:rPr>
                <w:lang w:val="ru-RU"/>
              </w:rPr>
              <w:t>Все оплаты будут производиться безналичным путем, по факту поставки в течении 1</w:t>
            </w:r>
            <w:r w:rsidR="00037FC1">
              <w:rPr>
                <w:lang w:val="ru-RU"/>
              </w:rPr>
              <w:t>5</w:t>
            </w:r>
            <w:r w:rsidRPr="00C45DE6">
              <w:rPr>
                <w:lang w:val="ru-RU"/>
              </w:rPr>
              <w:t>-банковских дней после предоставления счетов и актов выполненных услуг.</w:t>
            </w:r>
          </w:p>
          <w:p w14:paraId="198BF09C" w14:textId="76408B4B" w:rsidR="00782535" w:rsidRPr="009E2A2C" w:rsidRDefault="00782535" w:rsidP="004F3360">
            <w:pPr>
              <w:tabs>
                <w:tab w:val="left" w:pos="1134"/>
                <w:tab w:val="left" w:pos="1701"/>
                <w:tab w:val="left" w:pos="3544"/>
                <w:tab w:val="left" w:pos="3969"/>
              </w:tabs>
              <w:spacing w:before="24"/>
              <w:ind w:right="-61"/>
              <w:rPr>
                <w:rFonts w:eastAsia="Times New Roman" w:cs="Times New Roman"/>
                <w:b/>
                <w:bCs/>
                <w:spacing w:val="-1"/>
                <w:sz w:val="24"/>
                <w:szCs w:val="24"/>
                <w:lang w:val="ru-RU"/>
              </w:rPr>
            </w:pPr>
          </w:p>
        </w:tc>
      </w:tr>
    </w:tbl>
    <w:p w14:paraId="171BFB9F" w14:textId="7453800D" w:rsidR="00082FF1" w:rsidRPr="00C45DE6" w:rsidRDefault="00082FF1" w:rsidP="009E2A2C">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lang w:val="ru-RU"/>
        </w:rPr>
      </w:pPr>
    </w:p>
    <w:sectPr w:rsidR="00082FF1" w:rsidRPr="00C45DE6" w:rsidSect="002F1DD4">
      <w:footerReference w:type="default" r:id="rId17"/>
      <w:pgSz w:w="12240" w:h="15840"/>
      <w:pgMar w:top="851" w:right="1180" w:bottom="426" w:left="1340" w:header="0" w:footer="10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8504" w14:textId="77777777" w:rsidR="00C05D9B" w:rsidRDefault="00C05D9B">
      <w:pPr>
        <w:spacing w:after="0" w:line="240" w:lineRule="auto"/>
      </w:pPr>
      <w:r>
        <w:separator/>
      </w:r>
    </w:p>
  </w:endnote>
  <w:endnote w:type="continuationSeparator" w:id="0">
    <w:p w14:paraId="589CB7E2" w14:textId="77777777" w:rsidR="00C05D9B" w:rsidRDefault="00C0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1CE1" w14:textId="77777777" w:rsidR="00782535" w:rsidRDefault="00782535">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2DB3" w14:textId="75ADC7FC" w:rsidR="00782535" w:rsidRDefault="0078253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F1DD4">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782535" w:rsidRDefault="00782535">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82EB4">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F7A8" w14:textId="77777777" w:rsidR="00C05D9B" w:rsidRDefault="00C05D9B">
      <w:pPr>
        <w:spacing w:after="0" w:line="240" w:lineRule="auto"/>
      </w:pPr>
      <w:r>
        <w:separator/>
      </w:r>
    </w:p>
  </w:footnote>
  <w:footnote w:type="continuationSeparator" w:id="0">
    <w:p w14:paraId="7FA11328" w14:textId="77777777" w:rsidR="00C05D9B" w:rsidRDefault="00C05D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204"/>
    <w:multiLevelType w:val="hybridMultilevel"/>
    <w:tmpl w:val="8CF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90683"/>
    <w:multiLevelType w:val="hybridMultilevel"/>
    <w:tmpl w:val="FE02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77923"/>
    <w:multiLevelType w:val="hybridMultilevel"/>
    <w:tmpl w:val="1B9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C249E"/>
    <w:multiLevelType w:val="hybridMultilevel"/>
    <w:tmpl w:val="062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8388A"/>
    <w:multiLevelType w:val="hybridMultilevel"/>
    <w:tmpl w:val="D9508CF8"/>
    <w:lvl w:ilvl="0" w:tplc="8DFC7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7E5B360D"/>
    <w:multiLevelType w:val="hybridMultilevel"/>
    <w:tmpl w:val="9F4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7"/>
  </w:num>
  <w:num w:numId="4">
    <w:abstractNumId w:val="15"/>
  </w:num>
  <w:num w:numId="5">
    <w:abstractNumId w:val="14"/>
  </w:num>
  <w:num w:numId="6">
    <w:abstractNumId w:val="1"/>
  </w:num>
  <w:num w:numId="7">
    <w:abstractNumId w:val="8"/>
  </w:num>
  <w:num w:numId="8">
    <w:abstractNumId w:val="10"/>
  </w:num>
  <w:num w:numId="9">
    <w:abstractNumId w:val="19"/>
  </w:num>
  <w:num w:numId="10">
    <w:abstractNumId w:val="2"/>
  </w:num>
  <w:num w:numId="11">
    <w:abstractNumId w:val="13"/>
  </w:num>
  <w:num w:numId="12">
    <w:abstractNumId w:val="17"/>
  </w:num>
  <w:num w:numId="13">
    <w:abstractNumId w:val="18"/>
  </w:num>
  <w:num w:numId="14">
    <w:abstractNumId w:val="3"/>
  </w:num>
  <w:num w:numId="15">
    <w:abstractNumId w:val="9"/>
  </w:num>
  <w:num w:numId="16">
    <w:abstractNumId w:val="12"/>
  </w:num>
  <w:num w:numId="17">
    <w:abstractNumId w:val="4"/>
  </w:num>
  <w:num w:numId="18">
    <w:abstractNumId w:val="20"/>
  </w:num>
  <w:num w:numId="19">
    <w:abstractNumId w:val="0"/>
  </w:num>
  <w:num w:numId="20">
    <w:abstractNumId w:val="22"/>
  </w:num>
  <w:num w:numId="21">
    <w:abstractNumId w:val="5"/>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F8"/>
    <w:rsid w:val="00017CAE"/>
    <w:rsid w:val="000369B9"/>
    <w:rsid w:val="000375FA"/>
    <w:rsid w:val="00037FC1"/>
    <w:rsid w:val="00044236"/>
    <w:rsid w:val="00050A46"/>
    <w:rsid w:val="0005596A"/>
    <w:rsid w:val="00082FF1"/>
    <w:rsid w:val="000860DD"/>
    <w:rsid w:val="000928BA"/>
    <w:rsid w:val="000A2E89"/>
    <w:rsid w:val="000A641C"/>
    <w:rsid w:val="000B026F"/>
    <w:rsid w:val="000E7649"/>
    <w:rsid w:val="001031D5"/>
    <w:rsid w:val="001066D0"/>
    <w:rsid w:val="00134B6F"/>
    <w:rsid w:val="00152C1B"/>
    <w:rsid w:val="0015601F"/>
    <w:rsid w:val="001565E1"/>
    <w:rsid w:val="00160A0B"/>
    <w:rsid w:val="0016370F"/>
    <w:rsid w:val="00164137"/>
    <w:rsid w:val="00164BEA"/>
    <w:rsid w:val="00173FCF"/>
    <w:rsid w:val="00180058"/>
    <w:rsid w:val="001876DD"/>
    <w:rsid w:val="00194C04"/>
    <w:rsid w:val="00195073"/>
    <w:rsid w:val="001971E5"/>
    <w:rsid w:val="001A225A"/>
    <w:rsid w:val="001A406A"/>
    <w:rsid w:val="001D0B86"/>
    <w:rsid w:val="001E1D2E"/>
    <w:rsid w:val="00200212"/>
    <w:rsid w:val="00201380"/>
    <w:rsid w:val="00201C51"/>
    <w:rsid w:val="002039D3"/>
    <w:rsid w:val="002378AC"/>
    <w:rsid w:val="00246E6D"/>
    <w:rsid w:val="002510F8"/>
    <w:rsid w:val="00257E58"/>
    <w:rsid w:val="00275935"/>
    <w:rsid w:val="00275AAD"/>
    <w:rsid w:val="00276874"/>
    <w:rsid w:val="0028096A"/>
    <w:rsid w:val="00290504"/>
    <w:rsid w:val="0029717D"/>
    <w:rsid w:val="002B01C2"/>
    <w:rsid w:val="002B038C"/>
    <w:rsid w:val="002C2395"/>
    <w:rsid w:val="002D40DE"/>
    <w:rsid w:val="002F1DD4"/>
    <w:rsid w:val="002F2804"/>
    <w:rsid w:val="002F4D43"/>
    <w:rsid w:val="003134A5"/>
    <w:rsid w:val="00331FF2"/>
    <w:rsid w:val="00334AF3"/>
    <w:rsid w:val="003539F1"/>
    <w:rsid w:val="00354DAB"/>
    <w:rsid w:val="00356C51"/>
    <w:rsid w:val="003743A1"/>
    <w:rsid w:val="00376C32"/>
    <w:rsid w:val="00393E12"/>
    <w:rsid w:val="003A2247"/>
    <w:rsid w:val="003A5536"/>
    <w:rsid w:val="003A572E"/>
    <w:rsid w:val="003B45B2"/>
    <w:rsid w:val="003D58AC"/>
    <w:rsid w:val="003D6210"/>
    <w:rsid w:val="00403ED2"/>
    <w:rsid w:val="00405673"/>
    <w:rsid w:val="00407922"/>
    <w:rsid w:val="00414B82"/>
    <w:rsid w:val="00414F09"/>
    <w:rsid w:val="00432D2D"/>
    <w:rsid w:val="00436405"/>
    <w:rsid w:val="00446185"/>
    <w:rsid w:val="0045224F"/>
    <w:rsid w:val="00453ED2"/>
    <w:rsid w:val="00456830"/>
    <w:rsid w:val="004614B0"/>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605F4"/>
    <w:rsid w:val="006626F2"/>
    <w:rsid w:val="00671E24"/>
    <w:rsid w:val="00691A13"/>
    <w:rsid w:val="0069471E"/>
    <w:rsid w:val="00696CCC"/>
    <w:rsid w:val="006C4DB2"/>
    <w:rsid w:val="006D1D1B"/>
    <w:rsid w:val="006D650E"/>
    <w:rsid w:val="006E07B9"/>
    <w:rsid w:val="006E0947"/>
    <w:rsid w:val="006F6C60"/>
    <w:rsid w:val="007418B6"/>
    <w:rsid w:val="007448B3"/>
    <w:rsid w:val="0075180A"/>
    <w:rsid w:val="00764511"/>
    <w:rsid w:val="00771B7B"/>
    <w:rsid w:val="0077273F"/>
    <w:rsid w:val="00782535"/>
    <w:rsid w:val="007946F6"/>
    <w:rsid w:val="00796A58"/>
    <w:rsid w:val="007A0DBA"/>
    <w:rsid w:val="007A0E09"/>
    <w:rsid w:val="007A137D"/>
    <w:rsid w:val="007A7CBF"/>
    <w:rsid w:val="007C02FA"/>
    <w:rsid w:val="007D5797"/>
    <w:rsid w:val="007D69F1"/>
    <w:rsid w:val="007F3E76"/>
    <w:rsid w:val="007F7515"/>
    <w:rsid w:val="008107EC"/>
    <w:rsid w:val="00822E32"/>
    <w:rsid w:val="00824C5A"/>
    <w:rsid w:val="00836145"/>
    <w:rsid w:val="00837DD2"/>
    <w:rsid w:val="008412AF"/>
    <w:rsid w:val="00850F3B"/>
    <w:rsid w:val="0086471A"/>
    <w:rsid w:val="00864FCB"/>
    <w:rsid w:val="0087253D"/>
    <w:rsid w:val="00881FA1"/>
    <w:rsid w:val="00882C42"/>
    <w:rsid w:val="00882EB4"/>
    <w:rsid w:val="008B1E34"/>
    <w:rsid w:val="008B2CB7"/>
    <w:rsid w:val="008B4D59"/>
    <w:rsid w:val="008C6361"/>
    <w:rsid w:val="008C642A"/>
    <w:rsid w:val="008E4156"/>
    <w:rsid w:val="008F3DE2"/>
    <w:rsid w:val="009016EC"/>
    <w:rsid w:val="00906981"/>
    <w:rsid w:val="009218AF"/>
    <w:rsid w:val="00921E65"/>
    <w:rsid w:val="009301F1"/>
    <w:rsid w:val="009332D6"/>
    <w:rsid w:val="00936556"/>
    <w:rsid w:val="0094501A"/>
    <w:rsid w:val="00952082"/>
    <w:rsid w:val="009542C9"/>
    <w:rsid w:val="00961823"/>
    <w:rsid w:val="009808C3"/>
    <w:rsid w:val="009869F8"/>
    <w:rsid w:val="009B0250"/>
    <w:rsid w:val="009B1525"/>
    <w:rsid w:val="009C0266"/>
    <w:rsid w:val="009C5A4E"/>
    <w:rsid w:val="009E2A2C"/>
    <w:rsid w:val="009E315E"/>
    <w:rsid w:val="00A0303D"/>
    <w:rsid w:val="00A04037"/>
    <w:rsid w:val="00A2199B"/>
    <w:rsid w:val="00A279EF"/>
    <w:rsid w:val="00A40863"/>
    <w:rsid w:val="00A52F84"/>
    <w:rsid w:val="00A744D7"/>
    <w:rsid w:val="00A7726C"/>
    <w:rsid w:val="00A81EF2"/>
    <w:rsid w:val="00AA157F"/>
    <w:rsid w:val="00AB2300"/>
    <w:rsid w:val="00AC4756"/>
    <w:rsid w:val="00AD6423"/>
    <w:rsid w:val="00AF5240"/>
    <w:rsid w:val="00AF5BF1"/>
    <w:rsid w:val="00B14106"/>
    <w:rsid w:val="00B2032F"/>
    <w:rsid w:val="00B56F64"/>
    <w:rsid w:val="00B64469"/>
    <w:rsid w:val="00B67E06"/>
    <w:rsid w:val="00B718C7"/>
    <w:rsid w:val="00B7515A"/>
    <w:rsid w:val="00B83607"/>
    <w:rsid w:val="00B95370"/>
    <w:rsid w:val="00BC6A50"/>
    <w:rsid w:val="00BF1939"/>
    <w:rsid w:val="00BF4EB0"/>
    <w:rsid w:val="00C05D9B"/>
    <w:rsid w:val="00C24C69"/>
    <w:rsid w:val="00C36851"/>
    <w:rsid w:val="00C36C28"/>
    <w:rsid w:val="00C37D5E"/>
    <w:rsid w:val="00C45DE6"/>
    <w:rsid w:val="00C56843"/>
    <w:rsid w:val="00C6080D"/>
    <w:rsid w:val="00C620C5"/>
    <w:rsid w:val="00C80C66"/>
    <w:rsid w:val="00CC04F4"/>
    <w:rsid w:val="00CF22C0"/>
    <w:rsid w:val="00CF3B18"/>
    <w:rsid w:val="00D01DFF"/>
    <w:rsid w:val="00D16785"/>
    <w:rsid w:val="00D2136F"/>
    <w:rsid w:val="00D21637"/>
    <w:rsid w:val="00D236F3"/>
    <w:rsid w:val="00D26323"/>
    <w:rsid w:val="00D26F95"/>
    <w:rsid w:val="00D2762F"/>
    <w:rsid w:val="00D32A97"/>
    <w:rsid w:val="00D35D67"/>
    <w:rsid w:val="00D4473F"/>
    <w:rsid w:val="00D51B3C"/>
    <w:rsid w:val="00D63E3B"/>
    <w:rsid w:val="00D958B0"/>
    <w:rsid w:val="00DC3163"/>
    <w:rsid w:val="00DD13C4"/>
    <w:rsid w:val="00DD60A1"/>
    <w:rsid w:val="00DF10A1"/>
    <w:rsid w:val="00DF1E73"/>
    <w:rsid w:val="00E06E7D"/>
    <w:rsid w:val="00E2725B"/>
    <w:rsid w:val="00E475D4"/>
    <w:rsid w:val="00E6187F"/>
    <w:rsid w:val="00E62B3C"/>
    <w:rsid w:val="00E709AB"/>
    <w:rsid w:val="00E72784"/>
    <w:rsid w:val="00E94E81"/>
    <w:rsid w:val="00EB3608"/>
    <w:rsid w:val="00EB5B6A"/>
    <w:rsid w:val="00EB7341"/>
    <w:rsid w:val="00EC1B83"/>
    <w:rsid w:val="00EC36D6"/>
    <w:rsid w:val="00ED697A"/>
    <w:rsid w:val="00F0106E"/>
    <w:rsid w:val="00F01253"/>
    <w:rsid w:val="00F06FD9"/>
    <w:rsid w:val="00F154EA"/>
    <w:rsid w:val="00F15C33"/>
    <w:rsid w:val="00F50296"/>
    <w:rsid w:val="00F54858"/>
    <w:rsid w:val="00F617C4"/>
    <w:rsid w:val="00F61C90"/>
    <w:rsid w:val="00F64DD6"/>
    <w:rsid w:val="00F80D22"/>
    <w:rsid w:val="00F848D7"/>
    <w:rsid w:val="00FA24F4"/>
    <w:rsid w:val="00FB173E"/>
    <w:rsid w:val="00FC02E4"/>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4E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Procurement_EpiC.KG@fhi360.org" TargetMode="External"/><Relationship Id="rId14" Type="http://schemas.openxmlformats.org/officeDocument/2006/relationships/hyperlink" Target="mailto:Procurement_EpiC.KG@fhi360.org" TargetMode="External"/><Relationship Id="rId15" Type="http://schemas.openxmlformats.org/officeDocument/2006/relationships/hyperlink" Target="mailto:Procurement_EpiC.KG@fhi360.org" TargetMode="External"/><Relationship Id="rId16" Type="http://schemas.openxmlformats.org/officeDocument/2006/relationships/hyperlink" Target="mailto:Procurement_EpiC.KG@fhi360.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215D7-8D62-B346-9C59-14FF775B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1102</Words>
  <Characters>6288</Characters>
  <Application>Microsoft Macintosh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Begimaya</cp:lastModifiedBy>
  <cp:revision>4</cp:revision>
  <cp:lastPrinted>2017-10-26T20:52:00Z</cp:lastPrinted>
  <dcterms:created xsi:type="dcterms:W3CDTF">2020-07-07T07:01:00Z</dcterms:created>
  <dcterms:modified xsi:type="dcterms:W3CDTF">2020-07-10T05:54:00Z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