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816" w14:textId="77777777" w:rsidR="006D5B4D" w:rsidRPr="00E8688C" w:rsidRDefault="006D5B4D" w:rsidP="0052089B">
      <w:pPr>
        <w:rPr>
          <w:rFonts w:ascii="Arial" w:hAnsi="Arial" w:cs="Arial"/>
          <w:b/>
          <w:bCs/>
          <w:sz w:val="27"/>
          <w:szCs w:val="27"/>
        </w:rPr>
      </w:pPr>
    </w:p>
    <w:p w14:paraId="3D5A6817" w14:textId="77777777" w:rsidR="007B6DDF" w:rsidRPr="00E8688C" w:rsidRDefault="007B6DDF" w:rsidP="007B6DDF">
      <w:pPr>
        <w:jc w:val="center"/>
      </w:pPr>
    </w:p>
    <w:p w14:paraId="3D5A6818" w14:textId="3F6C62EE" w:rsidR="007B6DDF" w:rsidRPr="001323F6" w:rsidRDefault="0031475E" w:rsidP="007B6DDF">
      <w:pPr>
        <w:jc w:val="center"/>
        <w:rPr>
          <w:rFonts w:ascii="Arial" w:hAnsi="Arial" w:cs="Arial"/>
          <w:b/>
          <w:bCs/>
          <w:i/>
          <w:sz w:val="28"/>
          <w:szCs w:val="28"/>
          <w:lang w:val="ru-RU"/>
        </w:rPr>
      </w:pPr>
      <w:r w:rsidRPr="0031475E">
        <w:rPr>
          <w:rFonts w:ascii="Arial" w:hAnsi="Arial" w:cs="Arial"/>
          <w:b/>
          <w:i/>
          <w:sz w:val="28"/>
          <w:szCs w:val="28"/>
          <w:lang w:val="ky-KG"/>
        </w:rPr>
        <w:t xml:space="preserve">Кыргыз Республикасынын Агросоода </w:t>
      </w:r>
      <w:r>
        <w:rPr>
          <w:rFonts w:ascii="Arial" w:hAnsi="Arial" w:cs="Arial"/>
          <w:b/>
          <w:i/>
          <w:sz w:val="28"/>
          <w:szCs w:val="28"/>
          <w:lang w:val="ky-KG"/>
        </w:rPr>
        <w:t xml:space="preserve">долбоору </w:t>
      </w:r>
      <w:r w:rsidRPr="0031475E">
        <w:rPr>
          <w:rFonts w:ascii="Arial" w:hAnsi="Arial" w:cs="Arial"/>
          <w:b/>
          <w:i/>
          <w:sz w:val="28"/>
          <w:szCs w:val="28"/>
          <w:lang w:val="ky-KG"/>
        </w:rPr>
        <w:t xml:space="preserve"> </w:t>
      </w:r>
    </w:p>
    <w:p w14:paraId="3D5A6819" w14:textId="56F8794A" w:rsidR="007B6DDF" w:rsidRPr="001323F6" w:rsidRDefault="0031475E" w:rsidP="007B6DDF">
      <w:pPr>
        <w:pStyle w:val="NormalWeb"/>
        <w:jc w:val="center"/>
        <w:rPr>
          <w:rFonts w:ascii="Arial" w:hAnsi="Arial" w:cs="Arial"/>
          <w:b/>
          <w:bCs/>
          <w:sz w:val="28"/>
          <w:szCs w:val="28"/>
          <w:lang w:val="ru-RU"/>
        </w:rPr>
      </w:pPr>
      <w:r w:rsidRPr="001323F6">
        <w:rPr>
          <w:rFonts w:ascii="Arial" w:hAnsi="Arial" w:cs="Arial"/>
          <w:b/>
          <w:bCs/>
          <w:sz w:val="28"/>
          <w:szCs w:val="28"/>
          <w:lang w:val="ru-RU"/>
        </w:rPr>
        <w:t xml:space="preserve">Жылдык </w:t>
      </w:r>
      <w:proofErr w:type="spellStart"/>
      <w:r w:rsidRPr="001323F6">
        <w:rPr>
          <w:rFonts w:ascii="Arial" w:hAnsi="Arial" w:cs="Arial"/>
          <w:b/>
          <w:bCs/>
          <w:sz w:val="28"/>
          <w:szCs w:val="28"/>
          <w:lang w:val="ru-RU"/>
        </w:rPr>
        <w:t>Гранттык</w:t>
      </w:r>
      <w:proofErr w:type="spellEnd"/>
      <w:r w:rsidRPr="001323F6">
        <w:rPr>
          <w:rFonts w:ascii="Arial" w:hAnsi="Arial" w:cs="Arial"/>
          <w:b/>
          <w:bCs/>
          <w:sz w:val="28"/>
          <w:szCs w:val="28"/>
          <w:lang w:val="ru-RU"/>
        </w:rPr>
        <w:t xml:space="preserve"> Программа </w:t>
      </w:r>
      <w:r w:rsidR="007B6DDF" w:rsidRPr="001323F6">
        <w:rPr>
          <w:rFonts w:ascii="Arial" w:hAnsi="Arial" w:cs="Arial"/>
          <w:b/>
          <w:bCs/>
          <w:sz w:val="28"/>
          <w:szCs w:val="28"/>
          <w:lang w:val="ru-RU"/>
        </w:rPr>
        <w:t>(</w:t>
      </w:r>
      <w:r>
        <w:rPr>
          <w:rFonts w:ascii="Arial" w:hAnsi="Arial" w:cs="Arial"/>
          <w:b/>
          <w:bCs/>
          <w:sz w:val="28"/>
          <w:szCs w:val="28"/>
          <w:lang w:val="ky-KG"/>
        </w:rPr>
        <w:t>ЖГП</w:t>
      </w:r>
      <w:r w:rsidR="007B6DDF" w:rsidRPr="001323F6">
        <w:rPr>
          <w:rFonts w:ascii="Arial" w:hAnsi="Arial" w:cs="Arial"/>
          <w:b/>
          <w:bCs/>
          <w:sz w:val="28"/>
          <w:szCs w:val="28"/>
          <w:lang w:val="ru-RU"/>
        </w:rPr>
        <w:t xml:space="preserve">) </w:t>
      </w:r>
      <w:r>
        <w:rPr>
          <w:rFonts w:ascii="Arial" w:hAnsi="Arial" w:cs="Arial"/>
          <w:b/>
          <w:bCs/>
          <w:sz w:val="28"/>
          <w:szCs w:val="28"/>
          <w:lang w:val="ky-KG"/>
        </w:rPr>
        <w:t>№</w:t>
      </w:r>
      <w:r w:rsidR="007B6DDF" w:rsidRPr="00E8688C">
        <w:rPr>
          <w:rFonts w:ascii="Arial" w:hAnsi="Arial" w:cs="Arial"/>
          <w:b/>
          <w:bCs/>
          <w:sz w:val="28"/>
          <w:szCs w:val="28"/>
        </w:rPr>
        <w:t> </w:t>
      </w:r>
      <w:r w:rsidR="00C541D5" w:rsidRPr="001323F6">
        <w:rPr>
          <w:rFonts w:ascii="Arial" w:hAnsi="Arial" w:cs="Arial"/>
          <w:b/>
          <w:bCs/>
          <w:i/>
          <w:sz w:val="28"/>
          <w:szCs w:val="28"/>
          <w:lang w:val="ru-RU"/>
        </w:rPr>
        <w:t>002</w:t>
      </w:r>
    </w:p>
    <w:p w14:paraId="3D5A681A" w14:textId="29E09C7E" w:rsidR="007B6DDF" w:rsidRPr="00DF3EF6" w:rsidRDefault="0031475E" w:rsidP="007B6DDF">
      <w:pPr>
        <w:pStyle w:val="NormalWeb"/>
        <w:rPr>
          <w:sz w:val="22"/>
          <w:szCs w:val="22"/>
          <w:lang w:val="ru-RU"/>
        </w:rPr>
      </w:pPr>
      <w:r w:rsidRPr="00DF3EF6">
        <w:rPr>
          <w:sz w:val="22"/>
          <w:szCs w:val="22"/>
          <w:lang w:val="ru-RU"/>
        </w:rPr>
        <w:t>Чыккан күнү</w:t>
      </w:r>
      <w:r w:rsidR="007B6DDF" w:rsidRPr="00DF3EF6">
        <w:rPr>
          <w:sz w:val="22"/>
          <w:szCs w:val="22"/>
          <w:lang w:val="ru-RU"/>
        </w:rPr>
        <w:t xml:space="preserve">: </w:t>
      </w:r>
      <w:r w:rsidR="00DF3EF6" w:rsidRPr="00DF3EF6">
        <w:rPr>
          <w:b/>
          <w:bCs/>
          <w:sz w:val="22"/>
          <w:szCs w:val="22"/>
          <w:lang w:val="ru-RU"/>
        </w:rPr>
        <w:t>Октябрь</w:t>
      </w:r>
      <w:r w:rsidR="00C541D5" w:rsidRPr="00DF3EF6">
        <w:rPr>
          <w:b/>
          <w:bCs/>
          <w:sz w:val="22"/>
          <w:szCs w:val="22"/>
          <w:lang w:val="ru-RU"/>
        </w:rPr>
        <w:t xml:space="preserve"> </w:t>
      </w:r>
      <w:r w:rsidR="00BF7FD9" w:rsidRPr="00DF3EF6">
        <w:rPr>
          <w:b/>
          <w:bCs/>
          <w:sz w:val="22"/>
          <w:szCs w:val="22"/>
          <w:lang w:val="ru-RU"/>
        </w:rPr>
        <w:t>19</w:t>
      </w:r>
      <w:r w:rsidR="00C541D5" w:rsidRPr="00DF3EF6">
        <w:rPr>
          <w:b/>
          <w:bCs/>
          <w:sz w:val="22"/>
          <w:szCs w:val="22"/>
          <w:lang w:val="ru-RU"/>
        </w:rPr>
        <w:t>, 2021</w:t>
      </w:r>
    </w:p>
    <w:p w14:paraId="7D820C77" w14:textId="2A1D7C92" w:rsidR="00DF3EF6" w:rsidRPr="00DF3EF6" w:rsidRDefault="00DF3EF6" w:rsidP="00C541D5">
      <w:pPr>
        <w:spacing w:line="239" w:lineRule="auto"/>
        <w:ind w:right="342"/>
        <w:rPr>
          <w:sz w:val="22"/>
          <w:szCs w:val="22"/>
          <w:lang w:val="ru-RU" w:eastAsia="zh-CN"/>
        </w:rPr>
      </w:pPr>
      <w:r w:rsidRPr="00DF3EF6">
        <w:rPr>
          <w:sz w:val="22"/>
          <w:szCs w:val="22"/>
          <w:lang w:val="ru-RU" w:eastAsia="zh-CN"/>
        </w:rPr>
        <w:t xml:space="preserve">Урматтуу </w:t>
      </w:r>
      <w:r w:rsidRPr="0025337D">
        <w:rPr>
          <w:sz w:val="22"/>
          <w:lang w:val="ky-KG"/>
        </w:rPr>
        <w:t>демилге</w:t>
      </w:r>
      <w:r>
        <w:rPr>
          <w:sz w:val="22"/>
          <w:lang w:val="ky-KG"/>
        </w:rPr>
        <w:t>чи</w:t>
      </w:r>
      <w:r w:rsidRPr="00DF3EF6">
        <w:rPr>
          <w:sz w:val="22"/>
          <w:szCs w:val="22"/>
          <w:lang w:val="ru-RU" w:eastAsia="zh-CN"/>
        </w:rPr>
        <w:t>:</w:t>
      </w:r>
    </w:p>
    <w:p w14:paraId="4255EDB6" w14:textId="77777777" w:rsidR="009B5DC3" w:rsidRPr="00BF764C" w:rsidRDefault="009B5DC3" w:rsidP="00C541D5">
      <w:pPr>
        <w:spacing w:line="239" w:lineRule="auto"/>
        <w:ind w:right="342"/>
        <w:rPr>
          <w:sz w:val="22"/>
          <w:szCs w:val="22"/>
          <w:lang w:val="ru-RU"/>
        </w:rPr>
      </w:pPr>
    </w:p>
    <w:p w14:paraId="7C268EA0" w14:textId="066060C2" w:rsidR="003673AA" w:rsidRPr="00BF764C" w:rsidRDefault="009B5DC3" w:rsidP="00DF0456">
      <w:pPr>
        <w:jc w:val="both"/>
        <w:rPr>
          <w:sz w:val="22"/>
          <w:szCs w:val="22"/>
          <w:lang w:val="ru-RU"/>
        </w:rPr>
      </w:pPr>
      <w:r w:rsidRPr="009B5DC3">
        <w:rPr>
          <w:sz w:val="22"/>
          <w:szCs w:val="22"/>
        </w:rPr>
        <w:t>USAID</w:t>
      </w:r>
      <w:r w:rsidRPr="00BF764C">
        <w:rPr>
          <w:sz w:val="22"/>
          <w:szCs w:val="22"/>
          <w:lang w:val="ru-RU"/>
        </w:rPr>
        <w:t xml:space="preserve"> Агросоода долбоору (мындан ары - </w:t>
      </w:r>
      <w:r w:rsidRPr="009B5DC3">
        <w:rPr>
          <w:sz w:val="22"/>
          <w:szCs w:val="22"/>
        </w:rPr>
        <w:t>A</w:t>
      </w:r>
      <w:proofErr w:type="spellStart"/>
      <w:r w:rsidRPr="00BF764C">
        <w:rPr>
          <w:sz w:val="22"/>
          <w:szCs w:val="22"/>
          <w:lang w:val="ru-RU"/>
        </w:rPr>
        <w:t>гросоода</w:t>
      </w:r>
      <w:proofErr w:type="spellEnd"/>
      <w:r w:rsidRPr="00BF764C">
        <w:rPr>
          <w:sz w:val="22"/>
          <w:szCs w:val="22"/>
          <w:lang w:val="ru-RU"/>
        </w:rPr>
        <w:t xml:space="preserve">), </w:t>
      </w:r>
      <w:r w:rsidRPr="009B5DC3">
        <w:rPr>
          <w:sz w:val="22"/>
          <w:szCs w:val="22"/>
        </w:rPr>
        <w:t>Chemonics</w:t>
      </w:r>
      <w:r w:rsidRPr="00BF764C">
        <w:rPr>
          <w:sz w:val="22"/>
          <w:szCs w:val="22"/>
          <w:lang w:val="ru-RU"/>
        </w:rPr>
        <w:t xml:space="preserve"> </w:t>
      </w:r>
      <w:r w:rsidRPr="009B5DC3">
        <w:rPr>
          <w:sz w:val="22"/>
          <w:szCs w:val="22"/>
        </w:rPr>
        <w:t>International</w:t>
      </w:r>
      <w:r w:rsidRPr="00BF764C">
        <w:rPr>
          <w:sz w:val="22"/>
          <w:szCs w:val="22"/>
          <w:lang w:val="ru-RU"/>
        </w:rPr>
        <w:t xml:space="preserve"> тарабынан ишке </w:t>
      </w:r>
      <w:proofErr w:type="spellStart"/>
      <w:r w:rsidRPr="00BF764C">
        <w:rPr>
          <w:sz w:val="22"/>
          <w:szCs w:val="22"/>
          <w:lang w:val="ru-RU"/>
        </w:rPr>
        <w:t>ашырылып</w:t>
      </w:r>
      <w:proofErr w:type="spellEnd"/>
      <w:r w:rsidRPr="00BF764C">
        <w:rPr>
          <w:sz w:val="22"/>
          <w:szCs w:val="22"/>
          <w:lang w:val="ru-RU"/>
        </w:rPr>
        <w:t xml:space="preserve">, аялдарды, </w:t>
      </w:r>
      <w:proofErr w:type="spellStart"/>
      <w:r w:rsidRPr="00BF764C">
        <w:rPr>
          <w:sz w:val="22"/>
          <w:szCs w:val="22"/>
          <w:lang w:val="ru-RU"/>
        </w:rPr>
        <w:t>жаштарды</w:t>
      </w:r>
      <w:proofErr w:type="spellEnd"/>
      <w:r w:rsidRPr="00BF764C">
        <w:rPr>
          <w:sz w:val="22"/>
          <w:szCs w:val="22"/>
          <w:lang w:val="ru-RU"/>
        </w:rPr>
        <w:t xml:space="preserve"> жана </w:t>
      </w:r>
      <w:proofErr w:type="spellStart"/>
      <w:r w:rsidRPr="00BF764C">
        <w:rPr>
          <w:sz w:val="22"/>
          <w:szCs w:val="22"/>
          <w:lang w:val="ru-RU"/>
        </w:rPr>
        <w:t>маргиналдашкан</w:t>
      </w:r>
      <w:proofErr w:type="spellEnd"/>
      <w:r w:rsidRPr="00BF764C">
        <w:rPr>
          <w:sz w:val="22"/>
          <w:szCs w:val="22"/>
          <w:lang w:val="ru-RU"/>
        </w:rPr>
        <w:t xml:space="preserve"> топтордун мүчөлөрүн ири </w:t>
      </w:r>
      <w:proofErr w:type="spellStart"/>
      <w:r w:rsidRPr="00BF764C">
        <w:rPr>
          <w:sz w:val="22"/>
          <w:szCs w:val="22"/>
          <w:lang w:val="ru-RU"/>
        </w:rPr>
        <w:t>ишканалардын</w:t>
      </w:r>
      <w:proofErr w:type="spellEnd"/>
      <w:r w:rsidRPr="00BF764C">
        <w:rPr>
          <w:sz w:val="22"/>
          <w:szCs w:val="22"/>
          <w:lang w:val="ru-RU"/>
        </w:rPr>
        <w:t xml:space="preserve"> формалдуу </w:t>
      </w:r>
      <w:proofErr w:type="spellStart"/>
      <w:r w:rsidRPr="00BF764C">
        <w:rPr>
          <w:sz w:val="22"/>
          <w:szCs w:val="22"/>
          <w:lang w:val="ru-RU"/>
        </w:rPr>
        <w:t>камсыздоочуларына</w:t>
      </w:r>
      <w:proofErr w:type="spellEnd"/>
      <w:r w:rsidRPr="00BF764C">
        <w:rPr>
          <w:sz w:val="22"/>
          <w:szCs w:val="22"/>
          <w:lang w:val="ru-RU"/>
        </w:rPr>
        <w:t xml:space="preserve"> </w:t>
      </w:r>
      <w:proofErr w:type="spellStart"/>
      <w:r w:rsidRPr="00BF764C">
        <w:rPr>
          <w:sz w:val="22"/>
          <w:szCs w:val="22"/>
          <w:lang w:val="ru-RU"/>
        </w:rPr>
        <w:t>айландырууга</w:t>
      </w:r>
      <w:proofErr w:type="spellEnd"/>
      <w:r w:rsidRPr="00BF764C">
        <w:rPr>
          <w:sz w:val="22"/>
          <w:szCs w:val="22"/>
          <w:lang w:val="ru-RU"/>
        </w:rPr>
        <w:t xml:space="preserve">  багытталган иш -чараларды ишке ашыруу үчүн </w:t>
      </w:r>
      <w:proofErr w:type="spellStart"/>
      <w:r w:rsidRPr="00BF764C">
        <w:rPr>
          <w:sz w:val="22"/>
          <w:szCs w:val="22"/>
          <w:lang w:val="ru-RU"/>
        </w:rPr>
        <w:t>гранттык</w:t>
      </w:r>
      <w:proofErr w:type="spellEnd"/>
      <w:r w:rsidRPr="00BF764C">
        <w:rPr>
          <w:sz w:val="22"/>
          <w:szCs w:val="22"/>
          <w:lang w:val="ru-RU"/>
        </w:rPr>
        <w:t xml:space="preserve"> сунуш </w:t>
      </w:r>
      <w:proofErr w:type="spellStart"/>
      <w:r w:rsidRPr="00BF764C">
        <w:rPr>
          <w:sz w:val="22"/>
          <w:szCs w:val="22"/>
          <w:lang w:val="ru-RU"/>
        </w:rPr>
        <w:t>демилгелерди</w:t>
      </w:r>
      <w:proofErr w:type="spellEnd"/>
      <w:r w:rsidRPr="00BF764C">
        <w:rPr>
          <w:sz w:val="22"/>
          <w:szCs w:val="22"/>
          <w:lang w:val="ru-RU"/>
        </w:rPr>
        <w:t xml:space="preserve"> </w:t>
      </w:r>
      <w:proofErr w:type="spellStart"/>
      <w:r w:rsidRPr="00BF764C">
        <w:rPr>
          <w:sz w:val="22"/>
          <w:szCs w:val="22"/>
          <w:lang w:val="ru-RU"/>
        </w:rPr>
        <w:t>издөөдө</w:t>
      </w:r>
      <w:proofErr w:type="spellEnd"/>
      <w:r w:rsidRPr="00BF764C">
        <w:rPr>
          <w:sz w:val="22"/>
          <w:szCs w:val="22"/>
          <w:lang w:val="ru-RU"/>
        </w:rPr>
        <w:t xml:space="preserve">, </w:t>
      </w:r>
      <w:r>
        <w:rPr>
          <w:sz w:val="22"/>
          <w:szCs w:val="22"/>
          <w:lang w:val="ky-KG"/>
        </w:rPr>
        <w:t xml:space="preserve">ошондой эле </w:t>
      </w:r>
      <w:r w:rsidRPr="00BF764C">
        <w:rPr>
          <w:sz w:val="22"/>
          <w:szCs w:val="22"/>
          <w:lang w:val="ru-RU"/>
        </w:rPr>
        <w:t xml:space="preserve">учурдагы ишкердик </w:t>
      </w:r>
      <w:proofErr w:type="spellStart"/>
      <w:r w:rsidRPr="00BF764C">
        <w:rPr>
          <w:sz w:val="22"/>
          <w:szCs w:val="22"/>
          <w:lang w:val="ru-RU"/>
        </w:rPr>
        <w:t>ишмердүүлүктү</w:t>
      </w:r>
      <w:proofErr w:type="spellEnd"/>
      <w:r w:rsidRPr="00BF764C">
        <w:rPr>
          <w:sz w:val="22"/>
          <w:szCs w:val="22"/>
          <w:lang w:val="ru-RU"/>
        </w:rPr>
        <w:t xml:space="preserve"> өркүндөтүү, тандалган нарк </w:t>
      </w:r>
      <w:proofErr w:type="spellStart"/>
      <w:r w:rsidRPr="00BF764C">
        <w:rPr>
          <w:sz w:val="22"/>
          <w:szCs w:val="22"/>
          <w:lang w:val="ru-RU"/>
        </w:rPr>
        <w:t>чынжырчасындагы</w:t>
      </w:r>
      <w:proofErr w:type="spellEnd"/>
      <w:r w:rsidRPr="00BF764C">
        <w:rPr>
          <w:sz w:val="22"/>
          <w:szCs w:val="22"/>
          <w:lang w:val="ru-RU"/>
        </w:rPr>
        <w:t xml:space="preserve">  </w:t>
      </w:r>
      <w:proofErr w:type="spellStart"/>
      <w:r w:rsidRPr="00BF764C">
        <w:rPr>
          <w:sz w:val="22"/>
          <w:szCs w:val="22"/>
          <w:lang w:val="ru-RU"/>
        </w:rPr>
        <w:t>маргиналдашкан</w:t>
      </w:r>
      <w:proofErr w:type="spellEnd"/>
      <w:r w:rsidRPr="00BF764C">
        <w:rPr>
          <w:sz w:val="22"/>
          <w:szCs w:val="22"/>
          <w:lang w:val="ru-RU"/>
        </w:rPr>
        <w:t xml:space="preserve"> топтордун мүчөлөрүнүн </w:t>
      </w:r>
      <w:proofErr w:type="spellStart"/>
      <w:r w:rsidRPr="00BF764C">
        <w:rPr>
          <w:sz w:val="22"/>
          <w:szCs w:val="22"/>
          <w:lang w:val="ru-RU"/>
        </w:rPr>
        <w:t>уюмдарын</w:t>
      </w:r>
      <w:proofErr w:type="spellEnd"/>
      <w:r w:rsidRPr="00BF764C">
        <w:rPr>
          <w:sz w:val="22"/>
          <w:szCs w:val="22"/>
          <w:lang w:val="ru-RU"/>
        </w:rPr>
        <w:t xml:space="preserve"> (мисалы, аялдар топтору же фермерлер топтору) чыңдоо жана/же ушул үч </w:t>
      </w:r>
      <w:proofErr w:type="spellStart"/>
      <w:r w:rsidRPr="00BF764C">
        <w:rPr>
          <w:sz w:val="22"/>
          <w:szCs w:val="22"/>
          <w:lang w:val="ru-RU"/>
        </w:rPr>
        <w:t>категориядагы</w:t>
      </w:r>
      <w:proofErr w:type="spellEnd"/>
      <w:r w:rsidRPr="00BF764C">
        <w:rPr>
          <w:sz w:val="22"/>
          <w:szCs w:val="22"/>
          <w:lang w:val="ru-RU"/>
        </w:rPr>
        <w:t xml:space="preserve"> адамдар жетектеген чакан бизнеске колдоо көрсөтүү </w:t>
      </w:r>
      <w:proofErr w:type="spellStart"/>
      <w:r w:rsidRPr="00BF764C">
        <w:rPr>
          <w:sz w:val="22"/>
          <w:szCs w:val="22"/>
          <w:lang w:val="ru-RU"/>
        </w:rPr>
        <w:t>көздөйт</w:t>
      </w:r>
      <w:proofErr w:type="spellEnd"/>
      <w:r w:rsidRPr="00BF764C">
        <w:rPr>
          <w:sz w:val="22"/>
          <w:szCs w:val="22"/>
          <w:lang w:val="ru-RU"/>
        </w:rPr>
        <w:t xml:space="preserve">. </w:t>
      </w:r>
      <w:proofErr w:type="spellStart"/>
      <w:r w:rsidRPr="00BF764C">
        <w:rPr>
          <w:sz w:val="22"/>
          <w:szCs w:val="22"/>
          <w:lang w:val="ru-RU"/>
        </w:rPr>
        <w:t>Гранттар</w:t>
      </w:r>
      <w:proofErr w:type="spellEnd"/>
      <w:r w:rsidRPr="00BF764C">
        <w:rPr>
          <w:sz w:val="22"/>
          <w:szCs w:val="22"/>
          <w:lang w:val="ru-RU"/>
        </w:rPr>
        <w:t xml:space="preserve"> </w:t>
      </w:r>
      <w:r w:rsidRPr="009B5DC3">
        <w:rPr>
          <w:sz w:val="22"/>
          <w:szCs w:val="22"/>
        </w:rPr>
        <w:t>USAID</w:t>
      </w:r>
      <w:r w:rsidRPr="00BF764C">
        <w:rPr>
          <w:sz w:val="22"/>
          <w:szCs w:val="22"/>
          <w:lang w:val="ru-RU"/>
        </w:rPr>
        <w:t xml:space="preserve">дин жана АКШнын </w:t>
      </w:r>
      <w:proofErr w:type="spellStart"/>
      <w:r w:rsidRPr="00BF764C">
        <w:rPr>
          <w:sz w:val="22"/>
          <w:szCs w:val="22"/>
          <w:lang w:val="ru-RU"/>
        </w:rPr>
        <w:t>Өкмөтүнүн</w:t>
      </w:r>
      <w:proofErr w:type="spellEnd"/>
      <w:r w:rsidRPr="00BF764C">
        <w:rPr>
          <w:sz w:val="22"/>
          <w:szCs w:val="22"/>
          <w:lang w:val="ru-RU"/>
        </w:rPr>
        <w:t xml:space="preserve"> </w:t>
      </w:r>
      <w:proofErr w:type="spellStart"/>
      <w:r w:rsidRPr="00BF764C">
        <w:rPr>
          <w:sz w:val="22"/>
          <w:szCs w:val="22"/>
          <w:lang w:val="ru-RU"/>
        </w:rPr>
        <w:t>келишимдик</w:t>
      </w:r>
      <w:proofErr w:type="spellEnd"/>
      <w:r w:rsidRPr="00BF764C">
        <w:rPr>
          <w:sz w:val="22"/>
          <w:szCs w:val="22"/>
          <w:lang w:val="ru-RU"/>
        </w:rPr>
        <w:t xml:space="preserve"> </w:t>
      </w:r>
      <w:proofErr w:type="spellStart"/>
      <w:r w:rsidRPr="00BF764C">
        <w:rPr>
          <w:sz w:val="22"/>
          <w:szCs w:val="22"/>
          <w:lang w:val="ru-RU"/>
        </w:rPr>
        <w:t>гранттар</w:t>
      </w:r>
      <w:proofErr w:type="spellEnd"/>
      <w:r w:rsidRPr="00BF764C">
        <w:rPr>
          <w:sz w:val="22"/>
          <w:szCs w:val="22"/>
          <w:lang w:val="ru-RU"/>
        </w:rPr>
        <w:t xml:space="preserve">, жана </w:t>
      </w:r>
      <w:r>
        <w:rPr>
          <w:sz w:val="22"/>
          <w:szCs w:val="22"/>
          <w:lang w:val="ky-KG"/>
        </w:rPr>
        <w:t>Агросооданын</w:t>
      </w:r>
      <w:r w:rsidRPr="00BF764C">
        <w:rPr>
          <w:sz w:val="22"/>
          <w:szCs w:val="22"/>
          <w:lang w:val="ru-RU"/>
        </w:rPr>
        <w:t xml:space="preserve"> ички </w:t>
      </w:r>
      <w:proofErr w:type="spellStart"/>
      <w:r w:rsidRPr="00BF764C">
        <w:rPr>
          <w:sz w:val="22"/>
          <w:szCs w:val="22"/>
          <w:lang w:val="ru-RU"/>
        </w:rPr>
        <w:t>гранттык</w:t>
      </w:r>
      <w:proofErr w:type="spellEnd"/>
      <w:r w:rsidRPr="00BF764C">
        <w:rPr>
          <w:sz w:val="22"/>
          <w:szCs w:val="22"/>
          <w:lang w:val="ru-RU"/>
        </w:rPr>
        <w:t xml:space="preserve"> башкаруу </w:t>
      </w:r>
      <w:proofErr w:type="spellStart"/>
      <w:r w:rsidRPr="00BF764C">
        <w:rPr>
          <w:sz w:val="22"/>
          <w:szCs w:val="22"/>
          <w:lang w:val="ru-RU"/>
        </w:rPr>
        <w:t>саясаты</w:t>
      </w:r>
      <w:proofErr w:type="spellEnd"/>
      <w:r w:rsidRPr="00BF764C">
        <w:rPr>
          <w:sz w:val="22"/>
          <w:szCs w:val="22"/>
          <w:lang w:val="ru-RU"/>
        </w:rPr>
        <w:t xml:space="preserve"> жөнүндөгү </w:t>
      </w:r>
      <w:proofErr w:type="spellStart"/>
      <w:r w:rsidRPr="00BF764C">
        <w:rPr>
          <w:sz w:val="22"/>
          <w:szCs w:val="22"/>
          <w:lang w:val="ru-RU"/>
        </w:rPr>
        <w:t>эрежелерине</w:t>
      </w:r>
      <w:proofErr w:type="spellEnd"/>
      <w:r w:rsidRPr="00BF764C">
        <w:rPr>
          <w:sz w:val="22"/>
          <w:szCs w:val="22"/>
          <w:lang w:val="ru-RU"/>
        </w:rPr>
        <w:t xml:space="preserve"> ылайык берилет жана ишке ашырылат.</w:t>
      </w:r>
    </w:p>
    <w:p w14:paraId="18158AFA" w14:textId="77777777" w:rsidR="009B5DC3" w:rsidRPr="00BF764C" w:rsidRDefault="009B5DC3" w:rsidP="00DF0456">
      <w:pPr>
        <w:jc w:val="both"/>
        <w:rPr>
          <w:sz w:val="22"/>
          <w:szCs w:val="22"/>
          <w:lang w:val="ru-RU"/>
        </w:rPr>
      </w:pPr>
    </w:p>
    <w:p w14:paraId="6D8412AD" w14:textId="3A0F67BF" w:rsidR="00AD01FD" w:rsidRPr="00D63C47" w:rsidRDefault="00AD01FD" w:rsidP="00DF0456">
      <w:pPr>
        <w:jc w:val="both"/>
        <w:rPr>
          <w:sz w:val="22"/>
          <w:szCs w:val="22"/>
          <w:lang w:val="ky-KG"/>
        </w:rPr>
      </w:pPr>
      <w:r>
        <w:rPr>
          <w:sz w:val="22"/>
          <w:szCs w:val="22"/>
          <w:lang w:val="ky-KG"/>
        </w:rPr>
        <w:t>П</w:t>
      </w:r>
      <w:proofErr w:type="spellStart"/>
      <w:r w:rsidRPr="00A008C7">
        <w:rPr>
          <w:sz w:val="22"/>
          <w:szCs w:val="22"/>
          <w:lang w:val="ru-RU"/>
        </w:rPr>
        <w:t>отенциалдуу</w:t>
      </w:r>
      <w:proofErr w:type="spellEnd"/>
      <w:r w:rsidRPr="00A008C7">
        <w:rPr>
          <w:sz w:val="22"/>
          <w:szCs w:val="22"/>
          <w:lang w:val="ru-RU"/>
        </w:rPr>
        <w:t xml:space="preserve"> </w:t>
      </w:r>
      <w:r>
        <w:rPr>
          <w:sz w:val="22"/>
          <w:szCs w:val="22"/>
          <w:lang w:val="ky-KG"/>
        </w:rPr>
        <w:t>демилгечилерге</w:t>
      </w:r>
      <w:r w:rsidRPr="00A008C7">
        <w:rPr>
          <w:sz w:val="22"/>
          <w:szCs w:val="22"/>
          <w:lang w:val="ru-RU"/>
        </w:rPr>
        <w:t xml:space="preserve"> "</w:t>
      </w:r>
      <w:r w:rsidRPr="00A008C7">
        <w:rPr>
          <w:lang w:val="ru-RU"/>
        </w:rPr>
        <w:t xml:space="preserve"> </w:t>
      </w:r>
      <w:r w:rsidRPr="00AD01FD">
        <w:rPr>
          <w:sz w:val="22"/>
          <w:szCs w:val="22"/>
          <w:lang w:val="ky-KG"/>
        </w:rPr>
        <w:t>сунуш-демил</w:t>
      </w:r>
      <w:r>
        <w:rPr>
          <w:sz w:val="22"/>
          <w:szCs w:val="22"/>
          <w:lang w:val="ky-KG"/>
        </w:rPr>
        <w:t>гени даярдоо</w:t>
      </w:r>
      <w:r w:rsidRPr="00A008C7">
        <w:rPr>
          <w:sz w:val="22"/>
          <w:szCs w:val="22"/>
          <w:lang w:val="ru-RU"/>
        </w:rPr>
        <w:t xml:space="preserve">" </w:t>
      </w:r>
      <w:proofErr w:type="spellStart"/>
      <w:r w:rsidRPr="00A008C7">
        <w:rPr>
          <w:sz w:val="22"/>
          <w:szCs w:val="22"/>
          <w:lang w:val="ru-RU"/>
        </w:rPr>
        <w:t>семинарына</w:t>
      </w:r>
      <w:proofErr w:type="spellEnd"/>
      <w:r w:rsidRPr="00A008C7">
        <w:rPr>
          <w:sz w:val="22"/>
          <w:szCs w:val="22"/>
          <w:lang w:val="ru-RU"/>
        </w:rPr>
        <w:t xml:space="preserve"> же </w:t>
      </w:r>
      <w:r w:rsidR="00956977" w:rsidRPr="00A008C7">
        <w:rPr>
          <w:sz w:val="22"/>
          <w:szCs w:val="22"/>
          <w:lang w:val="ru-RU"/>
        </w:rPr>
        <w:t>катышуу</w:t>
      </w:r>
      <w:r w:rsidR="00956977">
        <w:rPr>
          <w:sz w:val="22"/>
          <w:szCs w:val="22"/>
          <w:lang w:val="ky-KG"/>
        </w:rPr>
        <w:t>нун шарттары боюнча</w:t>
      </w:r>
      <w:r w:rsidR="00956977" w:rsidRPr="00A008C7">
        <w:rPr>
          <w:sz w:val="22"/>
          <w:szCs w:val="22"/>
          <w:lang w:val="ru-RU"/>
        </w:rPr>
        <w:t xml:space="preserve"> суроо</w:t>
      </w:r>
      <w:r w:rsidR="00956977">
        <w:rPr>
          <w:sz w:val="22"/>
          <w:szCs w:val="22"/>
          <w:lang w:val="ky-KG"/>
        </w:rPr>
        <w:t xml:space="preserve">лорду </w:t>
      </w:r>
      <w:r w:rsidR="00956977" w:rsidRPr="00A008C7">
        <w:rPr>
          <w:sz w:val="22"/>
          <w:szCs w:val="22"/>
          <w:lang w:val="ru-RU"/>
        </w:rPr>
        <w:t xml:space="preserve">берүү жана </w:t>
      </w:r>
      <w:r w:rsidR="00956977">
        <w:rPr>
          <w:sz w:val="22"/>
          <w:szCs w:val="22"/>
          <w:lang w:val="ky-KG"/>
        </w:rPr>
        <w:t>сунуш демилгени даярдоону</w:t>
      </w:r>
      <w:r w:rsidR="00956977" w:rsidRPr="00A008C7">
        <w:rPr>
          <w:sz w:val="22"/>
          <w:szCs w:val="22"/>
          <w:lang w:val="ru-RU"/>
        </w:rPr>
        <w:t xml:space="preserve"> үйрөнүү үчүн </w:t>
      </w:r>
      <w:r w:rsidRPr="00A008C7">
        <w:rPr>
          <w:sz w:val="22"/>
          <w:szCs w:val="22"/>
          <w:lang w:val="ru-RU"/>
        </w:rPr>
        <w:t xml:space="preserve">ачык </w:t>
      </w:r>
      <w:proofErr w:type="spellStart"/>
      <w:r w:rsidRPr="00A008C7">
        <w:rPr>
          <w:sz w:val="22"/>
          <w:szCs w:val="22"/>
          <w:lang w:val="ru-RU"/>
        </w:rPr>
        <w:t>форумга</w:t>
      </w:r>
      <w:proofErr w:type="spellEnd"/>
      <w:r w:rsidRPr="00A008C7">
        <w:rPr>
          <w:sz w:val="22"/>
          <w:szCs w:val="22"/>
          <w:lang w:val="ru-RU"/>
        </w:rPr>
        <w:t xml:space="preserve"> </w:t>
      </w:r>
      <w:r w:rsidR="00956977">
        <w:rPr>
          <w:sz w:val="22"/>
          <w:szCs w:val="22"/>
          <w:lang w:val="ky-KG"/>
        </w:rPr>
        <w:t xml:space="preserve"> катышуу</w:t>
      </w:r>
      <w:r w:rsidR="00BF764C">
        <w:rPr>
          <w:sz w:val="22"/>
          <w:szCs w:val="22"/>
          <w:lang w:val="ky-KG"/>
        </w:rPr>
        <w:t>су</w:t>
      </w:r>
      <w:r w:rsidR="00956977">
        <w:rPr>
          <w:sz w:val="22"/>
          <w:szCs w:val="22"/>
          <w:lang w:val="ky-KG"/>
        </w:rPr>
        <w:t xml:space="preserve"> </w:t>
      </w:r>
      <w:r w:rsidRPr="00A008C7">
        <w:rPr>
          <w:sz w:val="22"/>
          <w:szCs w:val="22"/>
          <w:lang w:val="ru-RU"/>
        </w:rPr>
        <w:t xml:space="preserve">пайдалуу болушу мүмкүн. </w:t>
      </w:r>
      <w:r w:rsidRPr="00D63C47">
        <w:rPr>
          <w:sz w:val="22"/>
          <w:szCs w:val="22"/>
          <w:lang w:val="ru-RU"/>
        </w:rPr>
        <w:t xml:space="preserve">Долбоор мезгил-мезгили менен </w:t>
      </w:r>
      <w:r w:rsidR="00D63C47" w:rsidRPr="00D63C47">
        <w:rPr>
          <w:sz w:val="22"/>
          <w:szCs w:val="22"/>
          <w:lang w:val="ru-RU"/>
        </w:rPr>
        <w:t>сунуш-</w:t>
      </w:r>
      <w:proofErr w:type="spellStart"/>
      <w:r w:rsidR="00D63C47" w:rsidRPr="00D63C47">
        <w:rPr>
          <w:sz w:val="22"/>
          <w:szCs w:val="22"/>
          <w:lang w:val="ru-RU"/>
        </w:rPr>
        <w:t>демилгени</w:t>
      </w:r>
      <w:proofErr w:type="spellEnd"/>
      <w:r w:rsidR="00D63C47" w:rsidRPr="00D63C47">
        <w:rPr>
          <w:sz w:val="22"/>
          <w:szCs w:val="22"/>
          <w:lang w:val="ru-RU"/>
        </w:rPr>
        <w:t xml:space="preserve"> даярдоо </w:t>
      </w:r>
      <w:r w:rsidRPr="00D63C47">
        <w:rPr>
          <w:sz w:val="22"/>
          <w:szCs w:val="22"/>
          <w:lang w:val="ru-RU"/>
        </w:rPr>
        <w:t>семинар</w:t>
      </w:r>
      <w:r w:rsidR="00D63C47">
        <w:rPr>
          <w:sz w:val="22"/>
          <w:szCs w:val="22"/>
          <w:lang w:val="ky-KG"/>
        </w:rPr>
        <w:t>ын уюштуруп турат</w:t>
      </w:r>
      <w:r w:rsidRPr="00D63C47">
        <w:rPr>
          <w:sz w:val="22"/>
          <w:szCs w:val="22"/>
          <w:lang w:val="ru-RU"/>
        </w:rPr>
        <w:t>.</w:t>
      </w:r>
      <w:r w:rsidR="00D63C47">
        <w:rPr>
          <w:sz w:val="22"/>
          <w:szCs w:val="22"/>
          <w:lang w:val="ky-KG"/>
        </w:rPr>
        <w:t xml:space="preserve"> Өткөрүү к</w:t>
      </w:r>
      <w:r w:rsidRPr="00D63C47">
        <w:rPr>
          <w:sz w:val="22"/>
          <w:szCs w:val="22"/>
          <w:lang w:val="ky-KG"/>
        </w:rPr>
        <w:t>үн</w:t>
      </w:r>
      <w:r w:rsidR="00D63C47">
        <w:rPr>
          <w:sz w:val="22"/>
          <w:szCs w:val="22"/>
          <w:lang w:val="ky-KG"/>
        </w:rPr>
        <w:t>ү</w:t>
      </w:r>
      <w:r w:rsidRPr="00D63C47">
        <w:rPr>
          <w:sz w:val="22"/>
          <w:szCs w:val="22"/>
          <w:lang w:val="ky-KG"/>
        </w:rPr>
        <w:t xml:space="preserve"> жана убакыт</w:t>
      </w:r>
      <w:r w:rsidR="00D63C47">
        <w:rPr>
          <w:sz w:val="22"/>
          <w:szCs w:val="22"/>
          <w:lang w:val="ky-KG"/>
        </w:rPr>
        <w:t>ы</w:t>
      </w:r>
      <w:r w:rsidRPr="00D63C47">
        <w:rPr>
          <w:sz w:val="22"/>
          <w:szCs w:val="22"/>
          <w:lang w:val="ky-KG"/>
        </w:rPr>
        <w:t xml:space="preserve"> </w:t>
      </w:r>
      <w:r w:rsidR="00D63C47" w:rsidRPr="00D63C47">
        <w:rPr>
          <w:sz w:val="22"/>
          <w:szCs w:val="22"/>
          <w:lang w:val="ky-KG"/>
        </w:rPr>
        <w:t>А</w:t>
      </w:r>
      <w:r w:rsidR="00D63C47">
        <w:rPr>
          <w:sz w:val="22"/>
          <w:szCs w:val="22"/>
          <w:lang w:val="ky-KG"/>
        </w:rPr>
        <w:t>гросоода</w:t>
      </w:r>
      <w:r w:rsidR="00360F52">
        <w:rPr>
          <w:sz w:val="22"/>
          <w:szCs w:val="22"/>
          <w:lang w:val="ky-KG"/>
        </w:rPr>
        <w:t xml:space="preserve"> долбоорунун</w:t>
      </w:r>
      <w:r w:rsidR="00D63C47" w:rsidRPr="00D63C47">
        <w:rPr>
          <w:sz w:val="22"/>
          <w:szCs w:val="22"/>
          <w:lang w:val="ky-KG"/>
        </w:rPr>
        <w:t xml:space="preserve"> </w:t>
      </w:r>
      <w:r w:rsidRPr="00D63C47">
        <w:rPr>
          <w:sz w:val="22"/>
          <w:szCs w:val="22"/>
          <w:lang w:val="ky-KG"/>
        </w:rPr>
        <w:t xml:space="preserve">бир нече социалдык медиа платформаларында жарыяланат. Бул семинарлар </w:t>
      </w:r>
      <w:r w:rsidR="00D63C47" w:rsidRPr="00D63C47">
        <w:rPr>
          <w:sz w:val="22"/>
          <w:szCs w:val="22"/>
          <w:lang w:val="ky-KG"/>
        </w:rPr>
        <w:t xml:space="preserve">талаптарга шайкеш келген </w:t>
      </w:r>
      <w:r w:rsidRPr="00D63C47">
        <w:rPr>
          <w:sz w:val="22"/>
          <w:szCs w:val="22"/>
          <w:lang w:val="ky-KG"/>
        </w:rPr>
        <w:t>жана кызык</w:t>
      </w:r>
      <w:r w:rsidR="00D63C47">
        <w:rPr>
          <w:sz w:val="22"/>
          <w:szCs w:val="22"/>
          <w:lang w:val="ky-KG"/>
        </w:rPr>
        <w:t xml:space="preserve">дар </w:t>
      </w:r>
      <w:r w:rsidR="00D63C47" w:rsidRPr="00D63C47">
        <w:rPr>
          <w:sz w:val="22"/>
          <w:szCs w:val="22"/>
          <w:lang w:val="ky-KG"/>
        </w:rPr>
        <w:t>демилгечилер</w:t>
      </w:r>
      <w:r w:rsidR="00D63C47">
        <w:rPr>
          <w:sz w:val="22"/>
          <w:szCs w:val="22"/>
          <w:lang w:val="ky-KG"/>
        </w:rPr>
        <w:t>ге ЖГП</w:t>
      </w:r>
      <w:r w:rsidRPr="00D63C47">
        <w:rPr>
          <w:sz w:val="22"/>
          <w:szCs w:val="22"/>
          <w:lang w:val="ky-KG"/>
        </w:rPr>
        <w:t xml:space="preserve"> жөнүндө суроолорду берүүгө жана </w:t>
      </w:r>
      <w:r w:rsidR="00D63C47">
        <w:rPr>
          <w:sz w:val="22"/>
          <w:szCs w:val="22"/>
          <w:lang w:val="ky-KG"/>
        </w:rPr>
        <w:t>сунуш демилгени</w:t>
      </w:r>
      <w:r w:rsidRPr="00D63C47">
        <w:rPr>
          <w:sz w:val="22"/>
          <w:szCs w:val="22"/>
          <w:lang w:val="ky-KG"/>
        </w:rPr>
        <w:t xml:space="preserve"> толтуруу боюнча көрсөтмөлөрдү алууга мүмкүнчүлүк берет. </w:t>
      </w:r>
      <w:r w:rsidR="00360F52" w:rsidRPr="00D63C47">
        <w:rPr>
          <w:sz w:val="22"/>
          <w:szCs w:val="22"/>
          <w:lang w:val="ky-KG"/>
        </w:rPr>
        <w:t>Кызык</w:t>
      </w:r>
      <w:r w:rsidR="00360F52">
        <w:rPr>
          <w:sz w:val="22"/>
          <w:szCs w:val="22"/>
          <w:lang w:val="ky-KG"/>
        </w:rPr>
        <w:t xml:space="preserve">дар </w:t>
      </w:r>
      <w:r w:rsidR="00360F52" w:rsidRPr="00D63C47">
        <w:rPr>
          <w:sz w:val="22"/>
          <w:szCs w:val="22"/>
          <w:lang w:val="ky-KG"/>
        </w:rPr>
        <w:t>демилгечилер</w:t>
      </w:r>
      <w:r w:rsidR="00360F52" w:rsidRPr="00360F52">
        <w:rPr>
          <w:sz w:val="22"/>
          <w:szCs w:val="22"/>
          <w:lang w:val="ky-KG"/>
        </w:rPr>
        <w:t xml:space="preserve"> </w:t>
      </w:r>
      <w:r w:rsidR="00360F52">
        <w:rPr>
          <w:sz w:val="22"/>
          <w:szCs w:val="22"/>
          <w:lang w:val="ky-KG"/>
        </w:rPr>
        <w:t>Агросоода долбооруна</w:t>
      </w:r>
      <w:r w:rsidR="00360F52" w:rsidRPr="00360F52">
        <w:rPr>
          <w:sz w:val="22"/>
          <w:szCs w:val="22"/>
          <w:lang w:val="ky-KG"/>
        </w:rPr>
        <w:t xml:space="preserve"> </w:t>
      </w:r>
      <w:r w:rsidR="00360F52">
        <w:rPr>
          <w:sz w:val="22"/>
          <w:szCs w:val="22"/>
          <w:lang w:val="ky-KG"/>
        </w:rPr>
        <w:t xml:space="preserve"> </w:t>
      </w:r>
      <w:r w:rsidRPr="00D63C47">
        <w:rPr>
          <w:sz w:val="22"/>
          <w:szCs w:val="22"/>
          <w:lang w:val="ky-KG"/>
        </w:rPr>
        <w:t>каалаган убакта кайрылса болот.</w:t>
      </w:r>
    </w:p>
    <w:p w14:paraId="3D5A681E" w14:textId="77777777" w:rsidR="00E62558" w:rsidRPr="00D63C47" w:rsidRDefault="00E62558" w:rsidP="00E62558">
      <w:pPr>
        <w:rPr>
          <w:color w:val="1F497D"/>
          <w:sz w:val="22"/>
          <w:szCs w:val="22"/>
          <w:lang w:val="ky-KG"/>
        </w:rPr>
      </w:pPr>
    </w:p>
    <w:p w14:paraId="2E60A175" w14:textId="0F4AF105" w:rsidR="00360F52" w:rsidRPr="001323F6" w:rsidRDefault="00360F52" w:rsidP="00360F52">
      <w:pPr>
        <w:jc w:val="both"/>
        <w:rPr>
          <w:i/>
          <w:lang w:val="ky-KG"/>
        </w:rPr>
      </w:pPr>
      <w:r w:rsidRPr="00360F52">
        <w:rPr>
          <w:lang w:val="ky-KG"/>
        </w:rPr>
        <w:t xml:space="preserve">Агросоода </w:t>
      </w:r>
      <w:r>
        <w:rPr>
          <w:lang w:val="ky-KG"/>
        </w:rPr>
        <w:t>долбоору</w:t>
      </w:r>
      <w:r w:rsidRPr="00360F52">
        <w:rPr>
          <w:lang w:val="ky-KG"/>
        </w:rPr>
        <w:t xml:space="preserve"> жана Chemonics компаниясынын кызматкерлерине талап кылууга, ал эми демилгечи  жагымдуу мамилени алуу же сыйлоо үчүн ар кандай сыйлыктарды, гонорарларды, комиссияларды, насыяларды, белектерди, кеңештерди, баалуу буюмдарды же компенсацияларды берүүгө тыюу салынат. </w:t>
      </w:r>
      <w:r w:rsidRPr="001323F6">
        <w:rPr>
          <w:lang w:val="ky-KG"/>
        </w:rPr>
        <w:t xml:space="preserve">Долбоордун кызматкерлери тарабынан орунсуз талаптар болсо долбоордун жетекчисине же </w:t>
      </w:r>
      <w:r w:rsidRPr="001323F6">
        <w:rPr>
          <w:rStyle w:val="Hyperlink"/>
          <w:lang w:val="ky-KG"/>
        </w:rPr>
        <w:t>BusinessConduct@chemonics.com</w:t>
      </w:r>
      <w:r w:rsidRPr="001323F6">
        <w:rPr>
          <w:lang w:val="ky-KG"/>
        </w:rPr>
        <w:t xml:space="preserve">  дарегине билдирүү жазуу керек. </w:t>
      </w:r>
    </w:p>
    <w:p w14:paraId="71558FDB" w14:textId="77777777" w:rsidR="00360F52" w:rsidRPr="001323F6" w:rsidRDefault="00360F52" w:rsidP="00E62558">
      <w:pPr>
        <w:rPr>
          <w:i/>
          <w:sz w:val="22"/>
          <w:szCs w:val="22"/>
          <w:lang w:val="ky-KG" w:bidi="ar-EG"/>
        </w:rPr>
      </w:pPr>
    </w:p>
    <w:p w14:paraId="3D5A6820" w14:textId="699D958C" w:rsidR="0052089B" w:rsidRPr="001323F6" w:rsidRDefault="00360F52" w:rsidP="0052089B">
      <w:pPr>
        <w:pStyle w:val="NormalWeb"/>
        <w:rPr>
          <w:iCs/>
          <w:sz w:val="22"/>
          <w:szCs w:val="22"/>
          <w:lang w:val="ky-KG"/>
        </w:rPr>
      </w:pPr>
      <w:r w:rsidRPr="00360F52">
        <w:rPr>
          <w:bCs/>
          <w:iCs/>
          <w:sz w:val="22"/>
          <w:szCs w:val="22"/>
          <w:lang w:val="ky-KG"/>
        </w:rPr>
        <w:t>ЖГП төмөнкү</w:t>
      </w:r>
      <w:r w:rsidRPr="001323F6">
        <w:rPr>
          <w:bCs/>
          <w:iCs/>
          <w:sz w:val="22"/>
          <w:szCs w:val="22"/>
          <w:lang w:val="ky-KG"/>
        </w:rPr>
        <w:t xml:space="preserve"> </w:t>
      </w:r>
      <w:r>
        <w:rPr>
          <w:bCs/>
          <w:iCs/>
          <w:sz w:val="22"/>
          <w:szCs w:val="22"/>
          <w:lang w:val="ky-KG"/>
        </w:rPr>
        <w:t>т</w:t>
      </w:r>
      <w:r w:rsidRPr="001323F6">
        <w:rPr>
          <w:bCs/>
          <w:iCs/>
          <w:sz w:val="22"/>
          <w:szCs w:val="22"/>
          <w:lang w:val="ky-KG"/>
        </w:rPr>
        <w:t>иркемеле</w:t>
      </w:r>
      <w:r>
        <w:rPr>
          <w:bCs/>
          <w:iCs/>
          <w:sz w:val="22"/>
          <w:szCs w:val="22"/>
          <w:lang w:val="ky-KG"/>
        </w:rPr>
        <w:t>рди камтыйт</w:t>
      </w:r>
      <w:r w:rsidRPr="001323F6">
        <w:rPr>
          <w:bCs/>
          <w:iCs/>
          <w:sz w:val="22"/>
          <w:szCs w:val="22"/>
          <w:lang w:val="ky-KG"/>
        </w:rPr>
        <w:t>:</w:t>
      </w:r>
    </w:p>
    <w:p w14:paraId="3D5A6821" w14:textId="7352C9B9" w:rsidR="00E05124" w:rsidRPr="001323F6" w:rsidRDefault="00E05124" w:rsidP="00E05124">
      <w:pPr>
        <w:pStyle w:val="NormalWeb"/>
        <w:spacing w:before="0" w:beforeAutospacing="0" w:after="0" w:afterAutospacing="0"/>
        <w:rPr>
          <w:bCs/>
          <w:sz w:val="22"/>
          <w:szCs w:val="22"/>
          <w:lang w:val="ky-KG"/>
        </w:rPr>
      </w:pPr>
      <w:r w:rsidRPr="001323F6">
        <w:rPr>
          <w:bCs/>
          <w:sz w:val="22"/>
          <w:szCs w:val="22"/>
          <w:lang w:val="ky-KG"/>
        </w:rPr>
        <w:t xml:space="preserve">- </w:t>
      </w:r>
      <w:r w:rsidR="00360F52">
        <w:rPr>
          <w:b/>
          <w:bCs/>
          <w:sz w:val="22"/>
          <w:szCs w:val="22"/>
          <w:lang w:val="ky-KG"/>
        </w:rPr>
        <w:t>Тиркеме</w:t>
      </w:r>
      <w:r w:rsidRPr="001323F6">
        <w:rPr>
          <w:b/>
          <w:bCs/>
          <w:sz w:val="22"/>
          <w:szCs w:val="22"/>
          <w:lang w:val="ky-KG"/>
        </w:rPr>
        <w:t xml:space="preserve"> A</w:t>
      </w:r>
      <w:r w:rsidRPr="001323F6">
        <w:rPr>
          <w:bCs/>
          <w:sz w:val="22"/>
          <w:szCs w:val="22"/>
          <w:lang w:val="ky-KG"/>
        </w:rPr>
        <w:t xml:space="preserve"> –</w:t>
      </w:r>
      <w:r w:rsidR="00935388" w:rsidRPr="001323F6">
        <w:rPr>
          <w:bCs/>
          <w:sz w:val="22"/>
          <w:szCs w:val="22"/>
          <w:lang w:val="ky-KG"/>
        </w:rPr>
        <w:t xml:space="preserve">Гранттык Концепция Формасы </w:t>
      </w:r>
    </w:p>
    <w:p w14:paraId="3D5A6825" w14:textId="128466BA" w:rsidR="00E05124" w:rsidRPr="001323F6" w:rsidRDefault="00E05124" w:rsidP="00D759CF">
      <w:pPr>
        <w:pStyle w:val="NormalWeb"/>
        <w:spacing w:before="0" w:beforeAutospacing="0" w:after="0" w:afterAutospacing="0"/>
        <w:rPr>
          <w:bCs/>
          <w:i/>
          <w:sz w:val="22"/>
          <w:szCs w:val="22"/>
          <w:lang w:val="ky-KG"/>
        </w:rPr>
      </w:pPr>
      <w:r w:rsidRPr="001323F6">
        <w:rPr>
          <w:bCs/>
          <w:sz w:val="22"/>
          <w:szCs w:val="22"/>
          <w:lang w:val="ky-KG"/>
        </w:rPr>
        <w:t xml:space="preserve">- </w:t>
      </w:r>
      <w:r w:rsidR="00360F52">
        <w:rPr>
          <w:b/>
          <w:bCs/>
          <w:sz w:val="22"/>
          <w:szCs w:val="22"/>
          <w:lang w:val="ky-KG"/>
        </w:rPr>
        <w:t>Тиркеме</w:t>
      </w:r>
      <w:r w:rsidRPr="001323F6">
        <w:rPr>
          <w:b/>
          <w:bCs/>
          <w:sz w:val="22"/>
          <w:szCs w:val="22"/>
          <w:lang w:val="ky-KG"/>
        </w:rPr>
        <w:t xml:space="preserve"> </w:t>
      </w:r>
      <w:r w:rsidR="00C541D5" w:rsidRPr="001323F6">
        <w:rPr>
          <w:b/>
          <w:bCs/>
          <w:sz w:val="22"/>
          <w:szCs w:val="22"/>
          <w:lang w:val="ky-KG"/>
        </w:rPr>
        <w:t>B</w:t>
      </w:r>
      <w:r w:rsidRPr="001323F6">
        <w:rPr>
          <w:bCs/>
          <w:sz w:val="22"/>
          <w:szCs w:val="22"/>
          <w:lang w:val="ky-KG"/>
        </w:rPr>
        <w:t xml:space="preserve"> – </w:t>
      </w:r>
      <w:r w:rsidR="00935388">
        <w:rPr>
          <w:bCs/>
          <w:sz w:val="22"/>
          <w:szCs w:val="22"/>
          <w:lang w:val="ky-KG"/>
        </w:rPr>
        <w:t>Талап кылынуучу</w:t>
      </w:r>
      <w:r w:rsidR="00935388" w:rsidRPr="001323F6">
        <w:rPr>
          <w:bCs/>
          <w:sz w:val="22"/>
          <w:szCs w:val="22"/>
          <w:lang w:val="ky-KG"/>
        </w:rPr>
        <w:t xml:space="preserve"> сертификаттар </w:t>
      </w:r>
    </w:p>
    <w:p w14:paraId="7CB6460B" w14:textId="7FF9D498" w:rsidR="00C541D5" w:rsidRPr="00935388" w:rsidRDefault="00E05124" w:rsidP="00C541D5">
      <w:pPr>
        <w:pStyle w:val="NormalWeb"/>
        <w:suppressAutoHyphens w:val="0"/>
        <w:spacing w:before="0" w:beforeAutospacing="0" w:after="0" w:afterAutospacing="0"/>
        <w:rPr>
          <w:sz w:val="22"/>
          <w:szCs w:val="22"/>
          <w:lang w:val="ky-KG"/>
        </w:rPr>
      </w:pPr>
      <w:r w:rsidRPr="001323F6">
        <w:rPr>
          <w:sz w:val="22"/>
          <w:szCs w:val="22"/>
          <w:lang w:val="ky-KG"/>
        </w:rPr>
        <w:t xml:space="preserve">- </w:t>
      </w:r>
      <w:r w:rsidR="00360F52">
        <w:rPr>
          <w:b/>
          <w:sz w:val="22"/>
          <w:szCs w:val="22"/>
          <w:lang w:val="ky-KG"/>
        </w:rPr>
        <w:t>Тиркеме</w:t>
      </w:r>
      <w:r w:rsidRPr="001323F6">
        <w:rPr>
          <w:b/>
          <w:sz w:val="22"/>
          <w:szCs w:val="22"/>
          <w:lang w:val="ky-KG"/>
        </w:rPr>
        <w:t xml:space="preserve"> </w:t>
      </w:r>
      <w:r w:rsidR="00C541D5" w:rsidRPr="001323F6">
        <w:rPr>
          <w:b/>
          <w:sz w:val="22"/>
          <w:szCs w:val="22"/>
          <w:lang w:val="ky-KG"/>
        </w:rPr>
        <w:t>C</w:t>
      </w:r>
      <w:r w:rsidR="008A1D52" w:rsidRPr="001323F6">
        <w:rPr>
          <w:sz w:val="22"/>
          <w:szCs w:val="22"/>
          <w:lang w:val="ky-KG"/>
        </w:rPr>
        <w:t xml:space="preserve"> </w:t>
      </w:r>
      <w:r w:rsidRPr="001323F6">
        <w:rPr>
          <w:sz w:val="22"/>
          <w:szCs w:val="22"/>
          <w:lang w:val="ky-KG"/>
        </w:rPr>
        <w:t>–</w:t>
      </w:r>
      <w:r w:rsidR="00457C50" w:rsidRPr="001323F6">
        <w:rPr>
          <w:sz w:val="22"/>
          <w:szCs w:val="22"/>
          <w:lang w:val="ky-KG"/>
        </w:rPr>
        <w:t xml:space="preserve"> </w:t>
      </w:r>
      <w:r w:rsidR="00935388" w:rsidRPr="001323F6">
        <w:rPr>
          <w:sz w:val="22"/>
          <w:szCs w:val="22"/>
          <w:lang w:val="ky-KG"/>
        </w:rPr>
        <w:t xml:space="preserve">Милдеттүү жана </w:t>
      </w:r>
      <w:r w:rsidR="00935388">
        <w:rPr>
          <w:sz w:val="22"/>
          <w:szCs w:val="22"/>
          <w:lang w:val="ky-KG"/>
        </w:rPr>
        <w:t>талып кылынуучу</w:t>
      </w:r>
      <w:r w:rsidR="00935388" w:rsidRPr="001323F6">
        <w:rPr>
          <w:sz w:val="22"/>
          <w:szCs w:val="22"/>
          <w:lang w:val="ky-KG"/>
        </w:rPr>
        <w:t xml:space="preserve"> стандарттык жоболор</w:t>
      </w:r>
    </w:p>
    <w:p w14:paraId="110CFBCE" w14:textId="77777777" w:rsidR="007409B9" w:rsidRPr="001323F6" w:rsidRDefault="007409B9" w:rsidP="00C541D5">
      <w:pPr>
        <w:pStyle w:val="NormalWeb"/>
        <w:suppressAutoHyphens w:val="0"/>
        <w:spacing w:before="0" w:beforeAutospacing="0" w:after="0" w:afterAutospacing="0"/>
        <w:rPr>
          <w:i/>
          <w:iCs/>
          <w:sz w:val="22"/>
          <w:szCs w:val="22"/>
          <w:lang w:val="ky-KG"/>
        </w:rPr>
      </w:pPr>
    </w:p>
    <w:p w14:paraId="60F343B3" w14:textId="77777777" w:rsidR="00935388" w:rsidRPr="001323F6" w:rsidRDefault="00935388" w:rsidP="00935388">
      <w:pPr>
        <w:pStyle w:val="NormalWeb"/>
        <w:numPr>
          <w:ilvl w:val="0"/>
          <w:numId w:val="15"/>
        </w:numPr>
        <w:suppressAutoHyphens w:val="0"/>
        <w:rPr>
          <w:sz w:val="22"/>
          <w:szCs w:val="22"/>
          <w:lang w:val="ky-KG"/>
        </w:rPr>
      </w:pPr>
      <w:r w:rsidRPr="001323F6">
        <w:rPr>
          <w:sz w:val="22"/>
          <w:szCs w:val="22"/>
          <w:lang w:val="ky-KG"/>
        </w:rPr>
        <w:t>Колдонулуучу стандарттык жоболорго ылайык милдеттүү жана талап кылынуучу</w:t>
      </w:r>
    </w:p>
    <w:p w14:paraId="1B1BA7D0" w14:textId="790B122C" w:rsidR="00935388" w:rsidRPr="001323F6" w:rsidRDefault="00935388" w:rsidP="00C0798D">
      <w:pPr>
        <w:pStyle w:val="NormalWeb"/>
        <w:suppressAutoHyphens w:val="0"/>
        <w:ind w:left="720"/>
        <w:rPr>
          <w:sz w:val="22"/>
          <w:szCs w:val="22"/>
          <w:lang w:val="ky-KG"/>
        </w:rPr>
      </w:pPr>
      <w:r w:rsidRPr="001323F6">
        <w:rPr>
          <w:sz w:val="22"/>
          <w:szCs w:val="22"/>
          <w:lang w:val="ky-KG"/>
        </w:rPr>
        <w:t xml:space="preserve">Америка Кошмо Штаттарындагы жана башка өлкөлөрдөгү туруктуу суммадагы сыйлыктарды алган бейөкмөт уюмдар үчүн стандарттуу жобо шарттарын </w:t>
      </w:r>
      <w:r w:rsidR="00527936">
        <w:lastRenderedPageBreak/>
        <w:fldChar w:fldCharType="begin"/>
      </w:r>
      <w:r w:rsidR="00527936" w:rsidRPr="00DF0456">
        <w:rPr>
          <w:lang w:val="ky-KG"/>
        </w:rPr>
        <w:instrText xml:space="preserve"> HYPERLINK "https://www.usaid.gov/sites/default/files/documents/303mat.pdf" </w:instrText>
      </w:r>
      <w:r w:rsidR="00527936">
        <w:fldChar w:fldCharType="separate"/>
      </w:r>
      <w:r w:rsidRPr="001323F6">
        <w:rPr>
          <w:rStyle w:val="Hyperlink"/>
          <w:sz w:val="22"/>
          <w:szCs w:val="22"/>
          <w:lang w:val="ky-KG"/>
        </w:rPr>
        <w:t>https://www.usaid.gov/sites/default/files/documents/303mat.pdf</w:t>
      </w:r>
      <w:r w:rsidR="00527936">
        <w:rPr>
          <w:rStyle w:val="Hyperlink"/>
          <w:sz w:val="22"/>
          <w:szCs w:val="22"/>
          <w:lang w:val="ky-KG"/>
        </w:rPr>
        <w:fldChar w:fldCharType="end"/>
      </w:r>
      <w:r>
        <w:rPr>
          <w:sz w:val="22"/>
          <w:szCs w:val="22"/>
          <w:lang w:val="ky-KG"/>
        </w:rPr>
        <w:t xml:space="preserve"> </w:t>
      </w:r>
      <w:r w:rsidRPr="001323F6">
        <w:rPr>
          <w:sz w:val="22"/>
          <w:szCs w:val="22"/>
          <w:lang w:val="ky-KG"/>
        </w:rPr>
        <w:t>URL дареги боюнча көрүүгө болот:</w:t>
      </w:r>
    </w:p>
    <w:p w14:paraId="063C9A20" w14:textId="1D90E027" w:rsidR="00457C50" w:rsidRPr="001323F6" w:rsidRDefault="00C0798D" w:rsidP="00457C50">
      <w:pPr>
        <w:pStyle w:val="ListParagraph"/>
        <w:numPr>
          <w:ilvl w:val="0"/>
          <w:numId w:val="15"/>
        </w:numPr>
        <w:autoSpaceDE w:val="0"/>
        <w:autoSpaceDN w:val="0"/>
        <w:rPr>
          <w:rStyle w:val="Hyperlink"/>
          <w:color w:val="auto"/>
          <w:sz w:val="22"/>
          <w:szCs w:val="22"/>
          <w:u w:val="none"/>
          <w:lang w:val="ky-KG"/>
        </w:rPr>
      </w:pPr>
      <w:r w:rsidRPr="001323F6">
        <w:rPr>
          <w:sz w:val="22"/>
          <w:szCs w:val="22"/>
          <w:lang w:val="ky-KG" w:eastAsia="zh-CN"/>
        </w:rPr>
        <w:t>Гранттардын башка бардык түрлөрүн алган АКШнын мамлекеттик эмес алуучулары үчүн стандарттык жоболор төмөнкү URL дарегинде жайгашкан:</w:t>
      </w:r>
      <w:r w:rsidRPr="001323F6">
        <w:rPr>
          <w:lang w:val="ky-KG"/>
        </w:rPr>
        <w:t xml:space="preserve"> </w:t>
      </w:r>
      <w:r w:rsidR="00527936">
        <w:fldChar w:fldCharType="begin"/>
      </w:r>
      <w:r w:rsidR="00527936" w:rsidRPr="00DF0456">
        <w:rPr>
          <w:lang w:val="ky-KG"/>
        </w:rPr>
        <w:instrText xml:space="preserve"> HYPERLINK "https://www.u</w:instrText>
      </w:r>
      <w:r w:rsidR="00527936" w:rsidRPr="00DF0456">
        <w:rPr>
          <w:lang w:val="ky-KG"/>
        </w:rPr>
        <w:instrText xml:space="preserve">said.gov/sites/default/files/documents/303mab.pdf" </w:instrText>
      </w:r>
      <w:r w:rsidR="00527936">
        <w:fldChar w:fldCharType="separate"/>
      </w:r>
      <w:r w:rsidR="000A1846" w:rsidRPr="001323F6">
        <w:rPr>
          <w:rStyle w:val="Hyperlink"/>
          <w:sz w:val="22"/>
          <w:szCs w:val="22"/>
          <w:lang w:val="ky-KG"/>
        </w:rPr>
        <w:t>https://www.usaid.gov/sites/default/files/documents/303mab.pdf</w:t>
      </w:r>
      <w:r w:rsidR="00527936">
        <w:rPr>
          <w:rStyle w:val="Hyperlink"/>
          <w:sz w:val="22"/>
          <w:szCs w:val="22"/>
          <w:lang w:val="ky-KG"/>
        </w:rPr>
        <w:fldChar w:fldCharType="end"/>
      </w:r>
    </w:p>
    <w:p w14:paraId="6EE92093" w14:textId="41F6B9D9" w:rsidR="002915DC" w:rsidRPr="001323F6" w:rsidRDefault="002915DC" w:rsidP="002915DC">
      <w:pPr>
        <w:pStyle w:val="ListParagraph"/>
        <w:autoSpaceDE w:val="0"/>
        <w:autoSpaceDN w:val="0"/>
        <w:rPr>
          <w:sz w:val="22"/>
          <w:szCs w:val="22"/>
          <w:lang w:val="ky-KG"/>
        </w:rPr>
      </w:pPr>
    </w:p>
    <w:p w14:paraId="3144A222" w14:textId="77777777" w:rsidR="003A2771" w:rsidRPr="001323F6" w:rsidRDefault="003A2771" w:rsidP="002915DC">
      <w:pPr>
        <w:pStyle w:val="ListParagraph"/>
        <w:autoSpaceDE w:val="0"/>
        <w:autoSpaceDN w:val="0"/>
        <w:rPr>
          <w:sz w:val="22"/>
          <w:szCs w:val="22"/>
          <w:lang w:val="ky-KG"/>
        </w:rPr>
      </w:pPr>
    </w:p>
    <w:p w14:paraId="7E116B12" w14:textId="18961854" w:rsidR="00010A47" w:rsidRPr="00C0798D" w:rsidRDefault="00C0798D" w:rsidP="009323C5">
      <w:pPr>
        <w:pStyle w:val="Heading1"/>
        <w:rPr>
          <w:rFonts w:ascii="Times New Roman" w:hAnsi="Times New Roman" w:cs="Times New Roman"/>
          <w:b w:val="0"/>
          <w:bCs w:val="0"/>
          <w:sz w:val="24"/>
          <w:szCs w:val="20"/>
          <w:lang w:val="ru-RU"/>
        </w:rPr>
      </w:pPr>
      <w:r w:rsidRPr="00C0798D">
        <w:t>I</w:t>
      </w:r>
      <w:r w:rsidRPr="00C0798D">
        <w:rPr>
          <w:lang w:val="ru-RU"/>
        </w:rPr>
        <w:t xml:space="preserve"> БӨЛҮМ. ПРОГРАММАНЫН СЫПАТТАМАСЫ</w:t>
      </w:r>
    </w:p>
    <w:p w14:paraId="3D5A682B" w14:textId="7A12AE91" w:rsidR="008C5A5C" w:rsidRPr="00C0798D" w:rsidRDefault="008C5A5C" w:rsidP="008C5A5C">
      <w:pPr>
        <w:pStyle w:val="NormalWeb"/>
        <w:rPr>
          <w:i/>
          <w:sz w:val="22"/>
          <w:szCs w:val="22"/>
          <w:highlight w:val="lightGray"/>
          <w:lang w:val="ru-RU" w:eastAsia="sq-AL"/>
        </w:rPr>
      </w:pPr>
      <w:r w:rsidRPr="00E8688C">
        <w:rPr>
          <w:rFonts w:ascii="Arial" w:hAnsi="Arial" w:cs="Arial"/>
          <w:b/>
          <w:bCs/>
          <w:sz w:val="22"/>
          <w:szCs w:val="22"/>
        </w:rPr>
        <w:t>IA</w:t>
      </w:r>
      <w:r w:rsidRPr="00C0798D">
        <w:rPr>
          <w:rFonts w:ascii="Arial" w:hAnsi="Arial" w:cs="Arial"/>
          <w:b/>
          <w:bCs/>
          <w:sz w:val="22"/>
          <w:szCs w:val="22"/>
          <w:lang w:val="ru-RU"/>
        </w:rPr>
        <w:t xml:space="preserve">. </w:t>
      </w:r>
      <w:r w:rsidRPr="00C0798D">
        <w:rPr>
          <w:rFonts w:ascii="Arial" w:hAnsi="Arial" w:cs="Arial"/>
          <w:b/>
          <w:bCs/>
          <w:sz w:val="22"/>
          <w:szCs w:val="22"/>
          <w:lang w:val="ru-RU"/>
        </w:rPr>
        <w:tab/>
      </w:r>
      <w:r w:rsidR="00C0798D" w:rsidRPr="00C0798D">
        <w:rPr>
          <w:rFonts w:ascii="Arial" w:hAnsi="Arial" w:cs="Arial"/>
          <w:b/>
          <w:bCs/>
          <w:sz w:val="22"/>
          <w:szCs w:val="22"/>
          <w:lang w:val="ru-RU"/>
        </w:rPr>
        <w:t xml:space="preserve"> </w:t>
      </w:r>
      <w:r w:rsidR="00C0798D" w:rsidRPr="00B15E24">
        <w:rPr>
          <w:rFonts w:ascii="Arial" w:hAnsi="Arial" w:cs="Arial"/>
          <w:b/>
          <w:bCs/>
          <w:sz w:val="22"/>
          <w:szCs w:val="22"/>
          <w:lang w:val="ru-RU"/>
        </w:rPr>
        <w:t>МАКСАТЫ</w:t>
      </w:r>
    </w:p>
    <w:p w14:paraId="41E2631E" w14:textId="5D8235F9" w:rsidR="007514A2" w:rsidRPr="009B5DC3" w:rsidRDefault="00A85818" w:rsidP="00DF0456">
      <w:pPr>
        <w:ind w:right="147"/>
        <w:jc w:val="both"/>
        <w:rPr>
          <w:sz w:val="22"/>
          <w:szCs w:val="22"/>
          <w:lang w:val="ky-KG" w:eastAsia="zh-CN"/>
        </w:rPr>
      </w:pPr>
      <w:r w:rsidRPr="009B5DC3">
        <w:rPr>
          <w:sz w:val="22"/>
          <w:szCs w:val="22"/>
          <w:lang w:val="ky-KG" w:eastAsia="zh-CN"/>
        </w:rPr>
        <w:t>Агросоода долбоорунун гранттары өзүн-өзү каржылоо же формалдуу каржылоого жетүү мүмкүнчүлүгү төмөн болгон аялдарга, жаштарга жана маргиналдашкан топторго жетүүнүн негизги куралы болуп саналат. Гранттар фонду аялдарды, жаштарды жана маргиналдашкан топтордун мүчөлөрүн ири ишканалардын формалдуу камсыздоочусуна айландырууга, учурдагы ишкердик ишмердүүлүгүн өркүндөтүүгө, тандалган нарк чынжырчасындагы маргиналдашкан топтордун мүчөлөрүнүн уюштуруусуна (мисалы, аялдар топтору же фермерлер топтору) жана бекемдөөгө же  аялдар жана жаштар жетектеген чакан масштабдуу стартап ишканаларды колдоо</w:t>
      </w:r>
      <w:r w:rsidR="00A008C7">
        <w:rPr>
          <w:sz w:val="22"/>
          <w:szCs w:val="22"/>
          <w:lang w:val="ky-KG" w:eastAsia="zh-CN"/>
        </w:rPr>
        <w:t>го</w:t>
      </w:r>
      <w:r w:rsidRPr="009B5DC3">
        <w:rPr>
          <w:sz w:val="22"/>
          <w:szCs w:val="22"/>
          <w:lang w:val="ky-KG" w:eastAsia="zh-CN"/>
        </w:rPr>
        <w:t xml:space="preserve"> багытталган.  Гранттар ушул үч максаттуу топту тартуу үчүн катуу талаптары бар ири ишканаларга берилиши мүмкүн - мисалы, аларды камсыздоочулар тармагына же жумушчу күчүнө кошуу же жамааттарында маргиналдашкан топторго кызмат көрсөтүү же окутуу.</w:t>
      </w:r>
    </w:p>
    <w:p w14:paraId="49C9CA40" w14:textId="5D60D064" w:rsidR="007514A2" w:rsidRPr="00A008C7" w:rsidRDefault="007514A2" w:rsidP="00DF0456">
      <w:pPr>
        <w:ind w:left="120" w:right="147"/>
        <w:jc w:val="both"/>
        <w:rPr>
          <w:sz w:val="22"/>
          <w:szCs w:val="22"/>
          <w:lang w:val="ky-KG"/>
        </w:rPr>
      </w:pPr>
    </w:p>
    <w:p w14:paraId="4D0BAEA9" w14:textId="77777777" w:rsidR="00A85818" w:rsidRPr="00A008C7" w:rsidRDefault="00A85818" w:rsidP="00DF0456">
      <w:pPr>
        <w:ind w:right="-20"/>
        <w:jc w:val="both"/>
        <w:rPr>
          <w:sz w:val="22"/>
          <w:szCs w:val="22"/>
          <w:lang w:val="ky-KG"/>
        </w:rPr>
      </w:pPr>
      <w:r w:rsidRPr="00A008C7">
        <w:rPr>
          <w:sz w:val="22"/>
          <w:szCs w:val="22"/>
          <w:lang w:val="ky-KG"/>
        </w:rPr>
        <w:t>Долбоордун негизги үч максаттары:</w:t>
      </w:r>
    </w:p>
    <w:p w14:paraId="543858AB" w14:textId="77777777" w:rsidR="00A85818" w:rsidRPr="00A008C7" w:rsidRDefault="00A85818" w:rsidP="00DF0456">
      <w:pPr>
        <w:ind w:left="720" w:right="-20" w:hanging="450"/>
        <w:jc w:val="both"/>
        <w:rPr>
          <w:sz w:val="22"/>
          <w:szCs w:val="22"/>
          <w:lang w:val="ky-KG"/>
        </w:rPr>
      </w:pPr>
      <w:r w:rsidRPr="00A008C7">
        <w:rPr>
          <w:sz w:val="22"/>
          <w:szCs w:val="22"/>
          <w:lang w:val="ky-KG"/>
        </w:rPr>
        <w:t>•</w:t>
      </w:r>
      <w:r w:rsidRPr="00A008C7">
        <w:rPr>
          <w:sz w:val="22"/>
          <w:szCs w:val="22"/>
          <w:lang w:val="ky-KG"/>
        </w:rPr>
        <w:tab/>
        <w:t xml:space="preserve">Максат1: Инклюзивдүү (айрыкча аялдар үчүн) жумуш орундарын түзүү жана Кыргызстандын түштүк региондорунда дыйкандардын жана агробизнестин соодаларын жогорулатуу аркылуу экономиканы өнүктүрүү </w:t>
      </w:r>
    </w:p>
    <w:p w14:paraId="10AE78B5" w14:textId="77777777" w:rsidR="00A85818" w:rsidRPr="00A008C7" w:rsidRDefault="00A85818" w:rsidP="00DF0456">
      <w:pPr>
        <w:ind w:right="-20" w:firstLine="270"/>
        <w:jc w:val="both"/>
        <w:rPr>
          <w:sz w:val="22"/>
          <w:szCs w:val="22"/>
          <w:lang w:val="ky-KG"/>
        </w:rPr>
      </w:pPr>
      <w:r w:rsidRPr="00A008C7">
        <w:rPr>
          <w:sz w:val="22"/>
          <w:szCs w:val="22"/>
          <w:lang w:val="ky-KG"/>
        </w:rPr>
        <w:t>•</w:t>
      </w:r>
      <w:r w:rsidRPr="00A008C7">
        <w:rPr>
          <w:sz w:val="22"/>
          <w:szCs w:val="22"/>
          <w:lang w:val="ky-KG"/>
        </w:rPr>
        <w:tab/>
        <w:t>Максат 2: Фергана өрөөнүндө чек ара жана регионалдык соода байланыштарын өнүктүрүү</w:t>
      </w:r>
    </w:p>
    <w:p w14:paraId="6D323C52" w14:textId="10597067" w:rsidR="00A85818" w:rsidRPr="00DF0456" w:rsidRDefault="00A85818" w:rsidP="00DF0456">
      <w:pPr>
        <w:ind w:left="720" w:right="-20" w:hanging="450"/>
        <w:jc w:val="both"/>
        <w:rPr>
          <w:sz w:val="22"/>
          <w:szCs w:val="22"/>
          <w:lang w:val="ky-KG"/>
        </w:rPr>
      </w:pPr>
      <w:r w:rsidRPr="00DF0456">
        <w:rPr>
          <w:sz w:val="22"/>
          <w:szCs w:val="22"/>
          <w:lang w:val="ky-KG"/>
        </w:rPr>
        <w:t>•</w:t>
      </w:r>
      <w:r w:rsidRPr="00DF0456">
        <w:rPr>
          <w:sz w:val="22"/>
          <w:szCs w:val="22"/>
          <w:lang w:val="ky-KG"/>
        </w:rPr>
        <w:tab/>
        <w:t>Максат 3:  Кыргыз Республикасы менен Өзбекстандын базарлар аралык сооданы жакшыртуу үчүн ыңгайлуу шарттарды түзүү</w:t>
      </w:r>
    </w:p>
    <w:p w14:paraId="758670F2" w14:textId="77777777" w:rsidR="007514A2" w:rsidRPr="00DF0456" w:rsidRDefault="007514A2" w:rsidP="00DF0456">
      <w:pPr>
        <w:spacing w:before="19" w:line="260" w:lineRule="exact"/>
        <w:jc w:val="both"/>
        <w:rPr>
          <w:sz w:val="22"/>
          <w:szCs w:val="22"/>
          <w:lang w:val="ky-KG"/>
        </w:rPr>
      </w:pPr>
    </w:p>
    <w:p w14:paraId="41A7EE32" w14:textId="67854AEA" w:rsidR="007514A2" w:rsidRPr="00DF0456" w:rsidRDefault="00A85818" w:rsidP="00DF0456">
      <w:pPr>
        <w:spacing w:before="19" w:line="260" w:lineRule="exact"/>
        <w:jc w:val="both"/>
        <w:rPr>
          <w:sz w:val="22"/>
          <w:szCs w:val="22"/>
          <w:lang w:val="ky-KG"/>
        </w:rPr>
      </w:pPr>
      <w:r w:rsidRPr="00DF0456">
        <w:rPr>
          <w:sz w:val="22"/>
          <w:szCs w:val="22"/>
          <w:lang w:val="ky-KG"/>
        </w:rPr>
        <w:t>Агросоода  долбоорунун максаттуу аймактарына Кыргызстандын Ош, Баткен жана Жалал-Абад облустары кирет.</w:t>
      </w:r>
    </w:p>
    <w:p w14:paraId="2E8A2AD4" w14:textId="0599DB2A" w:rsidR="003673AA" w:rsidRPr="00DF0456" w:rsidRDefault="003673AA" w:rsidP="00DF0456">
      <w:pPr>
        <w:spacing w:before="19" w:line="260" w:lineRule="exact"/>
        <w:jc w:val="both"/>
        <w:rPr>
          <w:sz w:val="22"/>
          <w:szCs w:val="22"/>
          <w:lang w:val="ky-KG"/>
        </w:rPr>
      </w:pPr>
    </w:p>
    <w:p w14:paraId="3A5D6610" w14:textId="53305122" w:rsidR="009425B9" w:rsidRPr="009425B9" w:rsidRDefault="0082456E" w:rsidP="00DF0456">
      <w:pPr>
        <w:jc w:val="both"/>
        <w:rPr>
          <w:sz w:val="22"/>
          <w:szCs w:val="22"/>
          <w:lang w:val="ky-KG"/>
        </w:rPr>
      </w:pPr>
      <w:r w:rsidRPr="00DF0456">
        <w:rPr>
          <w:sz w:val="22"/>
          <w:szCs w:val="22"/>
          <w:lang w:val="ky-KG"/>
        </w:rPr>
        <w:t>А</w:t>
      </w:r>
      <w:r>
        <w:rPr>
          <w:sz w:val="22"/>
          <w:szCs w:val="22"/>
          <w:lang w:val="ky-KG"/>
        </w:rPr>
        <w:t>гросоода долбоору</w:t>
      </w:r>
      <w:r w:rsidRPr="00DF0456">
        <w:rPr>
          <w:sz w:val="22"/>
          <w:szCs w:val="22"/>
          <w:lang w:val="ky-KG"/>
        </w:rPr>
        <w:t xml:space="preserve"> өндүрүштү жана жумуш</w:t>
      </w:r>
      <w:r>
        <w:rPr>
          <w:sz w:val="22"/>
          <w:szCs w:val="22"/>
          <w:lang w:val="ky-KG"/>
        </w:rPr>
        <w:t xml:space="preserve"> менен камсыз болгондордун санын</w:t>
      </w:r>
      <w:r w:rsidRPr="00DF0456">
        <w:rPr>
          <w:sz w:val="22"/>
          <w:szCs w:val="22"/>
          <w:lang w:val="ky-KG"/>
        </w:rPr>
        <w:t xml:space="preserve"> жогорулатуу, ошондой эле коңшу өлкөлөр, айрыкча Өзбекстан менен </w:t>
      </w:r>
      <w:r>
        <w:rPr>
          <w:sz w:val="22"/>
          <w:szCs w:val="22"/>
          <w:lang w:val="ky-KG"/>
        </w:rPr>
        <w:t>бекем</w:t>
      </w:r>
      <w:r w:rsidRPr="00DF0456">
        <w:rPr>
          <w:sz w:val="22"/>
          <w:szCs w:val="22"/>
          <w:lang w:val="ky-KG"/>
        </w:rPr>
        <w:t xml:space="preserve"> соода мамилелерин түзүү аркылуу Кыргыз Республикасынын экономикалык жактан чыңдалышына өбөлгө боло турган бир нече тармакта ийгиликтерге жетишүү үчүн иштейт. Биз </w:t>
      </w:r>
      <w:r>
        <w:rPr>
          <w:sz w:val="22"/>
          <w:szCs w:val="22"/>
          <w:lang w:val="ky-KG"/>
        </w:rPr>
        <w:t>жетишкендиктерди</w:t>
      </w:r>
      <w:r w:rsidRPr="00DF0456">
        <w:rPr>
          <w:sz w:val="22"/>
          <w:szCs w:val="22"/>
          <w:lang w:val="ky-KG"/>
        </w:rPr>
        <w:t xml:space="preserve"> конкреттүү көрсөткүчтөр </w:t>
      </w:r>
      <w:r>
        <w:rPr>
          <w:sz w:val="22"/>
          <w:szCs w:val="22"/>
          <w:lang w:val="ky-KG"/>
        </w:rPr>
        <w:t>(</w:t>
      </w:r>
      <w:r w:rsidRPr="00DF0456">
        <w:rPr>
          <w:sz w:val="22"/>
          <w:szCs w:val="22"/>
          <w:lang w:val="ky-KG"/>
        </w:rPr>
        <w:t>индикаторлор</w:t>
      </w:r>
      <w:r>
        <w:rPr>
          <w:sz w:val="22"/>
          <w:szCs w:val="22"/>
          <w:lang w:val="ky-KG"/>
        </w:rPr>
        <w:t>)</w:t>
      </w:r>
      <w:r w:rsidRPr="00DF0456">
        <w:rPr>
          <w:sz w:val="22"/>
          <w:szCs w:val="22"/>
          <w:lang w:val="ky-KG"/>
        </w:rPr>
        <w:t xml:space="preserve"> аркылуу көзөмөлдөп, прогрессти тездетүү үчүн гранттарыбызды колдонобуз. Бул көрсөткүчтөр төмөндө келтирилген. </w:t>
      </w:r>
      <w:r w:rsidR="009425B9" w:rsidRPr="009425B9">
        <w:rPr>
          <w:sz w:val="22"/>
          <w:szCs w:val="22"/>
          <w:lang w:val="ky-KG"/>
        </w:rPr>
        <w:t xml:space="preserve"> Биз гранттык сунуш</w:t>
      </w:r>
      <w:r w:rsidR="009425B9">
        <w:rPr>
          <w:sz w:val="22"/>
          <w:szCs w:val="22"/>
          <w:lang w:val="ky-KG"/>
        </w:rPr>
        <w:t xml:space="preserve"> демилгени</w:t>
      </w:r>
      <w:r w:rsidR="009425B9" w:rsidRPr="009425B9">
        <w:rPr>
          <w:sz w:val="22"/>
          <w:szCs w:val="22"/>
          <w:lang w:val="ky-KG"/>
        </w:rPr>
        <w:t xml:space="preserve"> даярдоодо индикаторлордун айрымдарын же бардыгын </w:t>
      </w:r>
      <w:r w:rsidR="009425B9">
        <w:rPr>
          <w:sz w:val="22"/>
          <w:szCs w:val="22"/>
          <w:lang w:val="ky-KG"/>
        </w:rPr>
        <w:t>камтууну</w:t>
      </w:r>
      <w:r w:rsidR="009425B9" w:rsidRPr="009425B9">
        <w:rPr>
          <w:sz w:val="22"/>
          <w:szCs w:val="22"/>
          <w:lang w:val="ky-KG"/>
        </w:rPr>
        <w:t xml:space="preserve"> сунуштайбыз.</w:t>
      </w:r>
    </w:p>
    <w:p w14:paraId="2C214868" w14:textId="77777777" w:rsidR="009425B9" w:rsidRPr="009425B9" w:rsidRDefault="009425B9" w:rsidP="009425B9">
      <w:pPr>
        <w:rPr>
          <w:sz w:val="22"/>
          <w:szCs w:val="22"/>
          <w:lang w:val="ky-KG"/>
        </w:rPr>
      </w:pPr>
    </w:p>
    <w:p w14:paraId="7A957D22" w14:textId="13E39A65" w:rsidR="0082456E" w:rsidRPr="0082456E" w:rsidRDefault="0082456E" w:rsidP="003673AA">
      <w:pPr>
        <w:rPr>
          <w:sz w:val="22"/>
          <w:szCs w:val="22"/>
          <w:lang w:val="ky-KG"/>
        </w:rPr>
      </w:pPr>
    </w:p>
    <w:p w14:paraId="7F407E17" w14:textId="3CBD7AF1" w:rsidR="0082456E" w:rsidRPr="00DF0456" w:rsidRDefault="0082456E" w:rsidP="003673AA">
      <w:pPr>
        <w:rPr>
          <w:sz w:val="22"/>
          <w:szCs w:val="22"/>
          <w:lang w:val="ky-KG"/>
        </w:rPr>
      </w:pPr>
    </w:p>
    <w:tbl>
      <w:tblPr>
        <w:tblW w:w="9680" w:type="dxa"/>
        <w:shd w:val="clear" w:color="auto" w:fill="FFFFFF" w:themeFill="background1"/>
        <w:tblLook w:val="04A0" w:firstRow="1" w:lastRow="0" w:firstColumn="1" w:lastColumn="0" w:noHBand="0" w:noVBand="1"/>
      </w:tblPr>
      <w:tblGrid>
        <w:gridCol w:w="436"/>
        <w:gridCol w:w="9244"/>
      </w:tblGrid>
      <w:tr w:rsidR="006C2722" w:rsidRPr="004756D7" w14:paraId="3D23903D" w14:textId="77777777" w:rsidTr="00DF0456">
        <w:trPr>
          <w:trHeight w:val="240"/>
        </w:trPr>
        <w:tc>
          <w:tcPr>
            <w:tcW w:w="340" w:type="dxa"/>
            <w:tcBorders>
              <w:top w:val="single" w:sz="4" w:space="0" w:color="auto"/>
              <w:left w:val="single" w:sz="4" w:space="0" w:color="auto"/>
              <w:bottom w:val="nil"/>
              <w:right w:val="single" w:sz="4" w:space="0" w:color="auto"/>
            </w:tcBorders>
            <w:shd w:val="clear" w:color="auto" w:fill="FFFFFF" w:themeFill="background1"/>
            <w:vAlign w:val="center"/>
            <w:hideMark/>
          </w:tcPr>
          <w:p w14:paraId="03E4A514" w14:textId="77777777" w:rsidR="006C2722" w:rsidRPr="004756D7" w:rsidRDefault="006C2722" w:rsidP="00E05C36">
            <w:pPr>
              <w:rPr>
                <w:color w:val="000000"/>
                <w:sz w:val="22"/>
                <w:szCs w:val="22"/>
              </w:rPr>
            </w:pPr>
            <w:r w:rsidRPr="004756D7">
              <w:rPr>
                <w:color w:val="000000"/>
                <w:sz w:val="22"/>
                <w:szCs w:val="22"/>
              </w:rPr>
              <w:t>1</w:t>
            </w:r>
          </w:p>
        </w:tc>
        <w:tc>
          <w:tcPr>
            <w:tcW w:w="9340" w:type="dxa"/>
            <w:tcBorders>
              <w:top w:val="single" w:sz="4" w:space="0" w:color="auto"/>
              <w:left w:val="nil"/>
              <w:bottom w:val="nil"/>
              <w:right w:val="single" w:sz="4" w:space="0" w:color="auto"/>
            </w:tcBorders>
            <w:shd w:val="clear" w:color="auto" w:fill="FFFFFF" w:themeFill="background1"/>
            <w:vAlign w:val="center"/>
            <w:hideMark/>
          </w:tcPr>
          <w:p w14:paraId="759DADDB" w14:textId="794C46B0" w:rsidR="006C2722" w:rsidRPr="001323F6" w:rsidRDefault="006C2722" w:rsidP="00E05C36">
            <w:pPr>
              <w:rPr>
                <w:color w:val="000000"/>
                <w:sz w:val="22"/>
                <w:szCs w:val="22"/>
                <w:lang w:val="ky-KG"/>
              </w:rPr>
            </w:pPr>
            <w:r w:rsidRPr="004756D7">
              <w:rPr>
                <w:color w:val="000000"/>
                <w:sz w:val="22"/>
                <w:szCs w:val="22"/>
              </w:rPr>
              <w:t>(</w:t>
            </w:r>
            <w:proofErr w:type="spellStart"/>
            <w:r w:rsidR="002B6F80" w:rsidRPr="002B6F80">
              <w:rPr>
                <w:color w:val="000000"/>
                <w:sz w:val="22"/>
                <w:szCs w:val="22"/>
              </w:rPr>
              <w:t>Ыңгайлаштыры</w:t>
            </w:r>
            <w:proofErr w:type="spellEnd"/>
            <w:r w:rsidR="002B6F80">
              <w:rPr>
                <w:color w:val="000000"/>
                <w:sz w:val="22"/>
                <w:szCs w:val="22"/>
                <w:lang w:val="ky-KG"/>
              </w:rPr>
              <w:t>лат</w:t>
            </w:r>
            <w:r w:rsidRPr="004756D7">
              <w:rPr>
                <w:color w:val="000000"/>
                <w:sz w:val="22"/>
                <w:szCs w:val="22"/>
              </w:rPr>
              <w:t xml:space="preserve">) </w:t>
            </w:r>
            <w:r w:rsidR="001323F6" w:rsidRPr="00DB61D3">
              <w:rPr>
                <w:bCs/>
                <w:snapToGrid w:val="0"/>
                <w:sz w:val="22"/>
                <w:szCs w:val="22"/>
                <w:lang w:val="ky-KG"/>
              </w:rPr>
              <w:t xml:space="preserve">АКШ өкмөтүнүн </w:t>
            </w:r>
            <w:proofErr w:type="spellStart"/>
            <w:r w:rsidR="001323F6" w:rsidRPr="001323F6">
              <w:rPr>
                <w:color w:val="000000"/>
                <w:sz w:val="22"/>
                <w:szCs w:val="22"/>
              </w:rPr>
              <w:t>интервенциясынан</w:t>
            </w:r>
            <w:proofErr w:type="spellEnd"/>
            <w:r w:rsidR="001323F6" w:rsidRPr="001323F6">
              <w:rPr>
                <w:color w:val="000000"/>
                <w:sz w:val="22"/>
                <w:szCs w:val="22"/>
              </w:rPr>
              <w:t xml:space="preserve"> </w:t>
            </w:r>
            <w:r w:rsidR="001323F6" w:rsidRPr="00DB61D3">
              <w:rPr>
                <w:bCs/>
                <w:snapToGrid w:val="0"/>
                <w:sz w:val="22"/>
                <w:szCs w:val="22"/>
                <w:lang w:val="ky-KG"/>
              </w:rPr>
              <w:t>пайда көрүүчү кожолуктардын саны</w:t>
            </w:r>
            <w:r w:rsidR="001323F6">
              <w:rPr>
                <w:bCs/>
                <w:snapToGrid w:val="0"/>
                <w:sz w:val="22"/>
                <w:szCs w:val="22"/>
              </w:rPr>
              <w:t xml:space="preserve"> (</w:t>
            </w:r>
            <w:r w:rsidR="001323F6">
              <w:rPr>
                <w:bCs/>
                <w:snapToGrid w:val="0"/>
                <w:sz w:val="22"/>
                <w:szCs w:val="22"/>
                <w:lang w:val="ky-KG"/>
              </w:rPr>
              <w:t>жыйынтык)</w:t>
            </w:r>
          </w:p>
        </w:tc>
      </w:tr>
      <w:tr w:rsidR="006C2722" w:rsidRPr="004756D7" w14:paraId="26C06B86" w14:textId="77777777" w:rsidTr="00DF0456">
        <w:trPr>
          <w:trHeight w:val="336"/>
        </w:trPr>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13A5F" w14:textId="77777777" w:rsidR="006C2722" w:rsidRPr="004756D7" w:rsidRDefault="006C2722" w:rsidP="00E05C36">
            <w:pPr>
              <w:rPr>
                <w:color w:val="000000"/>
                <w:sz w:val="22"/>
                <w:szCs w:val="22"/>
              </w:rPr>
            </w:pPr>
            <w:r w:rsidRPr="004756D7">
              <w:rPr>
                <w:color w:val="000000"/>
                <w:sz w:val="22"/>
                <w:szCs w:val="22"/>
              </w:rPr>
              <w:t>2</w:t>
            </w:r>
          </w:p>
        </w:tc>
        <w:tc>
          <w:tcPr>
            <w:tcW w:w="93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09098E" w14:textId="2AE02F35" w:rsidR="006C2722" w:rsidRPr="004756D7" w:rsidRDefault="006C2722" w:rsidP="00E05C36">
            <w:pPr>
              <w:rPr>
                <w:color w:val="000000"/>
                <w:sz w:val="22"/>
                <w:szCs w:val="22"/>
              </w:rPr>
            </w:pPr>
            <w:r w:rsidRPr="004756D7">
              <w:rPr>
                <w:color w:val="000000"/>
                <w:sz w:val="22"/>
                <w:szCs w:val="22"/>
              </w:rPr>
              <w:t xml:space="preserve">(EG.5-1) </w:t>
            </w:r>
            <w:r w:rsidR="002B6F80" w:rsidRPr="00DB61D3">
              <w:rPr>
                <w:bCs/>
                <w:snapToGrid w:val="0"/>
                <w:sz w:val="22"/>
                <w:szCs w:val="22"/>
                <w:lang w:val="ky-KG"/>
              </w:rPr>
              <w:t>АКШ өкмөтү тарабынан каржыланган фирмалардын АКШ долларында сатуулары</w:t>
            </w:r>
            <w:r w:rsidR="002B6F80" w:rsidRPr="002B6F80">
              <w:rPr>
                <w:color w:val="000000"/>
                <w:sz w:val="22"/>
                <w:szCs w:val="22"/>
              </w:rPr>
              <w:t xml:space="preserve"> (</w:t>
            </w:r>
            <w:proofErr w:type="spellStart"/>
            <w:r w:rsidR="002B6F80" w:rsidRPr="002B6F80">
              <w:rPr>
                <w:color w:val="000000"/>
                <w:sz w:val="22"/>
                <w:szCs w:val="22"/>
              </w:rPr>
              <w:t>жыйынты</w:t>
            </w:r>
            <w:proofErr w:type="spellEnd"/>
            <w:r w:rsidR="002B6F80">
              <w:rPr>
                <w:color w:val="000000"/>
                <w:sz w:val="22"/>
                <w:szCs w:val="22"/>
                <w:lang w:val="ky-KG"/>
              </w:rPr>
              <w:t>к</w:t>
            </w:r>
            <w:r w:rsidR="002B6F80" w:rsidRPr="002B6F80">
              <w:rPr>
                <w:color w:val="000000"/>
                <w:sz w:val="22"/>
                <w:szCs w:val="22"/>
              </w:rPr>
              <w:t>)</w:t>
            </w:r>
          </w:p>
        </w:tc>
      </w:tr>
      <w:tr w:rsidR="006C2722" w:rsidRPr="004756D7" w14:paraId="5010B184" w14:textId="77777777" w:rsidTr="00DF0456">
        <w:trPr>
          <w:trHeight w:val="336"/>
        </w:trPr>
        <w:tc>
          <w:tcPr>
            <w:tcW w:w="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E9AC7A" w14:textId="77777777" w:rsidR="006C2722" w:rsidRPr="004756D7" w:rsidRDefault="006C2722" w:rsidP="00E05C36">
            <w:pPr>
              <w:rPr>
                <w:color w:val="000000"/>
                <w:sz w:val="22"/>
                <w:szCs w:val="22"/>
              </w:rPr>
            </w:pPr>
            <w:r w:rsidRPr="004756D7">
              <w:rPr>
                <w:color w:val="000000"/>
                <w:sz w:val="22"/>
                <w:szCs w:val="22"/>
              </w:rPr>
              <w:lastRenderedPageBreak/>
              <w:t>3</w:t>
            </w:r>
          </w:p>
        </w:tc>
        <w:tc>
          <w:tcPr>
            <w:tcW w:w="9340" w:type="dxa"/>
            <w:tcBorders>
              <w:top w:val="nil"/>
              <w:left w:val="nil"/>
              <w:bottom w:val="single" w:sz="4" w:space="0" w:color="auto"/>
              <w:right w:val="single" w:sz="4" w:space="0" w:color="auto"/>
            </w:tcBorders>
            <w:shd w:val="clear" w:color="auto" w:fill="FFFFFF" w:themeFill="background1"/>
            <w:vAlign w:val="center"/>
            <w:hideMark/>
          </w:tcPr>
          <w:p w14:paraId="258A9206" w14:textId="24731149" w:rsidR="006C2722" w:rsidRPr="004756D7" w:rsidRDefault="002B6F80" w:rsidP="00E05C36">
            <w:pPr>
              <w:rPr>
                <w:color w:val="000000"/>
                <w:sz w:val="22"/>
                <w:szCs w:val="22"/>
              </w:rPr>
            </w:pPr>
            <w:r w:rsidRPr="002B6F80">
              <w:rPr>
                <w:color w:val="000000"/>
                <w:sz w:val="22"/>
                <w:szCs w:val="22"/>
              </w:rPr>
              <w:t>(</w:t>
            </w:r>
            <w:proofErr w:type="spellStart"/>
            <w:r w:rsidRPr="002B6F80">
              <w:rPr>
                <w:color w:val="000000"/>
                <w:sz w:val="22"/>
                <w:szCs w:val="22"/>
              </w:rPr>
              <w:t>Ыңгайлаштырылат</w:t>
            </w:r>
            <w:proofErr w:type="spellEnd"/>
            <w:r w:rsidRPr="002B6F80">
              <w:rPr>
                <w:color w:val="000000"/>
                <w:sz w:val="22"/>
                <w:szCs w:val="22"/>
              </w:rPr>
              <w:t xml:space="preserve">) </w:t>
            </w:r>
            <w:r w:rsidRPr="00DB61D3">
              <w:rPr>
                <w:bCs/>
                <w:snapToGrid w:val="0"/>
                <w:sz w:val="22"/>
                <w:szCs w:val="22"/>
                <w:lang w:val="ky-KG"/>
              </w:rPr>
              <w:t>Долбоорго байланыштуу түзүлгөн жаңы жумуш орундарынын саны</w:t>
            </w:r>
            <w:r w:rsidRPr="004756D7">
              <w:rPr>
                <w:color w:val="000000"/>
                <w:sz w:val="22"/>
                <w:szCs w:val="22"/>
              </w:rPr>
              <w:t xml:space="preserve"> </w:t>
            </w:r>
            <w:r>
              <w:rPr>
                <w:color w:val="000000"/>
                <w:sz w:val="22"/>
                <w:szCs w:val="22"/>
                <w:lang w:val="ky-KG"/>
              </w:rPr>
              <w:t>(</w:t>
            </w:r>
            <w:proofErr w:type="spellStart"/>
            <w:r w:rsidRPr="002B6F80">
              <w:rPr>
                <w:color w:val="000000"/>
                <w:sz w:val="22"/>
                <w:szCs w:val="22"/>
              </w:rPr>
              <w:t>жыйынты</w:t>
            </w:r>
            <w:proofErr w:type="spellEnd"/>
            <w:r>
              <w:rPr>
                <w:color w:val="000000"/>
                <w:sz w:val="22"/>
                <w:szCs w:val="22"/>
                <w:lang w:val="ky-KG"/>
              </w:rPr>
              <w:t>к</w:t>
            </w:r>
            <w:r w:rsidR="006C2722" w:rsidRPr="004756D7">
              <w:rPr>
                <w:color w:val="000000"/>
                <w:sz w:val="22"/>
                <w:szCs w:val="22"/>
              </w:rPr>
              <w:t xml:space="preserve">) </w:t>
            </w:r>
          </w:p>
        </w:tc>
      </w:tr>
      <w:tr w:rsidR="006C2722" w:rsidRPr="004756D7" w14:paraId="0BF9A366" w14:textId="77777777" w:rsidTr="00DF0456">
        <w:trPr>
          <w:trHeight w:val="240"/>
        </w:trPr>
        <w:tc>
          <w:tcPr>
            <w:tcW w:w="340" w:type="dxa"/>
            <w:tcBorders>
              <w:top w:val="nil"/>
              <w:left w:val="single" w:sz="4" w:space="0" w:color="auto"/>
              <w:bottom w:val="nil"/>
              <w:right w:val="single" w:sz="4" w:space="0" w:color="auto"/>
            </w:tcBorders>
            <w:shd w:val="clear" w:color="auto" w:fill="FFFFFF" w:themeFill="background1"/>
            <w:vAlign w:val="center"/>
            <w:hideMark/>
          </w:tcPr>
          <w:p w14:paraId="2B76FDC8" w14:textId="77777777" w:rsidR="006C2722" w:rsidRPr="004756D7" w:rsidRDefault="006C2722" w:rsidP="00E05C36">
            <w:pPr>
              <w:rPr>
                <w:color w:val="000000"/>
                <w:sz w:val="22"/>
                <w:szCs w:val="22"/>
              </w:rPr>
            </w:pPr>
            <w:r w:rsidRPr="004756D7">
              <w:rPr>
                <w:color w:val="000000"/>
                <w:sz w:val="22"/>
                <w:szCs w:val="22"/>
              </w:rPr>
              <w:t>4</w:t>
            </w:r>
          </w:p>
        </w:tc>
        <w:tc>
          <w:tcPr>
            <w:tcW w:w="9340" w:type="dxa"/>
            <w:tcBorders>
              <w:top w:val="nil"/>
              <w:left w:val="nil"/>
              <w:bottom w:val="nil"/>
              <w:right w:val="single" w:sz="4" w:space="0" w:color="auto"/>
            </w:tcBorders>
            <w:shd w:val="clear" w:color="auto" w:fill="FFFFFF" w:themeFill="background1"/>
            <w:vAlign w:val="center"/>
            <w:hideMark/>
          </w:tcPr>
          <w:p w14:paraId="0EF2998E" w14:textId="4BCD2E85" w:rsidR="006C2722" w:rsidRPr="004756D7" w:rsidRDefault="002B6F80" w:rsidP="00E05C36">
            <w:pPr>
              <w:rPr>
                <w:color w:val="000000"/>
                <w:sz w:val="22"/>
                <w:szCs w:val="22"/>
              </w:rPr>
            </w:pPr>
            <w:r w:rsidRPr="002B6F80">
              <w:rPr>
                <w:color w:val="000000"/>
                <w:sz w:val="22"/>
                <w:szCs w:val="22"/>
              </w:rPr>
              <w:t>(</w:t>
            </w:r>
            <w:proofErr w:type="spellStart"/>
            <w:r w:rsidRPr="002B6F80">
              <w:rPr>
                <w:color w:val="000000"/>
                <w:sz w:val="22"/>
                <w:szCs w:val="22"/>
              </w:rPr>
              <w:t>Ыңгайлаштырылат</w:t>
            </w:r>
            <w:proofErr w:type="spellEnd"/>
            <w:r w:rsidRPr="002B6F80">
              <w:rPr>
                <w:color w:val="000000"/>
                <w:sz w:val="22"/>
                <w:szCs w:val="22"/>
              </w:rPr>
              <w:t xml:space="preserve">) </w:t>
            </w:r>
            <w:r w:rsidRPr="00DB61D3">
              <w:rPr>
                <w:bCs/>
                <w:snapToGrid w:val="0"/>
                <w:sz w:val="22"/>
                <w:szCs w:val="22"/>
                <w:lang w:val="ky-KG"/>
              </w:rPr>
              <w:t>Долбоордун жүрүшүндө окуудан өткөн адамдардын саны</w:t>
            </w:r>
            <w:r w:rsidRPr="004756D7">
              <w:rPr>
                <w:color w:val="000000"/>
                <w:sz w:val="22"/>
                <w:szCs w:val="22"/>
              </w:rPr>
              <w:t xml:space="preserve"> </w:t>
            </w:r>
            <w:r w:rsidR="006C2722" w:rsidRPr="004756D7">
              <w:rPr>
                <w:color w:val="000000"/>
                <w:sz w:val="22"/>
                <w:szCs w:val="22"/>
              </w:rPr>
              <w:t>(</w:t>
            </w:r>
            <w:proofErr w:type="spellStart"/>
            <w:r w:rsidRPr="002B6F80">
              <w:rPr>
                <w:color w:val="000000"/>
                <w:sz w:val="22"/>
                <w:szCs w:val="22"/>
              </w:rPr>
              <w:t>жыйынты</w:t>
            </w:r>
            <w:proofErr w:type="spellEnd"/>
            <w:r>
              <w:rPr>
                <w:color w:val="000000"/>
                <w:sz w:val="22"/>
                <w:szCs w:val="22"/>
                <w:lang w:val="ky-KG"/>
              </w:rPr>
              <w:t>к</w:t>
            </w:r>
            <w:r w:rsidR="006C2722" w:rsidRPr="004756D7">
              <w:rPr>
                <w:color w:val="000000"/>
                <w:sz w:val="22"/>
                <w:szCs w:val="22"/>
              </w:rPr>
              <w:t>)</w:t>
            </w:r>
          </w:p>
        </w:tc>
      </w:tr>
      <w:tr w:rsidR="006C2722" w:rsidRPr="004756D7" w14:paraId="5AB2603A" w14:textId="77777777" w:rsidTr="00DF0456">
        <w:trPr>
          <w:trHeight w:val="1008"/>
        </w:trPr>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FE261F" w14:textId="77777777" w:rsidR="006C2722" w:rsidRPr="004756D7" w:rsidRDefault="006C2722" w:rsidP="00E05C36">
            <w:pPr>
              <w:rPr>
                <w:color w:val="000000"/>
                <w:sz w:val="22"/>
                <w:szCs w:val="22"/>
              </w:rPr>
            </w:pPr>
            <w:r w:rsidRPr="004756D7">
              <w:rPr>
                <w:color w:val="000000"/>
                <w:sz w:val="22"/>
                <w:szCs w:val="22"/>
              </w:rPr>
              <w:t>5</w:t>
            </w:r>
          </w:p>
        </w:tc>
        <w:tc>
          <w:tcPr>
            <w:tcW w:w="93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09313A" w14:textId="461DFDEF" w:rsidR="006C2722" w:rsidRPr="004756D7" w:rsidRDefault="006C2722" w:rsidP="00E05C36">
            <w:pPr>
              <w:rPr>
                <w:color w:val="000000"/>
                <w:sz w:val="22"/>
                <w:szCs w:val="22"/>
              </w:rPr>
            </w:pPr>
            <w:r w:rsidRPr="004756D7">
              <w:rPr>
                <w:color w:val="000000"/>
                <w:sz w:val="22"/>
                <w:szCs w:val="22"/>
              </w:rPr>
              <w:t xml:space="preserve">(EG.3.2-17) </w:t>
            </w:r>
            <w:r w:rsidR="002B6F80" w:rsidRPr="00DB61D3">
              <w:rPr>
                <w:bCs/>
                <w:snapToGrid w:val="0"/>
                <w:sz w:val="22"/>
                <w:szCs w:val="22"/>
                <w:lang w:val="ky-KG"/>
              </w:rPr>
              <w:t>Өркүндөтүлгөн технологияларды же башкаруу тажрыйбасын колдонгон, фермерлердин жана башкалардын (коммерциялык эмес ишканалар, бирикмелер) саны</w:t>
            </w:r>
            <w:r w:rsidR="002B6F80" w:rsidRPr="002B6F80">
              <w:rPr>
                <w:bCs/>
                <w:snapToGrid w:val="0"/>
                <w:sz w:val="22"/>
                <w:szCs w:val="22"/>
                <w:lang w:val="ky-KG"/>
              </w:rPr>
              <w:t>(жыйынтык)</w:t>
            </w:r>
          </w:p>
        </w:tc>
      </w:tr>
      <w:tr w:rsidR="006C2722" w:rsidRPr="004756D7" w14:paraId="6C3027FB" w14:textId="77777777" w:rsidTr="00DF0456">
        <w:trPr>
          <w:trHeight w:val="1008"/>
        </w:trPr>
        <w:tc>
          <w:tcPr>
            <w:tcW w:w="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22800B" w14:textId="77777777" w:rsidR="006C2722" w:rsidRPr="004756D7" w:rsidRDefault="006C2722" w:rsidP="00E05C36">
            <w:pPr>
              <w:rPr>
                <w:color w:val="000000"/>
                <w:sz w:val="22"/>
                <w:szCs w:val="22"/>
              </w:rPr>
            </w:pPr>
            <w:r w:rsidRPr="004756D7">
              <w:rPr>
                <w:color w:val="000000"/>
                <w:sz w:val="22"/>
                <w:szCs w:val="22"/>
              </w:rPr>
              <w:t>6</w:t>
            </w:r>
          </w:p>
        </w:tc>
        <w:tc>
          <w:tcPr>
            <w:tcW w:w="9340" w:type="dxa"/>
            <w:tcBorders>
              <w:top w:val="nil"/>
              <w:left w:val="nil"/>
              <w:bottom w:val="single" w:sz="4" w:space="0" w:color="auto"/>
              <w:right w:val="single" w:sz="4" w:space="0" w:color="auto"/>
            </w:tcBorders>
            <w:shd w:val="clear" w:color="auto" w:fill="FFFFFF" w:themeFill="background1"/>
            <w:vAlign w:val="center"/>
            <w:hideMark/>
          </w:tcPr>
          <w:p w14:paraId="2E96D9D9" w14:textId="772C45C7" w:rsidR="006C2722" w:rsidRPr="004756D7" w:rsidRDefault="002B6F80" w:rsidP="00DF0456">
            <w:pPr>
              <w:jc w:val="both"/>
              <w:rPr>
                <w:color w:val="000000"/>
                <w:sz w:val="22"/>
                <w:szCs w:val="22"/>
              </w:rPr>
            </w:pPr>
            <w:r w:rsidRPr="002B6F80">
              <w:rPr>
                <w:color w:val="000000"/>
                <w:sz w:val="22"/>
                <w:szCs w:val="22"/>
              </w:rPr>
              <w:t>GNDR-2 Өндүрүштүк экономикалык ресурстарга (</w:t>
            </w:r>
            <w:proofErr w:type="spellStart"/>
            <w:r w:rsidRPr="002B6F80">
              <w:rPr>
                <w:color w:val="000000"/>
                <w:sz w:val="22"/>
                <w:szCs w:val="22"/>
              </w:rPr>
              <w:t>активдерге</w:t>
            </w:r>
            <w:proofErr w:type="spellEnd"/>
            <w:r w:rsidRPr="002B6F80">
              <w:rPr>
                <w:color w:val="000000"/>
                <w:sz w:val="22"/>
                <w:szCs w:val="22"/>
              </w:rPr>
              <w:t xml:space="preserve">, </w:t>
            </w:r>
            <w:proofErr w:type="spellStart"/>
            <w:r w:rsidRPr="002B6F80">
              <w:rPr>
                <w:color w:val="000000"/>
                <w:sz w:val="22"/>
                <w:szCs w:val="22"/>
              </w:rPr>
              <w:t>кредитке</w:t>
            </w:r>
            <w:proofErr w:type="spellEnd"/>
            <w:r w:rsidRPr="002B6F80">
              <w:rPr>
                <w:color w:val="000000"/>
                <w:sz w:val="22"/>
                <w:szCs w:val="22"/>
              </w:rPr>
              <w:t xml:space="preserve">, кирешеге же жумушка) жетүүнү жогорулатуу үчүн </w:t>
            </w:r>
            <w:r w:rsidR="00AD6EF4" w:rsidRPr="00DB61D3">
              <w:rPr>
                <w:bCs/>
                <w:snapToGrid w:val="0"/>
                <w:sz w:val="22"/>
                <w:szCs w:val="22"/>
                <w:lang w:val="ky-KG"/>
              </w:rPr>
              <w:t>АКШ өкмөтү</w:t>
            </w:r>
            <w:r w:rsidRPr="002B6F80">
              <w:rPr>
                <w:color w:val="000000"/>
                <w:sz w:val="22"/>
                <w:szCs w:val="22"/>
              </w:rPr>
              <w:t xml:space="preserve"> көмөктөшкөн программаларга катышкан аялдардын пайызы (</w:t>
            </w:r>
            <w:proofErr w:type="spellStart"/>
            <w:r w:rsidRPr="002B6F80">
              <w:rPr>
                <w:color w:val="000000"/>
                <w:sz w:val="22"/>
                <w:szCs w:val="22"/>
              </w:rPr>
              <w:t>Жыйынтык</w:t>
            </w:r>
            <w:proofErr w:type="spellEnd"/>
            <w:r w:rsidRPr="002B6F80">
              <w:rPr>
                <w:color w:val="000000"/>
                <w:sz w:val="22"/>
                <w:szCs w:val="22"/>
              </w:rPr>
              <w:t>)</w:t>
            </w:r>
          </w:p>
        </w:tc>
      </w:tr>
      <w:tr w:rsidR="006C2722" w:rsidRPr="004756D7" w14:paraId="3FC57E12" w14:textId="77777777" w:rsidTr="00DF0456">
        <w:trPr>
          <w:trHeight w:val="672"/>
        </w:trPr>
        <w:tc>
          <w:tcPr>
            <w:tcW w:w="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7AB356" w14:textId="77777777" w:rsidR="006C2722" w:rsidRPr="004756D7" w:rsidRDefault="006C2722" w:rsidP="00E05C36">
            <w:pPr>
              <w:rPr>
                <w:color w:val="000000"/>
                <w:sz w:val="22"/>
                <w:szCs w:val="22"/>
              </w:rPr>
            </w:pPr>
            <w:r w:rsidRPr="004756D7">
              <w:rPr>
                <w:color w:val="000000"/>
                <w:sz w:val="22"/>
                <w:szCs w:val="22"/>
              </w:rPr>
              <w:t>7</w:t>
            </w:r>
          </w:p>
        </w:tc>
        <w:tc>
          <w:tcPr>
            <w:tcW w:w="9340" w:type="dxa"/>
            <w:tcBorders>
              <w:top w:val="nil"/>
              <w:left w:val="nil"/>
              <w:bottom w:val="single" w:sz="4" w:space="0" w:color="auto"/>
              <w:right w:val="single" w:sz="4" w:space="0" w:color="auto"/>
            </w:tcBorders>
            <w:shd w:val="clear" w:color="auto" w:fill="FFFFFF" w:themeFill="background1"/>
            <w:vAlign w:val="center"/>
            <w:hideMark/>
          </w:tcPr>
          <w:p w14:paraId="143E9421" w14:textId="4D22D053" w:rsidR="00AD6EF4" w:rsidRPr="004756D7" w:rsidRDefault="00AD6EF4" w:rsidP="00DF0456">
            <w:pPr>
              <w:jc w:val="both"/>
              <w:rPr>
                <w:color w:val="000000"/>
                <w:sz w:val="22"/>
                <w:szCs w:val="22"/>
              </w:rPr>
            </w:pPr>
            <w:r w:rsidRPr="004756D7">
              <w:rPr>
                <w:color w:val="000000"/>
                <w:sz w:val="22"/>
                <w:szCs w:val="22"/>
              </w:rPr>
              <w:t xml:space="preserve">CBLD-9 </w:t>
            </w:r>
            <w:r w:rsidRPr="00DB61D3">
              <w:rPr>
                <w:bCs/>
                <w:snapToGrid w:val="0"/>
                <w:sz w:val="22"/>
                <w:szCs w:val="22"/>
                <w:lang w:val="ky-KG"/>
              </w:rPr>
              <w:t>АКШ өкмөтүнүн жардамынын натыйжасында өндүрүмдүүлүгү жакшырган уюмдардын пайыздык көрсөткүчү</w:t>
            </w:r>
            <w:r>
              <w:rPr>
                <w:bCs/>
                <w:snapToGrid w:val="0"/>
                <w:sz w:val="22"/>
                <w:szCs w:val="22"/>
                <w:lang w:val="ky-KG"/>
              </w:rPr>
              <w:t xml:space="preserve"> </w:t>
            </w:r>
            <w:r w:rsidRPr="004756D7">
              <w:rPr>
                <w:color w:val="000000"/>
                <w:sz w:val="22"/>
                <w:szCs w:val="22"/>
              </w:rPr>
              <w:t>[</w:t>
            </w:r>
            <w:r w:rsidRPr="00AD6EF4">
              <w:rPr>
                <w:color w:val="000000"/>
                <w:sz w:val="22"/>
                <w:szCs w:val="22"/>
              </w:rPr>
              <w:t>Орто деңгээл</w:t>
            </w:r>
            <w:r w:rsidRPr="004756D7">
              <w:rPr>
                <w:color w:val="000000"/>
                <w:sz w:val="22"/>
                <w:szCs w:val="22"/>
              </w:rPr>
              <w:t xml:space="preserve">] </w:t>
            </w:r>
            <w:r w:rsidRPr="00AD6EF4">
              <w:rPr>
                <w:color w:val="000000"/>
                <w:sz w:val="22"/>
                <w:szCs w:val="22"/>
              </w:rPr>
              <w:t>(</w:t>
            </w:r>
            <w:proofErr w:type="spellStart"/>
            <w:r w:rsidRPr="00AD6EF4">
              <w:rPr>
                <w:color w:val="000000"/>
                <w:sz w:val="22"/>
                <w:szCs w:val="22"/>
              </w:rPr>
              <w:t>Жыйынтык</w:t>
            </w:r>
            <w:proofErr w:type="spellEnd"/>
            <w:r w:rsidRPr="00AD6EF4">
              <w:rPr>
                <w:color w:val="000000"/>
                <w:sz w:val="22"/>
                <w:szCs w:val="22"/>
              </w:rPr>
              <w:t>)</w:t>
            </w:r>
          </w:p>
        </w:tc>
      </w:tr>
      <w:tr w:rsidR="006C2722" w:rsidRPr="004756D7" w14:paraId="5B7C6AAF" w14:textId="77777777" w:rsidTr="00DF0456">
        <w:trPr>
          <w:trHeight w:val="1008"/>
        </w:trPr>
        <w:tc>
          <w:tcPr>
            <w:tcW w:w="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824857" w14:textId="77777777" w:rsidR="006C2722" w:rsidRPr="004756D7" w:rsidRDefault="006C2722" w:rsidP="00E05C36">
            <w:pPr>
              <w:rPr>
                <w:color w:val="000000"/>
                <w:sz w:val="22"/>
                <w:szCs w:val="22"/>
              </w:rPr>
            </w:pPr>
            <w:r w:rsidRPr="004756D7">
              <w:rPr>
                <w:color w:val="000000"/>
                <w:sz w:val="22"/>
                <w:szCs w:val="22"/>
              </w:rPr>
              <w:t>8</w:t>
            </w:r>
          </w:p>
        </w:tc>
        <w:tc>
          <w:tcPr>
            <w:tcW w:w="9340" w:type="dxa"/>
            <w:tcBorders>
              <w:top w:val="nil"/>
              <w:left w:val="nil"/>
              <w:bottom w:val="single" w:sz="4" w:space="0" w:color="auto"/>
              <w:right w:val="single" w:sz="4" w:space="0" w:color="auto"/>
            </w:tcBorders>
            <w:shd w:val="clear" w:color="auto" w:fill="FFFFFF" w:themeFill="background1"/>
            <w:vAlign w:val="center"/>
            <w:hideMark/>
          </w:tcPr>
          <w:p w14:paraId="1F1DF63E" w14:textId="53385FCE" w:rsidR="006C2722" w:rsidRPr="004756D7" w:rsidRDefault="00AD6EF4" w:rsidP="00DF0456">
            <w:pPr>
              <w:jc w:val="both"/>
              <w:rPr>
                <w:color w:val="000000"/>
                <w:sz w:val="22"/>
                <w:szCs w:val="22"/>
              </w:rPr>
            </w:pPr>
            <w:r w:rsidRPr="00AD6EF4">
              <w:rPr>
                <w:color w:val="000000"/>
                <w:sz w:val="22"/>
                <w:szCs w:val="22"/>
              </w:rPr>
              <w:t xml:space="preserve">GNDR-8: </w:t>
            </w:r>
            <w:r w:rsidR="00D465C4" w:rsidRPr="00D465C4">
              <w:rPr>
                <w:color w:val="000000"/>
                <w:sz w:val="22"/>
                <w:szCs w:val="22"/>
              </w:rPr>
              <w:t xml:space="preserve">АКШ </w:t>
            </w:r>
            <w:proofErr w:type="spellStart"/>
            <w:r w:rsidR="00D465C4" w:rsidRPr="00D465C4">
              <w:rPr>
                <w:color w:val="000000"/>
                <w:sz w:val="22"/>
                <w:szCs w:val="22"/>
              </w:rPr>
              <w:t>өкмөтүнүн</w:t>
            </w:r>
            <w:proofErr w:type="spellEnd"/>
            <w:r w:rsidR="00D465C4" w:rsidRPr="00D465C4">
              <w:rPr>
                <w:color w:val="000000"/>
                <w:sz w:val="22"/>
                <w:szCs w:val="22"/>
              </w:rPr>
              <w:t xml:space="preserve"> </w:t>
            </w:r>
            <w:proofErr w:type="spellStart"/>
            <w:r w:rsidR="00D465C4" w:rsidRPr="00D465C4">
              <w:rPr>
                <w:color w:val="000000"/>
                <w:sz w:val="22"/>
                <w:szCs w:val="22"/>
              </w:rPr>
              <w:t>жардамынын</w:t>
            </w:r>
            <w:proofErr w:type="spellEnd"/>
            <w:r w:rsidR="00D465C4" w:rsidRPr="00D465C4">
              <w:rPr>
                <w:color w:val="000000"/>
                <w:sz w:val="22"/>
                <w:szCs w:val="22"/>
              </w:rPr>
              <w:t xml:space="preserve"> натыйжасында </w:t>
            </w:r>
            <w:r w:rsidR="00D465C4">
              <w:rPr>
                <w:color w:val="000000"/>
                <w:sz w:val="22"/>
                <w:szCs w:val="22"/>
                <w:lang w:val="ky-KG"/>
              </w:rPr>
              <w:t>м</w:t>
            </w:r>
            <w:proofErr w:type="spellStart"/>
            <w:r w:rsidRPr="00AD6EF4">
              <w:rPr>
                <w:color w:val="000000"/>
                <w:sz w:val="22"/>
                <w:szCs w:val="22"/>
              </w:rPr>
              <w:t>амлекеттик</w:t>
            </w:r>
            <w:proofErr w:type="spellEnd"/>
            <w:r w:rsidRPr="00AD6EF4">
              <w:rPr>
                <w:color w:val="000000"/>
                <w:sz w:val="22"/>
                <w:szCs w:val="22"/>
              </w:rPr>
              <w:t xml:space="preserve"> же жеке сектордун </w:t>
            </w:r>
            <w:proofErr w:type="spellStart"/>
            <w:r w:rsidRPr="00AD6EF4">
              <w:rPr>
                <w:color w:val="000000"/>
                <w:sz w:val="22"/>
                <w:szCs w:val="22"/>
              </w:rPr>
              <w:t>мекемелеринде</w:t>
            </w:r>
            <w:proofErr w:type="spellEnd"/>
            <w:r w:rsidRPr="00AD6EF4">
              <w:rPr>
                <w:color w:val="000000"/>
                <w:sz w:val="22"/>
                <w:szCs w:val="22"/>
              </w:rPr>
              <w:t xml:space="preserve"> же </w:t>
            </w:r>
            <w:proofErr w:type="spellStart"/>
            <w:r w:rsidRPr="00AD6EF4">
              <w:rPr>
                <w:color w:val="000000"/>
                <w:sz w:val="22"/>
                <w:szCs w:val="22"/>
              </w:rPr>
              <w:t>уюмдарындагы</w:t>
            </w:r>
            <w:proofErr w:type="spellEnd"/>
            <w:r w:rsidRPr="00AD6EF4">
              <w:rPr>
                <w:color w:val="000000"/>
                <w:sz w:val="22"/>
                <w:szCs w:val="22"/>
              </w:rPr>
              <w:t xml:space="preserve"> ролдору аркылуу гендердик теңчиликке же аялдардын мүмкүнчүлүктөрүн кеңейтүү</w:t>
            </w:r>
            <w:r w:rsidR="00D465C4">
              <w:rPr>
                <w:color w:val="000000"/>
                <w:sz w:val="22"/>
                <w:szCs w:val="22"/>
                <w:lang w:val="ky-KG"/>
              </w:rPr>
              <w:t xml:space="preserve"> боюнча окуудан өткөн </w:t>
            </w:r>
            <w:r w:rsidRPr="00AD6EF4">
              <w:rPr>
                <w:color w:val="000000"/>
                <w:sz w:val="22"/>
                <w:szCs w:val="22"/>
              </w:rPr>
              <w:t xml:space="preserve"> адамдардын саны (</w:t>
            </w:r>
            <w:proofErr w:type="spellStart"/>
            <w:r w:rsidRPr="00AD6EF4">
              <w:rPr>
                <w:color w:val="000000"/>
                <w:sz w:val="22"/>
                <w:szCs w:val="22"/>
              </w:rPr>
              <w:t>Жыйынтык</w:t>
            </w:r>
            <w:proofErr w:type="spellEnd"/>
            <w:r w:rsidRPr="00AD6EF4">
              <w:rPr>
                <w:color w:val="000000"/>
                <w:sz w:val="22"/>
                <w:szCs w:val="22"/>
              </w:rPr>
              <w:t>)</w:t>
            </w:r>
          </w:p>
        </w:tc>
      </w:tr>
      <w:tr w:rsidR="006C2722" w:rsidRPr="004756D7" w14:paraId="21E86F58" w14:textId="77777777" w:rsidTr="00DF0456">
        <w:trPr>
          <w:trHeight w:val="1008"/>
        </w:trPr>
        <w:tc>
          <w:tcPr>
            <w:tcW w:w="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15A453" w14:textId="77777777" w:rsidR="006C2722" w:rsidRPr="004756D7" w:rsidRDefault="006C2722" w:rsidP="00E05C36">
            <w:pPr>
              <w:rPr>
                <w:color w:val="000000"/>
                <w:sz w:val="22"/>
                <w:szCs w:val="22"/>
              </w:rPr>
            </w:pPr>
            <w:r w:rsidRPr="004756D7">
              <w:rPr>
                <w:color w:val="000000"/>
                <w:sz w:val="22"/>
                <w:szCs w:val="22"/>
              </w:rPr>
              <w:t>9</w:t>
            </w:r>
          </w:p>
        </w:tc>
        <w:tc>
          <w:tcPr>
            <w:tcW w:w="9340" w:type="dxa"/>
            <w:tcBorders>
              <w:top w:val="nil"/>
              <w:left w:val="nil"/>
              <w:bottom w:val="single" w:sz="4" w:space="0" w:color="auto"/>
              <w:right w:val="single" w:sz="4" w:space="0" w:color="auto"/>
            </w:tcBorders>
            <w:shd w:val="clear" w:color="auto" w:fill="FFFFFF" w:themeFill="background1"/>
            <w:vAlign w:val="center"/>
            <w:hideMark/>
          </w:tcPr>
          <w:p w14:paraId="0C4DDB73" w14:textId="5B577181" w:rsidR="006C2722" w:rsidRPr="004756D7" w:rsidRDefault="006C2722" w:rsidP="00DF0456">
            <w:pPr>
              <w:jc w:val="both"/>
              <w:rPr>
                <w:color w:val="000000"/>
                <w:sz w:val="22"/>
                <w:szCs w:val="22"/>
              </w:rPr>
            </w:pPr>
            <w:r w:rsidRPr="004756D7">
              <w:rPr>
                <w:color w:val="000000"/>
                <w:sz w:val="22"/>
                <w:szCs w:val="22"/>
              </w:rPr>
              <w:t>(</w:t>
            </w:r>
            <w:proofErr w:type="spellStart"/>
            <w:r w:rsidR="00D465C4" w:rsidRPr="002B6F80">
              <w:rPr>
                <w:color w:val="000000"/>
                <w:sz w:val="22"/>
                <w:szCs w:val="22"/>
              </w:rPr>
              <w:t>Ыңгайлаштырылат</w:t>
            </w:r>
            <w:proofErr w:type="spellEnd"/>
            <w:r w:rsidRPr="004756D7">
              <w:rPr>
                <w:color w:val="000000"/>
                <w:sz w:val="22"/>
                <w:szCs w:val="22"/>
              </w:rPr>
              <w:t xml:space="preserve">) </w:t>
            </w:r>
            <w:r w:rsidR="00D465C4" w:rsidRPr="00DB61D3">
              <w:rPr>
                <w:bCs/>
                <w:snapToGrid w:val="0"/>
                <w:sz w:val="22"/>
                <w:szCs w:val="22"/>
                <w:lang w:val="ky-KG"/>
              </w:rPr>
              <w:t>Финансылык эмес мекемелерди же иш-чаранын катышуучуларын кошо алганда, АКШ өкмөтү тарабынан колдоого алынган финансылык ортомчулар аркылуу каржылык кызмат көрсөтүүлөрдү пайдаланган кардарлардын жалпы саны</w:t>
            </w:r>
            <w:r w:rsidR="00D465C4" w:rsidRPr="004756D7">
              <w:rPr>
                <w:color w:val="000000"/>
                <w:sz w:val="22"/>
                <w:szCs w:val="22"/>
              </w:rPr>
              <w:t xml:space="preserve"> </w:t>
            </w:r>
            <w:r w:rsidRPr="004756D7">
              <w:rPr>
                <w:color w:val="000000"/>
                <w:sz w:val="22"/>
                <w:szCs w:val="22"/>
              </w:rPr>
              <w:t xml:space="preserve">(EG.4.2-1) </w:t>
            </w:r>
            <w:r w:rsidR="00D465C4" w:rsidRPr="00AD6EF4">
              <w:rPr>
                <w:color w:val="000000"/>
                <w:sz w:val="22"/>
                <w:szCs w:val="22"/>
              </w:rPr>
              <w:t>(</w:t>
            </w:r>
            <w:proofErr w:type="spellStart"/>
            <w:r w:rsidR="00D465C4" w:rsidRPr="00AD6EF4">
              <w:rPr>
                <w:color w:val="000000"/>
                <w:sz w:val="22"/>
                <w:szCs w:val="22"/>
              </w:rPr>
              <w:t>Жыйынтык</w:t>
            </w:r>
            <w:proofErr w:type="spellEnd"/>
            <w:r w:rsidR="00D465C4" w:rsidRPr="00AD6EF4">
              <w:rPr>
                <w:color w:val="000000"/>
                <w:sz w:val="22"/>
                <w:szCs w:val="22"/>
              </w:rPr>
              <w:t>)</w:t>
            </w:r>
          </w:p>
        </w:tc>
      </w:tr>
      <w:tr w:rsidR="006C2722" w:rsidRPr="004756D7" w14:paraId="2D9B22AC" w14:textId="77777777" w:rsidTr="00DF0456">
        <w:trPr>
          <w:trHeight w:val="336"/>
        </w:trPr>
        <w:tc>
          <w:tcPr>
            <w:tcW w:w="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044F05" w14:textId="77777777" w:rsidR="006C2722" w:rsidRPr="004756D7" w:rsidRDefault="006C2722" w:rsidP="00E05C36">
            <w:pPr>
              <w:rPr>
                <w:color w:val="000000"/>
                <w:sz w:val="22"/>
                <w:szCs w:val="22"/>
              </w:rPr>
            </w:pPr>
            <w:r w:rsidRPr="004756D7">
              <w:rPr>
                <w:color w:val="000000"/>
                <w:sz w:val="22"/>
                <w:szCs w:val="22"/>
              </w:rPr>
              <w:t>10</w:t>
            </w:r>
          </w:p>
        </w:tc>
        <w:tc>
          <w:tcPr>
            <w:tcW w:w="9340" w:type="dxa"/>
            <w:tcBorders>
              <w:top w:val="nil"/>
              <w:left w:val="nil"/>
              <w:bottom w:val="single" w:sz="4" w:space="0" w:color="auto"/>
              <w:right w:val="single" w:sz="4" w:space="0" w:color="auto"/>
            </w:tcBorders>
            <w:shd w:val="clear" w:color="auto" w:fill="FFFFFF" w:themeFill="background1"/>
            <w:vAlign w:val="center"/>
            <w:hideMark/>
          </w:tcPr>
          <w:p w14:paraId="59585AAA" w14:textId="299677C1" w:rsidR="006C2722" w:rsidRPr="004756D7" w:rsidRDefault="006C2722" w:rsidP="00DF0456">
            <w:pPr>
              <w:jc w:val="both"/>
              <w:rPr>
                <w:color w:val="000000"/>
                <w:sz w:val="22"/>
                <w:szCs w:val="22"/>
              </w:rPr>
            </w:pPr>
            <w:r w:rsidRPr="004756D7">
              <w:rPr>
                <w:color w:val="000000"/>
                <w:sz w:val="22"/>
                <w:szCs w:val="22"/>
              </w:rPr>
              <w:t>(</w:t>
            </w:r>
            <w:proofErr w:type="spellStart"/>
            <w:r w:rsidR="00D465C4" w:rsidRPr="002B6F80">
              <w:rPr>
                <w:color w:val="000000"/>
                <w:sz w:val="22"/>
                <w:szCs w:val="22"/>
              </w:rPr>
              <w:t>Ыңгайлаштырылат</w:t>
            </w:r>
            <w:proofErr w:type="spellEnd"/>
            <w:r w:rsidRPr="004756D7">
              <w:rPr>
                <w:color w:val="000000"/>
                <w:sz w:val="22"/>
                <w:szCs w:val="22"/>
              </w:rPr>
              <w:t xml:space="preserve">) </w:t>
            </w:r>
            <w:r w:rsidR="00D465C4" w:rsidRPr="00DB61D3">
              <w:rPr>
                <w:bCs/>
                <w:snapToGrid w:val="0"/>
                <w:sz w:val="22"/>
                <w:szCs w:val="22"/>
                <w:lang w:val="ky-KG"/>
              </w:rPr>
              <w:t>Кардарларга берилген насыялардын суммасы</w:t>
            </w:r>
            <w:r w:rsidR="00D465C4" w:rsidRPr="004756D7">
              <w:rPr>
                <w:color w:val="000000"/>
                <w:sz w:val="22"/>
                <w:szCs w:val="22"/>
              </w:rPr>
              <w:t xml:space="preserve"> </w:t>
            </w:r>
            <w:r w:rsidR="00D465C4" w:rsidRPr="00AD6EF4">
              <w:rPr>
                <w:color w:val="000000"/>
                <w:sz w:val="22"/>
                <w:szCs w:val="22"/>
              </w:rPr>
              <w:t>(</w:t>
            </w:r>
            <w:proofErr w:type="spellStart"/>
            <w:r w:rsidR="00D465C4" w:rsidRPr="00AD6EF4">
              <w:rPr>
                <w:color w:val="000000"/>
                <w:sz w:val="22"/>
                <w:szCs w:val="22"/>
              </w:rPr>
              <w:t>Жыйынтык</w:t>
            </w:r>
            <w:proofErr w:type="spellEnd"/>
            <w:r w:rsidR="00D465C4" w:rsidRPr="00AD6EF4">
              <w:rPr>
                <w:color w:val="000000"/>
                <w:sz w:val="22"/>
                <w:szCs w:val="22"/>
              </w:rPr>
              <w:t>)</w:t>
            </w:r>
          </w:p>
        </w:tc>
      </w:tr>
      <w:tr w:rsidR="006C2722" w:rsidRPr="004756D7" w14:paraId="1F586E44" w14:textId="77777777" w:rsidTr="00DF0456">
        <w:trPr>
          <w:trHeight w:val="672"/>
        </w:trPr>
        <w:tc>
          <w:tcPr>
            <w:tcW w:w="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8DDE14" w14:textId="77777777" w:rsidR="006C2722" w:rsidRPr="004756D7" w:rsidRDefault="006C2722" w:rsidP="00E05C36">
            <w:pPr>
              <w:rPr>
                <w:color w:val="000000"/>
                <w:sz w:val="22"/>
                <w:szCs w:val="22"/>
              </w:rPr>
            </w:pPr>
            <w:r w:rsidRPr="004756D7">
              <w:rPr>
                <w:color w:val="000000"/>
                <w:sz w:val="22"/>
                <w:szCs w:val="22"/>
              </w:rPr>
              <w:t>11</w:t>
            </w:r>
          </w:p>
        </w:tc>
        <w:tc>
          <w:tcPr>
            <w:tcW w:w="9340" w:type="dxa"/>
            <w:tcBorders>
              <w:top w:val="nil"/>
              <w:left w:val="nil"/>
              <w:bottom w:val="single" w:sz="4" w:space="0" w:color="auto"/>
              <w:right w:val="single" w:sz="4" w:space="0" w:color="auto"/>
            </w:tcBorders>
            <w:shd w:val="clear" w:color="auto" w:fill="FFFFFF" w:themeFill="background1"/>
            <w:vAlign w:val="center"/>
            <w:hideMark/>
          </w:tcPr>
          <w:p w14:paraId="648D6494" w14:textId="4A3D4364" w:rsidR="006C2722" w:rsidRPr="004756D7" w:rsidRDefault="006C2722" w:rsidP="00DF0456">
            <w:pPr>
              <w:jc w:val="both"/>
              <w:rPr>
                <w:color w:val="000000"/>
                <w:sz w:val="22"/>
                <w:szCs w:val="22"/>
              </w:rPr>
            </w:pPr>
            <w:r w:rsidRPr="004756D7">
              <w:rPr>
                <w:color w:val="000000"/>
                <w:sz w:val="22"/>
                <w:szCs w:val="22"/>
              </w:rPr>
              <w:t xml:space="preserve">(EG.3.2-23) </w:t>
            </w:r>
            <w:r w:rsidR="00D465C4" w:rsidRPr="00DB61D3">
              <w:rPr>
                <w:bCs/>
                <w:snapToGrid w:val="0"/>
                <w:sz w:val="22"/>
                <w:szCs w:val="22"/>
                <w:lang w:val="ky-KG"/>
              </w:rPr>
              <w:t>Экспорттолуучу максаттуу айыл чарба продукцияларынын наркы</w:t>
            </w:r>
            <w:r w:rsidR="00D465C4" w:rsidRPr="004756D7">
              <w:rPr>
                <w:color w:val="000000"/>
                <w:sz w:val="22"/>
                <w:szCs w:val="22"/>
              </w:rPr>
              <w:t xml:space="preserve"> </w:t>
            </w:r>
            <w:r w:rsidR="00D465C4" w:rsidRPr="00AD6EF4">
              <w:rPr>
                <w:color w:val="000000"/>
                <w:sz w:val="22"/>
                <w:szCs w:val="22"/>
              </w:rPr>
              <w:t>(</w:t>
            </w:r>
            <w:proofErr w:type="spellStart"/>
            <w:r w:rsidR="00D465C4" w:rsidRPr="00AD6EF4">
              <w:rPr>
                <w:color w:val="000000"/>
                <w:sz w:val="22"/>
                <w:szCs w:val="22"/>
              </w:rPr>
              <w:t>Жыйынтык</w:t>
            </w:r>
            <w:proofErr w:type="spellEnd"/>
            <w:r w:rsidR="00D465C4" w:rsidRPr="00AD6EF4">
              <w:rPr>
                <w:color w:val="000000"/>
                <w:sz w:val="22"/>
                <w:szCs w:val="22"/>
              </w:rPr>
              <w:t>)</w:t>
            </w:r>
          </w:p>
        </w:tc>
      </w:tr>
      <w:tr w:rsidR="006C2722" w:rsidRPr="004756D7" w14:paraId="7473201D" w14:textId="77777777" w:rsidTr="00DF0456">
        <w:trPr>
          <w:trHeight w:val="672"/>
        </w:trPr>
        <w:tc>
          <w:tcPr>
            <w:tcW w:w="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8ADAC8" w14:textId="77777777" w:rsidR="006C2722" w:rsidRPr="004756D7" w:rsidRDefault="006C2722" w:rsidP="00E05C36">
            <w:pPr>
              <w:rPr>
                <w:color w:val="000000"/>
                <w:sz w:val="22"/>
                <w:szCs w:val="22"/>
              </w:rPr>
            </w:pPr>
            <w:r w:rsidRPr="004756D7">
              <w:rPr>
                <w:color w:val="000000"/>
                <w:sz w:val="22"/>
                <w:szCs w:val="22"/>
              </w:rPr>
              <w:t>12</w:t>
            </w:r>
          </w:p>
        </w:tc>
        <w:tc>
          <w:tcPr>
            <w:tcW w:w="9340" w:type="dxa"/>
            <w:tcBorders>
              <w:top w:val="nil"/>
              <w:left w:val="nil"/>
              <w:bottom w:val="single" w:sz="4" w:space="0" w:color="auto"/>
              <w:right w:val="single" w:sz="4" w:space="0" w:color="auto"/>
            </w:tcBorders>
            <w:shd w:val="clear" w:color="auto" w:fill="FFFFFF" w:themeFill="background1"/>
            <w:vAlign w:val="center"/>
            <w:hideMark/>
          </w:tcPr>
          <w:p w14:paraId="4FF7E759" w14:textId="1B7109CA" w:rsidR="006C2722" w:rsidRPr="004756D7" w:rsidRDefault="006C2722" w:rsidP="00DF0456">
            <w:pPr>
              <w:jc w:val="both"/>
              <w:rPr>
                <w:color w:val="000000"/>
                <w:sz w:val="22"/>
                <w:szCs w:val="22"/>
              </w:rPr>
            </w:pPr>
            <w:r w:rsidRPr="004756D7">
              <w:rPr>
                <w:color w:val="000000"/>
                <w:sz w:val="22"/>
                <w:szCs w:val="22"/>
              </w:rPr>
              <w:t xml:space="preserve">(EG.2.2-1) </w:t>
            </w:r>
            <w:r w:rsidR="00D465C4" w:rsidRPr="00DB61D3">
              <w:rPr>
                <w:bCs/>
                <w:snapToGrid w:val="0"/>
                <w:sz w:val="22"/>
                <w:szCs w:val="22"/>
                <w:lang w:val="ky-KG"/>
              </w:rPr>
              <w:t>Экспортоо үчүн  АКШ өкмөтү тарабынан каржыланган техникалык жардам алган фирмалардын саны</w:t>
            </w:r>
            <w:r w:rsidR="00D465C4" w:rsidRPr="004756D7">
              <w:rPr>
                <w:color w:val="000000"/>
                <w:sz w:val="22"/>
                <w:szCs w:val="22"/>
              </w:rPr>
              <w:t xml:space="preserve"> </w:t>
            </w:r>
            <w:r w:rsidR="00D465C4" w:rsidRPr="00AD6EF4">
              <w:rPr>
                <w:color w:val="000000"/>
                <w:sz w:val="22"/>
                <w:szCs w:val="22"/>
              </w:rPr>
              <w:t>(</w:t>
            </w:r>
            <w:proofErr w:type="spellStart"/>
            <w:r w:rsidR="00D465C4" w:rsidRPr="00AD6EF4">
              <w:rPr>
                <w:color w:val="000000"/>
                <w:sz w:val="22"/>
                <w:szCs w:val="22"/>
              </w:rPr>
              <w:t>Жыйынтык</w:t>
            </w:r>
            <w:proofErr w:type="spellEnd"/>
            <w:r w:rsidR="00D465C4" w:rsidRPr="00AD6EF4">
              <w:rPr>
                <w:color w:val="000000"/>
                <w:sz w:val="22"/>
                <w:szCs w:val="22"/>
              </w:rPr>
              <w:t>)</w:t>
            </w:r>
          </w:p>
        </w:tc>
      </w:tr>
      <w:tr w:rsidR="006C2722" w:rsidRPr="004756D7" w14:paraId="5897D0EA" w14:textId="77777777" w:rsidTr="00DF0456">
        <w:trPr>
          <w:trHeight w:val="1008"/>
        </w:trPr>
        <w:tc>
          <w:tcPr>
            <w:tcW w:w="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A3F01E" w14:textId="77777777" w:rsidR="006C2722" w:rsidRPr="004756D7" w:rsidRDefault="006C2722" w:rsidP="00E05C36">
            <w:pPr>
              <w:rPr>
                <w:color w:val="000000"/>
                <w:sz w:val="22"/>
                <w:szCs w:val="22"/>
              </w:rPr>
            </w:pPr>
            <w:r w:rsidRPr="004756D7">
              <w:rPr>
                <w:color w:val="000000"/>
                <w:sz w:val="22"/>
                <w:szCs w:val="22"/>
              </w:rPr>
              <w:t>13</w:t>
            </w:r>
          </w:p>
        </w:tc>
        <w:tc>
          <w:tcPr>
            <w:tcW w:w="9340" w:type="dxa"/>
            <w:tcBorders>
              <w:top w:val="nil"/>
              <w:left w:val="nil"/>
              <w:bottom w:val="single" w:sz="4" w:space="0" w:color="auto"/>
              <w:right w:val="single" w:sz="4" w:space="0" w:color="auto"/>
            </w:tcBorders>
            <w:shd w:val="clear" w:color="auto" w:fill="FFFFFF" w:themeFill="background1"/>
            <w:vAlign w:val="center"/>
            <w:hideMark/>
          </w:tcPr>
          <w:p w14:paraId="4F3FAB34" w14:textId="52FCFC91" w:rsidR="006C2722" w:rsidRPr="004756D7" w:rsidRDefault="006C2722" w:rsidP="00DF0456">
            <w:pPr>
              <w:jc w:val="both"/>
              <w:rPr>
                <w:color w:val="000000"/>
                <w:sz w:val="22"/>
                <w:szCs w:val="22"/>
              </w:rPr>
            </w:pPr>
            <w:r w:rsidRPr="004756D7">
              <w:rPr>
                <w:color w:val="000000"/>
                <w:sz w:val="22"/>
                <w:szCs w:val="22"/>
              </w:rPr>
              <w:t xml:space="preserve">(EG 4.5.2-37) </w:t>
            </w:r>
            <w:r w:rsidR="00D465C4" w:rsidRPr="00DB61D3">
              <w:rPr>
                <w:bCs/>
                <w:snapToGrid w:val="0"/>
                <w:sz w:val="22"/>
                <w:szCs w:val="22"/>
                <w:lang w:val="ky-KG"/>
              </w:rPr>
              <w:t>Кичи, чакан жана орто ишканалардын (КЧОИ), анын ичинде бизнести өнүктүрүү боюнча кызмат көрсөтүүлөрдү алган фермерлердин саны</w:t>
            </w:r>
            <w:r w:rsidR="00D465C4" w:rsidRPr="004756D7">
              <w:rPr>
                <w:color w:val="000000"/>
                <w:sz w:val="22"/>
                <w:szCs w:val="22"/>
              </w:rPr>
              <w:t xml:space="preserve"> </w:t>
            </w:r>
            <w:r w:rsidR="00D465C4" w:rsidRPr="00AD6EF4">
              <w:rPr>
                <w:color w:val="000000"/>
                <w:sz w:val="22"/>
                <w:szCs w:val="22"/>
              </w:rPr>
              <w:t>(</w:t>
            </w:r>
            <w:proofErr w:type="spellStart"/>
            <w:r w:rsidR="00D465C4" w:rsidRPr="00AD6EF4">
              <w:rPr>
                <w:color w:val="000000"/>
                <w:sz w:val="22"/>
                <w:szCs w:val="22"/>
              </w:rPr>
              <w:t>Жыйынтык</w:t>
            </w:r>
            <w:proofErr w:type="spellEnd"/>
            <w:r w:rsidR="00D465C4" w:rsidRPr="00AD6EF4">
              <w:rPr>
                <w:color w:val="000000"/>
                <w:sz w:val="22"/>
                <w:szCs w:val="22"/>
              </w:rPr>
              <w:t>)</w:t>
            </w:r>
          </w:p>
        </w:tc>
      </w:tr>
      <w:tr w:rsidR="006C2722" w:rsidRPr="004756D7" w14:paraId="7DA649F0" w14:textId="77777777" w:rsidTr="00DF0456">
        <w:trPr>
          <w:trHeight w:val="1344"/>
        </w:trPr>
        <w:tc>
          <w:tcPr>
            <w:tcW w:w="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3697D8" w14:textId="77777777" w:rsidR="006C2722" w:rsidRPr="004756D7" w:rsidRDefault="006C2722" w:rsidP="00E05C36">
            <w:pPr>
              <w:rPr>
                <w:color w:val="000000"/>
                <w:sz w:val="22"/>
                <w:szCs w:val="22"/>
              </w:rPr>
            </w:pPr>
            <w:r w:rsidRPr="004756D7">
              <w:rPr>
                <w:color w:val="000000"/>
                <w:sz w:val="22"/>
                <w:szCs w:val="22"/>
              </w:rPr>
              <w:t>14</w:t>
            </w:r>
          </w:p>
        </w:tc>
        <w:tc>
          <w:tcPr>
            <w:tcW w:w="9340" w:type="dxa"/>
            <w:tcBorders>
              <w:top w:val="nil"/>
              <w:left w:val="nil"/>
              <w:bottom w:val="single" w:sz="4" w:space="0" w:color="auto"/>
              <w:right w:val="single" w:sz="4" w:space="0" w:color="auto"/>
            </w:tcBorders>
            <w:shd w:val="clear" w:color="auto" w:fill="FFFFFF" w:themeFill="background1"/>
            <w:vAlign w:val="center"/>
            <w:hideMark/>
          </w:tcPr>
          <w:p w14:paraId="706C1674" w14:textId="6A6C9554" w:rsidR="006C2722" w:rsidRPr="00D465C4" w:rsidRDefault="006C2722" w:rsidP="00DF0456">
            <w:pPr>
              <w:jc w:val="both"/>
              <w:rPr>
                <w:color w:val="000000"/>
                <w:sz w:val="22"/>
                <w:szCs w:val="22"/>
                <w:highlight w:val="yellow"/>
              </w:rPr>
            </w:pPr>
            <w:r w:rsidRPr="00777C1B">
              <w:rPr>
                <w:color w:val="000000"/>
                <w:sz w:val="22"/>
                <w:szCs w:val="22"/>
              </w:rPr>
              <w:t xml:space="preserve">(EG.3.1-12) </w:t>
            </w:r>
            <w:r w:rsidR="00777C1B" w:rsidRPr="00DB61D3">
              <w:rPr>
                <w:bCs/>
                <w:snapToGrid w:val="0"/>
                <w:sz w:val="22"/>
                <w:szCs w:val="22"/>
                <w:lang w:val="ky-KG"/>
              </w:rPr>
              <w:t>АКШ өкмөтү</w:t>
            </w:r>
            <w:r w:rsidR="00777C1B">
              <w:rPr>
                <w:bCs/>
                <w:snapToGrid w:val="0"/>
                <w:sz w:val="22"/>
                <w:szCs w:val="22"/>
                <w:lang w:val="ky-KG"/>
              </w:rPr>
              <w:t>нүн</w:t>
            </w:r>
            <w:r w:rsidR="00777C1B" w:rsidRPr="00777C1B">
              <w:rPr>
                <w:color w:val="000000"/>
                <w:sz w:val="22"/>
                <w:szCs w:val="22"/>
              </w:rPr>
              <w:t xml:space="preserve"> жардамы менен </w:t>
            </w:r>
            <w:proofErr w:type="spellStart"/>
            <w:r w:rsidR="00777C1B" w:rsidRPr="00777C1B">
              <w:rPr>
                <w:color w:val="000000"/>
                <w:sz w:val="22"/>
                <w:szCs w:val="22"/>
              </w:rPr>
              <w:t>талдоого</w:t>
            </w:r>
            <w:proofErr w:type="spellEnd"/>
            <w:r w:rsidR="00777C1B" w:rsidRPr="00777C1B">
              <w:rPr>
                <w:color w:val="000000"/>
                <w:sz w:val="22"/>
                <w:szCs w:val="22"/>
              </w:rPr>
              <w:t xml:space="preserve"> алынган, </w:t>
            </w:r>
            <w:proofErr w:type="spellStart"/>
            <w:r w:rsidR="00777C1B" w:rsidRPr="00777C1B">
              <w:rPr>
                <w:color w:val="000000"/>
                <w:sz w:val="22"/>
                <w:szCs w:val="22"/>
              </w:rPr>
              <w:t>кеңешилген</w:t>
            </w:r>
            <w:proofErr w:type="spellEnd"/>
            <w:r w:rsidR="00777C1B" w:rsidRPr="00777C1B">
              <w:rPr>
                <w:color w:val="000000"/>
                <w:sz w:val="22"/>
                <w:szCs w:val="22"/>
              </w:rPr>
              <w:t xml:space="preserve">, даярдалган же кайра каралган, </w:t>
            </w:r>
            <w:proofErr w:type="spellStart"/>
            <w:r w:rsidR="00777C1B" w:rsidRPr="00777C1B">
              <w:rPr>
                <w:color w:val="000000"/>
                <w:sz w:val="22"/>
                <w:szCs w:val="22"/>
              </w:rPr>
              <w:t>жактырылган</w:t>
            </w:r>
            <w:proofErr w:type="spellEnd"/>
            <w:r w:rsidR="00777C1B" w:rsidRPr="00777C1B">
              <w:rPr>
                <w:color w:val="000000"/>
                <w:sz w:val="22"/>
                <w:szCs w:val="22"/>
              </w:rPr>
              <w:t xml:space="preserve"> жана ишке </w:t>
            </w:r>
            <w:proofErr w:type="spellStart"/>
            <w:r w:rsidR="00777C1B" w:rsidRPr="00777C1B">
              <w:rPr>
                <w:color w:val="000000"/>
                <w:sz w:val="22"/>
                <w:szCs w:val="22"/>
              </w:rPr>
              <w:t>ашырылган</w:t>
            </w:r>
            <w:proofErr w:type="spellEnd"/>
            <w:r w:rsidR="00777C1B" w:rsidRPr="00777C1B">
              <w:rPr>
                <w:color w:val="000000"/>
                <w:sz w:val="22"/>
                <w:szCs w:val="22"/>
              </w:rPr>
              <w:t xml:space="preserve"> айыл чарба жана </w:t>
            </w:r>
            <w:proofErr w:type="spellStart"/>
            <w:r w:rsidR="00777C1B" w:rsidRPr="00777C1B">
              <w:rPr>
                <w:color w:val="000000"/>
                <w:sz w:val="22"/>
                <w:szCs w:val="22"/>
              </w:rPr>
              <w:t>азыктануу</w:t>
            </w:r>
            <w:proofErr w:type="spellEnd"/>
            <w:r w:rsidR="00777C1B" w:rsidRPr="00777C1B">
              <w:rPr>
                <w:color w:val="000000"/>
                <w:sz w:val="22"/>
                <w:szCs w:val="22"/>
              </w:rPr>
              <w:t xml:space="preserve"> </w:t>
            </w:r>
            <w:proofErr w:type="spellStart"/>
            <w:r w:rsidR="00777C1B" w:rsidRPr="00777C1B">
              <w:rPr>
                <w:color w:val="000000"/>
                <w:sz w:val="22"/>
                <w:szCs w:val="22"/>
              </w:rPr>
              <w:t>чөйрөсүндөгү</w:t>
            </w:r>
            <w:proofErr w:type="spellEnd"/>
            <w:r w:rsidR="00777C1B" w:rsidRPr="00777C1B">
              <w:rPr>
                <w:color w:val="000000"/>
                <w:sz w:val="22"/>
                <w:szCs w:val="22"/>
              </w:rPr>
              <w:t xml:space="preserve"> </w:t>
            </w:r>
            <w:proofErr w:type="spellStart"/>
            <w:r w:rsidR="00777C1B" w:rsidRPr="00777C1B">
              <w:rPr>
                <w:color w:val="000000"/>
                <w:sz w:val="22"/>
                <w:szCs w:val="22"/>
              </w:rPr>
              <w:t>саясаттын</w:t>
            </w:r>
            <w:proofErr w:type="spellEnd"/>
            <w:r w:rsidR="00777C1B" w:rsidRPr="00777C1B">
              <w:rPr>
                <w:color w:val="000000"/>
                <w:sz w:val="22"/>
                <w:szCs w:val="22"/>
              </w:rPr>
              <w:t xml:space="preserve"> саны (</w:t>
            </w:r>
            <w:proofErr w:type="spellStart"/>
            <w:r w:rsidR="00777C1B" w:rsidRPr="00777C1B">
              <w:rPr>
                <w:color w:val="000000"/>
                <w:sz w:val="22"/>
                <w:szCs w:val="22"/>
              </w:rPr>
              <w:t>жыйынтык</w:t>
            </w:r>
            <w:proofErr w:type="spellEnd"/>
            <w:r w:rsidR="00777C1B" w:rsidRPr="00777C1B">
              <w:rPr>
                <w:color w:val="000000"/>
                <w:sz w:val="22"/>
                <w:szCs w:val="22"/>
              </w:rPr>
              <w:t xml:space="preserve">) (кайра карап чыгууда саясатты жакшыртуу же жок кылуу </w:t>
            </w:r>
            <w:proofErr w:type="spellStart"/>
            <w:r w:rsidR="00777C1B" w:rsidRPr="00777C1B">
              <w:rPr>
                <w:color w:val="000000"/>
                <w:sz w:val="22"/>
                <w:szCs w:val="22"/>
              </w:rPr>
              <w:t>камтылышы</w:t>
            </w:r>
            <w:proofErr w:type="spellEnd"/>
            <w:r w:rsidR="00777C1B" w:rsidRPr="00777C1B">
              <w:rPr>
                <w:color w:val="000000"/>
                <w:sz w:val="22"/>
                <w:szCs w:val="22"/>
              </w:rPr>
              <w:t xml:space="preserve"> мүмкүн экенин эске алыңыз)</w:t>
            </w:r>
          </w:p>
        </w:tc>
      </w:tr>
      <w:tr w:rsidR="006C2722" w:rsidRPr="004756D7" w14:paraId="741B10A2" w14:textId="77777777" w:rsidTr="00DF0456">
        <w:trPr>
          <w:trHeight w:val="1008"/>
        </w:trPr>
        <w:tc>
          <w:tcPr>
            <w:tcW w:w="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6F684E" w14:textId="77777777" w:rsidR="006C2722" w:rsidRPr="004756D7" w:rsidRDefault="006C2722" w:rsidP="00E05C36">
            <w:pPr>
              <w:rPr>
                <w:color w:val="000000"/>
                <w:sz w:val="22"/>
                <w:szCs w:val="22"/>
              </w:rPr>
            </w:pPr>
            <w:r w:rsidRPr="004756D7">
              <w:rPr>
                <w:color w:val="000000"/>
                <w:sz w:val="22"/>
                <w:szCs w:val="22"/>
              </w:rPr>
              <w:t>15</w:t>
            </w:r>
          </w:p>
        </w:tc>
        <w:tc>
          <w:tcPr>
            <w:tcW w:w="9340" w:type="dxa"/>
            <w:tcBorders>
              <w:top w:val="nil"/>
              <w:left w:val="nil"/>
              <w:bottom w:val="single" w:sz="4" w:space="0" w:color="auto"/>
              <w:right w:val="single" w:sz="4" w:space="0" w:color="auto"/>
            </w:tcBorders>
            <w:shd w:val="clear" w:color="auto" w:fill="FFFFFF" w:themeFill="background1"/>
            <w:vAlign w:val="center"/>
            <w:hideMark/>
          </w:tcPr>
          <w:p w14:paraId="20017CBD" w14:textId="01261555" w:rsidR="006C2722" w:rsidRPr="00D465C4" w:rsidRDefault="006C2722" w:rsidP="00DF0456">
            <w:pPr>
              <w:jc w:val="both"/>
              <w:rPr>
                <w:color w:val="000000"/>
                <w:sz w:val="22"/>
                <w:szCs w:val="22"/>
                <w:highlight w:val="yellow"/>
              </w:rPr>
            </w:pPr>
            <w:r w:rsidRPr="00777C1B">
              <w:rPr>
                <w:color w:val="000000"/>
                <w:sz w:val="22"/>
                <w:szCs w:val="22"/>
              </w:rPr>
              <w:t xml:space="preserve">(GNDR-1) </w:t>
            </w:r>
            <w:r w:rsidR="00777C1B" w:rsidRPr="00777C1B">
              <w:rPr>
                <w:color w:val="000000"/>
                <w:sz w:val="22"/>
                <w:szCs w:val="22"/>
              </w:rPr>
              <w:t xml:space="preserve">Гендердик теңчиликти же улуттук же суб-улуттук деңгээлде аялдарга же кыздарга карата басмырлоого жол бербөө үчүн </w:t>
            </w:r>
            <w:r w:rsidR="00777C1B" w:rsidRPr="00DB61D3">
              <w:rPr>
                <w:bCs/>
                <w:snapToGrid w:val="0"/>
                <w:sz w:val="22"/>
                <w:szCs w:val="22"/>
                <w:lang w:val="ky-KG"/>
              </w:rPr>
              <w:t>АКШ өкмөтү</w:t>
            </w:r>
            <w:r w:rsidR="00777C1B">
              <w:rPr>
                <w:bCs/>
                <w:snapToGrid w:val="0"/>
                <w:sz w:val="22"/>
                <w:szCs w:val="22"/>
                <w:lang w:val="ky-KG"/>
              </w:rPr>
              <w:t>нүн</w:t>
            </w:r>
            <w:r w:rsidR="00777C1B" w:rsidRPr="00777C1B">
              <w:rPr>
                <w:color w:val="000000"/>
                <w:sz w:val="22"/>
                <w:szCs w:val="22"/>
              </w:rPr>
              <w:t xml:space="preserve"> жардамы менен даярдалган, сунушталган же кабыл алынган укуктук документтердин саны (</w:t>
            </w:r>
            <w:proofErr w:type="spellStart"/>
            <w:r w:rsidR="00777C1B" w:rsidRPr="00777C1B">
              <w:rPr>
                <w:color w:val="000000"/>
                <w:sz w:val="22"/>
                <w:szCs w:val="22"/>
              </w:rPr>
              <w:t>жыйынты</w:t>
            </w:r>
            <w:proofErr w:type="spellEnd"/>
            <w:r w:rsidR="00777C1B">
              <w:rPr>
                <w:color w:val="000000"/>
                <w:sz w:val="22"/>
                <w:szCs w:val="22"/>
                <w:lang w:val="ky-KG"/>
              </w:rPr>
              <w:t>к</w:t>
            </w:r>
            <w:r w:rsidR="00777C1B" w:rsidRPr="00777C1B">
              <w:rPr>
                <w:color w:val="000000"/>
                <w:sz w:val="22"/>
                <w:szCs w:val="22"/>
              </w:rPr>
              <w:t>)</w:t>
            </w:r>
          </w:p>
        </w:tc>
      </w:tr>
      <w:tr w:rsidR="006C2722" w:rsidRPr="00777C1B" w14:paraId="15C869F9" w14:textId="77777777" w:rsidTr="00DF0456">
        <w:trPr>
          <w:trHeight w:val="672"/>
        </w:trPr>
        <w:tc>
          <w:tcPr>
            <w:tcW w:w="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5A1CF9" w14:textId="77777777" w:rsidR="006C2722" w:rsidRPr="004756D7" w:rsidRDefault="006C2722" w:rsidP="00E05C36">
            <w:pPr>
              <w:rPr>
                <w:color w:val="000000"/>
                <w:sz w:val="22"/>
                <w:szCs w:val="22"/>
              </w:rPr>
            </w:pPr>
            <w:r w:rsidRPr="004756D7">
              <w:rPr>
                <w:color w:val="000000"/>
                <w:sz w:val="22"/>
                <w:szCs w:val="22"/>
              </w:rPr>
              <w:t>16</w:t>
            </w:r>
          </w:p>
        </w:tc>
        <w:tc>
          <w:tcPr>
            <w:tcW w:w="9340" w:type="dxa"/>
            <w:tcBorders>
              <w:top w:val="nil"/>
              <w:left w:val="nil"/>
              <w:bottom w:val="single" w:sz="4" w:space="0" w:color="auto"/>
              <w:right w:val="single" w:sz="4" w:space="0" w:color="auto"/>
            </w:tcBorders>
            <w:shd w:val="clear" w:color="auto" w:fill="FFFFFF" w:themeFill="background1"/>
            <w:vAlign w:val="center"/>
            <w:hideMark/>
          </w:tcPr>
          <w:p w14:paraId="15165BB2" w14:textId="199A82B8" w:rsidR="006C2722" w:rsidRPr="00777C1B" w:rsidRDefault="00777C1B" w:rsidP="00E05C36">
            <w:pPr>
              <w:rPr>
                <w:color w:val="000000"/>
                <w:sz w:val="22"/>
                <w:szCs w:val="22"/>
                <w:highlight w:val="yellow"/>
              </w:rPr>
            </w:pPr>
            <w:r w:rsidRPr="00777C1B">
              <w:rPr>
                <w:color w:val="000000"/>
                <w:sz w:val="22"/>
                <w:szCs w:val="22"/>
              </w:rPr>
              <w:t>(</w:t>
            </w:r>
            <w:proofErr w:type="spellStart"/>
            <w:r w:rsidRPr="002B6F80">
              <w:rPr>
                <w:color w:val="000000"/>
                <w:sz w:val="22"/>
                <w:szCs w:val="22"/>
              </w:rPr>
              <w:t>Ыңгайлаштырылат</w:t>
            </w:r>
            <w:proofErr w:type="spellEnd"/>
            <w:r w:rsidRPr="00777C1B">
              <w:rPr>
                <w:color w:val="000000"/>
                <w:sz w:val="22"/>
                <w:szCs w:val="22"/>
              </w:rPr>
              <w:t xml:space="preserve">) </w:t>
            </w:r>
            <w:r w:rsidRPr="00777C1B">
              <w:rPr>
                <w:color w:val="000000"/>
                <w:sz w:val="22"/>
                <w:szCs w:val="22"/>
                <w:lang w:val="ru-RU"/>
              </w:rPr>
              <w:t>Гендердик</w:t>
            </w:r>
            <w:r w:rsidRPr="00777C1B">
              <w:rPr>
                <w:color w:val="000000"/>
                <w:sz w:val="22"/>
                <w:szCs w:val="22"/>
              </w:rPr>
              <w:t xml:space="preserve"> </w:t>
            </w:r>
            <w:r w:rsidRPr="00777C1B">
              <w:rPr>
                <w:color w:val="000000"/>
                <w:sz w:val="22"/>
                <w:szCs w:val="22"/>
                <w:lang w:val="ru-RU"/>
              </w:rPr>
              <w:t>Зордук</w:t>
            </w:r>
            <w:r w:rsidRPr="00777C1B">
              <w:rPr>
                <w:color w:val="000000"/>
                <w:sz w:val="22"/>
                <w:szCs w:val="22"/>
              </w:rPr>
              <w:t xml:space="preserve"> -</w:t>
            </w:r>
            <w:r w:rsidRPr="00777C1B">
              <w:rPr>
                <w:color w:val="000000"/>
                <w:sz w:val="22"/>
                <w:szCs w:val="22"/>
                <w:lang w:val="ru-RU"/>
              </w:rPr>
              <w:t>зомбулук</w:t>
            </w:r>
            <w:r w:rsidRPr="00777C1B">
              <w:rPr>
                <w:color w:val="000000"/>
                <w:sz w:val="22"/>
                <w:szCs w:val="22"/>
              </w:rPr>
              <w:t xml:space="preserve"> </w:t>
            </w:r>
            <w:proofErr w:type="spellStart"/>
            <w:r w:rsidRPr="00777C1B">
              <w:rPr>
                <w:color w:val="000000"/>
                <w:sz w:val="22"/>
                <w:szCs w:val="22"/>
                <w:lang w:val="ru-RU"/>
              </w:rPr>
              <w:t>маселелери</w:t>
            </w:r>
            <w:proofErr w:type="spellEnd"/>
            <w:r w:rsidRPr="00777C1B">
              <w:rPr>
                <w:color w:val="000000"/>
                <w:sz w:val="22"/>
                <w:szCs w:val="22"/>
              </w:rPr>
              <w:t xml:space="preserve"> </w:t>
            </w:r>
            <w:r w:rsidRPr="00777C1B">
              <w:rPr>
                <w:color w:val="000000"/>
                <w:sz w:val="22"/>
                <w:szCs w:val="22"/>
                <w:lang w:val="ru-RU"/>
              </w:rPr>
              <w:t>жана</w:t>
            </w:r>
            <w:r w:rsidRPr="00777C1B">
              <w:rPr>
                <w:color w:val="000000"/>
                <w:sz w:val="22"/>
                <w:szCs w:val="22"/>
              </w:rPr>
              <w:t xml:space="preserve"> </w:t>
            </w:r>
            <w:proofErr w:type="spellStart"/>
            <w:r w:rsidRPr="00777C1B">
              <w:rPr>
                <w:color w:val="000000"/>
                <w:sz w:val="22"/>
                <w:szCs w:val="22"/>
                <w:lang w:val="ru-RU"/>
              </w:rPr>
              <w:t>ресурстары</w:t>
            </w:r>
            <w:proofErr w:type="spellEnd"/>
            <w:r w:rsidRPr="00777C1B">
              <w:rPr>
                <w:color w:val="000000"/>
                <w:sz w:val="22"/>
                <w:szCs w:val="22"/>
              </w:rPr>
              <w:t xml:space="preserve"> </w:t>
            </w:r>
            <w:r w:rsidRPr="00777C1B">
              <w:rPr>
                <w:color w:val="000000"/>
                <w:sz w:val="22"/>
                <w:szCs w:val="22"/>
                <w:lang w:val="ru-RU"/>
              </w:rPr>
              <w:t>жөнүндө</w:t>
            </w:r>
            <w:r w:rsidRPr="00777C1B">
              <w:rPr>
                <w:color w:val="000000"/>
                <w:sz w:val="22"/>
                <w:szCs w:val="22"/>
              </w:rPr>
              <w:t xml:space="preserve"> </w:t>
            </w:r>
            <w:r w:rsidRPr="00777C1B">
              <w:rPr>
                <w:color w:val="000000"/>
                <w:sz w:val="22"/>
                <w:szCs w:val="22"/>
                <w:lang w:val="ru-RU"/>
              </w:rPr>
              <w:t>кабардар</w:t>
            </w:r>
            <w:r w:rsidRPr="00777C1B">
              <w:rPr>
                <w:color w:val="000000"/>
                <w:sz w:val="22"/>
                <w:szCs w:val="22"/>
              </w:rPr>
              <w:t xml:space="preserve"> </w:t>
            </w:r>
            <w:r w:rsidRPr="00777C1B">
              <w:rPr>
                <w:color w:val="000000"/>
                <w:sz w:val="22"/>
                <w:szCs w:val="22"/>
                <w:lang w:val="ru-RU"/>
              </w:rPr>
              <w:t>болгон</w:t>
            </w:r>
            <w:r w:rsidRPr="00777C1B">
              <w:rPr>
                <w:color w:val="000000"/>
                <w:sz w:val="22"/>
                <w:szCs w:val="22"/>
              </w:rPr>
              <w:t xml:space="preserve"> </w:t>
            </w:r>
            <w:r w:rsidRPr="00777C1B">
              <w:rPr>
                <w:color w:val="000000"/>
                <w:sz w:val="22"/>
                <w:szCs w:val="22"/>
                <w:lang w:val="ru-RU"/>
              </w:rPr>
              <w:t>адамдардын</w:t>
            </w:r>
            <w:r w:rsidRPr="00777C1B">
              <w:rPr>
                <w:color w:val="000000"/>
                <w:sz w:val="22"/>
                <w:szCs w:val="22"/>
              </w:rPr>
              <w:t xml:space="preserve"> </w:t>
            </w:r>
            <w:r w:rsidRPr="00777C1B">
              <w:rPr>
                <w:color w:val="000000"/>
                <w:sz w:val="22"/>
                <w:szCs w:val="22"/>
                <w:lang w:val="ru-RU"/>
              </w:rPr>
              <w:t>саны</w:t>
            </w:r>
            <w:r w:rsidRPr="00777C1B">
              <w:rPr>
                <w:color w:val="000000"/>
                <w:sz w:val="22"/>
                <w:szCs w:val="22"/>
              </w:rPr>
              <w:t>.</w:t>
            </w:r>
          </w:p>
        </w:tc>
      </w:tr>
      <w:tr w:rsidR="006C2722" w:rsidRPr="004756D7" w14:paraId="4105E950" w14:textId="77777777" w:rsidTr="00DF0456">
        <w:trPr>
          <w:trHeight w:val="672"/>
        </w:trPr>
        <w:tc>
          <w:tcPr>
            <w:tcW w:w="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9632AC" w14:textId="77777777" w:rsidR="006C2722" w:rsidRPr="004756D7" w:rsidRDefault="006C2722" w:rsidP="00E05C36">
            <w:pPr>
              <w:rPr>
                <w:color w:val="000000"/>
                <w:sz w:val="22"/>
                <w:szCs w:val="22"/>
              </w:rPr>
            </w:pPr>
            <w:r w:rsidRPr="004756D7">
              <w:rPr>
                <w:color w:val="000000"/>
                <w:sz w:val="22"/>
                <w:szCs w:val="22"/>
              </w:rPr>
              <w:t>17</w:t>
            </w:r>
          </w:p>
        </w:tc>
        <w:tc>
          <w:tcPr>
            <w:tcW w:w="9340" w:type="dxa"/>
            <w:tcBorders>
              <w:top w:val="nil"/>
              <w:left w:val="nil"/>
              <w:bottom w:val="single" w:sz="4" w:space="0" w:color="auto"/>
              <w:right w:val="single" w:sz="4" w:space="0" w:color="auto"/>
            </w:tcBorders>
            <w:shd w:val="clear" w:color="auto" w:fill="FFFFFF" w:themeFill="background1"/>
            <w:vAlign w:val="center"/>
            <w:hideMark/>
          </w:tcPr>
          <w:p w14:paraId="5122D9AF" w14:textId="699F5904" w:rsidR="006C2722" w:rsidRPr="00D465C4" w:rsidRDefault="006C2722" w:rsidP="00E05C36">
            <w:pPr>
              <w:rPr>
                <w:color w:val="000000"/>
                <w:sz w:val="22"/>
                <w:szCs w:val="22"/>
                <w:highlight w:val="yellow"/>
              </w:rPr>
            </w:pPr>
            <w:r w:rsidRPr="00F05173">
              <w:rPr>
                <w:color w:val="000000"/>
                <w:sz w:val="22"/>
                <w:szCs w:val="22"/>
              </w:rPr>
              <w:t>(</w:t>
            </w:r>
            <w:proofErr w:type="spellStart"/>
            <w:r w:rsidR="00777C1B" w:rsidRPr="00F05173">
              <w:rPr>
                <w:color w:val="000000"/>
                <w:sz w:val="22"/>
                <w:szCs w:val="22"/>
              </w:rPr>
              <w:t>Ыңгайлаштырылат</w:t>
            </w:r>
            <w:proofErr w:type="spellEnd"/>
            <w:r w:rsidRPr="00F05173">
              <w:rPr>
                <w:color w:val="000000"/>
                <w:sz w:val="22"/>
                <w:szCs w:val="22"/>
              </w:rPr>
              <w:t xml:space="preserve">) </w:t>
            </w:r>
            <w:r w:rsidR="00F05173" w:rsidRPr="00F05173">
              <w:rPr>
                <w:color w:val="000000"/>
                <w:sz w:val="22"/>
                <w:szCs w:val="22"/>
              </w:rPr>
              <w:t xml:space="preserve">Товарларды чек </w:t>
            </w:r>
            <w:proofErr w:type="spellStart"/>
            <w:r w:rsidR="00F05173" w:rsidRPr="00F05173">
              <w:rPr>
                <w:color w:val="000000"/>
                <w:sz w:val="22"/>
                <w:szCs w:val="22"/>
              </w:rPr>
              <w:t>арадан</w:t>
            </w:r>
            <w:proofErr w:type="spellEnd"/>
            <w:r w:rsidR="00F05173" w:rsidRPr="00F05173">
              <w:rPr>
                <w:color w:val="000000"/>
                <w:sz w:val="22"/>
                <w:szCs w:val="22"/>
              </w:rPr>
              <w:t xml:space="preserve"> өткөрүү үчүн </w:t>
            </w:r>
            <w:proofErr w:type="spellStart"/>
            <w:r w:rsidR="00F05173" w:rsidRPr="00F05173">
              <w:rPr>
                <w:color w:val="000000"/>
                <w:sz w:val="22"/>
                <w:szCs w:val="22"/>
              </w:rPr>
              <w:t>коротулган</w:t>
            </w:r>
            <w:proofErr w:type="spellEnd"/>
            <w:r w:rsidR="00F05173" w:rsidRPr="00F05173">
              <w:rPr>
                <w:color w:val="000000"/>
                <w:sz w:val="22"/>
                <w:szCs w:val="22"/>
              </w:rPr>
              <w:t xml:space="preserve"> орточо убакыт (саат менен)</w:t>
            </w:r>
          </w:p>
        </w:tc>
      </w:tr>
    </w:tbl>
    <w:p w14:paraId="38ADF033" w14:textId="045B5624" w:rsidR="006C2722" w:rsidRDefault="006C2722" w:rsidP="003673AA">
      <w:pPr>
        <w:rPr>
          <w:sz w:val="22"/>
          <w:szCs w:val="22"/>
        </w:rPr>
      </w:pPr>
    </w:p>
    <w:p w14:paraId="3F046863" w14:textId="74AC7CFB" w:rsidR="006C2722" w:rsidRPr="006C2722" w:rsidRDefault="00817C7E" w:rsidP="003673AA">
      <w:pPr>
        <w:rPr>
          <w:sz w:val="22"/>
          <w:szCs w:val="22"/>
        </w:rPr>
      </w:pPr>
      <w:r>
        <w:rPr>
          <w:lang w:val="ky-KG"/>
        </w:rPr>
        <w:t>К</w:t>
      </w:r>
      <w:proofErr w:type="spellStart"/>
      <w:r w:rsidRPr="00817C7E">
        <w:rPr>
          <w:sz w:val="22"/>
          <w:szCs w:val="22"/>
        </w:rPr>
        <w:t>өбүнчө</w:t>
      </w:r>
      <w:proofErr w:type="spellEnd"/>
      <w:r w:rsidRPr="00817C7E">
        <w:rPr>
          <w:sz w:val="22"/>
          <w:szCs w:val="22"/>
        </w:rPr>
        <w:t xml:space="preserve"> </w:t>
      </w:r>
      <w:proofErr w:type="spellStart"/>
      <w:r w:rsidRPr="00817C7E">
        <w:rPr>
          <w:sz w:val="22"/>
          <w:szCs w:val="22"/>
        </w:rPr>
        <w:t>гранттар</w:t>
      </w:r>
      <w:proofErr w:type="spellEnd"/>
      <w:r w:rsidRPr="00817C7E">
        <w:rPr>
          <w:sz w:val="22"/>
          <w:szCs w:val="22"/>
        </w:rPr>
        <w:t xml:space="preserve"> аркылуу </w:t>
      </w:r>
      <w:r>
        <w:rPr>
          <w:sz w:val="22"/>
          <w:szCs w:val="22"/>
          <w:lang w:val="ky-KG"/>
        </w:rPr>
        <w:t xml:space="preserve">көңүл бурулуучу </w:t>
      </w:r>
      <w:r w:rsidRPr="00817C7E">
        <w:rPr>
          <w:sz w:val="22"/>
          <w:szCs w:val="22"/>
        </w:rPr>
        <w:t>көрсөткүчтөр:</w:t>
      </w:r>
    </w:p>
    <w:p w14:paraId="6BC9DF18" w14:textId="77777777" w:rsidR="00390065" w:rsidRDefault="00817C7E" w:rsidP="00DF0456">
      <w:pPr>
        <w:pStyle w:val="NormalWeb"/>
        <w:numPr>
          <w:ilvl w:val="0"/>
          <w:numId w:val="27"/>
        </w:numPr>
        <w:jc w:val="both"/>
        <w:rPr>
          <w:rFonts w:eastAsia="Calibri"/>
          <w:color w:val="000000"/>
          <w:sz w:val="22"/>
          <w:szCs w:val="22"/>
        </w:rPr>
      </w:pPr>
      <w:r w:rsidRPr="00DB61D3">
        <w:rPr>
          <w:bCs/>
          <w:snapToGrid w:val="0"/>
          <w:sz w:val="22"/>
          <w:szCs w:val="22"/>
          <w:lang w:val="ky-KG"/>
        </w:rPr>
        <w:lastRenderedPageBreak/>
        <w:t>Долбоорго байланыштуу түзүлгөн жаңы жумуш орундарынын саны</w:t>
      </w:r>
      <w:r>
        <w:rPr>
          <w:rFonts w:eastAsia="Calibri"/>
          <w:color w:val="000000"/>
          <w:sz w:val="22"/>
          <w:szCs w:val="22"/>
        </w:rPr>
        <w:t xml:space="preserve"> </w:t>
      </w:r>
      <w:r w:rsidRPr="00817C7E">
        <w:t xml:space="preserve"> </w:t>
      </w:r>
    </w:p>
    <w:p w14:paraId="4B342A53" w14:textId="7D3B6CCD" w:rsidR="001718F2" w:rsidRPr="00390065" w:rsidRDefault="00390065" w:rsidP="00DF0456">
      <w:pPr>
        <w:pStyle w:val="NormalWeb"/>
        <w:numPr>
          <w:ilvl w:val="0"/>
          <w:numId w:val="27"/>
        </w:numPr>
        <w:jc w:val="both"/>
        <w:rPr>
          <w:rFonts w:eastAsia="Calibri"/>
          <w:color w:val="000000"/>
          <w:sz w:val="22"/>
          <w:szCs w:val="22"/>
          <w:lang w:val="ru-RU"/>
        </w:rPr>
      </w:pPr>
      <w:r w:rsidRPr="00390065">
        <w:rPr>
          <w:rFonts w:eastAsia="Calibri"/>
          <w:color w:val="000000"/>
          <w:sz w:val="22"/>
          <w:szCs w:val="22"/>
          <w:lang w:val="ru-RU"/>
        </w:rPr>
        <w:t xml:space="preserve">Каржыланган </w:t>
      </w:r>
      <w:r w:rsidR="001D218E" w:rsidRPr="00390065">
        <w:rPr>
          <w:rFonts w:eastAsia="Calibri"/>
          <w:color w:val="000000"/>
          <w:sz w:val="22"/>
          <w:szCs w:val="22"/>
          <w:lang w:val="ru-RU"/>
        </w:rPr>
        <w:t xml:space="preserve">фирмалардын </w:t>
      </w:r>
      <w:proofErr w:type="spellStart"/>
      <w:r w:rsidR="001D218E" w:rsidRPr="00390065">
        <w:rPr>
          <w:rFonts w:eastAsia="Calibri"/>
          <w:color w:val="000000"/>
          <w:sz w:val="22"/>
          <w:szCs w:val="22"/>
          <w:lang w:val="ru-RU"/>
        </w:rPr>
        <w:t>сатуулары</w:t>
      </w:r>
      <w:proofErr w:type="spellEnd"/>
      <w:r w:rsidR="001D218E" w:rsidRPr="00390065">
        <w:rPr>
          <w:rFonts w:eastAsia="Calibri"/>
          <w:color w:val="000000"/>
          <w:sz w:val="22"/>
          <w:szCs w:val="22"/>
          <w:lang w:val="ru-RU"/>
        </w:rPr>
        <w:t xml:space="preserve"> </w:t>
      </w:r>
      <w:r w:rsidR="001D218E" w:rsidRPr="00390065">
        <w:rPr>
          <w:rFonts w:eastAsia="Calibri"/>
          <w:color w:val="000000"/>
          <w:sz w:val="22"/>
          <w:szCs w:val="22"/>
          <w:lang w:val="ky-KG"/>
        </w:rPr>
        <w:t xml:space="preserve">жана экспорттолуучу максаттуу айыл чарба продукцияларынын наркы </w:t>
      </w:r>
    </w:p>
    <w:p w14:paraId="74CF978A" w14:textId="77777777" w:rsidR="00390065" w:rsidRDefault="00390065" w:rsidP="00DF0456">
      <w:pPr>
        <w:pStyle w:val="NormalWeb"/>
        <w:numPr>
          <w:ilvl w:val="0"/>
          <w:numId w:val="27"/>
        </w:numPr>
        <w:jc w:val="both"/>
        <w:rPr>
          <w:rFonts w:eastAsia="Calibri"/>
          <w:color w:val="000000"/>
          <w:sz w:val="22"/>
          <w:szCs w:val="22"/>
          <w:lang w:val="ru-RU"/>
        </w:rPr>
      </w:pPr>
      <w:r w:rsidRPr="00390065">
        <w:rPr>
          <w:rFonts w:eastAsia="Calibri"/>
          <w:color w:val="000000"/>
          <w:sz w:val="22"/>
          <w:szCs w:val="22"/>
          <w:lang w:val="ru-RU"/>
        </w:rPr>
        <w:t>Колдоого алынган иш -</w:t>
      </w:r>
      <w:proofErr w:type="spellStart"/>
      <w:r w:rsidRPr="00390065">
        <w:rPr>
          <w:rFonts w:eastAsia="Calibri"/>
          <w:color w:val="000000"/>
          <w:sz w:val="22"/>
          <w:szCs w:val="22"/>
          <w:lang w:val="ru-RU"/>
        </w:rPr>
        <w:t>чаралардан</w:t>
      </w:r>
      <w:proofErr w:type="spellEnd"/>
      <w:r w:rsidRPr="00390065">
        <w:rPr>
          <w:rFonts w:eastAsia="Calibri"/>
          <w:color w:val="000000"/>
          <w:sz w:val="22"/>
          <w:szCs w:val="22"/>
          <w:lang w:val="ru-RU"/>
        </w:rPr>
        <w:t xml:space="preserve"> түз пайда көргөн </w:t>
      </w:r>
      <w:proofErr w:type="spellStart"/>
      <w:r w:rsidRPr="00390065">
        <w:rPr>
          <w:rFonts w:eastAsia="Calibri"/>
          <w:color w:val="000000"/>
          <w:sz w:val="22"/>
          <w:szCs w:val="22"/>
          <w:lang w:val="ru-RU"/>
        </w:rPr>
        <w:t>кожолуктардын</w:t>
      </w:r>
      <w:proofErr w:type="spellEnd"/>
      <w:r w:rsidRPr="00390065">
        <w:rPr>
          <w:rFonts w:eastAsia="Calibri"/>
          <w:color w:val="000000"/>
          <w:sz w:val="22"/>
          <w:szCs w:val="22"/>
          <w:lang w:val="ru-RU"/>
        </w:rPr>
        <w:t xml:space="preserve"> саны</w:t>
      </w:r>
    </w:p>
    <w:p w14:paraId="10EC9932" w14:textId="627D1D08" w:rsidR="00722F72" w:rsidRPr="00390065" w:rsidRDefault="00390065" w:rsidP="00DF0456">
      <w:pPr>
        <w:pStyle w:val="NormalWeb"/>
        <w:numPr>
          <w:ilvl w:val="0"/>
          <w:numId w:val="27"/>
        </w:numPr>
        <w:jc w:val="both"/>
        <w:rPr>
          <w:rFonts w:eastAsia="Calibri"/>
          <w:color w:val="000000"/>
          <w:sz w:val="22"/>
          <w:szCs w:val="22"/>
          <w:lang w:val="ru-RU"/>
        </w:rPr>
      </w:pPr>
      <w:r w:rsidRPr="00390065">
        <w:rPr>
          <w:rFonts w:eastAsia="Calibri"/>
          <w:color w:val="000000"/>
          <w:sz w:val="22"/>
          <w:szCs w:val="22"/>
          <w:lang w:val="ru-RU"/>
        </w:rPr>
        <w:t>А</w:t>
      </w:r>
      <w:r w:rsidRPr="00390065">
        <w:rPr>
          <w:rFonts w:eastAsia="Calibri"/>
          <w:color w:val="000000"/>
          <w:sz w:val="22"/>
          <w:szCs w:val="22"/>
          <w:lang w:val="ky-KG"/>
        </w:rPr>
        <w:t>гросоода</w:t>
      </w:r>
      <w:r w:rsidRPr="00390065">
        <w:rPr>
          <w:rFonts w:eastAsia="Calibri"/>
          <w:color w:val="000000"/>
          <w:sz w:val="22"/>
          <w:szCs w:val="22"/>
          <w:lang w:val="ru-RU"/>
        </w:rPr>
        <w:t xml:space="preserve"> </w:t>
      </w:r>
      <w:r w:rsidRPr="00390065">
        <w:rPr>
          <w:rFonts w:eastAsia="Calibri"/>
          <w:color w:val="000000"/>
          <w:sz w:val="22"/>
          <w:szCs w:val="22"/>
          <w:lang w:val="ky-KG"/>
        </w:rPr>
        <w:t xml:space="preserve">долбоору </w:t>
      </w:r>
      <w:r w:rsidRPr="00390065">
        <w:rPr>
          <w:rFonts w:eastAsia="Calibri"/>
          <w:color w:val="000000"/>
          <w:sz w:val="22"/>
          <w:szCs w:val="22"/>
          <w:lang w:val="ru-RU"/>
        </w:rPr>
        <w:t>колдогон иш-чара</w:t>
      </w:r>
      <w:r w:rsidRPr="00390065">
        <w:rPr>
          <w:rFonts w:eastAsia="Calibri"/>
          <w:color w:val="000000"/>
          <w:sz w:val="22"/>
          <w:szCs w:val="22"/>
          <w:lang w:val="ky-KG"/>
        </w:rPr>
        <w:t>нын алкагында</w:t>
      </w:r>
      <w:r w:rsidRPr="00390065">
        <w:rPr>
          <w:rFonts w:eastAsia="Calibri"/>
          <w:color w:val="000000"/>
          <w:sz w:val="22"/>
          <w:szCs w:val="22"/>
          <w:lang w:val="ru-RU"/>
        </w:rPr>
        <w:t xml:space="preserve"> </w:t>
      </w:r>
      <w:proofErr w:type="spellStart"/>
      <w:r w:rsidRPr="00390065">
        <w:rPr>
          <w:rFonts w:eastAsia="Calibri"/>
          <w:color w:val="000000"/>
          <w:sz w:val="22"/>
          <w:szCs w:val="22"/>
          <w:lang w:val="ru-RU"/>
        </w:rPr>
        <w:t>окуудан</w:t>
      </w:r>
      <w:proofErr w:type="spellEnd"/>
      <w:r w:rsidRPr="00390065">
        <w:rPr>
          <w:rFonts w:eastAsia="Calibri"/>
          <w:color w:val="000000"/>
          <w:sz w:val="22"/>
          <w:szCs w:val="22"/>
          <w:lang w:val="ru-RU"/>
        </w:rPr>
        <w:t xml:space="preserve"> өткөн адамдардын саны</w:t>
      </w:r>
    </w:p>
    <w:p w14:paraId="3D5A6836" w14:textId="335FC17E" w:rsidR="008C5A5C" w:rsidRPr="00E8688C" w:rsidDel="00010A47" w:rsidRDefault="008C5A5C" w:rsidP="00DF0456">
      <w:pPr>
        <w:pStyle w:val="NormalWeb"/>
        <w:jc w:val="both"/>
        <w:rPr>
          <w:rFonts w:ascii="Arial" w:hAnsi="Arial" w:cs="Arial"/>
          <w:b/>
          <w:bCs/>
          <w:sz w:val="22"/>
          <w:szCs w:val="22"/>
        </w:rPr>
      </w:pPr>
      <w:r w:rsidRPr="00E8688C" w:rsidDel="00010A47">
        <w:rPr>
          <w:rFonts w:ascii="Arial" w:hAnsi="Arial" w:cs="Arial"/>
          <w:b/>
          <w:bCs/>
          <w:sz w:val="22"/>
          <w:szCs w:val="22"/>
        </w:rPr>
        <w:t>IB.</w:t>
      </w:r>
      <w:r w:rsidRPr="00E8688C" w:rsidDel="00010A47">
        <w:rPr>
          <w:rFonts w:ascii="Arial" w:hAnsi="Arial" w:cs="Arial"/>
          <w:b/>
          <w:bCs/>
          <w:sz w:val="22"/>
          <w:szCs w:val="22"/>
        </w:rPr>
        <w:tab/>
      </w:r>
      <w:r w:rsidR="00817C7E">
        <w:rPr>
          <w:rFonts w:ascii="Arial" w:hAnsi="Arial" w:cs="Arial"/>
          <w:b/>
          <w:bCs/>
          <w:sz w:val="22"/>
          <w:szCs w:val="22"/>
          <w:lang w:val="ky-KG"/>
        </w:rPr>
        <w:t xml:space="preserve">БАШТАПКЫ МААЛЫМАТ </w:t>
      </w:r>
    </w:p>
    <w:p w14:paraId="1A2F831B" w14:textId="2F78F834" w:rsidR="0004025A" w:rsidRPr="0004025A" w:rsidRDefault="0004025A" w:rsidP="00DF0456">
      <w:pPr>
        <w:pStyle w:val="NormalWeb"/>
        <w:ind w:left="115"/>
        <w:jc w:val="both"/>
        <w:rPr>
          <w:sz w:val="22"/>
          <w:szCs w:val="22"/>
        </w:rPr>
      </w:pPr>
      <w:r w:rsidRPr="0004025A">
        <w:rPr>
          <w:sz w:val="22"/>
          <w:szCs w:val="22"/>
        </w:rPr>
        <w:t>А</w:t>
      </w:r>
      <w:r>
        <w:rPr>
          <w:sz w:val="22"/>
          <w:szCs w:val="22"/>
          <w:lang w:val="ky-KG"/>
        </w:rPr>
        <w:t xml:space="preserve">гросоода долбоору </w:t>
      </w:r>
      <w:r w:rsidRPr="00B15E24">
        <w:rPr>
          <w:rFonts w:eastAsia="Arial"/>
          <w:lang w:val="ru-RU"/>
        </w:rPr>
        <w:t>жумушчу</w:t>
      </w:r>
      <w:r w:rsidRPr="0004025A">
        <w:rPr>
          <w:rFonts w:eastAsia="Arial"/>
        </w:rPr>
        <w:t xml:space="preserve"> </w:t>
      </w:r>
      <w:r w:rsidRPr="00B15E24">
        <w:rPr>
          <w:rFonts w:eastAsia="Arial"/>
          <w:lang w:val="ru-RU"/>
        </w:rPr>
        <w:t>орундарды</w:t>
      </w:r>
      <w:r w:rsidRPr="0004025A">
        <w:rPr>
          <w:rFonts w:eastAsia="Arial"/>
        </w:rPr>
        <w:t xml:space="preserve"> </w:t>
      </w:r>
      <w:r w:rsidRPr="00B15E24">
        <w:rPr>
          <w:rFonts w:eastAsia="Arial"/>
          <w:lang w:val="ru-RU"/>
        </w:rPr>
        <w:t>түзүүгө</w:t>
      </w:r>
      <w:r w:rsidRPr="0004025A">
        <w:rPr>
          <w:rFonts w:eastAsia="Arial"/>
        </w:rPr>
        <w:t>, кошумча</w:t>
      </w:r>
      <w:r>
        <w:rPr>
          <w:rFonts w:eastAsia="Arial"/>
          <w:lang w:val="ky-KG"/>
        </w:rPr>
        <w:t xml:space="preserve"> нарк чынжырчасын</w:t>
      </w:r>
      <w:r w:rsidRPr="0004025A">
        <w:rPr>
          <w:rFonts w:eastAsia="Arial"/>
        </w:rPr>
        <w:t xml:space="preserve"> бекемдөө</w:t>
      </w:r>
      <w:r>
        <w:rPr>
          <w:rFonts w:eastAsia="Arial"/>
          <w:lang w:val="ky-KG"/>
        </w:rPr>
        <w:t>гө,</w:t>
      </w:r>
      <w:r w:rsidRPr="0004025A">
        <w:rPr>
          <w:sz w:val="22"/>
          <w:szCs w:val="22"/>
        </w:rPr>
        <w:t xml:space="preserve"> </w:t>
      </w:r>
      <w:proofErr w:type="spellStart"/>
      <w:r w:rsidRPr="0004025A">
        <w:rPr>
          <w:sz w:val="22"/>
          <w:szCs w:val="22"/>
        </w:rPr>
        <w:t>өндүрүштү</w:t>
      </w:r>
      <w:proofErr w:type="spellEnd"/>
      <w:r w:rsidRPr="0004025A">
        <w:rPr>
          <w:sz w:val="22"/>
          <w:szCs w:val="22"/>
        </w:rPr>
        <w:t xml:space="preserve"> жогорулатуу</w:t>
      </w:r>
      <w:r w:rsidR="001C3863">
        <w:rPr>
          <w:sz w:val="22"/>
          <w:szCs w:val="22"/>
          <w:lang w:val="ky-KG"/>
        </w:rPr>
        <w:t xml:space="preserve"> менен</w:t>
      </w:r>
      <w:r w:rsidR="001C3863" w:rsidRPr="001C3863">
        <w:rPr>
          <w:sz w:val="22"/>
          <w:szCs w:val="22"/>
        </w:rPr>
        <w:t xml:space="preserve"> </w:t>
      </w:r>
      <w:r w:rsidR="001C3863" w:rsidRPr="0004025A">
        <w:rPr>
          <w:sz w:val="22"/>
          <w:szCs w:val="22"/>
        </w:rPr>
        <w:t>жагымдуу бизнес чөйрөсүн жакшыртуу</w:t>
      </w:r>
      <w:r w:rsidR="001C3863">
        <w:rPr>
          <w:sz w:val="22"/>
          <w:szCs w:val="22"/>
          <w:lang w:val="ky-KG"/>
        </w:rPr>
        <w:t>га</w:t>
      </w:r>
      <w:r w:rsidRPr="0004025A">
        <w:rPr>
          <w:sz w:val="22"/>
          <w:szCs w:val="22"/>
        </w:rPr>
        <w:t xml:space="preserve">, кайра </w:t>
      </w:r>
      <w:proofErr w:type="spellStart"/>
      <w:r w:rsidRPr="0004025A">
        <w:rPr>
          <w:sz w:val="22"/>
          <w:szCs w:val="22"/>
        </w:rPr>
        <w:t>иштетүүнү</w:t>
      </w:r>
      <w:proofErr w:type="spellEnd"/>
      <w:r w:rsidRPr="0004025A">
        <w:rPr>
          <w:sz w:val="22"/>
          <w:szCs w:val="22"/>
        </w:rPr>
        <w:t xml:space="preserve"> </w:t>
      </w:r>
      <w:proofErr w:type="spellStart"/>
      <w:r w:rsidRPr="0004025A">
        <w:rPr>
          <w:sz w:val="22"/>
          <w:szCs w:val="22"/>
        </w:rPr>
        <w:t>модернизациялоо</w:t>
      </w:r>
      <w:proofErr w:type="spellEnd"/>
      <w:r w:rsidR="001C3863">
        <w:rPr>
          <w:sz w:val="22"/>
          <w:szCs w:val="22"/>
          <w:lang w:val="ky-KG"/>
        </w:rPr>
        <w:t>го</w:t>
      </w:r>
      <w:r w:rsidRPr="0004025A">
        <w:rPr>
          <w:sz w:val="22"/>
          <w:szCs w:val="22"/>
        </w:rPr>
        <w:t>, ишканалар арасында эл аралык байланыштарды түзүү</w:t>
      </w:r>
      <w:r w:rsidR="001C3863">
        <w:rPr>
          <w:sz w:val="22"/>
          <w:szCs w:val="22"/>
          <w:lang w:val="ky-KG"/>
        </w:rPr>
        <w:t>гө</w:t>
      </w:r>
      <w:r w:rsidRPr="0004025A">
        <w:rPr>
          <w:sz w:val="22"/>
          <w:szCs w:val="22"/>
        </w:rPr>
        <w:t xml:space="preserve">, каржылоого </w:t>
      </w:r>
      <w:r w:rsidR="001C3863">
        <w:rPr>
          <w:sz w:val="22"/>
          <w:szCs w:val="22"/>
          <w:lang w:val="ky-KG"/>
        </w:rPr>
        <w:t xml:space="preserve"> </w:t>
      </w:r>
      <w:r w:rsidRPr="0004025A">
        <w:rPr>
          <w:sz w:val="22"/>
          <w:szCs w:val="22"/>
        </w:rPr>
        <w:t>жетүүнү жеңилдетүү</w:t>
      </w:r>
      <w:r w:rsidR="001C3863">
        <w:rPr>
          <w:sz w:val="22"/>
          <w:szCs w:val="22"/>
          <w:lang w:val="ky-KG"/>
        </w:rPr>
        <w:t>гө</w:t>
      </w:r>
      <w:r w:rsidRPr="0004025A">
        <w:rPr>
          <w:sz w:val="22"/>
          <w:szCs w:val="22"/>
        </w:rPr>
        <w:t xml:space="preserve"> жана жеке секторду эске алуу менен саясат реформасын колдоо</w:t>
      </w:r>
      <w:r w:rsidR="001C3863">
        <w:rPr>
          <w:sz w:val="22"/>
          <w:szCs w:val="22"/>
          <w:lang w:val="ky-KG"/>
        </w:rPr>
        <w:t>го багытталган</w:t>
      </w:r>
      <w:r w:rsidRPr="0004025A">
        <w:rPr>
          <w:sz w:val="22"/>
          <w:szCs w:val="22"/>
        </w:rPr>
        <w:t xml:space="preserve">. Долбоор </w:t>
      </w:r>
      <w:proofErr w:type="spellStart"/>
      <w:r w:rsidRPr="0004025A">
        <w:rPr>
          <w:sz w:val="22"/>
          <w:szCs w:val="22"/>
        </w:rPr>
        <w:t>агроөнөр</w:t>
      </w:r>
      <w:proofErr w:type="spellEnd"/>
      <w:r w:rsidRPr="0004025A">
        <w:rPr>
          <w:sz w:val="22"/>
          <w:szCs w:val="22"/>
        </w:rPr>
        <w:t xml:space="preserve"> жай секторунда (өзгөчө аялдар жана жаштар үчүн) кошумча жумуш </w:t>
      </w:r>
      <w:proofErr w:type="spellStart"/>
      <w:r w:rsidRPr="0004025A">
        <w:rPr>
          <w:sz w:val="22"/>
          <w:szCs w:val="22"/>
        </w:rPr>
        <w:t>орундарын</w:t>
      </w:r>
      <w:proofErr w:type="spellEnd"/>
      <w:r w:rsidRPr="0004025A">
        <w:rPr>
          <w:sz w:val="22"/>
          <w:szCs w:val="22"/>
        </w:rPr>
        <w:t xml:space="preserve"> түзүү аркылуу экономикалык </w:t>
      </w:r>
      <w:proofErr w:type="spellStart"/>
      <w:r w:rsidRPr="0004025A">
        <w:rPr>
          <w:sz w:val="22"/>
          <w:szCs w:val="22"/>
        </w:rPr>
        <w:t>өсүшкө</w:t>
      </w:r>
      <w:proofErr w:type="spellEnd"/>
      <w:r w:rsidRPr="0004025A">
        <w:rPr>
          <w:sz w:val="22"/>
          <w:szCs w:val="22"/>
        </w:rPr>
        <w:t xml:space="preserve"> </w:t>
      </w:r>
      <w:proofErr w:type="spellStart"/>
      <w:r w:rsidRPr="0004025A">
        <w:rPr>
          <w:sz w:val="22"/>
          <w:szCs w:val="22"/>
        </w:rPr>
        <w:t>өбөлгө</w:t>
      </w:r>
      <w:proofErr w:type="spellEnd"/>
      <w:r w:rsidRPr="0004025A">
        <w:rPr>
          <w:sz w:val="22"/>
          <w:szCs w:val="22"/>
        </w:rPr>
        <w:t xml:space="preserve"> түзөт.</w:t>
      </w:r>
    </w:p>
    <w:p w14:paraId="2BC57049" w14:textId="232C7DA8" w:rsidR="0004025A" w:rsidRPr="002A5CAC" w:rsidRDefault="002A5CAC" w:rsidP="00DF0456">
      <w:pPr>
        <w:pStyle w:val="NormalWeb"/>
        <w:ind w:left="115"/>
        <w:jc w:val="both"/>
        <w:rPr>
          <w:sz w:val="22"/>
          <w:szCs w:val="22"/>
          <w:lang w:val="ru-RU"/>
        </w:rPr>
      </w:pPr>
      <w:r w:rsidRPr="002A5CAC">
        <w:rPr>
          <w:sz w:val="22"/>
          <w:szCs w:val="22"/>
        </w:rPr>
        <w:t xml:space="preserve">Бардык </w:t>
      </w:r>
      <w:proofErr w:type="spellStart"/>
      <w:r w:rsidRPr="002A5CAC">
        <w:rPr>
          <w:sz w:val="22"/>
          <w:szCs w:val="22"/>
        </w:rPr>
        <w:t>гранттык</w:t>
      </w:r>
      <w:proofErr w:type="spellEnd"/>
      <w:r w:rsidRPr="002A5CAC">
        <w:rPr>
          <w:sz w:val="22"/>
          <w:szCs w:val="22"/>
        </w:rPr>
        <w:t xml:space="preserve"> сунуш-демилгелер бул максаттарга карата бааланат жана </w:t>
      </w:r>
      <w:proofErr w:type="spellStart"/>
      <w:r w:rsidRPr="002A5CAC">
        <w:rPr>
          <w:sz w:val="22"/>
          <w:szCs w:val="22"/>
        </w:rPr>
        <w:t>грант</w:t>
      </w:r>
      <w:proofErr w:type="spellEnd"/>
      <w:r w:rsidRPr="002A5CAC">
        <w:rPr>
          <w:sz w:val="22"/>
          <w:szCs w:val="22"/>
        </w:rPr>
        <w:t xml:space="preserve"> тарабынан каржыланган иш -чаралар же жабдуулар көрсөтүлгөн натыйжаларга </w:t>
      </w:r>
      <w:proofErr w:type="spellStart"/>
      <w:r w:rsidRPr="002A5CAC">
        <w:rPr>
          <w:sz w:val="22"/>
          <w:szCs w:val="22"/>
        </w:rPr>
        <w:t>жетишин</w:t>
      </w:r>
      <w:proofErr w:type="spellEnd"/>
      <w:r w:rsidRPr="002A5CAC">
        <w:rPr>
          <w:sz w:val="22"/>
          <w:szCs w:val="22"/>
        </w:rPr>
        <w:t xml:space="preserve"> камсыз кылуу үчүн </w:t>
      </w:r>
      <w:proofErr w:type="spellStart"/>
      <w:r w:rsidRPr="002A5CAC">
        <w:rPr>
          <w:sz w:val="22"/>
          <w:szCs w:val="22"/>
        </w:rPr>
        <w:t>гранттарга</w:t>
      </w:r>
      <w:proofErr w:type="spellEnd"/>
      <w:r w:rsidRPr="002A5CAC">
        <w:rPr>
          <w:sz w:val="22"/>
          <w:szCs w:val="22"/>
        </w:rPr>
        <w:t xml:space="preserve"> мониторинг жүргүзүлөт. </w:t>
      </w:r>
      <w:r w:rsidRPr="002A5CAC">
        <w:rPr>
          <w:sz w:val="22"/>
          <w:szCs w:val="22"/>
          <w:lang w:val="ru-RU"/>
        </w:rPr>
        <w:t xml:space="preserve">Грант </w:t>
      </w:r>
      <w:proofErr w:type="spellStart"/>
      <w:r w:rsidRPr="002A5CAC">
        <w:rPr>
          <w:sz w:val="22"/>
          <w:szCs w:val="22"/>
          <w:lang w:val="ru-RU"/>
        </w:rPr>
        <w:t>алуучулар</w:t>
      </w:r>
      <w:proofErr w:type="spellEnd"/>
      <w:r w:rsidRPr="002A5CAC">
        <w:rPr>
          <w:sz w:val="22"/>
          <w:szCs w:val="22"/>
          <w:lang w:val="ru-RU"/>
        </w:rPr>
        <w:t xml:space="preserve"> Агросоода </w:t>
      </w:r>
      <w:proofErr w:type="spellStart"/>
      <w:r w:rsidRPr="002A5CAC">
        <w:rPr>
          <w:sz w:val="22"/>
          <w:szCs w:val="22"/>
          <w:lang w:val="ru-RU"/>
        </w:rPr>
        <w:t>долбооруна</w:t>
      </w:r>
      <w:proofErr w:type="spellEnd"/>
      <w:r w:rsidRPr="002A5CAC">
        <w:rPr>
          <w:sz w:val="22"/>
          <w:szCs w:val="22"/>
          <w:lang w:val="ru-RU"/>
        </w:rPr>
        <w:t xml:space="preserve"> прогрессти жана </w:t>
      </w:r>
      <w:proofErr w:type="spellStart"/>
      <w:r w:rsidRPr="002A5CAC">
        <w:rPr>
          <w:sz w:val="22"/>
          <w:szCs w:val="22"/>
          <w:lang w:val="ru-RU"/>
        </w:rPr>
        <w:t>жыйынтыктарды</w:t>
      </w:r>
      <w:proofErr w:type="spellEnd"/>
      <w:r w:rsidRPr="002A5CAC">
        <w:rPr>
          <w:sz w:val="22"/>
          <w:szCs w:val="22"/>
          <w:lang w:val="ru-RU"/>
        </w:rPr>
        <w:t xml:space="preserve"> тастыктаган маалыматты бериши керек болот.</w:t>
      </w:r>
    </w:p>
    <w:p w14:paraId="3D5A6841" w14:textId="77777777" w:rsidR="00AC27C9" w:rsidRPr="00A008C7" w:rsidRDefault="00AC27C9" w:rsidP="00AC27C9">
      <w:pPr>
        <w:rPr>
          <w:i/>
          <w:iCs/>
          <w:sz w:val="22"/>
          <w:szCs w:val="22"/>
          <w:lang w:val="ru-RU"/>
        </w:rPr>
      </w:pPr>
    </w:p>
    <w:p w14:paraId="1D469882" w14:textId="462385FA" w:rsidR="002A5CAC" w:rsidRPr="002A5CAC" w:rsidRDefault="008C5A5C" w:rsidP="002A5CAC">
      <w:pPr>
        <w:rPr>
          <w:rFonts w:ascii="Arial" w:hAnsi="Arial" w:cs="Arial"/>
          <w:b/>
          <w:bCs/>
          <w:sz w:val="22"/>
          <w:szCs w:val="22"/>
        </w:rPr>
      </w:pPr>
      <w:r w:rsidRPr="00E8688C">
        <w:rPr>
          <w:rFonts w:ascii="Arial" w:hAnsi="Arial" w:cs="Arial"/>
          <w:b/>
          <w:bCs/>
          <w:sz w:val="22"/>
          <w:szCs w:val="22"/>
        </w:rPr>
        <w:t>IC.</w:t>
      </w:r>
      <w:r w:rsidRPr="00E8688C">
        <w:rPr>
          <w:rFonts w:ascii="Arial" w:hAnsi="Arial" w:cs="Arial"/>
          <w:b/>
          <w:bCs/>
          <w:sz w:val="22"/>
          <w:szCs w:val="22"/>
        </w:rPr>
        <w:tab/>
      </w:r>
      <w:r w:rsidR="002A5CAC" w:rsidRPr="002A5CAC">
        <w:rPr>
          <w:rFonts w:ascii="Arial" w:hAnsi="Arial" w:cs="Arial"/>
          <w:b/>
          <w:bCs/>
          <w:sz w:val="22"/>
          <w:szCs w:val="22"/>
          <w:lang w:val="ru-RU"/>
        </w:rPr>
        <w:t>ПРОГРАММАНЫН</w:t>
      </w:r>
      <w:r w:rsidR="002A5CAC" w:rsidRPr="002A5CAC">
        <w:rPr>
          <w:rFonts w:ascii="Arial" w:hAnsi="Arial" w:cs="Arial"/>
          <w:b/>
          <w:bCs/>
          <w:sz w:val="22"/>
          <w:szCs w:val="22"/>
        </w:rPr>
        <w:t xml:space="preserve"> </w:t>
      </w:r>
      <w:r w:rsidR="002A5CAC" w:rsidRPr="002A5CAC">
        <w:rPr>
          <w:rFonts w:ascii="Arial" w:hAnsi="Arial" w:cs="Arial"/>
          <w:b/>
          <w:bCs/>
          <w:sz w:val="22"/>
          <w:szCs w:val="22"/>
          <w:lang w:val="ru-RU"/>
        </w:rPr>
        <w:t>СЫПАТТАМАСЫ</w:t>
      </w:r>
    </w:p>
    <w:p w14:paraId="3D5A6842" w14:textId="3F96D5F6" w:rsidR="008C5A5C" w:rsidRPr="00E8688C" w:rsidRDefault="008C5A5C" w:rsidP="00AC27C9">
      <w:pPr>
        <w:rPr>
          <w:rFonts w:ascii="Arial" w:hAnsi="Arial" w:cs="Arial"/>
          <w:b/>
          <w:bCs/>
          <w:sz w:val="22"/>
          <w:szCs w:val="22"/>
        </w:rPr>
      </w:pPr>
    </w:p>
    <w:p w14:paraId="553A7410" w14:textId="77777777" w:rsidR="001F2CFB" w:rsidRPr="00E8688C" w:rsidRDefault="001F2CFB" w:rsidP="001F2CFB">
      <w:pPr>
        <w:ind w:left="120" w:right="407"/>
        <w:rPr>
          <w:szCs w:val="24"/>
        </w:rPr>
      </w:pPr>
    </w:p>
    <w:p w14:paraId="5FC046E2" w14:textId="18EAD7F6" w:rsidR="002A5CAC" w:rsidRPr="002A5CAC" w:rsidRDefault="002A5CAC" w:rsidP="00DF0456">
      <w:pPr>
        <w:pStyle w:val="NoSpacing"/>
        <w:jc w:val="both"/>
      </w:pPr>
      <w:r w:rsidRPr="00C46B65">
        <w:rPr>
          <w:lang w:val="ru-RU"/>
        </w:rPr>
        <w:t>Төмөндө</w:t>
      </w:r>
      <w:r w:rsidRPr="002A5CAC">
        <w:t xml:space="preserve"> </w:t>
      </w:r>
      <w:r w:rsidRPr="00C46B65">
        <w:rPr>
          <w:lang w:val="ru-RU"/>
        </w:rPr>
        <w:t>Агросоода</w:t>
      </w:r>
      <w:r w:rsidRPr="002A5CAC">
        <w:t xml:space="preserve">  </w:t>
      </w:r>
      <w:r w:rsidRPr="00C46B65">
        <w:rPr>
          <w:lang w:val="ru-RU"/>
        </w:rPr>
        <w:t>долбоорунун</w:t>
      </w:r>
      <w:r w:rsidRPr="002A5CAC">
        <w:t xml:space="preserve"> </w:t>
      </w:r>
      <w:r w:rsidRPr="00C46B65">
        <w:rPr>
          <w:lang w:val="ru-RU"/>
        </w:rPr>
        <w:t>колдоосу</w:t>
      </w:r>
      <w:r>
        <w:rPr>
          <w:lang w:val="ru-RU"/>
        </w:rPr>
        <w:t>на</w:t>
      </w:r>
      <w:r w:rsidRPr="002A5CAC">
        <w:t xml:space="preserve"> </w:t>
      </w:r>
      <w:r>
        <w:rPr>
          <w:lang w:val="ru-RU"/>
        </w:rPr>
        <w:t>ээ</w:t>
      </w:r>
      <w:r w:rsidRPr="002A5CAC">
        <w:t xml:space="preserve"> </w:t>
      </w:r>
      <w:r>
        <w:rPr>
          <w:lang w:val="ru-RU"/>
        </w:rPr>
        <w:t>болушу</w:t>
      </w:r>
      <w:r w:rsidRPr="002A5CAC">
        <w:t xml:space="preserve"> </w:t>
      </w:r>
      <w:r>
        <w:rPr>
          <w:lang w:val="ru-RU"/>
        </w:rPr>
        <w:t>м</w:t>
      </w:r>
      <w:r w:rsidRPr="00C46B65">
        <w:rPr>
          <w:lang w:val="ru-RU"/>
        </w:rPr>
        <w:t>ү</w:t>
      </w:r>
      <w:r>
        <w:rPr>
          <w:lang w:val="ru-RU"/>
        </w:rPr>
        <w:t>мк</w:t>
      </w:r>
      <w:r w:rsidRPr="00C46B65">
        <w:rPr>
          <w:lang w:val="ru-RU"/>
        </w:rPr>
        <w:t>ү</w:t>
      </w:r>
      <w:r>
        <w:rPr>
          <w:lang w:val="ru-RU"/>
        </w:rPr>
        <w:t>н</w:t>
      </w:r>
      <w:r w:rsidRPr="002A5CAC">
        <w:t xml:space="preserve"> </w:t>
      </w:r>
      <w:r>
        <w:rPr>
          <w:lang w:val="ru-RU"/>
        </w:rPr>
        <w:t>болгон</w:t>
      </w:r>
      <w:r w:rsidRPr="002A5CAC">
        <w:t xml:space="preserve"> </w:t>
      </w:r>
      <w:r w:rsidRPr="00C46B65">
        <w:rPr>
          <w:lang w:val="ru-RU"/>
        </w:rPr>
        <w:t>иш</w:t>
      </w:r>
      <w:r w:rsidRPr="002A5CAC">
        <w:t>-</w:t>
      </w:r>
      <w:r w:rsidRPr="00C46B65">
        <w:rPr>
          <w:lang w:val="ru-RU"/>
        </w:rPr>
        <w:t>чаралар</w:t>
      </w:r>
      <w:r w:rsidRPr="002A5CAC">
        <w:t xml:space="preserve"> </w:t>
      </w:r>
      <w:r w:rsidRPr="00C46B65">
        <w:rPr>
          <w:lang w:val="ru-RU"/>
        </w:rPr>
        <w:t>келтирилген</w:t>
      </w:r>
      <w:r w:rsidRPr="002A5CAC">
        <w:t xml:space="preserve">. </w:t>
      </w:r>
      <w:proofErr w:type="spellStart"/>
      <w:r>
        <w:rPr>
          <w:lang w:val="ru-RU"/>
        </w:rPr>
        <w:t>Демилгечилер</w:t>
      </w:r>
      <w:proofErr w:type="spellEnd"/>
      <w:r w:rsidRPr="002A5CAC">
        <w:t xml:space="preserve"> </w:t>
      </w:r>
      <w:r w:rsidRPr="00C46B65">
        <w:rPr>
          <w:lang w:val="ru-RU"/>
        </w:rPr>
        <w:t>өз</w:t>
      </w:r>
      <w:r w:rsidRPr="002A5CAC">
        <w:t xml:space="preserve"> </w:t>
      </w:r>
      <w:r>
        <w:rPr>
          <w:lang w:val="ru-RU"/>
        </w:rPr>
        <w:t>сунуш</w:t>
      </w:r>
      <w:r w:rsidRPr="002A5CAC">
        <w:t>-</w:t>
      </w:r>
      <w:proofErr w:type="spellStart"/>
      <w:r>
        <w:rPr>
          <w:lang w:val="ru-RU"/>
        </w:rPr>
        <w:t>демилгесинде</w:t>
      </w:r>
      <w:proofErr w:type="spellEnd"/>
      <w:r w:rsidRPr="002A5CAC">
        <w:t xml:space="preserve"> </w:t>
      </w:r>
      <w:r>
        <w:rPr>
          <w:lang w:val="ru-RU"/>
        </w:rPr>
        <w:t>иш</w:t>
      </w:r>
      <w:r w:rsidRPr="002A5CAC">
        <w:t>-</w:t>
      </w:r>
      <w:r>
        <w:rPr>
          <w:lang w:val="ru-RU"/>
        </w:rPr>
        <w:t>чара</w:t>
      </w:r>
      <w:r w:rsidRPr="002A5CAC">
        <w:t xml:space="preserve"> </w:t>
      </w:r>
      <w:r w:rsidRPr="00C46B65">
        <w:rPr>
          <w:lang w:val="ru-RU"/>
        </w:rPr>
        <w:t>төмөндөгү</w:t>
      </w:r>
      <w:r w:rsidRPr="002A5CAC">
        <w:t xml:space="preserve"> </w:t>
      </w:r>
      <w:proofErr w:type="spellStart"/>
      <w:r w:rsidRPr="00C46B65">
        <w:rPr>
          <w:lang w:val="ru-RU"/>
        </w:rPr>
        <w:t>багыттардын</w:t>
      </w:r>
      <w:proofErr w:type="spellEnd"/>
      <w:r w:rsidRPr="002A5CAC">
        <w:t xml:space="preserve"> </w:t>
      </w:r>
      <w:proofErr w:type="spellStart"/>
      <w:r w:rsidRPr="00C46B65">
        <w:rPr>
          <w:lang w:val="ru-RU"/>
        </w:rPr>
        <w:t>кайсынысына</w:t>
      </w:r>
      <w:proofErr w:type="spellEnd"/>
      <w:r w:rsidRPr="002A5CAC">
        <w:t xml:space="preserve"> </w:t>
      </w:r>
      <w:r w:rsidRPr="00C46B65">
        <w:rPr>
          <w:lang w:val="ru-RU"/>
        </w:rPr>
        <w:t>тиешелүү</w:t>
      </w:r>
      <w:r w:rsidRPr="002A5CAC">
        <w:t xml:space="preserve"> </w:t>
      </w:r>
      <w:r w:rsidRPr="00C46B65">
        <w:rPr>
          <w:lang w:val="ru-RU"/>
        </w:rPr>
        <w:t>экендигин</w:t>
      </w:r>
      <w:r w:rsidRPr="002A5CAC">
        <w:t xml:space="preserve"> </w:t>
      </w:r>
      <w:proofErr w:type="spellStart"/>
      <w:r w:rsidRPr="00C46B65">
        <w:rPr>
          <w:lang w:val="ru-RU"/>
        </w:rPr>
        <w:t>көрсөтүшү</w:t>
      </w:r>
      <w:proofErr w:type="spellEnd"/>
      <w:r w:rsidRPr="002A5CAC">
        <w:t xml:space="preserve"> </w:t>
      </w:r>
      <w:r w:rsidRPr="00C46B65">
        <w:rPr>
          <w:lang w:val="ru-RU"/>
        </w:rPr>
        <w:t>керек</w:t>
      </w:r>
      <w:r w:rsidRPr="002A5CAC">
        <w:t>.</w:t>
      </w:r>
    </w:p>
    <w:p w14:paraId="7AF720EA" w14:textId="52276DBC" w:rsidR="002A5CAC" w:rsidRPr="002A5CAC" w:rsidRDefault="002A5CAC" w:rsidP="00DF0456">
      <w:pPr>
        <w:pStyle w:val="NoSpacing"/>
        <w:numPr>
          <w:ilvl w:val="0"/>
          <w:numId w:val="30"/>
        </w:numPr>
        <w:suppressAutoHyphens w:val="0"/>
        <w:jc w:val="both"/>
      </w:pPr>
      <w:r w:rsidRPr="007D1317">
        <w:rPr>
          <w:lang w:val="ru-RU"/>
        </w:rPr>
        <w:t>Аялдарга</w:t>
      </w:r>
      <w:r w:rsidRPr="002A5CAC">
        <w:t xml:space="preserve"> </w:t>
      </w:r>
      <w:r w:rsidRPr="007D1317">
        <w:rPr>
          <w:lang w:val="ru-RU"/>
        </w:rPr>
        <w:t>жана</w:t>
      </w:r>
      <w:r w:rsidRPr="002A5CAC">
        <w:t xml:space="preserve"> </w:t>
      </w:r>
      <w:r w:rsidRPr="007D1317">
        <w:rPr>
          <w:lang w:val="ru-RU"/>
        </w:rPr>
        <w:t>жаштарга</w:t>
      </w:r>
      <w:r w:rsidRPr="002A5CAC">
        <w:t xml:space="preserve"> </w:t>
      </w:r>
      <w:r w:rsidRPr="007D1317">
        <w:rPr>
          <w:lang w:val="ru-RU"/>
        </w:rPr>
        <w:t>таандык</w:t>
      </w:r>
      <w:r w:rsidRPr="002A5CAC">
        <w:t xml:space="preserve"> </w:t>
      </w:r>
      <w:r w:rsidRPr="007D1317">
        <w:rPr>
          <w:lang w:val="ru-RU"/>
        </w:rPr>
        <w:t>чакан</w:t>
      </w:r>
      <w:r w:rsidRPr="002A5CAC">
        <w:t xml:space="preserve"> </w:t>
      </w:r>
      <w:proofErr w:type="spellStart"/>
      <w:r w:rsidRPr="007D1317">
        <w:rPr>
          <w:lang w:val="ru-RU"/>
        </w:rPr>
        <w:t>стартаптарды</w:t>
      </w:r>
      <w:proofErr w:type="spellEnd"/>
      <w:r w:rsidRPr="002A5CAC">
        <w:t xml:space="preserve"> </w:t>
      </w:r>
      <w:proofErr w:type="spellStart"/>
      <w:r w:rsidRPr="007D1317">
        <w:rPr>
          <w:lang w:val="ru-RU"/>
        </w:rPr>
        <w:t>гранттык</w:t>
      </w:r>
      <w:proofErr w:type="spellEnd"/>
      <w:r w:rsidRPr="002A5CAC">
        <w:t xml:space="preserve"> </w:t>
      </w:r>
      <w:r w:rsidRPr="007D1317">
        <w:rPr>
          <w:lang w:val="ru-RU"/>
        </w:rPr>
        <w:t>каржылоо</w:t>
      </w:r>
      <w:r w:rsidRPr="002A5CAC">
        <w:t xml:space="preserve"> (</w:t>
      </w:r>
      <w:proofErr w:type="spellStart"/>
      <w:r w:rsidRPr="007D1317">
        <w:rPr>
          <w:lang w:val="ru-RU"/>
        </w:rPr>
        <w:t>идеалдуу</w:t>
      </w:r>
      <w:proofErr w:type="spellEnd"/>
      <w:r w:rsidRPr="002A5CAC">
        <w:t xml:space="preserve"> </w:t>
      </w:r>
      <w:r w:rsidRPr="007D1317">
        <w:rPr>
          <w:lang w:val="ru-RU"/>
        </w:rPr>
        <w:t>түрдө</w:t>
      </w:r>
      <w:r w:rsidRPr="002A5CAC">
        <w:t xml:space="preserve"> </w:t>
      </w:r>
      <w:proofErr w:type="spellStart"/>
      <w:r w:rsidRPr="007D1317">
        <w:rPr>
          <w:lang w:val="ru-RU"/>
        </w:rPr>
        <w:t>микрокредиттер</w:t>
      </w:r>
      <w:proofErr w:type="spellEnd"/>
      <w:r w:rsidRPr="002A5CAC">
        <w:t xml:space="preserve"> </w:t>
      </w:r>
      <w:r w:rsidRPr="007D1317">
        <w:rPr>
          <w:lang w:val="ru-RU"/>
        </w:rPr>
        <w:t>менен</w:t>
      </w:r>
      <w:r w:rsidRPr="002A5CAC">
        <w:t xml:space="preserve"> </w:t>
      </w:r>
      <w:proofErr w:type="spellStart"/>
      <w:r w:rsidRPr="007D1317">
        <w:rPr>
          <w:lang w:val="ru-RU"/>
        </w:rPr>
        <w:t>айкалышта</w:t>
      </w:r>
      <w:proofErr w:type="spellEnd"/>
      <w:r w:rsidRPr="002A5CAC">
        <w:t>);</w:t>
      </w:r>
    </w:p>
    <w:p w14:paraId="255F4BD2" w14:textId="62B8CFD3" w:rsidR="002A5CAC" w:rsidRDefault="002A5CAC" w:rsidP="00DF0456">
      <w:pPr>
        <w:pStyle w:val="ListParagraph"/>
        <w:numPr>
          <w:ilvl w:val="0"/>
          <w:numId w:val="15"/>
        </w:numPr>
        <w:jc w:val="both"/>
      </w:pPr>
      <w:r w:rsidRPr="002A5CAC">
        <w:rPr>
          <w:lang w:val="ru-RU"/>
        </w:rPr>
        <w:t>Аялдар</w:t>
      </w:r>
      <w:r w:rsidRPr="002A5CAC">
        <w:t xml:space="preserve"> </w:t>
      </w:r>
      <w:r w:rsidRPr="002A5CAC">
        <w:rPr>
          <w:lang w:val="ru-RU"/>
        </w:rPr>
        <w:t>жана</w:t>
      </w:r>
      <w:r w:rsidRPr="002A5CAC">
        <w:t xml:space="preserve"> </w:t>
      </w:r>
      <w:r w:rsidRPr="002A5CAC">
        <w:rPr>
          <w:lang w:val="ru-RU"/>
        </w:rPr>
        <w:t>жаштар</w:t>
      </w:r>
      <w:r w:rsidRPr="002A5CAC">
        <w:t xml:space="preserve"> </w:t>
      </w:r>
      <w:r w:rsidRPr="002A5CAC">
        <w:rPr>
          <w:lang w:val="ru-RU"/>
        </w:rPr>
        <w:t>жетектеген</w:t>
      </w:r>
      <w:r w:rsidRPr="002A5CAC">
        <w:t xml:space="preserve"> </w:t>
      </w:r>
      <w:r w:rsidRPr="002A5CAC">
        <w:rPr>
          <w:lang w:val="ru-RU"/>
        </w:rPr>
        <w:t>ишканалар</w:t>
      </w:r>
      <w:r w:rsidRPr="002A5CAC">
        <w:t xml:space="preserve"> </w:t>
      </w:r>
      <w:r w:rsidRPr="002A5CAC">
        <w:rPr>
          <w:lang w:val="ru-RU"/>
        </w:rPr>
        <w:t>үчүн</w:t>
      </w:r>
      <w:r w:rsidRPr="002A5CAC">
        <w:t xml:space="preserve"> </w:t>
      </w:r>
      <w:proofErr w:type="spellStart"/>
      <w:r w:rsidRPr="002A5CAC">
        <w:rPr>
          <w:lang w:val="ru-RU"/>
        </w:rPr>
        <w:t>бизнести</w:t>
      </w:r>
      <w:proofErr w:type="spellEnd"/>
      <w:r w:rsidRPr="002A5CAC">
        <w:t xml:space="preserve"> </w:t>
      </w:r>
      <w:proofErr w:type="spellStart"/>
      <w:r w:rsidRPr="002A5CAC">
        <w:rPr>
          <w:lang w:val="ru-RU"/>
        </w:rPr>
        <w:t>өнүктүрүүгө</w:t>
      </w:r>
      <w:proofErr w:type="spellEnd"/>
      <w:r w:rsidRPr="002A5CAC">
        <w:t xml:space="preserve"> </w:t>
      </w:r>
      <w:proofErr w:type="spellStart"/>
      <w:r w:rsidRPr="002A5CAC">
        <w:rPr>
          <w:lang w:val="ru-RU"/>
        </w:rPr>
        <w:t>гранттар</w:t>
      </w:r>
      <w:proofErr w:type="spellEnd"/>
      <w:r w:rsidRPr="002A5CAC">
        <w:t xml:space="preserve">. </w:t>
      </w:r>
      <w:r w:rsidR="00193A9D">
        <w:rPr>
          <w:lang w:val="ky-KG"/>
        </w:rPr>
        <w:t>м</w:t>
      </w:r>
      <w:proofErr w:type="spellStart"/>
      <w:r w:rsidRPr="002A5CAC">
        <w:t>исалы</w:t>
      </w:r>
      <w:proofErr w:type="spellEnd"/>
      <w:r w:rsidRPr="002A5CAC">
        <w:t xml:space="preserve">, бизнес кызматтарга жетүү же </w:t>
      </w:r>
      <w:proofErr w:type="spellStart"/>
      <w:r w:rsidRPr="002A5CAC">
        <w:t>жабдууларды</w:t>
      </w:r>
      <w:proofErr w:type="spellEnd"/>
      <w:r w:rsidRPr="002A5CAC">
        <w:t xml:space="preserve"> жаңыртуу үчүн натуралай </w:t>
      </w:r>
      <w:proofErr w:type="spellStart"/>
      <w:r w:rsidRPr="002A5CAC">
        <w:t>гранттар</w:t>
      </w:r>
      <w:proofErr w:type="spellEnd"/>
      <w:r w:rsidRPr="002A5CAC">
        <w:t xml:space="preserve"> (мисалы, тазалоо, </w:t>
      </w:r>
      <w:proofErr w:type="spellStart"/>
      <w:r w:rsidRPr="002A5CAC">
        <w:t>сорттоо</w:t>
      </w:r>
      <w:proofErr w:type="spellEnd"/>
      <w:r w:rsidRPr="002A5CAC">
        <w:t xml:space="preserve"> үчүн ж.б. </w:t>
      </w:r>
      <w:proofErr w:type="spellStart"/>
      <w:r w:rsidRPr="002A5CAC">
        <w:t>жабдуу</w:t>
      </w:r>
      <w:proofErr w:type="spellEnd"/>
      <w:r w:rsidRPr="002A5CAC">
        <w:t>);</w:t>
      </w:r>
    </w:p>
    <w:p w14:paraId="2A48AE9F" w14:textId="77777777" w:rsidR="007C374E" w:rsidRPr="007C374E" w:rsidRDefault="007C374E" w:rsidP="00DF0456">
      <w:pPr>
        <w:pStyle w:val="NoSpacing"/>
        <w:numPr>
          <w:ilvl w:val="0"/>
          <w:numId w:val="31"/>
        </w:numPr>
        <w:suppressAutoHyphens w:val="0"/>
        <w:jc w:val="both"/>
      </w:pPr>
      <w:proofErr w:type="spellStart"/>
      <w:r w:rsidRPr="007D1317">
        <w:rPr>
          <w:lang w:val="ru-RU"/>
        </w:rPr>
        <w:t>Гранттык</w:t>
      </w:r>
      <w:proofErr w:type="spellEnd"/>
      <w:r w:rsidRPr="007C374E">
        <w:t xml:space="preserve"> </w:t>
      </w:r>
      <w:r w:rsidRPr="007D1317">
        <w:rPr>
          <w:lang w:val="ru-RU"/>
        </w:rPr>
        <w:t>каржылоо</w:t>
      </w:r>
      <w:r w:rsidRPr="007C374E">
        <w:t xml:space="preserve">, </w:t>
      </w:r>
      <w:r w:rsidRPr="007D1317">
        <w:rPr>
          <w:lang w:val="ru-RU"/>
        </w:rPr>
        <w:t>анын</w:t>
      </w:r>
      <w:r w:rsidRPr="007C374E">
        <w:t xml:space="preserve"> </w:t>
      </w:r>
      <w:r w:rsidRPr="007D1317">
        <w:rPr>
          <w:lang w:val="ru-RU"/>
        </w:rPr>
        <w:t>ичинде</w:t>
      </w:r>
      <w:r w:rsidRPr="007C374E">
        <w:t xml:space="preserve"> </w:t>
      </w:r>
      <w:r w:rsidRPr="007D1317">
        <w:rPr>
          <w:lang w:val="ru-RU"/>
        </w:rPr>
        <w:t>айыл</w:t>
      </w:r>
      <w:r w:rsidRPr="007C374E">
        <w:t xml:space="preserve"> </w:t>
      </w:r>
      <w:r w:rsidRPr="007D1317">
        <w:rPr>
          <w:lang w:val="ru-RU"/>
        </w:rPr>
        <w:t>чарба</w:t>
      </w:r>
      <w:r w:rsidRPr="007C374E">
        <w:t xml:space="preserve"> </w:t>
      </w:r>
      <w:proofErr w:type="spellStart"/>
      <w:r w:rsidRPr="007D1317">
        <w:rPr>
          <w:lang w:val="ru-RU"/>
        </w:rPr>
        <w:t>өндүрүүчүлөрүнүн</w:t>
      </w:r>
      <w:proofErr w:type="spellEnd"/>
      <w:r w:rsidRPr="007C374E">
        <w:t xml:space="preserve"> </w:t>
      </w:r>
      <w:proofErr w:type="spellStart"/>
      <w:r>
        <w:rPr>
          <w:lang w:val="ru-RU"/>
        </w:rPr>
        <w:t>бирикмелерин</w:t>
      </w:r>
      <w:proofErr w:type="spellEnd"/>
      <w:r w:rsidRPr="007C374E">
        <w:t xml:space="preserve"> </w:t>
      </w:r>
      <w:proofErr w:type="spellStart"/>
      <w:r w:rsidRPr="007D1317">
        <w:rPr>
          <w:lang w:val="ru-RU"/>
        </w:rPr>
        <w:t>формалдаштырууга</w:t>
      </w:r>
      <w:proofErr w:type="spellEnd"/>
      <w:r w:rsidRPr="007C374E">
        <w:t xml:space="preserve"> </w:t>
      </w:r>
      <w:r w:rsidRPr="007D1317">
        <w:rPr>
          <w:lang w:val="ru-RU"/>
        </w:rPr>
        <w:t>же</w:t>
      </w:r>
      <w:r w:rsidRPr="007C374E">
        <w:t xml:space="preserve"> </w:t>
      </w:r>
      <w:r w:rsidRPr="007D1317">
        <w:rPr>
          <w:lang w:val="ru-RU"/>
        </w:rPr>
        <w:t>бекемдөөгө</w:t>
      </w:r>
      <w:r w:rsidRPr="007C374E">
        <w:t xml:space="preserve"> </w:t>
      </w:r>
      <w:r w:rsidRPr="007D1317">
        <w:rPr>
          <w:lang w:val="ru-RU"/>
        </w:rPr>
        <w:t>кызыкдар</w:t>
      </w:r>
      <w:r w:rsidRPr="007C374E">
        <w:t xml:space="preserve"> </w:t>
      </w:r>
      <w:r>
        <w:rPr>
          <w:lang w:val="ru-RU"/>
        </w:rPr>
        <w:t>болгон</w:t>
      </w:r>
      <w:r w:rsidRPr="007C374E">
        <w:t xml:space="preserve">, </w:t>
      </w:r>
      <w:r w:rsidRPr="007D1317">
        <w:rPr>
          <w:lang w:val="ru-RU"/>
        </w:rPr>
        <w:t>аялдар</w:t>
      </w:r>
      <w:r w:rsidRPr="007C374E">
        <w:t xml:space="preserve"> </w:t>
      </w:r>
      <w:r w:rsidRPr="007D1317">
        <w:rPr>
          <w:lang w:val="ru-RU"/>
        </w:rPr>
        <w:t>жана</w:t>
      </w:r>
      <w:r w:rsidRPr="007C374E">
        <w:t xml:space="preserve"> </w:t>
      </w:r>
      <w:r w:rsidRPr="007D1317">
        <w:rPr>
          <w:lang w:val="ru-RU"/>
        </w:rPr>
        <w:t>жаштар</w:t>
      </w:r>
      <w:r w:rsidRPr="007C374E">
        <w:t xml:space="preserve"> </w:t>
      </w:r>
      <w:r w:rsidRPr="007D1317">
        <w:rPr>
          <w:lang w:val="ru-RU"/>
        </w:rPr>
        <w:t>жетектеген</w:t>
      </w:r>
      <w:r w:rsidRPr="007C374E">
        <w:t xml:space="preserve"> </w:t>
      </w:r>
      <w:r>
        <w:rPr>
          <w:lang w:val="ru-RU"/>
        </w:rPr>
        <w:t>ишканалар</w:t>
      </w:r>
      <w:r w:rsidRPr="007C374E">
        <w:t xml:space="preserve"> </w:t>
      </w:r>
      <w:r w:rsidRPr="007D1317">
        <w:rPr>
          <w:lang w:val="ru-RU"/>
        </w:rPr>
        <w:t>үчүн</w:t>
      </w:r>
      <w:r w:rsidRPr="007C374E">
        <w:t xml:space="preserve"> </w:t>
      </w:r>
      <w:r w:rsidRPr="007D1317">
        <w:rPr>
          <w:lang w:val="ru-RU"/>
        </w:rPr>
        <w:t>техникалык</w:t>
      </w:r>
      <w:r w:rsidRPr="007C374E">
        <w:t xml:space="preserve"> </w:t>
      </w:r>
      <w:r w:rsidRPr="007D1317">
        <w:rPr>
          <w:lang w:val="ru-RU"/>
        </w:rPr>
        <w:t>жардам</w:t>
      </w:r>
      <w:r w:rsidRPr="007C374E">
        <w:t>;</w:t>
      </w:r>
    </w:p>
    <w:p w14:paraId="15B15045" w14:textId="38587321" w:rsidR="007C374E" w:rsidRPr="007C374E" w:rsidRDefault="007C374E" w:rsidP="00DF0456">
      <w:pPr>
        <w:pStyle w:val="NoSpacing"/>
        <w:numPr>
          <w:ilvl w:val="0"/>
          <w:numId w:val="31"/>
        </w:numPr>
        <w:suppressAutoHyphens w:val="0"/>
        <w:jc w:val="both"/>
      </w:pPr>
      <w:r w:rsidRPr="001E2ABB">
        <w:rPr>
          <w:lang w:val="ru-RU"/>
        </w:rPr>
        <w:t>Экономикада</w:t>
      </w:r>
      <w:r w:rsidRPr="007C374E">
        <w:t xml:space="preserve"> </w:t>
      </w:r>
      <w:proofErr w:type="spellStart"/>
      <w:r w:rsidRPr="001E2ABB">
        <w:rPr>
          <w:lang w:val="ru-RU"/>
        </w:rPr>
        <w:t>инклюзивдүүлүктү</w:t>
      </w:r>
      <w:proofErr w:type="spellEnd"/>
      <w:r w:rsidRPr="007C374E">
        <w:t xml:space="preserve"> </w:t>
      </w:r>
      <w:r w:rsidRPr="001E2ABB">
        <w:rPr>
          <w:lang w:val="ru-RU"/>
        </w:rPr>
        <w:t>жогорулатуу</w:t>
      </w:r>
      <w:r w:rsidRPr="007C374E">
        <w:t xml:space="preserve"> </w:t>
      </w:r>
      <w:r w:rsidRPr="001E2ABB">
        <w:rPr>
          <w:lang w:val="ru-RU"/>
        </w:rPr>
        <w:t>боюнча</w:t>
      </w:r>
      <w:r w:rsidRPr="007C374E">
        <w:t xml:space="preserve"> </w:t>
      </w:r>
      <w:r w:rsidRPr="001E2ABB">
        <w:rPr>
          <w:lang w:val="ru-RU"/>
        </w:rPr>
        <w:t>иштеген</w:t>
      </w:r>
      <w:r w:rsidRPr="007C374E">
        <w:t xml:space="preserve"> </w:t>
      </w:r>
      <w:r w:rsidRPr="001E2ABB">
        <w:rPr>
          <w:lang w:val="ru-RU"/>
        </w:rPr>
        <w:t>жергиликтүү</w:t>
      </w:r>
      <w:r w:rsidRPr="007C374E">
        <w:t xml:space="preserve"> </w:t>
      </w:r>
      <w:r w:rsidRPr="001E2ABB">
        <w:rPr>
          <w:lang w:val="ru-RU"/>
        </w:rPr>
        <w:t>бейөкмөт</w:t>
      </w:r>
      <w:r w:rsidRPr="007C374E">
        <w:t xml:space="preserve"> </w:t>
      </w:r>
      <w:r w:rsidRPr="001E2ABB">
        <w:rPr>
          <w:lang w:val="ru-RU"/>
        </w:rPr>
        <w:t>уюмдар</w:t>
      </w:r>
      <w:r w:rsidRPr="007C374E">
        <w:t xml:space="preserve"> </w:t>
      </w:r>
      <w:r w:rsidRPr="001E2ABB">
        <w:rPr>
          <w:lang w:val="ru-RU"/>
        </w:rPr>
        <w:t>жана</w:t>
      </w:r>
      <w:r w:rsidRPr="007C374E">
        <w:t xml:space="preserve"> </w:t>
      </w:r>
      <w:proofErr w:type="spellStart"/>
      <w:r w:rsidRPr="001E2ABB">
        <w:rPr>
          <w:lang w:val="ru-RU"/>
        </w:rPr>
        <w:t>бирикмелер</w:t>
      </w:r>
      <w:proofErr w:type="spellEnd"/>
      <w:r w:rsidRPr="007C374E">
        <w:t xml:space="preserve"> </w:t>
      </w:r>
      <w:r>
        <w:rPr>
          <w:lang w:val="ky-KG"/>
        </w:rPr>
        <w:t>үчүн гранттык каржылоо;</w:t>
      </w:r>
    </w:p>
    <w:p w14:paraId="692D8E08" w14:textId="77777777" w:rsidR="007C374E" w:rsidRPr="007C374E" w:rsidRDefault="007C374E" w:rsidP="00DF0456">
      <w:pPr>
        <w:pStyle w:val="NoSpacing"/>
        <w:numPr>
          <w:ilvl w:val="0"/>
          <w:numId w:val="31"/>
        </w:numPr>
        <w:suppressAutoHyphens w:val="0"/>
        <w:jc w:val="both"/>
      </w:pPr>
      <w:r w:rsidRPr="001E2ABB">
        <w:rPr>
          <w:lang w:val="ru-RU"/>
        </w:rPr>
        <w:t>Аялдарды</w:t>
      </w:r>
      <w:r w:rsidRPr="007C374E">
        <w:t xml:space="preserve">, </w:t>
      </w:r>
      <w:proofErr w:type="spellStart"/>
      <w:r w:rsidRPr="001E2ABB">
        <w:rPr>
          <w:lang w:val="ru-RU"/>
        </w:rPr>
        <w:t>жаштарды</w:t>
      </w:r>
      <w:proofErr w:type="spellEnd"/>
      <w:r w:rsidRPr="007C374E">
        <w:t xml:space="preserve"> </w:t>
      </w:r>
      <w:r w:rsidRPr="001E2ABB">
        <w:rPr>
          <w:lang w:val="ru-RU"/>
        </w:rPr>
        <w:t>жана</w:t>
      </w:r>
      <w:r w:rsidRPr="007C374E">
        <w:t xml:space="preserve"> </w:t>
      </w:r>
      <w:r w:rsidRPr="001E2ABB">
        <w:rPr>
          <w:lang w:val="ru-RU"/>
        </w:rPr>
        <w:t>маргиналдык</w:t>
      </w:r>
      <w:r w:rsidRPr="007C374E">
        <w:t xml:space="preserve"> </w:t>
      </w:r>
      <w:r w:rsidRPr="001E2ABB">
        <w:rPr>
          <w:lang w:val="ru-RU"/>
        </w:rPr>
        <w:t>топтордун</w:t>
      </w:r>
      <w:r w:rsidRPr="007C374E">
        <w:t xml:space="preserve"> </w:t>
      </w:r>
      <w:r w:rsidRPr="001E2ABB">
        <w:rPr>
          <w:lang w:val="ru-RU"/>
        </w:rPr>
        <w:t>өкүлдөрүн</w:t>
      </w:r>
      <w:r w:rsidRPr="007C374E">
        <w:t xml:space="preserve"> </w:t>
      </w:r>
      <w:r w:rsidRPr="001E2ABB">
        <w:rPr>
          <w:lang w:val="ru-RU"/>
        </w:rPr>
        <w:t>ө</w:t>
      </w:r>
      <w:r>
        <w:rPr>
          <w:lang w:val="ru-RU"/>
        </w:rPr>
        <w:t>з</w:t>
      </w:r>
      <w:r w:rsidRPr="007C374E">
        <w:t xml:space="preserve"> </w:t>
      </w:r>
      <w:r w:rsidRPr="001E2ABB">
        <w:rPr>
          <w:lang w:val="ru-RU"/>
        </w:rPr>
        <w:t>ишине</w:t>
      </w:r>
      <w:r w:rsidRPr="007C374E">
        <w:t xml:space="preserve"> </w:t>
      </w:r>
      <w:proofErr w:type="spellStart"/>
      <w:r w:rsidRPr="001E2ABB">
        <w:rPr>
          <w:lang w:val="ru-RU"/>
        </w:rPr>
        <w:t>тартуудан</w:t>
      </w:r>
      <w:proofErr w:type="spellEnd"/>
      <w:r w:rsidRPr="007C374E">
        <w:t xml:space="preserve"> </w:t>
      </w:r>
      <w:r w:rsidRPr="001E2ABB">
        <w:rPr>
          <w:lang w:val="ru-RU"/>
        </w:rPr>
        <w:t>улам</w:t>
      </w:r>
      <w:r w:rsidRPr="007C374E">
        <w:t xml:space="preserve">, </w:t>
      </w:r>
      <w:r>
        <w:rPr>
          <w:lang w:val="ru-RU"/>
        </w:rPr>
        <w:t>келип</w:t>
      </w:r>
      <w:r w:rsidRPr="007C374E">
        <w:t xml:space="preserve"> </w:t>
      </w:r>
      <w:r>
        <w:rPr>
          <w:lang w:val="ru-RU"/>
        </w:rPr>
        <w:t>чыгуучу</w:t>
      </w:r>
      <w:r w:rsidRPr="007C374E">
        <w:t xml:space="preserve"> </w:t>
      </w:r>
      <w:proofErr w:type="spellStart"/>
      <w:r w:rsidRPr="001E2ABB">
        <w:rPr>
          <w:lang w:val="ru-RU"/>
        </w:rPr>
        <w:t>тобокелдиктерин</w:t>
      </w:r>
      <w:proofErr w:type="spellEnd"/>
      <w:r w:rsidRPr="007C374E">
        <w:t xml:space="preserve"> </w:t>
      </w:r>
      <w:r w:rsidRPr="001E2ABB">
        <w:rPr>
          <w:lang w:val="ru-RU"/>
        </w:rPr>
        <w:t>азайтууга</w:t>
      </w:r>
      <w:r w:rsidRPr="007C374E">
        <w:t xml:space="preserve"> </w:t>
      </w:r>
      <w:r w:rsidRPr="001E2ABB">
        <w:rPr>
          <w:lang w:val="ru-RU"/>
        </w:rPr>
        <w:t>багытталган</w:t>
      </w:r>
      <w:r w:rsidRPr="007C374E">
        <w:t xml:space="preserve"> </w:t>
      </w:r>
      <w:r w:rsidRPr="001E2ABB">
        <w:rPr>
          <w:lang w:val="ru-RU"/>
        </w:rPr>
        <w:t>орто</w:t>
      </w:r>
      <w:r w:rsidRPr="007C374E">
        <w:t xml:space="preserve"> </w:t>
      </w:r>
      <w:r w:rsidRPr="001E2ABB">
        <w:rPr>
          <w:lang w:val="ru-RU"/>
        </w:rPr>
        <w:t>ишканалар</w:t>
      </w:r>
      <w:r w:rsidRPr="007C374E">
        <w:t xml:space="preserve"> </w:t>
      </w:r>
      <w:r w:rsidRPr="001E2ABB">
        <w:rPr>
          <w:lang w:val="ru-RU"/>
        </w:rPr>
        <w:t>үчүн</w:t>
      </w:r>
      <w:r w:rsidRPr="007C374E">
        <w:t xml:space="preserve"> </w:t>
      </w:r>
      <w:proofErr w:type="spellStart"/>
      <w:r w:rsidRPr="001E2ABB">
        <w:rPr>
          <w:lang w:val="ru-RU"/>
        </w:rPr>
        <w:t>гранттар</w:t>
      </w:r>
      <w:proofErr w:type="spellEnd"/>
      <w:r w:rsidRPr="007C374E">
        <w:t>.</w:t>
      </w:r>
    </w:p>
    <w:p w14:paraId="15AA0EC5" w14:textId="290B2126" w:rsidR="001F2CFB" w:rsidRPr="007C374E" w:rsidRDefault="007C374E" w:rsidP="00DF0456">
      <w:pPr>
        <w:tabs>
          <w:tab w:val="left" w:pos="840"/>
        </w:tabs>
        <w:spacing w:before="17"/>
        <w:ind w:left="840" w:right="462" w:hanging="360"/>
        <w:jc w:val="both"/>
        <w:rPr>
          <w:szCs w:val="24"/>
          <w:lang w:val="ky-KG"/>
        </w:rPr>
      </w:pPr>
      <w:r>
        <w:rPr>
          <w:szCs w:val="24"/>
          <w:lang w:val="ky-KG"/>
        </w:rPr>
        <w:t xml:space="preserve"> </w:t>
      </w:r>
    </w:p>
    <w:p w14:paraId="33E7A5F4" w14:textId="034F834E" w:rsidR="007C374E" w:rsidRPr="00000B11" w:rsidRDefault="007C374E" w:rsidP="00DF0456">
      <w:pPr>
        <w:jc w:val="both"/>
        <w:rPr>
          <w:sz w:val="22"/>
          <w:szCs w:val="22"/>
          <w:lang w:val="ky-KG"/>
        </w:rPr>
      </w:pPr>
      <w:r w:rsidRPr="00000B11">
        <w:rPr>
          <w:lang w:val="ky-KG"/>
        </w:rPr>
        <w:t xml:space="preserve">Агросоода долбоору айрым грант алуучулар колдоого алынган иш-чараларын ийгиликтүү иш жүзүнө ашыруу үчүн техникалык жардамга </w:t>
      </w:r>
      <w:r w:rsidR="00000B11" w:rsidRPr="00000B11">
        <w:rPr>
          <w:lang w:val="ky-KG"/>
        </w:rPr>
        <w:t xml:space="preserve">муктаж </w:t>
      </w:r>
      <w:r w:rsidR="00000B11">
        <w:rPr>
          <w:lang w:val="ky-KG"/>
        </w:rPr>
        <w:t>болот деп билет</w:t>
      </w:r>
      <w:r w:rsidRPr="00000B11">
        <w:rPr>
          <w:lang w:val="ky-KG"/>
        </w:rPr>
        <w:t>.</w:t>
      </w:r>
      <w:r w:rsidR="00000B11">
        <w:rPr>
          <w:lang w:val="ky-KG"/>
        </w:rPr>
        <w:t xml:space="preserve"> Андыктан д</w:t>
      </w:r>
      <w:r w:rsidR="00000B11" w:rsidRPr="00000B11">
        <w:rPr>
          <w:lang w:val="ky-KG"/>
        </w:rPr>
        <w:t>емилгечилерге техникалык жардамга жана/же окууга муктаждыктарын сунуш-демилгеде көрсөтүү сунушталат.</w:t>
      </w:r>
    </w:p>
    <w:p w14:paraId="3D5A6846" w14:textId="1CFE6DE2" w:rsidR="008C5A5C" w:rsidRPr="00E8688C" w:rsidRDefault="008C5A5C" w:rsidP="008C5A5C">
      <w:pPr>
        <w:pStyle w:val="NormalWeb"/>
        <w:rPr>
          <w:rFonts w:ascii="Arial" w:hAnsi="Arial" w:cs="Arial"/>
          <w:b/>
          <w:bCs/>
          <w:sz w:val="22"/>
          <w:szCs w:val="22"/>
        </w:rPr>
      </w:pPr>
      <w:r w:rsidRPr="00E8688C">
        <w:rPr>
          <w:rFonts w:ascii="Arial" w:hAnsi="Arial" w:cs="Arial"/>
          <w:b/>
          <w:bCs/>
          <w:sz w:val="22"/>
          <w:szCs w:val="22"/>
        </w:rPr>
        <w:t>ID.</w:t>
      </w:r>
      <w:r w:rsidRPr="00E8688C">
        <w:rPr>
          <w:rFonts w:ascii="Arial" w:hAnsi="Arial" w:cs="Arial"/>
          <w:b/>
          <w:bCs/>
          <w:sz w:val="22"/>
          <w:szCs w:val="22"/>
        </w:rPr>
        <w:tab/>
      </w:r>
      <w:r w:rsidR="009B5DC3" w:rsidRPr="009B5DC3">
        <w:rPr>
          <w:rFonts w:ascii="Arial" w:hAnsi="Arial" w:cs="Arial"/>
          <w:b/>
          <w:bCs/>
          <w:sz w:val="22"/>
          <w:szCs w:val="22"/>
        </w:rPr>
        <w:t>БИЙЛИК / БАШКАРУУ ЖОБОЛОРУ</w:t>
      </w:r>
    </w:p>
    <w:p w14:paraId="6A76A559" w14:textId="5669678C" w:rsidR="00000B11" w:rsidRPr="00000B11" w:rsidRDefault="00000B11"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F54DE">
        <w:rPr>
          <w:lang w:val="ru-RU"/>
        </w:rPr>
        <w:lastRenderedPageBreak/>
        <w:t>Агросоода</w:t>
      </w:r>
      <w:r w:rsidRPr="00000B11">
        <w:t xml:space="preserve"> </w:t>
      </w:r>
      <w:r w:rsidRPr="000F54DE">
        <w:rPr>
          <w:lang w:val="ru-RU"/>
        </w:rPr>
        <w:t>долбоору</w:t>
      </w:r>
      <w:r>
        <w:rPr>
          <w:lang w:val="ru-RU"/>
        </w:rPr>
        <w:t>нун</w:t>
      </w:r>
      <w:r w:rsidRPr="00000B11">
        <w:t xml:space="preserve"> </w:t>
      </w:r>
      <w:proofErr w:type="spellStart"/>
      <w:r>
        <w:rPr>
          <w:lang w:val="ru-RU"/>
        </w:rPr>
        <w:t>г</w:t>
      </w:r>
      <w:r w:rsidRPr="000F54DE">
        <w:rPr>
          <w:lang w:val="ru-RU"/>
        </w:rPr>
        <w:t>ранттар</w:t>
      </w:r>
      <w:r>
        <w:rPr>
          <w:lang w:val="ru-RU"/>
        </w:rPr>
        <w:t>ы</w:t>
      </w:r>
      <w:proofErr w:type="spellEnd"/>
      <w:r w:rsidRPr="00000B11">
        <w:t xml:space="preserve"> </w:t>
      </w:r>
      <w:r w:rsidRPr="000F54DE">
        <w:rPr>
          <w:lang w:val="ru-RU"/>
        </w:rPr>
        <w:t>АКШнын</w:t>
      </w:r>
      <w:r w:rsidRPr="00000B11">
        <w:t xml:space="preserve"> </w:t>
      </w:r>
      <w:r w:rsidRPr="000F54DE">
        <w:rPr>
          <w:lang w:val="ru-RU"/>
        </w:rPr>
        <w:t>Тышкы</w:t>
      </w:r>
      <w:r w:rsidRPr="00000B11">
        <w:t xml:space="preserve"> </w:t>
      </w:r>
      <w:r w:rsidRPr="000F54DE">
        <w:rPr>
          <w:lang w:val="ru-RU"/>
        </w:rPr>
        <w:t>иштер</w:t>
      </w:r>
      <w:r w:rsidRPr="00000B11">
        <w:t xml:space="preserve"> </w:t>
      </w:r>
      <w:r w:rsidRPr="000F54DE">
        <w:rPr>
          <w:lang w:val="ru-RU"/>
        </w:rPr>
        <w:t>мыйзамына</w:t>
      </w:r>
      <w:r w:rsidRPr="00000B11">
        <w:t xml:space="preserve"> </w:t>
      </w:r>
      <w:r w:rsidRPr="000F54DE">
        <w:rPr>
          <w:lang w:val="ru-RU"/>
        </w:rPr>
        <w:t>жана</w:t>
      </w:r>
      <w:r w:rsidRPr="00000B11">
        <w:t xml:space="preserve"> USAID</w:t>
      </w:r>
      <w:r w:rsidRPr="000F54DE">
        <w:rPr>
          <w:lang w:val="ru-RU"/>
        </w:rPr>
        <w:t>дин</w:t>
      </w:r>
      <w:r w:rsidRPr="00000B11">
        <w:t xml:space="preserve"> </w:t>
      </w:r>
      <w:proofErr w:type="spellStart"/>
      <w:r w:rsidRPr="000F54DE">
        <w:rPr>
          <w:lang w:val="ru-RU"/>
        </w:rPr>
        <w:t>Автоматташтырылган</w:t>
      </w:r>
      <w:proofErr w:type="spellEnd"/>
      <w:r w:rsidRPr="00000B11">
        <w:t xml:space="preserve"> </w:t>
      </w:r>
      <w:proofErr w:type="spellStart"/>
      <w:r w:rsidRPr="000F54DE">
        <w:rPr>
          <w:lang w:val="ru-RU"/>
        </w:rPr>
        <w:t>Директивалык</w:t>
      </w:r>
      <w:proofErr w:type="spellEnd"/>
      <w:r w:rsidRPr="00000B11">
        <w:t xml:space="preserve"> </w:t>
      </w:r>
      <w:r w:rsidRPr="000F54DE">
        <w:rPr>
          <w:lang w:val="ru-RU"/>
        </w:rPr>
        <w:t>Системасын</w:t>
      </w:r>
      <w:r>
        <w:rPr>
          <w:lang w:val="ru-RU"/>
        </w:rPr>
        <w:t>ын</w:t>
      </w:r>
      <w:r w:rsidRPr="00000B11">
        <w:t xml:space="preserve"> (ADS) 302.3.5.6, "</w:t>
      </w:r>
      <w:proofErr w:type="spellStart"/>
      <w:r w:rsidRPr="000F54DE">
        <w:rPr>
          <w:lang w:val="ru-RU"/>
        </w:rPr>
        <w:t>Келишимдүү</w:t>
      </w:r>
      <w:proofErr w:type="spellEnd"/>
      <w:r w:rsidRPr="00000B11">
        <w:t xml:space="preserve"> </w:t>
      </w:r>
      <w:proofErr w:type="spellStart"/>
      <w:r w:rsidRPr="000F54DE">
        <w:rPr>
          <w:lang w:val="ru-RU"/>
        </w:rPr>
        <w:t>Гранттар</w:t>
      </w:r>
      <w:proofErr w:type="spellEnd"/>
      <w:r w:rsidRPr="00000B11">
        <w:t xml:space="preserve">" </w:t>
      </w:r>
      <w:r>
        <w:rPr>
          <w:lang w:val="ru-RU"/>
        </w:rPr>
        <w:t>негизинде</w:t>
      </w:r>
      <w:r w:rsidRPr="00000B11">
        <w:t xml:space="preserve"> </w:t>
      </w:r>
      <w:r w:rsidRPr="000F54DE">
        <w:rPr>
          <w:lang w:val="ru-RU"/>
        </w:rPr>
        <w:t>берилет</w:t>
      </w:r>
      <w:r w:rsidRPr="00000B11">
        <w:t xml:space="preserve">. </w:t>
      </w:r>
      <w:proofErr w:type="spellStart"/>
      <w:r w:rsidRPr="000F54DE">
        <w:rPr>
          <w:lang w:val="ru-RU"/>
        </w:rPr>
        <w:t>АКШдан</w:t>
      </w:r>
      <w:proofErr w:type="spellEnd"/>
      <w:r w:rsidRPr="00000B11">
        <w:t xml:space="preserve"> </w:t>
      </w:r>
      <w:r w:rsidRPr="000F54DE">
        <w:rPr>
          <w:lang w:val="ru-RU"/>
        </w:rPr>
        <w:t>тышкаркы</w:t>
      </w:r>
      <w:r w:rsidRPr="00000B11">
        <w:t xml:space="preserve"> </w:t>
      </w:r>
      <w:r w:rsidRPr="000F54DE">
        <w:rPr>
          <w:lang w:val="ru-RU"/>
        </w:rPr>
        <w:t>уюмдарга</w:t>
      </w:r>
      <w:r w:rsidRPr="00000B11">
        <w:t xml:space="preserve"> </w:t>
      </w:r>
      <w:r w:rsidRPr="000F54DE">
        <w:rPr>
          <w:lang w:val="ru-RU"/>
        </w:rPr>
        <w:t>берилүүчү</w:t>
      </w:r>
      <w:r w:rsidRPr="00000B11">
        <w:t xml:space="preserve"> </w:t>
      </w:r>
      <w:proofErr w:type="spellStart"/>
      <w:r w:rsidRPr="000F54DE">
        <w:rPr>
          <w:lang w:val="ru-RU"/>
        </w:rPr>
        <w:t>гранттар</w:t>
      </w:r>
      <w:proofErr w:type="spellEnd"/>
      <w:r w:rsidRPr="00000B11">
        <w:t xml:space="preserve"> </w:t>
      </w:r>
      <w:hyperlink r:id="rId12" w:history="1">
        <w:r w:rsidRPr="00E8688C">
          <w:rPr>
            <w:rStyle w:val="Hyperlink"/>
            <w:sz w:val="22"/>
            <w:szCs w:val="22"/>
          </w:rPr>
          <w:t>ADS Chapter 303</w:t>
        </w:r>
      </w:hyperlink>
      <w:r>
        <w:rPr>
          <w:rStyle w:val="Hyperlink"/>
          <w:sz w:val="22"/>
          <w:szCs w:val="22"/>
          <w:lang w:val="ky-KG"/>
        </w:rPr>
        <w:t xml:space="preserve"> </w:t>
      </w:r>
      <w:r w:rsidRPr="00000B11">
        <w:t xml:space="preserve"> «</w:t>
      </w:r>
      <w:r w:rsidRPr="00773D29">
        <w:rPr>
          <w:lang w:val="ru-RU"/>
        </w:rPr>
        <w:t>Бейөкмөт</w:t>
      </w:r>
      <w:r w:rsidRPr="00000B11">
        <w:t xml:space="preserve"> </w:t>
      </w:r>
      <w:r w:rsidRPr="000F54DE">
        <w:rPr>
          <w:lang w:val="ru-RU"/>
        </w:rPr>
        <w:t>уюмдар</w:t>
      </w:r>
      <w:r w:rsidRPr="00000B11">
        <w:t xml:space="preserve"> </w:t>
      </w:r>
      <w:r>
        <w:rPr>
          <w:lang w:val="ru-RU"/>
        </w:rPr>
        <w:t>менен</w:t>
      </w:r>
      <w:r w:rsidRPr="00000B11">
        <w:t xml:space="preserve"> </w:t>
      </w:r>
      <w:r>
        <w:rPr>
          <w:lang w:val="ru-RU"/>
        </w:rPr>
        <w:t>кызматташуу</w:t>
      </w:r>
      <w:r w:rsidRPr="00000B11">
        <w:t xml:space="preserve"> </w:t>
      </w:r>
      <w:r w:rsidRPr="000F54DE">
        <w:rPr>
          <w:lang w:val="ru-RU"/>
        </w:rPr>
        <w:t>үчүн</w:t>
      </w:r>
      <w:r w:rsidRPr="00000B11">
        <w:t xml:space="preserve"> </w:t>
      </w:r>
      <w:proofErr w:type="spellStart"/>
      <w:r w:rsidRPr="000F54DE">
        <w:rPr>
          <w:lang w:val="ru-RU"/>
        </w:rPr>
        <w:t>гранттар</w:t>
      </w:r>
      <w:proofErr w:type="spellEnd"/>
      <w:r w:rsidRPr="00000B11">
        <w:t xml:space="preserve">  </w:t>
      </w:r>
      <w:r w:rsidRPr="000F54DE">
        <w:rPr>
          <w:lang w:val="ru-RU"/>
        </w:rPr>
        <w:t>жана</w:t>
      </w:r>
      <w:r w:rsidRPr="00000B11">
        <w:t xml:space="preserve"> </w:t>
      </w:r>
      <w:r w:rsidRPr="000F54DE">
        <w:rPr>
          <w:lang w:val="ru-RU"/>
        </w:rPr>
        <w:t>келишимде</w:t>
      </w:r>
      <w:r>
        <w:rPr>
          <w:lang w:val="ru-RU"/>
        </w:rPr>
        <w:t>р</w:t>
      </w:r>
      <w:r w:rsidRPr="00000B11">
        <w:t xml:space="preserve">» </w:t>
      </w:r>
      <w:proofErr w:type="spellStart"/>
      <w:r>
        <w:rPr>
          <w:lang w:val="ru-RU"/>
        </w:rPr>
        <w:t>колдонмосуна</w:t>
      </w:r>
      <w:proofErr w:type="spellEnd"/>
      <w:r w:rsidRPr="00000B11">
        <w:t xml:space="preserve"> </w:t>
      </w:r>
      <w:r w:rsidRPr="000F54DE">
        <w:rPr>
          <w:lang w:val="ru-RU"/>
        </w:rPr>
        <w:t>ылайык</w:t>
      </w:r>
      <w:r w:rsidRPr="00000B11">
        <w:t xml:space="preserve"> </w:t>
      </w:r>
      <w:r w:rsidRPr="000F54DE">
        <w:rPr>
          <w:lang w:val="ru-RU"/>
        </w:rPr>
        <w:t>келет</w:t>
      </w:r>
      <w:r w:rsidRPr="00000B11">
        <w:t xml:space="preserve"> </w:t>
      </w:r>
      <w:r w:rsidRPr="000F54DE">
        <w:rPr>
          <w:lang w:val="ru-RU"/>
        </w:rPr>
        <w:t>жана</w:t>
      </w:r>
      <w:r w:rsidRPr="00000B11">
        <w:t xml:space="preserve"> </w:t>
      </w:r>
      <w:proofErr w:type="spellStart"/>
      <w:r w:rsidRPr="000F54DE">
        <w:rPr>
          <w:lang w:val="ru-RU"/>
        </w:rPr>
        <w:t>тиркемелерде</w:t>
      </w:r>
      <w:proofErr w:type="spellEnd"/>
      <w:r w:rsidRPr="00000B11">
        <w:t xml:space="preserve"> </w:t>
      </w:r>
      <w:r w:rsidRPr="000F54DE">
        <w:rPr>
          <w:lang w:val="ru-RU"/>
        </w:rPr>
        <w:t>көрсөтүлгөн</w:t>
      </w:r>
      <w:r w:rsidRPr="00000B11">
        <w:t xml:space="preserve"> USAID</w:t>
      </w:r>
      <w:r w:rsidRPr="000F54DE">
        <w:rPr>
          <w:lang w:val="ru-RU"/>
        </w:rPr>
        <w:t>дин</w:t>
      </w:r>
      <w:r w:rsidRPr="00000B11">
        <w:t xml:space="preserve"> </w:t>
      </w:r>
      <w:r w:rsidRPr="000F54DE">
        <w:rPr>
          <w:lang w:val="ru-RU"/>
        </w:rPr>
        <w:t>стандарттык</w:t>
      </w:r>
      <w:r w:rsidRPr="00000B11">
        <w:t xml:space="preserve"> </w:t>
      </w:r>
      <w:proofErr w:type="spellStart"/>
      <w:r w:rsidRPr="007D34A5">
        <w:rPr>
          <w:lang w:val="ru-RU"/>
        </w:rPr>
        <w:t>жоболорун</w:t>
      </w:r>
      <w:r>
        <w:rPr>
          <w:lang w:val="ru-RU"/>
        </w:rPr>
        <w:t>а</w:t>
      </w:r>
      <w:proofErr w:type="spellEnd"/>
      <w:r w:rsidRPr="00000B11">
        <w:t xml:space="preserve">, </w:t>
      </w:r>
      <w:r w:rsidRPr="000F54DE">
        <w:rPr>
          <w:lang w:val="ru-RU"/>
        </w:rPr>
        <w:t>ошондой</w:t>
      </w:r>
      <w:r w:rsidRPr="00000B11">
        <w:t xml:space="preserve"> </w:t>
      </w:r>
      <w:r w:rsidRPr="000F54DE">
        <w:rPr>
          <w:lang w:val="ru-RU"/>
        </w:rPr>
        <w:t>эле</w:t>
      </w:r>
      <w:r w:rsidRPr="00000B11">
        <w:t xml:space="preserve"> </w:t>
      </w:r>
      <w:r w:rsidRPr="000F54DE">
        <w:rPr>
          <w:lang w:val="ru-RU"/>
        </w:rPr>
        <w:t>Агросоода</w:t>
      </w:r>
      <w:r w:rsidRPr="00000B11">
        <w:t xml:space="preserve"> </w:t>
      </w:r>
      <w:r w:rsidRPr="000F54DE">
        <w:rPr>
          <w:lang w:val="ru-RU"/>
        </w:rPr>
        <w:t>долбоор</w:t>
      </w:r>
      <w:r>
        <w:rPr>
          <w:lang w:val="ru-RU"/>
        </w:rPr>
        <w:t>ун</w:t>
      </w:r>
      <w:r w:rsidRPr="000F54DE">
        <w:rPr>
          <w:lang w:val="ru-RU"/>
        </w:rPr>
        <w:t>ун</w:t>
      </w:r>
      <w:r w:rsidRPr="00000B11">
        <w:t xml:space="preserve"> </w:t>
      </w:r>
      <w:proofErr w:type="spellStart"/>
      <w:r w:rsidRPr="000F54DE">
        <w:rPr>
          <w:lang w:val="ru-RU"/>
        </w:rPr>
        <w:t>гранттык</w:t>
      </w:r>
      <w:proofErr w:type="spellEnd"/>
      <w:r w:rsidRPr="00000B11">
        <w:t xml:space="preserve"> </w:t>
      </w:r>
      <w:r w:rsidRPr="000F54DE">
        <w:rPr>
          <w:lang w:val="ru-RU"/>
        </w:rPr>
        <w:t>жол</w:t>
      </w:r>
      <w:r w:rsidRPr="00000B11">
        <w:t>-</w:t>
      </w:r>
      <w:proofErr w:type="spellStart"/>
      <w:r w:rsidRPr="000F54DE">
        <w:rPr>
          <w:lang w:val="ru-RU"/>
        </w:rPr>
        <w:t>жоболоруна</w:t>
      </w:r>
      <w:proofErr w:type="spellEnd"/>
      <w:r w:rsidRPr="00000B11">
        <w:t xml:space="preserve"> </w:t>
      </w:r>
      <w:r w:rsidRPr="000F54DE">
        <w:rPr>
          <w:lang w:val="ru-RU"/>
        </w:rPr>
        <w:t>ылайык</w:t>
      </w:r>
      <w:r w:rsidRPr="00000B11">
        <w:t xml:space="preserve"> </w:t>
      </w:r>
      <w:r w:rsidRPr="000F54DE">
        <w:rPr>
          <w:lang w:val="ru-RU"/>
        </w:rPr>
        <w:t>келет</w:t>
      </w:r>
      <w:r w:rsidRPr="00000B11">
        <w:t xml:space="preserve">. </w:t>
      </w:r>
    </w:p>
    <w:p w14:paraId="3D5A6848" w14:textId="77777777" w:rsidR="008C5A5C" w:rsidRPr="00E8688C" w:rsidRDefault="008C5A5C"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5A6849" w14:textId="1F688523" w:rsidR="008C5A5C" w:rsidRPr="00E8688C" w:rsidRDefault="00000B11" w:rsidP="00DF0456">
      <w:pPr>
        <w:jc w:val="both"/>
        <w:rPr>
          <w:sz w:val="22"/>
          <w:szCs w:val="22"/>
        </w:rPr>
      </w:pPr>
      <w:r w:rsidRPr="00000B11">
        <w:rPr>
          <w:sz w:val="22"/>
          <w:szCs w:val="22"/>
        </w:rPr>
        <w:t xml:space="preserve">ADS 303 АКШнын Башкаруу жана Бюджет </w:t>
      </w:r>
      <w:proofErr w:type="spellStart"/>
      <w:r w:rsidRPr="00000B11">
        <w:rPr>
          <w:sz w:val="22"/>
          <w:szCs w:val="22"/>
        </w:rPr>
        <w:t>Башкармалыгы</w:t>
      </w:r>
      <w:proofErr w:type="spellEnd"/>
      <w:r w:rsidRPr="00000B11">
        <w:rPr>
          <w:sz w:val="22"/>
          <w:szCs w:val="22"/>
        </w:rPr>
        <w:t xml:space="preserve"> жана АКШнын Эл аралык Өнүктүрүү </w:t>
      </w:r>
      <w:proofErr w:type="spellStart"/>
      <w:r w:rsidRPr="00000B11">
        <w:rPr>
          <w:sz w:val="22"/>
          <w:szCs w:val="22"/>
        </w:rPr>
        <w:t>Агентиги</w:t>
      </w:r>
      <w:proofErr w:type="spellEnd"/>
      <w:r w:rsidRPr="00000B11">
        <w:rPr>
          <w:sz w:val="22"/>
          <w:szCs w:val="22"/>
        </w:rPr>
        <w:t xml:space="preserve"> тарабынан чыгарылган эки кошумча </w:t>
      </w:r>
      <w:proofErr w:type="spellStart"/>
      <w:r w:rsidRPr="00000B11">
        <w:rPr>
          <w:sz w:val="22"/>
          <w:szCs w:val="22"/>
        </w:rPr>
        <w:t>эрежеге</w:t>
      </w:r>
      <w:proofErr w:type="spellEnd"/>
      <w:r w:rsidRPr="00000B11">
        <w:rPr>
          <w:sz w:val="22"/>
          <w:szCs w:val="22"/>
        </w:rPr>
        <w:t xml:space="preserve"> шилтеме берет:</w:t>
      </w:r>
    </w:p>
    <w:p w14:paraId="18D0A017" w14:textId="1C40DF56" w:rsidR="00000B11" w:rsidRPr="00000B11" w:rsidRDefault="00210682" w:rsidP="00DF0456">
      <w:pPr>
        <w:pStyle w:val="ListParagraph"/>
        <w:numPr>
          <w:ilvl w:val="0"/>
          <w:numId w:val="8"/>
        </w:numPr>
        <w:jc w:val="both"/>
        <w:rPr>
          <w:sz w:val="22"/>
        </w:rPr>
      </w:pPr>
      <w:r w:rsidRPr="00000B11">
        <w:rPr>
          <w:szCs w:val="22"/>
        </w:rPr>
        <w:t xml:space="preserve">2 CFR 200 </w:t>
      </w:r>
      <w:hyperlink r:id="rId13" w:anchor="sp2.1.200.e" w:history="1">
        <w:r w:rsidR="00A77ABD" w:rsidRPr="00000B11">
          <w:rPr>
            <w:rStyle w:val="Hyperlink"/>
            <w:bCs/>
            <w:szCs w:val="22"/>
          </w:rPr>
          <w:t>Uniform Administrative Requirements, Cost Principles, and Audit Requirements for Federal Awards, Subpart E</w:t>
        </w:r>
      </w:hyperlink>
      <w:r w:rsidR="00A77ABD" w:rsidRPr="00000B11">
        <w:rPr>
          <w:rStyle w:val="Hyperlink"/>
          <w:bCs/>
          <w:color w:val="auto"/>
          <w:szCs w:val="22"/>
          <w:u w:val="none"/>
        </w:rPr>
        <w:t xml:space="preserve"> </w:t>
      </w:r>
      <w:r w:rsidRPr="00E8688C">
        <w:t>(</w:t>
      </w:r>
      <w:r w:rsidR="00000B11" w:rsidRPr="00000B11">
        <w:rPr>
          <w:sz w:val="22"/>
        </w:rPr>
        <w:t xml:space="preserve">АКШ </w:t>
      </w:r>
      <w:proofErr w:type="spellStart"/>
      <w:r w:rsidR="00000B11" w:rsidRPr="00000B11">
        <w:rPr>
          <w:sz w:val="22"/>
        </w:rPr>
        <w:t>талапкерлери</w:t>
      </w:r>
      <w:proofErr w:type="spellEnd"/>
      <w:r w:rsidR="00000B11" w:rsidRPr="00000B11">
        <w:rPr>
          <w:sz w:val="22"/>
        </w:rPr>
        <w:t xml:space="preserve"> толугу менен 2 CFR 200гө баш </w:t>
      </w:r>
      <w:proofErr w:type="spellStart"/>
      <w:r w:rsidR="00000B11" w:rsidRPr="00000B11">
        <w:rPr>
          <w:sz w:val="22"/>
        </w:rPr>
        <w:t>иет</w:t>
      </w:r>
      <w:proofErr w:type="spellEnd"/>
      <w:r w:rsidR="00000B11" w:rsidRPr="00000B11">
        <w:rPr>
          <w:sz w:val="22"/>
        </w:rPr>
        <w:t xml:space="preserve">) </w:t>
      </w:r>
    </w:p>
    <w:p w14:paraId="3D5A684D" w14:textId="37860F0A" w:rsidR="008C5A5C" w:rsidRPr="00E8688C" w:rsidRDefault="008C5A5C" w:rsidP="00DF0456">
      <w:pPr>
        <w:jc w:val="both"/>
        <w:rPr>
          <w:sz w:val="22"/>
          <w:szCs w:val="22"/>
        </w:rPr>
      </w:pPr>
    </w:p>
    <w:p w14:paraId="6A35B478" w14:textId="04BE6309" w:rsidR="00B54B46" w:rsidRPr="00BF764C" w:rsidRDefault="00000B11"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ru-RU"/>
        </w:rPr>
      </w:pPr>
      <w:r w:rsidRPr="00B54B46">
        <w:rPr>
          <w:lang w:val="ru-RU"/>
        </w:rPr>
        <w:t xml:space="preserve">2 </w:t>
      </w:r>
      <w:r w:rsidRPr="00CD4844">
        <w:t>CFR</w:t>
      </w:r>
      <w:r w:rsidRPr="00B54B46">
        <w:rPr>
          <w:lang w:val="ru-RU"/>
        </w:rPr>
        <w:t xml:space="preserve"> 200</w:t>
      </w:r>
      <w:r>
        <w:rPr>
          <w:lang w:val="ru-RU"/>
        </w:rPr>
        <w:t>дун</w:t>
      </w:r>
      <w:r w:rsidRPr="00B54B46">
        <w:rPr>
          <w:lang w:val="ru-RU"/>
        </w:rPr>
        <w:t xml:space="preserve"> </w:t>
      </w:r>
      <w:r w:rsidRPr="00CD4844">
        <w:rPr>
          <w:lang w:val="ru-RU"/>
        </w:rPr>
        <w:t>толук</w:t>
      </w:r>
      <w:r w:rsidRPr="00B54B46">
        <w:rPr>
          <w:lang w:val="ru-RU"/>
        </w:rPr>
        <w:t xml:space="preserve"> </w:t>
      </w:r>
      <w:proofErr w:type="spellStart"/>
      <w:r w:rsidRPr="00CD4844">
        <w:rPr>
          <w:lang w:val="ru-RU"/>
        </w:rPr>
        <w:t>тексти</w:t>
      </w:r>
      <w:r>
        <w:rPr>
          <w:lang w:val="ru-RU"/>
        </w:rPr>
        <w:t>н</w:t>
      </w:r>
      <w:proofErr w:type="spellEnd"/>
      <w:r w:rsidRPr="00B54B46">
        <w:rPr>
          <w:lang w:val="ru-RU"/>
        </w:rPr>
        <w:t xml:space="preserve"> </w:t>
      </w:r>
      <w:r w:rsidRPr="00CD4844">
        <w:rPr>
          <w:lang w:val="ru-RU"/>
        </w:rPr>
        <w:t>менен</w:t>
      </w:r>
      <w:r w:rsidRPr="00B54B46">
        <w:rPr>
          <w:lang w:val="ru-RU"/>
        </w:rPr>
        <w:t xml:space="preserve"> </w:t>
      </w:r>
      <w:r w:rsidR="00527936">
        <w:fldChar w:fldCharType="begin"/>
      </w:r>
      <w:r w:rsidR="00527936" w:rsidRPr="00DF0456">
        <w:rPr>
          <w:lang w:val="ru-RU"/>
        </w:rPr>
        <w:instrText xml:space="preserve"> </w:instrText>
      </w:r>
      <w:r w:rsidR="00527936">
        <w:instrText>HYPERLINK</w:instrText>
      </w:r>
      <w:r w:rsidR="00527936" w:rsidRPr="00DF0456">
        <w:rPr>
          <w:lang w:val="ru-RU"/>
        </w:rPr>
        <w:instrText xml:space="preserve"> "</w:instrText>
      </w:r>
      <w:r w:rsidR="00527936">
        <w:instrText>http</w:instrText>
      </w:r>
      <w:r w:rsidR="00527936" w:rsidRPr="00DF0456">
        <w:rPr>
          <w:lang w:val="ru-RU"/>
        </w:rPr>
        <w:instrText>://</w:instrText>
      </w:r>
      <w:r w:rsidR="00527936">
        <w:instrText>www</w:instrText>
      </w:r>
      <w:r w:rsidR="00527936" w:rsidRPr="00DF0456">
        <w:rPr>
          <w:lang w:val="ru-RU"/>
        </w:rPr>
        <w:instrText>.</w:instrText>
      </w:r>
      <w:r w:rsidR="00527936">
        <w:instrText>ecfr</w:instrText>
      </w:r>
      <w:r w:rsidR="00527936" w:rsidRPr="00DF0456">
        <w:rPr>
          <w:lang w:val="ru-RU"/>
        </w:rPr>
        <w:instrText>.</w:instrText>
      </w:r>
      <w:r w:rsidR="00527936">
        <w:instrText>gov</w:instrText>
      </w:r>
      <w:r w:rsidR="00527936" w:rsidRPr="00DF0456">
        <w:rPr>
          <w:lang w:val="ru-RU"/>
        </w:rPr>
        <w:instrText>/</w:instrText>
      </w:r>
      <w:r w:rsidR="00527936">
        <w:instrText>cgi</w:instrText>
      </w:r>
      <w:r w:rsidR="00527936" w:rsidRPr="00DF0456">
        <w:rPr>
          <w:lang w:val="ru-RU"/>
        </w:rPr>
        <w:instrText>-</w:instrText>
      </w:r>
      <w:r w:rsidR="00527936">
        <w:instrText>bin</w:instrText>
      </w:r>
      <w:r w:rsidR="00527936" w:rsidRPr="00DF0456">
        <w:rPr>
          <w:lang w:val="ru-RU"/>
        </w:rPr>
        <w:instrText>/</w:instrText>
      </w:r>
      <w:r w:rsidR="00527936">
        <w:instrText>text</w:instrText>
      </w:r>
      <w:r w:rsidR="00527936" w:rsidRPr="00DF0456">
        <w:rPr>
          <w:lang w:val="ru-RU"/>
        </w:rPr>
        <w:instrText>-</w:instrText>
      </w:r>
      <w:r w:rsidR="00527936">
        <w:instrText>idx</w:instrText>
      </w:r>
      <w:r w:rsidR="00527936" w:rsidRPr="00DF0456">
        <w:rPr>
          <w:lang w:val="ru-RU"/>
        </w:rPr>
        <w:instrText>?</w:instrText>
      </w:r>
      <w:r w:rsidR="00527936">
        <w:instrText>tpl</w:instrText>
      </w:r>
      <w:r w:rsidR="00527936" w:rsidRPr="00DF0456">
        <w:rPr>
          <w:lang w:val="ru-RU"/>
        </w:rPr>
        <w:instrText>=/</w:instrText>
      </w:r>
      <w:r w:rsidR="00527936">
        <w:instrText>ecfrbrowse</w:instrText>
      </w:r>
      <w:r w:rsidR="00527936" w:rsidRPr="00DF0456">
        <w:rPr>
          <w:lang w:val="ru-RU"/>
        </w:rPr>
        <w:instrText>/</w:instrText>
      </w:r>
      <w:r w:rsidR="00527936">
        <w:instrText>Title</w:instrText>
      </w:r>
      <w:r w:rsidR="00527936" w:rsidRPr="00DF0456">
        <w:rPr>
          <w:lang w:val="ru-RU"/>
        </w:rPr>
        <w:instrText>02/2</w:instrText>
      </w:r>
      <w:r w:rsidR="00527936">
        <w:instrText>cfr</w:instrText>
      </w:r>
      <w:r w:rsidR="00527936" w:rsidRPr="00DF0456">
        <w:rPr>
          <w:lang w:val="ru-RU"/>
        </w:rPr>
        <w:instrText>200_</w:instrText>
      </w:r>
      <w:r w:rsidR="00527936">
        <w:instrText>main</w:instrText>
      </w:r>
      <w:r w:rsidR="00527936" w:rsidRPr="00DF0456">
        <w:rPr>
          <w:lang w:val="ru-RU"/>
        </w:rPr>
        <w:instrText>_02.</w:instrText>
      </w:r>
      <w:r w:rsidR="00527936">
        <w:instrText>tpl</w:instrText>
      </w:r>
      <w:r w:rsidR="00527936" w:rsidRPr="00DF0456">
        <w:rPr>
          <w:lang w:val="ru-RU"/>
        </w:rPr>
        <w:instrText xml:space="preserve">" </w:instrText>
      </w:r>
      <w:r w:rsidR="00527936">
        <w:fldChar w:fldCharType="separate"/>
      </w:r>
      <w:r w:rsidR="00A77ABD" w:rsidRPr="00E8688C">
        <w:rPr>
          <w:rStyle w:val="Hyperlink"/>
          <w:sz w:val="22"/>
          <w:szCs w:val="22"/>
        </w:rPr>
        <w:t>http</w:t>
      </w:r>
      <w:r w:rsidR="00A77ABD" w:rsidRPr="00B54B46">
        <w:rPr>
          <w:rStyle w:val="Hyperlink"/>
          <w:sz w:val="22"/>
          <w:szCs w:val="22"/>
          <w:lang w:val="ru-RU"/>
        </w:rPr>
        <w:t>://</w:t>
      </w:r>
      <w:r w:rsidR="00A77ABD" w:rsidRPr="00E8688C">
        <w:rPr>
          <w:rStyle w:val="Hyperlink"/>
          <w:sz w:val="22"/>
          <w:szCs w:val="22"/>
        </w:rPr>
        <w:t>www</w:t>
      </w:r>
      <w:r w:rsidR="00A77ABD" w:rsidRPr="00B54B46">
        <w:rPr>
          <w:rStyle w:val="Hyperlink"/>
          <w:sz w:val="22"/>
          <w:szCs w:val="22"/>
          <w:lang w:val="ru-RU"/>
        </w:rPr>
        <w:t>.</w:t>
      </w:r>
      <w:r w:rsidR="00A77ABD" w:rsidRPr="00E8688C">
        <w:rPr>
          <w:rStyle w:val="Hyperlink"/>
          <w:sz w:val="22"/>
          <w:szCs w:val="22"/>
        </w:rPr>
        <w:t>ecfr</w:t>
      </w:r>
      <w:r w:rsidR="00A77ABD" w:rsidRPr="00B54B46">
        <w:rPr>
          <w:rStyle w:val="Hyperlink"/>
          <w:sz w:val="22"/>
          <w:szCs w:val="22"/>
          <w:lang w:val="ru-RU"/>
        </w:rPr>
        <w:t>.</w:t>
      </w:r>
      <w:r w:rsidR="00A77ABD" w:rsidRPr="00E8688C">
        <w:rPr>
          <w:rStyle w:val="Hyperlink"/>
          <w:sz w:val="22"/>
          <w:szCs w:val="22"/>
        </w:rPr>
        <w:t>gov</w:t>
      </w:r>
      <w:r w:rsidR="00A77ABD" w:rsidRPr="00B54B46">
        <w:rPr>
          <w:rStyle w:val="Hyperlink"/>
          <w:sz w:val="22"/>
          <w:szCs w:val="22"/>
          <w:lang w:val="ru-RU"/>
        </w:rPr>
        <w:t>/</w:t>
      </w:r>
      <w:r w:rsidR="00A77ABD" w:rsidRPr="00E8688C">
        <w:rPr>
          <w:rStyle w:val="Hyperlink"/>
          <w:sz w:val="22"/>
          <w:szCs w:val="22"/>
        </w:rPr>
        <w:t>cgi</w:t>
      </w:r>
      <w:r w:rsidR="00A77ABD" w:rsidRPr="00B54B46">
        <w:rPr>
          <w:rStyle w:val="Hyperlink"/>
          <w:sz w:val="22"/>
          <w:szCs w:val="22"/>
          <w:lang w:val="ru-RU"/>
        </w:rPr>
        <w:t>-</w:t>
      </w:r>
      <w:r w:rsidR="00A77ABD" w:rsidRPr="00E8688C">
        <w:rPr>
          <w:rStyle w:val="Hyperlink"/>
          <w:sz w:val="22"/>
          <w:szCs w:val="22"/>
        </w:rPr>
        <w:t>bin</w:t>
      </w:r>
      <w:r w:rsidR="00A77ABD" w:rsidRPr="00B54B46">
        <w:rPr>
          <w:rStyle w:val="Hyperlink"/>
          <w:sz w:val="22"/>
          <w:szCs w:val="22"/>
          <w:lang w:val="ru-RU"/>
        </w:rPr>
        <w:t>/</w:t>
      </w:r>
      <w:r w:rsidR="00A77ABD" w:rsidRPr="00E8688C">
        <w:rPr>
          <w:rStyle w:val="Hyperlink"/>
          <w:sz w:val="22"/>
          <w:szCs w:val="22"/>
        </w:rPr>
        <w:t>text</w:t>
      </w:r>
      <w:r w:rsidR="00A77ABD" w:rsidRPr="00B54B46">
        <w:rPr>
          <w:rStyle w:val="Hyperlink"/>
          <w:sz w:val="22"/>
          <w:szCs w:val="22"/>
          <w:lang w:val="ru-RU"/>
        </w:rPr>
        <w:t>-</w:t>
      </w:r>
      <w:r w:rsidR="00A77ABD" w:rsidRPr="00E8688C">
        <w:rPr>
          <w:rStyle w:val="Hyperlink"/>
          <w:sz w:val="22"/>
          <w:szCs w:val="22"/>
        </w:rPr>
        <w:t>idx</w:t>
      </w:r>
      <w:r w:rsidR="00A77ABD" w:rsidRPr="00B54B46">
        <w:rPr>
          <w:rStyle w:val="Hyperlink"/>
          <w:sz w:val="22"/>
          <w:szCs w:val="22"/>
          <w:lang w:val="ru-RU"/>
        </w:rPr>
        <w:t>?</w:t>
      </w:r>
      <w:r w:rsidR="00A77ABD" w:rsidRPr="00E8688C">
        <w:rPr>
          <w:rStyle w:val="Hyperlink"/>
          <w:sz w:val="22"/>
          <w:szCs w:val="22"/>
        </w:rPr>
        <w:t>tpl</w:t>
      </w:r>
      <w:r w:rsidR="00A77ABD" w:rsidRPr="00B54B46">
        <w:rPr>
          <w:rStyle w:val="Hyperlink"/>
          <w:sz w:val="22"/>
          <w:szCs w:val="22"/>
          <w:lang w:val="ru-RU"/>
        </w:rPr>
        <w:t>=/</w:t>
      </w:r>
      <w:r w:rsidR="00A77ABD" w:rsidRPr="00E8688C">
        <w:rPr>
          <w:rStyle w:val="Hyperlink"/>
          <w:sz w:val="22"/>
          <w:szCs w:val="22"/>
        </w:rPr>
        <w:t>ecfrbrowse</w:t>
      </w:r>
      <w:r w:rsidR="00A77ABD" w:rsidRPr="00B54B46">
        <w:rPr>
          <w:rStyle w:val="Hyperlink"/>
          <w:sz w:val="22"/>
          <w:szCs w:val="22"/>
          <w:lang w:val="ru-RU"/>
        </w:rPr>
        <w:t>/</w:t>
      </w:r>
      <w:r w:rsidR="00A77ABD" w:rsidRPr="00E8688C">
        <w:rPr>
          <w:rStyle w:val="Hyperlink"/>
          <w:sz w:val="22"/>
          <w:szCs w:val="22"/>
        </w:rPr>
        <w:t>Title</w:t>
      </w:r>
      <w:r w:rsidR="00A77ABD" w:rsidRPr="00B54B46">
        <w:rPr>
          <w:rStyle w:val="Hyperlink"/>
          <w:sz w:val="22"/>
          <w:szCs w:val="22"/>
          <w:lang w:val="ru-RU"/>
        </w:rPr>
        <w:t>02/2</w:t>
      </w:r>
      <w:r w:rsidR="00A77ABD" w:rsidRPr="00E8688C">
        <w:rPr>
          <w:rStyle w:val="Hyperlink"/>
          <w:sz w:val="22"/>
          <w:szCs w:val="22"/>
        </w:rPr>
        <w:t>cfr</w:t>
      </w:r>
      <w:r w:rsidR="00A77ABD" w:rsidRPr="00B54B46">
        <w:rPr>
          <w:rStyle w:val="Hyperlink"/>
          <w:sz w:val="22"/>
          <w:szCs w:val="22"/>
          <w:lang w:val="ru-RU"/>
        </w:rPr>
        <w:t>200_</w:t>
      </w:r>
      <w:r w:rsidR="00A77ABD" w:rsidRPr="00E8688C">
        <w:rPr>
          <w:rStyle w:val="Hyperlink"/>
          <w:sz w:val="22"/>
          <w:szCs w:val="22"/>
        </w:rPr>
        <w:t>main</w:t>
      </w:r>
      <w:r w:rsidR="00A77ABD" w:rsidRPr="00B54B46">
        <w:rPr>
          <w:rStyle w:val="Hyperlink"/>
          <w:sz w:val="22"/>
          <w:szCs w:val="22"/>
          <w:lang w:val="ru-RU"/>
        </w:rPr>
        <w:t>_02.</w:t>
      </w:r>
      <w:r w:rsidR="00A77ABD" w:rsidRPr="00E8688C">
        <w:rPr>
          <w:rStyle w:val="Hyperlink"/>
          <w:sz w:val="22"/>
          <w:szCs w:val="22"/>
        </w:rPr>
        <w:t>tpl</w:t>
      </w:r>
      <w:r w:rsidR="00527936">
        <w:rPr>
          <w:rStyle w:val="Hyperlink"/>
          <w:sz w:val="22"/>
          <w:szCs w:val="22"/>
        </w:rPr>
        <w:fldChar w:fldCharType="end"/>
      </w:r>
      <w:r w:rsidR="007E0DD5" w:rsidRPr="00B54B46">
        <w:rPr>
          <w:sz w:val="22"/>
          <w:szCs w:val="22"/>
          <w:lang w:val="ru-RU"/>
        </w:rPr>
        <w:t xml:space="preserve"> </w:t>
      </w:r>
      <w:r>
        <w:rPr>
          <w:sz w:val="22"/>
          <w:szCs w:val="22"/>
          <w:lang w:val="ky-KG"/>
        </w:rPr>
        <w:t>жана</w:t>
      </w:r>
      <w:r w:rsidR="007E0DD5" w:rsidRPr="00B54B46">
        <w:rPr>
          <w:sz w:val="22"/>
          <w:szCs w:val="22"/>
          <w:lang w:val="ru-RU"/>
        </w:rPr>
        <w:t xml:space="preserve"> 2 </w:t>
      </w:r>
      <w:r w:rsidR="007E0DD5" w:rsidRPr="00E8688C">
        <w:rPr>
          <w:sz w:val="22"/>
          <w:szCs w:val="22"/>
        </w:rPr>
        <w:t>CFR</w:t>
      </w:r>
      <w:r w:rsidR="007E0DD5" w:rsidRPr="00B54B46">
        <w:rPr>
          <w:sz w:val="22"/>
          <w:szCs w:val="22"/>
          <w:lang w:val="ru-RU"/>
        </w:rPr>
        <w:t xml:space="preserve"> 700  </w:t>
      </w:r>
      <w:r w:rsidR="00527936">
        <w:fldChar w:fldCharType="begin"/>
      </w:r>
      <w:r w:rsidR="00527936" w:rsidRPr="00DF0456">
        <w:rPr>
          <w:lang w:val="ru-RU"/>
        </w:rPr>
        <w:instrText xml:space="preserve"> </w:instrText>
      </w:r>
      <w:r w:rsidR="00527936">
        <w:instrText>HYPERLINK</w:instrText>
      </w:r>
      <w:r w:rsidR="00527936" w:rsidRPr="00DF0456">
        <w:rPr>
          <w:lang w:val="ru-RU"/>
        </w:rPr>
        <w:instrText xml:space="preserve"> "</w:instrText>
      </w:r>
      <w:r w:rsidR="00527936">
        <w:instrText>http</w:instrText>
      </w:r>
      <w:r w:rsidR="00527936" w:rsidRPr="00DF0456">
        <w:rPr>
          <w:lang w:val="ru-RU"/>
        </w:rPr>
        <w:instrText>://</w:instrText>
      </w:r>
      <w:r w:rsidR="00527936">
        <w:instrText>www</w:instrText>
      </w:r>
      <w:r w:rsidR="00527936" w:rsidRPr="00DF0456">
        <w:rPr>
          <w:lang w:val="ru-RU"/>
        </w:rPr>
        <w:instrText>.</w:instrText>
      </w:r>
      <w:r w:rsidR="00527936">
        <w:instrText>ecfr</w:instrText>
      </w:r>
      <w:r w:rsidR="00527936" w:rsidRPr="00DF0456">
        <w:rPr>
          <w:lang w:val="ru-RU"/>
        </w:rPr>
        <w:instrText>.</w:instrText>
      </w:r>
      <w:r w:rsidR="00527936">
        <w:instrText>gov</w:instrText>
      </w:r>
      <w:r w:rsidR="00527936" w:rsidRPr="00DF0456">
        <w:rPr>
          <w:lang w:val="ru-RU"/>
        </w:rPr>
        <w:instrText>/</w:instrText>
      </w:r>
      <w:r w:rsidR="00527936">
        <w:instrText>cgi</w:instrText>
      </w:r>
      <w:r w:rsidR="00527936" w:rsidRPr="00DF0456">
        <w:rPr>
          <w:lang w:val="ru-RU"/>
        </w:rPr>
        <w:instrText>-</w:instrText>
      </w:r>
      <w:r w:rsidR="00527936">
        <w:instrText>bin</w:instrText>
      </w:r>
      <w:r w:rsidR="00527936" w:rsidRPr="00DF0456">
        <w:rPr>
          <w:lang w:val="ru-RU"/>
        </w:rPr>
        <w:instrText>/</w:instrText>
      </w:r>
      <w:r w:rsidR="00527936">
        <w:instrText>text</w:instrText>
      </w:r>
      <w:r w:rsidR="00527936" w:rsidRPr="00DF0456">
        <w:rPr>
          <w:lang w:val="ru-RU"/>
        </w:rPr>
        <w:instrText>-</w:instrText>
      </w:r>
      <w:r w:rsidR="00527936">
        <w:instrText>idx</w:instrText>
      </w:r>
      <w:r w:rsidR="00527936" w:rsidRPr="00DF0456">
        <w:rPr>
          <w:lang w:val="ru-RU"/>
        </w:rPr>
        <w:instrText>?</w:instrText>
      </w:r>
      <w:r w:rsidR="00527936">
        <w:instrText>SID</w:instrText>
      </w:r>
      <w:r w:rsidR="00527936" w:rsidRPr="00DF0456">
        <w:rPr>
          <w:lang w:val="ru-RU"/>
        </w:rPr>
        <w:instrText>=531</w:instrText>
      </w:r>
      <w:r w:rsidR="00527936">
        <w:instrText>ffcc</w:instrText>
      </w:r>
      <w:r w:rsidR="00527936" w:rsidRPr="00DF0456">
        <w:rPr>
          <w:lang w:val="ru-RU"/>
        </w:rPr>
        <w:instrText>47</w:instrText>
      </w:r>
      <w:r w:rsidR="00527936">
        <w:instrText>b</w:instrText>
      </w:r>
      <w:r w:rsidR="00527936" w:rsidRPr="00DF0456">
        <w:rPr>
          <w:lang w:val="ru-RU"/>
        </w:rPr>
        <w:instrText>660</w:instrText>
      </w:r>
      <w:r w:rsidR="00527936">
        <w:instrText>d</w:instrText>
      </w:r>
      <w:r w:rsidR="00527936" w:rsidRPr="00DF0456">
        <w:rPr>
          <w:lang w:val="ru-RU"/>
        </w:rPr>
        <w:instrText>86</w:instrText>
      </w:r>
      <w:r w:rsidR="00527936">
        <w:instrText>ca</w:instrText>
      </w:r>
      <w:r w:rsidR="00527936" w:rsidRPr="00DF0456">
        <w:rPr>
          <w:lang w:val="ru-RU"/>
        </w:rPr>
        <w:instrText>8</w:instrText>
      </w:r>
      <w:r w:rsidR="00527936">
        <w:instrText>bbc</w:instrText>
      </w:r>
      <w:r w:rsidR="00527936" w:rsidRPr="00DF0456">
        <w:rPr>
          <w:lang w:val="ru-RU"/>
        </w:rPr>
        <w:instrText>5</w:instrText>
      </w:r>
      <w:r w:rsidR="00527936">
        <w:instrText>a</w:instrText>
      </w:r>
      <w:r w:rsidR="00527936" w:rsidRPr="00DF0456">
        <w:rPr>
          <w:lang w:val="ru-RU"/>
        </w:rPr>
        <w:instrText>64</w:instrText>
      </w:r>
      <w:r w:rsidR="00527936">
        <w:instrText>eed</w:instrText>
      </w:r>
      <w:r w:rsidR="00527936" w:rsidRPr="00DF0456">
        <w:rPr>
          <w:lang w:val="ru-RU"/>
        </w:rPr>
        <w:instrText>128&amp;</w:instrText>
      </w:r>
      <w:r w:rsidR="00527936">
        <w:instrText>mc</w:instrText>
      </w:r>
      <w:r w:rsidR="00527936" w:rsidRPr="00DF0456">
        <w:rPr>
          <w:lang w:val="ru-RU"/>
        </w:rPr>
        <w:instrText>=</w:instrText>
      </w:r>
      <w:r w:rsidR="00527936">
        <w:instrText>true</w:instrText>
      </w:r>
      <w:r w:rsidR="00527936" w:rsidRPr="00DF0456">
        <w:rPr>
          <w:lang w:val="ru-RU"/>
        </w:rPr>
        <w:instrText>&amp;</w:instrText>
      </w:r>
      <w:r w:rsidR="00527936">
        <w:instrText>node</w:instrText>
      </w:r>
      <w:r w:rsidR="00527936" w:rsidRPr="00DF0456">
        <w:rPr>
          <w:lang w:val="ru-RU"/>
        </w:rPr>
        <w:instrText>=</w:instrText>
      </w:r>
      <w:r w:rsidR="00527936">
        <w:instrText>pt</w:instrText>
      </w:r>
      <w:r w:rsidR="00527936" w:rsidRPr="00DF0456">
        <w:rPr>
          <w:lang w:val="ru-RU"/>
        </w:rPr>
        <w:instrText>2.1.700&amp;</w:instrText>
      </w:r>
      <w:r w:rsidR="00527936">
        <w:instrText>rgn</w:instrText>
      </w:r>
      <w:r w:rsidR="00527936" w:rsidRPr="00DF0456">
        <w:rPr>
          <w:lang w:val="ru-RU"/>
        </w:rPr>
        <w:instrText>=</w:instrText>
      </w:r>
      <w:r w:rsidR="00527936">
        <w:instrText>div</w:instrText>
      </w:r>
      <w:r w:rsidR="00527936" w:rsidRPr="00DF0456">
        <w:rPr>
          <w:lang w:val="ru-RU"/>
        </w:rPr>
        <w:instrText xml:space="preserve">5" </w:instrText>
      </w:r>
      <w:r w:rsidR="00527936">
        <w:fldChar w:fldCharType="separate"/>
      </w:r>
      <w:r w:rsidR="00A77ABD" w:rsidRPr="00E8688C">
        <w:rPr>
          <w:rStyle w:val="Hyperlink"/>
          <w:sz w:val="22"/>
          <w:szCs w:val="22"/>
        </w:rPr>
        <w:t>http</w:t>
      </w:r>
      <w:r w:rsidR="00A77ABD" w:rsidRPr="00B54B46">
        <w:rPr>
          <w:rStyle w:val="Hyperlink"/>
          <w:sz w:val="22"/>
          <w:szCs w:val="22"/>
          <w:lang w:val="ru-RU"/>
        </w:rPr>
        <w:t>://</w:t>
      </w:r>
      <w:r w:rsidR="00A77ABD" w:rsidRPr="00E8688C">
        <w:rPr>
          <w:rStyle w:val="Hyperlink"/>
          <w:sz w:val="22"/>
          <w:szCs w:val="22"/>
        </w:rPr>
        <w:t>www</w:t>
      </w:r>
      <w:r w:rsidR="00A77ABD" w:rsidRPr="00B54B46">
        <w:rPr>
          <w:rStyle w:val="Hyperlink"/>
          <w:sz w:val="22"/>
          <w:szCs w:val="22"/>
          <w:lang w:val="ru-RU"/>
        </w:rPr>
        <w:t>.</w:t>
      </w:r>
      <w:r w:rsidR="00A77ABD" w:rsidRPr="00E8688C">
        <w:rPr>
          <w:rStyle w:val="Hyperlink"/>
          <w:sz w:val="22"/>
          <w:szCs w:val="22"/>
        </w:rPr>
        <w:t>ecfr</w:t>
      </w:r>
      <w:r w:rsidR="00A77ABD" w:rsidRPr="00B54B46">
        <w:rPr>
          <w:rStyle w:val="Hyperlink"/>
          <w:sz w:val="22"/>
          <w:szCs w:val="22"/>
          <w:lang w:val="ru-RU"/>
        </w:rPr>
        <w:t>.</w:t>
      </w:r>
      <w:r w:rsidR="00A77ABD" w:rsidRPr="00E8688C">
        <w:rPr>
          <w:rStyle w:val="Hyperlink"/>
          <w:sz w:val="22"/>
          <w:szCs w:val="22"/>
        </w:rPr>
        <w:t>gov</w:t>
      </w:r>
      <w:r w:rsidR="00A77ABD" w:rsidRPr="00B54B46">
        <w:rPr>
          <w:rStyle w:val="Hyperlink"/>
          <w:sz w:val="22"/>
          <w:szCs w:val="22"/>
          <w:lang w:val="ru-RU"/>
        </w:rPr>
        <w:t>/</w:t>
      </w:r>
      <w:r w:rsidR="00A77ABD" w:rsidRPr="00E8688C">
        <w:rPr>
          <w:rStyle w:val="Hyperlink"/>
          <w:sz w:val="22"/>
          <w:szCs w:val="22"/>
        </w:rPr>
        <w:t>cgi</w:t>
      </w:r>
      <w:r w:rsidR="00A77ABD" w:rsidRPr="00B54B46">
        <w:rPr>
          <w:rStyle w:val="Hyperlink"/>
          <w:sz w:val="22"/>
          <w:szCs w:val="22"/>
          <w:lang w:val="ru-RU"/>
        </w:rPr>
        <w:t>-</w:t>
      </w:r>
      <w:r w:rsidR="00A77ABD" w:rsidRPr="00E8688C">
        <w:rPr>
          <w:rStyle w:val="Hyperlink"/>
          <w:sz w:val="22"/>
          <w:szCs w:val="22"/>
        </w:rPr>
        <w:t>bin</w:t>
      </w:r>
      <w:r w:rsidR="00A77ABD" w:rsidRPr="00B54B46">
        <w:rPr>
          <w:rStyle w:val="Hyperlink"/>
          <w:sz w:val="22"/>
          <w:szCs w:val="22"/>
          <w:lang w:val="ru-RU"/>
        </w:rPr>
        <w:t>/</w:t>
      </w:r>
      <w:r w:rsidR="00A77ABD" w:rsidRPr="00E8688C">
        <w:rPr>
          <w:rStyle w:val="Hyperlink"/>
          <w:sz w:val="22"/>
          <w:szCs w:val="22"/>
        </w:rPr>
        <w:t>text</w:t>
      </w:r>
      <w:r w:rsidR="00A77ABD" w:rsidRPr="00B54B46">
        <w:rPr>
          <w:rStyle w:val="Hyperlink"/>
          <w:sz w:val="22"/>
          <w:szCs w:val="22"/>
          <w:lang w:val="ru-RU"/>
        </w:rPr>
        <w:t>-</w:t>
      </w:r>
      <w:r w:rsidR="00A77ABD" w:rsidRPr="00E8688C">
        <w:rPr>
          <w:rStyle w:val="Hyperlink"/>
          <w:sz w:val="22"/>
          <w:szCs w:val="22"/>
        </w:rPr>
        <w:t>idx</w:t>
      </w:r>
      <w:r w:rsidR="00A77ABD" w:rsidRPr="00B54B46">
        <w:rPr>
          <w:rStyle w:val="Hyperlink"/>
          <w:sz w:val="22"/>
          <w:szCs w:val="22"/>
          <w:lang w:val="ru-RU"/>
        </w:rPr>
        <w:t>?</w:t>
      </w:r>
      <w:r w:rsidR="00A77ABD" w:rsidRPr="00E8688C">
        <w:rPr>
          <w:rStyle w:val="Hyperlink"/>
          <w:sz w:val="22"/>
          <w:szCs w:val="22"/>
        </w:rPr>
        <w:t>SID</w:t>
      </w:r>
      <w:r w:rsidR="00A77ABD" w:rsidRPr="00B54B46">
        <w:rPr>
          <w:rStyle w:val="Hyperlink"/>
          <w:sz w:val="22"/>
          <w:szCs w:val="22"/>
          <w:lang w:val="ru-RU"/>
        </w:rPr>
        <w:t>=531</w:t>
      </w:r>
      <w:r w:rsidR="00A77ABD" w:rsidRPr="00E8688C">
        <w:rPr>
          <w:rStyle w:val="Hyperlink"/>
          <w:sz w:val="22"/>
          <w:szCs w:val="22"/>
        </w:rPr>
        <w:t>ffcc</w:t>
      </w:r>
      <w:r w:rsidR="00A77ABD" w:rsidRPr="00B54B46">
        <w:rPr>
          <w:rStyle w:val="Hyperlink"/>
          <w:sz w:val="22"/>
          <w:szCs w:val="22"/>
          <w:lang w:val="ru-RU"/>
        </w:rPr>
        <w:t>47</w:t>
      </w:r>
      <w:r w:rsidR="00A77ABD" w:rsidRPr="00E8688C">
        <w:rPr>
          <w:rStyle w:val="Hyperlink"/>
          <w:sz w:val="22"/>
          <w:szCs w:val="22"/>
        </w:rPr>
        <w:t>b</w:t>
      </w:r>
      <w:r w:rsidR="00A77ABD" w:rsidRPr="00B54B46">
        <w:rPr>
          <w:rStyle w:val="Hyperlink"/>
          <w:sz w:val="22"/>
          <w:szCs w:val="22"/>
          <w:lang w:val="ru-RU"/>
        </w:rPr>
        <w:t>660</w:t>
      </w:r>
      <w:r w:rsidR="00A77ABD" w:rsidRPr="00E8688C">
        <w:rPr>
          <w:rStyle w:val="Hyperlink"/>
          <w:sz w:val="22"/>
          <w:szCs w:val="22"/>
        </w:rPr>
        <w:t>d</w:t>
      </w:r>
      <w:r w:rsidR="00A77ABD" w:rsidRPr="00B54B46">
        <w:rPr>
          <w:rStyle w:val="Hyperlink"/>
          <w:sz w:val="22"/>
          <w:szCs w:val="22"/>
          <w:lang w:val="ru-RU"/>
        </w:rPr>
        <w:t>86</w:t>
      </w:r>
      <w:r w:rsidR="00A77ABD" w:rsidRPr="00E8688C">
        <w:rPr>
          <w:rStyle w:val="Hyperlink"/>
          <w:sz w:val="22"/>
          <w:szCs w:val="22"/>
        </w:rPr>
        <w:t>ca</w:t>
      </w:r>
      <w:r w:rsidR="00A77ABD" w:rsidRPr="00B54B46">
        <w:rPr>
          <w:rStyle w:val="Hyperlink"/>
          <w:sz w:val="22"/>
          <w:szCs w:val="22"/>
          <w:lang w:val="ru-RU"/>
        </w:rPr>
        <w:t>8</w:t>
      </w:r>
      <w:r w:rsidR="00A77ABD" w:rsidRPr="00E8688C">
        <w:rPr>
          <w:rStyle w:val="Hyperlink"/>
          <w:sz w:val="22"/>
          <w:szCs w:val="22"/>
        </w:rPr>
        <w:t>bbc</w:t>
      </w:r>
      <w:r w:rsidR="00A77ABD" w:rsidRPr="00B54B46">
        <w:rPr>
          <w:rStyle w:val="Hyperlink"/>
          <w:sz w:val="22"/>
          <w:szCs w:val="22"/>
          <w:lang w:val="ru-RU"/>
        </w:rPr>
        <w:t>5</w:t>
      </w:r>
      <w:r w:rsidR="00A77ABD" w:rsidRPr="00E8688C">
        <w:rPr>
          <w:rStyle w:val="Hyperlink"/>
          <w:sz w:val="22"/>
          <w:szCs w:val="22"/>
        </w:rPr>
        <w:t>a</w:t>
      </w:r>
      <w:r w:rsidR="00A77ABD" w:rsidRPr="00B54B46">
        <w:rPr>
          <w:rStyle w:val="Hyperlink"/>
          <w:sz w:val="22"/>
          <w:szCs w:val="22"/>
          <w:lang w:val="ru-RU"/>
        </w:rPr>
        <w:t>64</w:t>
      </w:r>
      <w:r w:rsidR="00A77ABD" w:rsidRPr="00E8688C">
        <w:rPr>
          <w:rStyle w:val="Hyperlink"/>
          <w:sz w:val="22"/>
          <w:szCs w:val="22"/>
        </w:rPr>
        <w:t>eed</w:t>
      </w:r>
      <w:r w:rsidR="00A77ABD" w:rsidRPr="00B54B46">
        <w:rPr>
          <w:rStyle w:val="Hyperlink"/>
          <w:sz w:val="22"/>
          <w:szCs w:val="22"/>
          <w:lang w:val="ru-RU"/>
        </w:rPr>
        <w:t>128&amp;</w:t>
      </w:r>
      <w:r w:rsidR="00A77ABD" w:rsidRPr="00E8688C">
        <w:rPr>
          <w:rStyle w:val="Hyperlink"/>
          <w:sz w:val="22"/>
          <w:szCs w:val="22"/>
        </w:rPr>
        <w:t>mc</w:t>
      </w:r>
      <w:r w:rsidR="00A77ABD" w:rsidRPr="00B54B46">
        <w:rPr>
          <w:rStyle w:val="Hyperlink"/>
          <w:sz w:val="22"/>
          <w:szCs w:val="22"/>
          <w:lang w:val="ru-RU"/>
        </w:rPr>
        <w:t>=</w:t>
      </w:r>
      <w:r w:rsidR="00A77ABD" w:rsidRPr="00E8688C">
        <w:rPr>
          <w:rStyle w:val="Hyperlink"/>
          <w:sz w:val="22"/>
          <w:szCs w:val="22"/>
        </w:rPr>
        <w:t>true</w:t>
      </w:r>
      <w:r w:rsidR="00A77ABD" w:rsidRPr="00B54B46">
        <w:rPr>
          <w:rStyle w:val="Hyperlink"/>
          <w:sz w:val="22"/>
          <w:szCs w:val="22"/>
          <w:lang w:val="ru-RU"/>
        </w:rPr>
        <w:t>&amp;</w:t>
      </w:r>
      <w:r w:rsidR="00A77ABD" w:rsidRPr="00E8688C">
        <w:rPr>
          <w:rStyle w:val="Hyperlink"/>
          <w:sz w:val="22"/>
          <w:szCs w:val="22"/>
        </w:rPr>
        <w:t>node</w:t>
      </w:r>
      <w:r w:rsidR="00A77ABD" w:rsidRPr="00B54B46">
        <w:rPr>
          <w:rStyle w:val="Hyperlink"/>
          <w:sz w:val="22"/>
          <w:szCs w:val="22"/>
          <w:lang w:val="ru-RU"/>
        </w:rPr>
        <w:t>=</w:t>
      </w:r>
      <w:r w:rsidR="00A77ABD" w:rsidRPr="00E8688C">
        <w:rPr>
          <w:rStyle w:val="Hyperlink"/>
          <w:sz w:val="22"/>
          <w:szCs w:val="22"/>
        </w:rPr>
        <w:t>pt</w:t>
      </w:r>
      <w:r w:rsidR="00A77ABD" w:rsidRPr="00B54B46">
        <w:rPr>
          <w:rStyle w:val="Hyperlink"/>
          <w:sz w:val="22"/>
          <w:szCs w:val="22"/>
          <w:lang w:val="ru-RU"/>
        </w:rPr>
        <w:t>2.1.700&amp;</w:t>
      </w:r>
      <w:r w:rsidR="00A77ABD" w:rsidRPr="00E8688C">
        <w:rPr>
          <w:rStyle w:val="Hyperlink"/>
          <w:sz w:val="22"/>
          <w:szCs w:val="22"/>
        </w:rPr>
        <w:t>rgn</w:t>
      </w:r>
      <w:r w:rsidR="00A77ABD" w:rsidRPr="00B54B46">
        <w:rPr>
          <w:rStyle w:val="Hyperlink"/>
          <w:sz w:val="22"/>
          <w:szCs w:val="22"/>
          <w:lang w:val="ru-RU"/>
        </w:rPr>
        <w:t>=</w:t>
      </w:r>
      <w:r w:rsidR="00A77ABD" w:rsidRPr="00E8688C">
        <w:rPr>
          <w:rStyle w:val="Hyperlink"/>
          <w:sz w:val="22"/>
          <w:szCs w:val="22"/>
        </w:rPr>
        <w:t>div</w:t>
      </w:r>
      <w:r w:rsidR="00A77ABD" w:rsidRPr="00B54B46">
        <w:rPr>
          <w:rStyle w:val="Hyperlink"/>
          <w:sz w:val="22"/>
          <w:szCs w:val="22"/>
          <w:lang w:val="ru-RU"/>
        </w:rPr>
        <w:t>5</w:t>
      </w:r>
      <w:r w:rsidR="00527936">
        <w:rPr>
          <w:rStyle w:val="Hyperlink"/>
          <w:sz w:val="22"/>
          <w:szCs w:val="22"/>
          <w:lang w:val="ru-RU"/>
        </w:rPr>
        <w:fldChar w:fldCharType="end"/>
      </w:r>
      <w:r w:rsidR="00B54B46">
        <w:rPr>
          <w:rStyle w:val="Hyperlink"/>
          <w:sz w:val="22"/>
          <w:szCs w:val="22"/>
          <w:lang w:val="ky-KG"/>
        </w:rPr>
        <w:t xml:space="preserve"> </w:t>
      </w:r>
      <w:r w:rsidR="00B54B46">
        <w:rPr>
          <w:lang w:val="ru-RU"/>
        </w:rPr>
        <w:t>шилтемелеринен</w:t>
      </w:r>
      <w:r w:rsidR="00B54B46" w:rsidRPr="00B54B46">
        <w:rPr>
          <w:lang w:val="ru-RU"/>
        </w:rPr>
        <w:t xml:space="preserve"> </w:t>
      </w:r>
      <w:proofErr w:type="spellStart"/>
      <w:r w:rsidR="00B54B46" w:rsidRPr="00CD4844">
        <w:rPr>
          <w:lang w:val="ru-RU"/>
        </w:rPr>
        <w:t>таанышууга</w:t>
      </w:r>
      <w:proofErr w:type="spellEnd"/>
      <w:r w:rsidR="00B54B46" w:rsidRPr="00B54B46">
        <w:rPr>
          <w:lang w:val="ru-RU"/>
        </w:rPr>
        <w:t xml:space="preserve"> </w:t>
      </w:r>
      <w:r w:rsidR="00B54B46" w:rsidRPr="00CD4844">
        <w:rPr>
          <w:lang w:val="ru-RU"/>
        </w:rPr>
        <w:t>болот</w:t>
      </w:r>
      <w:r w:rsidR="00351285" w:rsidRPr="00B54B46">
        <w:rPr>
          <w:sz w:val="22"/>
          <w:szCs w:val="22"/>
          <w:lang w:val="ru-RU"/>
        </w:rPr>
        <w:t>.</w:t>
      </w:r>
      <w:r w:rsidR="00B54B46" w:rsidRPr="00B54B46">
        <w:rPr>
          <w:lang w:val="ru-RU"/>
        </w:rPr>
        <w:t xml:space="preserve">. </w:t>
      </w:r>
      <w:r w:rsidR="00B54B46" w:rsidRPr="001E3A65">
        <w:rPr>
          <w:lang w:val="ru-RU"/>
        </w:rPr>
        <w:t>Агросоода</w:t>
      </w:r>
      <w:r w:rsidR="00B54B46" w:rsidRPr="00BF764C">
        <w:rPr>
          <w:lang w:val="ru-RU"/>
        </w:rPr>
        <w:t xml:space="preserve"> </w:t>
      </w:r>
      <w:r w:rsidR="00B54B46" w:rsidRPr="00CD4844">
        <w:rPr>
          <w:lang w:val="ru-RU"/>
        </w:rPr>
        <w:t>долбоору</w:t>
      </w:r>
      <w:r w:rsidR="00B54B46" w:rsidRPr="00BF764C">
        <w:rPr>
          <w:lang w:val="ru-RU"/>
        </w:rPr>
        <w:t xml:space="preserve"> </w:t>
      </w:r>
      <w:r w:rsidR="00B54B46" w:rsidRPr="00B54B46">
        <w:t>USAID</w:t>
      </w:r>
      <w:r w:rsidR="00B54B46" w:rsidRPr="00BF764C">
        <w:rPr>
          <w:lang w:val="ru-RU"/>
        </w:rPr>
        <w:t xml:space="preserve">дин </w:t>
      </w:r>
      <w:proofErr w:type="spellStart"/>
      <w:r w:rsidR="00B54B46" w:rsidRPr="00BF764C">
        <w:rPr>
          <w:lang w:val="ru-RU"/>
        </w:rPr>
        <w:t>гранттарын</w:t>
      </w:r>
      <w:proofErr w:type="spellEnd"/>
      <w:r w:rsidR="00B54B46" w:rsidRPr="00BF764C">
        <w:rPr>
          <w:lang w:val="ru-RU"/>
        </w:rPr>
        <w:t xml:space="preserve"> алган бардык уюмдар  </w:t>
      </w:r>
      <w:r w:rsidR="00B54B46" w:rsidRPr="00CD4844">
        <w:rPr>
          <w:lang w:val="ru-RU"/>
        </w:rPr>
        <w:t>ушул</w:t>
      </w:r>
      <w:r w:rsidR="00B54B46" w:rsidRPr="00BF764C">
        <w:rPr>
          <w:lang w:val="ru-RU"/>
        </w:rPr>
        <w:t xml:space="preserve"> </w:t>
      </w:r>
      <w:r w:rsidR="00B54B46">
        <w:rPr>
          <w:lang w:val="ru-RU"/>
        </w:rPr>
        <w:t>маалымат</w:t>
      </w:r>
      <w:r w:rsidR="00B54B46" w:rsidRPr="00BF764C">
        <w:rPr>
          <w:lang w:val="ru-RU"/>
        </w:rPr>
        <w:t xml:space="preserve"> </w:t>
      </w:r>
      <w:r w:rsidR="00B54B46">
        <w:rPr>
          <w:lang w:val="ky-KG"/>
        </w:rPr>
        <w:t>булактарында</w:t>
      </w:r>
      <w:r w:rsidR="00B54B46" w:rsidRPr="00BF764C">
        <w:rPr>
          <w:lang w:val="ru-RU"/>
        </w:rPr>
        <w:t xml:space="preserve"> камтылган көрсөтмөлөрдү алардын </w:t>
      </w:r>
      <w:proofErr w:type="spellStart"/>
      <w:r w:rsidR="00B54B46" w:rsidRPr="00BF764C">
        <w:rPr>
          <w:lang w:val="ru-RU"/>
        </w:rPr>
        <w:t>гранттарынын</w:t>
      </w:r>
      <w:proofErr w:type="spellEnd"/>
      <w:r w:rsidR="00B54B46" w:rsidRPr="00BF764C">
        <w:rPr>
          <w:lang w:val="ru-RU"/>
        </w:rPr>
        <w:t xml:space="preserve"> тийиштүү </w:t>
      </w:r>
      <w:proofErr w:type="spellStart"/>
      <w:r w:rsidR="00B54B46" w:rsidRPr="00BF764C">
        <w:rPr>
          <w:lang w:val="ru-RU"/>
        </w:rPr>
        <w:t>шарттарына</w:t>
      </w:r>
      <w:proofErr w:type="spellEnd"/>
      <w:r w:rsidR="00B54B46" w:rsidRPr="00BF764C">
        <w:rPr>
          <w:lang w:val="ru-RU"/>
        </w:rPr>
        <w:t xml:space="preserve"> ылайык </w:t>
      </w:r>
      <w:proofErr w:type="spellStart"/>
      <w:r w:rsidR="00B54B46" w:rsidRPr="00BF764C">
        <w:rPr>
          <w:lang w:val="ru-RU"/>
        </w:rPr>
        <w:t>келүүсүн</w:t>
      </w:r>
      <w:proofErr w:type="spellEnd"/>
      <w:r w:rsidR="00B54B46" w:rsidRPr="00BF764C">
        <w:rPr>
          <w:lang w:val="ru-RU"/>
        </w:rPr>
        <w:t xml:space="preserve"> камсыз кылууга </w:t>
      </w:r>
      <w:proofErr w:type="spellStart"/>
      <w:r w:rsidR="00B54B46" w:rsidRPr="00BF764C">
        <w:rPr>
          <w:lang w:val="ru-RU"/>
        </w:rPr>
        <w:t>милдеттенет</w:t>
      </w:r>
      <w:proofErr w:type="spellEnd"/>
      <w:r w:rsidR="00B54B46" w:rsidRPr="00BF764C">
        <w:rPr>
          <w:lang w:val="ru-RU"/>
        </w:rPr>
        <w:t>.</w:t>
      </w:r>
    </w:p>
    <w:p w14:paraId="3D5A684F" w14:textId="29595B01" w:rsidR="008C5A5C" w:rsidRPr="00BF764C" w:rsidRDefault="008C5A5C"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ru-RU"/>
        </w:rPr>
      </w:pPr>
    </w:p>
    <w:p w14:paraId="1F55AD44" w14:textId="044E3763" w:rsidR="00B54B46" w:rsidRPr="00BF764C" w:rsidRDefault="00B54B46" w:rsidP="00DF0456">
      <w:pPr>
        <w:jc w:val="both"/>
        <w:rPr>
          <w:lang w:val="ru-RU"/>
        </w:rPr>
      </w:pPr>
      <w:r w:rsidRPr="00CD4844">
        <w:t>USAID</w:t>
      </w:r>
      <w:r w:rsidRPr="00BF764C">
        <w:rPr>
          <w:lang w:val="ru-RU"/>
        </w:rPr>
        <w:t xml:space="preserve"> </w:t>
      </w:r>
      <w:r w:rsidRPr="00CD4844">
        <w:rPr>
          <w:lang w:val="ru-RU"/>
        </w:rPr>
        <w:t>Агросоода</w:t>
      </w:r>
      <w:r w:rsidRPr="00BF764C">
        <w:rPr>
          <w:lang w:val="ru-RU"/>
        </w:rPr>
        <w:t xml:space="preserve"> </w:t>
      </w:r>
      <w:r w:rsidRPr="00CD4844">
        <w:rPr>
          <w:lang w:val="ru-RU"/>
        </w:rPr>
        <w:t>долбоорунун</w:t>
      </w:r>
      <w:r w:rsidRPr="00BF764C">
        <w:rPr>
          <w:lang w:val="ru-RU"/>
        </w:rPr>
        <w:t xml:space="preserve"> </w:t>
      </w:r>
      <w:proofErr w:type="spellStart"/>
      <w:r w:rsidRPr="00CD4844">
        <w:rPr>
          <w:lang w:val="ru-RU"/>
        </w:rPr>
        <w:t>Гранттык</w:t>
      </w:r>
      <w:proofErr w:type="spellEnd"/>
      <w:r w:rsidRPr="00BF764C">
        <w:rPr>
          <w:lang w:val="ru-RU"/>
        </w:rPr>
        <w:t xml:space="preserve"> </w:t>
      </w:r>
      <w:r w:rsidRPr="00CD4844">
        <w:rPr>
          <w:lang w:val="ru-RU"/>
        </w:rPr>
        <w:t>Программасынын</w:t>
      </w:r>
      <w:r w:rsidRPr="00BF764C">
        <w:rPr>
          <w:lang w:val="ru-RU"/>
        </w:rPr>
        <w:t xml:space="preserve"> </w:t>
      </w:r>
      <w:r w:rsidRPr="00CD4844">
        <w:rPr>
          <w:lang w:val="ru-RU"/>
        </w:rPr>
        <w:t>алкагында</w:t>
      </w:r>
      <w:r>
        <w:rPr>
          <w:lang w:val="ky-KG"/>
        </w:rPr>
        <w:t xml:space="preserve"> берилген гранттарды </w:t>
      </w:r>
      <w:r w:rsidRPr="00CD4844">
        <w:rPr>
          <w:lang w:val="ru-RU"/>
        </w:rPr>
        <w:t>каалаган</w:t>
      </w:r>
      <w:r w:rsidRPr="00BF764C">
        <w:rPr>
          <w:lang w:val="ru-RU"/>
        </w:rPr>
        <w:t xml:space="preserve"> </w:t>
      </w:r>
      <w:r w:rsidRPr="00CD4844">
        <w:rPr>
          <w:lang w:val="ru-RU"/>
        </w:rPr>
        <w:t>убакта</w:t>
      </w:r>
      <w:r w:rsidRPr="00BF764C">
        <w:rPr>
          <w:lang w:val="ru-RU"/>
        </w:rPr>
        <w:t xml:space="preserve">  </w:t>
      </w:r>
      <w:r w:rsidRPr="00CD4844">
        <w:rPr>
          <w:lang w:val="ru-RU"/>
        </w:rPr>
        <w:t>толугу</w:t>
      </w:r>
      <w:r w:rsidRPr="00BF764C">
        <w:rPr>
          <w:lang w:val="ru-RU"/>
        </w:rPr>
        <w:t xml:space="preserve"> </w:t>
      </w:r>
      <w:r w:rsidRPr="00CD4844">
        <w:rPr>
          <w:lang w:val="ru-RU"/>
        </w:rPr>
        <w:t>менен</w:t>
      </w:r>
      <w:r w:rsidRPr="00BF764C">
        <w:rPr>
          <w:lang w:val="ru-RU"/>
        </w:rPr>
        <w:t xml:space="preserve"> </w:t>
      </w:r>
      <w:r w:rsidRPr="00CD4844">
        <w:rPr>
          <w:lang w:val="ru-RU"/>
        </w:rPr>
        <w:t>же</w:t>
      </w:r>
      <w:r w:rsidRPr="00BF764C">
        <w:rPr>
          <w:lang w:val="ru-RU"/>
        </w:rPr>
        <w:t xml:space="preserve"> </w:t>
      </w:r>
      <w:r w:rsidRPr="00CD4844">
        <w:rPr>
          <w:lang w:val="ru-RU"/>
        </w:rPr>
        <w:t>жарым</w:t>
      </w:r>
      <w:r w:rsidRPr="00BF764C">
        <w:rPr>
          <w:lang w:val="ru-RU"/>
        </w:rPr>
        <w:t>-</w:t>
      </w:r>
      <w:r w:rsidRPr="00CD4844">
        <w:rPr>
          <w:lang w:val="ru-RU"/>
        </w:rPr>
        <w:t>жартылай</w:t>
      </w:r>
      <w:r w:rsidRPr="00BF764C">
        <w:rPr>
          <w:lang w:val="ru-RU"/>
        </w:rPr>
        <w:t xml:space="preserve"> </w:t>
      </w:r>
      <w:r w:rsidRPr="00CD4844">
        <w:rPr>
          <w:lang w:val="ru-RU"/>
        </w:rPr>
        <w:t>токтотуу</w:t>
      </w:r>
      <w:r w:rsidRPr="00BF764C">
        <w:rPr>
          <w:lang w:val="ru-RU"/>
        </w:rPr>
        <w:t xml:space="preserve"> </w:t>
      </w:r>
      <w:r w:rsidRPr="00CD4844">
        <w:rPr>
          <w:lang w:val="ru-RU"/>
        </w:rPr>
        <w:t>укугун</w:t>
      </w:r>
      <w:r w:rsidRPr="00BF764C">
        <w:rPr>
          <w:lang w:val="ru-RU"/>
        </w:rPr>
        <w:t xml:space="preserve"> </w:t>
      </w:r>
      <w:r w:rsidRPr="00CD4844">
        <w:rPr>
          <w:lang w:val="ru-RU"/>
        </w:rPr>
        <w:t>өзүнө</w:t>
      </w:r>
      <w:r w:rsidRPr="00BF764C">
        <w:rPr>
          <w:lang w:val="ru-RU"/>
        </w:rPr>
        <w:t xml:space="preserve"> </w:t>
      </w:r>
      <w:proofErr w:type="spellStart"/>
      <w:r w:rsidRPr="00CD4844">
        <w:rPr>
          <w:lang w:val="ru-RU"/>
        </w:rPr>
        <w:t>калтырат</w:t>
      </w:r>
      <w:proofErr w:type="spellEnd"/>
      <w:r w:rsidRPr="00BF764C">
        <w:rPr>
          <w:lang w:val="ru-RU"/>
        </w:rPr>
        <w:t xml:space="preserve">. </w:t>
      </w:r>
    </w:p>
    <w:p w14:paraId="3D5A6850" w14:textId="34E4BD7B" w:rsidR="008C5A5C" w:rsidRPr="00BF764C" w:rsidRDefault="008C5A5C" w:rsidP="00DF0456">
      <w:pPr>
        <w:jc w:val="both"/>
        <w:rPr>
          <w:sz w:val="22"/>
          <w:szCs w:val="22"/>
          <w:lang w:val="ru-RU"/>
        </w:rPr>
      </w:pPr>
    </w:p>
    <w:p w14:paraId="3D5A6851" w14:textId="77777777" w:rsidR="008C5A5C" w:rsidRPr="00BF764C" w:rsidRDefault="008C5A5C" w:rsidP="00DF0456">
      <w:pPr>
        <w:jc w:val="both"/>
        <w:rPr>
          <w:lang w:val="ru-RU"/>
        </w:rPr>
      </w:pPr>
    </w:p>
    <w:p w14:paraId="6814BB66" w14:textId="525984F2" w:rsidR="0094138D" w:rsidRPr="00A008C7" w:rsidRDefault="0094138D" w:rsidP="00DF0456">
      <w:pPr>
        <w:pStyle w:val="Heading1"/>
        <w:jc w:val="both"/>
        <w:rPr>
          <w:lang w:val="ru-RU"/>
        </w:rPr>
      </w:pPr>
      <w:r w:rsidRPr="00CD4844">
        <w:t>II</w:t>
      </w:r>
      <w:r w:rsidRPr="00A008C7">
        <w:rPr>
          <w:lang w:val="ru-RU"/>
        </w:rPr>
        <w:t xml:space="preserve"> </w:t>
      </w:r>
      <w:r w:rsidRPr="00CD4844">
        <w:rPr>
          <w:lang w:val="ru-RU"/>
        </w:rPr>
        <w:t>БӨЛҮМ</w:t>
      </w:r>
      <w:r w:rsidRPr="00A008C7">
        <w:rPr>
          <w:lang w:val="ru-RU"/>
        </w:rPr>
        <w:t xml:space="preserve">. </w:t>
      </w:r>
      <w:r w:rsidRPr="00CD4844">
        <w:rPr>
          <w:lang w:val="ru-RU"/>
        </w:rPr>
        <w:t>ГРАНТТАРДЫ</w:t>
      </w:r>
      <w:r w:rsidRPr="00A008C7">
        <w:rPr>
          <w:lang w:val="ru-RU"/>
        </w:rPr>
        <w:t xml:space="preserve"> </w:t>
      </w:r>
      <w:r>
        <w:rPr>
          <w:lang w:val="ru-RU"/>
        </w:rPr>
        <w:t>БЕР</w:t>
      </w:r>
      <w:r w:rsidRPr="00CD4844">
        <w:rPr>
          <w:lang w:val="ru-RU"/>
        </w:rPr>
        <w:t>ҮҮ</w:t>
      </w:r>
      <w:r w:rsidRPr="00A008C7">
        <w:rPr>
          <w:lang w:val="ru-RU"/>
        </w:rPr>
        <w:t xml:space="preserve"> </w:t>
      </w:r>
      <w:r w:rsidRPr="00CD4844">
        <w:rPr>
          <w:lang w:val="ru-RU"/>
        </w:rPr>
        <w:t>ЖӨНҮНДӨ</w:t>
      </w:r>
      <w:r w:rsidRPr="00A008C7">
        <w:rPr>
          <w:lang w:val="ru-RU"/>
        </w:rPr>
        <w:t xml:space="preserve"> </w:t>
      </w:r>
      <w:r w:rsidRPr="00CD4844">
        <w:rPr>
          <w:lang w:val="ru-RU"/>
        </w:rPr>
        <w:t>МААЛЫМАТ</w:t>
      </w:r>
    </w:p>
    <w:p w14:paraId="24095D7C" w14:textId="05B80DF6" w:rsidR="00EA006C" w:rsidRPr="008A2637" w:rsidRDefault="001D1BC3" w:rsidP="00DF0456">
      <w:pPr>
        <w:pStyle w:val="NormalWeb"/>
        <w:jc w:val="both"/>
        <w:rPr>
          <w:bCs/>
          <w:i/>
          <w:sz w:val="22"/>
          <w:szCs w:val="22"/>
          <w:lang w:val="ky-KG"/>
        </w:rPr>
      </w:pPr>
      <w:r w:rsidRPr="00A008C7">
        <w:rPr>
          <w:bCs/>
          <w:iCs/>
          <w:sz w:val="22"/>
          <w:szCs w:val="22"/>
          <w:lang w:val="ru-RU"/>
        </w:rPr>
        <w:t>Ар бир грант</w:t>
      </w:r>
      <w:r>
        <w:rPr>
          <w:bCs/>
          <w:iCs/>
          <w:sz w:val="22"/>
          <w:szCs w:val="22"/>
          <w:lang w:val="ky-KG"/>
        </w:rPr>
        <w:t>тын суммасы</w:t>
      </w:r>
      <w:r w:rsidRPr="00A008C7">
        <w:rPr>
          <w:bCs/>
          <w:iCs/>
          <w:sz w:val="22"/>
          <w:szCs w:val="22"/>
          <w:lang w:val="ru-RU"/>
        </w:rPr>
        <w:t xml:space="preserve"> </w:t>
      </w:r>
      <w:r w:rsidRPr="00A008C7">
        <w:rPr>
          <w:bCs/>
          <w:i/>
          <w:sz w:val="22"/>
          <w:szCs w:val="22"/>
          <w:lang w:val="ru-RU"/>
        </w:rPr>
        <w:t xml:space="preserve">1 </w:t>
      </w:r>
      <w:r w:rsidR="0001517D" w:rsidRPr="0001517D">
        <w:rPr>
          <w:bCs/>
          <w:i/>
          <w:sz w:val="22"/>
          <w:szCs w:val="22"/>
          <w:lang w:val="ky-KG"/>
        </w:rPr>
        <w:t>миллион</w:t>
      </w:r>
      <w:r w:rsidRPr="00A008C7">
        <w:rPr>
          <w:bCs/>
          <w:i/>
          <w:sz w:val="22"/>
          <w:szCs w:val="22"/>
          <w:lang w:val="ru-RU"/>
        </w:rPr>
        <w:t xml:space="preserve"> </w:t>
      </w:r>
      <w:proofErr w:type="spellStart"/>
      <w:r w:rsidRPr="00A008C7">
        <w:rPr>
          <w:bCs/>
          <w:i/>
          <w:sz w:val="22"/>
          <w:szCs w:val="22"/>
          <w:lang w:val="ru-RU"/>
        </w:rPr>
        <w:t>сомдон</w:t>
      </w:r>
      <w:proofErr w:type="spellEnd"/>
      <w:r w:rsidRPr="00A008C7">
        <w:rPr>
          <w:bCs/>
          <w:i/>
          <w:sz w:val="22"/>
          <w:szCs w:val="22"/>
          <w:lang w:val="ru-RU"/>
        </w:rPr>
        <w:t xml:space="preserve"> кем эмес </w:t>
      </w:r>
      <w:proofErr w:type="spellStart"/>
      <w:r w:rsidRPr="00A008C7">
        <w:rPr>
          <w:bCs/>
          <w:i/>
          <w:sz w:val="22"/>
          <w:szCs w:val="22"/>
          <w:lang w:val="ru-RU"/>
        </w:rPr>
        <w:t>өлчөмдө</w:t>
      </w:r>
      <w:proofErr w:type="spellEnd"/>
      <w:r w:rsidRPr="00A008C7">
        <w:rPr>
          <w:bCs/>
          <w:i/>
          <w:sz w:val="22"/>
          <w:szCs w:val="22"/>
          <w:lang w:val="ru-RU"/>
        </w:rPr>
        <w:t xml:space="preserve"> берилет жана 4,24 миллион </w:t>
      </w:r>
      <w:proofErr w:type="spellStart"/>
      <w:r w:rsidRPr="00A008C7">
        <w:rPr>
          <w:bCs/>
          <w:i/>
          <w:sz w:val="22"/>
          <w:szCs w:val="22"/>
          <w:lang w:val="ru-RU"/>
        </w:rPr>
        <w:t>сомдон</w:t>
      </w:r>
      <w:proofErr w:type="spellEnd"/>
      <w:r w:rsidRPr="00A008C7">
        <w:rPr>
          <w:bCs/>
          <w:i/>
          <w:sz w:val="22"/>
          <w:szCs w:val="22"/>
          <w:lang w:val="ru-RU"/>
        </w:rPr>
        <w:t xml:space="preserve"> ашпаган </w:t>
      </w:r>
      <w:proofErr w:type="spellStart"/>
      <w:r w:rsidR="0001517D" w:rsidRPr="00A008C7">
        <w:rPr>
          <w:bCs/>
          <w:i/>
          <w:sz w:val="22"/>
          <w:szCs w:val="22"/>
          <w:lang w:val="ru-RU"/>
        </w:rPr>
        <w:t>өлчөмдө</w:t>
      </w:r>
      <w:proofErr w:type="spellEnd"/>
      <w:r w:rsidR="0001517D">
        <w:rPr>
          <w:bCs/>
          <w:i/>
          <w:sz w:val="22"/>
          <w:szCs w:val="22"/>
          <w:lang w:val="ky-KG"/>
        </w:rPr>
        <w:t>гү</w:t>
      </w:r>
      <w:r w:rsidRPr="00A008C7">
        <w:rPr>
          <w:bCs/>
          <w:i/>
          <w:sz w:val="22"/>
          <w:szCs w:val="22"/>
          <w:lang w:val="ru-RU"/>
        </w:rPr>
        <w:t xml:space="preserve"> </w:t>
      </w:r>
      <w:proofErr w:type="spellStart"/>
      <w:r w:rsidRPr="00A008C7">
        <w:rPr>
          <w:bCs/>
          <w:i/>
          <w:sz w:val="22"/>
          <w:szCs w:val="22"/>
          <w:lang w:val="ru-RU"/>
        </w:rPr>
        <w:t>гранттарга</w:t>
      </w:r>
      <w:proofErr w:type="spellEnd"/>
      <w:r w:rsidRPr="00A008C7">
        <w:rPr>
          <w:bCs/>
          <w:i/>
          <w:sz w:val="22"/>
          <w:szCs w:val="22"/>
          <w:lang w:val="ru-RU"/>
        </w:rPr>
        <w:t xml:space="preserve"> </w:t>
      </w:r>
      <w:r w:rsidRPr="0001517D">
        <w:rPr>
          <w:bCs/>
          <w:i/>
          <w:sz w:val="22"/>
          <w:szCs w:val="22"/>
          <w:lang w:val="ky-KG"/>
        </w:rPr>
        <w:t xml:space="preserve">сунуш-демилгелерди </w:t>
      </w:r>
      <w:r w:rsidRPr="00A008C7">
        <w:rPr>
          <w:bCs/>
          <w:i/>
          <w:sz w:val="22"/>
          <w:szCs w:val="22"/>
          <w:lang w:val="ru-RU"/>
        </w:rPr>
        <w:t>кабыл алууну к</w:t>
      </w:r>
      <w:r w:rsidRPr="0001517D">
        <w:rPr>
          <w:bCs/>
          <w:i/>
          <w:sz w:val="22"/>
          <w:szCs w:val="22"/>
          <w:lang w:val="ky-KG"/>
        </w:rPr>
        <w:t>өздөйбү</w:t>
      </w:r>
      <w:r w:rsidRPr="00A008C7">
        <w:rPr>
          <w:bCs/>
          <w:i/>
          <w:sz w:val="22"/>
          <w:szCs w:val="22"/>
          <w:lang w:val="ru-RU"/>
        </w:rPr>
        <w:t>з. Эс</w:t>
      </w:r>
      <w:r w:rsidRPr="0001517D">
        <w:rPr>
          <w:bCs/>
          <w:i/>
          <w:sz w:val="22"/>
          <w:szCs w:val="22"/>
          <w:lang w:val="ky-KG"/>
        </w:rPr>
        <w:t>кертүү</w:t>
      </w:r>
      <w:r w:rsidRPr="00A008C7">
        <w:rPr>
          <w:bCs/>
          <w:i/>
          <w:sz w:val="22"/>
          <w:szCs w:val="22"/>
          <w:lang w:val="ru-RU"/>
        </w:rPr>
        <w:t xml:space="preserve">, 4.24 миллион </w:t>
      </w:r>
      <w:proofErr w:type="spellStart"/>
      <w:r w:rsidRPr="00A008C7">
        <w:rPr>
          <w:bCs/>
          <w:i/>
          <w:sz w:val="22"/>
          <w:szCs w:val="22"/>
          <w:lang w:val="ru-RU"/>
        </w:rPr>
        <w:t>сомдон</w:t>
      </w:r>
      <w:proofErr w:type="spellEnd"/>
      <w:r w:rsidRPr="00A008C7">
        <w:rPr>
          <w:bCs/>
          <w:i/>
          <w:sz w:val="22"/>
          <w:szCs w:val="22"/>
          <w:lang w:val="ru-RU"/>
        </w:rPr>
        <w:t xml:space="preserve"> ашкан </w:t>
      </w:r>
      <w:proofErr w:type="spellStart"/>
      <w:r w:rsidRPr="00A008C7">
        <w:rPr>
          <w:bCs/>
          <w:i/>
          <w:sz w:val="22"/>
          <w:szCs w:val="22"/>
          <w:lang w:val="ru-RU"/>
        </w:rPr>
        <w:t>грантт</w:t>
      </w:r>
      <w:proofErr w:type="spellEnd"/>
      <w:r w:rsidRPr="0001517D">
        <w:rPr>
          <w:bCs/>
          <w:i/>
          <w:sz w:val="22"/>
          <w:szCs w:val="22"/>
          <w:lang w:val="ky-KG"/>
        </w:rPr>
        <w:t>ык сунуш</w:t>
      </w:r>
      <w:r w:rsidR="0001517D" w:rsidRPr="0001517D">
        <w:rPr>
          <w:bCs/>
          <w:i/>
          <w:sz w:val="22"/>
          <w:szCs w:val="22"/>
          <w:lang w:val="ky-KG"/>
        </w:rPr>
        <w:t xml:space="preserve">-демилгелер </w:t>
      </w:r>
      <w:proofErr w:type="spellStart"/>
      <w:r w:rsidR="0001517D" w:rsidRPr="00A008C7">
        <w:rPr>
          <w:bCs/>
          <w:i/>
          <w:sz w:val="22"/>
          <w:szCs w:val="22"/>
          <w:lang w:val="ru-RU"/>
        </w:rPr>
        <w:t>кичирээк</w:t>
      </w:r>
      <w:proofErr w:type="spellEnd"/>
      <w:r w:rsidR="0001517D" w:rsidRPr="00A008C7">
        <w:rPr>
          <w:bCs/>
          <w:i/>
          <w:sz w:val="22"/>
          <w:szCs w:val="22"/>
          <w:lang w:val="ru-RU"/>
        </w:rPr>
        <w:t xml:space="preserve"> </w:t>
      </w:r>
      <w:proofErr w:type="spellStart"/>
      <w:r w:rsidRPr="00A008C7">
        <w:rPr>
          <w:bCs/>
          <w:i/>
          <w:sz w:val="22"/>
          <w:szCs w:val="22"/>
          <w:lang w:val="ru-RU"/>
        </w:rPr>
        <w:t>гранттардан</w:t>
      </w:r>
      <w:proofErr w:type="spellEnd"/>
      <w:r w:rsidRPr="00A008C7">
        <w:rPr>
          <w:bCs/>
          <w:i/>
          <w:sz w:val="22"/>
          <w:szCs w:val="22"/>
          <w:lang w:val="ru-RU"/>
        </w:rPr>
        <w:t xml:space="preserve"> </w:t>
      </w:r>
      <w:proofErr w:type="spellStart"/>
      <w:r w:rsidR="0001517D" w:rsidRPr="00A008C7">
        <w:rPr>
          <w:bCs/>
          <w:i/>
          <w:sz w:val="22"/>
          <w:szCs w:val="22"/>
          <w:lang w:val="ru-RU"/>
        </w:rPr>
        <w:t>айырмалан</w:t>
      </w:r>
      <w:proofErr w:type="spellEnd"/>
      <w:r w:rsidR="0001517D" w:rsidRPr="0001517D">
        <w:rPr>
          <w:bCs/>
          <w:i/>
          <w:sz w:val="22"/>
          <w:szCs w:val="22"/>
          <w:lang w:val="ky-KG"/>
        </w:rPr>
        <w:t xml:space="preserve">ып, </w:t>
      </w:r>
      <w:r w:rsidR="0001517D" w:rsidRPr="00A008C7">
        <w:rPr>
          <w:bCs/>
          <w:i/>
          <w:sz w:val="22"/>
          <w:szCs w:val="22"/>
          <w:lang w:val="ru-RU"/>
        </w:rPr>
        <w:t>макулдашуу</w:t>
      </w:r>
      <w:r w:rsidR="0001517D" w:rsidRPr="0001517D">
        <w:rPr>
          <w:bCs/>
          <w:i/>
          <w:sz w:val="22"/>
          <w:szCs w:val="22"/>
          <w:lang w:val="ky-KG"/>
        </w:rPr>
        <w:t xml:space="preserve"> </w:t>
      </w:r>
      <w:r w:rsidRPr="00A008C7">
        <w:rPr>
          <w:bCs/>
          <w:i/>
          <w:sz w:val="22"/>
          <w:szCs w:val="22"/>
          <w:lang w:val="ru-RU"/>
        </w:rPr>
        <w:t xml:space="preserve">жана </w:t>
      </w:r>
      <w:r w:rsidR="0001517D" w:rsidRPr="0001517D">
        <w:rPr>
          <w:bCs/>
          <w:i/>
          <w:sz w:val="22"/>
          <w:szCs w:val="22"/>
          <w:lang w:val="ky-KG"/>
        </w:rPr>
        <w:t>бекитүү</w:t>
      </w:r>
      <w:r w:rsidRPr="00A008C7">
        <w:rPr>
          <w:bCs/>
          <w:i/>
          <w:sz w:val="22"/>
          <w:szCs w:val="22"/>
          <w:lang w:val="ru-RU"/>
        </w:rPr>
        <w:t xml:space="preserve"> </w:t>
      </w:r>
      <w:r w:rsidR="0001517D" w:rsidRPr="0001517D">
        <w:rPr>
          <w:bCs/>
          <w:i/>
          <w:sz w:val="22"/>
          <w:szCs w:val="22"/>
          <w:lang w:val="ky-KG"/>
        </w:rPr>
        <w:t xml:space="preserve">процессине </w:t>
      </w:r>
      <w:r w:rsidR="0001517D" w:rsidRPr="0001517D">
        <w:rPr>
          <w:bCs/>
          <w:i/>
          <w:sz w:val="22"/>
          <w:szCs w:val="22"/>
          <w:lang w:val="ru-RU"/>
        </w:rPr>
        <w:t>көп</w:t>
      </w:r>
      <w:r w:rsidR="0001517D" w:rsidRPr="00A008C7">
        <w:rPr>
          <w:bCs/>
          <w:i/>
          <w:sz w:val="22"/>
          <w:szCs w:val="22"/>
          <w:lang w:val="ru-RU"/>
        </w:rPr>
        <w:t xml:space="preserve"> </w:t>
      </w:r>
      <w:r w:rsidR="0001517D" w:rsidRPr="0001517D">
        <w:rPr>
          <w:bCs/>
          <w:i/>
          <w:sz w:val="22"/>
          <w:szCs w:val="22"/>
          <w:lang w:val="ru-RU"/>
        </w:rPr>
        <w:t>убакыт</w:t>
      </w:r>
      <w:r w:rsidR="0001517D" w:rsidRPr="00A008C7">
        <w:rPr>
          <w:bCs/>
          <w:i/>
          <w:sz w:val="22"/>
          <w:szCs w:val="22"/>
          <w:lang w:val="ru-RU"/>
        </w:rPr>
        <w:t xml:space="preserve"> </w:t>
      </w:r>
      <w:r w:rsidR="0001517D" w:rsidRPr="0001517D">
        <w:rPr>
          <w:bCs/>
          <w:i/>
          <w:sz w:val="22"/>
          <w:szCs w:val="22"/>
          <w:lang w:val="ru-RU"/>
        </w:rPr>
        <w:t>талап</w:t>
      </w:r>
      <w:r w:rsidR="0001517D" w:rsidRPr="00A008C7">
        <w:rPr>
          <w:bCs/>
          <w:i/>
          <w:sz w:val="22"/>
          <w:szCs w:val="22"/>
          <w:lang w:val="ru-RU"/>
        </w:rPr>
        <w:t xml:space="preserve"> </w:t>
      </w:r>
      <w:r w:rsidR="0001517D" w:rsidRPr="0001517D">
        <w:rPr>
          <w:bCs/>
          <w:i/>
          <w:sz w:val="22"/>
          <w:szCs w:val="22"/>
          <w:lang w:val="ru-RU"/>
        </w:rPr>
        <w:t>кылынышы</w:t>
      </w:r>
      <w:r w:rsidR="0001517D" w:rsidRPr="00A008C7">
        <w:rPr>
          <w:bCs/>
          <w:i/>
          <w:sz w:val="22"/>
          <w:szCs w:val="22"/>
          <w:lang w:val="ru-RU"/>
        </w:rPr>
        <w:t xml:space="preserve"> </w:t>
      </w:r>
      <w:r w:rsidR="0001517D" w:rsidRPr="0001517D">
        <w:rPr>
          <w:bCs/>
          <w:i/>
          <w:sz w:val="22"/>
          <w:szCs w:val="22"/>
          <w:lang w:val="ru-RU"/>
        </w:rPr>
        <w:t>мүмкүн</w:t>
      </w:r>
      <w:r w:rsidRPr="00A008C7">
        <w:rPr>
          <w:bCs/>
          <w:i/>
          <w:sz w:val="22"/>
          <w:szCs w:val="22"/>
          <w:lang w:val="ru-RU"/>
        </w:rPr>
        <w:t>.</w:t>
      </w:r>
      <w:r w:rsidR="00782CE4" w:rsidRPr="00A008C7">
        <w:rPr>
          <w:lang w:val="ru-RU"/>
        </w:rPr>
        <w:t xml:space="preserve"> </w:t>
      </w:r>
      <w:r w:rsidR="00782CE4">
        <w:rPr>
          <w:lang w:val="ru-RU"/>
        </w:rPr>
        <w:t>Сунуш</w:t>
      </w:r>
      <w:r w:rsidR="00782CE4" w:rsidRPr="00A008C7">
        <w:rPr>
          <w:lang w:val="ru-RU"/>
        </w:rPr>
        <w:t>-</w:t>
      </w:r>
      <w:proofErr w:type="spellStart"/>
      <w:r w:rsidR="00782CE4">
        <w:rPr>
          <w:lang w:val="ru-RU"/>
        </w:rPr>
        <w:t>демилге</w:t>
      </w:r>
      <w:proofErr w:type="spellEnd"/>
      <w:r w:rsidR="00782CE4" w:rsidRPr="00A008C7">
        <w:rPr>
          <w:lang w:val="ru-RU"/>
        </w:rPr>
        <w:t xml:space="preserve"> </w:t>
      </w:r>
      <w:r w:rsidR="00782CE4" w:rsidRPr="00CD4844">
        <w:rPr>
          <w:lang w:val="ru-RU"/>
        </w:rPr>
        <w:t>боюнча</w:t>
      </w:r>
      <w:r w:rsidR="00782CE4" w:rsidRPr="00A008C7">
        <w:rPr>
          <w:lang w:val="ru-RU"/>
        </w:rPr>
        <w:t xml:space="preserve"> </w:t>
      </w:r>
      <w:proofErr w:type="spellStart"/>
      <w:r w:rsidR="00782CE4" w:rsidRPr="00CD4844">
        <w:rPr>
          <w:lang w:val="ru-RU"/>
        </w:rPr>
        <w:t>гранттык</w:t>
      </w:r>
      <w:proofErr w:type="spellEnd"/>
      <w:r w:rsidR="00782CE4" w:rsidRPr="00A008C7">
        <w:rPr>
          <w:lang w:val="ru-RU"/>
        </w:rPr>
        <w:t xml:space="preserve"> </w:t>
      </w:r>
      <w:r w:rsidR="00782CE4" w:rsidRPr="00CD4844">
        <w:rPr>
          <w:lang w:val="ru-RU"/>
        </w:rPr>
        <w:t>макулдашуу</w:t>
      </w:r>
      <w:r w:rsidR="00782CE4" w:rsidRPr="00A008C7">
        <w:rPr>
          <w:lang w:val="ru-RU"/>
        </w:rPr>
        <w:t xml:space="preserve"> </w:t>
      </w:r>
      <w:r w:rsidR="00782CE4" w:rsidRPr="00CD4844">
        <w:rPr>
          <w:lang w:val="ru-RU"/>
        </w:rPr>
        <w:t>эки</w:t>
      </w:r>
      <w:r w:rsidR="00782CE4" w:rsidRPr="00A008C7">
        <w:rPr>
          <w:lang w:val="ru-RU"/>
        </w:rPr>
        <w:t xml:space="preserve"> </w:t>
      </w:r>
      <w:r w:rsidR="00782CE4" w:rsidRPr="00CD4844">
        <w:rPr>
          <w:lang w:val="ru-RU"/>
        </w:rPr>
        <w:t>жылдан</w:t>
      </w:r>
      <w:r w:rsidR="00782CE4" w:rsidRPr="00A008C7">
        <w:rPr>
          <w:lang w:val="ru-RU"/>
        </w:rPr>
        <w:t xml:space="preserve"> </w:t>
      </w:r>
      <w:r w:rsidR="00782CE4" w:rsidRPr="00CD4844">
        <w:rPr>
          <w:lang w:val="ru-RU"/>
        </w:rPr>
        <w:t>ашпаган</w:t>
      </w:r>
      <w:r w:rsidR="00782CE4" w:rsidRPr="00A008C7">
        <w:rPr>
          <w:lang w:val="ru-RU"/>
        </w:rPr>
        <w:t xml:space="preserve"> </w:t>
      </w:r>
      <w:proofErr w:type="spellStart"/>
      <w:r w:rsidR="00782CE4" w:rsidRPr="00CD4844">
        <w:rPr>
          <w:lang w:val="ru-RU"/>
        </w:rPr>
        <w:t>мөөнөт</w:t>
      </w:r>
      <w:r w:rsidR="00782CE4">
        <w:rPr>
          <w:lang w:val="ru-RU"/>
        </w:rPr>
        <w:t>тө</w:t>
      </w:r>
      <w:proofErr w:type="spellEnd"/>
      <w:r w:rsidR="00782CE4" w:rsidRPr="00A008C7">
        <w:rPr>
          <w:lang w:val="ru-RU"/>
        </w:rPr>
        <w:t xml:space="preserve"> </w:t>
      </w:r>
      <w:r w:rsidR="00782CE4">
        <w:rPr>
          <w:lang w:val="ky-KG"/>
        </w:rPr>
        <w:t>болушу</w:t>
      </w:r>
      <w:r w:rsidR="00782CE4" w:rsidRPr="00A008C7">
        <w:rPr>
          <w:lang w:val="ru-RU"/>
        </w:rPr>
        <w:t xml:space="preserve"> </w:t>
      </w:r>
      <w:proofErr w:type="spellStart"/>
      <w:r w:rsidR="00782CE4" w:rsidRPr="00CD4844">
        <w:rPr>
          <w:lang w:val="ru-RU"/>
        </w:rPr>
        <w:t>күтүлүүдө</w:t>
      </w:r>
      <w:proofErr w:type="spellEnd"/>
      <w:r w:rsidR="00782CE4" w:rsidRPr="00A008C7">
        <w:rPr>
          <w:lang w:val="ru-RU"/>
        </w:rPr>
        <w:t>.</w:t>
      </w:r>
      <w:r w:rsidR="008A2637">
        <w:rPr>
          <w:lang w:val="ky-KG"/>
        </w:rPr>
        <w:t xml:space="preserve"> </w:t>
      </w:r>
      <w:r w:rsidR="00EA006C" w:rsidRPr="008A2637">
        <w:rPr>
          <w:bCs/>
          <w:iCs/>
          <w:sz w:val="22"/>
          <w:szCs w:val="22"/>
          <w:lang w:val="ky-KG"/>
        </w:rPr>
        <w:t xml:space="preserve">Бул өтүнүч боюнча гранттарды </w:t>
      </w:r>
      <w:r w:rsidR="008A2637" w:rsidRPr="008A2637">
        <w:rPr>
          <w:bCs/>
          <w:iCs/>
          <w:sz w:val="22"/>
          <w:szCs w:val="22"/>
          <w:lang w:val="ky-KG"/>
        </w:rPr>
        <w:t>бер</w:t>
      </w:r>
      <w:r w:rsidR="008A2637">
        <w:rPr>
          <w:bCs/>
          <w:iCs/>
          <w:sz w:val="22"/>
          <w:szCs w:val="22"/>
          <w:lang w:val="ky-KG"/>
        </w:rPr>
        <w:t>үүнүн</w:t>
      </w:r>
      <w:r w:rsidR="008A2637" w:rsidRPr="008A2637">
        <w:rPr>
          <w:bCs/>
          <w:iCs/>
          <w:sz w:val="22"/>
          <w:szCs w:val="22"/>
          <w:lang w:val="ky-KG"/>
        </w:rPr>
        <w:t xml:space="preserve"> </w:t>
      </w:r>
      <w:r w:rsidR="00EA006C" w:rsidRPr="008A2637">
        <w:rPr>
          <w:bCs/>
          <w:iCs/>
          <w:sz w:val="22"/>
          <w:szCs w:val="22"/>
          <w:lang w:val="ky-KG"/>
        </w:rPr>
        <w:t>болжолдуу башталыш күнү 2021 -жылдын 19 -октябрынан кийин</w:t>
      </w:r>
      <w:r w:rsidR="008A2637">
        <w:rPr>
          <w:bCs/>
          <w:iCs/>
          <w:sz w:val="22"/>
          <w:szCs w:val="22"/>
          <w:lang w:val="ky-KG"/>
        </w:rPr>
        <w:t>,</w:t>
      </w:r>
      <w:r w:rsidR="00EA006C" w:rsidRPr="008A2637">
        <w:rPr>
          <w:bCs/>
          <w:iCs/>
          <w:sz w:val="22"/>
          <w:szCs w:val="22"/>
          <w:lang w:val="ky-KG"/>
        </w:rPr>
        <w:t xml:space="preserve"> мүмкүн болушунча эртерээк</w:t>
      </w:r>
      <w:r w:rsidR="008A2637">
        <w:rPr>
          <w:bCs/>
          <w:iCs/>
          <w:sz w:val="22"/>
          <w:szCs w:val="22"/>
          <w:lang w:val="ky-KG"/>
        </w:rPr>
        <w:t xml:space="preserve"> бергени аракет болот</w:t>
      </w:r>
      <w:r w:rsidR="00EA006C" w:rsidRPr="008A2637">
        <w:rPr>
          <w:bCs/>
          <w:iCs/>
          <w:sz w:val="22"/>
          <w:szCs w:val="22"/>
          <w:lang w:val="ky-KG"/>
        </w:rPr>
        <w:t>.</w:t>
      </w:r>
    </w:p>
    <w:p w14:paraId="72DB7D3F" w14:textId="00715CEC" w:rsidR="00F00912" w:rsidRPr="008A2637" w:rsidRDefault="008A2637" w:rsidP="00DF0456">
      <w:pPr>
        <w:pStyle w:val="NormalWeb"/>
        <w:jc w:val="both"/>
        <w:rPr>
          <w:lang w:val="ru-RU"/>
        </w:rPr>
      </w:pPr>
      <w:r w:rsidRPr="008A2637">
        <w:rPr>
          <w:sz w:val="22"/>
          <w:szCs w:val="22"/>
          <w:lang w:val="ru-RU"/>
        </w:rPr>
        <w:t xml:space="preserve">Ар бир </w:t>
      </w:r>
      <w:proofErr w:type="spellStart"/>
      <w:r w:rsidRPr="008A2637">
        <w:rPr>
          <w:sz w:val="22"/>
          <w:szCs w:val="22"/>
          <w:lang w:val="ru-RU"/>
        </w:rPr>
        <w:t>гранттын</w:t>
      </w:r>
      <w:proofErr w:type="spellEnd"/>
      <w:r w:rsidRPr="008A2637">
        <w:rPr>
          <w:sz w:val="22"/>
          <w:szCs w:val="22"/>
          <w:lang w:val="ru-RU"/>
        </w:rPr>
        <w:t xml:space="preserve"> </w:t>
      </w:r>
      <w:proofErr w:type="spellStart"/>
      <w:r w:rsidRPr="008A2637">
        <w:rPr>
          <w:sz w:val="22"/>
          <w:szCs w:val="22"/>
          <w:lang w:val="ru-RU"/>
        </w:rPr>
        <w:t>суммасы</w:t>
      </w:r>
      <w:proofErr w:type="spellEnd"/>
      <w:r w:rsidRPr="008A2637">
        <w:rPr>
          <w:sz w:val="22"/>
          <w:szCs w:val="22"/>
          <w:lang w:val="ru-RU"/>
        </w:rPr>
        <w:t xml:space="preserve"> </w:t>
      </w:r>
      <w:proofErr w:type="spellStart"/>
      <w:r w:rsidRPr="008A2637">
        <w:rPr>
          <w:sz w:val="22"/>
          <w:szCs w:val="22"/>
          <w:lang w:val="ru-RU"/>
        </w:rPr>
        <w:t>гранттык</w:t>
      </w:r>
      <w:proofErr w:type="spellEnd"/>
      <w:r w:rsidRPr="008A2637">
        <w:rPr>
          <w:sz w:val="22"/>
          <w:szCs w:val="22"/>
          <w:lang w:val="ru-RU"/>
        </w:rPr>
        <w:t xml:space="preserve"> </w:t>
      </w:r>
      <w:r>
        <w:rPr>
          <w:sz w:val="22"/>
          <w:szCs w:val="22"/>
          <w:lang w:val="ru-RU"/>
        </w:rPr>
        <w:t>иш-чарага</w:t>
      </w:r>
      <w:r w:rsidRPr="008A2637">
        <w:rPr>
          <w:sz w:val="22"/>
          <w:szCs w:val="22"/>
          <w:lang w:val="ru-RU"/>
        </w:rPr>
        <w:t xml:space="preserve"> жараша болот. </w:t>
      </w:r>
      <w:r w:rsidR="005060B7">
        <w:rPr>
          <w:sz w:val="22"/>
          <w:szCs w:val="22"/>
          <w:lang w:val="ru-RU"/>
        </w:rPr>
        <w:t xml:space="preserve">Ушул </w:t>
      </w:r>
      <w:proofErr w:type="spellStart"/>
      <w:r w:rsidR="006F0A03">
        <w:rPr>
          <w:sz w:val="22"/>
          <w:szCs w:val="22"/>
          <w:lang w:val="ru-RU"/>
        </w:rPr>
        <w:t>өтүнүчтүн</w:t>
      </w:r>
      <w:proofErr w:type="spellEnd"/>
      <w:r w:rsidR="006F0A03">
        <w:rPr>
          <w:sz w:val="22"/>
          <w:szCs w:val="22"/>
          <w:lang w:val="ru-RU"/>
        </w:rPr>
        <w:t xml:space="preserve"> алкагында берилген </w:t>
      </w:r>
      <w:proofErr w:type="spellStart"/>
      <w:r w:rsidR="006F0A03">
        <w:rPr>
          <w:sz w:val="22"/>
          <w:szCs w:val="22"/>
          <w:lang w:val="ru-RU"/>
        </w:rPr>
        <w:t>гранттар</w:t>
      </w:r>
      <w:proofErr w:type="spellEnd"/>
      <w:r w:rsidR="006F0A03">
        <w:rPr>
          <w:sz w:val="22"/>
          <w:szCs w:val="22"/>
          <w:lang w:val="ru-RU"/>
        </w:rPr>
        <w:t xml:space="preserve"> э</w:t>
      </w:r>
      <w:r w:rsidR="005060B7" w:rsidRPr="00CD4844">
        <w:rPr>
          <w:lang w:val="ru-RU"/>
        </w:rPr>
        <w:t xml:space="preserve">ки жылдан ашпаган </w:t>
      </w:r>
      <w:proofErr w:type="spellStart"/>
      <w:r w:rsidR="005060B7" w:rsidRPr="00CD4844">
        <w:rPr>
          <w:lang w:val="ru-RU"/>
        </w:rPr>
        <w:t>мөөнөт</w:t>
      </w:r>
      <w:r w:rsidR="006F0A03">
        <w:rPr>
          <w:lang w:val="ru-RU"/>
        </w:rPr>
        <w:t>тө</w:t>
      </w:r>
      <w:proofErr w:type="spellEnd"/>
      <w:r w:rsidR="005060B7" w:rsidRPr="00CD4844">
        <w:rPr>
          <w:lang w:val="ru-RU"/>
        </w:rPr>
        <w:t xml:space="preserve"> (24 ай) иш</w:t>
      </w:r>
      <w:r w:rsidR="006F0A03">
        <w:rPr>
          <w:lang w:val="ru-RU"/>
        </w:rPr>
        <w:t xml:space="preserve">ке </w:t>
      </w:r>
      <w:proofErr w:type="spellStart"/>
      <w:r w:rsidR="006F0A03">
        <w:rPr>
          <w:lang w:val="ru-RU"/>
        </w:rPr>
        <w:t>ашырылышы</w:t>
      </w:r>
      <w:proofErr w:type="spellEnd"/>
      <w:r w:rsidR="005060B7" w:rsidRPr="00CD4844">
        <w:rPr>
          <w:lang w:val="ru-RU"/>
        </w:rPr>
        <w:t xml:space="preserve"> </w:t>
      </w:r>
      <w:proofErr w:type="spellStart"/>
      <w:r w:rsidR="005060B7" w:rsidRPr="00CD4844">
        <w:rPr>
          <w:lang w:val="ru-RU"/>
        </w:rPr>
        <w:t>күтүлүүдө</w:t>
      </w:r>
      <w:proofErr w:type="spellEnd"/>
      <w:r w:rsidR="005060B7" w:rsidRPr="00CD4844">
        <w:rPr>
          <w:lang w:val="ru-RU"/>
        </w:rPr>
        <w:t>.</w:t>
      </w:r>
      <w:r w:rsidR="00F00912" w:rsidRPr="00F00912">
        <w:rPr>
          <w:lang w:val="ru-RU"/>
        </w:rPr>
        <w:t xml:space="preserve"> </w:t>
      </w:r>
      <w:proofErr w:type="spellStart"/>
      <w:r w:rsidR="00F00912" w:rsidRPr="00CD4844">
        <w:rPr>
          <w:lang w:val="ru-RU"/>
        </w:rPr>
        <w:t>Гранттын</w:t>
      </w:r>
      <w:proofErr w:type="spellEnd"/>
      <w:r w:rsidR="00F00912" w:rsidRPr="00CD4844">
        <w:rPr>
          <w:lang w:val="ru-RU"/>
        </w:rPr>
        <w:t xml:space="preserve"> түрү (стандарттуу, </w:t>
      </w:r>
      <w:proofErr w:type="spellStart"/>
      <w:r w:rsidR="00F00912" w:rsidRPr="00CD4844">
        <w:rPr>
          <w:lang w:val="ru-RU"/>
        </w:rPr>
        <w:t>жөнөкөйлөтүлгөн</w:t>
      </w:r>
      <w:proofErr w:type="spellEnd"/>
      <w:r w:rsidR="00F00912" w:rsidRPr="00CD4844">
        <w:rPr>
          <w:lang w:val="ru-RU"/>
        </w:rPr>
        <w:t xml:space="preserve">, туруктуу жана/же натуралай) </w:t>
      </w:r>
      <w:proofErr w:type="spellStart"/>
      <w:r w:rsidR="00F00912" w:rsidRPr="00CD4844">
        <w:rPr>
          <w:lang w:val="ru-RU"/>
        </w:rPr>
        <w:t>ишмердүүлүктүн</w:t>
      </w:r>
      <w:proofErr w:type="spellEnd"/>
      <w:r w:rsidR="00F00912" w:rsidRPr="00CD4844">
        <w:rPr>
          <w:lang w:val="ru-RU"/>
        </w:rPr>
        <w:t xml:space="preserve"> түрүн, </w:t>
      </w:r>
      <w:proofErr w:type="spellStart"/>
      <w:r w:rsidR="00F00912" w:rsidRPr="00CD4844">
        <w:rPr>
          <w:lang w:val="ru-RU"/>
        </w:rPr>
        <w:t>талапкердин</w:t>
      </w:r>
      <w:proofErr w:type="spellEnd"/>
      <w:r w:rsidR="00F00912" w:rsidRPr="00CD4844">
        <w:rPr>
          <w:lang w:val="ru-RU"/>
        </w:rPr>
        <w:t xml:space="preserve"> мүмкүнчүлүктөрүн жана/же </w:t>
      </w:r>
      <w:proofErr w:type="spellStart"/>
      <w:r w:rsidR="00F00912" w:rsidRPr="00CD4844">
        <w:rPr>
          <w:lang w:val="ru-RU"/>
        </w:rPr>
        <w:t>гранттын</w:t>
      </w:r>
      <w:proofErr w:type="spellEnd"/>
      <w:r w:rsidR="00F00912" w:rsidRPr="00CD4844">
        <w:rPr>
          <w:lang w:val="ru-RU"/>
        </w:rPr>
        <w:t xml:space="preserve"> жалпы </w:t>
      </w:r>
      <w:proofErr w:type="spellStart"/>
      <w:r w:rsidR="00F00912" w:rsidRPr="00CD4844">
        <w:rPr>
          <w:lang w:val="ru-RU"/>
        </w:rPr>
        <w:t>суммасын</w:t>
      </w:r>
      <w:proofErr w:type="spellEnd"/>
      <w:r w:rsidR="00F00912" w:rsidRPr="00CD4844">
        <w:rPr>
          <w:lang w:val="ru-RU"/>
        </w:rPr>
        <w:t xml:space="preserve"> эске алуу менен биргелешип </w:t>
      </w:r>
      <w:proofErr w:type="spellStart"/>
      <w:r w:rsidR="00F00912" w:rsidRPr="00CD4844">
        <w:rPr>
          <w:lang w:val="ru-RU"/>
        </w:rPr>
        <w:t>пландаштыруу</w:t>
      </w:r>
      <w:proofErr w:type="spellEnd"/>
      <w:r w:rsidR="00F00912" w:rsidRPr="00CD4844">
        <w:rPr>
          <w:lang w:val="ru-RU"/>
        </w:rPr>
        <w:t xml:space="preserve"> жана сүйлөшүү жолу менен аныкталат.</w:t>
      </w:r>
      <w:r w:rsidR="00F00912" w:rsidRPr="00F00912">
        <w:rPr>
          <w:lang w:val="ru-RU"/>
        </w:rPr>
        <w:t xml:space="preserve"> </w:t>
      </w:r>
      <w:proofErr w:type="spellStart"/>
      <w:r w:rsidR="00F00912" w:rsidRPr="00CD4844">
        <w:rPr>
          <w:lang w:val="ru-RU"/>
        </w:rPr>
        <w:t>Гранттар</w:t>
      </w:r>
      <w:proofErr w:type="spellEnd"/>
      <w:r w:rsidR="00F00912" w:rsidRPr="00CD4844">
        <w:rPr>
          <w:lang w:val="ru-RU"/>
        </w:rPr>
        <w:t xml:space="preserve"> болжолдуу </w:t>
      </w:r>
      <w:proofErr w:type="spellStart"/>
      <w:r w:rsidR="00F00912" w:rsidRPr="00CD4844">
        <w:rPr>
          <w:lang w:val="ru-RU"/>
        </w:rPr>
        <w:t>алуучуларды</w:t>
      </w:r>
      <w:proofErr w:type="spellEnd"/>
      <w:r w:rsidR="00F00912" w:rsidRPr="00CD4844">
        <w:rPr>
          <w:lang w:val="ru-RU"/>
        </w:rPr>
        <w:t xml:space="preserve"> (аялдар жана жаштар жетектеген ишканалар же кызмат </w:t>
      </w:r>
      <w:proofErr w:type="spellStart"/>
      <w:r w:rsidR="00F00912" w:rsidRPr="00CD4844">
        <w:rPr>
          <w:lang w:val="ru-RU"/>
        </w:rPr>
        <w:t>көрсөтүүчү</w:t>
      </w:r>
      <w:proofErr w:type="spellEnd"/>
      <w:r w:rsidR="00F00912" w:rsidRPr="00CD4844">
        <w:rPr>
          <w:lang w:val="ru-RU"/>
        </w:rPr>
        <w:t xml:space="preserve"> аялуу топтор же уюмдар) эске алуу менен,  </w:t>
      </w:r>
      <w:r w:rsidR="00F00912">
        <w:rPr>
          <w:lang w:val="ru-RU"/>
        </w:rPr>
        <w:t>туруктуу</w:t>
      </w:r>
      <w:r w:rsidR="00F00912" w:rsidRPr="00CD4844">
        <w:rPr>
          <w:lang w:val="ru-RU"/>
        </w:rPr>
        <w:t xml:space="preserve"> </w:t>
      </w:r>
      <w:proofErr w:type="spellStart"/>
      <w:r w:rsidR="00F00912" w:rsidRPr="00CD4844">
        <w:rPr>
          <w:lang w:val="ru-RU"/>
        </w:rPr>
        <w:t>өлчөмдө</w:t>
      </w:r>
      <w:proofErr w:type="spellEnd"/>
      <w:r w:rsidR="00F00912" w:rsidRPr="00CD4844">
        <w:rPr>
          <w:lang w:val="ru-RU"/>
        </w:rPr>
        <w:t xml:space="preserve"> же </w:t>
      </w:r>
      <w:proofErr w:type="spellStart"/>
      <w:r w:rsidR="00F00912" w:rsidRPr="00CD4844">
        <w:rPr>
          <w:lang w:val="ru-RU"/>
        </w:rPr>
        <w:t>натура</w:t>
      </w:r>
      <w:r w:rsidR="00F00912">
        <w:rPr>
          <w:lang w:val="ru-RU"/>
        </w:rPr>
        <w:t>лдык</w:t>
      </w:r>
      <w:proofErr w:type="spellEnd"/>
      <w:r w:rsidR="00F00912" w:rsidRPr="00CD4844">
        <w:rPr>
          <w:lang w:val="ru-RU"/>
        </w:rPr>
        <w:t xml:space="preserve"> болушу </w:t>
      </w:r>
      <w:proofErr w:type="spellStart"/>
      <w:r w:rsidR="00F00912" w:rsidRPr="00CD4844">
        <w:rPr>
          <w:lang w:val="ru-RU"/>
        </w:rPr>
        <w:t>күтүлүүдө</w:t>
      </w:r>
      <w:proofErr w:type="spellEnd"/>
      <w:r w:rsidR="00F00912" w:rsidRPr="00CD4844">
        <w:rPr>
          <w:lang w:val="ru-RU"/>
        </w:rPr>
        <w:t>.</w:t>
      </w:r>
      <w:r w:rsidR="00F00912" w:rsidRPr="00F00912">
        <w:rPr>
          <w:lang w:val="ru-RU"/>
        </w:rPr>
        <w:t xml:space="preserve"> </w:t>
      </w:r>
      <w:r w:rsidR="00F00912">
        <w:rPr>
          <w:lang w:val="ru-RU"/>
        </w:rPr>
        <w:t>Сунуш-</w:t>
      </w:r>
      <w:proofErr w:type="spellStart"/>
      <w:r w:rsidR="00F00912">
        <w:rPr>
          <w:lang w:val="ru-RU"/>
        </w:rPr>
        <w:t>демилге</w:t>
      </w:r>
      <w:proofErr w:type="spellEnd"/>
      <w:r w:rsidR="00F00912" w:rsidRPr="001D32D6">
        <w:rPr>
          <w:lang w:val="ru-RU"/>
        </w:rPr>
        <w:t xml:space="preserve"> ушул программа жарыяланган күндөн тартып кабыл </w:t>
      </w:r>
      <w:proofErr w:type="spellStart"/>
      <w:r w:rsidR="00F00912" w:rsidRPr="001D32D6">
        <w:rPr>
          <w:lang w:val="ru-RU"/>
        </w:rPr>
        <w:t>алынат</w:t>
      </w:r>
      <w:proofErr w:type="spellEnd"/>
      <w:r w:rsidR="00F00912" w:rsidRPr="001D32D6">
        <w:rPr>
          <w:lang w:val="ru-RU"/>
        </w:rPr>
        <w:t xml:space="preserve">. </w:t>
      </w:r>
      <w:proofErr w:type="spellStart"/>
      <w:r w:rsidR="00F00912">
        <w:rPr>
          <w:lang w:val="ru-RU"/>
        </w:rPr>
        <w:t>Тапшырылган</w:t>
      </w:r>
      <w:proofErr w:type="spellEnd"/>
      <w:r w:rsidR="00F00912" w:rsidRPr="001D32D6">
        <w:rPr>
          <w:lang w:val="ru-RU"/>
        </w:rPr>
        <w:t xml:space="preserve"> сунуштарды текшерүү жана баалоо ай сайын жүргүзүлөт</w:t>
      </w:r>
      <w:r w:rsidR="00F00912">
        <w:rPr>
          <w:lang w:val="ru-RU"/>
        </w:rPr>
        <w:t xml:space="preserve"> </w:t>
      </w:r>
      <w:r w:rsidR="00F00912" w:rsidRPr="00F00912">
        <w:rPr>
          <w:lang w:val="ru-RU"/>
        </w:rPr>
        <w:t xml:space="preserve">же </w:t>
      </w:r>
      <w:proofErr w:type="spellStart"/>
      <w:r w:rsidR="00F00912" w:rsidRPr="00F00912">
        <w:rPr>
          <w:lang w:val="ru-RU"/>
        </w:rPr>
        <w:t>талапкерлерге</w:t>
      </w:r>
      <w:proofErr w:type="spellEnd"/>
      <w:r w:rsidR="00F00912" w:rsidRPr="00F00912">
        <w:rPr>
          <w:lang w:val="ru-RU"/>
        </w:rPr>
        <w:t xml:space="preserve"> жооп берүү </w:t>
      </w:r>
      <w:proofErr w:type="spellStart"/>
      <w:r w:rsidR="00F00912" w:rsidRPr="00F00912">
        <w:rPr>
          <w:lang w:val="ru-RU"/>
        </w:rPr>
        <w:t>зарыл</w:t>
      </w:r>
      <w:r w:rsidR="00F00912">
        <w:rPr>
          <w:lang w:val="ru-RU"/>
        </w:rPr>
        <w:t>чылыгына</w:t>
      </w:r>
      <w:proofErr w:type="spellEnd"/>
      <w:r w:rsidR="00F00912">
        <w:rPr>
          <w:lang w:val="ru-RU"/>
        </w:rPr>
        <w:t xml:space="preserve"> негизделет</w:t>
      </w:r>
      <w:r w:rsidR="00F00912" w:rsidRPr="001D32D6">
        <w:rPr>
          <w:lang w:val="ru-RU"/>
        </w:rPr>
        <w:t>. Биринчи сунушт</w:t>
      </w:r>
      <w:r w:rsidR="00F00912">
        <w:rPr>
          <w:lang w:val="ru-RU"/>
        </w:rPr>
        <w:t>арды</w:t>
      </w:r>
      <w:r w:rsidR="00F00912" w:rsidRPr="001D32D6">
        <w:rPr>
          <w:lang w:val="ru-RU"/>
        </w:rPr>
        <w:t xml:space="preserve"> баалоо ушул программа жарыялангандан 30 күндөн кийин </w:t>
      </w:r>
      <w:proofErr w:type="spellStart"/>
      <w:r w:rsidR="00F00912" w:rsidRPr="001D32D6">
        <w:rPr>
          <w:lang w:val="ru-RU"/>
        </w:rPr>
        <w:t>башталат</w:t>
      </w:r>
      <w:proofErr w:type="spellEnd"/>
      <w:r w:rsidR="00F00912" w:rsidRPr="001D32D6">
        <w:rPr>
          <w:lang w:val="ru-RU"/>
        </w:rPr>
        <w:t>.</w:t>
      </w:r>
    </w:p>
    <w:p w14:paraId="0841FAD9" w14:textId="0E02624C" w:rsidR="00DB20A5" w:rsidRPr="00482586" w:rsidRDefault="00DB20A5" w:rsidP="00DB20A5">
      <w:pPr>
        <w:pStyle w:val="Heading1"/>
        <w:rPr>
          <w:lang w:val="ru-RU"/>
        </w:rPr>
      </w:pPr>
      <w:r w:rsidRPr="00DB20A5">
        <w:lastRenderedPageBreak/>
        <w:t>III</w:t>
      </w:r>
      <w:r w:rsidRPr="00DB20A5">
        <w:rPr>
          <w:lang w:val="ru-RU"/>
        </w:rPr>
        <w:t xml:space="preserve"> </w:t>
      </w:r>
      <w:r w:rsidRPr="00AD08DE">
        <w:rPr>
          <w:lang w:val="ru-RU"/>
        </w:rPr>
        <w:t>БӨЛҮМ</w:t>
      </w:r>
      <w:r w:rsidRPr="00DB20A5">
        <w:rPr>
          <w:lang w:val="ru-RU"/>
        </w:rPr>
        <w:t xml:space="preserve">. </w:t>
      </w:r>
      <w:r w:rsidRPr="00AD08DE">
        <w:rPr>
          <w:lang w:val="ru-RU"/>
        </w:rPr>
        <w:t>ТАЛАПТАРГА ШАЙКЕШТИК</w:t>
      </w:r>
    </w:p>
    <w:p w14:paraId="16028244" w14:textId="228883DC" w:rsidR="001A2080" w:rsidRPr="00DB20A5" w:rsidRDefault="00DB20A5" w:rsidP="008C5A5C">
      <w:pPr>
        <w:pStyle w:val="NormalWeb"/>
        <w:rPr>
          <w:rFonts w:ascii="Arial" w:hAnsi="Arial" w:cs="Arial"/>
          <w:b/>
          <w:bCs/>
          <w:sz w:val="22"/>
          <w:szCs w:val="22"/>
          <w:lang w:val="ru-RU"/>
        </w:rPr>
      </w:pPr>
      <w:r>
        <w:rPr>
          <w:rFonts w:ascii="Arial" w:hAnsi="Arial" w:cs="Arial"/>
          <w:b/>
          <w:bCs/>
          <w:sz w:val="22"/>
          <w:szCs w:val="22"/>
        </w:rPr>
        <w:t>IIIA</w:t>
      </w:r>
      <w:r w:rsidRPr="00D068A0">
        <w:rPr>
          <w:rFonts w:ascii="Arial" w:hAnsi="Arial" w:cs="Arial"/>
          <w:b/>
          <w:bCs/>
          <w:sz w:val="22"/>
          <w:szCs w:val="22"/>
          <w:lang w:val="ru-RU"/>
        </w:rPr>
        <w:t>.</w:t>
      </w:r>
      <w:r w:rsidRPr="00D068A0">
        <w:rPr>
          <w:rFonts w:ascii="Arial" w:hAnsi="Arial" w:cs="Arial"/>
          <w:b/>
          <w:bCs/>
          <w:sz w:val="22"/>
          <w:szCs w:val="22"/>
          <w:lang w:val="ru-RU"/>
        </w:rPr>
        <w:tab/>
      </w:r>
      <w:r w:rsidRPr="0069255C">
        <w:rPr>
          <w:rFonts w:ascii="Arial" w:hAnsi="Arial" w:cs="Arial"/>
          <w:b/>
          <w:bCs/>
          <w:sz w:val="22"/>
          <w:szCs w:val="22"/>
          <w:lang w:val="ru-RU"/>
        </w:rPr>
        <w:t>ТАЛАПТАРГА ШАЙКЕШ КЕЛГЕН ДЕМИЛГЕЧИЛЕР</w:t>
      </w:r>
    </w:p>
    <w:p w14:paraId="65BA848D" w14:textId="410AF7ED" w:rsidR="00DB20A5" w:rsidRPr="00DB20A5" w:rsidRDefault="00DB20A5" w:rsidP="00DF0456">
      <w:pPr>
        <w:pStyle w:val="ListParagraph"/>
        <w:numPr>
          <w:ilvl w:val="0"/>
          <w:numId w:val="14"/>
        </w:numPr>
        <w:jc w:val="both"/>
        <w:rPr>
          <w:iCs/>
          <w:lang w:val="ru-RU"/>
        </w:rPr>
      </w:pPr>
      <w:proofErr w:type="spellStart"/>
      <w:r w:rsidRPr="00FF39BF">
        <w:rPr>
          <w:iCs/>
          <w:lang w:val="ru-RU"/>
        </w:rPr>
        <w:t>Демилгечилер</w:t>
      </w:r>
      <w:proofErr w:type="spellEnd"/>
      <w:r w:rsidRPr="00DB20A5">
        <w:rPr>
          <w:iCs/>
          <w:lang w:val="ru-RU"/>
        </w:rPr>
        <w:t xml:space="preserve"> (</w:t>
      </w:r>
      <w:r w:rsidRPr="00FF39BF">
        <w:rPr>
          <w:iCs/>
          <w:lang w:val="ru-RU"/>
        </w:rPr>
        <w:t>консорциум</w:t>
      </w:r>
      <w:r w:rsidRPr="00DB20A5">
        <w:rPr>
          <w:iCs/>
          <w:lang w:val="ru-RU"/>
        </w:rPr>
        <w:t xml:space="preserve"> </w:t>
      </w:r>
      <w:r w:rsidRPr="00FF39BF">
        <w:rPr>
          <w:iCs/>
          <w:lang w:val="ru-RU"/>
        </w:rPr>
        <w:t>болсо</w:t>
      </w:r>
      <w:r w:rsidRPr="00DB20A5">
        <w:rPr>
          <w:iCs/>
          <w:lang w:val="ru-RU"/>
        </w:rPr>
        <w:t xml:space="preserve">, </w:t>
      </w:r>
      <w:r w:rsidRPr="00FF39BF">
        <w:rPr>
          <w:iCs/>
          <w:lang w:val="ru-RU"/>
        </w:rPr>
        <w:t>башкы</w:t>
      </w:r>
      <w:r w:rsidRPr="00DB20A5">
        <w:rPr>
          <w:iCs/>
          <w:lang w:val="ru-RU"/>
        </w:rPr>
        <w:t xml:space="preserve"> </w:t>
      </w:r>
      <w:proofErr w:type="spellStart"/>
      <w:r w:rsidRPr="00FF39BF">
        <w:rPr>
          <w:iCs/>
          <w:lang w:val="ru-RU"/>
        </w:rPr>
        <w:t>талапкер</w:t>
      </w:r>
      <w:proofErr w:type="spellEnd"/>
      <w:r w:rsidRPr="00DB20A5">
        <w:rPr>
          <w:iCs/>
          <w:lang w:val="ru-RU"/>
        </w:rPr>
        <w:t xml:space="preserve">) </w:t>
      </w:r>
      <w:r w:rsidRPr="00FF39BF">
        <w:rPr>
          <w:iCs/>
          <w:lang w:val="ru-RU"/>
        </w:rPr>
        <w:t>катталган</w:t>
      </w:r>
      <w:r w:rsidRPr="00DB20A5">
        <w:rPr>
          <w:iCs/>
          <w:lang w:val="ru-RU"/>
        </w:rPr>
        <w:t xml:space="preserve"> </w:t>
      </w:r>
      <w:r w:rsidRPr="00FF39BF">
        <w:rPr>
          <w:iCs/>
          <w:lang w:val="ru-RU"/>
        </w:rPr>
        <w:t>кыргыз</w:t>
      </w:r>
      <w:r w:rsidRPr="00DB20A5">
        <w:rPr>
          <w:iCs/>
          <w:lang w:val="ru-RU"/>
        </w:rPr>
        <w:t xml:space="preserve"> </w:t>
      </w:r>
      <w:r w:rsidRPr="00FF39BF">
        <w:rPr>
          <w:iCs/>
          <w:lang w:val="ru-RU"/>
        </w:rPr>
        <w:t>коммерциялык</w:t>
      </w:r>
      <w:r w:rsidRPr="00DB20A5">
        <w:rPr>
          <w:iCs/>
          <w:lang w:val="ru-RU"/>
        </w:rPr>
        <w:t xml:space="preserve"> </w:t>
      </w:r>
      <w:r w:rsidRPr="00FF39BF">
        <w:rPr>
          <w:iCs/>
          <w:lang w:val="ru-RU"/>
        </w:rPr>
        <w:t>же</w:t>
      </w:r>
      <w:r w:rsidRPr="00DB20A5">
        <w:rPr>
          <w:iCs/>
          <w:lang w:val="ru-RU"/>
        </w:rPr>
        <w:t xml:space="preserve"> </w:t>
      </w:r>
      <w:r w:rsidRPr="00FF39BF">
        <w:rPr>
          <w:iCs/>
          <w:lang w:val="ru-RU"/>
        </w:rPr>
        <w:t>коммерциялык</w:t>
      </w:r>
      <w:r w:rsidRPr="00DB20A5">
        <w:rPr>
          <w:iCs/>
          <w:lang w:val="ru-RU"/>
        </w:rPr>
        <w:t xml:space="preserve"> </w:t>
      </w:r>
      <w:r w:rsidRPr="00FF39BF">
        <w:rPr>
          <w:iCs/>
          <w:lang w:val="ru-RU"/>
        </w:rPr>
        <w:t>эмес</w:t>
      </w:r>
      <w:r w:rsidRPr="00DB20A5">
        <w:rPr>
          <w:iCs/>
          <w:lang w:val="ru-RU"/>
        </w:rPr>
        <w:t xml:space="preserve"> </w:t>
      </w:r>
      <w:r w:rsidRPr="00FF39BF">
        <w:rPr>
          <w:iCs/>
          <w:lang w:val="ru-RU"/>
        </w:rPr>
        <w:t>коомдук</w:t>
      </w:r>
      <w:r w:rsidRPr="00DB20A5">
        <w:rPr>
          <w:iCs/>
          <w:lang w:val="ru-RU"/>
        </w:rPr>
        <w:t xml:space="preserve"> </w:t>
      </w:r>
      <w:r w:rsidRPr="00FF39BF">
        <w:rPr>
          <w:iCs/>
          <w:lang w:val="ru-RU"/>
        </w:rPr>
        <w:t>уюму</w:t>
      </w:r>
      <w:r w:rsidRPr="00DB20A5">
        <w:rPr>
          <w:iCs/>
          <w:lang w:val="ru-RU"/>
        </w:rPr>
        <w:t xml:space="preserve">, </w:t>
      </w:r>
      <w:r w:rsidRPr="00FF39BF">
        <w:rPr>
          <w:iCs/>
          <w:lang w:val="ru-RU"/>
        </w:rPr>
        <w:t>ишкердик</w:t>
      </w:r>
      <w:r w:rsidRPr="00DB20A5">
        <w:rPr>
          <w:iCs/>
          <w:lang w:val="ru-RU"/>
        </w:rPr>
        <w:t>/</w:t>
      </w:r>
      <w:r w:rsidRPr="00FF39BF">
        <w:rPr>
          <w:iCs/>
          <w:lang w:val="ru-RU"/>
        </w:rPr>
        <w:t>соода</w:t>
      </w:r>
      <w:r w:rsidRPr="00DB20A5">
        <w:rPr>
          <w:iCs/>
          <w:lang w:val="ru-RU"/>
        </w:rPr>
        <w:t xml:space="preserve"> </w:t>
      </w:r>
      <w:r w:rsidRPr="00FF39BF">
        <w:rPr>
          <w:iCs/>
          <w:lang w:val="ru-RU"/>
        </w:rPr>
        <w:t>ассоциациясы</w:t>
      </w:r>
      <w:r w:rsidRPr="00DB20A5">
        <w:rPr>
          <w:iCs/>
          <w:lang w:val="ru-RU"/>
        </w:rPr>
        <w:t xml:space="preserve">, </w:t>
      </w:r>
      <w:r w:rsidRPr="00FF39BF">
        <w:rPr>
          <w:iCs/>
          <w:lang w:val="ru-RU"/>
        </w:rPr>
        <w:t>аналитикалык</w:t>
      </w:r>
      <w:r w:rsidRPr="00DB20A5">
        <w:rPr>
          <w:iCs/>
          <w:lang w:val="ru-RU"/>
        </w:rPr>
        <w:t xml:space="preserve"> </w:t>
      </w:r>
      <w:proofErr w:type="spellStart"/>
      <w:r w:rsidRPr="00FF39BF">
        <w:rPr>
          <w:iCs/>
          <w:lang w:val="ru-RU"/>
        </w:rPr>
        <w:t>борбор</w:t>
      </w:r>
      <w:proofErr w:type="spellEnd"/>
      <w:r w:rsidRPr="00DB20A5">
        <w:rPr>
          <w:iCs/>
          <w:lang w:val="ru-RU"/>
        </w:rPr>
        <w:t xml:space="preserve">, </w:t>
      </w:r>
      <w:r w:rsidRPr="00FF39BF">
        <w:rPr>
          <w:iCs/>
          <w:lang w:val="ru-RU"/>
        </w:rPr>
        <w:t>илимий</w:t>
      </w:r>
      <w:r w:rsidRPr="00DB20A5">
        <w:rPr>
          <w:iCs/>
          <w:lang w:val="ru-RU"/>
        </w:rPr>
        <w:t xml:space="preserve"> </w:t>
      </w:r>
      <w:r w:rsidRPr="00FF39BF">
        <w:rPr>
          <w:iCs/>
          <w:lang w:val="ru-RU"/>
        </w:rPr>
        <w:t>мекеме</w:t>
      </w:r>
      <w:r w:rsidRPr="00DB20A5">
        <w:rPr>
          <w:iCs/>
          <w:lang w:val="ru-RU"/>
        </w:rPr>
        <w:t xml:space="preserve"> </w:t>
      </w:r>
      <w:r w:rsidRPr="00FF39BF">
        <w:rPr>
          <w:iCs/>
          <w:lang w:val="ru-RU"/>
        </w:rPr>
        <w:t>жана</w:t>
      </w:r>
      <w:r w:rsidRPr="00DB20A5">
        <w:rPr>
          <w:iCs/>
          <w:lang w:val="ru-RU"/>
        </w:rPr>
        <w:t>/</w:t>
      </w:r>
      <w:r w:rsidRPr="00FF39BF">
        <w:rPr>
          <w:iCs/>
          <w:lang w:val="ru-RU"/>
        </w:rPr>
        <w:t>же</w:t>
      </w:r>
      <w:r w:rsidRPr="00DB20A5">
        <w:rPr>
          <w:iCs/>
          <w:lang w:val="ru-RU"/>
        </w:rPr>
        <w:t xml:space="preserve"> </w:t>
      </w:r>
      <w:r w:rsidRPr="00FF39BF">
        <w:rPr>
          <w:iCs/>
          <w:lang w:val="ru-RU"/>
        </w:rPr>
        <w:t>жеке</w:t>
      </w:r>
      <w:r w:rsidRPr="00DB20A5">
        <w:rPr>
          <w:iCs/>
          <w:lang w:val="ru-RU"/>
        </w:rPr>
        <w:t xml:space="preserve"> </w:t>
      </w:r>
      <w:proofErr w:type="spellStart"/>
      <w:r w:rsidRPr="00FF39BF">
        <w:rPr>
          <w:iCs/>
          <w:lang w:val="ru-RU"/>
        </w:rPr>
        <w:t>ишкана</w:t>
      </w:r>
      <w:proofErr w:type="spellEnd"/>
      <w:r w:rsidRPr="00DB20A5">
        <w:rPr>
          <w:iCs/>
          <w:lang w:val="ru-RU"/>
        </w:rPr>
        <w:t>,</w:t>
      </w:r>
      <w:r w:rsidRPr="00DB20A5">
        <w:rPr>
          <w:lang w:val="ru-RU"/>
        </w:rPr>
        <w:t xml:space="preserve"> </w:t>
      </w:r>
      <w:r w:rsidRPr="00FF39BF">
        <w:rPr>
          <w:iCs/>
          <w:lang w:val="ru-RU"/>
        </w:rPr>
        <w:t>Кыргыз</w:t>
      </w:r>
      <w:r w:rsidRPr="00DB20A5">
        <w:rPr>
          <w:iCs/>
          <w:lang w:val="ru-RU"/>
        </w:rPr>
        <w:t xml:space="preserve"> </w:t>
      </w:r>
      <w:r w:rsidRPr="00FF39BF">
        <w:rPr>
          <w:iCs/>
          <w:lang w:val="ru-RU"/>
        </w:rPr>
        <w:t>Республик</w:t>
      </w:r>
      <w:r>
        <w:rPr>
          <w:iCs/>
          <w:lang w:val="ru-RU"/>
        </w:rPr>
        <w:t>асынын</w:t>
      </w:r>
      <w:r w:rsidRPr="00DB20A5">
        <w:rPr>
          <w:iCs/>
          <w:lang w:val="ru-RU"/>
        </w:rPr>
        <w:t xml:space="preserve"> </w:t>
      </w:r>
      <w:r w:rsidRPr="00FF39BF">
        <w:rPr>
          <w:iCs/>
          <w:lang w:val="ru-RU"/>
        </w:rPr>
        <w:t>тиешелүү</w:t>
      </w:r>
      <w:r w:rsidRPr="00DB20A5">
        <w:rPr>
          <w:iCs/>
          <w:lang w:val="ru-RU"/>
        </w:rPr>
        <w:t xml:space="preserve"> </w:t>
      </w:r>
      <w:r w:rsidRPr="00FF39BF">
        <w:rPr>
          <w:iCs/>
          <w:lang w:val="ru-RU"/>
        </w:rPr>
        <w:t>мамлекеттик</w:t>
      </w:r>
      <w:r w:rsidRPr="00DB20A5">
        <w:rPr>
          <w:iCs/>
          <w:lang w:val="ru-RU"/>
        </w:rPr>
        <w:t xml:space="preserve"> </w:t>
      </w:r>
      <w:r w:rsidRPr="00FF39BF">
        <w:rPr>
          <w:iCs/>
          <w:lang w:val="ru-RU"/>
        </w:rPr>
        <w:t>бийлик</w:t>
      </w:r>
      <w:r w:rsidRPr="00DB20A5">
        <w:rPr>
          <w:iCs/>
          <w:lang w:val="ru-RU"/>
        </w:rPr>
        <w:t xml:space="preserve"> </w:t>
      </w:r>
      <w:r w:rsidRPr="00FF39BF">
        <w:rPr>
          <w:iCs/>
          <w:lang w:val="ru-RU"/>
        </w:rPr>
        <w:t>органдары</w:t>
      </w:r>
      <w:r w:rsidRPr="00DB20A5">
        <w:rPr>
          <w:iCs/>
          <w:lang w:val="ru-RU"/>
        </w:rPr>
        <w:t xml:space="preserve"> </w:t>
      </w:r>
      <w:r w:rsidRPr="00FF39BF">
        <w:rPr>
          <w:iCs/>
          <w:lang w:val="ru-RU"/>
        </w:rPr>
        <w:t>жана</w:t>
      </w:r>
      <w:r w:rsidRPr="00DB20A5">
        <w:rPr>
          <w:iCs/>
          <w:lang w:val="ru-RU"/>
        </w:rPr>
        <w:t xml:space="preserve"> </w:t>
      </w:r>
      <w:r w:rsidRPr="00FF39BF">
        <w:rPr>
          <w:iCs/>
          <w:lang w:val="ru-RU"/>
        </w:rPr>
        <w:t>мыйзамдары</w:t>
      </w:r>
      <w:r w:rsidRPr="00DB20A5">
        <w:rPr>
          <w:iCs/>
          <w:lang w:val="ru-RU"/>
        </w:rPr>
        <w:t xml:space="preserve"> </w:t>
      </w:r>
      <w:r w:rsidRPr="00FF39BF">
        <w:rPr>
          <w:iCs/>
          <w:lang w:val="ru-RU"/>
        </w:rPr>
        <w:t>тарабынан</w:t>
      </w:r>
      <w:r w:rsidRPr="00DB20A5">
        <w:rPr>
          <w:iCs/>
          <w:lang w:val="ru-RU"/>
        </w:rPr>
        <w:t xml:space="preserve"> </w:t>
      </w:r>
      <w:r w:rsidRPr="00FF39BF">
        <w:rPr>
          <w:iCs/>
          <w:lang w:val="ru-RU"/>
        </w:rPr>
        <w:t>расмий</w:t>
      </w:r>
      <w:r w:rsidRPr="00DB20A5">
        <w:rPr>
          <w:iCs/>
          <w:lang w:val="ru-RU"/>
        </w:rPr>
        <w:t xml:space="preserve"> </w:t>
      </w:r>
      <w:r w:rsidRPr="00FF39BF">
        <w:rPr>
          <w:iCs/>
          <w:lang w:val="ru-RU"/>
        </w:rPr>
        <w:t>катталган</w:t>
      </w:r>
      <w:r w:rsidRPr="00DB20A5">
        <w:rPr>
          <w:iCs/>
          <w:lang w:val="ru-RU"/>
        </w:rPr>
        <w:t xml:space="preserve">, </w:t>
      </w:r>
      <w:r w:rsidRPr="00FF39BF">
        <w:rPr>
          <w:iCs/>
          <w:lang w:val="ru-RU"/>
        </w:rPr>
        <w:t>түзүлгөн</w:t>
      </w:r>
      <w:r w:rsidRPr="00DB20A5">
        <w:rPr>
          <w:iCs/>
          <w:lang w:val="ru-RU"/>
        </w:rPr>
        <w:t xml:space="preserve">, </w:t>
      </w:r>
      <w:r w:rsidRPr="00FF39BF">
        <w:rPr>
          <w:iCs/>
          <w:lang w:val="ru-RU"/>
        </w:rPr>
        <w:t>таанылган</w:t>
      </w:r>
      <w:r w:rsidRPr="00DB20A5">
        <w:rPr>
          <w:iCs/>
          <w:lang w:val="ru-RU"/>
        </w:rPr>
        <w:t xml:space="preserve">, </w:t>
      </w:r>
      <w:proofErr w:type="spellStart"/>
      <w:r w:rsidRPr="00FF39BF">
        <w:rPr>
          <w:iCs/>
          <w:lang w:val="ru-RU"/>
        </w:rPr>
        <w:t>кадыр</w:t>
      </w:r>
      <w:r w:rsidRPr="00DB20A5">
        <w:rPr>
          <w:iCs/>
          <w:lang w:val="ru-RU"/>
        </w:rPr>
        <w:t>-</w:t>
      </w:r>
      <w:r w:rsidRPr="00FF39BF">
        <w:rPr>
          <w:iCs/>
          <w:lang w:val="ru-RU"/>
        </w:rPr>
        <w:t>барктуу</w:t>
      </w:r>
      <w:proofErr w:type="spellEnd"/>
      <w:r w:rsidRPr="00DB20A5">
        <w:rPr>
          <w:iCs/>
          <w:lang w:val="ru-RU"/>
        </w:rPr>
        <w:t xml:space="preserve"> </w:t>
      </w:r>
      <w:r w:rsidRPr="00FF39BF">
        <w:rPr>
          <w:iCs/>
          <w:lang w:val="ru-RU"/>
        </w:rPr>
        <w:t>жана</w:t>
      </w:r>
      <w:r w:rsidRPr="00DB20A5">
        <w:rPr>
          <w:iCs/>
          <w:lang w:val="ru-RU"/>
        </w:rPr>
        <w:t xml:space="preserve"> </w:t>
      </w:r>
      <w:r w:rsidRPr="00FF39BF">
        <w:rPr>
          <w:iCs/>
          <w:lang w:val="ru-RU"/>
        </w:rPr>
        <w:t>бардык</w:t>
      </w:r>
      <w:r w:rsidRPr="00DB20A5">
        <w:rPr>
          <w:iCs/>
          <w:lang w:val="ru-RU"/>
        </w:rPr>
        <w:t xml:space="preserve"> </w:t>
      </w:r>
      <w:r w:rsidRPr="00FF39BF">
        <w:rPr>
          <w:iCs/>
          <w:lang w:val="ru-RU"/>
        </w:rPr>
        <w:t>жарандык</w:t>
      </w:r>
      <w:r w:rsidRPr="00DB20A5">
        <w:rPr>
          <w:iCs/>
          <w:lang w:val="ru-RU"/>
        </w:rPr>
        <w:t xml:space="preserve"> </w:t>
      </w:r>
      <w:r w:rsidRPr="00FF39BF">
        <w:rPr>
          <w:iCs/>
          <w:lang w:val="ru-RU"/>
        </w:rPr>
        <w:t>жана</w:t>
      </w:r>
      <w:r w:rsidRPr="00DB20A5">
        <w:rPr>
          <w:iCs/>
          <w:lang w:val="ru-RU"/>
        </w:rPr>
        <w:t xml:space="preserve"> </w:t>
      </w:r>
      <w:proofErr w:type="spellStart"/>
      <w:r w:rsidRPr="00FF39BF">
        <w:rPr>
          <w:iCs/>
          <w:lang w:val="ru-RU"/>
        </w:rPr>
        <w:t>салык</w:t>
      </w:r>
      <w:proofErr w:type="spellEnd"/>
      <w:r w:rsidRPr="00DB20A5">
        <w:rPr>
          <w:iCs/>
          <w:lang w:val="ru-RU"/>
        </w:rPr>
        <w:t xml:space="preserve"> </w:t>
      </w:r>
      <w:proofErr w:type="spellStart"/>
      <w:r w:rsidRPr="00FF39BF">
        <w:rPr>
          <w:iCs/>
          <w:lang w:val="ru-RU"/>
        </w:rPr>
        <w:t>эрежелерине</w:t>
      </w:r>
      <w:proofErr w:type="spellEnd"/>
      <w:r w:rsidRPr="00DB20A5">
        <w:rPr>
          <w:iCs/>
          <w:lang w:val="ru-RU"/>
        </w:rPr>
        <w:t xml:space="preserve"> </w:t>
      </w:r>
      <w:r w:rsidRPr="00FF39BF">
        <w:rPr>
          <w:iCs/>
          <w:lang w:val="ru-RU"/>
        </w:rPr>
        <w:t>ылайык</w:t>
      </w:r>
      <w:r w:rsidRPr="00DB20A5">
        <w:rPr>
          <w:iCs/>
          <w:lang w:val="ru-RU"/>
        </w:rPr>
        <w:t xml:space="preserve"> </w:t>
      </w:r>
      <w:r w:rsidRPr="00FF39BF">
        <w:rPr>
          <w:iCs/>
          <w:lang w:val="ru-RU"/>
        </w:rPr>
        <w:t>иштеген</w:t>
      </w:r>
      <w:r w:rsidRPr="00DB20A5">
        <w:rPr>
          <w:iCs/>
          <w:lang w:val="ru-RU"/>
        </w:rPr>
        <w:t xml:space="preserve"> </w:t>
      </w:r>
      <w:r w:rsidRPr="00FF39BF">
        <w:rPr>
          <w:iCs/>
          <w:lang w:val="ru-RU"/>
        </w:rPr>
        <w:t>болушу</w:t>
      </w:r>
      <w:r w:rsidRPr="00DB20A5">
        <w:rPr>
          <w:iCs/>
          <w:lang w:val="ru-RU"/>
        </w:rPr>
        <w:t xml:space="preserve"> </w:t>
      </w:r>
      <w:r w:rsidRPr="00FF39BF">
        <w:rPr>
          <w:iCs/>
          <w:lang w:val="ru-RU"/>
        </w:rPr>
        <w:t>керек</w:t>
      </w:r>
      <w:r w:rsidRPr="00DB20A5">
        <w:rPr>
          <w:iCs/>
          <w:lang w:val="ru-RU"/>
        </w:rPr>
        <w:t xml:space="preserve">. </w:t>
      </w:r>
    </w:p>
    <w:p w14:paraId="1B3463A6" w14:textId="3F7BEF70" w:rsidR="001A2080" w:rsidRPr="00A008C7" w:rsidRDefault="001A2080" w:rsidP="00DF0456">
      <w:pPr>
        <w:pStyle w:val="ListParagraph"/>
        <w:tabs>
          <w:tab w:val="left" w:pos="820"/>
        </w:tabs>
        <w:ind w:right="108"/>
        <w:jc w:val="both"/>
        <w:rPr>
          <w:sz w:val="22"/>
          <w:szCs w:val="22"/>
          <w:lang w:val="ru-RU"/>
        </w:rPr>
      </w:pPr>
    </w:p>
    <w:p w14:paraId="7BC03ECB" w14:textId="0BB3C7FC" w:rsidR="00422FA7" w:rsidRPr="00DF0456" w:rsidRDefault="00422FA7" w:rsidP="00DF0456">
      <w:pPr>
        <w:pStyle w:val="ListParagraph"/>
        <w:numPr>
          <w:ilvl w:val="0"/>
          <w:numId w:val="15"/>
        </w:numPr>
        <w:tabs>
          <w:tab w:val="left" w:pos="820"/>
        </w:tabs>
        <w:spacing w:before="33"/>
        <w:ind w:right="288"/>
        <w:jc w:val="both"/>
        <w:rPr>
          <w:sz w:val="22"/>
          <w:szCs w:val="22"/>
          <w:lang w:val="ru-RU"/>
        </w:rPr>
      </w:pPr>
      <w:r w:rsidRPr="00B6744A">
        <w:rPr>
          <w:sz w:val="22"/>
          <w:szCs w:val="22"/>
          <w:lang w:val="ru-RU"/>
        </w:rPr>
        <w:t xml:space="preserve">АТА өзүнүн чечими аркылуу  жеке  </w:t>
      </w:r>
      <w:proofErr w:type="spellStart"/>
      <w:r w:rsidRPr="00B6744A">
        <w:rPr>
          <w:sz w:val="22"/>
          <w:szCs w:val="22"/>
          <w:lang w:val="ru-RU"/>
        </w:rPr>
        <w:t>демилгечилерге</w:t>
      </w:r>
      <w:proofErr w:type="spellEnd"/>
      <w:r w:rsidRPr="00B6744A">
        <w:rPr>
          <w:sz w:val="22"/>
          <w:szCs w:val="22"/>
          <w:lang w:val="ru-RU"/>
        </w:rPr>
        <w:t xml:space="preserve"> же</w:t>
      </w:r>
      <w:r w:rsidRPr="003D0D68">
        <w:rPr>
          <w:sz w:val="22"/>
          <w:szCs w:val="22"/>
          <w:lang w:val="ky-KG"/>
        </w:rPr>
        <w:t xml:space="preserve"> башкача</w:t>
      </w:r>
      <w:r w:rsidRPr="00B6744A">
        <w:rPr>
          <w:sz w:val="22"/>
          <w:szCs w:val="22"/>
          <w:lang w:val="ru-RU"/>
        </w:rPr>
        <w:t xml:space="preserve"> "жалгыз </w:t>
      </w:r>
      <w:proofErr w:type="spellStart"/>
      <w:r w:rsidRPr="00B6744A">
        <w:rPr>
          <w:sz w:val="22"/>
          <w:szCs w:val="22"/>
          <w:lang w:val="ru-RU"/>
        </w:rPr>
        <w:t>соодагер</w:t>
      </w:r>
      <w:proofErr w:type="spellEnd"/>
      <w:r w:rsidRPr="00B6744A">
        <w:rPr>
          <w:sz w:val="22"/>
          <w:szCs w:val="22"/>
          <w:lang w:val="ru-RU"/>
        </w:rPr>
        <w:t>", "жеке ишкер" же "</w:t>
      </w:r>
      <w:proofErr w:type="spellStart"/>
      <w:r w:rsidRPr="00B6744A">
        <w:rPr>
          <w:sz w:val="22"/>
          <w:szCs w:val="22"/>
          <w:lang w:val="ru-RU"/>
        </w:rPr>
        <w:t>менчик</w:t>
      </w:r>
      <w:proofErr w:type="spellEnd"/>
      <w:r w:rsidRPr="00B6744A">
        <w:rPr>
          <w:sz w:val="22"/>
          <w:szCs w:val="22"/>
          <w:lang w:val="ru-RU"/>
        </w:rPr>
        <w:t xml:space="preserve">" </w:t>
      </w:r>
      <w:r w:rsidRPr="003D0D68">
        <w:rPr>
          <w:sz w:val="22"/>
          <w:szCs w:val="22"/>
          <w:lang w:val="ky-KG"/>
        </w:rPr>
        <w:t>деп таа</w:t>
      </w:r>
      <w:r w:rsidR="00B6744A">
        <w:rPr>
          <w:sz w:val="22"/>
          <w:szCs w:val="22"/>
          <w:lang w:val="ky-KG"/>
        </w:rPr>
        <w:t>н</w:t>
      </w:r>
      <w:r w:rsidRPr="003D0D68">
        <w:rPr>
          <w:sz w:val="22"/>
          <w:szCs w:val="22"/>
          <w:lang w:val="ky-KG"/>
        </w:rPr>
        <w:t>ы</w:t>
      </w:r>
      <w:r w:rsidR="00315167">
        <w:rPr>
          <w:sz w:val="22"/>
          <w:szCs w:val="22"/>
          <w:lang w:val="ky-KG"/>
        </w:rPr>
        <w:t>л</w:t>
      </w:r>
      <w:r w:rsidRPr="003D0D68">
        <w:rPr>
          <w:sz w:val="22"/>
          <w:szCs w:val="22"/>
          <w:lang w:val="ky-KG"/>
        </w:rPr>
        <w:t xml:space="preserve">ган </w:t>
      </w:r>
      <w:proofErr w:type="spellStart"/>
      <w:r w:rsidRPr="00B6744A">
        <w:rPr>
          <w:sz w:val="22"/>
          <w:szCs w:val="22"/>
          <w:lang w:val="ru-RU"/>
        </w:rPr>
        <w:t>ишкерлерге</w:t>
      </w:r>
      <w:proofErr w:type="spellEnd"/>
      <w:r w:rsidRPr="00B6744A">
        <w:rPr>
          <w:sz w:val="22"/>
          <w:szCs w:val="22"/>
          <w:lang w:val="ru-RU"/>
        </w:rPr>
        <w:t xml:space="preserve"> грант бере алат </w:t>
      </w:r>
      <w:r w:rsidRPr="00B6744A">
        <w:rPr>
          <w:iCs/>
          <w:lang w:val="ru-RU"/>
        </w:rPr>
        <w:t>(</w:t>
      </w:r>
      <w:r w:rsidRPr="003D0D68">
        <w:rPr>
          <w:iCs/>
          <w:lang w:val="ru-RU"/>
        </w:rPr>
        <w:t>бир</w:t>
      </w:r>
      <w:r w:rsidRPr="00B6744A">
        <w:rPr>
          <w:iCs/>
          <w:lang w:val="ru-RU"/>
        </w:rPr>
        <w:t xml:space="preserve"> </w:t>
      </w:r>
      <w:r w:rsidRPr="003D0D68">
        <w:rPr>
          <w:iCs/>
          <w:lang w:val="ru-RU"/>
        </w:rPr>
        <w:t>адамга</w:t>
      </w:r>
      <w:r w:rsidRPr="00B6744A">
        <w:rPr>
          <w:iCs/>
          <w:lang w:val="ru-RU"/>
        </w:rPr>
        <w:t xml:space="preserve"> </w:t>
      </w:r>
      <w:r w:rsidRPr="003D0D68">
        <w:rPr>
          <w:iCs/>
          <w:lang w:val="ru-RU"/>
        </w:rPr>
        <w:t>таандык</w:t>
      </w:r>
      <w:r w:rsidRPr="00B6744A">
        <w:rPr>
          <w:iCs/>
          <w:lang w:val="ru-RU"/>
        </w:rPr>
        <w:t xml:space="preserve">, </w:t>
      </w:r>
      <w:proofErr w:type="spellStart"/>
      <w:r w:rsidRPr="003D0D68">
        <w:rPr>
          <w:iCs/>
          <w:lang w:val="ru-RU"/>
        </w:rPr>
        <w:t>иштеткен</w:t>
      </w:r>
      <w:proofErr w:type="spellEnd"/>
      <w:r w:rsidRPr="00B6744A">
        <w:rPr>
          <w:iCs/>
          <w:lang w:val="ru-RU"/>
        </w:rPr>
        <w:t xml:space="preserve"> </w:t>
      </w:r>
      <w:r w:rsidRPr="003D0D68">
        <w:rPr>
          <w:iCs/>
          <w:lang w:val="ru-RU"/>
        </w:rPr>
        <w:t>жана</w:t>
      </w:r>
      <w:r w:rsidRPr="00B6744A">
        <w:rPr>
          <w:iCs/>
          <w:lang w:val="ru-RU"/>
        </w:rPr>
        <w:t xml:space="preserve"> </w:t>
      </w:r>
      <w:proofErr w:type="spellStart"/>
      <w:r w:rsidRPr="003D0D68">
        <w:rPr>
          <w:iCs/>
          <w:lang w:val="ru-RU"/>
        </w:rPr>
        <w:t>менчик</w:t>
      </w:r>
      <w:proofErr w:type="spellEnd"/>
      <w:r w:rsidRPr="00B6744A">
        <w:rPr>
          <w:iCs/>
          <w:lang w:val="ru-RU"/>
        </w:rPr>
        <w:t xml:space="preserve"> </w:t>
      </w:r>
      <w:r w:rsidRPr="003D0D68">
        <w:rPr>
          <w:iCs/>
          <w:lang w:val="ru-RU"/>
        </w:rPr>
        <w:t>ээси</w:t>
      </w:r>
      <w:r w:rsidRPr="00B6744A">
        <w:rPr>
          <w:iCs/>
          <w:lang w:val="ru-RU"/>
        </w:rPr>
        <w:t xml:space="preserve"> </w:t>
      </w:r>
      <w:r w:rsidRPr="003D0D68">
        <w:rPr>
          <w:iCs/>
          <w:lang w:val="ru-RU"/>
        </w:rPr>
        <w:t>менен</w:t>
      </w:r>
      <w:r w:rsidRPr="00B6744A">
        <w:rPr>
          <w:iCs/>
          <w:lang w:val="ru-RU"/>
        </w:rPr>
        <w:t xml:space="preserve"> </w:t>
      </w:r>
      <w:r w:rsidRPr="003D0D68">
        <w:rPr>
          <w:iCs/>
          <w:lang w:val="ru-RU"/>
        </w:rPr>
        <w:t>юридикалык</w:t>
      </w:r>
      <w:r w:rsidRPr="00B6744A">
        <w:rPr>
          <w:iCs/>
          <w:lang w:val="ru-RU"/>
        </w:rPr>
        <w:t xml:space="preserve"> </w:t>
      </w:r>
      <w:proofErr w:type="spellStart"/>
      <w:r w:rsidRPr="003D0D68">
        <w:rPr>
          <w:iCs/>
          <w:lang w:val="ru-RU"/>
        </w:rPr>
        <w:t>жактын</w:t>
      </w:r>
      <w:proofErr w:type="spellEnd"/>
      <w:r w:rsidRPr="00B6744A">
        <w:rPr>
          <w:iCs/>
          <w:lang w:val="ru-RU"/>
        </w:rPr>
        <w:t xml:space="preserve"> </w:t>
      </w:r>
      <w:r w:rsidRPr="003D0D68">
        <w:rPr>
          <w:iCs/>
          <w:lang w:val="ru-RU"/>
        </w:rPr>
        <w:t>ортосунда</w:t>
      </w:r>
      <w:r w:rsidRPr="00B6744A">
        <w:rPr>
          <w:iCs/>
          <w:lang w:val="ru-RU"/>
        </w:rPr>
        <w:t xml:space="preserve"> </w:t>
      </w:r>
      <w:r w:rsidRPr="003D0D68">
        <w:rPr>
          <w:iCs/>
          <w:lang w:val="ru-RU"/>
        </w:rPr>
        <w:t>эч</w:t>
      </w:r>
      <w:r w:rsidRPr="00B6744A">
        <w:rPr>
          <w:iCs/>
          <w:lang w:val="ru-RU"/>
        </w:rPr>
        <w:t xml:space="preserve"> </w:t>
      </w:r>
      <w:r w:rsidRPr="003D0D68">
        <w:rPr>
          <w:iCs/>
          <w:lang w:val="ru-RU"/>
        </w:rPr>
        <w:t>кандай</w:t>
      </w:r>
      <w:r w:rsidRPr="00B6744A">
        <w:rPr>
          <w:iCs/>
          <w:lang w:val="ru-RU"/>
        </w:rPr>
        <w:t xml:space="preserve"> </w:t>
      </w:r>
      <w:r w:rsidRPr="003D0D68">
        <w:rPr>
          <w:iCs/>
          <w:lang w:val="ru-RU"/>
        </w:rPr>
        <w:t>укуктук</w:t>
      </w:r>
      <w:r w:rsidRPr="00B6744A">
        <w:rPr>
          <w:iCs/>
          <w:lang w:val="ru-RU"/>
        </w:rPr>
        <w:t xml:space="preserve"> </w:t>
      </w:r>
      <w:proofErr w:type="spellStart"/>
      <w:r w:rsidRPr="003D0D68">
        <w:rPr>
          <w:iCs/>
          <w:lang w:val="ru-RU"/>
        </w:rPr>
        <w:t>айырмачылыгы</w:t>
      </w:r>
      <w:proofErr w:type="spellEnd"/>
      <w:r w:rsidRPr="00B6744A">
        <w:rPr>
          <w:iCs/>
          <w:lang w:val="ru-RU"/>
        </w:rPr>
        <w:t xml:space="preserve"> </w:t>
      </w:r>
      <w:r w:rsidRPr="003D0D68">
        <w:rPr>
          <w:iCs/>
          <w:lang w:val="ru-RU"/>
        </w:rPr>
        <w:t>жок</w:t>
      </w:r>
      <w:r w:rsidRPr="00B6744A">
        <w:rPr>
          <w:iCs/>
          <w:lang w:val="ru-RU"/>
        </w:rPr>
        <w:t xml:space="preserve"> </w:t>
      </w:r>
      <w:proofErr w:type="spellStart"/>
      <w:r w:rsidRPr="003D0D68">
        <w:rPr>
          <w:iCs/>
          <w:lang w:val="ru-RU"/>
        </w:rPr>
        <w:t>ишкердиктин</w:t>
      </w:r>
      <w:proofErr w:type="spellEnd"/>
      <w:r w:rsidRPr="00B6744A">
        <w:rPr>
          <w:iCs/>
          <w:lang w:val="ru-RU"/>
        </w:rPr>
        <w:t xml:space="preserve"> </w:t>
      </w:r>
      <w:r w:rsidRPr="003D0D68">
        <w:rPr>
          <w:iCs/>
          <w:lang w:val="ru-RU"/>
        </w:rPr>
        <w:t>түрүн</w:t>
      </w:r>
      <w:r w:rsidRPr="00B6744A">
        <w:rPr>
          <w:iCs/>
          <w:lang w:val="ru-RU"/>
        </w:rPr>
        <w:t xml:space="preserve"> </w:t>
      </w:r>
      <w:r w:rsidRPr="003D0D68">
        <w:rPr>
          <w:iCs/>
          <w:lang w:val="ru-RU"/>
        </w:rPr>
        <w:t>билдирет</w:t>
      </w:r>
      <w:r w:rsidRPr="00B6744A">
        <w:rPr>
          <w:iCs/>
          <w:lang w:val="ru-RU"/>
        </w:rPr>
        <w:t xml:space="preserve">).  </w:t>
      </w:r>
      <w:r w:rsidR="003D0D68" w:rsidRPr="00DF0456">
        <w:rPr>
          <w:sz w:val="22"/>
          <w:szCs w:val="22"/>
          <w:lang w:val="ru-RU"/>
        </w:rPr>
        <w:t>Бул учурда, мындай ишканалар өзүнчө юридикалык жак болбогондуктан, жогоруда айтылган каттоо талабы колдонулбайт.</w:t>
      </w:r>
    </w:p>
    <w:p w14:paraId="1935F64C" w14:textId="77777777" w:rsidR="00422FA7" w:rsidRPr="00DF0456" w:rsidRDefault="00422FA7" w:rsidP="00DF0456">
      <w:pPr>
        <w:spacing w:before="13" w:line="280" w:lineRule="exact"/>
        <w:jc w:val="both"/>
        <w:rPr>
          <w:sz w:val="22"/>
          <w:szCs w:val="22"/>
          <w:lang w:val="ru-RU"/>
        </w:rPr>
      </w:pPr>
    </w:p>
    <w:p w14:paraId="3B7FA0C2" w14:textId="12EAD964" w:rsidR="003D0D68" w:rsidRDefault="003D0D68" w:rsidP="003D0D68">
      <w:pPr>
        <w:pStyle w:val="BODYTEXT2BULLET1"/>
        <w:numPr>
          <w:ilvl w:val="0"/>
          <w:numId w:val="14"/>
        </w:numPr>
        <w:spacing w:after="0" w:line="240" w:lineRule="auto"/>
        <w:jc w:val="both"/>
        <w:rPr>
          <w:rFonts w:ascii="Times New Roman" w:hAnsi="Times New Roman"/>
          <w:sz w:val="24"/>
          <w:lang w:val="ru-RU"/>
        </w:rPr>
      </w:pPr>
      <w:r>
        <w:rPr>
          <w:rFonts w:ascii="Times New Roman" w:hAnsi="Times New Roman"/>
          <w:sz w:val="24"/>
          <w:lang w:val="ky-KG"/>
        </w:rPr>
        <w:t>Бул ЖГП алкагында а</w:t>
      </w:r>
      <w:r w:rsidRPr="002D7A65">
        <w:rPr>
          <w:rFonts w:ascii="Times New Roman" w:hAnsi="Times New Roman"/>
          <w:sz w:val="24"/>
          <w:lang w:val="ru-RU"/>
        </w:rPr>
        <w:t xml:space="preserve">р бир </w:t>
      </w:r>
      <w:proofErr w:type="spellStart"/>
      <w:r w:rsidRPr="002D7A65">
        <w:rPr>
          <w:rFonts w:ascii="Times New Roman" w:hAnsi="Times New Roman"/>
          <w:sz w:val="24"/>
          <w:lang w:val="ru-RU"/>
        </w:rPr>
        <w:t>уюмдан</w:t>
      </w:r>
      <w:proofErr w:type="spellEnd"/>
      <w:r w:rsidRPr="002D7A65">
        <w:rPr>
          <w:rFonts w:ascii="Times New Roman" w:hAnsi="Times New Roman"/>
          <w:sz w:val="24"/>
          <w:lang w:val="ru-RU"/>
        </w:rPr>
        <w:t xml:space="preserve"> бир гана </w:t>
      </w:r>
      <w:proofErr w:type="spellStart"/>
      <w:r w:rsidRPr="002D7A65">
        <w:rPr>
          <w:rFonts w:ascii="Times New Roman" w:hAnsi="Times New Roman"/>
          <w:sz w:val="24"/>
          <w:lang w:val="ru-RU"/>
        </w:rPr>
        <w:t>демилге</w:t>
      </w:r>
      <w:proofErr w:type="spellEnd"/>
      <w:r w:rsidRPr="002D7A65">
        <w:rPr>
          <w:rFonts w:ascii="Times New Roman" w:hAnsi="Times New Roman"/>
          <w:sz w:val="24"/>
          <w:lang w:val="ru-RU"/>
        </w:rPr>
        <w:t>-сунуш берилет</w:t>
      </w:r>
    </w:p>
    <w:p w14:paraId="750A88EA" w14:textId="2A47154F" w:rsidR="001A2080" w:rsidRPr="003D0D68" w:rsidRDefault="001A2080" w:rsidP="003D0D68">
      <w:pPr>
        <w:tabs>
          <w:tab w:val="left" w:pos="820"/>
        </w:tabs>
        <w:ind w:right="887"/>
        <w:rPr>
          <w:sz w:val="22"/>
          <w:szCs w:val="22"/>
          <w:lang w:val="ru-RU"/>
        </w:rPr>
      </w:pPr>
    </w:p>
    <w:p w14:paraId="30337278" w14:textId="77777777" w:rsidR="001A2080" w:rsidRPr="003D0D68" w:rsidRDefault="001A2080" w:rsidP="001A2080">
      <w:pPr>
        <w:spacing w:before="11" w:line="280" w:lineRule="exact"/>
        <w:rPr>
          <w:sz w:val="22"/>
          <w:szCs w:val="22"/>
          <w:lang w:val="ru-RU"/>
        </w:rPr>
      </w:pPr>
    </w:p>
    <w:p w14:paraId="598AA035" w14:textId="52609712" w:rsidR="003D0D68" w:rsidRPr="002D7A65" w:rsidRDefault="003D0D68" w:rsidP="003D0D68">
      <w:pPr>
        <w:pStyle w:val="BODYTEXT2BULLET1"/>
        <w:numPr>
          <w:ilvl w:val="0"/>
          <w:numId w:val="14"/>
        </w:numPr>
        <w:spacing w:after="0" w:line="240" w:lineRule="auto"/>
        <w:jc w:val="both"/>
        <w:rPr>
          <w:rFonts w:ascii="Times New Roman" w:hAnsi="Times New Roman"/>
          <w:sz w:val="24"/>
          <w:lang w:val="ru-RU"/>
        </w:rPr>
      </w:pPr>
      <w:proofErr w:type="spellStart"/>
      <w:r w:rsidRPr="002D7A65">
        <w:rPr>
          <w:rFonts w:ascii="Times New Roman" w:hAnsi="Times New Roman"/>
          <w:sz w:val="24"/>
          <w:lang w:val="ru-RU"/>
        </w:rPr>
        <w:t>Демилгечилер</w:t>
      </w:r>
      <w:proofErr w:type="spellEnd"/>
      <w:r w:rsidRPr="003D0D68">
        <w:rPr>
          <w:rFonts w:ascii="Times New Roman" w:hAnsi="Times New Roman"/>
          <w:sz w:val="24"/>
          <w:lang w:val="ru-RU"/>
        </w:rPr>
        <w:t xml:space="preserve"> </w:t>
      </w:r>
      <w:proofErr w:type="spellStart"/>
      <w:r w:rsidRPr="002D7A65">
        <w:rPr>
          <w:rFonts w:ascii="Times New Roman" w:hAnsi="Times New Roman"/>
          <w:sz w:val="24"/>
          <w:lang w:val="ru-RU"/>
        </w:rPr>
        <w:t>программанын</w:t>
      </w:r>
      <w:proofErr w:type="spellEnd"/>
      <w:r w:rsidRPr="003D0D68">
        <w:rPr>
          <w:rFonts w:ascii="Times New Roman" w:hAnsi="Times New Roman"/>
          <w:sz w:val="24"/>
          <w:lang w:val="ru-RU"/>
        </w:rPr>
        <w:t xml:space="preserve"> </w:t>
      </w:r>
      <w:proofErr w:type="spellStart"/>
      <w:r w:rsidRPr="002D7A65">
        <w:rPr>
          <w:rFonts w:ascii="Times New Roman" w:hAnsi="Times New Roman"/>
          <w:sz w:val="24"/>
          <w:lang w:val="ru-RU"/>
        </w:rPr>
        <w:t>сыпаттамасында</w:t>
      </w:r>
      <w:proofErr w:type="spellEnd"/>
      <w:r w:rsidRPr="003D0D68">
        <w:rPr>
          <w:rFonts w:ascii="Times New Roman" w:hAnsi="Times New Roman"/>
          <w:sz w:val="24"/>
          <w:lang w:val="ru-RU"/>
        </w:rPr>
        <w:t xml:space="preserve"> </w:t>
      </w:r>
      <w:r w:rsidRPr="002D7A65">
        <w:rPr>
          <w:rFonts w:ascii="Times New Roman" w:hAnsi="Times New Roman"/>
          <w:sz w:val="24"/>
          <w:lang w:val="ru-RU"/>
        </w:rPr>
        <w:t>көрсөтүлгөн</w:t>
      </w:r>
      <w:r w:rsidRPr="003D0D68">
        <w:rPr>
          <w:rFonts w:ascii="Times New Roman" w:hAnsi="Times New Roman"/>
          <w:sz w:val="24"/>
          <w:lang w:val="ru-RU"/>
        </w:rPr>
        <w:t xml:space="preserve"> </w:t>
      </w:r>
      <w:proofErr w:type="spellStart"/>
      <w:r w:rsidRPr="002D7A65">
        <w:rPr>
          <w:rFonts w:ascii="Times New Roman" w:hAnsi="Times New Roman"/>
          <w:sz w:val="24"/>
          <w:lang w:val="ru-RU"/>
        </w:rPr>
        <w:t>бенефициарлар</w:t>
      </w:r>
      <w:proofErr w:type="spellEnd"/>
      <w:r w:rsidRPr="003D0D68">
        <w:rPr>
          <w:rFonts w:ascii="Times New Roman" w:hAnsi="Times New Roman"/>
          <w:sz w:val="24"/>
          <w:lang w:val="ru-RU"/>
        </w:rPr>
        <w:t xml:space="preserve"> </w:t>
      </w:r>
      <w:r w:rsidRPr="002D7A65">
        <w:rPr>
          <w:rFonts w:ascii="Times New Roman" w:hAnsi="Times New Roman"/>
          <w:sz w:val="24"/>
          <w:lang w:val="ru-RU"/>
        </w:rPr>
        <w:t>жана</w:t>
      </w:r>
      <w:r w:rsidRPr="003D0D68">
        <w:rPr>
          <w:rFonts w:ascii="Times New Roman" w:hAnsi="Times New Roman"/>
          <w:sz w:val="24"/>
          <w:lang w:val="ru-RU"/>
        </w:rPr>
        <w:t xml:space="preserve"> </w:t>
      </w:r>
      <w:r w:rsidRPr="002D7A65">
        <w:rPr>
          <w:rFonts w:ascii="Times New Roman" w:hAnsi="Times New Roman"/>
          <w:sz w:val="24"/>
          <w:lang w:val="ru-RU"/>
        </w:rPr>
        <w:t>алардын</w:t>
      </w:r>
      <w:r w:rsidRPr="003D0D68">
        <w:rPr>
          <w:rFonts w:ascii="Times New Roman" w:hAnsi="Times New Roman"/>
          <w:sz w:val="24"/>
          <w:lang w:val="ru-RU"/>
        </w:rPr>
        <w:t xml:space="preserve"> </w:t>
      </w:r>
      <w:r w:rsidRPr="002D7A65">
        <w:rPr>
          <w:rFonts w:ascii="Times New Roman" w:hAnsi="Times New Roman"/>
          <w:sz w:val="24"/>
          <w:lang w:val="ru-RU"/>
        </w:rPr>
        <w:t>топтору</w:t>
      </w:r>
      <w:r w:rsidRPr="003D0D68">
        <w:rPr>
          <w:rFonts w:ascii="Times New Roman" w:hAnsi="Times New Roman"/>
          <w:sz w:val="24"/>
          <w:lang w:val="ru-RU"/>
        </w:rPr>
        <w:t xml:space="preserve"> </w:t>
      </w:r>
      <w:r w:rsidRPr="002D7A65">
        <w:rPr>
          <w:rFonts w:ascii="Times New Roman" w:hAnsi="Times New Roman"/>
          <w:sz w:val="24"/>
          <w:lang w:val="ru-RU"/>
        </w:rPr>
        <w:t>менен</w:t>
      </w:r>
      <w:r w:rsidRPr="003D0D68">
        <w:rPr>
          <w:rFonts w:ascii="Times New Roman" w:hAnsi="Times New Roman"/>
          <w:sz w:val="24"/>
          <w:lang w:val="ru-RU"/>
        </w:rPr>
        <w:t xml:space="preserve"> </w:t>
      </w:r>
      <w:r w:rsidRPr="002D7A65">
        <w:rPr>
          <w:rFonts w:ascii="Times New Roman" w:hAnsi="Times New Roman"/>
          <w:sz w:val="24"/>
          <w:lang w:val="ru-RU"/>
        </w:rPr>
        <w:t>ийгиликтүү</w:t>
      </w:r>
      <w:r w:rsidRPr="003D0D68">
        <w:rPr>
          <w:rFonts w:ascii="Times New Roman" w:hAnsi="Times New Roman"/>
          <w:sz w:val="24"/>
          <w:lang w:val="ru-RU"/>
        </w:rPr>
        <w:t xml:space="preserve"> </w:t>
      </w:r>
      <w:r w:rsidRPr="002D7A65">
        <w:rPr>
          <w:rFonts w:ascii="Times New Roman" w:hAnsi="Times New Roman"/>
          <w:sz w:val="24"/>
          <w:lang w:val="ru-RU"/>
        </w:rPr>
        <w:t>баарлашуу</w:t>
      </w:r>
      <w:r w:rsidRPr="003D0D68">
        <w:rPr>
          <w:rFonts w:ascii="Times New Roman" w:hAnsi="Times New Roman"/>
          <w:sz w:val="24"/>
          <w:lang w:val="ru-RU"/>
        </w:rPr>
        <w:t xml:space="preserve"> </w:t>
      </w:r>
      <w:r w:rsidRPr="002D7A65">
        <w:rPr>
          <w:rFonts w:ascii="Times New Roman" w:hAnsi="Times New Roman"/>
          <w:sz w:val="24"/>
          <w:lang w:val="ru-RU"/>
        </w:rPr>
        <w:t>мүмкүнчүлүгүнө</w:t>
      </w:r>
      <w:r w:rsidRPr="003D0D68">
        <w:rPr>
          <w:rFonts w:ascii="Times New Roman" w:hAnsi="Times New Roman"/>
          <w:sz w:val="24"/>
          <w:lang w:val="ru-RU"/>
        </w:rPr>
        <w:t xml:space="preserve"> </w:t>
      </w:r>
      <w:r w:rsidRPr="002D7A65">
        <w:rPr>
          <w:rFonts w:ascii="Times New Roman" w:hAnsi="Times New Roman"/>
          <w:sz w:val="24"/>
          <w:lang w:val="ru-RU"/>
        </w:rPr>
        <w:t>ээ</w:t>
      </w:r>
      <w:r w:rsidRPr="003D0D68">
        <w:rPr>
          <w:rFonts w:ascii="Times New Roman" w:hAnsi="Times New Roman"/>
          <w:sz w:val="24"/>
          <w:lang w:val="ru-RU"/>
        </w:rPr>
        <w:t xml:space="preserve"> </w:t>
      </w:r>
      <w:r w:rsidRPr="002D7A65">
        <w:rPr>
          <w:rFonts w:ascii="Times New Roman" w:hAnsi="Times New Roman"/>
          <w:sz w:val="24"/>
          <w:lang w:val="ru-RU"/>
        </w:rPr>
        <w:t>болушу</w:t>
      </w:r>
      <w:r w:rsidRPr="003D0D68">
        <w:rPr>
          <w:rFonts w:ascii="Times New Roman" w:hAnsi="Times New Roman"/>
          <w:sz w:val="24"/>
          <w:lang w:val="ru-RU"/>
        </w:rPr>
        <w:t xml:space="preserve"> </w:t>
      </w:r>
      <w:r w:rsidRPr="002D7A65">
        <w:rPr>
          <w:rFonts w:ascii="Times New Roman" w:hAnsi="Times New Roman"/>
          <w:sz w:val="24"/>
          <w:lang w:val="ru-RU"/>
        </w:rPr>
        <w:t>керек</w:t>
      </w:r>
      <w:r w:rsidRPr="003D0D68">
        <w:rPr>
          <w:rFonts w:ascii="Times New Roman" w:hAnsi="Times New Roman"/>
          <w:sz w:val="24"/>
          <w:lang w:val="ru-RU"/>
        </w:rPr>
        <w:t xml:space="preserve">. </w:t>
      </w:r>
      <w:proofErr w:type="spellStart"/>
      <w:r w:rsidRPr="002D7A65">
        <w:rPr>
          <w:rFonts w:ascii="Times New Roman" w:hAnsi="Times New Roman"/>
          <w:sz w:val="24"/>
          <w:lang w:val="ru-RU"/>
        </w:rPr>
        <w:t>Бенефициарлардын</w:t>
      </w:r>
      <w:proofErr w:type="spellEnd"/>
      <w:r w:rsidRPr="002D7A65">
        <w:rPr>
          <w:rFonts w:ascii="Times New Roman" w:hAnsi="Times New Roman"/>
          <w:sz w:val="24"/>
          <w:lang w:val="ru-RU"/>
        </w:rPr>
        <w:t xml:space="preserve"> </w:t>
      </w:r>
      <w:proofErr w:type="spellStart"/>
      <w:r w:rsidRPr="002D7A65">
        <w:rPr>
          <w:rFonts w:ascii="Times New Roman" w:hAnsi="Times New Roman"/>
          <w:sz w:val="24"/>
          <w:lang w:val="ru-RU"/>
        </w:rPr>
        <w:t>кызыкчылыктары</w:t>
      </w:r>
      <w:proofErr w:type="spellEnd"/>
      <w:r w:rsidRPr="002D7A65">
        <w:rPr>
          <w:rFonts w:ascii="Times New Roman" w:hAnsi="Times New Roman"/>
          <w:sz w:val="24"/>
          <w:lang w:val="ru-RU"/>
        </w:rPr>
        <w:t xml:space="preserve"> </w:t>
      </w:r>
      <w:proofErr w:type="spellStart"/>
      <w:r w:rsidRPr="002D7A65">
        <w:rPr>
          <w:rFonts w:ascii="Times New Roman" w:hAnsi="Times New Roman"/>
          <w:sz w:val="24"/>
          <w:lang w:val="ru-RU"/>
        </w:rPr>
        <w:t>демилге-сунушта</w:t>
      </w:r>
      <w:proofErr w:type="spellEnd"/>
      <w:r w:rsidRPr="002D7A65">
        <w:rPr>
          <w:rFonts w:ascii="Times New Roman" w:hAnsi="Times New Roman"/>
          <w:sz w:val="24"/>
          <w:lang w:val="ru-RU"/>
        </w:rPr>
        <w:t xml:space="preserve"> </w:t>
      </w:r>
      <w:proofErr w:type="spellStart"/>
      <w:r w:rsidRPr="002D7A65">
        <w:rPr>
          <w:rFonts w:ascii="Times New Roman" w:hAnsi="Times New Roman"/>
          <w:sz w:val="24"/>
          <w:lang w:val="ru-RU"/>
        </w:rPr>
        <w:t>чагылдырылыш</w:t>
      </w:r>
      <w:proofErr w:type="spellEnd"/>
      <w:r w:rsidRPr="002D7A65">
        <w:rPr>
          <w:rFonts w:ascii="Times New Roman" w:hAnsi="Times New Roman"/>
          <w:sz w:val="24"/>
          <w:lang w:val="ru-RU"/>
        </w:rPr>
        <w:t xml:space="preserve"> керек</w:t>
      </w:r>
    </w:p>
    <w:p w14:paraId="40BB2A01" w14:textId="3630F762" w:rsidR="001A2080" w:rsidRPr="003D0D68" w:rsidRDefault="001A2080" w:rsidP="003D0D68">
      <w:pPr>
        <w:tabs>
          <w:tab w:val="left" w:pos="820"/>
        </w:tabs>
        <w:ind w:left="360" w:right="369"/>
        <w:rPr>
          <w:sz w:val="22"/>
          <w:szCs w:val="22"/>
          <w:lang w:val="ru-RU"/>
        </w:rPr>
      </w:pPr>
    </w:p>
    <w:p w14:paraId="67473BFB" w14:textId="77777777" w:rsidR="001A2080" w:rsidRPr="003D0D68" w:rsidRDefault="001A2080" w:rsidP="001A2080">
      <w:pPr>
        <w:spacing w:before="12" w:line="280" w:lineRule="exact"/>
        <w:rPr>
          <w:sz w:val="22"/>
          <w:szCs w:val="22"/>
          <w:lang w:val="ru-RU"/>
        </w:rPr>
      </w:pPr>
    </w:p>
    <w:p w14:paraId="679A10E0" w14:textId="77777777" w:rsidR="003D0D68" w:rsidRDefault="003D0D68" w:rsidP="003D0D68">
      <w:pPr>
        <w:pStyle w:val="BODYTEXT2BULLET1"/>
        <w:numPr>
          <w:ilvl w:val="0"/>
          <w:numId w:val="14"/>
        </w:numPr>
        <w:spacing w:after="0" w:line="240" w:lineRule="auto"/>
        <w:jc w:val="both"/>
        <w:rPr>
          <w:rFonts w:ascii="Times New Roman" w:hAnsi="Times New Roman"/>
          <w:sz w:val="24"/>
          <w:lang w:val="ru-RU"/>
        </w:rPr>
      </w:pPr>
      <w:r w:rsidRPr="002D7A65">
        <w:rPr>
          <w:rFonts w:ascii="Times New Roman" w:hAnsi="Times New Roman"/>
          <w:sz w:val="24"/>
          <w:lang w:val="ru-RU"/>
        </w:rPr>
        <w:t>Талапкерлер</w:t>
      </w:r>
      <w:r w:rsidRPr="003D0D68">
        <w:rPr>
          <w:rFonts w:ascii="Times New Roman" w:hAnsi="Times New Roman"/>
          <w:sz w:val="24"/>
          <w:lang w:val="ru-RU"/>
        </w:rPr>
        <w:t xml:space="preserve"> </w:t>
      </w:r>
      <w:r w:rsidRPr="002D7A65">
        <w:rPr>
          <w:rFonts w:ascii="Times New Roman" w:hAnsi="Times New Roman"/>
          <w:sz w:val="24"/>
          <w:lang w:val="ru-RU"/>
        </w:rPr>
        <w:t>финансылык</w:t>
      </w:r>
      <w:r w:rsidRPr="003D0D68">
        <w:rPr>
          <w:rFonts w:ascii="Times New Roman" w:hAnsi="Times New Roman"/>
          <w:sz w:val="24"/>
          <w:lang w:val="ru-RU"/>
        </w:rPr>
        <w:t xml:space="preserve">, </w:t>
      </w:r>
      <w:r w:rsidRPr="002D7A65">
        <w:rPr>
          <w:rFonts w:ascii="Times New Roman" w:hAnsi="Times New Roman"/>
          <w:sz w:val="24"/>
          <w:lang w:val="ru-RU"/>
        </w:rPr>
        <w:t>административдик</w:t>
      </w:r>
      <w:r w:rsidRPr="003D0D68">
        <w:rPr>
          <w:rFonts w:ascii="Times New Roman" w:hAnsi="Times New Roman"/>
          <w:sz w:val="24"/>
          <w:lang w:val="ru-RU"/>
        </w:rPr>
        <w:t xml:space="preserve"> </w:t>
      </w:r>
      <w:r w:rsidRPr="002D7A65">
        <w:rPr>
          <w:rFonts w:ascii="Times New Roman" w:hAnsi="Times New Roman"/>
          <w:sz w:val="24"/>
          <w:lang w:val="ru-RU"/>
        </w:rPr>
        <w:t>жана</w:t>
      </w:r>
      <w:r w:rsidRPr="003D0D68">
        <w:rPr>
          <w:rFonts w:ascii="Times New Roman" w:hAnsi="Times New Roman"/>
          <w:sz w:val="24"/>
          <w:lang w:val="ru-RU"/>
        </w:rPr>
        <w:t xml:space="preserve"> </w:t>
      </w:r>
      <w:r w:rsidRPr="002D7A65">
        <w:rPr>
          <w:rFonts w:ascii="Times New Roman" w:hAnsi="Times New Roman"/>
          <w:sz w:val="24"/>
          <w:lang w:val="ru-RU"/>
        </w:rPr>
        <w:t>операциялык</w:t>
      </w:r>
      <w:r w:rsidRPr="003D0D68">
        <w:rPr>
          <w:rFonts w:ascii="Times New Roman" w:hAnsi="Times New Roman"/>
          <w:sz w:val="24"/>
          <w:lang w:val="ru-RU"/>
        </w:rPr>
        <w:t xml:space="preserve"> </w:t>
      </w:r>
      <w:r w:rsidRPr="002D7A65">
        <w:rPr>
          <w:rFonts w:ascii="Times New Roman" w:hAnsi="Times New Roman"/>
          <w:sz w:val="24"/>
          <w:lang w:val="ru-RU"/>
        </w:rPr>
        <w:t>иш</w:t>
      </w:r>
      <w:r w:rsidRPr="003D0D68">
        <w:rPr>
          <w:rFonts w:ascii="Times New Roman" w:hAnsi="Times New Roman"/>
          <w:sz w:val="24"/>
          <w:lang w:val="ru-RU"/>
        </w:rPr>
        <w:t>-</w:t>
      </w:r>
      <w:r w:rsidRPr="002D7A65">
        <w:rPr>
          <w:rFonts w:ascii="Times New Roman" w:hAnsi="Times New Roman"/>
          <w:sz w:val="24"/>
          <w:lang w:val="ru-RU"/>
        </w:rPr>
        <w:t>аракеттерди</w:t>
      </w:r>
      <w:r w:rsidRPr="003D0D68">
        <w:rPr>
          <w:rFonts w:ascii="Times New Roman" w:hAnsi="Times New Roman"/>
          <w:sz w:val="24"/>
          <w:lang w:val="ru-RU"/>
        </w:rPr>
        <w:t xml:space="preserve"> </w:t>
      </w:r>
      <w:r w:rsidRPr="002D7A65">
        <w:rPr>
          <w:rFonts w:ascii="Times New Roman" w:hAnsi="Times New Roman"/>
          <w:sz w:val="24"/>
          <w:lang w:val="ru-RU"/>
        </w:rPr>
        <w:t>ийгиликтүү</w:t>
      </w:r>
      <w:r w:rsidRPr="003D0D68">
        <w:rPr>
          <w:rFonts w:ascii="Times New Roman" w:hAnsi="Times New Roman"/>
          <w:sz w:val="24"/>
          <w:lang w:val="ru-RU"/>
        </w:rPr>
        <w:t xml:space="preserve"> </w:t>
      </w:r>
      <w:r w:rsidRPr="002D7A65">
        <w:rPr>
          <w:rFonts w:ascii="Times New Roman" w:hAnsi="Times New Roman"/>
          <w:sz w:val="24"/>
          <w:lang w:val="ru-RU"/>
        </w:rPr>
        <w:t>башкаруу</w:t>
      </w:r>
      <w:r w:rsidRPr="003D0D68">
        <w:rPr>
          <w:rFonts w:ascii="Times New Roman" w:hAnsi="Times New Roman"/>
          <w:sz w:val="24"/>
          <w:lang w:val="ru-RU"/>
        </w:rPr>
        <w:t xml:space="preserve"> </w:t>
      </w:r>
      <w:r w:rsidRPr="002D7A65">
        <w:rPr>
          <w:rFonts w:ascii="Times New Roman" w:hAnsi="Times New Roman"/>
          <w:sz w:val="24"/>
          <w:lang w:val="ru-RU"/>
        </w:rPr>
        <w:t>жөндөмүн</w:t>
      </w:r>
      <w:r w:rsidRPr="003D0D68">
        <w:rPr>
          <w:rFonts w:ascii="Times New Roman" w:hAnsi="Times New Roman"/>
          <w:sz w:val="24"/>
          <w:lang w:val="ru-RU"/>
        </w:rPr>
        <w:t xml:space="preserve">, </w:t>
      </w:r>
      <w:r w:rsidRPr="002D7A65">
        <w:rPr>
          <w:rFonts w:ascii="Times New Roman" w:hAnsi="Times New Roman"/>
          <w:sz w:val="24"/>
          <w:lang w:val="ru-RU"/>
        </w:rPr>
        <w:t>ошондой</w:t>
      </w:r>
      <w:r w:rsidRPr="003D0D68">
        <w:rPr>
          <w:rFonts w:ascii="Times New Roman" w:hAnsi="Times New Roman"/>
          <w:sz w:val="24"/>
          <w:lang w:val="ru-RU"/>
        </w:rPr>
        <w:t xml:space="preserve"> </w:t>
      </w:r>
      <w:r w:rsidRPr="002D7A65">
        <w:rPr>
          <w:rFonts w:ascii="Times New Roman" w:hAnsi="Times New Roman"/>
          <w:sz w:val="24"/>
          <w:lang w:val="ru-RU"/>
        </w:rPr>
        <w:t>эле</w:t>
      </w:r>
      <w:r w:rsidRPr="003D0D68">
        <w:rPr>
          <w:rFonts w:ascii="Times New Roman" w:hAnsi="Times New Roman"/>
          <w:sz w:val="24"/>
          <w:lang w:val="ru-RU"/>
        </w:rPr>
        <w:t xml:space="preserve"> </w:t>
      </w:r>
      <w:proofErr w:type="spellStart"/>
      <w:r w:rsidRPr="002D7A65">
        <w:rPr>
          <w:rFonts w:ascii="Times New Roman" w:hAnsi="Times New Roman"/>
          <w:sz w:val="24"/>
          <w:lang w:val="ru-RU"/>
        </w:rPr>
        <w:t>активдердин</w:t>
      </w:r>
      <w:proofErr w:type="spellEnd"/>
      <w:r w:rsidRPr="003D0D68">
        <w:rPr>
          <w:rFonts w:ascii="Times New Roman" w:hAnsi="Times New Roman"/>
          <w:sz w:val="24"/>
          <w:lang w:val="ru-RU"/>
        </w:rPr>
        <w:t xml:space="preserve"> </w:t>
      </w:r>
      <w:r w:rsidRPr="002D7A65">
        <w:rPr>
          <w:rFonts w:ascii="Times New Roman" w:hAnsi="Times New Roman"/>
          <w:sz w:val="24"/>
          <w:lang w:val="ru-RU"/>
        </w:rPr>
        <w:t>корголушун</w:t>
      </w:r>
      <w:r w:rsidRPr="003D0D68">
        <w:rPr>
          <w:rFonts w:ascii="Times New Roman" w:hAnsi="Times New Roman"/>
          <w:sz w:val="24"/>
          <w:lang w:val="ru-RU"/>
        </w:rPr>
        <w:t xml:space="preserve"> </w:t>
      </w:r>
      <w:r w:rsidRPr="002D7A65">
        <w:rPr>
          <w:rFonts w:ascii="Times New Roman" w:hAnsi="Times New Roman"/>
          <w:sz w:val="24"/>
          <w:lang w:val="ru-RU"/>
        </w:rPr>
        <w:t>камсыз</w:t>
      </w:r>
      <w:r w:rsidRPr="003D0D68">
        <w:rPr>
          <w:rFonts w:ascii="Times New Roman" w:hAnsi="Times New Roman"/>
          <w:sz w:val="24"/>
          <w:lang w:val="ru-RU"/>
        </w:rPr>
        <w:t xml:space="preserve"> </w:t>
      </w:r>
      <w:r w:rsidRPr="002D7A65">
        <w:rPr>
          <w:rFonts w:ascii="Times New Roman" w:hAnsi="Times New Roman"/>
          <w:sz w:val="24"/>
          <w:lang w:val="ru-RU"/>
        </w:rPr>
        <w:t>кылуучу</w:t>
      </w:r>
      <w:r w:rsidRPr="003D0D68">
        <w:rPr>
          <w:rFonts w:ascii="Times New Roman" w:hAnsi="Times New Roman"/>
          <w:sz w:val="24"/>
          <w:lang w:val="ru-RU"/>
        </w:rPr>
        <w:t xml:space="preserve"> </w:t>
      </w:r>
      <w:proofErr w:type="spellStart"/>
      <w:r w:rsidRPr="002D7A65">
        <w:rPr>
          <w:rFonts w:ascii="Times New Roman" w:hAnsi="Times New Roman"/>
          <w:sz w:val="24"/>
          <w:lang w:val="ru-RU"/>
        </w:rPr>
        <w:t>процедуралардын</w:t>
      </w:r>
      <w:proofErr w:type="spellEnd"/>
      <w:r w:rsidRPr="003D0D68">
        <w:rPr>
          <w:rFonts w:ascii="Times New Roman" w:hAnsi="Times New Roman"/>
          <w:sz w:val="24"/>
          <w:lang w:val="ru-RU"/>
        </w:rPr>
        <w:t xml:space="preserve"> </w:t>
      </w:r>
      <w:r w:rsidRPr="002D7A65">
        <w:rPr>
          <w:rFonts w:ascii="Times New Roman" w:hAnsi="Times New Roman"/>
          <w:sz w:val="24"/>
          <w:lang w:val="ru-RU"/>
        </w:rPr>
        <w:t>жана</w:t>
      </w:r>
      <w:r w:rsidRPr="003D0D68">
        <w:rPr>
          <w:rFonts w:ascii="Times New Roman" w:hAnsi="Times New Roman"/>
          <w:sz w:val="24"/>
          <w:lang w:val="ru-RU"/>
        </w:rPr>
        <w:t xml:space="preserve"> </w:t>
      </w:r>
      <w:r w:rsidRPr="002D7A65">
        <w:rPr>
          <w:rFonts w:ascii="Times New Roman" w:hAnsi="Times New Roman"/>
          <w:sz w:val="24"/>
          <w:lang w:val="ru-RU"/>
        </w:rPr>
        <w:t>ички</w:t>
      </w:r>
      <w:r w:rsidRPr="003D0D68">
        <w:rPr>
          <w:rFonts w:ascii="Times New Roman" w:hAnsi="Times New Roman"/>
          <w:sz w:val="24"/>
          <w:lang w:val="ru-RU"/>
        </w:rPr>
        <w:t xml:space="preserve"> </w:t>
      </w:r>
      <w:r w:rsidRPr="002D7A65">
        <w:rPr>
          <w:rFonts w:ascii="Times New Roman" w:hAnsi="Times New Roman"/>
          <w:sz w:val="24"/>
          <w:lang w:val="ru-RU"/>
        </w:rPr>
        <w:t>көзөмөл</w:t>
      </w:r>
      <w:r w:rsidRPr="003D0D68">
        <w:rPr>
          <w:rFonts w:ascii="Times New Roman" w:hAnsi="Times New Roman"/>
          <w:sz w:val="24"/>
          <w:lang w:val="ru-RU"/>
        </w:rPr>
        <w:t xml:space="preserve"> </w:t>
      </w:r>
      <w:r w:rsidRPr="002D7A65">
        <w:rPr>
          <w:rFonts w:ascii="Times New Roman" w:hAnsi="Times New Roman"/>
          <w:sz w:val="24"/>
          <w:lang w:val="ru-RU"/>
        </w:rPr>
        <w:t>тутумдарынын</w:t>
      </w:r>
      <w:r w:rsidRPr="003D0D68">
        <w:rPr>
          <w:rFonts w:ascii="Times New Roman" w:hAnsi="Times New Roman"/>
          <w:sz w:val="24"/>
          <w:lang w:val="ru-RU"/>
        </w:rPr>
        <w:t xml:space="preserve"> </w:t>
      </w:r>
      <w:r w:rsidRPr="002D7A65">
        <w:rPr>
          <w:rFonts w:ascii="Times New Roman" w:hAnsi="Times New Roman"/>
          <w:sz w:val="24"/>
          <w:lang w:val="ru-RU"/>
        </w:rPr>
        <w:t>бар</w:t>
      </w:r>
      <w:r w:rsidRPr="003D0D68">
        <w:rPr>
          <w:rFonts w:ascii="Times New Roman" w:hAnsi="Times New Roman"/>
          <w:sz w:val="24"/>
          <w:lang w:val="ru-RU"/>
        </w:rPr>
        <w:t xml:space="preserve"> </w:t>
      </w:r>
      <w:r w:rsidRPr="002D7A65">
        <w:rPr>
          <w:rFonts w:ascii="Times New Roman" w:hAnsi="Times New Roman"/>
          <w:sz w:val="24"/>
          <w:lang w:val="ru-RU"/>
        </w:rPr>
        <w:t>экендигин</w:t>
      </w:r>
      <w:r w:rsidRPr="003D0D68">
        <w:rPr>
          <w:rFonts w:ascii="Times New Roman" w:hAnsi="Times New Roman"/>
          <w:sz w:val="24"/>
          <w:lang w:val="ru-RU"/>
        </w:rPr>
        <w:t xml:space="preserve"> </w:t>
      </w:r>
      <w:proofErr w:type="spellStart"/>
      <w:r w:rsidRPr="002D7A65">
        <w:rPr>
          <w:rFonts w:ascii="Times New Roman" w:hAnsi="Times New Roman"/>
          <w:sz w:val="24"/>
          <w:lang w:val="ru-RU"/>
        </w:rPr>
        <w:t>көрсөтүшү</w:t>
      </w:r>
      <w:proofErr w:type="spellEnd"/>
      <w:r w:rsidRPr="003D0D68">
        <w:rPr>
          <w:rFonts w:ascii="Times New Roman" w:hAnsi="Times New Roman"/>
          <w:sz w:val="24"/>
          <w:lang w:val="ru-RU"/>
        </w:rPr>
        <w:t xml:space="preserve"> </w:t>
      </w:r>
      <w:r w:rsidRPr="002D7A65">
        <w:rPr>
          <w:rFonts w:ascii="Times New Roman" w:hAnsi="Times New Roman"/>
          <w:sz w:val="24"/>
          <w:lang w:val="ru-RU"/>
        </w:rPr>
        <w:t>керек</w:t>
      </w:r>
      <w:r w:rsidRPr="003D0D68">
        <w:rPr>
          <w:rFonts w:ascii="Times New Roman" w:hAnsi="Times New Roman"/>
          <w:sz w:val="24"/>
          <w:lang w:val="ru-RU"/>
        </w:rPr>
        <w:t xml:space="preserve">; </w:t>
      </w:r>
      <w:proofErr w:type="spellStart"/>
      <w:r w:rsidRPr="002D7A65">
        <w:rPr>
          <w:rFonts w:ascii="Times New Roman" w:hAnsi="Times New Roman"/>
          <w:sz w:val="24"/>
          <w:lang w:val="ru-RU"/>
        </w:rPr>
        <w:t>алдамчылыктан</w:t>
      </w:r>
      <w:proofErr w:type="spellEnd"/>
      <w:r w:rsidRPr="003D0D68">
        <w:rPr>
          <w:rFonts w:ascii="Times New Roman" w:hAnsi="Times New Roman"/>
          <w:sz w:val="24"/>
          <w:lang w:val="ru-RU"/>
        </w:rPr>
        <w:t xml:space="preserve">, </w:t>
      </w:r>
      <w:proofErr w:type="spellStart"/>
      <w:r w:rsidRPr="002D7A65">
        <w:rPr>
          <w:rFonts w:ascii="Times New Roman" w:hAnsi="Times New Roman"/>
          <w:sz w:val="24"/>
          <w:lang w:val="ru-RU"/>
        </w:rPr>
        <w:t>ысырапкорчулуктан</w:t>
      </w:r>
      <w:proofErr w:type="spellEnd"/>
      <w:r w:rsidRPr="003D0D68">
        <w:rPr>
          <w:rFonts w:ascii="Times New Roman" w:hAnsi="Times New Roman"/>
          <w:sz w:val="24"/>
          <w:lang w:val="ru-RU"/>
        </w:rPr>
        <w:t xml:space="preserve"> </w:t>
      </w:r>
      <w:r w:rsidRPr="002D7A65">
        <w:rPr>
          <w:rFonts w:ascii="Times New Roman" w:hAnsi="Times New Roman"/>
          <w:sz w:val="24"/>
          <w:lang w:val="ru-RU"/>
        </w:rPr>
        <w:t>жана</w:t>
      </w:r>
      <w:r w:rsidRPr="003D0D68">
        <w:rPr>
          <w:rFonts w:ascii="Times New Roman" w:hAnsi="Times New Roman"/>
          <w:sz w:val="24"/>
          <w:lang w:val="ru-RU"/>
        </w:rPr>
        <w:t xml:space="preserve"> </w:t>
      </w:r>
      <w:r w:rsidRPr="002D7A65">
        <w:rPr>
          <w:rFonts w:ascii="Times New Roman" w:hAnsi="Times New Roman"/>
          <w:sz w:val="24"/>
          <w:lang w:val="ru-RU"/>
        </w:rPr>
        <w:t>кыянаттык</w:t>
      </w:r>
      <w:r w:rsidRPr="003D0D68">
        <w:rPr>
          <w:rFonts w:ascii="Times New Roman" w:hAnsi="Times New Roman"/>
          <w:sz w:val="24"/>
          <w:lang w:val="ru-RU"/>
        </w:rPr>
        <w:t xml:space="preserve"> </w:t>
      </w:r>
      <w:r w:rsidRPr="002D7A65">
        <w:rPr>
          <w:rFonts w:ascii="Times New Roman" w:hAnsi="Times New Roman"/>
          <w:sz w:val="24"/>
          <w:lang w:val="ru-RU"/>
        </w:rPr>
        <w:t>менен</w:t>
      </w:r>
      <w:r w:rsidRPr="003D0D68">
        <w:rPr>
          <w:rFonts w:ascii="Times New Roman" w:hAnsi="Times New Roman"/>
          <w:sz w:val="24"/>
          <w:lang w:val="ru-RU"/>
        </w:rPr>
        <w:t xml:space="preserve"> </w:t>
      </w:r>
      <w:proofErr w:type="spellStart"/>
      <w:r w:rsidRPr="002D7A65">
        <w:rPr>
          <w:rFonts w:ascii="Times New Roman" w:hAnsi="Times New Roman"/>
          <w:sz w:val="24"/>
          <w:lang w:val="ru-RU"/>
        </w:rPr>
        <w:t>пайдалануудан</w:t>
      </w:r>
      <w:proofErr w:type="spellEnd"/>
      <w:r w:rsidRPr="003D0D68">
        <w:rPr>
          <w:rFonts w:ascii="Times New Roman" w:hAnsi="Times New Roman"/>
          <w:sz w:val="24"/>
          <w:lang w:val="ru-RU"/>
        </w:rPr>
        <w:t xml:space="preserve"> </w:t>
      </w:r>
      <w:r w:rsidRPr="002D7A65">
        <w:rPr>
          <w:rFonts w:ascii="Times New Roman" w:hAnsi="Times New Roman"/>
          <w:sz w:val="24"/>
          <w:lang w:val="ru-RU"/>
        </w:rPr>
        <w:t>коргоо</w:t>
      </w:r>
      <w:r w:rsidRPr="003D0D68">
        <w:rPr>
          <w:rFonts w:ascii="Times New Roman" w:hAnsi="Times New Roman"/>
          <w:sz w:val="24"/>
          <w:lang w:val="ru-RU"/>
        </w:rPr>
        <w:t xml:space="preserve"> </w:t>
      </w:r>
      <w:r w:rsidRPr="002D7A65">
        <w:rPr>
          <w:rFonts w:ascii="Times New Roman" w:hAnsi="Times New Roman"/>
          <w:sz w:val="24"/>
          <w:lang w:val="ru-RU"/>
        </w:rPr>
        <w:t>мүмкүнчүлүгү</w:t>
      </w:r>
      <w:r w:rsidRPr="003D0D68">
        <w:rPr>
          <w:rFonts w:ascii="Times New Roman" w:hAnsi="Times New Roman"/>
          <w:sz w:val="24"/>
          <w:lang w:val="ru-RU"/>
        </w:rPr>
        <w:t xml:space="preserve">; </w:t>
      </w:r>
      <w:r w:rsidRPr="002D7A65">
        <w:rPr>
          <w:rFonts w:ascii="Times New Roman" w:hAnsi="Times New Roman"/>
          <w:sz w:val="24"/>
          <w:lang w:val="ru-RU"/>
        </w:rPr>
        <w:t>жана</w:t>
      </w:r>
      <w:r w:rsidRPr="003D0D68">
        <w:rPr>
          <w:rFonts w:ascii="Times New Roman" w:hAnsi="Times New Roman"/>
          <w:sz w:val="24"/>
          <w:lang w:val="ru-RU"/>
        </w:rPr>
        <w:t xml:space="preserve"> </w:t>
      </w:r>
      <w:proofErr w:type="spellStart"/>
      <w:r w:rsidRPr="002D7A65">
        <w:rPr>
          <w:rFonts w:ascii="Times New Roman" w:hAnsi="Times New Roman"/>
          <w:sz w:val="24"/>
          <w:lang w:val="ru-RU"/>
        </w:rPr>
        <w:t>программанын</w:t>
      </w:r>
      <w:proofErr w:type="spellEnd"/>
      <w:r w:rsidRPr="003D0D68">
        <w:rPr>
          <w:rFonts w:ascii="Times New Roman" w:hAnsi="Times New Roman"/>
          <w:sz w:val="24"/>
          <w:lang w:val="ru-RU"/>
        </w:rPr>
        <w:t xml:space="preserve"> </w:t>
      </w:r>
      <w:proofErr w:type="spellStart"/>
      <w:r w:rsidRPr="002D7A65">
        <w:rPr>
          <w:rFonts w:ascii="Times New Roman" w:hAnsi="Times New Roman"/>
          <w:sz w:val="24"/>
          <w:lang w:val="ru-RU"/>
        </w:rPr>
        <w:t>максаттарына</w:t>
      </w:r>
      <w:proofErr w:type="spellEnd"/>
      <w:r w:rsidRPr="003D0D68">
        <w:rPr>
          <w:rFonts w:ascii="Times New Roman" w:hAnsi="Times New Roman"/>
          <w:sz w:val="24"/>
          <w:lang w:val="ru-RU"/>
        </w:rPr>
        <w:t xml:space="preserve"> </w:t>
      </w:r>
      <w:r w:rsidRPr="002D7A65">
        <w:rPr>
          <w:rFonts w:ascii="Times New Roman" w:hAnsi="Times New Roman"/>
          <w:sz w:val="24"/>
          <w:lang w:val="ru-RU"/>
        </w:rPr>
        <w:t>жана</w:t>
      </w:r>
      <w:r w:rsidRPr="003D0D68">
        <w:rPr>
          <w:rFonts w:ascii="Times New Roman" w:hAnsi="Times New Roman"/>
          <w:sz w:val="24"/>
          <w:lang w:val="ru-RU"/>
        </w:rPr>
        <w:t xml:space="preserve"> </w:t>
      </w:r>
      <w:proofErr w:type="spellStart"/>
      <w:r w:rsidRPr="002D7A65">
        <w:rPr>
          <w:rFonts w:ascii="Times New Roman" w:hAnsi="Times New Roman"/>
          <w:sz w:val="24"/>
          <w:lang w:val="ru-RU"/>
        </w:rPr>
        <w:t>милдеттерине</w:t>
      </w:r>
      <w:proofErr w:type="spellEnd"/>
      <w:r w:rsidRPr="003D0D68">
        <w:rPr>
          <w:rFonts w:ascii="Times New Roman" w:hAnsi="Times New Roman"/>
          <w:sz w:val="24"/>
          <w:lang w:val="ru-RU"/>
        </w:rPr>
        <w:t xml:space="preserve"> </w:t>
      </w:r>
      <w:proofErr w:type="spellStart"/>
      <w:r w:rsidRPr="002D7A65">
        <w:rPr>
          <w:rFonts w:ascii="Times New Roman" w:hAnsi="Times New Roman"/>
          <w:sz w:val="24"/>
          <w:lang w:val="ru-RU"/>
        </w:rPr>
        <w:t>жетишүүгө</w:t>
      </w:r>
      <w:proofErr w:type="spellEnd"/>
      <w:r w:rsidRPr="003D0D68">
        <w:rPr>
          <w:rFonts w:ascii="Times New Roman" w:hAnsi="Times New Roman"/>
          <w:sz w:val="24"/>
          <w:lang w:val="ru-RU"/>
        </w:rPr>
        <w:t xml:space="preserve"> </w:t>
      </w:r>
      <w:r>
        <w:rPr>
          <w:rFonts w:ascii="Times New Roman" w:hAnsi="Times New Roman"/>
          <w:sz w:val="24"/>
          <w:lang w:val="ru-RU"/>
        </w:rPr>
        <w:t>к</w:t>
      </w:r>
      <w:r w:rsidRPr="00787644">
        <w:rPr>
          <w:rFonts w:ascii="Times New Roman" w:hAnsi="Times New Roman"/>
          <w:sz w:val="24"/>
          <w:lang w:val="ru-RU"/>
        </w:rPr>
        <w:t>ө</w:t>
      </w:r>
      <w:r>
        <w:rPr>
          <w:rFonts w:ascii="Times New Roman" w:hAnsi="Times New Roman"/>
          <w:sz w:val="24"/>
          <w:lang w:val="ru-RU"/>
        </w:rPr>
        <w:t>м</w:t>
      </w:r>
      <w:r w:rsidRPr="00787644">
        <w:rPr>
          <w:rFonts w:ascii="Times New Roman" w:hAnsi="Times New Roman"/>
          <w:sz w:val="24"/>
          <w:lang w:val="ru-RU"/>
        </w:rPr>
        <w:t>ө</w:t>
      </w:r>
      <w:r>
        <w:rPr>
          <w:rFonts w:ascii="Times New Roman" w:hAnsi="Times New Roman"/>
          <w:sz w:val="24"/>
          <w:lang w:val="ru-RU"/>
        </w:rPr>
        <w:t>к</w:t>
      </w:r>
      <w:r w:rsidRPr="003D0D68">
        <w:rPr>
          <w:rFonts w:ascii="Times New Roman" w:hAnsi="Times New Roman"/>
          <w:sz w:val="24"/>
          <w:lang w:val="ru-RU"/>
        </w:rPr>
        <w:t xml:space="preserve"> </w:t>
      </w:r>
      <w:r w:rsidRPr="002D7A65">
        <w:rPr>
          <w:rFonts w:ascii="Times New Roman" w:hAnsi="Times New Roman"/>
          <w:sz w:val="24"/>
          <w:lang w:val="ru-RU"/>
        </w:rPr>
        <w:t>көрс</w:t>
      </w:r>
      <w:bookmarkStart w:id="0" w:name="_Hlk56882399"/>
      <w:r w:rsidRPr="002D7A65">
        <w:rPr>
          <w:rFonts w:ascii="Times New Roman" w:hAnsi="Times New Roman"/>
          <w:sz w:val="24"/>
          <w:lang w:val="ru-RU"/>
        </w:rPr>
        <w:t>ө</w:t>
      </w:r>
      <w:bookmarkEnd w:id="0"/>
      <w:r w:rsidRPr="002D7A65">
        <w:rPr>
          <w:rFonts w:ascii="Times New Roman" w:hAnsi="Times New Roman"/>
          <w:sz w:val="24"/>
          <w:lang w:val="ru-RU"/>
        </w:rPr>
        <w:t>түү</w:t>
      </w:r>
      <w:r w:rsidRPr="003D0D68">
        <w:rPr>
          <w:rFonts w:ascii="Times New Roman" w:hAnsi="Times New Roman"/>
          <w:sz w:val="24"/>
          <w:lang w:val="ru-RU"/>
        </w:rPr>
        <w:t xml:space="preserve">. </w:t>
      </w:r>
      <w:r w:rsidRPr="00787644">
        <w:rPr>
          <w:rFonts w:ascii="Times New Roman" w:hAnsi="Times New Roman"/>
          <w:sz w:val="24"/>
          <w:lang w:val="ru-RU"/>
        </w:rPr>
        <w:t>Агросоода</w:t>
      </w:r>
      <w:r w:rsidRPr="003D0D68">
        <w:rPr>
          <w:rFonts w:ascii="Times New Roman" w:hAnsi="Times New Roman"/>
          <w:sz w:val="24"/>
          <w:lang w:val="ru-RU"/>
        </w:rPr>
        <w:t xml:space="preserve"> </w:t>
      </w:r>
      <w:r w:rsidRPr="002D7A65">
        <w:rPr>
          <w:rFonts w:ascii="Times New Roman" w:hAnsi="Times New Roman"/>
          <w:sz w:val="24"/>
          <w:lang w:val="ru-RU"/>
        </w:rPr>
        <w:t>долбоору</w:t>
      </w:r>
      <w:r w:rsidRPr="003D0D68">
        <w:rPr>
          <w:rFonts w:ascii="Times New Roman" w:hAnsi="Times New Roman"/>
          <w:sz w:val="24"/>
          <w:lang w:val="ru-RU"/>
        </w:rPr>
        <w:t xml:space="preserve"> </w:t>
      </w:r>
      <w:r w:rsidRPr="002D7A65">
        <w:rPr>
          <w:rFonts w:ascii="Times New Roman" w:hAnsi="Times New Roman"/>
          <w:sz w:val="24"/>
          <w:lang w:val="ru-RU"/>
        </w:rPr>
        <w:t>бул</w:t>
      </w:r>
      <w:r w:rsidRPr="003D0D68">
        <w:rPr>
          <w:rFonts w:ascii="Times New Roman" w:hAnsi="Times New Roman"/>
          <w:sz w:val="24"/>
          <w:lang w:val="ru-RU"/>
        </w:rPr>
        <w:t xml:space="preserve"> </w:t>
      </w:r>
      <w:proofErr w:type="spellStart"/>
      <w:r w:rsidRPr="002D7A65">
        <w:rPr>
          <w:rFonts w:ascii="Times New Roman" w:hAnsi="Times New Roman"/>
          <w:sz w:val="24"/>
          <w:lang w:val="ru-RU"/>
        </w:rPr>
        <w:t>мүмкүнчүлүктү</w:t>
      </w:r>
      <w:proofErr w:type="spellEnd"/>
      <w:r w:rsidRPr="003D0D68">
        <w:rPr>
          <w:rFonts w:ascii="Times New Roman" w:hAnsi="Times New Roman"/>
          <w:sz w:val="24"/>
          <w:lang w:val="ru-RU"/>
        </w:rPr>
        <w:t xml:space="preserve"> </w:t>
      </w:r>
      <w:r w:rsidRPr="002D7A65">
        <w:rPr>
          <w:rFonts w:ascii="Times New Roman" w:hAnsi="Times New Roman"/>
          <w:sz w:val="24"/>
          <w:lang w:val="ru-RU"/>
        </w:rPr>
        <w:t>грант</w:t>
      </w:r>
      <w:r w:rsidRPr="003D0D68">
        <w:rPr>
          <w:rFonts w:ascii="Times New Roman" w:hAnsi="Times New Roman"/>
          <w:sz w:val="24"/>
          <w:lang w:val="ru-RU"/>
        </w:rPr>
        <w:t xml:space="preserve"> </w:t>
      </w:r>
      <w:r w:rsidRPr="002D7A65">
        <w:rPr>
          <w:rFonts w:ascii="Times New Roman" w:hAnsi="Times New Roman"/>
          <w:sz w:val="24"/>
          <w:lang w:val="ru-RU"/>
        </w:rPr>
        <w:t>бергенге</w:t>
      </w:r>
      <w:r w:rsidRPr="003D0D68">
        <w:rPr>
          <w:rFonts w:ascii="Times New Roman" w:hAnsi="Times New Roman"/>
          <w:sz w:val="24"/>
          <w:lang w:val="ru-RU"/>
        </w:rPr>
        <w:t xml:space="preserve"> </w:t>
      </w:r>
      <w:r w:rsidRPr="002D7A65">
        <w:rPr>
          <w:rFonts w:ascii="Times New Roman" w:hAnsi="Times New Roman"/>
          <w:sz w:val="24"/>
          <w:lang w:val="ru-RU"/>
        </w:rPr>
        <w:t>чейин</w:t>
      </w:r>
      <w:r w:rsidRPr="003D0D68">
        <w:rPr>
          <w:rFonts w:ascii="Times New Roman" w:hAnsi="Times New Roman"/>
          <w:sz w:val="24"/>
          <w:lang w:val="ru-RU"/>
        </w:rPr>
        <w:t xml:space="preserve"> </w:t>
      </w:r>
      <w:proofErr w:type="spellStart"/>
      <w:r w:rsidRPr="002D7A65">
        <w:rPr>
          <w:rFonts w:ascii="Times New Roman" w:hAnsi="Times New Roman"/>
          <w:sz w:val="24"/>
          <w:lang w:val="ru-RU"/>
        </w:rPr>
        <w:t>баалайт</w:t>
      </w:r>
      <w:proofErr w:type="spellEnd"/>
      <w:r w:rsidRPr="003D0D68">
        <w:rPr>
          <w:rFonts w:ascii="Times New Roman" w:hAnsi="Times New Roman"/>
          <w:sz w:val="24"/>
          <w:lang w:val="ru-RU"/>
        </w:rPr>
        <w:t xml:space="preserve">. </w:t>
      </w:r>
      <w:r w:rsidRPr="002D7A65">
        <w:rPr>
          <w:rFonts w:ascii="Times New Roman" w:hAnsi="Times New Roman"/>
          <w:sz w:val="24"/>
          <w:lang w:val="ru-RU"/>
        </w:rPr>
        <w:t>Чакан</w:t>
      </w:r>
      <w:r w:rsidRPr="003D0D68">
        <w:rPr>
          <w:rFonts w:ascii="Times New Roman" w:hAnsi="Times New Roman"/>
          <w:sz w:val="24"/>
          <w:lang w:val="ru-RU"/>
        </w:rPr>
        <w:t xml:space="preserve"> </w:t>
      </w:r>
      <w:r w:rsidRPr="002D7A65">
        <w:rPr>
          <w:rFonts w:ascii="Times New Roman" w:hAnsi="Times New Roman"/>
          <w:sz w:val="24"/>
          <w:lang w:val="ru-RU"/>
        </w:rPr>
        <w:t>жана</w:t>
      </w:r>
      <w:r w:rsidRPr="003D0D68">
        <w:rPr>
          <w:rFonts w:ascii="Times New Roman" w:hAnsi="Times New Roman"/>
          <w:sz w:val="24"/>
          <w:lang w:val="ru-RU"/>
        </w:rPr>
        <w:t xml:space="preserve"> </w:t>
      </w:r>
      <w:r w:rsidRPr="002D7A65">
        <w:rPr>
          <w:rFonts w:ascii="Times New Roman" w:hAnsi="Times New Roman"/>
          <w:sz w:val="24"/>
          <w:lang w:val="ru-RU"/>
        </w:rPr>
        <w:t>орто</w:t>
      </w:r>
      <w:r w:rsidRPr="003D0D68">
        <w:rPr>
          <w:rFonts w:ascii="Times New Roman" w:hAnsi="Times New Roman"/>
          <w:sz w:val="24"/>
          <w:lang w:val="ru-RU"/>
        </w:rPr>
        <w:t xml:space="preserve"> </w:t>
      </w:r>
      <w:r w:rsidRPr="002D7A65">
        <w:rPr>
          <w:rFonts w:ascii="Times New Roman" w:hAnsi="Times New Roman"/>
          <w:sz w:val="24"/>
          <w:lang w:val="ru-RU"/>
        </w:rPr>
        <w:t>бизнес</w:t>
      </w:r>
      <w:r w:rsidRPr="003D0D68">
        <w:rPr>
          <w:rFonts w:ascii="Times New Roman" w:hAnsi="Times New Roman"/>
          <w:sz w:val="24"/>
          <w:lang w:val="ru-RU"/>
        </w:rPr>
        <w:t xml:space="preserve"> </w:t>
      </w:r>
      <w:proofErr w:type="spellStart"/>
      <w:r w:rsidRPr="002D7A65">
        <w:rPr>
          <w:rFonts w:ascii="Times New Roman" w:hAnsi="Times New Roman"/>
          <w:sz w:val="24"/>
          <w:lang w:val="ru-RU"/>
        </w:rPr>
        <w:t>ишканаларында</w:t>
      </w:r>
      <w:proofErr w:type="spellEnd"/>
      <w:r w:rsidRPr="003D0D68">
        <w:rPr>
          <w:rFonts w:ascii="Times New Roman" w:hAnsi="Times New Roman"/>
          <w:sz w:val="24"/>
          <w:lang w:val="ru-RU"/>
        </w:rPr>
        <w:t xml:space="preserve">, </w:t>
      </w:r>
      <w:r w:rsidRPr="002D7A65">
        <w:rPr>
          <w:rFonts w:ascii="Times New Roman" w:hAnsi="Times New Roman"/>
          <w:sz w:val="24"/>
          <w:lang w:val="ru-RU"/>
        </w:rPr>
        <w:t>айрыкча</w:t>
      </w:r>
      <w:r w:rsidRPr="003D0D68">
        <w:rPr>
          <w:rFonts w:ascii="Times New Roman" w:hAnsi="Times New Roman"/>
          <w:sz w:val="24"/>
          <w:lang w:val="ru-RU"/>
        </w:rPr>
        <w:t xml:space="preserve"> </w:t>
      </w:r>
      <w:r w:rsidRPr="002D7A65">
        <w:rPr>
          <w:rFonts w:ascii="Times New Roman" w:hAnsi="Times New Roman"/>
          <w:sz w:val="24"/>
          <w:lang w:val="ru-RU"/>
        </w:rPr>
        <w:t>аялдар</w:t>
      </w:r>
      <w:r w:rsidRPr="003D0D68">
        <w:rPr>
          <w:rFonts w:ascii="Times New Roman" w:hAnsi="Times New Roman"/>
          <w:sz w:val="24"/>
          <w:lang w:val="ru-RU"/>
        </w:rPr>
        <w:t xml:space="preserve"> </w:t>
      </w:r>
      <w:r w:rsidRPr="002D7A65">
        <w:rPr>
          <w:rFonts w:ascii="Times New Roman" w:hAnsi="Times New Roman"/>
          <w:sz w:val="24"/>
          <w:lang w:val="ru-RU"/>
        </w:rPr>
        <w:t>же</w:t>
      </w:r>
      <w:r w:rsidRPr="003D0D68">
        <w:rPr>
          <w:rFonts w:ascii="Times New Roman" w:hAnsi="Times New Roman"/>
          <w:sz w:val="24"/>
          <w:lang w:val="ru-RU"/>
        </w:rPr>
        <w:t xml:space="preserve"> </w:t>
      </w:r>
      <w:r w:rsidRPr="002D7A65">
        <w:rPr>
          <w:rFonts w:ascii="Times New Roman" w:hAnsi="Times New Roman"/>
          <w:sz w:val="24"/>
          <w:lang w:val="ru-RU"/>
        </w:rPr>
        <w:t>жаштар</w:t>
      </w:r>
      <w:r w:rsidRPr="003D0D68">
        <w:rPr>
          <w:rFonts w:ascii="Times New Roman" w:hAnsi="Times New Roman"/>
          <w:sz w:val="24"/>
          <w:lang w:val="ru-RU"/>
        </w:rPr>
        <w:t xml:space="preserve"> </w:t>
      </w:r>
      <w:r w:rsidRPr="002D7A65">
        <w:rPr>
          <w:rFonts w:ascii="Times New Roman" w:hAnsi="Times New Roman"/>
          <w:sz w:val="24"/>
          <w:lang w:val="ru-RU"/>
        </w:rPr>
        <w:t>жетектеген</w:t>
      </w:r>
      <w:r w:rsidRPr="003D0D68">
        <w:rPr>
          <w:rFonts w:ascii="Times New Roman" w:hAnsi="Times New Roman"/>
          <w:sz w:val="24"/>
          <w:lang w:val="ru-RU"/>
        </w:rPr>
        <w:t xml:space="preserve"> </w:t>
      </w:r>
      <w:proofErr w:type="spellStart"/>
      <w:r w:rsidRPr="002D7A65">
        <w:rPr>
          <w:rFonts w:ascii="Times New Roman" w:hAnsi="Times New Roman"/>
          <w:sz w:val="24"/>
          <w:lang w:val="ru-RU"/>
        </w:rPr>
        <w:t>ишканаларда</w:t>
      </w:r>
      <w:proofErr w:type="spellEnd"/>
      <w:r w:rsidRPr="003D0D68">
        <w:rPr>
          <w:rFonts w:ascii="Times New Roman" w:hAnsi="Times New Roman"/>
          <w:sz w:val="24"/>
          <w:lang w:val="ru-RU"/>
        </w:rPr>
        <w:t xml:space="preserve"> </w:t>
      </w:r>
      <w:r w:rsidRPr="00787644">
        <w:rPr>
          <w:rFonts w:ascii="Times New Roman" w:hAnsi="Times New Roman"/>
          <w:sz w:val="24"/>
          <w:lang w:val="ru-RU"/>
        </w:rPr>
        <w:t>Агросоода</w:t>
      </w:r>
      <w:r w:rsidRPr="003D0D68">
        <w:rPr>
          <w:rFonts w:ascii="Times New Roman" w:hAnsi="Times New Roman"/>
          <w:sz w:val="24"/>
          <w:lang w:val="ru-RU"/>
        </w:rPr>
        <w:t xml:space="preserve"> </w:t>
      </w:r>
      <w:r w:rsidRPr="00787644">
        <w:rPr>
          <w:rFonts w:ascii="Times New Roman" w:hAnsi="Times New Roman"/>
          <w:sz w:val="24"/>
          <w:lang w:val="ru-RU"/>
        </w:rPr>
        <w:t>долбоору</w:t>
      </w:r>
      <w:r w:rsidRPr="003D0D68">
        <w:rPr>
          <w:rFonts w:ascii="Times New Roman" w:hAnsi="Times New Roman"/>
          <w:sz w:val="24"/>
          <w:lang w:val="ru-RU"/>
        </w:rPr>
        <w:t xml:space="preserve">, </w:t>
      </w:r>
      <w:proofErr w:type="spellStart"/>
      <w:r w:rsidRPr="00787644">
        <w:rPr>
          <w:rFonts w:ascii="Times New Roman" w:hAnsi="Times New Roman"/>
          <w:sz w:val="24"/>
          <w:lang w:val="ru-RU"/>
        </w:rPr>
        <w:t>демилгечиден</w:t>
      </w:r>
      <w:proofErr w:type="spellEnd"/>
      <w:r w:rsidRPr="003D0D68">
        <w:rPr>
          <w:rFonts w:ascii="Times New Roman" w:hAnsi="Times New Roman"/>
          <w:sz w:val="24"/>
          <w:lang w:val="ru-RU"/>
        </w:rPr>
        <w:t xml:space="preserve"> </w:t>
      </w:r>
      <w:r w:rsidRPr="00787644">
        <w:rPr>
          <w:rFonts w:ascii="Times New Roman" w:hAnsi="Times New Roman"/>
          <w:sz w:val="24"/>
          <w:lang w:val="ru-RU"/>
        </w:rPr>
        <w:t>эч</w:t>
      </w:r>
      <w:r w:rsidRPr="003D0D68">
        <w:rPr>
          <w:rFonts w:ascii="Times New Roman" w:hAnsi="Times New Roman"/>
          <w:sz w:val="24"/>
          <w:lang w:val="ru-RU"/>
        </w:rPr>
        <w:t xml:space="preserve"> </w:t>
      </w:r>
      <w:r w:rsidRPr="00787644">
        <w:rPr>
          <w:rFonts w:ascii="Times New Roman" w:hAnsi="Times New Roman"/>
          <w:sz w:val="24"/>
          <w:lang w:val="ru-RU"/>
        </w:rPr>
        <w:t>жок</w:t>
      </w:r>
      <w:r w:rsidRPr="003D0D68">
        <w:rPr>
          <w:rFonts w:ascii="Times New Roman" w:hAnsi="Times New Roman"/>
          <w:sz w:val="24"/>
          <w:lang w:val="ru-RU"/>
        </w:rPr>
        <w:t xml:space="preserve"> </w:t>
      </w:r>
      <w:r w:rsidRPr="00787644">
        <w:rPr>
          <w:rFonts w:ascii="Times New Roman" w:hAnsi="Times New Roman"/>
          <w:sz w:val="24"/>
          <w:lang w:val="ru-RU"/>
        </w:rPr>
        <w:t>дегенде</w:t>
      </w:r>
      <w:r w:rsidRPr="003D0D68">
        <w:rPr>
          <w:rFonts w:ascii="Times New Roman" w:hAnsi="Times New Roman"/>
          <w:sz w:val="24"/>
          <w:lang w:val="ru-RU"/>
        </w:rPr>
        <w:t xml:space="preserve"> </w:t>
      </w:r>
      <w:r w:rsidRPr="00787644">
        <w:rPr>
          <w:rFonts w:ascii="Times New Roman" w:hAnsi="Times New Roman"/>
          <w:sz w:val="24"/>
          <w:lang w:val="ru-RU"/>
        </w:rPr>
        <w:t>финансылык</w:t>
      </w:r>
      <w:r w:rsidRPr="003D0D68">
        <w:rPr>
          <w:rFonts w:ascii="Times New Roman" w:hAnsi="Times New Roman"/>
          <w:sz w:val="24"/>
          <w:lang w:val="ru-RU"/>
        </w:rPr>
        <w:t xml:space="preserve"> </w:t>
      </w:r>
      <w:r w:rsidRPr="00787644">
        <w:rPr>
          <w:rFonts w:ascii="Times New Roman" w:hAnsi="Times New Roman"/>
          <w:sz w:val="24"/>
          <w:lang w:val="ru-RU"/>
        </w:rPr>
        <w:t>жана</w:t>
      </w:r>
      <w:r w:rsidRPr="003D0D68">
        <w:rPr>
          <w:rFonts w:ascii="Times New Roman" w:hAnsi="Times New Roman"/>
          <w:sz w:val="24"/>
          <w:lang w:val="ru-RU"/>
        </w:rPr>
        <w:t xml:space="preserve"> </w:t>
      </w:r>
      <w:proofErr w:type="spellStart"/>
      <w:r w:rsidRPr="00787644">
        <w:rPr>
          <w:rFonts w:ascii="Times New Roman" w:hAnsi="Times New Roman"/>
          <w:sz w:val="24"/>
          <w:lang w:val="ru-RU"/>
        </w:rPr>
        <w:t>маркетингди</w:t>
      </w:r>
      <w:proofErr w:type="spellEnd"/>
      <w:r w:rsidRPr="003D0D68">
        <w:rPr>
          <w:rFonts w:ascii="Times New Roman" w:hAnsi="Times New Roman"/>
          <w:sz w:val="24"/>
          <w:lang w:val="ru-RU"/>
        </w:rPr>
        <w:t xml:space="preserve"> </w:t>
      </w:r>
      <w:r w:rsidRPr="00787644">
        <w:rPr>
          <w:rFonts w:ascii="Times New Roman" w:hAnsi="Times New Roman"/>
          <w:sz w:val="24"/>
          <w:lang w:val="ru-RU"/>
        </w:rPr>
        <w:t>башкаруу</w:t>
      </w:r>
      <w:r w:rsidRPr="003D0D68">
        <w:rPr>
          <w:rFonts w:ascii="Times New Roman" w:hAnsi="Times New Roman"/>
          <w:sz w:val="24"/>
          <w:lang w:val="ru-RU"/>
        </w:rPr>
        <w:t xml:space="preserve"> </w:t>
      </w:r>
      <w:r w:rsidRPr="00787644">
        <w:rPr>
          <w:rFonts w:ascii="Times New Roman" w:hAnsi="Times New Roman"/>
          <w:sz w:val="24"/>
          <w:lang w:val="ru-RU"/>
        </w:rPr>
        <w:t>боюнча</w:t>
      </w:r>
      <w:r w:rsidRPr="003D0D68">
        <w:rPr>
          <w:rFonts w:ascii="Times New Roman" w:hAnsi="Times New Roman"/>
          <w:sz w:val="24"/>
          <w:lang w:val="ru-RU"/>
        </w:rPr>
        <w:t xml:space="preserve"> </w:t>
      </w:r>
      <w:r w:rsidRPr="00787644">
        <w:rPr>
          <w:rFonts w:ascii="Times New Roman" w:hAnsi="Times New Roman"/>
          <w:sz w:val="24"/>
          <w:lang w:val="ru-RU"/>
        </w:rPr>
        <w:t>ишкердик</w:t>
      </w:r>
      <w:r w:rsidRPr="003D0D68">
        <w:rPr>
          <w:rFonts w:ascii="Times New Roman" w:hAnsi="Times New Roman"/>
          <w:sz w:val="24"/>
          <w:lang w:val="ru-RU"/>
        </w:rPr>
        <w:t xml:space="preserve"> </w:t>
      </w:r>
      <w:r w:rsidRPr="00787644">
        <w:rPr>
          <w:rFonts w:ascii="Times New Roman" w:hAnsi="Times New Roman"/>
          <w:sz w:val="24"/>
          <w:lang w:val="ru-RU"/>
        </w:rPr>
        <w:t>тажрыйбалары</w:t>
      </w:r>
      <w:r w:rsidRPr="003D0D68">
        <w:rPr>
          <w:rFonts w:ascii="Times New Roman" w:hAnsi="Times New Roman"/>
          <w:sz w:val="24"/>
          <w:lang w:val="ru-RU"/>
        </w:rPr>
        <w:t xml:space="preserve"> </w:t>
      </w:r>
      <w:proofErr w:type="spellStart"/>
      <w:r w:rsidRPr="00787644">
        <w:rPr>
          <w:rFonts w:ascii="Times New Roman" w:hAnsi="Times New Roman"/>
          <w:sz w:val="24"/>
          <w:lang w:val="ru-RU"/>
        </w:rPr>
        <w:t>тастыкталган</w:t>
      </w:r>
      <w:proofErr w:type="spellEnd"/>
      <w:r w:rsidRPr="003D0D68">
        <w:rPr>
          <w:rFonts w:ascii="Times New Roman" w:hAnsi="Times New Roman"/>
          <w:sz w:val="24"/>
          <w:lang w:val="ru-RU"/>
        </w:rPr>
        <w:t xml:space="preserve"> </w:t>
      </w:r>
      <w:proofErr w:type="spellStart"/>
      <w:r w:rsidRPr="00787644">
        <w:rPr>
          <w:rFonts w:ascii="Times New Roman" w:hAnsi="Times New Roman"/>
          <w:sz w:val="24"/>
          <w:lang w:val="ru-RU"/>
        </w:rPr>
        <w:t>жѳндѳмдүүлүктѳрүн</w:t>
      </w:r>
      <w:proofErr w:type="spellEnd"/>
      <w:r w:rsidRPr="003D0D68">
        <w:rPr>
          <w:rFonts w:ascii="Times New Roman" w:hAnsi="Times New Roman"/>
          <w:sz w:val="24"/>
          <w:lang w:val="ru-RU"/>
        </w:rPr>
        <w:t xml:space="preserve"> </w:t>
      </w:r>
      <w:proofErr w:type="spellStart"/>
      <w:r w:rsidRPr="00787644">
        <w:rPr>
          <w:rFonts w:ascii="Times New Roman" w:hAnsi="Times New Roman"/>
          <w:sz w:val="24"/>
          <w:lang w:val="ru-RU"/>
        </w:rPr>
        <w:t>кѳргѳзүүнү</w:t>
      </w:r>
      <w:proofErr w:type="spellEnd"/>
      <w:r w:rsidRPr="003D0D68">
        <w:rPr>
          <w:rFonts w:ascii="Times New Roman" w:hAnsi="Times New Roman"/>
          <w:sz w:val="24"/>
          <w:lang w:val="ru-RU"/>
        </w:rPr>
        <w:t xml:space="preserve"> </w:t>
      </w:r>
      <w:r w:rsidRPr="00787644">
        <w:rPr>
          <w:rFonts w:ascii="Times New Roman" w:hAnsi="Times New Roman"/>
          <w:sz w:val="24"/>
          <w:lang w:val="ru-RU"/>
        </w:rPr>
        <w:t>талап</w:t>
      </w:r>
      <w:r w:rsidRPr="003D0D68">
        <w:rPr>
          <w:rFonts w:ascii="Times New Roman" w:hAnsi="Times New Roman"/>
          <w:sz w:val="24"/>
          <w:lang w:val="ru-RU"/>
        </w:rPr>
        <w:t xml:space="preserve"> </w:t>
      </w:r>
      <w:r w:rsidRPr="00787644">
        <w:rPr>
          <w:rFonts w:ascii="Times New Roman" w:hAnsi="Times New Roman"/>
          <w:sz w:val="24"/>
          <w:lang w:val="ru-RU"/>
        </w:rPr>
        <w:t>кылат</w:t>
      </w:r>
      <w:r w:rsidRPr="003D0D68">
        <w:rPr>
          <w:rFonts w:ascii="Times New Roman" w:hAnsi="Times New Roman"/>
          <w:sz w:val="24"/>
          <w:lang w:val="ru-RU"/>
        </w:rPr>
        <w:t xml:space="preserve">  </w:t>
      </w:r>
    </w:p>
    <w:p w14:paraId="69ED015A" w14:textId="77777777" w:rsidR="003D0D68" w:rsidRDefault="003D0D68" w:rsidP="003D0D68">
      <w:pPr>
        <w:pStyle w:val="BODYTEXT2BULLET1"/>
        <w:numPr>
          <w:ilvl w:val="0"/>
          <w:numId w:val="0"/>
        </w:numPr>
        <w:spacing w:after="0" w:line="240" w:lineRule="auto"/>
        <w:ind w:left="720"/>
        <w:jc w:val="both"/>
        <w:rPr>
          <w:rFonts w:ascii="Times New Roman" w:hAnsi="Times New Roman"/>
          <w:sz w:val="24"/>
          <w:lang w:val="ru-RU"/>
        </w:rPr>
      </w:pPr>
    </w:p>
    <w:p w14:paraId="1B23FFF1" w14:textId="1C865EBC" w:rsidR="003D0D68" w:rsidRPr="003D0D68" w:rsidRDefault="003D0D68" w:rsidP="00DF0456">
      <w:pPr>
        <w:pStyle w:val="BODYTEXT2BULLET1"/>
        <w:numPr>
          <w:ilvl w:val="0"/>
          <w:numId w:val="14"/>
        </w:numPr>
        <w:spacing w:after="0" w:line="240" w:lineRule="auto"/>
        <w:jc w:val="both"/>
        <w:rPr>
          <w:rFonts w:ascii="Times New Roman" w:hAnsi="Times New Roman"/>
          <w:sz w:val="24"/>
          <w:lang w:val="ru-RU"/>
        </w:rPr>
      </w:pPr>
      <w:proofErr w:type="spellStart"/>
      <w:r w:rsidRPr="003D0D68">
        <w:rPr>
          <w:rFonts w:ascii="Times New Roman" w:hAnsi="Times New Roman"/>
          <w:sz w:val="24"/>
          <w:lang w:val="ru-RU"/>
        </w:rPr>
        <w:t>Демилгечилер</w:t>
      </w:r>
      <w:proofErr w:type="spellEnd"/>
      <w:r w:rsidRPr="003D0D68">
        <w:rPr>
          <w:rFonts w:ascii="Times New Roman" w:hAnsi="Times New Roman"/>
          <w:sz w:val="24"/>
          <w:lang w:val="ru-RU"/>
        </w:rPr>
        <w:t xml:space="preserve"> грант </w:t>
      </w:r>
      <w:proofErr w:type="spellStart"/>
      <w:r w:rsidRPr="003D0D68">
        <w:rPr>
          <w:rFonts w:ascii="Times New Roman" w:hAnsi="Times New Roman"/>
          <w:sz w:val="24"/>
          <w:lang w:val="ru-RU"/>
        </w:rPr>
        <w:t>алуудан</w:t>
      </w:r>
      <w:proofErr w:type="spellEnd"/>
      <w:r w:rsidRPr="003D0D68">
        <w:rPr>
          <w:rFonts w:ascii="Times New Roman" w:hAnsi="Times New Roman"/>
          <w:sz w:val="24"/>
          <w:lang w:val="ru-RU"/>
        </w:rPr>
        <w:t xml:space="preserve"> мурун сунуш </w:t>
      </w:r>
      <w:proofErr w:type="spellStart"/>
      <w:r w:rsidRPr="003D0D68">
        <w:rPr>
          <w:rFonts w:ascii="Times New Roman" w:hAnsi="Times New Roman"/>
          <w:sz w:val="24"/>
          <w:lang w:val="ru-RU"/>
        </w:rPr>
        <w:t>демилгеге</w:t>
      </w:r>
      <w:proofErr w:type="spellEnd"/>
      <w:r w:rsidRPr="003D0D68">
        <w:rPr>
          <w:rFonts w:ascii="Times New Roman" w:hAnsi="Times New Roman"/>
          <w:sz w:val="24"/>
          <w:lang w:val="ru-RU"/>
        </w:rPr>
        <w:t xml:space="preserve"> </w:t>
      </w:r>
      <w:proofErr w:type="spellStart"/>
      <w:r w:rsidRPr="003D0D68">
        <w:rPr>
          <w:rFonts w:ascii="Times New Roman" w:hAnsi="Times New Roman"/>
          <w:sz w:val="24"/>
          <w:lang w:val="ru-RU"/>
        </w:rPr>
        <w:t>тиркелүүчү</w:t>
      </w:r>
      <w:proofErr w:type="spellEnd"/>
      <w:r w:rsidRPr="003D0D68">
        <w:rPr>
          <w:rFonts w:ascii="Times New Roman" w:hAnsi="Times New Roman"/>
          <w:sz w:val="24"/>
          <w:lang w:val="ru-RU"/>
        </w:rPr>
        <w:t xml:space="preserve"> </w:t>
      </w:r>
      <w:proofErr w:type="spellStart"/>
      <w:r w:rsidRPr="003D0D68">
        <w:rPr>
          <w:rFonts w:ascii="Times New Roman" w:hAnsi="Times New Roman"/>
          <w:sz w:val="24"/>
          <w:lang w:val="ru-RU"/>
        </w:rPr>
        <w:t>документтерге</w:t>
      </w:r>
      <w:proofErr w:type="spellEnd"/>
      <w:r w:rsidRPr="003D0D68">
        <w:rPr>
          <w:rFonts w:ascii="Times New Roman" w:hAnsi="Times New Roman"/>
          <w:sz w:val="24"/>
          <w:lang w:val="ru-RU"/>
        </w:rPr>
        <w:t xml:space="preserve">  кол коюшу керек (</w:t>
      </w:r>
      <w:proofErr w:type="spellStart"/>
      <w:r w:rsidRPr="003D0D68">
        <w:rPr>
          <w:rFonts w:ascii="Times New Roman" w:hAnsi="Times New Roman"/>
          <w:sz w:val="24"/>
          <w:lang w:val="ru-RU"/>
        </w:rPr>
        <w:t>Тиркеме</w:t>
      </w:r>
      <w:proofErr w:type="spellEnd"/>
      <w:r w:rsidRPr="003D0D68">
        <w:rPr>
          <w:rFonts w:ascii="Times New Roman" w:hAnsi="Times New Roman"/>
          <w:sz w:val="24"/>
          <w:lang w:val="ru-RU"/>
        </w:rPr>
        <w:t xml:space="preserve"> Б). Агросоода долбоору аларды </w:t>
      </w:r>
      <w:proofErr w:type="spellStart"/>
      <w:r w:rsidRPr="003D0D68">
        <w:rPr>
          <w:rFonts w:ascii="Times New Roman" w:hAnsi="Times New Roman"/>
          <w:sz w:val="24"/>
          <w:lang w:val="ru-RU"/>
        </w:rPr>
        <w:t>демилгечи</w:t>
      </w:r>
      <w:proofErr w:type="spellEnd"/>
      <w:r w:rsidRPr="003D0D68">
        <w:rPr>
          <w:rFonts w:ascii="Times New Roman" w:hAnsi="Times New Roman"/>
          <w:sz w:val="24"/>
          <w:lang w:val="ru-RU"/>
        </w:rPr>
        <w:t xml:space="preserve"> менен биргеликте карайт.</w:t>
      </w:r>
    </w:p>
    <w:p w14:paraId="0922BDEA" w14:textId="7084364C" w:rsidR="001A2080" w:rsidRPr="003D0D68" w:rsidRDefault="001A2080" w:rsidP="00DF0456">
      <w:pPr>
        <w:ind w:left="820" w:right="-20"/>
        <w:jc w:val="both"/>
        <w:rPr>
          <w:sz w:val="22"/>
          <w:szCs w:val="22"/>
          <w:lang w:val="ru-RU"/>
        </w:rPr>
      </w:pPr>
    </w:p>
    <w:p w14:paraId="14DC7282" w14:textId="77777777" w:rsidR="001A2080" w:rsidRPr="003D0D68" w:rsidRDefault="001A2080" w:rsidP="00DF0456">
      <w:pPr>
        <w:spacing w:before="13" w:line="280" w:lineRule="exact"/>
        <w:jc w:val="both"/>
        <w:rPr>
          <w:sz w:val="22"/>
          <w:szCs w:val="22"/>
          <w:lang w:val="ru-RU"/>
        </w:rPr>
      </w:pPr>
    </w:p>
    <w:p w14:paraId="5E313C9B" w14:textId="27BB3B80" w:rsidR="001A2080" w:rsidRPr="003D0D68" w:rsidRDefault="003D0D68" w:rsidP="00DF0456">
      <w:pPr>
        <w:pStyle w:val="ListParagraph"/>
        <w:numPr>
          <w:ilvl w:val="0"/>
          <w:numId w:val="18"/>
        </w:numPr>
        <w:tabs>
          <w:tab w:val="left" w:pos="820"/>
        </w:tabs>
        <w:spacing w:before="20" w:line="240" w:lineRule="exact"/>
        <w:ind w:right="468"/>
        <w:jc w:val="both"/>
        <w:rPr>
          <w:sz w:val="22"/>
          <w:szCs w:val="22"/>
          <w:lang w:val="ru-RU"/>
        </w:rPr>
      </w:pPr>
      <w:r w:rsidRPr="003D0D68">
        <w:rPr>
          <w:sz w:val="22"/>
          <w:szCs w:val="22"/>
          <w:lang w:val="ru-RU"/>
        </w:rPr>
        <w:t xml:space="preserve">Бардык </w:t>
      </w:r>
      <w:proofErr w:type="spellStart"/>
      <w:r w:rsidRPr="003D0D68">
        <w:rPr>
          <w:sz w:val="22"/>
          <w:szCs w:val="22"/>
          <w:lang w:val="ru-RU"/>
        </w:rPr>
        <w:t>гранттар</w:t>
      </w:r>
      <w:proofErr w:type="spellEnd"/>
      <w:r w:rsidRPr="003D0D68">
        <w:rPr>
          <w:sz w:val="22"/>
          <w:szCs w:val="22"/>
          <w:lang w:val="ru-RU"/>
        </w:rPr>
        <w:t xml:space="preserve"> (материалдык </w:t>
      </w:r>
      <w:proofErr w:type="spellStart"/>
      <w:r w:rsidRPr="003D0D68">
        <w:rPr>
          <w:sz w:val="22"/>
          <w:szCs w:val="22"/>
          <w:lang w:val="ru-RU"/>
        </w:rPr>
        <w:t>түрдѳн</w:t>
      </w:r>
      <w:proofErr w:type="spellEnd"/>
      <w:r w:rsidRPr="003D0D68">
        <w:rPr>
          <w:sz w:val="22"/>
          <w:szCs w:val="22"/>
          <w:lang w:val="ru-RU"/>
        </w:rPr>
        <w:t xml:space="preserve"> </w:t>
      </w:r>
      <w:proofErr w:type="spellStart"/>
      <w:r w:rsidRPr="003D0D68">
        <w:rPr>
          <w:sz w:val="22"/>
          <w:szCs w:val="22"/>
          <w:lang w:val="ru-RU"/>
        </w:rPr>
        <w:t>сырткары</w:t>
      </w:r>
      <w:proofErr w:type="spellEnd"/>
      <w:r w:rsidRPr="003D0D68">
        <w:rPr>
          <w:sz w:val="22"/>
          <w:szCs w:val="22"/>
          <w:lang w:val="ru-RU"/>
        </w:rPr>
        <w:t xml:space="preserve">) 25 000 АКШ долларына барабар же </w:t>
      </w:r>
      <w:proofErr w:type="spellStart"/>
      <w:r w:rsidRPr="003D0D68">
        <w:rPr>
          <w:sz w:val="22"/>
          <w:szCs w:val="22"/>
          <w:lang w:val="ru-RU"/>
        </w:rPr>
        <w:t>кѳп</w:t>
      </w:r>
      <w:proofErr w:type="spellEnd"/>
      <w:r w:rsidRPr="003D0D68">
        <w:rPr>
          <w:sz w:val="22"/>
          <w:szCs w:val="22"/>
          <w:lang w:val="ru-RU"/>
        </w:rPr>
        <w:t xml:space="preserve"> болсо, грант </w:t>
      </w:r>
      <w:proofErr w:type="spellStart"/>
      <w:r w:rsidRPr="003D0D68">
        <w:rPr>
          <w:sz w:val="22"/>
          <w:szCs w:val="22"/>
          <w:lang w:val="ru-RU"/>
        </w:rPr>
        <w:t>алуучулар</w:t>
      </w:r>
      <w:proofErr w:type="spellEnd"/>
      <w:r w:rsidRPr="003D0D68">
        <w:rPr>
          <w:sz w:val="22"/>
          <w:szCs w:val="22"/>
          <w:lang w:val="ru-RU"/>
        </w:rPr>
        <w:t xml:space="preserve"> универсалдуу маалыматтардын санын каттоо системасынын (</w:t>
      </w:r>
      <w:r w:rsidRPr="003D0D68">
        <w:rPr>
          <w:sz w:val="22"/>
          <w:szCs w:val="22"/>
        </w:rPr>
        <w:t>DUNS</w:t>
      </w:r>
      <w:r w:rsidRPr="003D0D68">
        <w:rPr>
          <w:sz w:val="22"/>
          <w:szCs w:val="22"/>
          <w:lang w:val="ru-RU"/>
        </w:rPr>
        <w:t xml:space="preserve">) </w:t>
      </w:r>
      <w:proofErr w:type="spellStart"/>
      <w:r w:rsidRPr="003D0D68">
        <w:rPr>
          <w:sz w:val="22"/>
          <w:szCs w:val="22"/>
          <w:lang w:val="ru-RU"/>
        </w:rPr>
        <w:t>номерин</w:t>
      </w:r>
      <w:proofErr w:type="spellEnd"/>
      <w:r w:rsidRPr="003D0D68">
        <w:rPr>
          <w:sz w:val="22"/>
          <w:szCs w:val="22"/>
          <w:lang w:val="ru-RU"/>
        </w:rPr>
        <w:t xml:space="preserve"> бериш керек. Эгерде </w:t>
      </w:r>
      <w:proofErr w:type="spellStart"/>
      <w:r w:rsidRPr="003D0D68">
        <w:rPr>
          <w:sz w:val="22"/>
          <w:szCs w:val="22"/>
          <w:lang w:val="ru-RU"/>
        </w:rPr>
        <w:t>демилгечиде</w:t>
      </w:r>
      <w:proofErr w:type="spellEnd"/>
      <w:r w:rsidRPr="003D0D68">
        <w:rPr>
          <w:sz w:val="22"/>
          <w:szCs w:val="22"/>
          <w:lang w:val="ru-RU"/>
        </w:rPr>
        <w:t xml:space="preserve"> </w:t>
      </w:r>
      <w:r w:rsidRPr="003D0D68">
        <w:rPr>
          <w:sz w:val="22"/>
          <w:szCs w:val="22"/>
        </w:rPr>
        <w:t>DUNS</w:t>
      </w:r>
      <w:r w:rsidRPr="003D0D68">
        <w:rPr>
          <w:sz w:val="22"/>
          <w:szCs w:val="22"/>
          <w:lang w:val="ru-RU"/>
        </w:rPr>
        <w:t xml:space="preserve"> </w:t>
      </w:r>
      <w:proofErr w:type="spellStart"/>
      <w:r w:rsidRPr="003D0D68">
        <w:rPr>
          <w:sz w:val="22"/>
          <w:szCs w:val="22"/>
          <w:lang w:val="ru-RU"/>
        </w:rPr>
        <w:t>номери</w:t>
      </w:r>
      <w:proofErr w:type="spellEnd"/>
      <w:r w:rsidRPr="003D0D68">
        <w:rPr>
          <w:sz w:val="22"/>
          <w:szCs w:val="22"/>
          <w:lang w:val="ru-RU"/>
        </w:rPr>
        <w:t xml:space="preserve"> бар болсо, анда ал сунуш-</w:t>
      </w:r>
      <w:proofErr w:type="spellStart"/>
      <w:r w:rsidRPr="003D0D68">
        <w:rPr>
          <w:sz w:val="22"/>
          <w:szCs w:val="22"/>
          <w:lang w:val="ru-RU"/>
        </w:rPr>
        <w:t>демилге</w:t>
      </w:r>
      <w:proofErr w:type="spellEnd"/>
      <w:r w:rsidRPr="003D0D68">
        <w:rPr>
          <w:sz w:val="22"/>
          <w:szCs w:val="22"/>
          <w:lang w:val="ru-RU"/>
        </w:rPr>
        <w:t xml:space="preserve"> менен кошо </w:t>
      </w:r>
      <w:proofErr w:type="spellStart"/>
      <w:r w:rsidRPr="003D0D68">
        <w:rPr>
          <w:sz w:val="22"/>
          <w:szCs w:val="22"/>
          <w:lang w:val="ru-RU"/>
        </w:rPr>
        <w:t>берилиши</w:t>
      </w:r>
      <w:proofErr w:type="spellEnd"/>
      <w:r w:rsidRPr="003D0D68">
        <w:rPr>
          <w:sz w:val="22"/>
          <w:szCs w:val="22"/>
          <w:lang w:val="ru-RU"/>
        </w:rPr>
        <w:t xml:space="preserve"> керек. Агросоода долбоору бул </w:t>
      </w:r>
      <w:r w:rsidRPr="003D0D68">
        <w:rPr>
          <w:sz w:val="22"/>
          <w:szCs w:val="22"/>
          <w:lang w:val="ru-RU"/>
        </w:rPr>
        <w:lastRenderedPageBreak/>
        <w:t xml:space="preserve">процессте ийгиликтүү </w:t>
      </w:r>
      <w:proofErr w:type="spellStart"/>
      <w:r w:rsidRPr="003D0D68">
        <w:rPr>
          <w:sz w:val="22"/>
          <w:szCs w:val="22"/>
          <w:lang w:val="ru-RU"/>
        </w:rPr>
        <w:t>демилгечилерге</w:t>
      </w:r>
      <w:proofErr w:type="spellEnd"/>
      <w:r w:rsidRPr="003D0D68">
        <w:rPr>
          <w:sz w:val="22"/>
          <w:szCs w:val="22"/>
          <w:lang w:val="ru-RU"/>
        </w:rPr>
        <w:t xml:space="preserve"> жардам көрсөтөт. DUNS </w:t>
      </w:r>
      <w:proofErr w:type="spellStart"/>
      <w:r w:rsidRPr="003D0D68">
        <w:rPr>
          <w:sz w:val="22"/>
          <w:szCs w:val="22"/>
          <w:lang w:val="ru-RU"/>
        </w:rPr>
        <w:t>номерди</w:t>
      </w:r>
      <w:proofErr w:type="spellEnd"/>
      <w:r w:rsidRPr="003D0D68">
        <w:rPr>
          <w:sz w:val="22"/>
          <w:szCs w:val="22"/>
          <w:lang w:val="ru-RU"/>
        </w:rPr>
        <w:t xml:space="preserve"> </w:t>
      </w:r>
      <w:hyperlink r:id="rId14">
        <w:r w:rsidR="001A2080" w:rsidRPr="003D0D68">
          <w:rPr>
            <w:color w:val="0000FF"/>
            <w:sz w:val="22"/>
            <w:szCs w:val="22"/>
            <w:u w:val="single" w:color="0000FF"/>
          </w:rPr>
          <w:t>h</w:t>
        </w:r>
        <w:r w:rsidR="001A2080" w:rsidRPr="003D0D68">
          <w:rPr>
            <w:color w:val="0000FF"/>
            <w:spacing w:val="-1"/>
            <w:sz w:val="22"/>
            <w:szCs w:val="22"/>
            <w:u w:val="single" w:color="0000FF"/>
          </w:rPr>
          <w:t>t</w:t>
        </w:r>
        <w:r w:rsidR="001A2080" w:rsidRPr="003D0D68">
          <w:rPr>
            <w:color w:val="0000FF"/>
            <w:sz w:val="22"/>
            <w:szCs w:val="22"/>
            <w:u w:val="single" w:color="0000FF"/>
          </w:rPr>
          <w:t>tp</w:t>
        </w:r>
        <w:r w:rsidR="001A2080" w:rsidRPr="003D0D68">
          <w:rPr>
            <w:color w:val="0000FF"/>
            <w:spacing w:val="1"/>
            <w:sz w:val="22"/>
            <w:szCs w:val="22"/>
            <w:u w:val="single" w:color="0000FF"/>
            <w:lang w:val="ru-RU"/>
          </w:rPr>
          <w:t>:</w:t>
        </w:r>
        <w:r w:rsidR="001A2080" w:rsidRPr="003D0D68">
          <w:rPr>
            <w:color w:val="0000FF"/>
            <w:sz w:val="22"/>
            <w:szCs w:val="22"/>
            <w:u w:val="single" w:color="0000FF"/>
            <w:lang w:val="ru-RU"/>
          </w:rPr>
          <w:t>//</w:t>
        </w:r>
        <w:r w:rsidR="001A2080" w:rsidRPr="003D0D68">
          <w:rPr>
            <w:color w:val="0000FF"/>
            <w:sz w:val="22"/>
            <w:szCs w:val="22"/>
            <w:u w:val="single" w:color="0000FF"/>
          </w:rPr>
          <w:t>fe</w:t>
        </w:r>
        <w:r w:rsidR="001A2080" w:rsidRPr="003D0D68">
          <w:rPr>
            <w:color w:val="0000FF"/>
            <w:spacing w:val="-1"/>
            <w:sz w:val="22"/>
            <w:szCs w:val="22"/>
            <w:u w:val="single" w:color="0000FF"/>
          </w:rPr>
          <w:t>d</w:t>
        </w:r>
        <w:r w:rsidR="001A2080" w:rsidRPr="003D0D68">
          <w:rPr>
            <w:color w:val="0000FF"/>
            <w:sz w:val="22"/>
            <w:szCs w:val="22"/>
            <w:u w:val="single" w:color="0000FF"/>
          </w:rPr>
          <w:t>gov</w:t>
        </w:r>
        <w:r w:rsidR="001A2080" w:rsidRPr="003D0D68">
          <w:rPr>
            <w:color w:val="0000FF"/>
            <w:sz w:val="22"/>
            <w:szCs w:val="22"/>
            <w:u w:val="single" w:color="0000FF"/>
            <w:lang w:val="ru-RU"/>
          </w:rPr>
          <w:t>.</w:t>
        </w:r>
        <w:r w:rsidR="001A2080" w:rsidRPr="003D0D68">
          <w:rPr>
            <w:color w:val="0000FF"/>
            <w:sz w:val="22"/>
            <w:szCs w:val="22"/>
            <w:u w:val="single" w:color="0000FF"/>
          </w:rPr>
          <w:t>dnb</w:t>
        </w:r>
        <w:r w:rsidR="001A2080" w:rsidRPr="003D0D68">
          <w:rPr>
            <w:color w:val="0000FF"/>
            <w:sz w:val="22"/>
            <w:szCs w:val="22"/>
            <w:u w:val="single" w:color="0000FF"/>
            <w:lang w:val="ru-RU"/>
          </w:rPr>
          <w:t>.</w:t>
        </w:r>
        <w:r w:rsidR="001A2080" w:rsidRPr="003D0D68">
          <w:rPr>
            <w:color w:val="0000FF"/>
            <w:sz w:val="22"/>
            <w:szCs w:val="22"/>
            <w:u w:val="single" w:color="0000FF"/>
          </w:rPr>
          <w:t>com</w:t>
        </w:r>
        <w:r w:rsidR="001A2080" w:rsidRPr="003D0D68">
          <w:rPr>
            <w:color w:val="0000FF"/>
            <w:spacing w:val="1"/>
            <w:sz w:val="22"/>
            <w:szCs w:val="22"/>
            <w:u w:val="single" w:color="0000FF"/>
            <w:lang w:val="ru-RU"/>
          </w:rPr>
          <w:t>/</w:t>
        </w:r>
        <w:r w:rsidR="001A2080" w:rsidRPr="003D0D68">
          <w:rPr>
            <w:color w:val="0000FF"/>
            <w:sz w:val="22"/>
            <w:szCs w:val="22"/>
            <w:u w:val="single" w:color="0000FF"/>
          </w:rPr>
          <w:t>webform</w:t>
        </w:r>
        <w:r w:rsidR="001A2080" w:rsidRPr="003D0D68">
          <w:rPr>
            <w:color w:val="0000FF"/>
            <w:spacing w:val="-1"/>
            <w:sz w:val="22"/>
            <w:szCs w:val="22"/>
            <w:u w:val="single" w:color="0000FF"/>
            <w:lang w:val="ru-RU"/>
          </w:rPr>
          <w:t>/</w:t>
        </w:r>
        <w:r w:rsidR="001A2080" w:rsidRPr="003D0D68">
          <w:rPr>
            <w:color w:val="0000FF"/>
            <w:sz w:val="22"/>
            <w:szCs w:val="22"/>
            <w:u w:val="single" w:color="0000FF"/>
          </w:rPr>
          <w:t>pages</w:t>
        </w:r>
        <w:r w:rsidR="001A2080" w:rsidRPr="003D0D68">
          <w:rPr>
            <w:color w:val="0000FF"/>
            <w:spacing w:val="1"/>
            <w:sz w:val="22"/>
            <w:szCs w:val="22"/>
            <w:u w:val="single" w:color="0000FF"/>
            <w:lang w:val="ru-RU"/>
          </w:rPr>
          <w:t>/</w:t>
        </w:r>
        <w:r w:rsidR="001A2080" w:rsidRPr="003D0D68">
          <w:rPr>
            <w:color w:val="0000FF"/>
            <w:sz w:val="22"/>
            <w:szCs w:val="22"/>
            <w:u w:val="single" w:color="0000FF"/>
          </w:rPr>
          <w:t>C</w:t>
        </w:r>
        <w:r w:rsidR="001A2080" w:rsidRPr="003D0D68">
          <w:rPr>
            <w:color w:val="0000FF"/>
            <w:spacing w:val="-1"/>
            <w:sz w:val="22"/>
            <w:szCs w:val="22"/>
            <w:u w:val="single" w:color="0000FF"/>
          </w:rPr>
          <w:t>C</w:t>
        </w:r>
        <w:r w:rsidR="001A2080" w:rsidRPr="003D0D68">
          <w:rPr>
            <w:color w:val="0000FF"/>
            <w:sz w:val="22"/>
            <w:szCs w:val="22"/>
            <w:u w:val="single" w:color="0000FF"/>
          </w:rPr>
          <w:t>R</w:t>
        </w:r>
        <w:r w:rsidR="001A2080" w:rsidRPr="003D0D68">
          <w:rPr>
            <w:color w:val="0000FF"/>
            <w:spacing w:val="-1"/>
            <w:sz w:val="22"/>
            <w:szCs w:val="22"/>
            <w:u w:val="single" w:color="0000FF"/>
          </w:rPr>
          <w:t>S</w:t>
        </w:r>
        <w:r w:rsidR="001A2080" w:rsidRPr="003D0D68">
          <w:rPr>
            <w:color w:val="0000FF"/>
            <w:sz w:val="22"/>
            <w:szCs w:val="22"/>
            <w:u w:val="single" w:color="0000FF"/>
          </w:rPr>
          <w:t>ea</w:t>
        </w:r>
        <w:r w:rsidR="001A2080" w:rsidRPr="003D0D68">
          <w:rPr>
            <w:color w:val="0000FF"/>
            <w:spacing w:val="1"/>
            <w:sz w:val="22"/>
            <w:szCs w:val="22"/>
            <w:u w:val="single" w:color="0000FF"/>
          </w:rPr>
          <w:t>r</w:t>
        </w:r>
        <w:r w:rsidR="001A2080" w:rsidRPr="003D0D68">
          <w:rPr>
            <w:color w:val="0000FF"/>
            <w:sz w:val="22"/>
            <w:szCs w:val="22"/>
            <w:u w:val="single" w:color="0000FF"/>
          </w:rPr>
          <w:t>ch</w:t>
        </w:r>
        <w:r w:rsidR="001A2080" w:rsidRPr="003D0D68">
          <w:rPr>
            <w:color w:val="0000FF"/>
            <w:spacing w:val="-1"/>
            <w:sz w:val="22"/>
            <w:szCs w:val="22"/>
            <w:u w:val="single" w:color="0000FF"/>
            <w:lang w:val="ru-RU"/>
          </w:rPr>
          <w:t>.</w:t>
        </w:r>
        <w:r w:rsidR="001A2080" w:rsidRPr="003D0D68">
          <w:rPr>
            <w:color w:val="0000FF"/>
            <w:sz w:val="22"/>
            <w:szCs w:val="22"/>
            <w:u w:val="single" w:color="0000FF"/>
          </w:rPr>
          <w:t>jsp</w:t>
        </w:r>
      </w:hyperlink>
      <w:r w:rsidRPr="003D0D68">
        <w:rPr>
          <w:lang w:val="ru-RU"/>
        </w:rPr>
        <w:t xml:space="preserve"> </w:t>
      </w:r>
      <w:r w:rsidRPr="009F52C2">
        <w:rPr>
          <w:lang w:val="ru-RU"/>
        </w:rPr>
        <w:t>онлайн сайтынан алууга болот</w:t>
      </w:r>
    </w:p>
    <w:p w14:paraId="54E67085" w14:textId="77777777" w:rsidR="003D0D68" w:rsidRPr="003D0D68" w:rsidRDefault="003D0D68" w:rsidP="00DF0456">
      <w:pPr>
        <w:pStyle w:val="ListParagraph"/>
        <w:tabs>
          <w:tab w:val="left" w:pos="820"/>
        </w:tabs>
        <w:spacing w:before="20" w:line="240" w:lineRule="exact"/>
        <w:ind w:right="468"/>
        <w:jc w:val="both"/>
        <w:rPr>
          <w:sz w:val="22"/>
          <w:szCs w:val="22"/>
          <w:lang w:val="ru-RU"/>
        </w:rPr>
      </w:pPr>
    </w:p>
    <w:p w14:paraId="14E71B68" w14:textId="2078D128" w:rsidR="003D0D68" w:rsidRPr="00D068A0" w:rsidRDefault="003D0D68" w:rsidP="00DF0456">
      <w:pPr>
        <w:pStyle w:val="CommentText"/>
        <w:numPr>
          <w:ilvl w:val="0"/>
          <w:numId w:val="14"/>
        </w:numPr>
        <w:jc w:val="both"/>
        <w:rPr>
          <w:sz w:val="24"/>
          <w:szCs w:val="24"/>
          <w:lang w:val="ru-RU"/>
        </w:rPr>
      </w:pPr>
      <w:r w:rsidRPr="009F52C2">
        <w:rPr>
          <w:sz w:val="24"/>
          <w:lang w:val="ru-RU"/>
        </w:rPr>
        <w:t xml:space="preserve">Долбоор </w:t>
      </w:r>
      <w:proofErr w:type="spellStart"/>
      <w:r w:rsidRPr="009F52C2">
        <w:rPr>
          <w:sz w:val="24"/>
          <w:lang w:val="ru-RU"/>
        </w:rPr>
        <w:t>шарттуу</w:t>
      </w:r>
      <w:proofErr w:type="spellEnd"/>
      <w:r w:rsidRPr="009F52C2">
        <w:rPr>
          <w:sz w:val="24"/>
          <w:lang w:val="ru-RU"/>
        </w:rPr>
        <w:t xml:space="preserve"> белги жана брендинг боюнча</w:t>
      </w:r>
      <w:r>
        <w:rPr>
          <w:sz w:val="24"/>
          <w:lang w:val="ru-RU"/>
        </w:rPr>
        <w:t>,</w:t>
      </w:r>
      <w:r w:rsidRPr="009F52C2">
        <w:rPr>
          <w:sz w:val="24"/>
          <w:lang w:val="ru-RU"/>
        </w:rPr>
        <w:t xml:space="preserve"> </w:t>
      </w:r>
      <w:proofErr w:type="spellStart"/>
      <w:r w:rsidRPr="009F52C2">
        <w:rPr>
          <w:sz w:val="24"/>
          <w:lang w:val="ru-RU"/>
        </w:rPr>
        <w:t>танда</w:t>
      </w:r>
      <w:r>
        <w:rPr>
          <w:sz w:val="24"/>
          <w:lang w:val="ru-RU"/>
        </w:rPr>
        <w:t>лып</w:t>
      </w:r>
      <w:proofErr w:type="spellEnd"/>
      <w:r w:rsidRPr="009F52C2">
        <w:rPr>
          <w:sz w:val="24"/>
          <w:lang w:val="ru-RU"/>
        </w:rPr>
        <w:t xml:space="preserve"> алынган грант </w:t>
      </w:r>
      <w:proofErr w:type="spellStart"/>
      <w:r w:rsidRPr="009F52C2">
        <w:rPr>
          <w:sz w:val="24"/>
          <w:lang w:val="ru-RU"/>
        </w:rPr>
        <w:t>алуучулар</w:t>
      </w:r>
      <w:proofErr w:type="spellEnd"/>
      <w:r w:rsidRPr="009F52C2">
        <w:rPr>
          <w:sz w:val="24"/>
          <w:lang w:val="ru-RU"/>
        </w:rPr>
        <w:t xml:space="preserve"> менен иштейт</w:t>
      </w:r>
    </w:p>
    <w:p w14:paraId="66E2C367" w14:textId="011311D2" w:rsidR="001A2080" w:rsidRPr="003D0D68" w:rsidRDefault="001A2080" w:rsidP="00DF0456">
      <w:pPr>
        <w:tabs>
          <w:tab w:val="left" w:pos="820"/>
        </w:tabs>
        <w:spacing w:before="16" w:line="260" w:lineRule="exact"/>
        <w:ind w:left="360" w:right="381"/>
        <w:jc w:val="both"/>
        <w:rPr>
          <w:sz w:val="26"/>
          <w:szCs w:val="26"/>
          <w:lang w:val="ru-RU"/>
        </w:rPr>
      </w:pPr>
    </w:p>
    <w:p w14:paraId="2EC4D722" w14:textId="24E68A8A" w:rsidR="003D0D68" w:rsidRPr="00D068A0" w:rsidRDefault="003D0D68" w:rsidP="00DF0456">
      <w:pPr>
        <w:jc w:val="both"/>
        <w:rPr>
          <w:lang w:val="ru-RU"/>
        </w:rPr>
      </w:pPr>
      <w:r w:rsidRPr="009F52C2">
        <w:rPr>
          <w:lang w:val="ru-RU"/>
        </w:rPr>
        <w:t>Агросоода</w:t>
      </w:r>
      <w:r w:rsidRPr="003D0D68">
        <w:rPr>
          <w:lang w:val="ru-RU"/>
        </w:rPr>
        <w:t xml:space="preserve">  </w:t>
      </w:r>
      <w:r w:rsidRPr="009F52C2">
        <w:rPr>
          <w:lang w:val="ru-RU"/>
        </w:rPr>
        <w:t>долбоору</w:t>
      </w:r>
      <w:r w:rsidRPr="003D0D68">
        <w:rPr>
          <w:lang w:val="ru-RU"/>
        </w:rPr>
        <w:t xml:space="preserve"> </w:t>
      </w:r>
      <w:proofErr w:type="spellStart"/>
      <w:r w:rsidRPr="009F52C2">
        <w:rPr>
          <w:lang w:val="ru-RU"/>
        </w:rPr>
        <w:t>жогоруда</w:t>
      </w:r>
      <w:proofErr w:type="spellEnd"/>
      <w:r w:rsidRPr="003D0D68">
        <w:rPr>
          <w:lang w:val="ru-RU"/>
        </w:rPr>
        <w:t xml:space="preserve"> </w:t>
      </w:r>
      <w:r w:rsidRPr="009F52C2">
        <w:rPr>
          <w:lang w:val="ru-RU"/>
        </w:rPr>
        <w:t>көрсөтүлгөн</w:t>
      </w:r>
      <w:r w:rsidRPr="003D0D68">
        <w:rPr>
          <w:lang w:val="ru-RU"/>
        </w:rPr>
        <w:t xml:space="preserve"> </w:t>
      </w:r>
      <w:proofErr w:type="spellStart"/>
      <w:r w:rsidRPr="009F52C2">
        <w:rPr>
          <w:lang w:val="ru-RU"/>
        </w:rPr>
        <w:t>критерийлерге</w:t>
      </w:r>
      <w:proofErr w:type="spellEnd"/>
      <w:r w:rsidRPr="003D0D68">
        <w:rPr>
          <w:lang w:val="ru-RU"/>
        </w:rPr>
        <w:t xml:space="preserve"> </w:t>
      </w:r>
      <w:r>
        <w:rPr>
          <w:lang w:val="ru-RU"/>
        </w:rPr>
        <w:t>шайкеш</w:t>
      </w:r>
      <w:r w:rsidRPr="003D0D68">
        <w:rPr>
          <w:lang w:val="ru-RU"/>
        </w:rPr>
        <w:t xml:space="preserve"> </w:t>
      </w:r>
      <w:r>
        <w:rPr>
          <w:lang w:val="ru-RU"/>
        </w:rPr>
        <w:t>келген</w:t>
      </w:r>
      <w:r w:rsidRPr="003D0D68">
        <w:rPr>
          <w:lang w:val="ru-RU"/>
        </w:rPr>
        <w:t xml:space="preserve"> </w:t>
      </w:r>
      <w:r w:rsidRPr="009F52C2">
        <w:rPr>
          <w:lang w:val="ru-RU"/>
        </w:rPr>
        <w:t>жаңы</w:t>
      </w:r>
      <w:r w:rsidRPr="003D0D68">
        <w:rPr>
          <w:lang w:val="ru-RU"/>
        </w:rPr>
        <w:t xml:space="preserve"> </w:t>
      </w:r>
      <w:r w:rsidRPr="009F52C2">
        <w:rPr>
          <w:lang w:val="ru-RU"/>
        </w:rPr>
        <w:t>уюмдарды</w:t>
      </w:r>
      <w:r w:rsidRPr="003D0D68">
        <w:rPr>
          <w:lang w:val="ru-RU"/>
        </w:rPr>
        <w:t xml:space="preserve"> </w:t>
      </w:r>
      <w:r w:rsidRPr="009F52C2">
        <w:rPr>
          <w:lang w:val="ru-RU"/>
        </w:rPr>
        <w:t>же</w:t>
      </w:r>
      <w:r w:rsidRPr="003D0D68">
        <w:rPr>
          <w:lang w:val="ru-RU"/>
        </w:rPr>
        <w:t xml:space="preserve"> </w:t>
      </w:r>
      <w:r w:rsidRPr="009F52C2">
        <w:rPr>
          <w:lang w:val="ru-RU"/>
        </w:rPr>
        <w:t>жеке</w:t>
      </w:r>
      <w:r w:rsidRPr="003D0D68">
        <w:rPr>
          <w:lang w:val="ru-RU"/>
        </w:rPr>
        <w:t xml:space="preserve"> </w:t>
      </w:r>
      <w:proofErr w:type="spellStart"/>
      <w:r w:rsidRPr="009F52C2">
        <w:rPr>
          <w:lang w:val="ru-RU"/>
        </w:rPr>
        <w:t>ишкерлерди</w:t>
      </w:r>
      <w:proofErr w:type="spellEnd"/>
      <w:r w:rsidRPr="003D0D68">
        <w:rPr>
          <w:lang w:val="ru-RU"/>
        </w:rPr>
        <w:t xml:space="preserve"> </w:t>
      </w:r>
      <w:r>
        <w:rPr>
          <w:lang w:val="ru-RU"/>
        </w:rPr>
        <w:t>сунуш</w:t>
      </w:r>
      <w:r w:rsidRPr="003D0D68">
        <w:rPr>
          <w:lang w:val="ru-RU"/>
        </w:rPr>
        <w:t>-</w:t>
      </w:r>
      <w:proofErr w:type="spellStart"/>
      <w:r>
        <w:rPr>
          <w:lang w:val="ru-RU"/>
        </w:rPr>
        <w:t>демилге</w:t>
      </w:r>
      <w:proofErr w:type="spellEnd"/>
      <w:r w:rsidRPr="003D0D68">
        <w:rPr>
          <w:lang w:val="ru-RU"/>
        </w:rPr>
        <w:t xml:space="preserve"> </w:t>
      </w:r>
      <w:proofErr w:type="spellStart"/>
      <w:r>
        <w:rPr>
          <w:lang w:val="ru-RU"/>
        </w:rPr>
        <w:t>тапшырууга</w:t>
      </w:r>
      <w:proofErr w:type="spellEnd"/>
      <w:r w:rsidRPr="003D0D68">
        <w:rPr>
          <w:lang w:val="ru-RU"/>
        </w:rPr>
        <w:t xml:space="preserve"> </w:t>
      </w:r>
      <w:r>
        <w:rPr>
          <w:lang w:val="ru-RU"/>
        </w:rPr>
        <w:t>чакырат</w:t>
      </w:r>
      <w:r w:rsidRPr="003D0D68">
        <w:rPr>
          <w:lang w:val="ru-RU"/>
        </w:rPr>
        <w:t xml:space="preserve">. </w:t>
      </w:r>
      <w:r w:rsidRPr="009F52C2">
        <w:rPr>
          <w:lang w:val="ru-RU"/>
        </w:rPr>
        <w:t xml:space="preserve">Жеке </w:t>
      </w:r>
      <w:proofErr w:type="spellStart"/>
      <w:r w:rsidRPr="009F52C2">
        <w:rPr>
          <w:lang w:val="ru-RU"/>
        </w:rPr>
        <w:t>жактарга</w:t>
      </w:r>
      <w:proofErr w:type="spellEnd"/>
      <w:r w:rsidRPr="009F52C2">
        <w:rPr>
          <w:lang w:val="ru-RU"/>
        </w:rPr>
        <w:t xml:space="preserve"> берилген бардык </w:t>
      </w:r>
      <w:proofErr w:type="spellStart"/>
      <w:r w:rsidRPr="009F52C2">
        <w:rPr>
          <w:lang w:val="ru-RU"/>
        </w:rPr>
        <w:t>гранттар</w:t>
      </w:r>
      <w:proofErr w:type="spellEnd"/>
      <w:r w:rsidRPr="009F52C2">
        <w:rPr>
          <w:lang w:val="ru-RU"/>
        </w:rPr>
        <w:t xml:space="preserve"> </w:t>
      </w:r>
      <w:r>
        <w:rPr>
          <w:lang w:val="ru-RU"/>
        </w:rPr>
        <w:t>материалдык т</w:t>
      </w:r>
      <w:r w:rsidRPr="00933F17">
        <w:rPr>
          <w:lang w:val="ru-RU"/>
        </w:rPr>
        <w:t>ү</w:t>
      </w:r>
      <w:r>
        <w:rPr>
          <w:lang w:val="ru-RU"/>
        </w:rPr>
        <w:t>рд</w:t>
      </w:r>
      <w:r w:rsidRPr="00933F17">
        <w:rPr>
          <w:lang w:val="ru-RU"/>
        </w:rPr>
        <w:t>ө</w:t>
      </w:r>
      <w:r w:rsidRPr="009F52C2">
        <w:rPr>
          <w:lang w:val="ru-RU"/>
        </w:rPr>
        <w:t xml:space="preserve"> болот.</w:t>
      </w:r>
    </w:p>
    <w:p w14:paraId="246F2D99" w14:textId="507E05D9" w:rsidR="001A2080" w:rsidRPr="003D0D68" w:rsidRDefault="001A2080" w:rsidP="00DF0456">
      <w:pPr>
        <w:ind w:left="100" w:right="175"/>
        <w:jc w:val="both"/>
        <w:rPr>
          <w:sz w:val="22"/>
          <w:szCs w:val="22"/>
          <w:lang w:val="ru-RU"/>
        </w:rPr>
      </w:pPr>
    </w:p>
    <w:p w14:paraId="3D5A686F" w14:textId="77777777" w:rsidR="008C5A5C" w:rsidRPr="003D0D68" w:rsidRDefault="008C5A5C" w:rsidP="00DF0456">
      <w:pPr>
        <w:jc w:val="both"/>
        <w:rPr>
          <w:sz w:val="22"/>
          <w:szCs w:val="22"/>
          <w:lang w:val="ru-RU"/>
        </w:rPr>
      </w:pPr>
    </w:p>
    <w:p w14:paraId="0FD92EF7" w14:textId="411AAD6A" w:rsidR="003D0D68" w:rsidRPr="00D068A0" w:rsidRDefault="003D0D68" w:rsidP="00DF0456">
      <w:pPr>
        <w:pStyle w:val="Heading1"/>
        <w:jc w:val="both"/>
        <w:rPr>
          <w:lang w:val="ru-RU"/>
        </w:rPr>
      </w:pPr>
      <w:r w:rsidRPr="003D0D68">
        <w:t>IV</w:t>
      </w:r>
      <w:r w:rsidRPr="00A008C7">
        <w:rPr>
          <w:lang w:val="ru-RU"/>
        </w:rPr>
        <w:t xml:space="preserve"> </w:t>
      </w:r>
      <w:r w:rsidRPr="00933F17">
        <w:rPr>
          <w:lang w:val="ru-RU"/>
        </w:rPr>
        <w:t>БӨЛҮМ</w:t>
      </w:r>
      <w:r w:rsidRPr="00A008C7">
        <w:rPr>
          <w:lang w:val="ru-RU"/>
        </w:rPr>
        <w:t xml:space="preserve">. </w:t>
      </w:r>
      <w:r w:rsidRPr="00933F17">
        <w:rPr>
          <w:lang w:val="ru-RU"/>
        </w:rPr>
        <w:t>СУНУШ</w:t>
      </w:r>
      <w:r>
        <w:rPr>
          <w:lang w:val="ru-RU"/>
        </w:rPr>
        <w:t xml:space="preserve">-ДЕМИЛГЕ </w:t>
      </w:r>
      <w:r w:rsidRPr="00933F17">
        <w:rPr>
          <w:lang w:val="ru-RU"/>
        </w:rPr>
        <w:t xml:space="preserve">ЖАНА </w:t>
      </w:r>
      <w:r>
        <w:rPr>
          <w:lang w:val="ru-RU"/>
        </w:rPr>
        <w:t xml:space="preserve">АНЫ ТАПШЫРУУ БОЮНЧА </w:t>
      </w:r>
      <w:r w:rsidRPr="00933F17">
        <w:rPr>
          <w:lang w:val="ru-RU"/>
        </w:rPr>
        <w:t>МААЛЫМАТ</w:t>
      </w:r>
    </w:p>
    <w:p w14:paraId="5514BF4D" w14:textId="19EB700E" w:rsidR="00FF0C4A" w:rsidRPr="003D0D68" w:rsidRDefault="00FF0C4A" w:rsidP="00DF0456">
      <w:pPr>
        <w:pStyle w:val="Heading1"/>
        <w:jc w:val="both"/>
        <w:rPr>
          <w:lang w:val="ru-RU"/>
        </w:rPr>
      </w:pPr>
    </w:p>
    <w:p w14:paraId="1CFD5369" w14:textId="4E0347BB" w:rsidR="003D0D68" w:rsidRPr="008F799D" w:rsidRDefault="003D0D68" w:rsidP="00DF0456">
      <w:pPr>
        <w:pStyle w:val="NormalWeb"/>
        <w:jc w:val="both"/>
        <w:rPr>
          <w:rFonts w:ascii="Arial" w:hAnsi="Arial" w:cs="Arial"/>
          <w:b/>
          <w:bCs/>
          <w:sz w:val="22"/>
          <w:szCs w:val="22"/>
          <w:lang w:val="ru-RU"/>
        </w:rPr>
      </w:pPr>
      <w:r>
        <w:rPr>
          <w:rFonts w:ascii="Arial" w:hAnsi="Arial" w:cs="Arial"/>
          <w:b/>
          <w:bCs/>
          <w:sz w:val="22"/>
          <w:szCs w:val="22"/>
        </w:rPr>
        <w:t>IVA</w:t>
      </w:r>
      <w:r w:rsidRPr="008F799D">
        <w:rPr>
          <w:rFonts w:ascii="Arial" w:hAnsi="Arial" w:cs="Arial"/>
          <w:b/>
          <w:bCs/>
          <w:sz w:val="22"/>
          <w:szCs w:val="22"/>
          <w:lang w:val="ru-RU"/>
        </w:rPr>
        <w:t>.</w:t>
      </w:r>
      <w:r w:rsidRPr="008F799D">
        <w:rPr>
          <w:rFonts w:ascii="Arial" w:hAnsi="Arial" w:cs="Arial"/>
          <w:b/>
          <w:bCs/>
          <w:sz w:val="22"/>
          <w:szCs w:val="22"/>
          <w:lang w:val="ru-RU"/>
        </w:rPr>
        <w:tab/>
      </w:r>
      <w:r>
        <w:rPr>
          <w:rFonts w:ascii="Arial" w:hAnsi="Arial" w:cs="Arial"/>
          <w:b/>
          <w:bCs/>
          <w:sz w:val="22"/>
          <w:szCs w:val="22"/>
          <w:lang w:val="ru-RU"/>
        </w:rPr>
        <w:t>ДЕМИЛГЕЧИЛЕР</w:t>
      </w:r>
      <w:r w:rsidRPr="008F799D">
        <w:rPr>
          <w:rFonts w:ascii="Arial" w:hAnsi="Arial" w:cs="Arial"/>
          <w:b/>
          <w:bCs/>
          <w:sz w:val="22"/>
          <w:szCs w:val="22"/>
          <w:lang w:val="ru-RU"/>
        </w:rPr>
        <w:t xml:space="preserve"> </w:t>
      </w:r>
      <w:r>
        <w:rPr>
          <w:rFonts w:ascii="Arial" w:hAnsi="Arial" w:cs="Arial"/>
          <w:b/>
          <w:bCs/>
          <w:sz w:val="22"/>
          <w:szCs w:val="22"/>
          <w:lang w:val="ru-RU"/>
        </w:rPr>
        <w:t>УЧУН</w:t>
      </w:r>
      <w:r w:rsidRPr="008F799D">
        <w:rPr>
          <w:rFonts w:ascii="Arial" w:hAnsi="Arial" w:cs="Arial"/>
          <w:b/>
          <w:bCs/>
          <w:sz w:val="22"/>
          <w:szCs w:val="22"/>
          <w:lang w:val="ru-RU"/>
        </w:rPr>
        <w:t xml:space="preserve">  </w:t>
      </w:r>
      <w:r w:rsidRPr="00933F17">
        <w:rPr>
          <w:rFonts w:ascii="Arial" w:hAnsi="Arial" w:cs="Arial"/>
          <w:b/>
          <w:bCs/>
          <w:sz w:val="22"/>
          <w:szCs w:val="22"/>
          <w:lang w:val="ru-RU"/>
        </w:rPr>
        <w:t>КӨРСӨТМӨЛӨР</w:t>
      </w:r>
    </w:p>
    <w:p w14:paraId="3D5A6871" w14:textId="3D75987E" w:rsidR="008C5A5C" w:rsidRPr="008F799D" w:rsidRDefault="008C5A5C" w:rsidP="00DF0456">
      <w:pPr>
        <w:pStyle w:val="NormalWeb"/>
        <w:jc w:val="both"/>
        <w:rPr>
          <w:sz w:val="22"/>
          <w:szCs w:val="22"/>
          <w:lang w:val="ru-RU"/>
        </w:rPr>
      </w:pPr>
    </w:p>
    <w:p w14:paraId="3D5A6872" w14:textId="0AB236EB" w:rsidR="008C5A5C" w:rsidRPr="008F799D" w:rsidRDefault="008F799D" w:rsidP="00DF0456">
      <w:pPr>
        <w:jc w:val="both"/>
        <w:rPr>
          <w:sz w:val="22"/>
          <w:szCs w:val="22"/>
          <w:lang w:val="ru-RU"/>
        </w:rPr>
      </w:pPr>
      <w:proofErr w:type="spellStart"/>
      <w:r>
        <w:rPr>
          <w:lang w:val="ru-RU"/>
        </w:rPr>
        <w:t>Демилгечи</w:t>
      </w:r>
      <w:proofErr w:type="spellEnd"/>
      <w:r w:rsidRPr="008F799D">
        <w:rPr>
          <w:sz w:val="22"/>
          <w:szCs w:val="22"/>
          <w:lang w:val="ru-RU"/>
        </w:rPr>
        <w:t xml:space="preserve">, </w:t>
      </w:r>
      <w:proofErr w:type="spellStart"/>
      <w:r w:rsidRPr="008F799D">
        <w:rPr>
          <w:sz w:val="22"/>
          <w:szCs w:val="22"/>
          <w:lang w:val="ru-RU"/>
        </w:rPr>
        <w:t>жогоруда</w:t>
      </w:r>
      <w:proofErr w:type="spellEnd"/>
      <w:r w:rsidRPr="008F799D">
        <w:rPr>
          <w:sz w:val="22"/>
          <w:szCs w:val="22"/>
          <w:lang w:val="ru-RU"/>
        </w:rPr>
        <w:t xml:space="preserve"> сүрөттөлгөн программаны</w:t>
      </w:r>
      <w:r>
        <w:rPr>
          <w:sz w:val="22"/>
          <w:szCs w:val="22"/>
          <w:lang w:val="ky-KG"/>
        </w:rPr>
        <w:t xml:space="preserve"> </w:t>
      </w:r>
      <w:r w:rsidRPr="008F799D">
        <w:rPr>
          <w:sz w:val="22"/>
          <w:szCs w:val="22"/>
          <w:lang w:val="ru-RU"/>
        </w:rPr>
        <w:t xml:space="preserve">ишке ашыруу үчүн уюмунун күчтүү </w:t>
      </w:r>
      <w:proofErr w:type="spellStart"/>
      <w:r w:rsidRPr="008F799D">
        <w:rPr>
          <w:sz w:val="22"/>
          <w:szCs w:val="22"/>
          <w:lang w:val="ru-RU"/>
        </w:rPr>
        <w:t>жактарына</w:t>
      </w:r>
      <w:proofErr w:type="spellEnd"/>
      <w:r w:rsidRPr="008F799D">
        <w:rPr>
          <w:sz w:val="22"/>
          <w:szCs w:val="22"/>
          <w:lang w:val="ru-RU"/>
        </w:rPr>
        <w:t xml:space="preserve"> шайкеш </w:t>
      </w:r>
      <w:proofErr w:type="spellStart"/>
      <w:r w:rsidRPr="008F799D">
        <w:rPr>
          <w:sz w:val="22"/>
          <w:szCs w:val="22"/>
          <w:lang w:val="ru-RU"/>
        </w:rPr>
        <w:t>кел</w:t>
      </w:r>
      <w:proofErr w:type="spellEnd"/>
      <w:r>
        <w:rPr>
          <w:sz w:val="22"/>
          <w:szCs w:val="22"/>
          <w:lang w:val="ky-KG"/>
        </w:rPr>
        <w:t>г</w:t>
      </w:r>
      <w:r w:rsidRPr="008F799D">
        <w:rPr>
          <w:sz w:val="22"/>
          <w:szCs w:val="22"/>
          <w:lang w:val="ru-RU"/>
        </w:rPr>
        <w:t>е</w:t>
      </w:r>
      <w:r>
        <w:rPr>
          <w:sz w:val="22"/>
          <w:szCs w:val="22"/>
          <w:lang w:val="ky-KG"/>
        </w:rPr>
        <w:t>н</w:t>
      </w:r>
      <w:r w:rsidRPr="008F799D">
        <w:rPr>
          <w:sz w:val="22"/>
          <w:szCs w:val="22"/>
          <w:lang w:val="ru-RU"/>
        </w:rPr>
        <w:t xml:space="preserve"> </w:t>
      </w:r>
      <w:proofErr w:type="spellStart"/>
      <w:r w:rsidRPr="008F799D">
        <w:rPr>
          <w:sz w:val="22"/>
          <w:szCs w:val="22"/>
          <w:lang w:val="ru-RU"/>
        </w:rPr>
        <w:t>стратегияларды</w:t>
      </w:r>
      <w:proofErr w:type="spellEnd"/>
      <w:r w:rsidRPr="008F799D">
        <w:rPr>
          <w:sz w:val="22"/>
          <w:szCs w:val="22"/>
          <w:lang w:val="ru-RU"/>
        </w:rPr>
        <w:t xml:space="preserve"> </w:t>
      </w:r>
      <w:proofErr w:type="spellStart"/>
      <w:r w:rsidRPr="00933F17">
        <w:rPr>
          <w:lang w:val="ru-RU"/>
        </w:rPr>
        <w:t>сунушташы</w:t>
      </w:r>
      <w:proofErr w:type="spellEnd"/>
      <w:r w:rsidRPr="008F799D">
        <w:rPr>
          <w:lang w:val="ru-RU"/>
        </w:rPr>
        <w:t xml:space="preserve"> </w:t>
      </w:r>
      <w:r w:rsidRPr="00933F17">
        <w:rPr>
          <w:lang w:val="ru-RU"/>
        </w:rPr>
        <w:t>керек</w:t>
      </w:r>
      <w:r w:rsidRPr="008F799D">
        <w:rPr>
          <w:lang w:val="ru-RU"/>
        </w:rPr>
        <w:t>.</w:t>
      </w:r>
    </w:p>
    <w:p w14:paraId="3D5A6873" w14:textId="01249F3C" w:rsidR="00744D29" w:rsidRPr="008F799D" w:rsidRDefault="008F799D" w:rsidP="00DF0456">
      <w:pPr>
        <w:jc w:val="both"/>
        <w:rPr>
          <w:sz w:val="22"/>
          <w:szCs w:val="22"/>
          <w:lang w:val="ky-KG"/>
        </w:rPr>
      </w:pPr>
      <w:r>
        <w:rPr>
          <w:sz w:val="22"/>
          <w:szCs w:val="22"/>
          <w:lang w:val="ky-KG"/>
        </w:rPr>
        <w:t xml:space="preserve"> </w:t>
      </w:r>
    </w:p>
    <w:p w14:paraId="5365F88E" w14:textId="77777777" w:rsidR="00FF0C4A" w:rsidRPr="008F799D" w:rsidRDefault="00FF0C4A" w:rsidP="00DF0456">
      <w:pPr>
        <w:jc w:val="both"/>
        <w:rPr>
          <w:sz w:val="22"/>
          <w:szCs w:val="22"/>
          <w:lang w:val="ru-RU"/>
        </w:rPr>
      </w:pPr>
    </w:p>
    <w:p w14:paraId="29CC16BC" w14:textId="77777777" w:rsidR="008F799D" w:rsidRPr="0069265D" w:rsidRDefault="008F799D" w:rsidP="00DF0456">
      <w:pPr>
        <w:tabs>
          <w:tab w:val="left" w:pos="720"/>
          <w:tab w:val="left" w:pos="1440"/>
          <w:tab w:val="left" w:pos="2160"/>
          <w:tab w:val="left" w:pos="2880"/>
          <w:tab w:val="left" w:pos="3600"/>
          <w:tab w:val="left" w:pos="5355"/>
        </w:tabs>
        <w:jc w:val="both"/>
        <w:rPr>
          <w:sz w:val="22"/>
          <w:szCs w:val="22"/>
          <w:lang w:val="ru-RU"/>
        </w:rPr>
      </w:pPr>
      <w:r w:rsidRPr="00DC4471">
        <w:rPr>
          <w:rFonts w:ascii="Arial" w:hAnsi="Arial" w:cs="Arial"/>
          <w:b/>
          <w:sz w:val="22"/>
          <w:szCs w:val="22"/>
        </w:rPr>
        <w:t>IV</w:t>
      </w:r>
      <w:r>
        <w:rPr>
          <w:rFonts w:ascii="Arial" w:hAnsi="Arial" w:cs="Arial"/>
          <w:b/>
          <w:sz w:val="22"/>
          <w:szCs w:val="22"/>
          <w:lang w:val="ru-RU"/>
        </w:rPr>
        <w:t>Б</w:t>
      </w:r>
      <w:r w:rsidRPr="0069265D">
        <w:rPr>
          <w:rFonts w:ascii="Arial" w:hAnsi="Arial" w:cs="Arial"/>
          <w:b/>
          <w:sz w:val="22"/>
          <w:szCs w:val="22"/>
          <w:lang w:val="ru-RU"/>
        </w:rPr>
        <w:t>.</w:t>
      </w:r>
      <w:r w:rsidRPr="0069265D">
        <w:rPr>
          <w:rFonts w:ascii="Arial" w:hAnsi="Arial" w:cs="Arial"/>
          <w:b/>
          <w:sz w:val="22"/>
          <w:szCs w:val="22"/>
          <w:lang w:val="ru-RU"/>
        </w:rPr>
        <w:tab/>
      </w:r>
      <w:r w:rsidRPr="009403CA">
        <w:rPr>
          <w:rFonts w:ascii="Arial" w:hAnsi="Arial" w:cs="Arial"/>
          <w:b/>
          <w:sz w:val="22"/>
          <w:szCs w:val="22"/>
          <w:lang w:val="ru-RU"/>
        </w:rPr>
        <w:t>ГРАНТКА СУНУШ</w:t>
      </w:r>
      <w:r>
        <w:rPr>
          <w:rFonts w:ascii="Arial" w:hAnsi="Arial" w:cs="Arial"/>
          <w:b/>
          <w:sz w:val="22"/>
          <w:szCs w:val="22"/>
          <w:lang w:val="ru-RU"/>
        </w:rPr>
        <w:t>-</w:t>
      </w:r>
      <w:r w:rsidRPr="009403CA">
        <w:rPr>
          <w:rFonts w:ascii="Arial" w:hAnsi="Arial" w:cs="Arial"/>
          <w:b/>
          <w:sz w:val="22"/>
          <w:szCs w:val="22"/>
          <w:lang w:val="ru-RU"/>
        </w:rPr>
        <w:t>ДЕМИЛГЕ</w:t>
      </w:r>
      <w:r>
        <w:rPr>
          <w:rFonts w:ascii="Arial" w:hAnsi="Arial" w:cs="Arial"/>
          <w:b/>
          <w:sz w:val="22"/>
          <w:szCs w:val="22"/>
          <w:lang w:val="ru-RU"/>
        </w:rPr>
        <w:t xml:space="preserve"> </w:t>
      </w:r>
    </w:p>
    <w:p w14:paraId="3D5A6874" w14:textId="1AC2448A" w:rsidR="003E41A4" w:rsidRPr="00F072DA" w:rsidRDefault="00383849" w:rsidP="00DF0456">
      <w:pPr>
        <w:tabs>
          <w:tab w:val="left" w:pos="720"/>
          <w:tab w:val="left" w:pos="1440"/>
          <w:tab w:val="left" w:pos="2160"/>
          <w:tab w:val="left" w:pos="2880"/>
          <w:tab w:val="left" w:pos="3600"/>
          <w:tab w:val="left" w:pos="5355"/>
        </w:tabs>
        <w:jc w:val="both"/>
        <w:rPr>
          <w:sz w:val="22"/>
          <w:szCs w:val="22"/>
          <w:lang w:val="ru-RU"/>
        </w:rPr>
      </w:pPr>
      <w:r w:rsidRPr="00F072DA">
        <w:rPr>
          <w:rFonts w:ascii="Arial" w:hAnsi="Arial" w:cs="Arial"/>
          <w:b/>
          <w:sz w:val="22"/>
          <w:szCs w:val="22"/>
          <w:lang w:val="ru-RU"/>
        </w:rPr>
        <w:tab/>
      </w:r>
    </w:p>
    <w:p w14:paraId="3D5A6875" w14:textId="77777777" w:rsidR="008C5A5C" w:rsidRPr="00F072DA" w:rsidRDefault="008C5A5C" w:rsidP="00DF0456">
      <w:pPr>
        <w:pStyle w:val="NormalWeb"/>
        <w:spacing w:before="0" w:beforeAutospacing="0" w:after="0" w:afterAutospacing="0"/>
        <w:jc w:val="both"/>
        <w:rPr>
          <w:sz w:val="22"/>
          <w:szCs w:val="22"/>
          <w:lang w:val="ru-RU"/>
        </w:rPr>
      </w:pPr>
      <w:r w:rsidRPr="00F072DA">
        <w:rPr>
          <w:sz w:val="22"/>
          <w:szCs w:val="22"/>
          <w:lang w:val="ru-RU"/>
        </w:rPr>
        <w:t xml:space="preserve"> </w:t>
      </w:r>
    </w:p>
    <w:p w14:paraId="5FACE4FE" w14:textId="110AFEB2" w:rsidR="0038426B" w:rsidRDefault="00F072DA" w:rsidP="00DF0456">
      <w:pPr>
        <w:jc w:val="both"/>
        <w:rPr>
          <w:sz w:val="22"/>
          <w:szCs w:val="22"/>
        </w:rPr>
      </w:pPr>
      <w:r w:rsidRPr="00F072DA">
        <w:rPr>
          <w:sz w:val="22"/>
          <w:szCs w:val="22"/>
          <w:lang w:val="ru-RU"/>
        </w:rPr>
        <w:t xml:space="preserve">Бул эки </w:t>
      </w:r>
      <w:proofErr w:type="spellStart"/>
      <w:r w:rsidRPr="00F072DA">
        <w:rPr>
          <w:sz w:val="22"/>
          <w:szCs w:val="22"/>
          <w:lang w:val="ru-RU"/>
        </w:rPr>
        <w:t>баскычтуу</w:t>
      </w:r>
      <w:proofErr w:type="spellEnd"/>
      <w:r w:rsidRPr="00F072DA">
        <w:rPr>
          <w:sz w:val="22"/>
          <w:szCs w:val="22"/>
          <w:lang w:val="ru-RU"/>
        </w:rPr>
        <w:t xml:space="preserve"> сунуш-</w:t>
      </w:r>
      <w:proofErr w:type="spellStart"/>
      <w:r w:rsidRPr="00F072DA">
        <w:rPr>
          <w:sz w:val="22"/>
          <w:szCs w:val="22"/>
          <w:lang w:val="ru-RU"/>
        </w:rPr>
        <w:t>демилге</w:t>
      </w:r>
      <w:proofErr w:type="spellEnd"/>
      <w:r w:rsidRPr="00F072DA">
        <w:rPr>
          <w:sz w:val="22"/>
          <w:szCs w:val="22"/>
          <w:lang w:val="ru-RU"/>
        </w:rPr>
        <w:t xml:space="preserve"> процесси. Биринчи этап - </w:t>
      </w:r>
      <w:proofErr w:type="spellStart"/>
      <w:r w:rsidRPr="00F072DA">
        <w:rPr>
          <w:sz w:val="22"/>
          <w:szCs w:val="22"/>
          <w:lang w:val="ru-RU"/>
        </w:rPr>
        <w:t>демилгечи</w:t>
      </w:r>
      <w:proofErr w:type="spellEnd"/>
      <w:r w:rsidRPr="00F072DA">
        <w:rPr>
          <w:sz w:val="22"/>
          <w:szCs w:val="22"/>
          <w:lang w:val="ru-RU"/>
        </w:rPr>
        <w:t xml:space="preserve"> концептуалдык документ </w:t>
      </w:r>
      <w:proofErr w:type="spellStart"/>
      <w:r w:rsidRPr="00F072DA">
        <w:rPr>
          <w:sz w:val="22"/>
          <w:szCs w:val="22"/>
          <w:lang w:val="ru-RU"/>
        </w:rPr>
        <w:t>тапшырышы</w:t>
      </w:r>
      <w:proofErr w:type="spellEnd"/>
      <w:r w:rsidRPr="00F072DA">
        <w:rPr>
          <w:sz w:val="22"/>
          <w:szCs w:val="22"/>
          <w:lang w:val="ru-RU"/>
        </w:rPr>
        <w:t xml:space="preserve"> керек. </w:t>
      </w:r>
      <w:proofErr w:type="spellStart"/>
      <w:r w:rsidRPr="00F072DA">
        <w:rPr>
          <w:sz w:val="22"/>
          <w:szCs w:val="22"/>
          <w:lang w:val="ru-RU"/>
        </w:rPr>
        <w:t>Концепциянын</w:t>
      </w:r>
      <w:proofErr w:type="spellEnd"/>
      <w:r w:rsidRPr="00F072DA">
        <w:rPr>
          <w:sz w:val="22"/>
          <w:szCs w:val="22"/>
          <w:lang w:val="ru-RU"/>
        </w:rPr>
        <w:t xml:space="preserve"> </w:t>
      </w:r>
      <w:proofErr w:type="spellStart"/>
      <w:r w:rsidRPr="00F072DA">
        <w:rPr>
          <w:sz w:val="22"/>
          <w:szCs w:val="22"/>
          <w:lang w:val="ru-RU"/>
        </w:rPr>
        <w:t>кагаз</w:t>
      </w:r>
      <w:proofErr w:type="spellEnd"/>
      <w:r w:rsidRPr="00F072DA">
        <w:rPr>
          <w:sz w:val="22"/>
          <w:szCs w:val="22"/>
          <w:lang w:val="ru-RU"/>
        </w:rPr>
        <w:t xml:space="preserve"> формалары (А </w:t>
      </w:r>
      <w:proofErr w:type="spellStart"/>
      <w:r w:rsidRPr="00F072DA">
        <w:rPr>
          <w:sz w:val="22"/>
          <w:szCs w:val="22"/>
          <w:lang w:val="ru-RU"/>
        </w:rPr>
        <w:t>тиркемеси</w:t>
      </w:r>
      <w:proofErr w:type="spellEnd"/>
      <w:r w:rsidRPr="00F072DA">
        <w:rPr>
          <w:sz w:val="22"/>
          <w:szCs w:val="22"/>
          <w:lang w:val="ru-RU"/>
        </w:rPr>
        <w:t xml:space="preserve">) төмөндө </w:t>
      </w:r>
      <w:r w:rsidRPr="00F072DA">
        <w:rPr>
          <w:sz w:val="22"/>
          <w:szCs w:val="22"/>
        </w:rPr>
        <w:t>V</w:t>
      </w:r>
      <w:r w:rsidRPr="00F072DA">
        <w:rPr>
          <w:sz w:val="22"/>
          <w:szCs w:val="22"/>
          <w:lang w:val="ru-RU"/>
        </w:rPr>
        <w:t xml:space="preserve"> </w:t>
      </w:r>
      <w:proofErr w:type="spellStart"/>
      <w:r w:rsidRPr="00F072DA">
        <w:rPr>
          <w:sz w:val="22"/>
          <w:szCs w:val="22"/>
          <w:lang w:val="ru-RU"/>
        </w:rPr>
        <w:t>тизмектелген</w:t>
      </w:r>
      <w:proofErr w:type="spellEnd"/>
      <w:r w:rsidRPr="00F072DA">
        <w:rPr>
          <w:sz w:val="22"/>
          <w:szCs w:val="22"/>
          <w:lang w:val="ru-RU"/>
        </w:rPr>
        <w:t xml:space="preserve"> баалоо </w:t>
      </w:r>
      <w:proofErr w:type="spellStart"/>
      <w:r w:rsidRPr="00F072DA">
        <w:rPr>
          <w:sz w:val="22"/>
          <w:szCs w:val="22"/>
          <w:lang w:val="ru-RU"/>
        </w:rPr>
        <w:t>критерийлерине</w:t>
      </w:r>
      <w:proofErr w:type="spellEnd"/>
      <w:r w:rsidRPr="00F072DA">
        <w:rPr>
          <w:sz w:val="22"/>
          <w:szCs w:val="22"/>
          <w:lang w:val="ru-RU"/>
        </w:rPr>
        <w:t xml:space="preserve"> ылайык бааланат.  Концептуалдык </w:t>
      </w:r>
      <w:proofErr w:type="spellStart"/>
      <w:r w:rsidRPr="00F072DA">
        <w:rPr>
          <w:sz w:val="22"/>
          <w:szCs w:val="22"/>
          <w:lang w:val="ru-RU"/>
        </w:rPr>
        <w:t>баскычта</w:t>
      </w:r>
      <w:proofErr w:type="spellEnd"/>
      <w:r w:rsidRPr="00F072DA">
        <w:rPr>
          <w:sz w:val="22"/>
          <w:szCs w:val="22"/>
          <w:lang w:val="ru-RU"/>
        </w:rPr>
        <w:t xml:space="preserve"> баалоо </w:t>
      </w:r>
      <w:proofErr w:type="spellStart"/>
      <w:r w:rsidRPr="00F072DA">
        <w:rPr>
          <w:sz w:val="22"/>
          <w:szCs w:val="22"/>
          <w:lang w:val="ru-RU"/>
        </w:rPr>
        <w:t>критерийлерине</w:t>
      </w:r>
      <w:proofErr w:type="spellEnd"/>
      <w:r w:rsidRPr="00F072DA">
        <w:rPr>
          <w:sz w:val="22"/>
          <w:szCs w:val="22"/>
          <w:lang w:val="ru-RU"/>
        </w:rPr>
        <w:t xml:space="preserve"> шайкеш келген </w:t>
      </w:r>
      <w:proofErr w:type="spellStart"/>
      <w:r w:rsidRPr="00F072DA">
        <w:rPr>
          <w:sz w:val="22"/>
          <w:szCs w:val="22"/>
          <w:lang w:val="ru-RU"/>
        </w:rPr>
        <w:t>демилгечилер</w:t>
      </w:r>
      <w:proofErr w:type="spellEnd"/>
      <w:r w:rsidRPr="00F072DA">
        <w:rPr>
          <w:sz w:val="22"/>
          <w:szCs w:val="22"/>
          <w:lang w:val="ru-RU"/>
        </w:rPr>
        <w:t xml:space="preserve"> гана толук </w:t>
      </w:r>
      <w:proofErr w:type="spellStart"/>
      <w:r w:rsidRPr="00F072DA">
        <w:rPr>
          <w:sz w:val="22"/>
          <w:szCs w:val="22"/>
          <w:lang w:val="ru-RU"/>
        </w:rPr>
        <w:t>гранттык</w:t>
      </w:r>
      <w:proofErr w:type="spellEnd"/>
      <w:r w:rsidRPr="00F072DA">
        <w:rPr>
          <w:sz w:val="22"/>
          <w:szCs w:val="22"/>
          <w:lang w:val="ru-RU"/>
        </w:rPr>
        <w:t xml:space="preserve"> арыз берүүгө </w:t>
      </w:r>
      <w:proofErr w:type="spellStart"/>
      <w:r w:rsidRPr="00F072DA">
        <w:rPr>
          <w:sz w:val="22"/>
          <w:szCs w:val="22"/>
          <w:lang w:val="ru-RU"/>
        </w:rPr>
        <w:t>чакырылат</w:t>
      </w:r>
      <w:proofErr w:type="spellEnd"/>
      <w:r w:rsidRPr="00F072DA">
        <w:rPr>
          <w:sz w:val="22"/>
          <w:szCs w:val="22"/>
          <w:lang w:val="ru-RU"/>
        </w:rPr>
        <w:t>.</w:t>
      </w:r>
      <w:r>
        <w:rPr>
          <w:sz w:val="22"/>
          <w:szCs w:val="22"/>
          <w:lang w:val="ru-RU"/>
        </w:rPr>
        <w:t xml:space="preserve"> </w:t>
      </w:r>
      <w:r w:rsidR="00377DA1">
        <w:rPr>
          <w:sz w:val="22"/>
          <w:szCs w:val="22"/>
          <w:lang w:val="ky-KG"/>
        </w:rPr>
        <w:t>Сунуш демилгелер</w:t>
      </w:r>
      <w:r w:rsidRPr="00F072DA">
        <w:rPr>
          <w:sz w:val="22"/>
          <w:szCs w:val="22"/>
        </w:rPr>
        <w:t xml:space="preserve"> үзгүлтүксүз негизде каралат.</w:t>
      </w:r>
    </w:p>
    <w:p w14:paraId="253893DA" w14:textId="77777777" w:rsidR="00F072DA" w:rsidRPr="00E8688C" w:rsidRDefault="00F072DA" w:rsidP="00DF0456">
      <w:pPr>
        <w:jc w:val="both"/>
        <w:rPr>
          <w:sz w:val="22"/>
          <w:szCs w:val="22"/>
        </w:rPr>
      </w:pPr>
    </w:p>
    <w:p w14:paraId="3D5A6876" w14:textId="7594020B" w:rsidR="008C5A5C" w:rsidRPr="00F072DA" w:rsidRDefault="00F072DA" w:rsidP="00DF0456">
      <w:pPr>
        <w:jc w:val="both"/>
        <w:rPr>
          <w:rFonts w:cs="Arial"/>
          <w:b/>
          <w:bCs/>
          <w:sz w:val="22"/>
          <w:szCs w:val="22"/>
          <w:lang w:val="ru-RU"/>
        </w:rPr>
      </w:pPr>
      <w:r w:rsidRPr="00F072DA">
        <w:rPr>
          <w:sz w:val="22"/>
          <w:szCs w:val="22"/>
          <w:lang w:val="ru-RU"/>
        </w:rPr>
        <w:t xml:space="preserve">Концептуалдык </w:t>
      </w:r>
      <w:proofErr w:type="spellStart"/>
      <w:r w:rsidRPr="00F072DA">
        <w:rPr>
          <w:sz w:val="22"/>
          <w:szCs w:val="22"/>
          <w:lang w:val="ru-RU"/>
        </w:rPr>
        <w:t>документти</w:t>
      </w:r>
      <w:proofErr w:type="spellEnd"/>
      <w:r w:rsidRPr="00F072DA">
        <w:rPr>
          <w:sz w:val="22"/>
          <w:szCs w:val="22"/>
          <w:lang w:val="ru-RU"/>
        </w:rPr>
        <w:t xml:space="preserve"> иштеп чыгууда колдонула турган нускамалар жана шаблон А </w:t>
      </w:r>
      <w:proofErr w:type="spellStart"/>
      <w:r w:rsidRPr="00F072DA">
        <w:rPr>
          <w:sz w:val="22"/>
          <w:szCs w:val="22"/>
          <w:lang w:val="ru-RU"/>
        </w:rPr>
        <w:t>тиркемесинде</w:t>
      </w:r>
      <w:proofErr w:type="spellEnd"/>
      <w:r w:rsidRPr="00F072DA">
        <w:rPr>
          <w:sz w:val="22"/>
          <w:szCs w:val="22"/>
          <w:lang w:val="ru-RU"/>
        </w:rPr>
        <w:t xml:space="preserve"> келтирилген. </w:t>
      </w:r>
      <w:proofErr w:type="spellStart"/>
      <w:r w:rsidRPr="00F072DA">
        <w:rPr>
          <w:sz w:val="22"/>
          <w:szCs w:val="22"/>
          <w:lang w:val="ru-RU"/>
        </w:rPr>
        <w:t>Демилгечилер</w:t>
      </w:r>
      <w:proofErr w:type="spellEnd"/>
      <w:r w:rsidRPr="00F072DA">
        <w:rPr>
          <w:sz w:val="22"/>
          <w:szCs w:val="22"/>
          <w:lang w:val="ru-RU"/>
        </w:rPr>
        <w:t xml:space="preserve"> техникалык </w:t>
      </w:r>
      <w:proofErr w:type="spellStart"/>
      <w:r w:rsidRPr="00F072DA">
        <w:rPr>
          <w:sz w:val="22"/>
          <w:szCs w:val="22"/>
          <w:lang w:val="ru-RU"/>
        </w:rPr>
        <w:t>тиркемесин</w:t>
      </w:r>
      <w:proofErr w:type="spellEnd"/>
      <w:r w:rsidRPr="00F072DA">
        <w:rPr>
          <w:sz w:val="22"/>
          <w:szCs w:val="22"/>
          <w:lang w:val="ru-RU"/>
        </w:rPr>
        <w:t xml:space="preserve"> жана бюджетин берилген форматта </w:t>
      </w:r>
      <w:proofErr w:type="spellStart"/>
      <w:r w:rsidRPr="00F072DA">
        <w:rPr>
          <w:sz w:val="22"/>
          <w:szCs w:val="22"/>
          <w:lang w:val="ru-RU"/>
        </w:rPr>
        <w:t>көрсөтүшөт</w:t>
      </w:r>
      <w:proofErr w:type="spellEnd"/>
      <w:r w:rsidRPr="00F072DA">
        <w:rPr>
          <w:sz w:val="22"/>
          <w:szCs w:val="22"/>
          <w:lang w:val="ru-RU"/>
        </w:rPr>
        <w:t xml:space="preserve"> жана бул </w:t>
      </w:r>
      <w:proofErr w:type="spellStart"/>
      <w:r w:rsidRPr="00F072DA">
        <w:rPr>
          <w:sz w:val="22"/>
          <w:szCs w:val="22"/>
          <w:lang w:val="ru-RU"/>
        </w:rPr>
        <w:t>тиркемелерде</w:t>
      </w:r>
      <w:proofErr w:type="spellEnd"/>
      <w:r w:rsidRPr="00F072DA">
        <w:rPr>
          <w:sz w:val="22"/>
          <w:szCs w:val="22"/>
          <w:lang w:val="ru-RU"/>
        </w:rPr>
        <w:t xml:space="preserve"> келтирилген көрсөтмөлөрдү аткарышат. </w:t>
      </w:r>
      <w:r w:rsidRPr="00F072DA">
        <w:rPr>
          <w:b/>
          <w:bCs/>
          <w:sz w:val="22"/>
          <w:szCs w:val="22"/>
          <w:lang w:val="ru-RU"/>
        </w:rPr>
        <w:t xml:space="preserve">Көңүл буруңуз, Агросоода долбоору  </w:t>
      </w:r>
      <w:proofErr w:type="spellStart"/>
      <w:r w:rsidRPr="00F072DA">
        <w:rPr>
          <w:b/>
          <w:bCs/>
          <w:sz w:val="22"/>
          <w:szCs w:val="22"/>
          <w:lang w:val="ru-RU"/>
        </w:rPr>
        <w:t>демилгечини</w:t>
      </w:r>
      <w:proofErr w:type="spellEnd"/>
      <w:r w:rsidRPr="00F072DA">
        <w:rPr>
          <w:b/>
          <w:bCs/>
          <w:sz w:val="22"/>
          <w:szCs w:val="22"/>
          <w:lang w:val="ru-RU"/>
        </w:rPr>
        <w:t xml:space="preserve"> </w:t>
      </w:r>
      <w:proofErr w:type="spellStart"/>
      <w:r w:rsidRPr="00F072DA">
        <w:rPr>
          <w:b/>
          <w:bCs/>
          <w:sz w:val="22"/>
          <w:szCs w:val="22"/>
          <w:lang w:val="ru-RU"/>
        </w:rPr>
        <w:t>гранттын</w:t>
      </w:r>
      <w:proofErr w:type="spellEnd"/>
      <w:r w:rsidRPr="00F072DA">
        <w:rPr>
          <w:b/>
          <w:bCs/>
          <w:sz w:val="22"/>
          <w:szCs w:val="22"/>
          <w:lang w:val="ru-RU"/>
        </w:rPr>
        <w:t xml:space="preserve"> эсебинен каржыланган иш -чаранын жалпы </w:t>
      </w:r>
      <w:proofErr w:type="spellStart"/>
      <w:r w:rsidRPr="00F072DA">
        <w:rPr>
          <w:b/>
          <w:bCs/>
          <w:sz w:val="22"/>
          <w:szCs w:val="22"/>
          <w:lang w:val="ru-RU"/>
        </w:rPr>
        <w:t>суммасына</w:t>
      </w:r>
      <w:proofErr w:type="spellEnd"/>
      <w:r w:rsidRPr="00F072DA">
        <w:rPr>
          <w:b/>
          <w:bCs/>
          <w:sz w:val="22"/>
          <w:szCs w:val="22"/>
          <w:lang w:val="ru-RU"/>
        </w:rPr>
        <w:t xml:space="preserve"> грант </w:t>
      </w:r>
      <w:proofErr w:type="spellStart"/>
      <w:r w:rsidRPr="00F072DA">
        <w:rPr>
          <w:b/>
          <w:bCs/>
          <w:sz w:val="22"/>
          <w:szCs w:val="22"/>
          <w:lang w:val="ru-RU"/>
        </w:rPr>
        <w:t>алуучунун</w:t>
      </w:r>
      <w:proofErr w:type="spellEnd"/>
      <w:r w:rsidRPr="00F072DA">
        <w:rPr>
          <w:b/>
          <w:bCs/>
          <w:sz w:val="22"/>
          <w:szCs w:val="22"/>
          <w:lang w:val="ru-RU"/>
        </w:rPr>
        <w:t xml:space="preserve"> </w:t>
      </w:r>
      <w:r w:rsidRPr="00F072DA">
        <w:rPr>
          <w:b/>
          <w:bCs/>
          <w:sz w:val="22"/>
          <w:szCs w:val="22"/>
          <w:u w:val="single"/>
          <w:lang w:val="ru-RU"/>
        </w:rPr>
        <w:t>олуттуу</w:t>
      </w:r>
      <w:r w:rsidRPr="00F072DA">
        <w:rPr>
          <w:b/>
          <w:bCs/>
          <w:sz w:val="22"/>
          <w:szCs w:val="22"/>
          <w:lang w:val="ru-RU"/>
        </w:rPr>
        <w:t xml:space="preserve"> </w:t>
      </w:r>
      <w:proofErr w:type="spellStart"/>
      <w:r w:rsidRPr="00F072DA">
        <w:rPr>
          <w:b/>
          <w:bCs/>
          <w:sz w:val="22"/>
          <w:szCs w:val="22"/>
          <w:lang w:val="ru-RU"/>
        </w:rPr>
        <w:t>салымын</w:t>
      </w:r>
      <w:proofErr w:type="spellEnd"/>
      <w:r w:rsidRPr="00F072DA">
        <w:rPr>
          <w:b/>
          <w:bCs/>
          <w:sz w:val="22"/>
          <w:szCs w:val="22"/>
          <w:lang w:val="ru-RU"/>
        </w:rPr>
        <w:t xml:space="preserve"> </w:t>
      </w:r>
      <w:proofErr w:type="spellStart"/>
      <w:r w:rsidRPr="00F072DA">
        <w:rPr>
          <w:b/>
          <w:bCs/>
          <w:sz w:val="22"/>
          <w:szCs w:val="22"/>
          <w:lang w:val="ru-RU"/>
        </w:rPr>
        <w:t>аныктоону</w:t>
      </w:r>
      <w:proofErr w:type="spellEnd"/>
      <w:r w:rsidRPr="00F072DA">
        <w:rPr>
          <w:b/>
          <w:bCs/>
          <w:sz w:val="22"/>
          <w:szCs w:val="22"/>
          <w:lang w:val="ru-RU"/>
        </w:rPr>
        <w:t xml:space="preserve"> талап кылат.</w:t>
      </w:r>
    </w:p>
    <w:p w14:paraId="3D5A6877" w14:textId="77777777" w:rsidR="008C5A5C" w:rsidRPr="00F072DA" w:rsidRDefault="008C5A5C"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ru-RU"/>
        </w:rPr>
      </w:pPr>
    </w:p>
    <w:p w14:paraId="3D5A6879" w14:textId="3ECFDC3E" w:rsidR="008C5A5C" w:rsidRDefault="008C1B24" w:rsidP="00DF0456">
      <w:pPr>
        <w:pStyle w:val="NormalWeb"/>
        <w:spacing w:before="0" w:beforeAutospacing="0" w:after="0" w:afterAutospacing="0"/>
        <w:jc w:val="both"/>
        <w:rPr>
          <w:sz w:val="22"/>
          <w:szCs w:val="22"/>
          <w:lang w:val="ru-RU" w:eastAsia="en-US"/>
        </w:rPr>
      </w:pPr>
      <w:r w:rsidRPr="008C1B24">
        <w:rPr>
          <w:sz w:val="22"/>
          <w:szCs w:val="22"/>
          <w:lang w:val="ru-RU" w:eastAsia="en-US"/>
        </w:rPr>
        <w:t xml:space="preserve">Бардык </w:t>
      </w:r>
      <w:proofErr w:type="spellStart"/>
      <w:r w:rsidRPr="008C1B24">
        <w:rPr>
          <w:sz w:val="22"/>
          <w:szCs w:val="22"/>
          <w:lang w:val="ru-RU" w:eastAsia="en-US"/>
        </w:rPr>
        <w:t>гранттык</w:t>
      </w:r>
      <w:proofErr w:type="spellEnd"/>
      <w:r w:rsidRPr="008C1B24">
        <w:rPr>
          <w:sz w:val="22"/>
          <w:szCs w:val="22"/>
          <w:lang w:val="ru-RU" w:eastAsia="en-US"/>
        </w:rPr>
        <w:t xml:space="preserve"> чыгымдар </w:t>
      </w:r>
      <w:proofErr w:type="spellStart"/>
      <w:r w:rsidRPr="008C1B24">
        <w:rPr>
          <w:sz w:val="22"/>
          <w:szCs w:val="22"/>
          <w:lang w:val="ru-RU" w:eastAsia="en-US"/>
        </w:rPr>
        <w:t>демилгечинин</w:t>
      </w:r>
      <w:proofErr w:type="spellEnd"/>
      <w:r w:rsidRPr="008C1B24">
        <w:rPr>
          <w:sz w:val="22"/>
          <w:szCs w:val="22"/>
          <w:lang w:val="ru-RU" w:eastAsia="en-US"/>
        </w:rPr>
        <w:t xml:space="preserve"> кадимки иштөө </w:t>
      </w:r>
      <w:proofErr w:type="spellStart"/>
      <w:r w:rsidRPr="008C1B24">
        <w:rPr>
          <w:sz w:val="22"/>
          <w:szCs w:val="22"/>
          <w:lang w:val="ru-RU" w:eastAsia="en-US"/>
        </w:rPr>
        <w:t>практикасынын</w:t>
      </w:r>
      <w:proofErr w:type="spellEnd"/>
      <w:r w:rsidRPr="008C1B24">
        <w:rPr>
          <w:sz w:val="22"/>
          <w:szCs w:val="22"/>
          <w:lang w:val="ru-RU" w:eastAsia="en-US"/>
        </w:rPr>
        <w:t xml:space="preserve"> чегинде жана анын жазуу саясатына жана жол -</w:t>
      </w:r>
      <w:proofErr w:type="spellStart"/>
      <w:r w:rsidRPr="008C1B24">
        <w:rPr>
          <w:sz w:val="22"/>
          <w:szCs w:val="22"/>
          <w:lang w:val="ru-RU" w:eastAsia="en-US"/>
        </w:rPr>
        <w:t>жоболоруна</w:t>
      </w:r>
      <w:proofErr w:type="spellEnd"/>
      <w:r w:rsidRPr="008C1B24">
        <w:rPr>
          <w:sz w:val="22"/>
          <w:szCs w:val="22"/>
          <w:lang w:val="ru-RU" w:eastAsia="en-US"/>
        </w:rPr>
        <w:t xml:space="preserve"> ылайык келүүгө тийиш. Текшерилген кыйыр нарк </w:t>
      </w:r>
      <w:proofErr w:type="spellStart"/>
      <w:r w:rsidRPr="008C1B24">
        <w:rPr>
          <w:sz w:val="22"/>
          <w:szCs w:val="22"/>
          <w:lang w:val="ru-RU" w:eastAsia="en-US"/>
        </w:rPr>
        <w:t>ставкасы</w:t>
      </w:r>
      <w:proofErr w:type="spellEnd"/>
      <w:r w:rsidRPr="008C1B24">
        <w:rPr>
          <w:sz w:val="22"/>
          <w:szCs w:val="22"/>
          <w:lang w:val="ru-RU" w:eastAsia="en-US"/>
        </w:rPr>
        <w:t xml:space="preserve"> жок талапкерлер үчүн, бюджет </w:t>
      </w:r>
      <w:proofErr w:type="spellStart"/>
      <w:r w:rsidRPr="008C1B24">
        <w:rPr>
          <w:sz w:val="22"/>
          <w:szCs w:val="22"/>
          <w:lang w:val="ru-RU" w:eastAsia="en-US"/>
        </w:rPr>
        <w:t>гранттык</w:t>
      </w:r>
      <w:proofErr w:type="spellEnd"/>
      <w:r w:rsidRPr="008C1B24">
        <w:rPr>
          <w:sz w:val="22"/>
          <w:szCs w:val="22"/>
          <w:lang w:val="ru-RU" w:eastAsia="en-US"/>
        </w:rPr>
        <w:t xml:space="preserve"> </w:t>
      </w:r>
      <w:proofErr w:type="spellStart"/>
      <w:r w:rsidRPr="008C1B24">
        <w:rPr>
          <w:sz w:val="22"/>
          <w:szCs w:val="22"/>
          <w:lang w:val="ru-RU" w:eastAsia="en-US"/>
        </w:rPr>
        <w:t>максатты</w:t>
      </w:r>
      <w:proofErr w:type="spellEnd"/>
      <w:r w:rsidRPr="008C1B24">
        <w:rPr>
          <w:sz w:val="22"/>
          <w:szCs w:val="22"/>
          <w:lang w:val="ru-RU" w:eastAsia="en-US"/>
        </w:rPr>
        <w:t xml:space="preserve"> колдоо менен </w:t>
      </w:r>
      <w:proofErr w:type="spellStart"/>
      <w:r w:rsidRPr="008C1B24">
        <w:rPr>
          <w:sz w:val="22"/>
          <w:szCs w:val="22"/>
          <w:lang w:val="ru-RU" w:eastAsia="en-US"/>
        </w:rPr>
        <w:t>түздөн</w:t>
      </w:r>
      <w:proofErr w:type="spellEnd"/>
      <w:r w:rsidRPr="008C1B24">
        <w:rPr>
          <w:sz w:val="22"/>
          <w:szCs w:val="22"/>
          <w:lang w:val="ru-RU" w:eastAsia="en-US"/>
        </w:rPr>
        <w:t xml:space="preserve"> -түз байланышы бар административдик жана башкаруучулук чыгымдарды камсыз кылуу үчүн </w:t>
      </w:r>
      <w:proofErr w:type="spellStart"/>
      <w:r w:rsidRPr="008C1B24">
        <w:rPr>
          <w:sz w:val="22"/>
          <w:szCs w:val="22"/>
          <w:lang w:val="ru-RU" w:eastAsia="en-US"/>
        </w:rPr>
        <w:t>демилгечи</w:t>
      </w:r>
      <w:proofErr w:type="spellEnd"/>
      <w:r w:rsidRPr="008C1B24">
        <w:rPr>
          <w:sz w:val="22"/>
          <w:szCs w:val="22"/>
          <w:lang w:val="ru-RU" w:eastAsia="en-US"/>
        </w:rPr>
        <w:t xml:space="preserve"> көрсөткөн түз чыгымдарды камтышы мүмкүн.</w:t>
      </w:r>
    </w:p>
    <w:p w14:paraId="47411DA0" w14:textId="77777777" w:rsidR="008C1B24" w:rsidRPr="008C1B24" w:rsidRDefault="008C1B24" w:rsidP="00DF0456">
      <w:pPr>
        <w:pStyle w:val="NormalWeb"/>
        <w:spacing w:before="0" w:beforeAutospacing="0" w:after="0" w:afterAutospacing="0"/>
        <w:jc w:val="both"/>
        <w:rPr>
          <w:sz w:val="22"/>
          <w:szCs w:val="22"/>
          <w:lang w:val="ru-RU"/>
        </w:rPr>
      </w:pPr>
    </w:p>
    <w:p w14:paraId="3D5A687D" w14:textId="7C673380" w:rsidR="009A28C6" w:rsidRPr="008C1B24" w:rsidRDefault="008C1B24" w:rsidP="00DF0456">
      <w:pPr>
        <w:jc w:val="both"/>
        <w:rPr>
          <w:sz w:val="22"/>
          <w:szCs w:val="22"/>
          <w:lang w:val="ru-RU"/>
        </w:rPr>
      </w:pPr>
      <w:r w:rsidRPr="008C1B24">
        <w:rPr>
          <w:sz w:val="22"/>
          <w:szCs w:val="22"/>
          <w:lang w:val="ru-RU" w:eastAsia="zh-CN"/>
        </w:rPr>
        <w:t xml:space="preserve">Концептуалдык </w:t>
      </w:r>
      <w:proofErr w:type="spellStart"/>
      <w:r w:rsidRPr="008C1B24">
        <w:rPr>
          <w:sz w:val="22"/>
          <w:szCs w:val="22"/>
          <w:lang w:val="ru-RU" w:eastAsia="zh-CN"/>
        </w:rPr>
        <w:t>документке</w:t>
      </w:r>
      <w:proofErr w:type="spellEnd"/>
      <w:r w:rsidRPr="008C1B24">
        <w:rPr>
          <w:sz w:val="22"/>
          <w:szCs w:val="22"/>
          <w:lang w:val="ru-RU" w:eastAsia="zh-CN"/>
        </w:rPr>
        <w:t xml:space="preserve"> </w:t>
      </w:r>
      <w:proofErr w:type="spellStart"/>
      <w:r w:rsidRPr="008C1B24">
        <w:rPr>
          <w:sz w:val="22"/>
          <w:szCs w:val="22"/>
          <w:lang w:val="ru-RU" w:eastAsia="zh-CN"/>
        </w:rPr>
        <w:t>демилгечинини</w:t>
      </w:r>
      <w:proofErr w:type="spellEnd"/>
      <w:r w:rsidRPr="008C1B24">
        <w:rPr>
          <w:sz w:val="22"/>
          <w:szCs w:val="22"/>
          <w:lang w:val="ru-RU" w:eastAsia="zh-CN"/>
        </w:rPr>
        <w:t xml:space="preserve"> ыйгарым укуктуу өкүлү кол коюшу керек.</w:t>
      </w:r>
    </w:p>
    <w:p w14:paraId="09FD4A36" w14:textId="77777777" w:rsidR="00FF0C4A" w:rsidRPr="008C1B24" w:rsidRDefault="00FF0C4A" w:rsidP="00DF0456">
      <w:pPr>
        <w:jc w:val="both"/>
        <w:rPr>
          <w:sz w:val="22"/>
          <w:szCs w:val="22"/>
          <w:lang w:val="ru-RU"/>
        </w:rPr>
      </w:pPr>
    </w:p>
    <w:p w14:paraId="3D5A687E" w14:textId="6F0D1374" w:rsidR="009A28C6" w:rsidRPr="008C1B24" w:rsidRDefault="009A28C6" w:rsidP="00DF0456">
      <w:pPr>
        <w:pStyle w:val="NormalWeb"/>
        <w:spacing w:before="0" w:beforeAutospacing="0" w:after="0" w:afterAutospacing="0"/>
        <w:jc w:val="both"/>
        <w:rPr>
          <w:rFonts w:ascii="Arial" w:hAnsi="Arial" w:cs="Arial"/>
          <w:b/>
          <w:sz w:val="22"/>
          <w:szCs w:val="22"/>
          <w:lang w:val="ru-RU"/>
        </w:rPr>
      </w:pPr>
      <w:r w:rsidRPr="00E8688C">
        <w:rPr>
          <w:rFonts w:ascii="Arial" w:hAnsi="Arial" w:cs="Arial"/>
          <w:b/>
          <w:sz w:val="22"/>
          <w:szCs w:val="22"/>
        </w:rPr>
        <w:t>IVC</w:t>
      </w:r>
      <w:r w:rsidRPr="008C1B24">
        <w:rPr>
          <w:rFonts w:ascii="Arial" w:hAnsi="Arial" w:cs="Arial"/>
          <w:b/>
          <w:sz w:val="22"/>
          <w:szCs w:val="22"/>
          <w:lang w:val="ru-RU"/>
        </w:rPr>
        <w:t>.</w:t>
      </w:r>
      <w:r w:rsidRPr="008C1B24">
        <w:rPr>
          <w:rFonts w:ascii="Arial" w:hAnsi="Arial" w:cs="Arial"/>
          <w:b/>
          <w:sz w:val="22"/>
          <w:szCs w:val="22"/>
          <w:lang w:val="ru-RU"/>
        </w:rPr>
        <w:tab/>
      </w:r>
      <w:r w:rsidR="008C1B24" w:rsidRPr="008C1B24">
        <w:rPr>
          <w:rFonts w:ascii="Arial" w:hAnsi="Arial" w:cs="Arial"/>
          <w:b/>
          <w:sz w:val="22"/>
          <w:szCs w:val="22"/>
          <w:lang w:val="ru-RU"/>
        </w:rPr>
        <w:t xml:space="preserve">КЕЛИШИМДИ АЛУУНУН АЛДЫНДА </w:t>
      </w:r>
      <w:r w:rsidR="008C1B24">
        <w:rPr>
          <w:rFonts w:ascii="Arial" w:hAnsi="Arial" w:cs="Arial"/>
          <w:b/>
          <w:sz w:val="22"/>
          <w:szCs w:val="22"/>
          <w:lang w:val="ru-RU"/>
        </w:rPr>
        <w:t xml:space="preserve">ТОБОКЕЛДИКТИ </w:t>
      </w:r>
      <w:r w:rsidR="008C1B24" w:rsidRPr="008C1B24">
        <w:rPr>
          <w:rFonts w:ascii="Arial" w:hAnsi="Arial" w:cs="Arial"/>
          <w:b/>
          <w:sz w:val="22"/>
          <w:szCs w:val="22"/>
          <w:lang w:val="ru-RU"/>
        </w:rPr>
        <w:t>БААЛОО</w:t>
      </w:r>
    </w:p>
    <w:p w14:paraId="3D5A687F" w14:textId="77777777" w:rsidR="009A28C6" w:rsidRPr="008C1B24" w:rsidRDefault="009A28C6" w:rsidP="00DF0456">
      <w:pPr>
        <w:pStyle w:val="NormalWeb"/>
        <w:spacing w:before="0" w:beforeAutospacing="0" w:after="0" w:afterAutospacing="0"/>
        <w:jc w:val="both"/>
        <w:rPr>
          <w:sz w:val="22"/>
          <w:szCs w:val="22"/>
          <w:lang w:val="ru-RU"/>
        </w:rPr>
      </w:pPr>
    </w:p>
    <w:p w14:paraId="3D5A6880" w14:textId="63B04452" w:rsidR="00A81CED" w:rsidRPr="008C1B24" w:rsidRDefault="008C1B24"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ru-RU"/>
        </w:rPr>
      </w:pPr>
      <w:r>
        <w:rPr>
          <w:sz w:val="22"/>
          <w:szCs w:val="22"/>
          <w:lang w:val="ky-KG"/>
        </w:rPr>
        <w:lastRenderedPageBreak/>
        <w:t>Грант алуу</w:t>
      </w:r>
      <w:r w:rsidRPr="008C1B24">
        <w:rPr>
          <w:sz w:val="22"/>
          <w:szCs w:val="22"/>
          <w:lang w:val="ru-RU"/>
        </w:rPr>
        <w:t xml:space="preserve"> үчүн тандалган бардык уюмдар, </w:t>
      </w:r>
      <w:r>
        <w:rPr>
          <w:sz w:val="22"/>
          <w:szCs w:val="22"/>
          <w:lang w:val="ky-KG"/>
        </w:rPr>
        <w:t>Агросоода долбоору</w:t>
      </w:r>
      <w:r w:rsidRPr="008C1B24">
        <w:rPr>
          <w:sz w:val="22"/>
          <w:szCs w:val="22"/>
          <w:lang w:val="ru-RU"/>
        </w:rPr>
        <w:t xml:space="preserve"> тарабынан </w:t>
      </w:r>
      <w:proofErr w:type="spellStart"/>
      <w:r w:rsidRPr="008C1B24">
        <w:rPr>
          <w:sz w:val="22"/>
          <w:szCs w:val="22"/>
          <w:lang w:val="ru-RU"/>
        </w:rPr>
        <w:t>жүргүзүлүүчү</w:t>
      </w:r>
      <w:proofErr w:type="spellEnd"/>
      <w:r w:rsidRPr="008C1B24">
        <w:rPr>
          <w:sz w:val="22"/>
          <w:szCs w:val="22"/>
          <w:lang w:val="ru-RU"/>
        </w:rPr>
        <w:t xml:space="preserve"> </w:t>
      </w:r>
      <w:r>
        <w:rPr>
          <w:sz w:val="22"/>
          <w:szCs w:val="22"/>
          <w:lang w:val="ky-KG"/>
        </w:rPr>
        <w:t>келишимге</w:t>
      </w:r>
      <w:r w:rsidRPr="008C1B24">
        <w:rPr>
          <w:sz w:val="22"/>
          <w:szCs w:val="22"/>
          <w:lang w:val="ru-RU"/>
        </w:rPr>
        <w:t xml:space="preserve"> чейинки </w:t>
      </w:r>
      <w:proofErr w:type="spellStart"/>
      <w:r w:rsidRPr="008C1B24">
        <w:rPr>
          <w:sz w:val="22"/>
          <w:szCs w:val="22"/>
          <w:lang w:val="ru-RU"/>
        </w:rPr>
        <w:t>тобокелдикти</w:t>
      </w:r>
      <w:proofErr w:type="spellEnd"/>
      <w:r w:rsidRPr="008C1B24">
        <w:rPr>
          <w:sz w:val="22"/>
          <w:szCs w:val="22"/>
          <w:lang w:val="ru-RU"/>
        </w:rPr>
        <w:t xml:space="preserve"> баалоого тийиш, бул уюм АКШнын мамлекеттик каражаттарын иштетүү үчүн зарыл болгон минималдуу башкаруу мүмкүнчүлүктөрүнө ээ экендигин аныктайт.</w:t>
      </w:r>
    </w:p>
    <w:p w14:paraId="387A6CE2" w14:textId="1A2FC684" w:rsidR="008C1B24" w:rsidRPr="0077613E" w:rsidRDefault="008C5A5C" w:rsidP="00DF0456">
      <w:pPr>
        <w:pStyle w:val="NormalWeb"/>
        <w:jc w:val="both"/>
        <w:rPr>
          <w:rFonts w:ascii="Arial" w:hAnsi="Arial" w:cs="Arial"/>
          <w:b/>
          <w:bCs/>
          <w:sz w:val="22"/>
          <w:szCs w:val="22"/>
          <w:lang w:val="ru-RU"/>
        </w:rPr>
      </w:pPr>
      <w:r w:rsidRPr="00E8688C">
        <w:rPr>
          <w:rFonts w:ascii="Arial" w:hAnsi="Arial" w:cs="Arial"/>
          <w:b/>
          <w:bCs/>
          <w:sz w:val="22"/>
          <w:szCs w:val="22"/>
        </w:rPr>
        <w:t>IV</w:t>
      </w:r>
      <w:r w:rsidR="003607B4" w:rsidRPr="00E8688C">
        <w:rPr>
          <w:rFonts w:ascii="Arial" w:hAnsi="Arial" w:cs="Arial"/>
          <w:b/>
          <w:bCs/>
          <w:sz w:val="22"/>
          <w:szCs w:val="22"/>
        </w:rPr>
        <w:t>D</w:t>
      </w:r>
      <w:r w:rsidR="003607B4" w:rsidRPr="008C1B24">
        <w:rPr>
          <w:rFonts w:ascii="Arial" w:hAnsi="Arial" w:cs="Arial"/>
          <w:b/>
          <w:bCs/>
          <w:sz w:val="22"/>
          <w:szCs w:val="22"/>
          <w:lang w:val="ru-RU"/>
        </w:rPr>
        <w:t>.</w:t>
      </w:r>
      <w:r w:rsidRPr="008C1B24">
        <w:rPr>
          <w:rFonts w:ascii="Arial" w:hAnsi="Arial" w:cs="Arial"/>
          <w:b/>
          <w:bCs/>
          <w:sz w:val="22"/>
          <w:szCs w:val="22"/>
          <w:lang w:val="ru-RU"/>
        </w:rPr>
        <w:tab/>
      </w:r>
      <w:r w:rsidR="008C1B24" w:rsidRPr="0063510D">
        <w:rPr>
          <w:rFonts w:ascii="Arial" w:hAnsi="Arial" w:cs="Arial"/>
          <w:b/>
          <w:bCs/>
          <w:sz w:val="22"/>
          <w:szCs w:val="22"/>
          <w:lang w:val="ru-RU"/>
        </w:rPr>
        <w:t>ГРАНТ КАРЖЫЛАБАГАН ЧЫГЫМДАР</w:t>
      </w:r>
    </w:p>
    <w:p w14:paraId="5D7EF65D" w14:textId="58407AFA" w:rsidR="008C1B24" w:rsidRPr="0077613E" w:rsidRDefault="008C1B24" w:rsidP="00DF0456">
      <w:pPr>
        <w:jc w:val="both"/>
        <w:rPr>
          <w:lang w:val="ru-RU"/>
        </w:rPr>
      </w:pPr>
      <w:r w:rsidRPr="0063510D">
        <w:rPr>
          <w:lang w:val="ru-RU"/>
        </w:rPr>
        <w:t xml:space="preserve">Агросоода долбоорунун </w:t>
      </w:r>
      <w:proofErr w:type="spellStart"/>
      <w:r w:rsidRPr="0063510D">
        <w:rPr>
          <w:lang w:val="ru-RU"/>
        </w:rPr>
        <w:t>грант</w:t>
      </w:r>
      <w:r>
        <w:rPr>
          <w:lang w:val="ru-RU"/>
        </w:rPr>
        <w:t>тык</w:t>
      </w:r>
      <w:proofErr w:type="spellEnd"/>
      <w:r w:rsidRPr="0063510D">
        <w:rPr>
          <w:lang w:val="ru-RU"/>
        </w:rPr>
        <w:t xml:space="preserve"> каражаттары </w:t>
      </w:r>
      <w:proofErr w:type="spellStart"/>
      <w:r w:rsidRPr="0063510D">
        <w:rPr>
          <w:lang w:val="ru-RU"/>
        </w:rPr>
        <w:t>төмөнкүлөргө</w:t>
      </w:r>
      <w:proofErr w:type="spellEnd"/>
      <w:r w:rsidRPr="0063510D">
        <w:rPr>
          <w:lang w:val="ru-RU"/>
        </w:rPr>
        <w:t xml:space="preserve"> </w:t>
      </w:r>
      <w:proofErr w:type="spellStart"/>
      <w:r w:rsidRPr="0063510D">
        <w:rPr>
          <w:lang w:val="ru-RU"/>
        </w:rPr>
        <w:t>жумшалбайт</w:t>
      </w:r>
      <w:proofErr w:type="spellEnd"/>
      <w:r w:rsidRPr="0063510D">
        <w:rPr>
          <w:lang w:val="ru-RU"/>
        </w:rPr>
        <w:t>:</w:t>
      </w:r>
    </w:p>
    <w:p w14:paraId="559B0CBB" w14:textId="77777777" w:rsidR="008C1B24" w:rsidRPr="008C1B24" w:rsidRDefault="008C1B24" w:rsidP="00DF0456">
      <w:pPr>
        <w:pStyle w:val="ListParagraph"/>
        <w:numPr>
          <w:ilvl w:val="0"/>
          <w:numId w:val="20"/>
        </w:numPr>
        <w:jc w:val="both"/>
        <w:rPr>
          <w:sz w:val="22"/>
          <w:szCs w:val="22"/>
        </w:rPr>
      </w:pPr>
      <w:r w:rsidRPr="008C1B24">
        <w:rPr>
          <w:sz w:val="22"/>
          <w:szCs w:val="22"/>
        </w:rPr>
        <w:t xml:space="preserve">Курулуш же </w:t>
      </w:r>
      <w:proofErr w:type="spellStart"/>
      <w:r w:rsidRPr="008C1B24">
        <w:rPr>
          <w:sz w:val="22"/>
          <w:szCs w:val="22"/>
        </w:rPr>
        <w:t>инфраструктуралык</w:t>
      </w:r>
      <w:proofErr w:type="spellEnd"/>
      <w:r w:rsidRPr="008C1B24">
        <w:rPr>
          <w:sz w:val="22"/>
          <w:szCs w:val="22"/>
        </w:rPr>
        <w:t xml:space="preserve"> </w:t>
      </w:r>
      <w:proofErr w:type="spellStart"/>
      <w:r w:rsidRPr="008C1B24">
        <w:rPr>
          <w:sz w:val="22"/>
          <w:szCs w:val="22"/>
        </w:rPr>
        <w:t>долбоорлорго</w:t>
      </w:r>
      <w:proofErr w:type="spellEnd"/>
    </w:p>
    <w:p w14:paraId="71A6F245" w14:textId="77777777" w:rsidR="008C1B24" w:rsidRPr="008C1B24" w:rsidRDefault="008C1B24" w:rsidP="00DF0456">
      <w:pPr>
        <w:pStyle w:val="NormalWeb"/>
        <w:numPr>
          <w:ilvl w:val="0"/>
          <w:numId w:val="20"/>
        </w:numPr>
        <w:spacing w:before="0" w:beforeAutospacing="0" w:after="0" w:afterAutospacing="0"/>
        <w:jc w:val="both"/>
      </w:pPr>
      <w:proofErr w:type="spellStart"/>
      <w:r w:rsidRPr="0063510D">
        <w:rPr>
          <w:lang w:val="ru-RU"/>
        </w:rPr>
        <w:t>Салтанаттар</w:t>
      </w:r>
      <w:proofErr w:type="spellEnd"/>
      <w:r w:rsidRPr="008C1B24">
        <w:t xml:space="preserve">, </w:t>
      </w:r>
      <w:proofErr w:type="spellStart"/>
      <w:r w:rsidRPr="0063510D">
        <w:rPr>
          <w:lang w:val="ru-RU"/>
        </w:rPr>
        <w:t>кечелер</w:t>
      </w:r>
      <w:proofErr w:type="spellEnd"/>
      <w:r w:rsidRPr="008C1B24">
        <w:t xml:space="preserve">, </w:t>
      </w:r>
      <w:proofErr w:type="spellStart"/>
      <w:r w:rsidRPr="0063510D">
        <w:rPr>
          <w:lang w:val="ru-RU"/>
        </w:rPr>
        <w:t>мааракелер</w:t>
      </w:r>
      <w:proofErr w:type="spellEnd"/>
      <w:r w:rsidRPr="008C1B24">
        <w:t xml:space="preserve"> </w:t>
      </w:r>
      <w:r w:rsidRPr="0063510D">
        <w:rPr>
          <w:lang w:val="ru-RU"/>
        </w:rPr>
        <w:t>же</w:t>
      </w:r>
      <w:r w:rsidRPr="008C1B24">
        <w:t xml:space="preserve"> "</w:t>
      </w:r>
      <w:r w:rsidRPr="0063510D">
        <w:rPr>
          <w:lang w:val="ru-RU"/>
        </w:rPr>
        <w:t>көңүл</w:t>
      </w:r>
      <w:r w:rsidRPr="008C1B24">
        <w:t xml:space="preserve"> </w:t>
      </w:r>
      <w:r w:rsidRPr="0063510D">
        <w:rPr>
          <w:lang w:val="ru-RU"/>
        </w:rPr>
        <w:t>ачуу</w:t>
      </w:r>
      <w:r w:rsidRPr="008C1B24">
        <w:t xml:space="preserve">" </w:t>
      </w:r>
      <w:r w:rsidRPr="0063510D">
        <w:rPr>
          <w:lang w:val="ru-RU"/>
        </w:rPr>
        <w:t>чыгымдар</w:t>
      </w:r>
      <w:r>
        <w:rPr>
          <w:lang w:val="ru-RU"/>
        </w:rPr>
        <w:t>га</w:t>
      </w:r>
    </w:p>
    <w:p w14:paraId="6C001E68" w14:textId="77777777" w:rsidR="008C1B24" w:rsidRPr="008C1B24" w:rsidRDefault="008C1B24" w:rsidP="00DF0456">
      <w:pPr>
        <w:pStyle w:val="ListParagraph"/>
        <w:numPr>
          <w:ilvl w:val="0"/>
          <w:numId w:val="20"/>
        </w:numPr>
        <w:jc w:val="both"/>
        <w:rPr>
          <w:sz w:val="22"/>
          <w:szCs w:val="22"/>
        </w:rPr>
      </w:pPr>
      <w:proofErr w:type="spellStart"/>
      <w:r w:rsidRPr="008C1B24">
        <w:rPr>
          <w:sz w:val="22"/>
          <w:szCs w:val="22"/>
        </w:rPr>
        <w:t>USAIDдин</w:t>
      </w:r>
      <w:proofErr w:type="spellEnd"/>
      <w:r w:rsidRPr="008C1B24">
        <w:rPr>
          <w:sz w:val="22"/>
          <w:szCs w:val="22"/>
        </w:rPr>
        <w:t xml:space="preserve"> </w:t>
      </w:r>
      <w:proofErr w:type="spellStart"/>
      <w:r w:rsidRPr="008C1B24">
        <w:rPr>
          <w:sz w:val="22"/>
          <w:szCs w:val="22"/>
        </w:rPr>
        <w:t>эрежелеринде</w:t>
      </w:r>
      <w:proofErr w:type="spellEnd"/>
      <w:r w:rsidRPr="008C1B24">
        <w:rPr>
          <w:sz w:val="22"/>
          <w:szCs w:val="22"/>
        </w:rPr>
        <w:t xml:space="preserve"> тыюу салынган товарларды сатып алуу, мисалы, айыл чарба </w:t>
      </w:r>
      <w:proofErr w:type="spellStart"/>
      <w:r w:rsidRPr="008C1B24">
        <w:rPr>
          <w:sz w:val="22"/>
          <w:szCs w:val="22"/>
        </w:rPr>
        <w:t>товарлары</w:t>
      </w:r>
      <w:proofErr w:type="spellEnd"/>
      <w:r w:rsidRPr="008C1B24">
        <w:rPr>
          <w:sz w:val="22"/>
          <w:szCs w:val="22"/>
        </w:rPr>
        <w:t xml:space="preserve">, </w:t>
      </w:r>
      <w:proofErr w:type="spellStart"/>
      <w:r w:rsidRPr="008C1B24">
        <w:rPr>
          <w:sz w:val="22"/>
          <w:szCs w:val="22"/>
        </w:rPr>
        <w:t>пестициддер</w:t>
      </w:r>
      <w:proofErr w:type="spellEnd"/>
      <w:r w:rsidRPr="008C1B24">
        <w:rPr>
          <w:sz w:val="22"/>
          <w:szCs w:val="22"/>
        </w:rPr>
        <w:t xml:space="preserve">, жер </w:t>
      </w:r>
      <w:proofErr w:type="spellStart"/>
      <w:r w:rsidRPr="008C1B24">
        <w:rPr>
          <w:sz w:val="22"/>
          <w:szCs w:val="22"/>
        </w:rPr>
        <w:t>семирткичтер</w:t>
      </w:r>
      <w:proofErr w:type="spellEnd"/>
      <w:r w:rsidRPr="008C1B24">
        <w:rPr>
          <w:sz w:val="22"/>
          <w:szCs w:val="22"/>
        </w:rPr>
        <w:t xml:space="preserve"> жана «Агросоода» </w:t>
      </w:r>
      <w:proofErr w:type="spellStart"/>
      <w:r w:rsidRPr="008C1B24">
        <w:rPr>
          <w:sz w:val="22"/>
          <w:szCs w:val="22"/>
        </w:rPr>
        <w:t>долбоордон</w:t>
      </w:r>
      <w:proofErr w:type="spellEnd"/>
      <w:r w:rsidRPr="008C1B24">
        <w:rPr>
          <w:sz w:val="22"/>
          <w:szCs w:val="22"/>
        </w:rPr>
        <w:t xml:space="preserve"> алдын ала </w:t>
      </w:r>
      <w:proofErr w:type="spellStart"/>
      <w:r w:rsidRPr="008C1B24">
        <w:rPr>
          <w:sz w:val="22"/>
          <w:szCs w:val="22"/>
        </w:rPr>
        <w:t>макулдук</w:t>
      </w:r>
      <w:proofErr w:type="spellEnd"/>
      <w:r w:rsidRPr="008C1B24">
        <w:rPr>
          <w:sz w:val="22"/>
          <w:szCs w:val="22"/>
        </w:rPr>
        <w:t xml:space="preserve"> алынбаган </w:t>
      </w:r>
      <w:proofErr w:type="spellStart"/>
      <w:r w:rsidRPr="008C1B24">
        <w:rPr>
          <w:sz w:val="22"/>
          <w:szCs w:val="22"/>
        </w:rPr>
        <w:t>мурда</w:t>
      </w:r>
      <w:proofErr w:type="spellEnd"/>
      <w:r w:rsidRPr="008C1B24">
        <w:rPr>
          <w:sz w:val="22"/>
          <w:szCs w:val="22"/>
        </w:rPr>
        <w:t xml:space="preserve"> колдонулуп келген жабдуулар</w:t>
      </w:r>
    </w:p>
    <w:p w14:paraId="109256D1" w14:textId="0DDF1D07" w:rsidR="008C1B24" w:rsidRPr="00BD5E7C" w:rsidRDefault="00BD5E7C" w:rsidP="00DF0456">
      <w:pPr>
        <w:pStyle w:val="ListParagraph"/>
        <w:numPr>
          <w:ilvl w:val="0"/>
          <w:numId w:val="20"/>
        </w:numPr>
        <w:ind w:right="-20"/>
        <w:jc w:val="both"/>
        <w:rPr>
          <w:sz w:val="22"/>
          <w:szCs w:val="22"/>
          <w:lang w:val="ru-RU"/>
        </w:rPr>
      </w:pPr>
      <w:r w:rsidRPr="00BD5E7C">
        <w:rPr>
          <w:sz w:val="22"/>
          <w:szCs w:val="22"/>
        </w:rPr>
        <w:t xml:space="preserve">Камтылган </w:t>
      </w:r>
      <w:proofErr w:type="spellStart"/>
      <w:r w:rsidRPr="00BD5E7C">
        <w:rPr>
          <w:sz w:val="22"/>
          <w:szCs w:val="22"/>
        </w:rPr>
        <w:t>телекоммуникация</w:t>
      </w:r>
      <w:proofErr w:type="spellEnd"/>
      <w:r w:rsidRPr="00BD5E7C">
        <w:rPr>
          <w:sz w:val="22"/>
          <w:szCs w:val="22"/>
        </w:rPr>
        <w:t xml:space="preserve"> жана </w:t>
      </w:r>
      <w:proofErr w:type="spellStart"/>
      <w:r w:rsidRPr="00BD5E7C">
        <w:rPr>
          <w:sz w:val="22"/>
          <w:szCs w:val="22"/>
        </w:rPr>
        <w:t>видеобайкоо</w:t>
      </w:r>
      <w:proofErr w:type="spellEnd"/>
      <w:r w:rsidRPr="00BD5E7C">
        <w:rPr>
          <w:sz w:val="22"/>
          <w:szCs w:val="22"/>
        </w:rPr>
        <w:t xml:space="preserve"> </w:t>
      </w:r>
      <w:proofErr w:type="spellStart"/>
      <w:r w:rsidRPr="00BD5E7C">
        <w:rPr>
          <w:sz w:val="22"/>
          <w:szCs w:val="22"/>
        </w:rPr>
        <w:t>жабдуулары</w:t>
      </w:r>
      <w:proofErr w:type="spellEnd"/>
      <w:r w:rsidRPr="00BD5E7C">
        <w:rPr>
          <w:sz w:val="22"/>
          <w:szCs w:val="22"/>
        </w:rPr>
        <w:t xml:space="preserve"> же кызматтары - ADS 303.3.35.2 боюнча жана мындан ары АКШ уюмдары үчүн 2 CFR 200.216да жана </w:t>
      </w:r>
      <w:proofErr w:type="spellStart"/>
      <w:r w:rsidRPr="00BD5E7C">
        <w:rPr>
          <w:sz w:val="22"/>
          <w:szCs w:val="22"/>
        </w:rPr>
        <w:t>АКШлык</w:t>
      </w:r>
      <w:proofErr w:type="spellEnd"/>
      <w:r w:rsidRPr="00BD5E7C">
        <w:rPr>
          <w:sz w:val="22"/>
          <w:szCs w:val="22"/>
        </w:rPr>
        <w:t xml:space="preserve"> эмес уюмдарга карата колдонулуучу "Кээ бир </w:t>
      </w:r>
      <w:proofErr w:type="spellStart"/>
      <w:r w:rsidRPr="00BD5E7C">
        <w:rPr>
          <w:sz w:val="22"/>
          <w:szCs w:val="22"/>
        </w:rPr>
        <w:t>телекоммуникация</w:t>
      </w:r>
      <w:proofErr w:type="spellEnd"/>
      <w:r w:rsidRPr="00BD5E7C">
        <w:rPr>
          <w:sz w:val="22"/>
          <w:szCs w:val="22"/>
        </w:rPr>
        <w:t xml:space="preserve"> жана </w:t>
      </w:r>
      <w:proofErr w:type="spellStart"/>
      <w:r w:rsidRPr="00BD5E7C">
        <w:rPr>
          <w:sz w:val="22"/>
          <w:szCs w:val="22"/>
        </w:rPr>
        <w:t>видеобайкоо</w:t>
      </w:r>
      <w:proofErr w:type="spellEnd"/>
      <w:r w:rsidRPr="00BD5E7C">
        <w:rPr>
          <w:sz w:val="22"/>
          <w:szCs w:val="22"/>
        </w:rPr>
        <w:t xml:space="preserve"> </w:t>
      </w:r>
      <w:proofErr w:type="spellStart"/>
      <w:r w:rsidRPr="00BD5E7C">
        <w:rPr>
          <w:sz w:val="22"/>
          <w:szCs w:val="22"/>
        </w:rPr>
        <w:t>кызматтарына</w:t>
      </w:r>
      <w:proofErr w:type="spellEnd"/>
      <w:r w:rsidRPr="00BD5E7C">
        <w:rPr>
          <w:sz w:val="22"/>
          <w:szCs w:val="22"/>
        </w:rPr>
        <w:t xml:space="preserve"> же </w:t>
      </w:r>
      <w:proofErr w:type="spellStart"/>
      <w:r w:rsidRPr="00BD5E7C">
        <w:rPr>
          <w:sz w:val="22"/>
          <w:szCs w:val="22"/>
        </w:rPr>
        <w:t>жабдууларына</w:t>
      </w:r>
      <w:proofErr w:type="spellEnd"/>
      <w:r w:rsidRPr="00BD5E7C">
        <w:rPr>
          <w:sz w:val="22"/>
          <w:szCs w:val="22"/>
        </w:rPr>
        <w:t xml:space="preserve"> тыюу салуу" стандарттык </w:t>
      </w:r>
      <w:proofErr w:type="spellStart"/>
      <w:r w:rsidRPr="00BD5E7C">
        <w:rPr>
          <w:sz w:val="22"/>
          <w:szCs w:val="22"/>
        </w:rPr>
        <w:t>жобосунда</w:t>
      </w:r>
      <w:proofErr w:type="spellEnd"/>
      <w:r w:rsidRPr="00BD5E7C">
        <w:rPr>
          <w:sz w:val="22"/>
          <w:szCs w:val="22"/>
        </w:rPr>
        <w:t xml:space="preserve"> </w:t>
      </w:r>
      <w:proofErr w:type="spellStart"/>
      <w:r w:rsidRPr="00BD5E7C">
        <w:rPr>
          <w:sz w:val="22"/>
          <w:szCs w:val="22"/>
        </w:rPr>
        <w:t>түшүндүрүлгөндөй</w:t>
      </w:r>
      <w:proofErr w:type="spellEnd"/>
      <w:r w:rsidRPr="00BD5E7C">
        <w:rPr>
          <w:sz w:val="22"/>
          <w:szCs w:val="22"/>
        </w:rPr>
        <w:t xml:space="preserve">, Түз жана кыйыр чыгымдарды, чыгымдардын үлүшүн жана </w:t>
      </w:r>
      <w:proofErr w:type="spellStart"/>
      <w:r w:rsidRPr="00BD5E7C">
        <w:rPr>
          <w:sz w:val="22"/>
          <w:szCs w:val="22"/>
        </w:rPr>
        <w:t>программанын</w:t>
      </w:r>
      <w:proofErr w:type="spellEnd"/>
      <w:r w:rsidRPr="00BD5E7C">
        <w:rPr>
          <w:sz w:val="22"/>
          <w:szCs w:val="22"/>
        </w:rPr>
        <w:t xml:space="preserve"> кирешесин кошкондо </w:t>
      </w:r>
      <w:proofErr w:type="spellStart"/>
      <w:r w:rsidRPr="00BD5E7C">
        <w:rPr>
          <w:sz w:val="22"/>
          <w:szCs w:val="22"/>
        </w:rPr>
        <w:t>гранттык</w:t>
      </w:r>
      <w:proofErr w:type="spellEnd"/>
      <w:r w:rsidRPr="00BD5E7C">
        <w:rPr>
          <w:sz w:val="22"/>
          <w:szCs w:val="22"/>
        </w:rPr>
        <w:t xml:space="preserve"> каражаттар жабык </w:t>
      </w:r>
      <w:proofErr w:type="spellStart"/>
      <w:r w:rsidRPr="00BD5E7C">
        <w:rPr>
          <w:sz w:val="22"/>
          <w:szCs w:val="22"/>
        </w:rPr>
        <w:t>телекоммуникациялык</w:t>
      </w:r>
      <w:proofErr w:type="spellEnd"/>
      <w:r w:rsidRPr="00BD5E7C">
        <w:rPr>
          <w:sz w:val="22"/>
          <w:szCs w:val="22"/>
        </w:rPr>
        <w:t xml:space="preserve"> </w:t>
      </w:r>
      <w:proofErr w:type="spellStart"/>
      <w:r w:rsidRPr="00BD5E7C">
        <w:rPr>
          <w:sz w:val="22"/>
          <w:szCs w:val="22"/>
        </w:rPr>
        <w:t>жабдууларды</w:t>
      </w:r>
      <w:proofErr w:type="spellEnd"/>
      <w:r w:rsidRPr="00BD5E7C">
        <w:rPr>
          <w:sz w:val="22"/>
          <w:szCs w:val="22"/>
        </w:rPr>
        <w:t xml:space="preserve"> жана шилтеме кылынган </w:t>
      </w:r>
      <w:proofErr w:type="spellStart"/>
      <w:r w:rsidRPr="00BD5E7C">
        <w:rPr>
          <w:sz w:val="22"/>
          <w:szCs w:val="22"/>
        </w:rPr>
        <w:t>жоболордо</w:t>
      </w:r>
      <w:proofErr w:type="spellEnd"/>
      <w:r w:rsidRPr="00BD5E7C">
        <w:rPr>
          <w:sz w:val="22"/>
          <w:szCs w:val="22"/>
        </w:rPr>
        <w:t xml:space="preserve"> көрсөтүлгөн компаниялар тарабынан чыгарылган же </w:t>
      </w:r>
      <w:proofErr w:type="spellStart"/>
      <w:r w:rsidRPr="00BD5E7C">
        <w:rPr>
          <w:sz w:val="22"/>
          <w:szCs w:val="22"/>
        </w:rPr>
        <w:t>көрсөтүлүүчү</w:t>
      </w:r>
      <w:proofErr w:type="spellEnd"/>
      <w:r w:rsidRPr="00BD5E7C">
        <w:rPr>
          <w:sz w:val="22"/>
          <w:szCs w:val="22"/>
        </w:rPr>
        <w:t xml:space="preserve"> кызматтарды сатып алууга жана колдонууга мүмкүн эмес. </w:t>
      </w:r>
      <w:r w:rsidRPr="00BD5E7C">
        <w:rPr>
          <w:sz w:val="22"/>
          <w:szCs w:val="22"/>
          <w:lang w:val="ru-RU"/>
        </w:rPr>
        <w:t xml:space="preserve">"Жабык </w:t>
      </w:r>
      <w:proofErr w:type="spellStart"/>
      <w:r w:rsidRPr="00BD5E7C">
        <w:rPr>
          <w:sz w:val="22"/>
          <w:szCs w:val="22"/>
          <w:lang w:val="ru-RU"/>
        </w:rPr>
        <w:t>телекоммуникациялык</w:t>
      </w:r>
      <w:proofErr w:type="spellEnd"/>
      <w:r w:rsidRPr="00BD5E7C">
        <w:rPr>
          <w:sz w:val="22"/>
          <w:szCs w:val="22"/>
          <w:lang w:val="ru-RU"/>
        </w:rPr>
        <w:t xml:space="preserve"> жабдуулар же кызматтар" аныктамасы шилтеме берилген </w:t>
      </w:r>
      <w:proofErr w:type="spellStart"/>
      <w:r w:rsidRPr="00BD5E7C">
        <w:rPr>
          <w:sz w:val="22"/>
          <w:szCs w:val="22"/>
          <w:lang w:val="ru-RU"/>
        </w:rPr>
        <w:t>жоболордо</w:t>
      </w:r>
      <w:proofErr w:type="spellEnd"/>
      <w:r w:rsidRPr="00BD5E7C">
        <w:rPr>
          <w:sz w:val="22"/>
          <w:szCs w:val="22"/>
          <w:lang w:val="ru-RU"/>
        </w:rPr>
        <w:t xml:space="preserve"> берилген. Белгилей </w:t>
      </w:r>
      <w:proofErr w:type="spellStart"/>
      <w:r w:rsidRPr="00BD5E7C">
        <w:rPr>
          <w:sz w:val="22"/>
          <w:szCs w:val="22"/>
          <w:lang w:val="ru-RU"/>
        </w:rPr>
        <w:t>кетсек</w:t>
      </w:r>
      <w:proofErr w:type="spellEnd"/>
      <w:r w:rsidRPr="00BD5E7C">
        <w:rPr>
          <w:sz w:val="22"/>
          <w:szCs w:val="22"/>
          <w:lang w:val="ru-RU"/>
        </w:rPr>
        <w:t xml:space="preserve">, 2022 -жылдын 30 -сентябрына чейин жабык </w:t>
      </w:r>
      <w:proofErr w:type="spellStart"/>
      <w:r w:rsidRPr="00BD5E7C">
        <w:rPr>
          <w:sz w:val="22"/>
          <w:szCs w:val="22"/>
          <w:lang w:val="ru-RU"/>
        </w:rPr>
        <w:t>интернетти</w:t>
      </w:r>
      <w:proofErr w:type="spellEnd"/>
      <w:r w:rsidRPr="00BD5E7C">
        <w:rPr>
          <w:sz w:val="22"/>
          <w:szCs w:val="22"/>
          <w:lang w:val="ru-RU"/>
        </w:rPr>
        <w:t xml:space="preserve"> жана телефон </w:t>
      </w:r>
      <w:proofErr w:type="spellStart"/>
      <w:r w:rsidRPr="00BD5E7C">
        <w:rPr>
          <w:sz w:val="22"/>
          <w:szCs w:val="22"/>
          <w:lang w:val="ru-RU"/>
        </w:rPr>
        <w:t>байланышын</w:t>
      </w:r>
      <w:proofErr w:type="spellEnd"/>
      <w:r w:rsidRPr="00BD5E7C">
        <w:rPr>
          <w:sz w:val="22"/>
          <w:szCs w:val="22"/>
          <w:lang w:val="ru-RU"/>
        </w:rPr>
        <w:t xml:space="preserve"> сатып алууга мүмкүндүк берген убактылуу баш тартуу </w:t>
      </w:r>
      <w:proofErr w:type="spellStart"/>
      <w:r w:rsidRPr="00BD5E7C">
        <w:rPr>
          <w:sz w:val="22"/>
          <w:szCs w:val="22"/>
          <w:lang w:val="ru-RU"/>
        </w:rPr>
        <w:t>бар.</w:t>
      </w:r>
      <w:r w:rsidR="008C1B24" w:rsidRPr="00BD5E7C">
        <w:rPr>
          <w:lang w:val="ru-RU"/>
        </w:rPr>
        <w:t>Алкоголдук</w:t>
      </w:r>
      <w:proofErr w:type="spellEnd"/>
      <w:r w:rsidR="008C1B24" w:rsidRPr="00BD5E7C">
        <w:rPr>
          <w:lang w:val="ru-RU"/>
        </w:rPr>
        <w:t xml:space="preserve"> </w:t>
      </w:r>
      <w:proofErr w:type="spellStart"/>
      <w:r w:rsidR="008C1B24" w:rsidRPr="00BD5E7C">
        <w:rPr>
          <w:lang w:val="ru-RU"/>
        </w:rPr>
        <w:t>ичимдиктер</w:t>
      </w:r>
      <w:proofErr w:type="spellEnd"/>
      <w:r w:rsidR="008C1B24" w:rsidRPr="00BD5E7C">
        <w:rPr>
          <w:lang w:val="ru-RU"/>
        </w:rPr>
        <w:t xml:space="preserve"> жана тамеки </w:t>
      </w:r>
      <w:proofErr w:type="spellStart"/>
      <w:r w:rsidR="008C1B24" w:rsidRPr="00BD5E7C">
        <w:rPr>
          <w:lang w:val="ru-RU"/>
        </w:rPr>
        <w:t>буюмдары</w:t>
      </w:r>
      <w:proofErr w:type="spellEnd"/>
      <w:r w:rsidR="008C1B24" w:rsidRPr="00BD5E7C">
        <w:rPr>
          <w:sz w:val="22"/>
          <w:szCs w:val="22"/>
          <w:lang w:val="ru-RU"/>
        </w:rPr>
        <w:t xml:space="preserve"> </w:t>
      </w:r>
    </w:p>
    <w:p w14:paraId="4AA1410F" w14:textId="77777777" w:rsidR="00BD5E7C" w:rsidRPr="00A008C7" w:rsidRDefault="008C1B24" w:rsidP="00DF0456">
      <w:pPr>
        <w:pStyle w:val="ListParagraph"/>
        <w:numPr>
          <w:ilvl w:val="0"/>
          <w:numId w:val="20"/>
        </w:numPr>
        <w:ind w:right="-20"/>
        <w:jc w:val="both"/>
        <w:rPr>
          <w:sz w:val="22"/>
          <w:szCs w:val="22"/>
          <w:lang w:val="ru-RU"/>
        </w:rPr>
      </w:pPr>
      <w:proofErr w:type="spellStart"/>
      <w:r w:rsidRPr="00D12E22">
        <w:rPr>
          <w:lang w:val="ru-RU"/>
        </w:rPr>
        <w:t>Гранттык</w:t>
      </w:r>
      <w:proofErr w:type="spellEnd"/>
      <w:r w:rsidRPr="00A008C7">
        <w:rPr>
          <w:lang w:val="ru-RU"/>
        </w:rPr>
        <w:t xml:space="preserve"> </w:t>
      </w:r>
      <w:r w:rsidRPr="00D12E22">
        <w:rPr>
          <w:lang w:val="ru-RU"/>
        </w:rPr>
        <w:t>сунуш</w:t>
      </w:r>
      <w:r w:rsidRPr="00A008C7">
        <w:rPr>
          <w:lang w:val="ru-RU"/>
        </w:rPr>
        <w:t>-</w:t>
      </w:r>
      <w:proofErr w:type="spellStart"/>
      <w:r>
        <w:rPr>
          <w:lang w:val="ru-RU"/>
        </w:rPr>
        <w:t>демилге</w:t>
      </w:r>
      <w:proofErr w:type="spellEnd"/>
      <w:r w:rsidRPr="00A008C7">
        <w:rPr>
          <w:lang w:val="ru-RU"/>
        </w:rPr>
        <w:t xml:space="preserve"> </w:t>
      </w:r>
      <w:r w:rsidRPr="00D12E22">
        <w:rPr>
          <w:lang w:val="ru-RU"/>
        </w:rPr>
        <w:t>берилген</w:t>
      </w:r>
      <w:r w:rsidRPr="00A008C7">
        <w:rPr>
          <w:lang w:val="ru-RU"/>
        </w:rPr>
        <w:t xml:space="preserve"> </w:t>
      </w:r>
      <w:r w:rsidRPr="00D12E22">
        <w:rPr>
          <w:lang w:val="ru-RU"/>
        </w:rPr>
        <w:t>күнгө</w:t>
      </w:r>
      <w:r w:rsidRPr="00A008C7">
        <w:rPr>
          <w:lang w:val="ru-RU"/>
        </w:rPr>
        <w:t xml:space="preserve"> </w:t>
      </w:r>
      <w:r w:rsidRPr="00D12E22">
        <w:rPr>
          <w:lang w:val="ru-RU"/>
        </w:rPr>
        <w:t>чейин</w:t>
      </w:r>
      <w:r w:rsidRPr="00A008C7">
        <w:rPr>
          <w:lang w:val="ru-RU"/>
        </w:rPr>
        <w:t xml:space="preserve"> </w:t>
      </w:r>
      <w:r w:rsidRPr="00D12E22">
        <w:rPr>
          <w:lang w:val="ru-RU"/>
        </w:rPr>
        <w:t>жасалган</w:t>
      </w:r>
      <w:r w:rsidRPr="00A008C7">
        <w:rPr>
          <w:lang w:val="ru-RU"/>
        </w:rPr>
        <w:t xml:space="preserve"> </w:t>
      </w:r>
      <w:r w:rsidRPr="00D12E22">
        <w:rPr>
          <w:lang w:val="ru-RU"/>
        </w:rPr>
        <w:t>бардык</w:t>
      </w:r>
      <w:r w:rsidRPr="00A008C7">
        <w:rPr>
          <w:lang w:val="ru-RU"/>
        </w:rPr>
        <w:t xml:space="preserve"> </w:t>
      </w:r>
      <w:r w:rsidRPr="00D12E22">
        <w:rPr>
          <w:lang w:val="ru-RU"/>
        </w:rPr>
        <w:t>сатып</w:t>
      </w:r>
      <w:r w:rsidRPr="00A008C7">
        <w:rPr>
          <w:lang w:val="ru-RU"/>
        </w:rPr>
        <w:t xml:space="preserve"> </w:t>
      </w:r>
      <w:r w:rsidRPr="00D12E22">
        <w:rPr>
          <w:lang w:val="ru-RU"/>
        </w:rPr>
        <w:t>алуулар</w:t>
      </w:r>
      <w:r w:rsidRPr="00A008C7">
        <w:rPr>
          <w:lang w:val="ru-RU"/>
        </w:rPr>
        <w:t xml:space="preserve"> </w:t>
      </w:r>
      <w:r w:rsidRPr="00D12E22">
        <w:rPr>
          <w:lang w:val="ru-RU"/>
        </w:rPr>
        <w:t>же</w:t>
      </w:r>
      <w:r w:rsidRPr="00A008C7">
        <w:rPr>
          <w:lang w:val="ru-RU"/>
        </w:rPr>
        <w:t xml:space="preserve"> </w:t>
      </w:r>
      <w:r w:rsidRPr="00D12E22">
        <w:rPr>
          <w:lang w:val="ru-RU"/>
        </w:rPr>
        <w:t>аракеттер</w:t>
      </w:r>
      <w:r w:rsidRPr="00A008C7">
        <w:rPr>
          <w:lang w:val="ru-RU"/>
        </w:rPr>
        <w:t xml:space="preserve"> </w:t>
      </w:r>
    </w:p>
    <w:p w14:paraId="75B7EF78" w14:textId="4445F3A8" w:rsidR="00DC7C28" w:rsidRPr="00A008C7" w:rsidRDefault="00BD5E7C" w:rsidP="00DF0456">
      <w:pPr>
        <w:pStyle w:val="ListParagraph"/>
        <w:numPr>
          <w:ilvl w:val="0"/>
          <w:numId w:val="20"/>
        </w:numPr>
        <w:ind w:right="-20"/>
        <w:jc w:val="both"/>
        <w:rPr>
          <w:sz w:val="22"/>
          <w:szCs w:val="22"/>
          <w:lang w:val="ru-RU"/>
        </w:rPr>
      </w:pPr>
      <w:r w:rsidRPr="00A008C7">
        <w:rPr>
          <w:sz w:val="22"/>
          <w:szCs w:val="22"/>
          <w:lang w:val="ru-RU"/>
        </w:rPr>
        <w:t xml:space="preserve"> </w:t>
      </w:r>
      <w:r w:rsidRPr="00BD5E7C">
        <w:rPr>
          <w:sz w:val="22"/>
          <w:szCs w:val="22"/>
        </w:rPr>
        <w:t>USAID</w:t>
      </w:r>
      <w:r w:rsidRPr="00A008C7">
        <w:rPr>
          <w:sz w:val="22"/>
          <w:szCs w:val="22"/>
          <w:lang w:val="ru-RU"/>
        </w:rPr>
        <w:t xml:space="preserve">дин </w:t>
      </w:r>
      <w:proofErr w:type="spellStart"/>
      <w:r w:rsidRPr="00A008C7">
        <w:rPr>
          <w:sz w:val="22"/>
          <w:szCs w:val="22"/>
          <w:lang w:val="ru-RU"/>
        </w:rPr>
        <w:t>колдонуудагы</w:t>
      </w:r>
      <w:proofErr w:type="spellEnd"/>
      <w:r w:rsidRPr="00A008C7">
        <w:rPr>
          <w:sz w:val="22"/>
          <w:szCs w:val="22"/>
          <w:lang w:val="ru-RU"/>
        </w:rPr>
        <w:t xml:space="preserve"> чектөөлөрү жана булагы / </w:t>
      </w:r>
      <w:proofErr w:type="spellStart"/>
      <w:r w:rsidRPr="00A008C7">
        <w:rPr>
          <w:sz w:val="22"/>
          <w:szCs w:val="22"/>
          <w:lang w:val="ru-RU"/>
        </w:rPr>
        <w:t>улуту</w:t>
      </w:r>
      <w:proofErr w:type="spellEnd"/>
      <w:r w:rsidRPr="00A008C7">
        <w:rPr>
          <w:sz w:val="22"/>
          <w:szCs w:val="22"/>
          <w:lang w:val="ru-RU"/>
        </w:rPr>
        <w:t xml:space="preserve"> боюнча чектелген же тыюу салынган товарларды же кызматтарды сатып алуу.</w:t>
      </w:r>
    </w:p>
    <w:p w14:paraId="2F9EA69C" w14:textId="77777777" w:rsidR="00BD5E7C" w:rsidRPr="00A008C7" w:rsidRDefault="00BD5E7C" w:rsidP="00DF0456">
      <w:pPr>
        <w:pStyle w:val="ListParagraph"/>
        <w:numPr>
          <w:ilvl w:val="0"/>
          <w:numId w:val="22"/>
        </w:numPr>
        <w:tabs>
          <w:tab w:val="left" w:pos="460"/>
        </w:tabs>
        <w:spacing w:before="17"/>
        <w:ind w:right="-20"/>
        <w:jc w:val="both"/>
        <w:rPr>
          <w:sz w:val="22"/>
          <w:szCs w:val="22"/>
          <w:lang w:val="ru-RU"/>
        </w:rPr>
      </w:pPr>
      <w:r w:rsidRPr="00A008C7">
        <w:rPr>
          <w:sz w:val="22"/>
          <w:szCs w:val="22"/>
          <w:lang w:val="ru-RU"/>
        </w:rPr>
        <w:t>А</w:t>
      </w:r>
      <w:r>
        <w:rPr>
          <w:sz w:val="22"/>
          <w:szCs w:val="22"/>
          <w:lang w:val="ky-KG"/>
        </w:rPr>
        <w:t>гросоода</w:t>
      </w:r>
      <w:r w:rsidRPr="00A008C7">
        <w:rPr>
          <w:sz w:val="22"/>
          <w:szCs w:val="22"/>
          <w:lang w:val="ru-RU"/>
        </w:rPr>
        <w:t xml:space="preserve"> долбоору тарабынан аныкталган </w:t>
      </w:r>
      <w:proofErr w:type="spellStart"/>
      <w:r w:rsidRPr="00A008C7">
        <w:rPr>
          <w:sz w:val="22"/>
          <w:szCs w:val="22"/>
          <w:lang w:val="ru-RU"/>
        </w:rPr>
        <w:t>гранттык</w:t>
      </w:r>
      <w:proofErr w:type="spellEnd"/>
      <w:r w:rsidRPr="00A008C7">
        <w:rPr>
          <w:sz w:val="22"/>
          <w:szCs w:val="22"/>
          <w:lang w:val="ru-RU"/>
        </w:rPr>
        <w:t xml:space="preserve"> максаттарды ишке ашыруу үчүн керексиз сатып алуулар же иш -чаралар.</w:t>
      </w:r>
    </w:p>
    <w:p w14:paraId="6ED2EDFD" w14:textId="58AFF827" w:rsidR="00BD5E7C" w:rsidRPr="00DF0456" w:rsidRDefault="00BD5E7C" w:rsidP="00DF0456">
      <w:pPr>
        <w:pStyle w:val="NormalWeb"/>
        <w:numPr>
          <w:ilvl w:val="0"/>
          <w:numId w:val="22"/>
        </w:numPr>
        <w:spacing w:before="0" w:beforeAutospacing="0" w:after="0" w:afterAutospacing="0"/>
        <w:jc w:val="both"/>
        <w:rPr>
          <w:lang w:val="ru-RU"/>
        </w:rPr>
      </w:pPr>
      <w:r w:rsidRPr="00DF0456">
        <w:rPr>
          <w:sz w:val="22"/>
          <w:szCs w:val="22"/>
          <w:lang w:val="ru-RU" w:eastAsia="en-US"/>
        </w:rPr>
        <w:t>Грант алуучуга коюлган жана/же карыздар, туумдар жана айыптар боюнча мурунку милдеттенмелер.</w:t>
      </w:r>
      <w:r w:rsidRPr="00DF0456">
        <w:rPr>
          <w:lang w:val="ru-RU"/>
        </w:rPr>
        <w:t>Кайрымдуулук фонддорду түзүү.</w:t>
      </w:r>
    </w:p>
    <w:p w14:paraId="3D5A688D" w14:textId="77777777" w:rsidR="00B63053" w:rsidRPr="00DF0456" w:rsidRDefault="00B63053" w:rsidP="00DF0456">
      <w:pPr>
        <w:jc w:val="both"/>
        <w:rPr>
          <w:sz w:val="22"/>
          <w:szCs w:val="22"/>
          <w:lang w:val="ru-RU"/>
        </w:rPr>
      </w:pPr>
    </w:p>
    <w:p w14:paraId="3D5A688E" w14:textId="77777777" w:rsidR="008C5A5C" w:rsidRPr="00DF0456" w:rsidRDefault="008C5A5C" w:rsidP="00DF0456">
      <w:pPr>
        <w:pStyle w:val="NormalWeb"/>
        <w:spacing w:before="0" w:beforeAutospacing="0" w:after="0" w:afterAutospacing="0"/>
        <w:jc w:val="both"/>
        <w:rPr>
          <w:sz w:val="22"/>
          <w:szCs w:val="22"/>
          <w:lang w:val="ru-RU"/>
        </w:rPr>
      </w:pPr>
    </w:p>
    <w:p w14:paraId="606B5718" w14:textId="77777777" w:rsidR="00BD5E7C" w:rsidRPr="00BD5E7C" w:rsidRDefault="008C5A5C" w:rsidP="00DF0456">
      <w:pPr>
        <w:pStyle w:val="NormalWeb"/>
        <w:spacing w:before="0" w:beforeAutospacing="0" w:after="0" w:afterAutospacing="0"/>
        <w:jc w:val="both"/>
        <w:rPr>
          <w:rFonts w:ascii="Arial" w:hAnsi="Arial" w:cs="Arial"/>
          <w:b/>
          <w:sz w:val="22"/>
          <w:szCs w:val="22"/>
          <w:lang w:val="ru-RU"/>
        </w:rPr>
      </w:pPr>
      <w:r w:rsidRPr="00E8688C">
        <w:rPr>
          <w:rFonts w:ascii="Arial" w:hAnsi="Arial" w:cs="Arial"/>
          <w:b/>
          <w:sz w:val="22"/>
          <w:szCs w:val="22"/>
        </w:rPr>
        <w:t>I</w:t>
      </w:r>
      <w:r w:rsidR="00EF5AAF" w:rsidRPr="00E8688C">
        <w:rPr>
          <w:rFonts w:ascii="Arial" w:hAnsi="Arial" w:cs="Arial"/>
          <w:b/>
          <w:sz w:val="22"/>
          <w:szCs w:val="22"/>
        </w:rPr>
        <w:t>VE</w:t>
      </w:r>
      <w:r w:rsidRPr="00BD5E7C">
        <w:rPr>
          <w:rFonts w:ascii="Arial" w:hAnsi="Arial" w:cs="Arial"/>
          <w:b/>
          <w:sz w:val="22"/>
          <w:szCs w:val="22"/>
          <w:lang w:val="ru-RU"/>
        </w:rPr>
        <w:t xml:space="preserve">. </w:t>
      </w:r>
      <w:r w:rsidRPr="00BD5E7C">
        <w:rPr>
          <w:rFonts w:ascii="Arial" w:hAnsi="Arial" w:cs="Arial"/>
          <w:b/>
          <w:sz w:val="22"/>
          <w:szCs w:val="22"/>
          <w:lang w:val="ru-RU"/>
        </w:rPr>
        <w:tab/>
      </w:r>
      <w:r w:rsidR="00BD5E7C" w:rsidRPr="00BD5E7C">
        <w:rPr>
          <w:rFonts w:ascii="Arial" w:hAnsi="Arial" w:cs="Arial"/>
          <w:b/>
          <w:sz w:val="22"/>
          <w:szCs w:val="22"/>
          <w:lang w:val="ru-RU"/>
        </w:rPr>
        <w:t>ГРАНТКА СУНУШ-ДЕМИЛГЕНИ ТАПШЫРУУ БОЮНЧА МААЛЫМАТ</w:t>
      </w:r>
    </w:p>
    <w:p w14:paraId="3D5A688F" w14:textId="10F92BD5" w:rsidR="008C5A5C" w:rsidRPr="00BD5E7C" w:rsidRDefault="008C5A5C" w:rsidP="00DF0456">
      <w:pPr>
        <w:pStyle w:val="NormalWeb"/>
        <w:spacing w:before="0" w:beforeAutospacing="0" w:after="0" w:afterAutospacing="0"/>
        <w:jc w:val="both"/>
        <w:rPr>
          <w:rFonts w:ascii="Arial" w:hAnsi="Arial" w:cs="Arial"/>
          <w:b/>
          <w:sz w:val="22"/>
          <w:szCs w:val="22"/>
          <w:lang w:val="ru-RU"/>
        </w:rPr>
      </w:pPr>
    </w:p>
    <w:p w14:paraId="3D5A6890" w14:textId="77777777" w:rsidR="008C5A5C" w:rsidRPr="00BD5E7C" w:rsidRDefault="008C5A5C" w:rsidP="00DF0456">
      <w:pPr>
        <w:pStyle w:val="NormalWeb"/>
        <w:spacing w:before="0" w:beforeAutospacing="0" w:after="0" w:afterAutospacing="0"/>
        <w:jc w:val="both"/>
        <w:rPr>
          <w:sz w:val="22"/>
          <w:szCs w:val="22"/>
          <w:lang w:val="ru-RU"/>
        </w:rPr>
      </w:pPr>
    </w:p>
    <w:p w14:paraId="3D5A6892" w14:textId="6F4307F4" w:rsidR="008C5A5C" w:rsidRDefault="00BD5E7C" w:rsidP="00DF0456">
      <w:pPr>
        <w:jc w:val="both"/>
        <w:rPr>
          <w:sz w:val="22"/>
          <w:szCs w:val="22"/>
          <w:lang w:val="ru-RU" w:eastAsia="zh-CN"/>
        </w:rPr>
      </w:pPr>
      <w:r w:rsidRPr="00BD5E7C">
        <w:rPr>
          <w:sz w:val="22"/>
          <w:szCs w:val="22"/>
          <w:lang w:val="ru-RU" w:eastAsia="zh-CN"/>
        </w:rPr>
        <w:t>Сунуш-</w:t>
      </w:r>
      <w:proofErr w:type="spellStart"/>
      <w:r w:rsidRPr="00BD5E7C">
        <w:rPr>
          <w:sz w:val="22"/>
          <w:szCs w:val="22"/>
          <w:lang w:val="ru-RU" w:eastAsia="zh-CN"/>
        </w:rPr>
        <w:t>демилге</w:t>
      </w:r>
      <w:proofErr w:type="spellEnd"/>
      <w:r w:rsidRPr="00BD5E7C">
        <w:rPr>
          <w:sz w:val="22"/>
          <w:szCs w:val="22"/>
          <w:lang w:val="ru-RU" w:eastAsia="zh-CN"/>
        </w:rPr>
        <w:t xml:space="preserve"> Кыргыз, Орус жана </w:t>
      </w:r>
      <w:proofErr w:type="spellStart"/>
      <w:r w:rsidRPr="00BD5E7C">
        <w:rPr>
          <w:sz w:val="22"/>
          <w:szCs w:val="22"/>
          <w:lang w:val="ru-RU" w:eastAsia="zh-CN"/>
        </w:rPr>
        <w:t>Англис</w:t>
      </w:r>
      <w:proofErr w:type="spellEnd"/>
      <w:r w:rsidRPr="00BD5E7C">
        <w:rPr>
          <w:sz w:val="22"/>
          <w:szCs w:val="22"/>
          <w:lang w:val="ru-RU" w:eastAsia="zh-CN"/>
        </w:rPr>
        <w:t xml:space="preserve"> </w:t>
      </w:r>
      <w:proofErr w:type="spellStart"/>
      <w:r w:rsidRPr="00BD5E7C">
        <w:rPr>
          <w:sz w:val="22"/>
          <w:szCs w:val="22"/>
          <w:lang w:val="ru-RU" w:eastAsia="zh-CN"/>
        </w:rPr>
        <w:t>тилдеринде</w:t>
      </w:r>
      <w:proofErr w:type="spellEnd"/>
      <w:r w:rsidRPr="00BD5E7C">
        <w:rPr>
          <w:sz w:val="22"/>
          <w:szCs w:val="22"/>
          <w:lang w:val="ru-RU" w:eastAsia="zh-CN"/>
        </w:rPr>
        <w:t xml:space="preserve"> </w:t>
      </w:r>
      <w:proofErr w:type="spellStart"/>
      <w:r w:rsidRPr="00BD5E7C">
        <w:rPr>
          <w:sz w:val="22"/>
          <w:szCs w:val="22"/>
          <w:lang w:val="ru-RU" w:eastAsia="zh-CN"/>
        </w:rPr>
        <w:t>тапшырууга</w:t>
      </w:r>
      <w:proofErr w:type="spellEnd"/>
      <w:r w:rsidRPr="00BD5E7C">
        <w:rPr>
          <w:sz w:val="22"/>
          <w:szCs w:val="22"/>
          <w:lang w:val="ru-RU" w:eastAsia="zh-CN"/>
        </w:rPr>
        <w:t xml:space="preserve"> болот жана 10 </w:t>
      </w:r>
      <w:proofErr w:type="spellStart"/>
      <w:r w:rsidRPr="00BD5E7C">
        <w:rPr>
          <w:sz w:val="22"/>
          <w:szCs w:val="22"/>
          <w:lang w:val="ru-RU" w:eastAsia="zh-CN"/>
        </w:rPr>
        <w:t>беттен</w:t>
      </w:r>
      <w:proofErr w:type="spellEnd"/>
      <w:r w:rsidRPr="00BD5E7C">
        <w:rPr>
          <w:sz w:val="22"/>
          <w:szCs w:val="22"/>
          <w:lang w:val="ru-RU" w:eastAsia="zh-CN"/>
        </w:rPr>
        <w:t xml:space="preserve"> </w:t>
      </w:r>
      <w:proofErr w:type="spellStart"/>
      <w:r w:rsidRPr="00BD5E7C">
        <w:rPr>
          <w:sz w:val="22"/>
          <w:szCs w:val="22"/>
          <w:lang w:val="ru-RU" w:eastAsia="zh-CN"/>
        </w:rPr>
        <w:t>ашпоого</w:t>
      </w:r>
      <w:proofErr w:type="spellEnd"/>
      <w:r w:rsidRPr="00BD5E7C">
        <w:rPr>
          <w:sz w:val="22"/>
          <w:szCs w:val="22"/>
          <w:lang w:val="ru-RU" w:eastAsia="zh-CN"/>
        </w:rPr>
        <w:t xml:space="preserve"> тийиш.</w:t>
      </w:r>
    </w:p>
    <w:p w14:paraId="79950E6E" w14:textId="77777777" w:rsidR="00570139" w:rsidRPr="00BD5E7C" w:rsidRDefault="00570139" w:rsidP="00DF0456">
      <w:pPr>
        <w:jc w:val="both"/>
        <w:rPr>
          <w:sz w:val="22"/>
          <w:szCs w:val="22"/>
          <w:lang w:val="ru-RU"/>
        </w:rPr>
      </w:pPr>
    </w:p>
    <w:p w14:paraId="57E284EE" w14:textId="687C45D7" w:rsidR="00570139" w:rsidRDefault="00BD5E7C" w:rsidP="00DF0456">
      <w:pPr>
        <w:spacing w:before="29"/>
        <w:ind w:right="194"/>
        <w:jc w:val="both"/>
        <w:rPr>
          <w:lang w:val="ru-RU"/>
        </w:rPr>
      </w:pPr>
      <w:r w:rsidRPr="00BD5E7C">
        <w:rPr>
          <w:sz w:val="22"/>
          <w:szCs w:val="22"/>
          <w:lang w:val="ru-RU"/>
        </w:rPr>
        <w:t xml:space="preserve">Концептуалдык документтер (анын ичинде бюджет жана кошумча документтер) </w:t>
      </w:r>
      <w:r w:rsidRPr="00BD5E7C">
        <w:rPr>
          <w:i/>
          <w:iCs/>
          <w:sz w:val="22"/>
          <w:szCs w:val="22"/>
          <w:lang w:val="ru-RU"/>
        </w:rPr>
        <w:t xml:space="preserve">электрондук </w:t>
      </w:r>
      <w:r w:rsidRPr="00BD5E7C">
        <w:rPr>
          <w:sz w:val="22"/>
          <w:szCs w:val="22"/>
          <w:lang w:val="ru-RU"/>
        </w:rPr>
        <w:t xml:space="preserve">түрдө </w:t>
      </w:r>
      <w:r w:rsidR="00570139">
        <w:rPr>
          <w:sz w:val="22"/>
          <w:szCs w:val="22"/>
          <w:lang w:val="ru-RU"/>
        </w:rPr>
        <w:t xml:space="preserve">ЖГП № 002 </w:t>
      </w:r>
      <w:proofErr w:type="spellStart"/>
      <w:r w:rsidR="00570139">
        <w:rPr>
          <w:sz w:val="22"/>
          <w:szCs w:val="22"/>
          <w:lang w:val="ru-RU"/>
        </w:rPr>
        <w:t>шилтөө</w:t>
      </w:r>
      <w:proofErr w:type="spellEnd"/>
      <w:r w:rsidR="00570139">
        <w:rPr>
          <w:sz w:val="22"/>
          <w:szCs w:val="22"/>
          <w:lang w:val="ru-RU"/>
        </w:rPr>
        <w:t xml:space="preserve"> катарында </w:t>
      </w:r>
      <w:proofErr w:type="spellStart"/>
      <w:r w:rsidR="00570139">
        <w:rPr>
          <w:sz w:val="22"/>
          <w:szCs w:val="22"/>
          <w:lang w:val="ru-RU"/>
        </w:rPr>
        <w:t>кайрылып</w:t>
      </w:r>
      <w:proofErr w:type="spellEnd"/>
      <w:r w:rsidR="00570139">
        <w:rPr>
          <w:sz w:val="22"/>
          <w:szCs w:val="22"/>
          <w:lang w:val="ru-RU"/>
        </w:rPr>
        <w:t xml:space="preserve"> </w:t>
      </w:r>
      <w:hyperlink r:id="rId15" w:history="1">
        <w:r w:rsidR="00570139" w:rsidRPr="000D3E49">
          <w:rPr>
            <w:rStyle w:val="Hyperlink"/>
            <w:sz w:val="22"/>
            <w:szCs w:val="22"/>
          </w:rPr>
          <w:t>grants</w:t>
        </w:r>
        <w:r w:rsidR="00570139" w:rsidRPr="000D3E49">
          <w:rPr>
            <w:rStyle w:val="Hyperlink"/>
            <w:sz w:val="22"/>
            <w:szCs w:val="22"/>
            <w:lang w:val="ru-RU"/>
          </w:rPr>
          <w:t>@</w:t>
        </w:r>
        <w:r w:rsidR="00570139" w:rsidRPr="000D3E49">
          <w:rPr>
            <w:rStyle w:val="Hyperlink"/>
            <w:sz w:val="22"/>
            <w:szCs w:val="22"/>
          </w:rPr>
          <w:t>KyrgyzAgroTrade</w:t>
        </w:r>
        <w:r w:rsidR="00570139" w:rsidRPr="000D3E49">
          <w:rPr>
            <w:rStyle w:val="Hyperlink"/>
            <w:sz w:val="22"/>
            <w:szCs w:val="22"/>
            <w:lang w:val="ru-RU"/>
          </w:rPr>
          <w:t>.</w:t>
        </w:r>
        <w:r w:rsidR="00570139" w:rsidRPr="000D3E49">
          <w:rPr>
            <w:rStyle w:val="Hyperlink"/>
            <w:sz w:val="22"/>
            <w:szCs w:val="22"/>
          </w:rPr>
          <w:t>com</w:t>
        </w:r>
      </w:hyperlink>
      <w:r w:rsidRPr="00BD5E7C">
        <w:rPr>
          <w:sz w:val="22"/>
          <w:szCs w:val="22"/>
          <w:lang w:val="ru-RU"/>
        </w:rPr>
        <w:t xml:space="preserve"> </w:t>
      </w:r>
      <w:proofErr w:type="spellStart"/>
      <w:r w:rsidRPr="00BD5E7C">
        <w:rPr>
          <w:sz w:val="22"/>
          <w:szCs w:val="22"/>
          <w:lang w:val="ru-RU"/>
        </w:rPr>
        <w:t>дарегине</w:t>
      </w:r>
      <w:proofErr w:type="spellEnd"/>
      <w:r w:rsidRPr="00BD5E7C">
        <w:rPr>
          <w:sz w:val="22"/>
          <w:szCs w:val="22"/>
          <w:lang w:val="ru-RU"/>
        </w:rPr>
        <w:t xml:space="preserve"> </w:t>
      </w:r>
      <w:proofErr w:type="spellStart"/>
      <w:r w:rsidRPr="00BD5E7C">
        <w:rPr>
          <w:sz w:val="22"/>
          <w:szCs w:val="22"/>
          <w:lang w:val="ru-RU"/>
        </w:rPr>
        <w:t>жѳнѳтүү</w:t>
      </w:r>
      <w:proofErr w:type="spellEnd"/>
      <w:r w:rsidRPr="00BD5E7C">
        <w:rPr>
          <w:sz w:val="22"/>
          <w:szCs w:val="22"/>
          <w:lang w:val="ru-RU"/>
        </w:rPr>
        <w:t xml:space="preserve"> керек</w:t>
      </w:r>
      <w:r>
        <w:rPr>
          <w:sz w:val="22"/>
          <w:szCs w:val="22"/>
          <w:lang w:val="ru-RU"/>
        </w:rPr>
        <w:t xml:space="preserve">. </w:t>
      </w:r>
      <w:r w:rsidR="00570139" w:rsidRPr="00570139">
        <w:rPr>
          <w:bCs/>
          <w:sz w:val="22"/>
          <w:szCs w:val="22"/>
          <w:lang w:val="ru-RU"/>
        </w:rPr>
        <w:t>Агросоода концептуалдык документтерди жана сунуш-</w:t>
      </w:r>
      <w:proofErr w:type="spellStart"/>
      <w:r w:rsidR="00570139" w:rsidRPr="00570139">
        <w:rPr>
          <w:bCs/>
          <w:sz w:val="22"/>
          <w:szCs w:val="22"/>
          <w:lang w:val="ru-RU"/>
        </w:rPr>
        <w:t>демилгени</w:t>
      </w:r>
      <w:proofErr w:type="spellEnd"/>
      <w:r w:rsidR="00570139" w:rsidRPr="00570139">
        <w:rPr>
          <w:bCs/>
          <w:sz w:val="22"/>
          <w:szCs w:val="22"/>
          <w:lang w:val="ru-RU"/>
        </w:rPr>
        <w:t xml:space="preserve"> 2024 -жылдын 1 -</w:t>
      </w:r>
      <w:proofErr w:type="spellStart"/>
      <w:r w:rsidR="00570139" w:rsidRPr="00570139">
        <w:rPr>
          <w:bCs/>
          <w:sz w:val="22"/>
          <w:szCs w:val="22"/>
          <w:lang w:val="ru-RU"/>
        </w:rPr>
        <w:t>июлуна</w:t>
      </w:r>
      <w:proofErr w:type="spellEnd"/>
      <w:r w:rsidR="00570139" w:rsidRPr="00570139">
        <w:rPr>
          <w:bCs/>
          <w:sz w:val="22"/>
          <w:szCs w:val="22"/>
          <w:lang w:val="ru-RU"/>
        </w:rPr>
        <w:t xml:space="preserve"> чейин же </w:t>
      </w:r>
      <w:proofErr w:type="spellStart"/>
      <w:r w:rsidR="00570139" w:rsidRPr="00570139">
        <w:rPr>
          <w:lang w:val="ru-RU"/>
        </w:rPr>
        <w:t>бѳлүнгѳн</w:t>
      </w:r>
      <w:proofErr w:type="spellEnd"/>
      <w:r w:rsidR="00570139" w:rsidRPr="00570139">
        <w:rPr>
          <w:lang w:val="ru-RU"/>
        </w:rPr>
        <w:t xml:space="preserve"> каражат </w:t>
      </w:r>
      <w:proofErr w:type="spellStart"/>
      <w:r w:rsidR="00570139" w:rsidRPr="00570139">
        <w:rPr>
          <w:lang w:val="ru-RU"/>
        </w:rPr>
        <w:t>түгөнгөнгө</w:t>
      </w:r>
      <w:proofErr w:type="spellEnd"/>
      <w:r w:rsidR="00570139" w:rsidRPr="00570139">
        <w:rPr>
          <w:lang w:val="ru-RU"/>
        </w:rPr>
        <w:t xml:space="preserve"> чейин кабыл алат. </w:t>
      </w:r>
      <w:proofErr w:type="spellStart"/>
      <w:r w:rsidR="00570139" w:rsidRPr="00570139">
        <w:rPr>
          <w:lang w:val="ru-RU"/>
        </w:rPr>
        <w:t>Кечиккен</w:t>
      </w:r>
      <w:proofErr w:type="spellEnd"/>
      <w:r w:rsidR="00570139" w:rsidRPr="00570139">
        <w:rPr>
          <w:lang w:val="ru-RU"/>
        </w:rPr>
        <w:t xml:space="preserve">, </w:t>
      </w:r>
      <w:proofErr w:type="spellStart"/>
      <w:r w:rsidR="00570139" w:rsidRPr="00570139">
        <w:rPr>
          <w:lang w:val="ru-RU"/>
        </w:rPr>
        <w:t>талапка</w:t>
      </w:r>
      <w:proofErr w:type="spellEnd"/>
      <w:r w:rsidR="00570139" w:rsidRPr="00570139">
        <w:rPr>
          <w:lang w:val="ru-RU"/>
        </w:rPr>
        <w:t xml:space="preserve"> жооп бербеген же толук эмес сунуш-демилгелер каралбайт.</w:t>
      </w:r>
    </w:p>
    <w:p w14:paraId="0290275F" w14:textId="77777777" w:rsidR="00570139" w:rsidRPr="00570139" w:rsidRDefault="00570139" w:rsidP="00DF0456">
      <w:pPr>
        <w:spacing w:before="29"/>
        <w:ind w:right="194"/>
        <w:jc w:val="both"/>
        <w:rPr>
          <w:bCs/>
          <w:szCs w:val="24"/>
          <w:lang w:val="ru-RU"/>
        </w:rPr>
      </w:pPr>
    </w:p>
    <w:p w14:paraId="3D5A68A5" w14:textId="0B29C8FF" w:rsidR="00744D29" w:rsidRPr="002A4B63" w:rsidRDefault="002A4B63" w:rsidP="00DF0456">
      <w:pPr>
        <w:pStyle w:val="NormalWeb"/>
        <w:spacing w:before="0" w:beforeAutospacing="0" w:after="0" w:afterAutospacing="0"/>
        <w:jc w:val="both"/>
        <w:rPr>
          <w:rFonts w:ascii="Arial" w:hAnsi="Arial" w:cs="Arial"/>
          <w:b/>
          <w:bCs/>
          <w:sz w:val="22"/>
          <w:szCs w:val="22"/>
          <w:lang w:val="ru-RU"/>
        </w:rPr>
      </w:pPr>
      <w:r w:rsidRPr="002A4B63">
        <w:rPr>
          <w:bCs/>
          <w:sz w:val="22"/>
          <w:szCs w:val="22"/>
          <w:lang w:val="ru-RU"/>
        </w:rPr>
        <w:t xml:space="preserve">Сураныч, бул </w:t>
      </w:r>
      <w:proofErr w:type="spellStart"/>
      <w:r w:rsidRPr="002A4B63">
        <w:rPr>
          <w:bCs/>
          <w:sz w:val="22"/>
          <w:szCs w:val="22"/>
          <w:lang w:val="ru-RU"/>
        </w:rPr>
        <w:t>өтүнүч</w:t>
      </w:r>
      <w:proofErr w:type="spellEnd"/>
      <w:r w:rsidRPr="002A4B63">
        <w:rPr>
          <w:bCs/>
          <w:sz w:val="22"/>
          <w:szCs w:val="22"/>
          <w:lang w:val="ru-RU"/>
        </w:rPr>
        <w:t xml:space="preserve"> боюнча бардык суроолорду  Агросоода долбоорунун </w:t>
      </w:r>
      <w:hyperlink r:id="rId16" w:history="1">
        <w:r w:rsidRPr="00680AB3">
          <w:rPr>
            <w:rStyle w:val="Hyperlink"/>
            <w:bCs/>
            <w:sz w:val="22"/>
            <w:szCs w:val="22"/>
          </w:rPr>
          <w:t>grants</w:t>
        </w:r>
        <w:r w:rsidRPr="002A4B63">
          <w:rPr>
            <w:rStyle w:val="Hyperlink"/>
            <w:bCs/>
            <w:sz w:val="22"/>
            <w:szCs w:val="22"/>
            <w:lang w:val="ru-RU"/>
          </w:rPr>
          <w:t>@</w:t>
        </w:r>
        <w:r w:rsidRPr="00680AB3">
          <w:rPr>
            <w:rStyle w:val="Hyperlink"/>
            <w:bCs/>
            <w:sz w:val="22"/>
            <w:szCs w:val="22"/>
          </w:rPr>
          <w:t>KyrgyzAgroTrade</w:t>
        </w:r>
        <w:r w:rsidRPr="002A4B63">
          <w:rPr>
            <w:rStyle w:val="Hyperlink"/>
            <w:bCs/>
            <w:sz w:val="22"/>
            <w:szCs w:val="22"/>
            <w:lang w:val="ru-RU"/>
          </w:rPr>
          <w:t>.</w:t>
        </w:r>
        <w:r w:rsidRPr="00680AB3">
          <w:rPr>
            <w:rStyle w:val="Hyperlink"/>
            <w:bCs/>
            <w:sz w:val="22"/>
            <w:szCs w:val="22"/>
          </w:rPr>
          <w:t>com</w:t>
        </w:r>
      </w:hyperlink>
      <w:r w:rsidRPr="002A4B63">
        <w:rPr>
          <w:bCs/>
          <w:i/>
          <w:sz w:val="22"/>
          <w:szCs w:val="22"/>
          <w:lang w:val="ru-RU"/>
        </w:rPr>
        <w:t>.</w:t>
      </w:r>
      <w:r w:rsidRPr="002A4B63">
        <w:rPr>
          <w:bCs/>
          <w:sz w:val="22"/>
          <w:szCs w:val="22"/>
          <w:lang w:val="ru-RU"/>
        </w:rPr>
        <w:t xml:space="preserve"> электрондук почта аркылуу </w:t>
      </w:r>
      <w:proofErr w:type="spellStart"/>
      <w:r w:rsidRPr="002A4B63">
        <w:rPr>
          <w:bCs/>
          <w:sz w:val="22"/>
          <w:szCs w:val="22"/>
          <w:lang w:val="ru-RU"/>
        </w:rPr>
        <w:t>жөнөтүңүз</w:t>
      </w:r>
      <w:proofErr w:type="spellEnd"/>
      <w:r w:rsidRPr="002A4B63">
        <w:rPr>
          <w:bCs/>
          <w:sz w:val="22"/>
          <w:szCs w:val="22"/>
          <w:lang w:val="ru-RU"/>
        </w:rPr>
        <w:t xml:space="preserve"> </w:t>
      </w:r>
      <w:r w:rsidRPr="002A4B63">
        <w:rPr>
          <w:sz w:val="22"/>
          <w:szCs w:val="22"/>
          <w:lang w:val="ru-RU"/>
        </w:rPr>
        <w:t xml:space="preserve">Агросоода долбоору </w:t>
      </w:r>
      <w:proofErr w:type="spellStart"/>
      <w:r w:rsidRPr="002A4B63">
        <w:rPr>
          <w:sz w:val="22"/>
          <w:szCs w:val="22"/>
          <w:lang w:val="ru-RU"/>
        </w:rPr>
        <w:lastRenderedPageBreak/>
        <w:t>демилгечилерге</w:t>
      </w:r>
      <w:proofErr w:type="spellEnd"/>
      <w:r w:rsidRPr="002A4B63">
        <w:rPr>
          <w:sz w:val="22"/>
          <w:szCs w:val="22"/>
          <w:lang w:val="ru-RU"/>
        </w:rPr>
        <w:t xml:space="preserve"> сунуш-</w:t>
      </w:r>
      <w:proofErr w:type="spellStart"/>
      <w:r w:rsidRPr="002A4B63">
        <w:rPr>
          <w:sz w:val="22"/>
          <w:szCs w:val="22"/>
          <w:lang w:val="ru-RU"/>
        </w:rPr>
        <w:t>демилге</w:t>
      </w:r>
      <w:proofErr w:type="spellEnd"/>
      <w:r w:rsidRPr="002A4B63">
        <w:rPr>
          <w:sz w:val="22"/>
          <w:szCs w:val="22"/>
          <w:lang w:val="ru-RU"/>
        </w:rPr>
        <w:t xml:space="preserve"> берүү процессин түшүнүүгө жардам берет жана </w:t>
      </w:r>
      <w:proofErr w:type="spellStart"/>
      <w:r w:rsidRPr="002A4B63">
        <w:rPr>
          <w:sz w:val="22"/>
          <w:szCs w:val="22"/>
          <w:lang w:val="ru-RU"/>
        </w:rPr>
        <w:t>демилгечинин</w:t>
      </w:r>
      <w:proofErr w:type="spellEnd"/>
      <w:r w:rsidRPr="002A4B63">
        <w:rPr>
          <w:sz w:val="22"/>
          <w:szCs w:val="22"/>
          <w:lang w:val="ru-RU"/>
        </w:rPr>
        <w:t xml:space="preserve"> өтүнүчү боюнча сунуш </w:t>
      </w:r>
      <w:proofErr w:type="spellStart"/>
      <w:r w:rsidRPr="002A4B63">
        <w:rPr>
          <w:sz w:val="22"/>
          <w:szCs w:val="22"/>
          <w:lang w:val="ru-RU"/>
        </w:rPr>
        <w:t>демилгени</w:t>
      </w:r>
      <w:proofErr w:type="spellEnd"/>
      <w:r w:rsidRPr="002A4B63">
        <w:rPr>
          <w:sz w:val="22"/>
          <w:szCs w:val="22"/>
          <w:lang w:val="ru-RU"/>
        </w:rPr>
        <w:t xml:space="preserve"> иштеп чыгууда </w:t>
      </w:r>
      <w:proofErr w:type="spellStart"/>
      <w:r w:rsidRPr="002A4B63">
        <w:rPr>
          <w:sz w:val="22"/>
          <w:szCs w:val="22"/>
          <w:lang w:val="ru-RU"/>
        </w:rPr>
        <w:t>коучингди</w:t>
      </w:r>
      <w:proofErr w:type="spellEnd"/>
      <w:r w:rsidRPr="002A4B63">
        <w:rPr>
          <w:sz w:val="22"/>
          <w:szCs w:val="22"/>
          <w:lang w:val="ru-RU"/>
        </w:rPr>
        <w:t xml:space="preserve"> камсыздай алат.</w:t>
      </w:r>
    </w:p>
    <w:p w14:paraId="3D5A68A6" w14:textId="3B4C3236" w:rsidR="008C5A5C" w:rsidRPr="002A4B63" w:rsidRDefault="002A4B63" w:rsidP="00DF0456">
      <w:pPr>
        <w:pStyle w:val="Heading1"/>
        <w:jc w:val="both"/>
        <w:rPr>
          <w:lang w:val="ru-RU"/>
        </w:rPr>
      </w:pPr>
      <w:r w:rsidRPr="002A4B63">
        <w:t>V</w:t>
      </w:r>
      <w:r w:rsidRPr="002A4B63">
        <w:rPr>
          <w:lang w:val="ru-RU"/>
        </w:rPr>
        <w:t xml:space="preserve"> БӨЛҮМ. СУНУШ- ДЕМИЛГЕНИ  БААЛОО КРИТЕРИЙЛЕРИ</w:t>
      </w:r>
    </w:p>
    <w:p w14:paraId="3D5A68A9" w14:textId="7AF546D8" w:rsidR="008C5A5C" w:rsidRDefault="002A4B63" w:rsidP="00DF0456">
      <w:pPr>
        <w:jc w:val="both"/>
        <w:rPr>
          <w:sz w:val="22"/>
          <w:szCs w:val="22"/>
          <w:lang w:val="ru-RU"/>
        </w:rPr>
      </w:pPr>
      <w:r w:rsidRPr="002A4B63">
        <w:rPr>
          <w:sz w:val="22"/>
          <w:szCs w:val="22"/>
          <w:lang w:val="ru-RU"/>
        </w:rPr>
        <w:t xml:space="preserve">Жогоруда айтылгандай, сунуш демилгелер эки </w:t>
      </w:r>
      <w:proofErr w:type="spellStart"/>
      <w:r w:rsidRPr="002A4B63">
        <w:rPr>
          <w:sz w:val="22"/>
          <w:szCs w:val="22"/>
          <w:lang w:val="ru-RU"/>
        </w:rPr>
        <w:t>баскычтуу</w:t>
      </w:r>
      <w:proofErr w:type="spellEnd"/>
      <w:r w:rsidRPr="002A4B63">
        <w:rPr>
          <w:sz w:val="22"/>
          <w:szCs w:val="22"/>
          <w:lang w:val="ru-RU"/>
        </w:rPr>
        <w:t xml:space="preserve"> баалоо процессинде бааланат:</w:t>
      </w:r>
    </w:p>
    <w:p w14:paraId="2EABCAE0" w14:textId="77777777" w:rsidR="002A4B63" w:rsidRPr="002A4B63" w:rsidRDefault="002A4B63" w:rsidP="00DF0456">
      <w:pPr>
        <w:jc w:val="both"/>
        <w:rPr>
          <w:sz w:val="22"/>
          <w:szCs w:val="22"/>
          <w:lang w:val="ru-RU"/>
        </w:rPr>
      </w:pPr>
    </w:p>
    <w:p w14:paraId="4DC9A1C2" w14:textId="77777777" w:rsidR="002A4B63" w:rsidRPr="002A4B63" w:rsidRDefault="002A4B63" w:rsidP="00DF0456">
      <w:pPr>
        <w:numPr>
          <w:ilvl w:val="0"/>
          <w:numId w:val="11"/>
        </w:numPr>
        <w:jc w:val="both"/>
        <w:rPr>
          <w:sz w:val="22"/>
          <w:szCs w:val="22"/>
          <w:lang w:val="ru-RU"/>
        </w:rPr>
      </w:pPr>
      <w:proofErr w:type="spellStart"/>
      <w:r w:rsidRPr="002A4B63">
        <w:rPr>
          <w:sz w:val="22"/>
          <w:szCs w:val="22"/>
          <w:lang w:val="ru-RU"/>
        </w:rPr>
        <w:t>Демилгечилер</w:t>
      </w:r>
      <w:proofErr w:type="spellEnd"/>
      <w:r w:rsidRPr="002A4B63">
        <w:rPr>
          <w:sz w:val="22"/>
          <w:szCs w:val="22"/>
          <w:lang w:val="ru-RU"/>
        </w:rPr>
        <w:t xml:space="preserve"> үчүн биринчи кадам - концептуалдык документ </w:t>
      </w:r>
      <w:proofErr w:type="spellStart"/>
      <w:r w:rsidRPr="002A4B63">
        <w:rPr>
          <w:sz w:val="22"/>
          <w:szCs w:val="22"/>
          <w:lang w:val="ru-RU"/>
        </w:rPr>
        <w:t>тапшыруу</w:t>
      </w:r>
      <w:proofErr w:type="spellEnd"/>
      <w:r w:rsidRPr="002A4B63">
        <w:rPr>
          <w:sz w:val="22"/>
          <w:szCs w:val="22"/>
          <w:lang w:val="ru-RU"/>
        </w:rPr>
        <w:t>.</w:t>
      </w:r>
    </w:p>
    <w:p w14:paraId="3D5A68AC" w14:textId="4B4F6891" w:rsidR="008C5A5C" w:rsidRDefault="002A4B63" w:rsidP="00DF0456">
      <w:pPr>
        <w:numPr>
          <w:ilvl w:val="0"/>
          <w:numId w:val="11"/>
        </w:numPr>
        <w:jc w:val="both"/>
        <w:rPr>
          <w:sz w:val="22"/>
          <w:szCs w:val="22"/>
          <w:lang w:val="ru-RU"/>
        </w:rPr>
      </w:pPr>
      <w:r w:rsidRPr="002A4B63">
        <w:rPr>
          <w:sz w:val="22"/>
          <w:szCs w:val="22"/>
          <w:lang w:val="ru-RU"/>
        </w:rPr>
        <w:t xml:space="preserve">Эгерде концептуалдык документ кабыл </w:t>
      </w:r>
      <w:proofErr w:type="spellStart"/>
      <w:r w:rsidRPr="002A4B63">
        <w:rPr>
          <w:sz w:val="22"/>
          <w:szCs w:val="22"/>
          <w:lang w:val="ru-RU"/>
        </w:rPr>
        <w:t>алынса</w:t>
      </w:r>
      <w:proofErr w:type="spellEnd"/>
      <w:r w:rsidRPr="002A4B63">
        <w:rPr>
          <w:sz w:val="22"/>
          <w:szCs w:val="22"/>
          <w:lang w:val="ru-RU"/>
        </w:rPr>
        <w:t>, сизден кененирээк арыз берүү талап кылынат.</w:t>
      </w:r>
    </w:p>
    <w:p w14:paraId="406B5B64" w14:textId="77777777" w:rsidR="002A4B63" w:rsidRPr="002A4B63" w:rsidRDefault="002A4B63" w:rsidP="00DF0456">
      <w:pPr>
        <w:ind w:left="720"/>
        <w:jc w:val="both"/>
        <w:rPr>
          <w:sz w:val="22"/>
          <w:szCs w:val="22"/>
          <w:lang w:val="ru-RU"/>
        </w:rPr>
      </w:pPr>
    </w:p>
    <w:p w14:paraId="394D13AC" w14:textId="32703F20" w:rsidR="002A4B63" w:rsidRPr="002A4B63" w:rsidRDefault="002A4B63" w:rsidP="00DF0456">
      <w:pPr>
        <w:jc w:val="both"/>
        <w:rPr>
          <w:szCs w:val="24"/>
          <w:lang w:val="ru-RU"/>
        </w:rPr>
      </w:pPr>
      <w:r w:rsidRPr="002A4B63">
        <w:rPr>
          <w:lang w:val="ru-RU"/>
        </w:rPr>
        <w:t xml:space="preserve">Бардык </w:t>
      </w:r>
      <w:bookmarkStart w:id="1" w:name="_Hlk57055229"/>
      <w:r w:rsidRPr="002A4B63">
        <w:rPr>
          <w:lang w:val="ru-RU"/>
        </w:rPr>
        <w:t>концепциялар</w:t>
      </w:r>
      <w:bookmarkEnd w:id="1"/>
      <w:r w:rsidRPr="002A4B63">
        <w:rPr>
          <w:lang w:val="ru-RU"/>
        </w:rPr>
        <w:t xml:space="preserve"> жана сунуш-демилгелер Агросоода долбоорунун техникалык </w:t>
      </w:r>
      <w:proofErr w:type="spellStart"/>
      <w:r w:rsidRPr="002A4B63">
        <w:rPr>
          <w:lang w:val="ru-RU"/>
        </w:rPr>
        <w:t>адистеринен</w:t>
      </w:r>
      <w:proofErr w:type="spellEnd"/>
      <w:r w:rsidRPr="002A4B63">
        <w:rPr>
          <w:lang w:val="ru-RU"/>
        </w:rPr>
        <w:t xml:space="preserve"> турган ички комитет тарабынан каралат жана алардын </w:t>
      </w:r>
      <w:proofErr w:type="spellStart"/>
      <w:r w:rsidRPr="002A4B63">
        <w:rPr>
          <w:lang w:val="ru-RU"/>
        </w:rPr>
        <w:t>сунуштары</w:t>
      </w:r>
      <w:proofErr w:type="spellEnd"/>
      <w:r w:rsidRPr="002A4B63">
        <w:rPr>
          <w:lang w:val="ru-RU"/>
        </w:rPr>
        <w:t xml:space="preserve"> чоң топ тарабынан </w:t>
      </w:r>
      <w:proofErr w:type="spellStart"/>
      <w:r w:rsidRPr="002A4B63">
        <w:rPr>
          <w:lang w:val="ru-RU"/>
        </w:rPr>
        <w:t>текшерилет</w:t>
      </w:r>
      <w:proofErr w:type="spellEnd"/>
      <w:r w:rsidRPr="002A4B63">
        <w:rPr>
          <w:lang w:val="ru-RU"/>
        </w:rPr>
        <w:t xml:space="preserve">. Концепциялар жана сунуш-демилгелер төмөндөгү </w:t>
      </w:r>
      <w:proofErr w:type="spellStart"/>
      <w:r w:rsidRPr="002A4B63">
        <w:rPr>
          <w:lang w:val="ru-RU"/>
        </w:rPr>
        <w:t>критерийлер</w:t>
      </w:r>
      <w:proofErr w:type="spellEnd"/>
      <w:r w:rsidRPr="002A4B63">
        <w:rPr>
          <w:lang w:val="ru-RU"/>
        </w:rPr>
        <w:t xml:space="preserve"> боюнча бааланат.</w:t>
      </w:r>
    </w:p>
    <w:p w14:paraId="48D9AD10" w14:textId="77777777" w:rsidR="00951AAF" w:rsidRPr="002A4B63" w:rsidRDefault="00951AAF" w:rsidP="00DF0456">
      <w:pPr>
        <w:jc w:val="both"/>
        <w:rPr>
          <w:i/>
          <w:sz w:val="22"/>
          <w:szCs w:val="22"/>
          <w:lang w:val="ru-RU"/>
        </w:rPr>
      </w:pPr>
    </w:p>
    <w:p w14:paraId="3EEFD907" w14:textId="1FC58C1D" w:rsidR="002A4B63" w:rsidRPr="002A4B63" w:rsidRDefault="002A4B63" w:rsidP="00DF0456">
      <w:pPr>
        <w:tabs>
          <w:tab w:val="left" w:pos="820"/>
        </w:tabs>
        <w:ind w:right="-20"/>
        <w:jc w:val="both"/>
        <w:rPr>
          <w:lang w:val="ru-RU"/>
        </w:rPr>
      </w:pPr>
      <w:r>
        <w:rPr>
          <w:w w:val="131"/>
          <w:szCs w:val="24"/>
          <w:lang w:val="ru-RU"/>
        </w:rPr>
        <w:t xml:space="preserve">     </w:t>
      </w:r>
      <w:r w:rsidR="00951AAF" w:rsidRPr="002A4B63">
        <w:rPr>
          <w:w w:val="131"/>
          <w:szCs w:val="24"/>
          <w:lang w:val="ru-RU"/>
        </w:rPr>
        <w:t>•</w:t>
      </w:r>
      <w:r w:rsidR="00951AAF" w:rsidRPr="002A4B63">
        <w:rPr>
          <w:szCs w:val="24"/>
          <w:lang w:val="ru-RU"/>
        </w:rPr>
        <w:tab/>
      </w:r>
      <w:proofErr w:type="spellStart"/>
      <w:r w:rsidRPr="002A4B63">
        <w:rPr>
          <w:lang w:val="ru-RU"/>
        </w:rPr>
        <w:t>Демилгечи</w:t>
      </w:r>
      <w:proofErr w:type="spellEnd"/>
      <w:r w:rsidRPr="002A4B63">
        <w:rPr>
          <w:lang w:val="ru-RU"/>
        </w:rPr>
        <w:t xml:space="preserve"> </w:t>
      </w:r>
      <w:proofErr w:type="spellStart"/>
      <w:r w:rsidRPr="002A4B63">
        <w:rPr>
          <w:lang w:val="ru-RU"/>
        </w:rPr>
        <w:t>квалификациялык</w:t>
      </w:r>
      <w:proofErr w:type="spellEnd"/>
      <w:r w:rsidRPr="002A4B63">
        <w:rPr>
          <w:lang w:val="ru-RU"/>
        </w:rPr>
        <w:t xml:space="preserve"> талаптарга жооп </w:t>
      </w:r>
      <w:proofErr w:type="spellStart"/>
      <w:r w:rsidRPr="002A4B63">
        <w:rPr>
          <w:lang w:val="ru-RU"/>
        </w:rPr>
        <w:t>береби</w:t>
      </w:r>
      <w:proofErr w:type="spellEnd"/>
      <w:r w:rsidRPr="002A4B63">
        <w:rPr>
          <w:lang w:val="ru-RU"/>
        </w:rPr>
        <w:t>?</w:t>
      </w:r>
    </w:p>
    <w:p w14:paraId="1265B9F6" w14:textId="400C7952" w:rsidR="002A4B63" w:rsidRPr="002A4B63" w:rsidRDefault="002A4B63" w:rsidP="00DF0456">
      <w:pPr>
        <w:numPr>
          <w:ilvl w:val="0"/>
          <w:numId w:val="10"/>
        </w:numPr>
        <w:jc w:val="both"/>
        <w:rPr>
          <w:lang w:val="ru-RU"/>
        </w:rPr>
      </w:pPr>
      <w:proofErr w:type="spellStart"/>
      <w:r w:rsidRPr="002A4B63">
        <w:rPr>
          <w:lang w:val="ru-RU"/>
        </w:rPr>
        <w:t>Документте</w:t>
      </w:r>
      <w:proofErr w:type="spellEnd"/>
      <w:r w:rsidRPr="002A4B63">
        <w:rPr>
          <w:lang w:val="ru-RU"/>
        </w:rPr>
        <w:t xml:space="preserve"> </w:t>
      </w:r>
      <w:proofErr w:type="spellStart"/>
      <w:r w:rsidRPr="002A4B63">
        <w:rPr>
          <w:lang w:val="ru-RU"/>
        </w:rPr>
        <w:t>сүнушталган</w:t>
      </w:r>
      <w:proofErr w:type="spellEnd"/>
      <w:r w:rsidRPr="002A4B63">
        <w:rPr>
          <w:lang w:val="ru-RU"/>
        </w:rPr>
        <w:t xml:space="preserve"> иш-чара Агросоода долбоорунун </w:t>
      </w:r>
      <w:proofErr w:type="spellStart"/>
      <w:r w:rsidRPr="002A4B63">
        <w:rPr>
          <w:lang w:val="ru-RU"/>
        </w:rPr>
        <w:t>максаттарына</w:t>
      </w:r>
      <w:proofErr w:type="spellEnd"/>
      <w:r w:rsidRPr="002A4B63">
        <w:rPr>
          <w:lang w:val="ru-RU"/>
        </w:rPr>
        <w:t xml:space="preserve"> шайкеш </w:t>
      </w:r>
      <w:proofErr w:type="spellStart"/>
      <w:r w:rsidRPr="002A4B63">
        <w:rPr>
          <w:lang w:val="ru-RU"/>
        </w:rPr>
        <w:t>келеби</w:t>
      </w:r>
      <w:proofErr w:type="spellEnd"/>
      <w:r w:rsidRPr="002A4B63">
        <w:rPr>
          <w:lang w:val="ru-RU"/>
        </w:rPr>
        <w:t>?</w:t>
      </w:r>
    </w:p>
    <w:p w14:paraId="639BD2BB" w14:textId="7356B8A4" w:rsidR="002A4B63" w:rsidRPr="002A4B63" w:rsidRDefault="002A4B63" w:rsidP="00DF0456">
      <w:pPr>
        <w:numPr>
          <w:ilvl w:val="0"/>
          <w:numId w:val="10"/>
        </w:numPr>
        <w:jc w:val="both"/>
        <w:rPr>
          <w:lang w:val="ru-RU"/>
        </w:rPr>
      </w:pPr>
      <w:r w:rsidRPr="002A4B63">
        <w:rPr>
          <w:lang w:val="ru-RU"/>
        </w:rPr>
        <w:t xml:space="preserve">Агросоода  долбоору сунуш кылынган иш-чарага </w:t>
      </w:r>
      <w:proofErr w:type="spellStart"/>
      <w:r w:rsidRPr="002A4B63">
        <w:rPr>
          <w:lang w:val="ru-RU"/>
        </w:rPr>
        <w:t>катышуунун</w:t>
      </w:r>
      <w:proofErr w:type="spellEnd"/>
      <w:r w:rsidRPr="002A4B63">
        <w:rPr>
          <w:lang w:val="ru-RU"/>
        </w:rPr>
        <w:t xml:space="preserve"> натыйжасында үчүнчү </w:t>
      </w:r>
      <w:proofErr w:type="spellStart"/>
      <w:r w:rsidRPr="002A4B63">
        <w:rPr>
          <w:lang w:val="ru-RU"/>
        </w:rPr>
        <w:t>жактардын</w:t>
      </w:r>
      <w:proofErr w:type="spellEnd"/>
      <w:r w:rsidRPr="002A4B63">
        <w:rPr>
          <w:lang w:val="ru-RU"/>
        </w:rPr>
        <w:t xml:space="preserve"> (жеке же мамлекеттик сектордун) ресурстарын жана салымдарын пайдаланууга мүмкүнчүлүгү барбы?</w:t>
      </w:r>
    </w:p>
    <w:p w14:paraId="6BF02AE5" w14:textId="68AE681C" w:rsidR="002A4B63" w:rsidRPr="002A4B63" w:rsidRDefault="002A4B63" w:rsidP="00DF0456">
      <w:pPr>
        <w:numPr>
          <w:ilvl w:val="0"/>
          <w:numId w:val="10"/>
        </w:numPr>
        <w:jc w:val="both"/>
        <w:rPr>
          <w:lang w:val="ru-RU"/>
        </w:rPr>
      </w:pPr>
      <w:r w:rsidRPr="002A4B63">
        <w:rPr>
          <w:lang w:val="ru-RU"/>
        </w:rPr>
        <w:t xml:space="preserve">Сунуш кылынган иш-чара </w:t>
      </w:r>
      <w:proofErr w:type="spellStart"/>
      <w:r w:rsidRPr="002A4B63">
        <w:rPr>
          <w:lang w:val="ru-RU"/>
        </w:rPr>
        <w:t>USAIDдин</w:t>
      </w:r>
      <w:proofErr w:type="spellEnd"/>
      <w:r w:rsidRPr="002A4B63">
        <w:rPr>
          <w:lang w:val="ru-RU"/>
        </w:rPr>
        <w:t xml:space="preserve">, Агросоода  долбоорунун, жеке сектордун жана кыргыз </w:t>
      </w:r>
      <w:proofErr w:type="spellStart"/>
      <w:r w:rsidRPr="002A4B63">
        <w:rPr>
          <w:lang w:val="ru-RU"/>
        </w:rPr>
        <w:t>өкмөтүнүн</w:t>
      </w:r>
      <w:proofErr w:type="spellEnd"/>
      <w:r w:rsidRPr="002A4B63">
        <w:rPr>
          <w:lang w:val="ru-RU"/>
        </w:rPr>
        <w:t xml:space="preserve"> жалпы </w:t>
      </w:r>
      <w:proofErr w:type="spellStart"/>
      <w:r w:rsidRPr="002A4B63">
        <w:rPr>
          <w:lang w:val="ru-RU"/>
        </w:rPr>
        <w:t>максаттарына</w:t>
      </w:r>
      <w:proofErr w:type="spellEnd"/>
      <w:r w:rsidRPr="002A4B63">
        <w:rPr>
          <w:lang w:val="ru-RU"/>
        </w:rPr>
        <w:t xml:space="preserve"> </w:t>
      </w:r>
      <w:proofErr w:type="spellStart"/>
      <w:r w:rsidRPr="002A4B63">
        <w:rPr>
          <w:lang w:val="ru-RU"/>
        </w:rPr>
        <w:t>өбөлгө</w:t>
      </w:r>
      <w:proofErr w:type="spellEnd"/>
      <w:r w:rsidRPr="002A4B63">
        <w:rPr>
          <w:lang w:val="ru-RU"/>
        </w:rPr>
        <w:t xml:space="preserve"> түзгөн инновациялык көп тараптуу өнөктөштүккө </w:t>
      </w:r>
      <w:proofErr w:type="spellStart"/>
      <w:r w:rsidRPr="002A4B63">
        <w:rPr>
          <w:lang w:val="ru-RU"/>
        </w:rPr>
        <w:t>өбөлгө</w:t>
      </w:r>
      <w:proofErr w:type="spellEnd"/>
      <w:r w:rsidRPr="002A4B63">
        <w:rPr>
          <w:lang w:val="ru-RU"/>
        </w:rPr>
        <w:t xml:space="preserve"> </w:t>
      </w:r>
      <w:proofErr w:type="spellStart"/>
      <w:r w:rsidRPr="002A4B63">
        <w:rPr>
          <w:lang w:val="ru-RU"/>
        </w:rPr>
        <w:t>түзөбү</w:t>
      </w:r>
      <w:proofErr w:type="spellEnd"/>
      <w:r w:rsidRPr="002A4B63">
        <w:rPr>
          <w:lang w:val="ru-RU"/>
        </w:rPr>
        <w:t>?</w:t>
      </w:r>
    </w:p>
    <w:p w14:paraId="77AA80A9" w14:textId="77777777" w:rsidR="002A4B63" w:rsidRPr="002A4B63" w:rsidRDefault="002A4B63" w:rsidP="00DF0456">
      <w:pPr>
        <w:numPr>
          <w:ilvl w:val="0"/>
          <w:numId w:val="10"/>
        </w:numPr>
        <w:jc w:val="both"/>
        <w:rPr>
          <w:lang w:val="ru-RU"/>
        </w:rPr>
      </w:pPr>
      <w:proofErr w:type="spellStart"/>
      <w:r w:rsidRPr="002A4B63">
        <w:rPr>
          <w:lang w:val="ru-RU"/>
        </w:rPr>
        <w:t>Суралган</w:t>
      </w:r>
      <w:proofErr w:type="spellEnd"/>
      <w:r w:rsidRPr="002A4B63">
        <w:rPr>
          <w:lang w:val="ru-RU"/>
        </w:rPr>
        <w:t xml:space="preserve"> каржылоо потенциалдуу долбоорго/</w:t>
      </w:r>
      <w:proofErr w:type="spellStart"/>
      <w:r w:rsidRPr="002A4B63">
        <w:rPr>
          <w:lang w:val="ru-RU"/>
        </w:rPr>
        <w:t>инвестициянын</w:t>
      </w:r>
      <w:proofErr w:type="spellEnd"/>
      <w:r w:rsidRPr="002A4B63">
        <w:rPr>
          <w:lang w:val="ru-RU"/>
        </w:rPr>
        <w:t xml:space="preserve"> </w:t>
      </w:r>
      <w:proofErr w:type="spellStart"/>
      <w:r w:rsidRPr="002A4B63">
        <w:rPr>
          <w:lang w:val="ru-RU"/>
        </w:rPr>
        <w:t>кирешелүүлүгүнө</w:t>
      </w:r>
      <w:proofErr w:type="spellEnd"/>
      <w:r w:rsidRPr="002A4B63">
        <w:rPr>
          <w:lang w:val="ru-RU"/>
        </w:rPr>
        <w:t xml:space="preserve"> туура </w:t>
      </w:r>
      <w:proofErr w:type="spellStart"/>
      <w:r w:rsidRPr="002A4B63">
        <w:rPr>
          <w:lang w:val="ru-RU"/>
        </w:rPr>
        <w:t>келеби</w:t>
      </w:r>
      <w:proofErr w:type="spellEnd"/>
      <w:r w:rsidRPr="002A4B63">
        <w:rPr>
          <w:lang w:val="ru-RU"/>
        </w:rPr>
        <w:t>?</w:t>
      </w:r>
    </w:p>
    <w:p w14:paraId="6316BBC5" w14:textId="77777777" w:rsidR="002A4B63" w:rsidRPr="002A4B63" w:rsidRDefault="002A4B63" w:rsidP="00DF0456">
      <w:pPr>
        <w:numPr>
          <w:ilvl w:val="0"/>
          <w:numId w:val="10"/>
        </w:numPr>
        <w:jc w:val="both"/>
        <w:rPr>
          <w:lang w:val="ru-RU"/>
        </w:rPr>
      </w:pPr>
      <w:r w:rsidRPr="002A4B63">
        <w:rPr>
          <w:lang w:val="ru-RU"/>
        </w:rPr>
        <w:t xml:space="preserve">Продукция, кызмат же иш-чара </w:t>
      </w:r>
      <w:proofErr w:type="spellStart"/>
      <w:r w:rsidRPr="002A4B63">
        <w:rPr>
          <w:lang w:val="ru-RU"/>
        </w:rPr>
        <w:t>туруктуубу</w:t>
      </w:r>
      <w:proofErr w:type="spellEnd"/>
      <w:r w:rsidRPr="002A4B63">
        <w:rPr>
          <w:lang w:val="ru-RU"/>
        </w:rPr>
        <w:t>?</w:t>
      </w:r>
    </w:p>
    <w:p w14:paraId="2B4039BF" w14:textId="77777777" w:rsidR="002A4B63" w:rsidRPr="002A4B63" w:rsidRDefault="002A4B63" w:rsidP="00DF0456">
      <w:pPr>
        <w:tabs>
          <w:tab w:val="left" w:pos="820"/>
        </w:tabs>
        <w:spacing w:before="18"/>
        <w:ind w:left="460" w:right="-20"/>
        <w:jc w:val="both"/>
        <w:rPr>
          <w:sz w:val="22"/>
          <w:szCs w:val="22"/>
          <w:lang w:val="ru-RU"/>
        </w:rPr>
      </w:pPr>
    </w:p>
    <w:p w14:paraId="3D5A68B5" w14:textId="77777777" w:rsidR="008C5A5C" w:rsidRPr="002A4B63" w:rsidRDefault="008C5A5C" w:rsidP="00DF0456">
      <w:pPr>
        <w:jc w:val="both"/>
        <w:rPr>
          <w:sz w:val="22"/>
          <w:szCs w:val="22"/>
          <w:lang w:val="ru-RU"/>
        </w:rPr>
      </w:pPr>
    </w:p>
    <w:p w14:paraId="6A8B363D" w14:textId="77777777" w:rsidR="002A4B63" w:rsidRPr="002A4B63" w:rsidRDefault="002A4B63" w:rsidP="00DF0456">
      <w:pPr>
        <w:jc w:val="both"/>
        <w:rPr>
          <w:i/>
          <w:lang w:val="ru-RU"/>
        </w:rPr>
      </w:pPr>
      <w:proofErr w:type="spellStart"/>
      <w:r w:rsidRPr="002A4B63">
        <w:rPr>
          <w:lang w:val="ru-RU"/>
        </w:rPr>
        <w:t>Концепциялары</w:t>
      </w:r>
      <w:proofErr w:type="spellEnd"/>
      <w:r w:rsidRPr="002A4B63">
        <w:rPr>
          <w:lang w:val="ru-RU"/>
        </w:rPr>
        <w:t xml:space="preserve"> </w:t>
      </w:r>
      <w:proofErr w:type="spellStart"/>
      <w:r w:rsidRPr="002A4B63">
        <w:rPr>
          <w:lang w:val="ru-RU"/>
        </w:rPr>
        <w:t>тандалып</w:t>
      </w:r>
      <w:proofErr w:type="spellEnd"/>
      <w:r w:rsidRPr="002A4B63">
        <w:rPr>
          <w:lang w:val="ru-RU"/>
        </w:rPr>
        <w:t xml:space="preserve"> алынган </w:t>
      </w:r>
      <w:proofErr w:type="spellStart"/>
      <w:r w:rsidRPr="002A4B63">
        <w:rPr>
          <w:lang w:val="ru-RU"/>
        </w:rPr>
        <w:t>демилгечилердин</w:t>
      </w:r>
      <w:proofErr w:type="spellEnd"/>
      <w:r w:rsidRPr="002A4B63">
        <w:rPr>
          <w:lang w:val="ru-RU"/>
        </w:rPr>
        <w:t xml:space="preserve"> толук сунуш-демилгелерин баалоо үчүн конкреттүү </w:t>
      </w:r>
      <w:proofErr w:type="spellStart"/>
      <w:r w:rsidRPr="002A4B63">
        <w:rPr>
          <w:lang w:val="ru-RU"/>
        </w:rPr>
        <w:t>критерийлер</w:t>
      </w:r>
      <w:proofErr w:type="spellEnd"/>
      <w:r w:rsidRPr="002A4B63">
        <w:rPr>
          <w:lang w:val="ru-RU"/>
        </w:rPr>
        <w:t xml:space="preserve"> колдонулат. Толук сунуш-демилгелер төмөнкү таблицада көрсөтүлгөн </w:t>
      </w:r>
      <w:proofErr w:type="spellStart"/>
      <w:r w:rsidRPr="002A4B63">
        <w:rPr>
          <w:lang w:val="ru-RU"/>
        </w:rPr>
        <w:t>упай</w:t>
      </w:r>
      <w:proofErr w:type="spellEnd"/>
      <w:r w:rsidRPr="002A4B63">
        <w:rPr>
          <w:lang w:val="ru-RU"/>
        </w:rPr>
        <w:t xml:space="preserve"> </w:t>
      </w:r>
      <w:proofErr w:type="spellStart"/>
      <w:r w:rsidRPr="002A4B63">
        <w:rPr>
          <w:lang w:val="ru-RU"/>
        </w:rPr>
        <w:t>критерийлерине</w:t>
      </w:r>
      <w:proofErr w:type="spellEnd"/>
      <w:r w:rsidRPr="002A4B63">
        <w:rPr>
          <w:lang w:val="ru-RU"/>
        </w:rPr>
        <w:t xml:space="preserve"> ылайык жүргүзүлөт.</w:t>
      </w:r>
    </w:p>
    <w:p w14:paraId="79ACA73C" w14:textId="77777777" w:rsidR="002A4B63" w:rsidRPr="002A4B63" w:rsidRDefault="002A4B63" w:rsidP="00DF0456">
      <w:pPr>
        <w:jc w:val="both"/>
        <w:rPr>
          <w:i/>
          <w:szCs w:val="24"/>
          <w:lang w:val="ru-RU"/>
        </w:rPr>
      </w:pPr>
    </w:p>
    <w:p w14:paraId="6F98AA45" w14:textId="77777777" w:rsidR="002A4B63" w:rsidRPr="002A4B63" w:rsidRDefault="002A4B63"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ru-RU"/>
        </w:rPr>
      </w:pPr>
    </w:p>
    <w:p w14:paraId="3D5A68B7" w14:textId="77777777" w:rsidR="008C5A5C" w:rsidRPr="002A4B63" w:rsidRDefault="008C5A5C" w:rsidP="00DF0456">
      <w:pPr>
        <w:jc w:val="both"/>
        <w:rPr>
          <w:sz w:val="22"/>
          <w:szCs w:val="22"/>
          <w:lang w:val="ru-RU"/>
        </w:rPr>
      </w:pPr>
    </w:p>
    <w:p w14:paraId="3D5A68B8" w14:textId="4B44BBEB" w:rsidR="008C5A5C" w:rsidRPr="00A008C7" w:rsidRDefault="00BF308E" w:rsidP="00DF0456">
      <w:pPr>
        <w:suppressAutoHyphens w:val="0"/>
        <w:spacing w:after="200" w:line="276" w:lineRule="auto"/>
        <w:jc w:val="both"/>
        <w:rPr>
          <w:sz w:val="22"/>
          <w:szCs w:val="22"/>
          <w:lang w:val="ru-RU"/>
        </w:rPr>
      </w:pPr>
      <w:r w:rsidRPr="002A4B63">
        <w:rPr>
          <w:sz w:val="22"/>
          <w:szCs w:val="22"/>
          <w:lang w:val="ru-RU"/>
        </w:rPr>
        <w:br w:type="page"/>
      </w:r>
      <w:r w:rsidR="008C5A5C" w:rsidRPr="00A008C7">
        <w:rPr>
          <w:sz w:val="22"/>
          <w:szCs w:val="22"/>
          <w:lang w:val="ru-RU"/>
        </w:rPr>
        <w:lastRenderedPageBreak/>
        <w:t xml:space="preserve"> </w:t>
      </w:r>
    </w:p>
    <w:p w14:paraId="3D5A68B9" w14:textId="77777777" w:rsidR="008C5A5C" w:rsidRPr="00A008C7" w:rsidRDefault="008C5A5C"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lang w:val="ru-RU"/>
        </w:rPr>
      </w:pPr>
      <w:r w:rsidRPr="00A008C7">
        <w:rPr>
          <w:sz w:val="22"/>
          <w:szCs w:val="22"/>
          <w:lang w:val="ru-RU"/>
        </w:rPr>
        <w:t xml:space="preserve"> </w:t>
      </w:r>
    </w:p>
    <w:tbl>
      <w:tblPr>
        <w:tblW w:w="0" w:type="auto"/>
        <w:tblLayout w:type="fixed"/>
        <w:tblCellMar>
          <w:left w:w="0" w:type="dxa"/>
          <w:right w:w="0" w:type="dxa"/>
        </w:tblCellMar>
        <w:tblLook w:val="01E0" w:firstRow="1" w:lastRow="1" w:firstColumn="1" w:lastColumn="1" w:noHBand="0" w:noVBand="0"/>
      </w:tblPr>
      <w:tblGrid>
        <w:gridCol w:w="4939"/>
        <w:gridCol w:w="3261"/>
      </w:tblGrid>
      <w:tr w:rsidR="007E32EF" w:rsidRPr="00E8688C" w14:paraId="2DB69624" w14:textId="77777777" w:rsidTr="000F6314">
        <w:trPr>
          <w:trHeight w:hRule="exact" w:val="284"/>
        </w:trPr>
        <w:tc>
          <w:tcPr>
            <w:tcW w:w="4939" w:type="dxa"/>
            <w:tcBorders>
              <w:top w:val="single" w:sz="4" w:space="0" w:color="000000"/>
              <w:left w:val="single" w:sz="4" w:space="0" w:color="000000"/>
              <w:bottom w:val="single" w:sz="4" w:space="0" w:color="000000"/>
              <w:right w:val="single" w:sz="4" w:space="0" w:color="000000"/>
            </w:tcBorders>
          </w:tcPr>
          <w:p w14:paraId="711E89A7" w14:textId="060690EF" w:rsidR="007E32EF" w:rsidRPr="00E8688C" w:rsidRDefault="002A4B63" w:rsidP="00DF0456">
            <w:pPr>
              <w:spacing w:line="251" w:lineRule="exact"/>
              <w:ind w:left="1280" w:right="-20"/>
              <w:jc w:val="both"/>
              <w:rPr>
                <w:sz w:val="22"/>
                <w:szCs w:val="22"/>
              </w:rPr>
            </w:pPr>
            <w:r w:rsidRPr="00DA62FC">
              <w:rPr>
                <w:b/>
                <w:sz w:val="22"/>
              </w:rPr>
              <w:t xml:space="preserve">Шайкеш келген </w:t>
            </w:r>
            <w:proofErr w:type="spellStart"/>
            <w:r w:rsidRPr="00DA62FC">
              <w:rPr>
                <w:b/>
                <w:sz w:val="22"/>
              </w:rPr>
              <w:t>категорияны</w:t>
            </w:r>
            <w:proofErr w:type="spellEnd"/>
            <w:r w:rsidRPr="00DA62FC">
              <w:rPr>
                <w:b/>
                <w:sz w:val="22"/>
              </w:rPr>
              <w:t xml:space="preserve"> баалоо</w:t>
            </w:r>
          </w:p>
        </w:tc>
        <w:tc>
          <w:tcPr>
            <w:tcW w:w="3261" w:type="dxa"/>
            <w:tcBorders>
              <w:top w:val="single" w:sz="4" w:space="0" w:color="000000"/>
              <w:left w:val="single" w:sz="4" w:space="0" w:color="000000"/>
              <w:bottom w:val="single" w:sz="4" w:space="0" w:color="000000"/>
              <w:right w:val="single" w:sz="4" w:space="0" w:color="000000"/>
            </w:tcBorders>
          </w:tcPr>
          <w:p w14:paraId="3B93BC96" w14:textId="66891D60" w:rsidR="007E32EF" w:rsidRPr="00E8688C" w:rsidRDefault="002A4B63" w:rsidP="00DF0456">
            <w:pPr>
              <w:spacing w:line="251" w:lineRule="exact"/>
              <w:ind w:left="857" w:right="-20"/>
              <w:jc w:val="both"/>
              <w:rPr>
                <w:sz w:val="22"/>
                <w:szCs w:val="22"/>
              </w:rPr>
            </w:pPr>
            <w:r>
              <w:rPr>
                <w:b/>
                <w:sz w:val="22"/>
              </w:rPr>
              <w:t>Рейтинг (</w:t>
            </w:r>
            <w:proofErr w:type="spellStart"/>
            <w:r>
              <w:rPr>
                <w:b/>
                <w:sz w:val="22"/>
                <w:lang w:val="ru-RU"/>
              </w:rPr>
              <w:t>Упай</w:t>
            </w:r>
            <w:proofErr w:type="spellEnd"/>
            <w:r>
              <w:rPr>
                <w:b/>
                <w:sz w:val="22"/>
              </w:rPr>
              <w:t>)</w:t>
            </w:r>
          </w:p>
        </w:tc>
      </w:tr>
      <w:tr w:rsidR="007E32EF" w:rsidRPr="00E8688C" w14:paraId="498529AF" w14:textId="77777777" w:rsidTr="000F6314">
        <w:trPr>
          <w:trHeight w:hRule="exact" w:val="558"/>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0AAC023" w14:textId="4C02B21F" w:rsidR="007E32EF" w:rsidRPr="000F6314" w:rsidRDefault="002A4B63"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A62FC">
              <w:rPr>
                <w:sz w:val="22"/>
                <w:lang w:val="ru-RU"/>
              </w:rPr>
              <w:t>Сунуш</w:t>
            </w:r>
            <w:r w:rsidRPr="00DA62FC">
              <w:rPr>
                <w:sz w:val="22"/>
              </w:rPr>
              <w:t xml:space="preserve">- </w:t>
            </w:r>
            <w:proofErr w:type="spellStart"/>
            <w:r w:rsidRPr="00DA62FC">
              <w:rPr>
                <w:sz w:val="22"/>
                <w:lang w:val="ru-RU"/>
              </w:rPr>
              <w:t>демилге</w:t>
            </w:r>
            <w:r>
              <w:rPr>
                <w:sz w:val="22"/>
                <w:lang w:val="ru-RU"/>
              </w:rPr>
              <w:t>нин</w:t>
            </w:r>
            <w:proofErr w:type="spellEnd"/>
            <w:r w:rsidRPr="00DA62FC">
              <w:rPr>
                <w:sz w:val="22"/>
              </w:rPr>
              <w:t xml:space="preserve"> </w:t>
            </w:r>
            <w:proofErr w:type="spellStart"/>
            <w:r w:rsidRPr="00DA62FC">
              <w:rPr>
                <w:sz w:val="22"/>
                <w:lang w:val="ru-RU"/>
              </w:rPr>
              <w:t>чыгармачылыгы</w:t>
            </w:r>
            <w:proofErr w:type="spellEnd"/>
            <w:r w:rsidRPr="00DA62FC">
              <w:rPr>
                <w:sz w:val="22"/>
              </w:rPr>
              <w:t xml:space="preserve">, </w:t>
            </w:r>
            <w:r w:rsidRPr="00DA62FC">
              <w:rPr>
                <w:sz w:val="22"/>
                <w:lang w:val="ru-RU"/>
              </w:rPr>
              <w:t>ишке</w:t>
            </w:r>
            <w:r w:rsidRPr="00DA62FC">
              <w:rPr>
                <w:sz w:val="22"/>
              </w:rPr>
              <w:t xml:space="preserve"> </w:t>
            </w:r>
            <w:proofErr w:type="spellStart"/>
            <w:r w:rsidRPr="00DA62FC">
              <w:rPr>
                <w:sz w:val="22"/>
                <w:lang w:val="ru-RU"/>
              </w:rPr>
              <w:t>жѳндѳмдүлүгү</w:t>
            </w:r>
            <w:proofErr w:type="spellEnd"/>
            <w:r w:rsidRPr="00DA62FC">
              <w:rPr>
                <w:sz w:val="22"/>
              </w:rPr>
              <w:t xml:space="preserve"> </w:t>
            </w:r>
            <w:r w:rsidRPr="00DA62FC">
              <w:rPr>
                <w:sz w:val="22"/>
                <w:lang w:val="ru-RU"/>
              </w:rPr>
              <w:t>жана</w:t>
            </w:r>
            <w:r w:rsidRPr="00DA62FC">
              <w:rPr>
                <w:sz w:val="22"/>
              </w:rPr>
              <w:t xml:space="preserve"> </w:t>
            </w:r>
            <w:r w:rsidRPr="00DA62FC">
              <w:rPr>
                <w:sz w:val="22"/>
                <w:lang w:val="ru-RU"/>
              </w:rPr>
              <w:t>колдонулган</w:t>
            </w:r>
            <w:r w:rsidRPr="005E3A34">
              <w:rPr>
                <w:sz w:val="22"/>
              </w:rPr>
              <w:t xml:space="preserve"> </w:t>
            </w:r>
            <w:r>
              <w:rPr>
                <w:sz w:val="22"/>
                <w:lang w:val="ru-RU"/>
              </w:rPr>
              <w:t>техникалык</w:t>
            </w:r>
            <w:r w:rsidRPr="00DA62FC">
              <w:rPr>
                <w:sz w:val="22"/>
              </w:rPr>
              <w:t xml:space="preserve"> </w:t>
            </w:r>
            <w:proofErr w:type="spellStart"/>
            <w:r w:rsidRPr="00DA62FC">
              <w:rPr>
                <w:sz w:val="22"/>
                <w:lang w:val="ru-RU"/>
              </w:rPr>
              <w:t>усулдар</w:t>
            </w:r>
            <w:proofErr w:type="spellEnd"/>
          </w:p>
        </w:tc>
        <w:tc>
          <w:tcPr>
            <w:tcW w:w="3261" w:type="dxa"/>
            <w:tcBorders>
              <w:top w:val="single" w:sz="4" w:space="0" w:color="000000"/>
              <w:left w:val="single" w:sz="4" w:space="0" w:color="000000"/>
              <w:bottom w:val="single" w:sz="4" w:space="0" w:color="000000"/>
              <w:right w:val="single" w:sz="4" w:space="0" w:color="000000"/>
            </w:tcBorders>
          </w:tcPr>
          <w:p w14:paraId="4199EF7B" w14:textId="5784D8FE" w:rsidR="007E32EF" w:rsidRPr="00E8688C" w:rsidRDefault="007E32EF" w:rsidP="00DF0456">
            <w:pPr>
              <w:spacing w:line="275" w:lineRule="exact"/>
              <w:ind w:left="1410" w:right="1392"/>
              <w:jc w:val="both"/>
              <w:rPr>
                <w:sz w:val="22"/>
                <w:szCs w:val="22"/>
              </w:rPr>
            </w:pPr>
            <w:r w:rsidRPr="00E8688C">
              <w:rPr>
                <w:sz w:val="22"/>
                <w:szCs w:val="22"/>
              </w:rPr>
              <w:t>10</w:t>
            </w:r>
          </w:p>
        </w:tc>
      </w:tr>
      <w:tr w:rsidR="007E32EF" w:rsidRPr="00E8688C" w14:paraId="2A10AB8B" w14:textId="77777777" w:rsidTr="000F6314">
        <w:trPr>
          <w:trHeight w:hRule="exact" w:val="586"/>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149CFCE9" w14:textId="1A5EEB2F" w:rsidR="007E32EF" w:rsidRPr="000F6314" w:rsidRDefault="002A4B63"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roofErr w:type="spellStart"/>
            <w:r w:rsidRPr="00DA62FC">
              <w:rPr>
                <w:sz w:val="22"/>
                <w:lang w:val="ru-RU"/>
              </w:rPr>
              <w:t>Күтүлгѳн</w:t>
            </w:r>
            <w:proofErr w:type="spellEnd"/>
            <w:r w:rsidRPr="00DA62FC">
              <w:rPr>
                <w:sz w:val="22"/>
              </w:rPr>
              <w:t xml:space="preserve"> </w:t>
            </w:r>
            <w:r w:rsidRPr="00DA62FC">
              <w:rPr>
                <w:sz w:val="22"/>
                <w:lang w:val="ru-RU"/>
              </w:rPr>
              <w:t>таасир</w:t>
            </w:r>
            <w:r w:rsidRPr="00DA62FC">
              <w:rPr>
                <w:sz w:val="22"/>
              </w:rPr>
              <w:t xml:space="preserve"> </w:t>
            </w:r>
            <w:r w:rsidRPr="00DA62FC">
              <w:rPr>
                <w:sz w:val="22"/>
                <w:lang w:val="ru-RU"/>
              </w:rPr>
              <w:t>жана</w:t>
            </w:r>
            <w:r w:rsidRPr="00DA62FC">
              <w:rPr>
                <w:sz w:val="22"/>
              </w:rPr>
              <w:t xml:space="preserve"> </w:t>
            </w:r>
            <w:proofErr w:type="spellStart"/>
            <w:r w:rsidRPr="00DA62FC">
              <w:rPr>
                <w:sz w:val="22"/>
                <w:lang w:val="ru-RU"/>
              </w:rPr>
              <w:t>инвестициянын</w:t>
            </w:r>
            <w:proofErr w:type="spellEnd"/>
            <w:r w:rsidRPr="00DA62FC">
              <w:rPr>
                <w:sz w:val="22"/>
              </w:rPr>
              <w:t xml:space="preserve"> </w:t>
            </w:r>
            <w:proofErr w:type="spellStart"/>
            <w:r w:rsidRPr="00DA62FC">
              <w:rPr>
                <w:sz w:val="22"/>
                <w:lang w:val="ru-RU"/>
              </w:rPr>
              <w:t>кайтарылышы</w:t>
            </w:r>
            <w:proofErr w:type="spellEnd"/>
          </w:p>
        </w:tc>
        <w:tc>
          <w:tcPr>
            <w:tcW w:w="3261" w:type="dxa"/>
            <w:tcBorders>
              <w:top w:val="single" w:sz="4" w:space="0" w:color="000000"/>
              <w:left w:val="single" w:sz="4" w:space="0" w:color="000000"/>
              <w:bottom w:val="single" w:sz="4" w:space="0" w:color="000000"/>
              <w:right w:val="single" w:sz="4" w:space="0" w:color="000000"/>
            </w:tcBorders>
          </w:tcPr>
          <w:p w14:paraId="659F446B" w14:textId="77777777" w:rsidR="007E32EF" w:rsidRPr="00E8688C" w:rsidRDefault="007E32EF" w:rsidP="00DF0456">
            <w:pPr>
              <w:spacing w:line="274" w:lineRule="exact"/>
              <w:ind w:left="1410" w:right="1392"/>
              <w:jc w:val="both"/>
              <w:rPr>
                <w:sz w:val="22"/>
                <w:szCs w:val="22"/>
              </w:rPr>
            </w:pPr>
            <w:r w:rsidRPr="00E8688C">
              <w:rPr>
                <w:sz w:val="22"/>
                <w:szCs w:val="22"/>
              </w:rPr>
              <w:t>20</w:t>
            </w:r>
          </w:p>
        </w:tc>
      </w:tr>
      <w:tr w:rsidR="007E32EF" w:rsidRPr="00E8688C" w14:paraId="731F7585" w14:textId="77777777" w:rsidTr="000F6314">
        <w:trPr>
          <w:trHeight w:hRule="exact" w:val="309"/>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C91B1D6" w14:textId="44F7A507" w:rsidR="007E32EF" w:rsidRPr="000F6314" w:rsidRDefault="002A4B63"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A62FC">
              <w:rPr>
                <w:sz w:val="22"/>
              </w:rPr>
              <w:t xml:space="preserve">Туруктуулук / Финансылык </w:t>
            </w:r>
            <w:proofErr w:type="spellStart"/>
            <w:r w:rsidRPr="00DA62FC">
              <w:rPr>
                <w:sz w:val="22"/>
              </w:rPr>
              <w:t>кѳз</w:t>
            </w:r>
            <w:proofErr w:type="spellEnd"/>
            <w:r w:rsidRPr="00DA62FC">
              <w:rPr>
                <w:sz w:val="22"/>
              </w:rPr>
              <w:t xml:space="preserve"> </w:t>
            </w:r>
            <w:proofErr w:type="spellStart"/>
            <w:r w:rsidRPr="00DA62FC">
              <w:rPr>
                <w:sz w:val="22"/>
              </w:rPr>
              <w:t>карандысыздык</w:t>
            </w:r>
            <w:proofErr w:type="spellEnd"/>
            <w:r w:rsidRPr="00DA62FC">
              <w:rPr>
                <w:sz w:val="22"/>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5C603D60" w14:textId="77777777" w:rsidR="007E32EF" w:rsidRPr="00E8688C" w:rsidRDefault="007E32EF" w:rsidP="00DF0456">
            <w:pPr>
              <w:spacing w:line="274" w:lineRule="exact"/>
              <w:ind w:left="1410" w:right="1392"/>
              <w:jc w:val="both"/>
              <w:rPr>
                <w:sz w:val="22"/>
                <w:szCs w:val="22"/>
              </w:rPr>
            </w:pPr>
            <w:r w:rsidRPr="00E8688C">
              <w:rPr>
                <w:sz w:val="22"/>
                <w:szCs w:val="22"/>
              </w:rPr>
              <w:t>20</w:t>
            </w:r>
          </w:p>
        </w:tc>
      </w:tr>
      <w:tr w:rsidR="007E32EF" w:rsidRPr="00E8688C" w14:paraId="3EFF2AD4" w14:textId="77777777" w:rsidTr="007B6CEF">
        <w:trPr>
          <w:trHeight w:hRule="exact" w:val="667"/>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18EC73DE" w14:textId="4145B7CE" w:rsidR="007E32EF" w:rsidRPr="000F6314" w:rsidRDefault="002A4B63"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A62FC">
              <w:rPr>
                <w:sz w:val="22"/>
                <w:lang w:val="ru-RU"/>
              </w:rPr>
              <w:t>Чыгымдардын</w:t>
            </w:r>
            <w:r w:rsidRPr="00DA62FC">
              <w:rPr>
                <w:sz w:val="22"/>
              </w:rPr>
              <w:t xml:space="preserve"> / </w:t>
            </w:r>
            <w:proofErr w:type="spellStart"/>
            <w:r w:rsidRPr="00DA62FC">
              <w:rPr>
                <w:sz w:val="22"/>
                <w:lang w:val="ru-RU"/>
              </w:rPr>
              <w:t>бюджеттин</w:t>
            </w:r>
            <w:proofErr w:type="spellEnd"/>
            <w:r w:rsidRPr="00DA62FC">
              <w:rPr>
                <w:sz w:val="22"/>
              </w:rPr>
              <w:t xml:space="preserve"> </w:t>
            </w:r>
            <w:proofErr w:type="spellStart"/>
            <w:r w:rsidRPr="00DA62FC">
              <w:rPr>
                <w:sz w:val="22"/>
                <w:lang w:val="ru-RU"/>
              </w:rPr>
              <w:t>сарамжалдуулугу</w:t>
            </w:r>
            <w:proofErr w:type="spellEnd"/>
            <w:r w:rsidRPr="00DA62FC">
              <w:rPr>
                <w:sz w:val="22"/>
              </w:rPr>
              <w:t xml:space="preserve"> </w:t>
            </w:r>
            <w:r w:rsidRPr="00DA62FC">
              <w:rPr>
                <w:sz w:val="22"/>
                <w:lang w:val="ru-RU"/>
              </w:rPr>
              <w:t>жана</w:t>
            </w:r>
            <w:r w:rsidRPr="00DA62FC">
              <w:rPr>
                <w:sz w:val="22"/>
              </w:rPr>
              <w:t xml:space="preserve"> </w:t>
            </w:r>
            <w:proofErr w:type="spellStart"/>
            <w:r w:rsidRPr="00DA62FC">
              <w:rPr>
                <w:sz w:val="22"/>
                <w:lang w:val="ru-RU"/>
              </w:rPr>
              <w:t>эффективдүүлүгү</w:t>
            </w:r>
            <w:proofErr w:type="spellEnd"/>
          </w:p>
        </w:tc>
        <w:tc>
          <w:tcPr>
            <w:tcW w:w="3261" w:type="dxa"/>
            <w:tcBorders>
              <w:top w:val="single" w:sz="4" w:space="0" w:color="000000"/>
              <w:left w:val="single" w:sz="4" w:space="0" w:color="000000"/>
              <w:bottom w:val="single" w:sz="4" w:space="0" w:color="000000"/>
              <w:right w:val="single" w:sz="4" w:space="0" w:color="000000"/>
            </w:tcBorders>
          </w:tcPr>
          <w:p w14:paraId="4225CB90" w14:textId="00E3604F" w:rsidR="007E32EF" w:rsidRPr="00E8688C" w:rsidRDefault="00F62A23" w:rsidP="00DF0456">
            <w:pPr>
              <w:spacing w:line="275" w:lineRule="exact"/>
              <w:ind w:left="1410" w:right="1392"/>
              <w:jc w:val="both"/>
              <w:rPr>
                <w:sz w:val="22"/>
                <w:szCs w:val="22"/>
              </w:rPr>
            </w:pPr>
            <w:r>
              <w:rPr>
                <w:sz w:val="22"/>
                <w:szCs w:val="22"/>
              </w:rPr>
              <w:t>2</w:t>
            </w:r>
            <w:r w:rsidR="007E32EF" w:rsidRPr="00E8688C">
              <w:rPr>
                <w:sz w:val="22"/>
                <w:szCs w:val="22"/>
              </w:rPr>
              <w:t>0</w:t>
            </w:r>
          </w:p>
        </w:tc>
      </w:tr>
      <w:tr w:rsidR="007E32EF" w:rsidRPr="00E8688C" w14:paraId="1156DF14" w14:textId="77777777" w:rsidTr="007B6CEF">
        <w:trPr>
          <w:trHeight w:hRule="exact" w:val="1810"/>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01E253D" w14:textId="77777777" w:rsidR="007B6CEF" w:rsidRDefault="007B6CEF"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DA62FC">
              <w:rPr>
                <w:sz w:val="22"/>
              </w:rPr>
              <w:t xml:space="preserve">Инклюзивдүү </w:t>
            </w:r>
            <w:proofErr w:type="spellStart"/>
            <w:r w:rsidRPr="00DA62FC">
              <w:rPr>
                <w:sz w:val="22"/>
              </w:rPr>
              <w:t>ѳнүгүүнү</w:t>
            </w:r>
            <w:proofErr w:type="spellEnd"/>
            <w:r w:rsidRPr="00DA62FC">
              <w:rPr>
                <w:sz w:val="22"/>
              </w:rPr>
              <w:t xml:space="preserve"> </w:t>
            </w:r>
            <w:proofErr w:type="spellStart"/>
            <w:r w:rsidRPr="00DA62FC">
              <w:rPr>
                <w:sz w:val="22"/>
              </w:rPr>
              <w:t>кѳргѳзүү</w:t>
            </w:r>
            <w:proofErr w:type="spellEnd"/>
          </w:p>
          <w:p w14:paraId="55889948" w14:textId="77777777" w:rsidR="007B6CEF" w:rsidRDefault="00AE3435"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F6314">
              <w:rPr>
                <w:sz w:val="22"/>
                <w:szCs w:val="22"/>
              </w:rPr>
              <w:t xml:space="preserve"> - </w:t>
            </w:r>
            <w:r w:rsidR="007B6CEF" w:rsidRPr="007B6CEF">
              <w:rPr>
                <w:sz w:val="22"/>
                <w:szCs w:val="22"/>
              </w:rPr>
              <w:t>сунушталган иш аялдарды/</w:t>
            </w:r>
            <w:proofErr w:type="spellStart"/>
            <w:r w:rsidR="007B6CEF" w:rsidRPr="007B6CEF">
              <w:rPr>
                <w:sz w:val="22"/>
                <w:szCs w:val="22"/>
              </w:rPr>
              <w:t>жаштарды</w:t>
            </w:r>
            <w:proofErr w:type="spellEnd"/>
            <w:r w:rsidR="007B6CEF" w:rsidRPr="007B6CEF">
              <w:rPr>
                <w:sz w:val="22"/>
                <w:szCs w:val="22"/>
              </w:rPr>
              <w:t>/маргиналдык топторду камтыйт</w:t>
            </w:r>
          </w:p>
          <w:p w14:paraId="5E1AE6D9" w14:textId="7C4D6F49" w:rsidR="007E32EF" w:rsidRPr="007B6CEF" w:rsidRDefault="00AE3435"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ru-RU"/>
              </w:rPr>
            </w:pPr>
            <w:r w:rsidRPr="00A008C7">
              <w:rPr>
                <w:sz w:val="22"/>
                <w:szCs w:val="22"/>
              </w:rPr>
              <w:t xml:space="preserve"> </w:t>
            </w:r>
            <w:r w:rsidRPr="007B6CEF">
              <w:rPr>
                <w:sz w:val="22"/>
                <w:szCs w:val="22"/>
                <w:lang w:val="ru-RU"/>
              </w:rPr>
              <w:t xml:space="preserve">- </w:t>
            </w:r>
            <w:r w:rsidR="007B6CEF" w:rsidRPr="007B6CEF">
              <w:rPr>
                <w:sz w:val="22"/>
                <w:szCs w:val="22"/>
                <w:lang w:val="ru-RU"/>
              </w:rPr>
              <w:t xml:space="preserve">сунуш </w:t>
            </w:r>
            <w:proofErr w:type="spellStart"/>
            <w:r w:rsidR="007B6CEF" w:rsidRPr="007B6CEF">
              <w:rPr>
                <w:sz w:val="22"/>
                <w:szCs w:val="22"/>
                <w:lang w:val="ru-RU"/>
              </w:rPr>
              <w:t>демилгенин</w:t>
            </w:r>
            <w:proofErr w:type="spellEnd"/>
            <w:r w:rsidR="007B6CEF" w:rsidRPr="007B6CEF">
              <w:rPr>
                <w:sz w:val="22"/>
                <w:szCs w:val="22"/>
                <w:lang w:val="ru-RU"/>
              </w:rPr>
              <w:t xml:space="preserve"> ээси аялдар/жаштар же аялдарга/жаштарга таандык</w:t>
            </w:r>
          </w:p>
        </w:tc>
        <w:tc>
          <w:tcPr>
            <w:tcW w:w="3261" w:type="dxa"/>
            <w:tcBorders>
              <w:top w:val="single" w:sz="4" w:space="0" w:color="000000"/>
              <w:left w:val="single" w:sz="4" w:space="0" w:color="000000"/>
              <w:bottom w:val="single" w:sz="4" w:space="0" w:color="000000"/>
              <w:right w:val="single" w:sz="4" w:space="0" w:color="000000"/>
            </w:tcBorders>
          </w:tcPr>
          <w:p w14:paraId="4916F8E2" w14:textId="3345E2D8" w:rsidR="007E32EF" w:rsidRPr="00E8688C" w:rsidRDefault="00AE3435" w:rsidP="00DF0456">
            <w:pPr>
              <w:spacing w:line="274" w:lineRule="exact"/>
              <w:ind w:left="1410" w:right="1392"/>
              <w:jc w:val="both"/>
              <w:rPr>
                <w:sz w:val="22"/>
                <w:szCs w:val="22"/>
              </w:rPr>
            </w:pPr>
            <w:r>
              <w:rPr>
                <w:sz w:val="22"/>
                <w:szCs w:val="22"/>
              </w:rPr>
              <w:t>1</w:t>
            </w:r>
            <w:r w:rsidR="007E32EF" w:rsidRPr="00E8688C">
              <w:rPr>
                <w:sz w:val="22"/>
                <w:szCs w:val="22"/>
              </w:rPr>
              <w:t>0</w:t>
            </w:r>
          </w:p>
        </w:tc>
      </w:tr>
      <w:tr w:rsidR="00AE3435" w:rsidRPr="00E8688C" w14:paraId="06E514DE" w14:textId="77777777" w:rsidTr="000F6314">
        <w:trPr>
          <w:trHeight w:hRule="exact" w:val="622"/>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1009349D" w14:textId="129B626B" w:rsidR="00AE3435" w:rsidRPr="007B6CEF" w:rsidRDefault="007B6CEF"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ru-RU"/>
              </w:rPr>
            </w:pPr>
            <w:r w:rsidRPr="007B6CEF">
              <w:rPr>
                <w:sz w:val="22"/>
                <w:szCs w:val="22"/>
                <w:lang w:val="ru-RU"/>
              </w:rPr>
              <w:t xml:space="preserve">Экспорт потенциалы, айрыкча Фергана </w:t>
            </w:r>
            <w:proofErr w:type="spellStart"/>
            <w:r w:rsidRPr="007B6CEF">
              <w:rPr>
                <w:sz w:val="22"/>
                <w:szCs w:val="22"/>
                <w:lang w:val="ru-RU"/>
              </w:rPr>
              <w:t>өрөөнүнө</w:t>
            </w:r>
            <w:proofErr w:type="spellEnd"/>
            <w:r w:rsidRPr="007B6CEF">
              <w:rPr>
                <w:sz w:val="22"/>
                <w:szCs w:val="22"/>
                <w:lang w:val="ru-RU"/>
              </w:rPr>
              <w:t xml:space="preserve"> экспорттоо</w:t>
            </w:r>
          </w:p>
        </w:tc>
        <w:tc>
          <w:tcPr>
            <w:tcW w:w="3261" w:type="dxa"/>
            <w:tcBorders>
              <w:top w:val="single" w:sz="4" w:space="0" w:color="000000"/>
              <w:left w:val="single" w:sz="4" w:space="0" w:color="000000"/>
              <w:bottom w:val="single" w:sz="4" w:space="0" w:color="000000"/>
              <w:right w:val="single" w:sz="4" w:space="0" w:color="000000"/>
            </w:tcBorders>
          </w:tcPr>
          <w:p w14:paraId="4C34210F" w14:textId="27252285" w:rsidR="00AE3435" w:rsidRPr="00E8688C" w:rsidRDefault="00AE3435" w:rsidP="00DF0456">
            <w:pPr>
              <w:spacing w:line="274" w:lineRule="exact"/>
              <w:ind w:left="1410" w:right="1392"/>
              <w:jc w:val="both"/>
              <w:rPr>
                <w:sz w:val="22"/>
                <w:szCs w:val="22"/>
              </w:rPr>
            </w:pPr>
            <w:r>
              <w:rPr>
                <w:sz w:val="22"/>
                <w:szCs w:val="22"/>
              </w:rPr>
              <w:t>20</w:t>
            </w:r>
          </w:p>
        </w:tc>
      </w:tr>
      <w:tr w:rsidR="007E32EF" w:rsidRPr="00E8688C" w14:paraId="492DDC44" w14:textId="77777777" w:rsidTr="007B6CEF">
        <w:trPr>
          <w:trHeight w:hRule="exact" w:val="550"/>
        </w:trPr>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4CB8C819" w14:textId="397935F6" w:rsidR="007E32EF" w:rsidRPr="000F6314" w:rsidRDefault="007B6CEF"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A62FC">
              <w:rPr>
                <w:b/>
                <w:sz w:val="22"/>
              </w:rPr>
              <w:t xml:space="preserve">Жалпы </w:t>
            </w:r>
            <w:proofErr w:type="spellStart"/>
            <w:r w:rsidRPr="00DA62FC">
              <w:rPr>
                <w:b/>
                <w:sz w:val="22"/>
              </w:rPr>
              <w:t>рейтинг</w:t>
            </w:r>
            <w:proofErr w:type="spellEnd"/>
            <w:r w:rsidRPr="00DA62FC">
              <w:rPr>
                <w:b/>
                <w:sz w:val="22"/>
              </w:rPr>
              <w:t xml:space="preserve"> </w:t>
            </w:r>
            <w:r>
              <w:rPr>
                <w:b/>
                <w:sz w:val="22"/>
              </w:rPr>
              <w:t xml:space="preserve">(100 </w:t>
            </w:r>
            <w:proofErr w:type="spellStart"/>
            <w:r>
              <w:rPr>
                <w:b/>
                <w:sz w:val="22"/>
                <w:lang w:val="ru-RU"/>
              </w:rPr>
              <w:t>упайдан</w:t>
            </w:r>
            <w:proofErr w:type="spellEnd"/>
            <w:r>
              <w:rPr>
                <w:b/>
                <w:sz w:val="22"/>
              </w:rPr>
              <w:t>)</w:t>
            </w:r>
          </w:p>
        </w:tc>
        <w:tc>
          <w:tcPr>
            <w:tcW w:w="3261" w:type="dxa"/>
            <w:tcBorders>
              <w:top w:val="single" w:sz="4" w:space="0" w:color="000000"/>
              <w:left w:val="single" w:sz="4" w:space="0" w:color="000000"/>
              <w:bottom w:val="single" w:sz="4" w:space="0" w:color="000000"/>
              <w:right w:val="single" w:sz="4" w:space="0" w:color="000000"/>
            </w:tcBorders>
          </w:tcPr>
          <w:p w14:paraId="67E14C02" w14:textId="77777777" w:rsidR="007E32EF" w:rsidRPr="00E8688C" w:rsidRDefault="007E32EF" w:rsidP="00DF0456">
            <w:pPr>
              <w:spacing w:line="275" w:lineRule="exact"/>
              <w:ind w:left="1350" w:right="1332"/>
              <w:jc w:val="both"/>
              <w:rPr>
                <w:sz w:val="22"/>
                <w:szCs w:val="22"/>
              </w:rPr>
            </w:pPr>
            <w:r w:rsidRPr="00E8688C">
              <w:rPr>
                <w:b/>
                <w:bCs/>
                <w:sz w:val="22"/>
                <w:szCs w:val="22"/>
              </w:rPr>
              <w:t>100</w:t>
            </w:r>
          </w:p>
        </w:tc>
      </w:tr>
    </w:tbl>
    <w:p w14:paraId="3D5A68BA" w14:textId="34C9CDE7" w:rsidR="008C5A5C" w:rsidRPr="00E8688C" w:rsidRDefault="008C5A5C" w:rsidP="00DF0456">
      <w:pPr>
        <w:jc w:val="both"/>
        <w:rPr>
          <w:i/>
          <w:sz w:val="22"/>
          <w:szCs w:val="22"/>
        </w:rPr>
      </w:pPr>
    </w:p>
    <w:p w14:paraId="2CB204A4" w14:textId="75CD85C8" w:rsidR="007B6CEF" w:rsidRPr="007B6CEF" w:rsidRDefault="007B6CEF"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B6CEF">
        <w:rPr>
          <w:lang w:val="ru-RU"/>
        </w:rPr>
        <w:t>Шайкештикти</w:t>
      </w:r>
      <w:r w:rsidRPr="007B6CEF">
        <w:t xml:space="preserve"> </w:t>
      </w:r>
      <w:r w:rsidRPr="007B6CEF">
        <w:rPr>
          <w:lang w:val="ru-RU"/>
        </w:rPr>
        <w:t>баалоо</w:t>
      </w:r>
      <w:r w:rsidRPr="007B6CEF">
        <w:t xml:space="preserve"> </w:t>
      </w:r>
      <w:proofErr w:type="spellStart"/>
      <w:r w:rsidRPr="007B6CEF">
        <w:rPr>
          <w:lang w:val="ru-RU"/>
        </w:rPr>
        <w:t>критерийлеринин</w:t>
      </w:r>
      <w:proofErr w:type="spellEnd"/>
      <w:r w:rsidRPr="007B6CEF">
        <w:t xml:space="preserve"> </w:t>
      </w:r>
      <w:r w:rsidRPr="007B6CEF">
        <w:rPr>
          <w:lang w:val="ru-RU"/>
        </w:rPr>
        <w:t>элементтери</w:t>
      </w:r>
      <w:r w:rsidRPr="007B6CEF">
        <w:t xml:space="preserve"> </w:t>
      </w:r>
      <w:r w:rsidRPr="007B6CEF">
        <w:rPr>
          <w:lang w:val="ru-RU"/>
        </w:rPr>
        <w:t>төмөндө</w:t>
      </w:r>
      <w:r w:rsidRPr="007B6CEF">
        <w:t xml:space="preserve"> </w:t>
      </w:r>
      <w:r w:rsidRPr="007B6CEF">
        <w:rPr>
          <w:lang w:val="ru-RU"/>
        </w:rPr>
        <w:t>кененирээк</w:t>
      </w:r>
      <w:r w:rsidRPr="007B6CEF">
        <w:t xml:space="preserve"> </w:t>
      </w:r>
      <w:r w:rsidRPr="007B6CEF">
        <w:rPr>
          <w:lang w:val="ru-RU"/>
        </w:rPr>
        <w:t>баяндалган</w:t>
      </w:r>
      <w:r w:rsidRPr="007B6CEF">
        <w:t>.</w:t>
      </w:r>
    </w:p>
    <w:p w14:paraId="658D1A4C" w14:textId="4468C58B" w:rsidR="00C51F07" w:rsidRPr="00E8688C" w:rsidRDefault="00C51F07" w:rsidP="00DF0456">
      <w:pPr>
        <w:spacing w:before="29"/>
        <w:ind w:left="100" w:right="-20"/>
        <w:jc w:val="both"/>
        <w:rPr>
          <w:sz w:val="22"/>
          <w:szCs w:val="22"/>
        </w:rPr>
      </w:pPr>
    </w:p>
    <w:p w14:paraId="7136C972" w14:textId="77777777" w:rsidR="00C51F07" w:rsidRPr="00E8688C" w:rsidRDefault="00C51F07" w:rsidP="00DF0456">
      <w:pPr>
        <w:spacing w:before="13" w:line="240" w:lineRule="exact"/>
        <w:jc w:val="both"/>
        <w:rPr>
          <w:sz w:val="22"/>
          <w:szCs w:val="22"/>
        </w:rPr>
      </w:pPr>
    </w:p>
    <w:p w14:paraId="1E5C1BE7" w14:textId="77777777" w:rsidR="00C952C9" w:rsidRPr="00A008C7" w:rsidRDefault="00C51F07" w:rsidP="00DF0456">
      <w:pPr>
        <w:pStyle w:val="ListParagraph"/>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rPr>
          <w:b/>
          <w:bCs/>
        </w:rPr>
      </w:pPr>
      <w:r w:rsidRPr="00E8688C">
        <w:rPr>
          <w:sz w:val="22"/>
          <w:szCs w:val="22"/>
        </w:rPr>
        <w:t xml:space="preserve">A. </w:t>
      </w:r>
      <w:proofErr w:type="spellStart"/>
      <w:r w:rsidR="00C952C9" w:rsidRPr="00C952C9">
        <w:rPr>
          <w:i/>
          <w:lang w:val="ru-RU"/>
        </w:rPr>
        <w:t>Концепциянын</w:t>
      </w:r>
      <w:proofErr w:type="spellEnd"/>
      <w:r w:rsidR="00C952C9" w:rsidRPr="00C952C9">
        <w:rPr>
          <w:i/>
        </w:rPr>
        <w:t xml:space="preserve"> </w:t>
      </w:r>
      <w:r w:rsidR="00C952C9" w:rsidRPr="00C952C9">
        <w:rPr>
          <w:i/>
          <w:lang w:val="ru-RU"/>
        </w:rPr>
        <w:t>жана</w:t>
      </w:r>
      <w:r w:rsidR="00C952C9" w:rsidRPr="00C952C9">
        <w:rPr>
          <w:i/>
        </w:rPr>
        <w:t xml:space="preserve"> </w:t>
      </w:r>
      <w:r w:rsidR="00C952C9" w:rsidRPr="00C952C9">
        <w:rPr>
          <w:i/>
          <w:lang w:val="ru-RU"/>
        </w:rPr>
        <w:t>колдонулган</w:t>
      </w:r>
      <w:r w:rsidR="00C952C9" w:rsidRPr="00C952C9">
        <w:rPr>
          <w:i/>
        </w:rPr>
        <w:t xml:space="preserve"> </w:t>
      </w:r>
      <w:r w:rsidR="00C952C9" w:rsidRPr="00C952C9">
        <w:rPr>
          <w:i/>
          <w:lang w:val="ru-RU"/>
        </w:rPr>
        <w:t>техникалык</w:t>
      </w:r>
      <w:r w:rsidR="00C952C9" w:rsidRPr="00C952C9">
        <w:rPr>
          <w:i/>
        </w:rPr>
        <w:t xml:space="preserve"> </w:t>
      </w:r>
      <w:proofErr w:type="spellStart"/>
      <w:r w:rsidR="00C952C9" w:rsidRPr="00C952C9">
        <w:rPr>
          <w:i/>
          <w:lang w:val="ru-RU"/>
        </w:rPr>
        <w:t>усулдардын</w:t>
      </w:r>
      <w:proofErr w:type="spellEnd"/>
      <w:r w:rsidR="00C952C9" w:rsidRPr="00C952C9">
        <w:rPr>
          <w:i/>
        </w:rPr>
        <w:t xml:space="preserve"> </w:t>
      </w:r>
      <w:r w:rsidR="00C952C9" w:rsidRPr="00C952C9">
        <w:rPr>
          <w:i/>
          <w:lang w:val="ru-RU"/>
        </w:rPr>
        <w:t>иш</w:t>
      </w:r>
      <w:r w:rsidR="00C952C9" w:rsidRPr="00C952C9">
        <w:rPr>
          <w:i/>
        </w:rPr>
        <w:t xml:space="preserve"> </w:t>
      </w:r>
      <w:proofErr w:type="spellStart"/>
      <w:r w:rsidR="00C952C9" w:rsidRPr="00C952C9">
        <w:rPr>
          <w:i/>
          <w:lang w:val="ru-RU"/>
        </w:rPr>
        <w:t>жүзүнѳ</w:t>
      </w:r>
      <w:proofErr w:type="spellEnd"/>
      <w:r w:rsidR="00C952C9" w:rsidRPr="00C952C9">
        <w:rPr>
          <w:i/>
        </w:rPr>
        <w:t xml:space="preserve"> </w:t>
      </w:r>
      <w:r w:rsidR="00C952C9" w:rsidRPr="00C952C9">
        <w:rPr>
          <w:i/>
          <w:lang w:val="ru-RU"/>
        </w:rPr>
        <w:t>ашыруу</w:t>
      </w:r>
      <w:r w:rsidR="00C952C9" w:rsidRPr="00C952C9">
        <w:rPr>
          <w:i/>
        </w:rPr>
        <w:t xml:space="preserve"> </w:t>
      </w:r>
      <w:r w:rsidR="00C952C9" w:rsidRPr="00C952C9">
        <w:rPr>
          <w:i/>
          <w:lang w:val="ru-RU"/>
        </w:rPr>
        <w:t>мүмк</w:t>
      </w:r>
      <w:bookmarkStart w:id="2" w:name="_Hlk57058011"/>
      <w:r w:rsidR="00C952C9" w:rsidRPr="00C952C9">
        <w:rPr>
          <w:i/>
          <w:lang w:val="ru-RU"/>
        </w:rPr>
        <w:t>ү</w:t>
      </w:r>
      <w:bookmarkEnd w:id="2"/>
      <w:r w:rsidR="00C952C9" w:rsidRPr="00C952C9">
        <w:rPr>
          <w:i/>
          <w:lang w:val="ru-RU"/>
        </w:rPr>
        <w:t>нчүлүгү</w:t>
      </w:r>
      <w:r w:rsidR="00C952C9" w:rsidRPr="00C952C9">
        <w:rPr>
          <w:i/>
        </w:rPr>
        <w:t xml:space="preserve">  </w:t>
      </w:r>
      <w:r w:rsidR="00C952C9" w:rsidRPr="00C952C9">
        <w:rPr>
          <w:i/>
          <w:lang w:val="ru-RU"/>
        </w:rPr>
        <w:t>жана</w:t>
      </w:r>
      <w:r w:rsidR="00C952C9" w:rsidRPr="00C952C9">
        <w:rPr>
          <w:i/>
        </w:rPr>
        <w:t xml:space="preserve"> </w:t>
      </w:r>
      <w:proofErr w:type="spellStart"/>
      <w:r w:rsidR="00C952C9" w:rsidRPr="00C952C9">
        <w:rPr>
          <w:i/>
          <w:lang w:val="ru-RU"/>
        </w:rPr>
        <w:t>чыгармачылыгы</w:t>
      </w:r>
      <w:proofErr w:type="spellEnd"/>
      <w:r w:rsidR="00C952C9" w:rsidRPr="00C952C9">
        <w:t xml:space="preserve"> </w:t>
      </w:r>
      <w:r w:rsidR="00C952C9" w:rsidRPr="00C952C9">
        <w:rPr>
          <w:lang w:val="ru-RU"/>
        </w:rPr>
        <w:t>Сунуш</w:t>
      </w:r>
      <w:r w:rsidR="00C952C9" w:rsidRPr="00C952C9">
        <w:t xml:space="preserve"> </w:t>
      </w:r>
      <w:r w:rsidR="00C952C9" w:rsidRPr="00C952C9">
        <w:rPr>
          <w:lang w:val="ru-RU"/>
        </w:rPr>
        <w:t>кылынган</w:t>
      </w:r>
      <w:r w:rsidR="00C952C9" w:rsidRPr="00C952C9">
        <w:t xml:space="preserve"> </w:t>
      </w:r>
      <w:r w:rsidR="00C952C9" w:rsidRPr="00C952C9">
        <w:rPr>
          <w:lang w:val="ru-RU"/>
        </w:rPr>
        <w:t>методологияга</w:t>
      </w:r>
      <w:r w:rsidR="00C952C9" w:rsidRPr="00C952C9">
        <w:t xml:space="preserve">, </w:t>
      </w:r>
      <w:proofErr w:type="spellStart"/>
      <w:r w:rsidR="00C952C9" w:rsidRPr="00C952C9">
        <w:rPr>
          <w:lang w:val="ru-RU"/>
        </w:rPr>
        <w:t>инновацияга</w:t>
      </w:r>
      <w:proofErr w:type="spellEnd"/>
      <w:r w:rsidR="00C952C9" w:rsidRPr="00C952C9">
        <w:t xml:space="preserve">, </w:t>
      </w:r>
      <w:proofErr w:type="spellStart"/>
      <w:r w:rsidR="00C952C9" w:rsidRPr="00C952C9">
        <w:rPr>
          <w:lang w:val="ru-RU"/>
        </w:rPr>
        <w:t>эффективдүүлүккө</w:t>
      </w:r>
      <w:proofErr w:type="spellEnd"/>
      <w:r w:rsidR="00C952C9" w:rsidRPr="00C952C9">
        <w:t xml:space="preserve">, </w:t>
      </w:r>
      <w:r w:rsidR="00C952C9" w:rsidRPr="00C952C9">
        <w:rPr>
          <w:lang w:val="ru-RU"/>
        </w:rPr>
        <w:t>ыкмалардын</w:t>
      </w:r>
      <w:r w:rsidR="00C952C9" w:rsidRPr="00C952C9">
        <w:t xml:space="preserve"> </w:t>
      </w:r>
      <w:r w:rsidR="00C952C9" w:rsidRPr="00C952C9">
        <w:rPr>
          <w:lang w:val="ru-RU"/>
        </w:rPr>
        <w:t>ар</w:t>
      </w:r>
      <w:r w:rsidR="00C952C9" w:rsidRPr="00C952C9">
        <w:t xml:space="preserve"> </w:t>
      </w:r>
      <w:r w:rsidR="00C952C9" w:rsidRPr="00C952C9">
        <w:rPr>
          <w:lang w:val="ru-RU"/>
        </w:rPr>
        <w:t>түрдүүлүгүнө</w:t>
      </w:r>
      <w:r w:rsidR="00C952C9" w:rsidRPr="00C952C9">
        <w:t xml:space="preserve">, </w:t>
      </w:r>
      <w:proofErr w:type="spellStart"/>
      <w:r w:rsidR="00C952C9" w:rsidRPr="00C952C9">
        <w:rPr>
          <w:lang w:val="ru-RU"/>
        </w:rPr>
        <w:t>айкындуулукка</w:t>
      </w:r>
      <w:proofErr w:type="spellEnd"/>
      <w:r w:rsidR="00C952C9" w:rsidRPr="00C952C9">
        <w:t xml:space="preserve"> </w:t>
      </w:r>
      <w:r w:rsidR="00C952C9" w:rsidRPr="00C952C9">
        <w:rPr>
          <w:lang w:val="ru-RU"/>
        </w:rPr>
        <w:t>жана</w:t>
      </w:r>
      <w:r w:rsidR="00C952C9" w:rsidRPr="00C952C9">
        <w:t xml:space="preserve"> </w:t>
      </w:r>
      <w:r w:rsidR="00C952C9" w:rsidRPr="00C952C9">
        <w:rPr>
          <w:lang w:val="ru-RU"/>
        </w:rPr>
        <w:t>долбоордун</w:t>
      </w:r>
      <w:r w:rsidR="00C952C9" w:rsidRPr="00C952C9">
        <w:t xml:space="preserve"> </w:t>
      </w:r>
      <w:proofErr w:type="spellStart"/>
      <w:r w:rsidR="00C952C9" w:rsidRPr="00C952C9">
        <w:rPr>
          <w:lang w:val="ru-RU"/>
        </w:rPr>
        <w:t>максаттарына</w:t>
      </w:r>
      <w:proofErr w:type="spellEnd"/>
      <w:r w:rsidR="00C952C9" w:rsidRPr="00C952C9">
        <w:t xml:space="preserve"> </w:t>
      </w:r>
      <w:r w:rsidR="00C952C9" w:rsidRPr="00C952C9">
        <w:rPr>
          <w:lang w:val="ru-RU"/>
        </w:rPr>
        <w:t>жетүү</w:t>
      </w:r>
      <w:r w:rsidR="00C952C9" w:rsidRPr="00C952C9">
        <w:t xml:space="preserve"> </w:t>
      </w:r>
      <w:r w:rsidR="00C952C9" w:rsidRPr="00C952C9">
        <w:rPr>
          <w:lang w:val="ru-RU"/>
        </w:rPr>
        <w:t>үчүн</w:t>
      </w:r>
      <w:r w:rsidR="00C952C9" w:rsidRPr="00C952C9">
        <w:t xml:space="preserve"> </w:t>
      </w:r>
      <w:r w:rsidR="00C952C9" w:rsidRPr="00C952C9">
        <w:rPr>
          <w:lang w:val="ru-RU"/>
        </w:rPr>
        <w:t>иш</w:t>
      </w:r>
      <w:r w:rsidR="00C952C9" w:rsidRPr="00C952C9">
        <w:t xml:space="preserve"> </w:t>
      </w:r>
      <w:proofErr w:type="spellStart"/>
      <w:r w:rsidR="00C952C9" w:rsidRPr="00C952C9">
        <w:rPr>
          <w:lang w:val="ru-RU"/>
        </w:rPr>
        <w:t>планына</w:t>
      </w:r>
      <w:proofErr w:type="spellEnd"/>
      <w:r w:rsidR="00C952C9" w:rsidRPr="00C952C9">
        <w:t xml:space="preserve"> </w:t>
      </w:r>
      <w:r w:rsidR="00C952C9" w:rsidRPr="00C952C9">
        <w:rPr>
          <w:lang w:val="ru-RU"/>
        </w:rPr>
        <w:t>карата</w:t>
      </w:r>
      <w:r w:rsidR="00C952C9" w:rsidRPr="00C952C9">
        <w:t xml:space="preserve"> </w:t>
      </w:r>
      <w:proofErr w:type="spellStart"/>
      <w:r w:rsidR="00C952C9" w:rsidRPr="00C952C9">
        <w:rPr>
          <w:lang w:val="ru-RU"/>
        </w:rPr>
        <w:t>концепциянын</w:t>
      </w:r>
      <w:proofErr w:type="spellEnd"/>
      <w:r w:rsidR="00C952C9" w:rsidRPr="00C952C9">
        <w:t xml:space="preserve"> </w:t>
      </w:r>
      <w:r w:rsidR="00C952C9" w:rsidRPr="00C952C9">
        <w:rPr>
          <w:lang w:val="ru-RU"/>
        </w:rPr>
        <w:t>сапаты</w:t>
      </w:r>
      <w:r w:rsidR="00C952C9" w:rsidRPr="00C952C9">
        <w:t xml:space="preserve"> </w:t>
      </w:r>
      <w:r w:rsidR="00C952C9" w:rsidRPr="00C952C9">
        <w:rPr>
          <w:lang w:val="ru-RU"/>
        </w:rPr>
        <w:t>жана</w:t>
      </w:r>
      <w:r w:rsidR="00C952C9" w:rsidRPr="00C952C9">
        <w:t xml:space="preserve"> </w:t>
      </w:r>
      <w:r w:rsidR="00C952C9" w:rsidRPr="00C952C9">
        <w:rPr>
          <w:lang w:val="ru-RU"/>
        </w:rPr>
        <w:t>ишке</w:t>
      </w:r>
      <w:r w:rsidR="00C952C9" w:rsidRPr="00C952C9">
        <w:t xml:space="preserve"> </w:t>
      </w:r>
      <w:proofErr w:type="spellStart"/>
      <w:r w:rsidR="00C952C9" w:rsidRPr="00C952C9">
        <w:rPr>
          <w:lang w:val="ru-RU"/>
        </w:rPr>
        <w:t>ашырылышы</w:t>
      </w:r>
      <w:proofErr w:type="spellEnd"/>
      <w:r w:rsidR="00C952C9" w:rsidRPr="00C952C9">
        <w:t xml:space="preserve">. </w:t>
      </w:r>
      <w:proofErr w:type="spellStart"/>
      <w:r w:rsidR="00C952C9" w:rsidRPr="00C952C9">
        <w:rPr>
          <w:lang w:val="ru-RU"/>
        </w:rPr>
        <w:t>Концепцияны</w:t>
      </w:r>
      <w:proofErr w:type="spellEnd"/>
      <w:r w:rsidR="00C952C9" w:rsidRPr="00C952C9">
        <w:t xml:space="preserve"> </w:t>
      </w:r>
      <w:r w:rsidR="00C952C9" w:rsidRPr="00C952C9">
        <w:rPr>
          <w:lang w:val="ru-RU"/>
        </w:rPr>
        <w:t>иштеп</w:t>
      </w:r>
      <w:r w:rsidR="00C952C9" w:rsidRPr="00C952C9">
        <w:t xml:space="preserve"> </w:t>
      </w:r>
      <w:r w:rsidR="00C952C9" w:rsidRPr="00C952C9">
        <w:rPr>
          <w:lang w:val="ru-RU"/>
        </w:rPr>
        <w:t>чыгууда</w:t>
      </w:r>
      <w:r w:rsidR="00C952C9" w:rsidRPr="00C952C9">
        <w:t xml:space="preserve"> </w:t>
      </w:r>
      <w:proofErr w:type="spellStart"/>
      <w:r w:rsidR="00C952C9" w:rsidRPr="00C952C9">
        <w:rPr>
          <w:lang w:val="ru-RU"/>
        </w:rPr>
        <w:t>чыгармачылык</w:t>
      </w:r>
      <w:proofErr w:type="spellEnd"/>
      <w:r w:rsidR="00C952C9" w:rsidRPr="00C952C9">
        <w:t xml:space="preserve"> </w:t>
      </w:r>
      <w:r w:rsidR="00C952C9" w:rsidRPr="00C952C9">
        <w:rPr>
          <w:lang w:val="ru-RU"/>
        </w:rPr>
        <w:t>жана</w:t>
      </w:r>
      <w:r w:rsidR="00C952C9" w:rsidRPr="00C952C9">
        <w:t xml:space="preserve"> </w:t>
      </w:r>
      <w:proofErr w:type="spellStart"/>
      <w:r w:rsidR="00C952C9" w:rsidRPr="00C952C9">
        <w:rPr>
          <w:lang w:val="ru-RU"/>
        </w:rPr>
        <w:t>уникалдуулук</w:t>
      </w:r>
      <w:proofErr w:type="spellEnd"/>
      <w:r w:rsidR="00C952C9" w:rsidRPr="00C952C9">
        <w:t xml:space="preserve">. </w:t>
      </w:r>
      <w:proofErr w:type="spellStart"/>
      <w:r w:rsidR="00C952C9" w:rsidRPr="00C952C9">
        <w:rPr>
          <w:lang w:val="ru-RU"/>
        </w:rPr>
        <w:t>Концепциянын</w:t>
      </w:r>
      <w:proofErr w:type="spellEnd"/>
      <w:r w:rsidR="00C952C9" w:rsidRPr="00C952C9">
        <w:t xml:space="preserve"> </w:t>
      </w:r>
      <w:r w:rsidR="00C952C9" w:rsidRPr="00C952C9">
        <w:rPr>
          <w:lang w:val="ru-RU"/>
        </w:rPr>
        <w:t>тиешелүү</w:t>
      </w:r>
      <w:r w:rsidR="00C952C9" w:rsidRPr="00C952C9">
        <w:t xml:space="preserve"> </w:t>
      </w:r>
      <w:r w:rsidR="00C952C9" w:rsidRPr="00C952C9">
        <w:rPr>
          <w:lang w:val="ru-RU"/>
        </w:rPr>
        <w:t>тармактын</w:t>
      </w:r>
      <w:r w:rsidR="00C952C9" w:rsidRPr="00C952C9">
        <w:t xml:space="preserve"> </w:t>
      </w:r>
      <w:proofErr w:type="spellStart"/>
      <w:r w:rsidR="00C952C9" w:rsidRPr="00C952C9">
        <w:rPr>
          <w:lang w:val="ru-RU"/>
        </w:rPr>
        <w:t>стратегиялык</w:t>
      </w:r>
      <w:proofErr w:type="spellEnd"/>
      <w:r w:rsidR="00C952C9" w:rsidRPr="00C952C9">
        <w:t xml:space="preserve"> </w:t>
      </w:r>
      <w:r w:rsidR="00C952C9" w:rsidRPr="00C952C9">
        <w:rPr>
          <w:lang w:val="ru-RU"/>
        </w:rPr>
        <w:t>өнүгүү</w:t>
      </w:r>
      <w:r w:rsidR="00C952C9" w:rsidRPr="00C952C9">
        <w:t xml:space="preserve"> </w:t>
      </w:r>
      <w:proofErr w:type="spellStart"/>
      <w:r w:rsidR="00C952C9" w:rsidRPr="00C952C9">
        <w:rPr>
          <w:lang w:val="ru-RU"/>
        </w:rPr>
        <w:t>максаттарына</w:t>
      </w:r>
      <w:proofErr w:type="spellEnd"/>
      <w:r w:rsidR="00C952C9" w:rsidRPr="00C952C9">
        <w:t xml:space="preserve"> </w:t>
      </w:r>
      <w:r w:rsidR="00C952C9" w:rsidRPr="00C952C9">
        <w:rPr>
          <w:lang w:val="ru-RU"/>
        </w:rPr>
        <w:t>жана</w:t>
      </w:r>
      <w:r w:rsidR="00C952C9" w:rsidRPr="00C952C9">
        <w:t xml:space="preserve"> / </w:t>
      </w:r>
      <w:r w:rsidR="00C952C9" w:rsidRPr="00C952C9">
        <w:rPr>
          <w:lang w:val="ru-RU"/>
        </w:rPr>
        <w:t>же</w:t>
      </w:r>
      <w:r w:rsidR="00C952C9" w:rsidRPr="00C952C9">
        <w:t xml:space="preserve"> </w:t>
      </w:r>
      <w:proofErr w:type="spellStart"/>
      <w:r w:rsidR="00C952C9" w:rsidRPr="00C952C9">
        <w:rPr>
          <w:lang w:val="ru-RU"/>
        </w:rPr>
        <w:t>программалык</w:t>
      </w:r>
      <w:proofErr w:type="spellEnd"/>
      <w:r w:rsidR="00C952C9" w:rsidRPr="00C952C9">
        <w:t xml:space="preserve"> </w:t>
      </w:r>
      <w:r w:rsidR="00C952C9" w:rsidRPr="00C952C9">
        <w:rPr>
          <w:lang w:val="ru-RU"/>
        </w:rPr>
        <w:t>максаттарга</w:t>
      </w:r>
      <w:r w:rsidR="00C952C9" w:rsidRPr="00C952C9">
        <w:t xml:space="preserve"> </w:t>
      </w:r>
      <w:proofErr w:type="spellStart"/>
      <w:r w:rsidR="00C952C9" w:rsidRPr="00C952C9">
        <w:rPr>
          <w:lang w:val="ru-RU"/>
        </w:rPr>
        <w:t>шайкештиги</w:t>
      </w:r>
      <w:proofErr w:type="spellEnd"/>
      <w:r w:rsidR="00C952C9" w:rsidRPr="00C952C9">
        <w:t xml:space="preserve">. </w:t>
      </w:r>
      <w:r w:rsidR="00C952C9" w:rsidRPr="00A008C7">
        <w:rPr>
          <w:b/>
          <w:bCs/>
        </w:rPr>
        <w:t xml:space="preserve">10 </w:t>
      </w:r>
      <w:proofErr w:type="spellStart"/>
      <w:r w:rsidR="00C952C9" w:rsidRPr="00C952C9">
        <w:rPr>
          <w:b/>
          <w:bCs/>
          <w:lang w:val="ru-RU"/>
        </w:rPr>
        <w:t>упай</w:t>
      </w:r>
      <w:proofErr w:type="spellEnd"/>
    </w:p>
    <w:p w14:paraId="5DDB1392" w14:textId="4EA71CCC" w:rsidR="00C51F07" w:rsidRPr="00E8688C" w:rsidRDefault="00C51F07" w:rsidP="00DF0456">
      <w:pPr>
        <w:ind w:left="100" w:right="813"/>
        <w:jc w:val="both"/>
        <w:rPr>
          <w:sz w:val="22"/>
          <w:szCs w:val="22"/>
        </w:rPr>
      </w:pPr>
    </w:p>
    <w:p w14:paraId="388ABD4D" w14:textId="77777777" w:rsidR="00C51F07" w:rsidRPr="00E8688C" w:rsidRDefault="00C51F07" w:rsidP="00DF0456">
      <w:pPr>
        <w:spacing w:before="16" w:line="260" w:lineRule="exact"/>
        <w:jc w:val="both"/>
        <w:rPr>
          <w:sz w:val="22"/>
          <w:szCs w:val="22"/>
        </w:rPr>
      </w:pPr>
    </w:p>
    <w:p w14:paraId="2245CE9D" w14:textId="60AD45AD" w:rsidR="00C952C9" w:rsidRPr="00C952C9" w:rsidRDefault="00C51F07"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Cs w:val="24"/>
        </w:rPr>
      </w:pPr>
      <w:r w:rsidRPr="00E8688C">
        <w:rPr>
          <w:sz w:val="22"/>
          <w:szCs w:val="22"/>
        </w:rPr>
        <w:t xml:space="preserve">B. </w:t>
      </w:r>
      <w:proofErr w:type="spellStart"/>
      <w:r w:rsidR="00C952C9" w:rsidRPr="00C952C9">
        <w:rPr>
          <w:i/>
          <w:lang w:val="ru-RU"/>
        </w:rPr>
        <w:t>Күтүлгѳн</w:t>
      </w:r>
      <w:proofErr w:type="spellEnd"/>
      <w:r w:rsidR="00C952C9" w:rsidRPr="00C952C9">
        <w:rPr>
          <w:i/>
        </w:rPr>
        <w:t xml:space="preserve"> </w:t>
      </w:r>
      <w:r w:rsidR="00C952C9" w:rsidRPr="00C952C9">
        <w:rPr>
          <w:i/>
          <w:lang w:val="ru-RU"/>
        </w:rPr>
        <w:t>таасир</w:t>
      </w:r>
      <w:r w:rsidR="00C952C9" w:rsidRPr="00C952C9">
        <w:rPr>
          <w:i/>
        </w:rPr>
        <w:t xml:space="preserve"> </w:t>
      </w:r>
      <w:r w:rsidR="00C952C9" w:rsidRPr="00C952C9">
        <w:rPr>
          <w:i/>
          <w:lang w:val="ru-RU"/>
        </w:rPr>
        <w:t>жана</w:t>
      </w:r>
      <w:r w:rsidR="00C952C9" w:rsidRPr="00C952C9">
        <w:rPr>
          <w:i/>
        </w:rPr>
        <w:t xml:space="preserve"> </w:t>
      </w:r>
      <w:proofErr w:type="spellStart"/>
      <w:r w:rsidR="00C952C9" w:rsidRPr="00C952C9">
        <w:rPr>
          <w:i/>
          <w:lang w:val="ru-RU"/>
        </w:rPr>
        <w:t>инвестициянын</w:t>
      </w:r>
      <w:proofErr w:type="spellEnd"/>
      <w:r w:rsidR="00C952C9" w:rsidRPr="00C952C9">
        <w:rPr>
          <w:i/>
        </w:rPr>
        <w:t xml:space="preserve"> </w:t>
      </w:r>
      <w:proofErr w:type="spellStart"/>
      <w:r w:rsidR="00C952C9" w:rsidRPr="00C952C9">
        <w:rPr>
          <w:i/>
          <w:lang w:val="ru-RU"/>
        </w:rPr>
        <w:t>кайтарылышы</w:t>
      </w:r>
      <w:proofErr w:type="spellEnd"/>
      <w:r w:rsidR="00C952C9" w:rsidRPr="00C952C9">
        <w:rPr>
          <w:i/>
        </w:rPr>
        <w:t xml:space="preserve">. </w:t>
      </w:r>
      <w:r w:rsidR="00C952C9" w:rsidRPr="00C952C9">
        <w:rPr>
          <w:lang w:val="ru-RU"/>
        </w:rPr>
        <w:t>Сунуш</w:t>
      </w:r>
      <w:r w:rsidR="00C952C9" w:rsidRPr="00C952C9">
        <w:t xml:space="preserve"> </w:t>
      </w:r>
      <w:r w:rsidR="00C952C9" w:rsidRPr="00C952C9">
        <w:rPr>
          <w:lang w:val="ru-RU"/>
        </w:rPr>
        <w:t>кылынган</w:t>
      </w:r>
      <w:r w:rsidR="00C952C9" w:rsidRPr="00C952C9">
        <w:t xml:space="preserve"> </w:t>
      </w:r>
      <w:r w:rsidR="00C952C9" w:rsidRPr="00C952C9">
        <w:rPr>
          <w:lang w:val="ru-RU"/>
        </w:rPr>
        <w:t>иш</w:t>
      </w:r>
      <w:r w:rsidR="00C952C9" w:rsidRPr="00C952C9">
        <w:t>-</w:t>
      </w:r>
      <w:r w:rsidR="00C952C9" w:rsidRPr="00C952C9">
        <w:rPr>
          <w:lang w:val="ru-RU"/>
        </w:rPr>
        <w:t>чара</w:t>
      </w:r>
      <w:r w:rsidR="00C952C9" w:rsidRPr="00C952C9">
        <w:t xml:space="preserve"> </w:t>
      </w:r>
      <w:r w:rsidR="00C952C9" w:rsidRPr="00C952C9">
        <w:rPr>
          <w:lang w:val="ru-RU"/>
        </w:rPr>
        <w:t>канчалык</w:t>
      </w:r>
      <w:r w:rsidR="00C952C9" w:rsidRPr="00C952C9">
        <w:t xml:space="preserve"> </w:t>
      </w:r>
      <w:r w:rsidR="00C952C9" w:rsidRPr="00C952C9">
        <w:rPr>
          <w:lang w:val="ru-RU"/>
        </w:rPr>
        <w:t>деңгээлде</w:t>
      </w:r>
      <w:r w:rsidR="00C952C9" w:rsidRPr="00C952C9">
        <w:t xml:space="preserve"> </w:t>
      </w:r>
      <w:r w:rsidR="00C952C9" w:rsidRPr="00C952C9">
        <w:rPr>
          <w:lang w:val="ru-RU"/>
        </w:rPr>
        <w:t>максаттуу</w:t>
      </w:r>
      <w:r w:rsidR="00C952C9" w:rsidRPr="00C952C9">
        <w:t xml:space="preserve"> </w:t>
      </w:r>
      <w:proofErr w:type="spellStart"/>
      <w:r w:rsidR="00C952C9" w:rsidRPr="00C952C9">
        <w:rPr>
          <w:lang w:val="ru-RU"/>
        </w:rPr>
        <w:t>фирмаларга</w:t>
      </w:r>
      <w:proofErr w:type="spellEnd"/>
      <w:r w:rsidR="00C952C9" w:rsidRPr="00C952C9">
        <w:t xml:space="preserve"> / </w:t>
      </w:r>
      <w:proofErr w:type="spellStart"/>
      <w:r w:rsidR="00C952C9" w:rsidRPr="00C952C9">
        <w:rPr>
          <w:lang w:val="ru-RU"/>
        </w:rPr>
        <w:t>бенефициарларга</w:t>
      </w:r>
      <w:proofErr w:type="spellEnd"/>
      <w:r w:rsidR="00C952C9" w:rsidRPr="00C952C9">
        <w:t xml:space="preserve"> / </w:t>
      </w:r>
      <w:r w:rsidR="00C952C9" w:rsidRPr="00C952C9">
        <w:rPr>
          <w:lang w:val="ru-RU"/>
        </w:rPr>
        <w:t>тармактарга</w:t>
      </w:r>
      <w:r w:rsidR="00C952C9" w:rsidRPr="00C952C9">
        <w:t xml:space="preserve"> </w:t>
      </w:r>
      <w:r w:rsidR="00C952C9" w:rsidRPr="00C952C9">
        <w:rPr>
          <w:lang w:val="ru-RU"/>
        </w:rPr>
        <w:t>оң</w:t>
      </w:r>
      <w:r w:rsidR="00C952C9" w:rsidRPr="00C952C9">
        <w:t xml:space="preserve"> </w:t>
      </w:r>
      <w:r w:rsidR="00C952C9" w:rsidRPr="00C952C9">
        <w:rPr>
          <w:lang w:val="ru-RU"/>
        </w:rPr>
        <w:t>таасирин</w:t>
      </w:r>
      <w:r w:rsidR="00C952C9" w:rsidRPr="00C952C9">
        <w:t xml:space="preserve"> </w:t>
      </w:r>
      <w:proofErr w:type="spellStart"/>
      <w:r w:rsidR="00C952C9" w:rsidRPr="00C952C9">
        <w:rPr>
          <w:lang w:val="ru-RU"/>
        </w:rPr>
        <w:t>тийгизет</w:t>
      </w:r>
      <w:proofErr w:type="spellEnd"/>
      <w:r w:rsidR="00C952C9" w:rsidRPr="00C952C9">
        <w:t xml:space="preserve"> </w:t>
      </w:r>
      <w:r w:rsidR="00C952C9" w:rsidRPr="00C952C9">
        <w:rPr>
          <w:lang w:val="ru-RU"/>
        </w:rPr>
        <w:t>жана</w:t>
      </w:r>
      <w:r w:rsidR="00C952C9" w:rsidRPr="00C952C9">
        <w:t xml:space="preserve"> </w:t>
      </w:r>
      <w:proofErr w:type="spellStart"/>
      <w:r w:rsidR="00C952C9" w:rsidRPr="00C952C9">
        <w:rPr>
          <w:lang w:val="ru-RU"/>
        </w:rPr>
        <w:t>жаңылануунун</w:t>
      </w:r>
      <w:proofErr w:type="spellEnd"/>
      <w:r w:rsidR="00C952C9" w:rsidRPr="00C952C9">
        <w:t xml:space="preserve"> </w:t>
      </w:r>
      <w:r w:rsidR="00C952C9" w:rsidRPr="00C952C9">
        <w:rPr>
          <w:lang w:val="ru-RU"/>
        </w:rPr>
        <w:t>жана</w:t>
      </w:r>
      <w:r w:rsidR="00C952C9" w:rsidRPr="00C952C9">
        <w:t xml:space="preserve"> </w:t>
      </w:r>
      <w:r w:rsidR="00C952C9" w:rsidRPr="00C952C9">
        <w:rPr>
          <w:lang w:val="ru-RU"/>
        </w:rPr>
        <w:t>сунушталган</w:t>
      </w:r>
      <w:r w:rsidR="00C952C9" w:rsidRPr="00C952C9">
        <w:t xml:space="preserve"> </w:t>
      </w:r>
      <w:r w:rsidR="00C952C9" w:rsidRPr="00C952C9">
        <w:rPr>
          <w:lang w:val="ru-RU"/>
        </w:rPr>
        <w:t>кызматтардын</w:t>
      </w:r>
      <w:r w:rsidR="00C952C9" w:rsidRPr="00C952C9">
        <w:t xml:space="preserve"> </w:t>
      </w:r>
      <w:r w:rsidR="00C952C9" w:rsidRPr="00C952C9">
        <w:rPr>
          <w:lang w:val="ru-RU"/>
        </w:rPr>
        <w:t>сапатын</w:t>
      </w:r>
      <w:r w:rsidR="00C952C9" w:rsidRPr="00C952C9">
        <w:t xml:space="preserve"> </w:t>
      </w:r>
      <w:proofErr w:type="spellStart"/>
      <w:r w:rsidR="00C952C9" w:rsidRPr="00C952C9">
        <w:rPr>
          <w:lang w:val="ru-RU"/>
        </w:rPr>
        <w:t>жогорулатуунун</w:t>
      </w:r>
      <w:proofErr w:type="spellEnd"/>
      <w:r w:rsidR="00C952C9" w:rsidRPr="00C952C9">
        <w:t xml:space="preserve"> </w:t>
      </w:r>
      <w:r w:rsidR="00C952C9" w:rsidRPr="00C952C9">
        <w:rPr>
          <w:lang w:val="ru-RU"/>
        </w:rPr>
        <w:t>жолу</w:t>
      </w:r>
      <w:r w:rsidR="00C952C9" w:rsidRPr="00C952C9">
        <w:t xml:space="preserve"> </w:t>
      </w:r>
      <w:r w:rsidR="00C952C9" w:rsidRPr="00C952C9">
        <w:rPr>
          <w:lang w:val="ru-RU"/>
        </w:rPr>
        <w:t>катары</w:t>
      </w:r>
      <w:r w:rsidR="00C952C9" w:rsidRPr="00C952C9">
        <w:t xml:space="preserve"> </w:t>
      </w:r>
      <w:r w:rsidR="00C952C9" w:rsidRPr="00C952C9">
        <w:rPr>
          <w:lang w:val="ru-RU"/>
        </w:rPr>
        <w:t>максаттуу</w:t>
      </w:r>
      <w:r w:rsidR="00C952C9" w:rsidRPr="00C952C9">
        <w:t xml:space="preserve"> </w:t>
      </w:r>
      <w:proofErr w:type="spellStart"/>
      <w:r w:rsidR="00C952C9" w:rsidRPr="00C952C9">
        <w:rPr>
          <w:lang w:val="ru-RU"/>
        </w:rPr>
        <w:t>фирмаларга</w:t>
      </w:r>
      <w:proofErr w:type="spellEnd"/>
      <w:r w:rsidR="00C952C9" w:rsidRPr="00C952C9">
        <w:t xml:space="preserve"> / </w:t>
      </w:r>
      <w:proofErr w:type="spellStart"/>
      <w:r w:rsidR="00C952C9" w:rsidRPr="00C952C9">
        <w:rPr>
          <w:lang w:val="ru-RU"/>
        </w:rPr>
        <w:t>бенефициарларга</w:t>
      </w:r>
      <w:proofErr w:type="spellEnd"/>
      <w:r w:rsidR="00C952C9" w:rsidRPr="00C952C9">
        <w:t xml:space="preserve"> / </w:t>
      </w:r>
      <w:r w:rsidR="00C952C9" w:rsidRPr="00C952C9">
        <w:rPr>
          <w:lang w:val="ru-RU"/>
        </w:rPr>
        <w:t>тармактарга</w:t>
      </w:r>
      <w:r w:rsidR="00C952C9" w:rsidRPr="00C952C9">
        <w:t xml:space="preserve"> </w:t>
      </w:r>
      <w:proofErr w:type="spellStart"/>
      <w:r w:rsidR="00C952C9" w:rsidRPr="00C952C9">
        <w:rPr>
          <w:lang w:val="ru-RU"/>
        </w:rPr>
        <w:t>түздөн</w:t>
      </w:r>
      <w:proofErr w:type="spellEnd"/>
      <w:r w:rsidR="00C952C9" w:rsidRPr="00C952C9">
        <w:t>-</w:t>
      </w:r>
      <w:r w:rsidR="00C952C9" w:rsidRPr="00C952C9">
        <w:rPr>
          <w:lang w:val="ru-RU"/>
        </w:rPr>
        <w:t>түз</w:t>
      </w:r>
      <w:r w:rsidR="00C952C9" w:rsidRPr="00C952C9">
        <w:t xml:space="preserve"> </w:t>
      </w:r>
      <w:r w:rsidR="00C952C9" w:rsidRPr="00C952C9">
        <w:rPr>
          <w:lang w:val="ru-RU"/>
        </w:rPr>
        <w:t>пайда</w:t>
      </w:r>
      <w:r w:rsidR="00C952C9" w:rsidRPr="00C952C9">
        <w:t xml:space="preserve"> </w:t>
      </w:r>
      <w:r w:rsidR="00C952C9" w:rsidRPr="00C952C9">
        <w:rPr>
          <w:lang w:val="ru-RU"/>
        </w:rPr>
        <w:t>алып</w:t>
      </w:r>
      <w:r w:rsidR="00C952C9" w:rsidRPr="00C952C9">
        <w:t xml:space="preserve"> </w:t>
      </w:r>
      <w:r w:rsidR="00C952C9" w:rsidRPr="00C952C9">
        <w:rPr>
          <w:lang w:val="ru-RU"/>
        </w:rPr>
        <w:t>келет</w:t>
      </w:r>
      <w:r w:rsidR="00C952C9" w:rsidRPr="00C952C9">
        <w:t xml:space="preserve">. </w:t>
      </w:r>
      <w:r w:rsidR="00C952C9" w:rsidRPr="00C952C9">
        <w:rPr>
          <w:lang w:val="ru-RU"/>
        </w:rPr>
        <w:t>Баалоо</w:t>
      </w:r>
      <w:r w:rsidR="00C952C9" w:rsidRPr="00C952C9">
        <w:t xml:space="preserve"> </w:t>
      </w:r>
      <w:r w:rsidR="00C952C9" w:rsidRPr="00C952C9">
        <w:rPr>
          <w:lang w:val="ru-RU"/>
        </w:rPr>
        <w:t>бир</w:t>
      </w:r>
      <w:r w:rsidR="00C952C9" w:rsidRPr="00C952C9">
        <w:t xml:space="preserve"> </w:t>
      </w:r>
      <w:r w:rsidR="00C952C9" w:rsidRPr="00C952C9">
        <w:rPr>
          <w:lang w:val="ru-RU"/>
        </w:rPr>
        <w:t>жумушка</w:t>
      </w:r>
      <w:r w:rsidR="00C952C9" w:rsidRPr="00C952C9">
        <w:t xml:space="preserve"> </w:t>
      </w:r>
      <w:r w:rsidR="00C952C9" w:rsidRPr="00C952C9">
        <w:rPr>
          <w:lang w:val="ru-RU"/>
        </w:rPr>
        <w:t>чыгымдын</w:t>
      </w:r>
      <w:r w:rsidR="00C952C9" w:rsidRPr="00C952C9">
        <w:t xml:space="preserve"> </w:t>
      </w:r>
      <w:proofErr w:type="spellStart"/>
      <w:r w:rsidR="00C952C9" w:rsidRPr="00C952C9">
        <w:rPr>
          <w:lang w:val="ru-RU"/>
        </w:rPr>
        <w:t>эсептөөсүнө</w:t>
      </w:r>
      <w:proofErr w:type="spellEnd"/>
      <w:r w:rsidR="00C952C9" w:rsidRPr="00C952C9">
        <w:t xml:space="preserve">, </w:t>
      </w:r>
      <w:r w:rsidR="00C952C9" w:rsidRPr="00C952C9">
        <w:rPr>
          <w:lang w:val="ru-RU"/>
        </w:rPr>
        <w:t>иш</w:t>
      </w:r>
      <w:r w:rsidR="00C952C9" w:rsidRPr="00C952C9">
        <w:t>-</w:t>
      </w:r>
      <w:r w:rsidR="00C952C9" w:rsidRPr="00C952C9">
        <w:rPr>
          <w:lang w:val="ru-RU"/>
        </w:rPr>
        <w:t>аракеттердин</w:t>
      </w:r>
      <w:r w:rsidR="00C952C9" w:rsidRPr="00C952C9">
        <w:t xml:space="preserve"> </w:t>
      </w:r>
      <w:proofErr w:type="spellStart"/>
      <w:r w:rsidR="00C952C9" w:rsidRPr="00C952C9">
        <w:rPr>
          <w:lang w:val="ru-RU"/>
        </w:rPr>
        <w:t>бюджетинин</w:t>
      </w:r>
      <w:proofErr w:type="spellEnd"/>
      <w:r w:rsidR="00C952C9" w:rsidRPr="00C952C9">
        <w:t xml:space="preserve"> </w:t>
      </w:r>
      <w:r w:rsidR="00C952C9" w:rsidRPr="00C952C9">
        <w:rPr>
          <w:lang w:val="ru-RU"/>
        </w:rPr>
        <w:t>болжолдуу</w:t>
      </w:r>
      <w:r w:rsidR="00C952C9" w:rsidRPr="00C952C9">
        <w:t xml:space="preserve"> </w:t>
      </w:r>
      <w:r w:rsidR="00C952C9" w:rsidRPr="00C952C9">
        <w:rPr>
          <w:lang w:val="ru-RU"/>
        </w:rPr>
        <w:t>сатууга</w:t>
      </w:r>
      <w:r w:rsidR="00C952C9" w:rsidRPr="00C952C9">
        <w:t xml:space="preserve"> </w:t>
      </w:r>
      <w:r w:rsidR="00C952C9" w:rsidRPr="00C952C9">
        <w:rPr>
          <w:lang w:val="ru-RU"/>
        </w:rPr>
        <w:t>карата</w:t>
      </w:r>
      <w:r w:rsidR="00C952C9" w:rsidRPr="00C952C9">
        <w:t xml:space="preserve"> </w:t>
      </w:r>
      <w:proofErr w:type="spellStart"/>
      <w:r w:rsidR="00C952C9" w:rsidRPr="00C952C9">
        <w:rPr>
          <w:lang w:val="ru-RU"/>
        </w:rPr>
        <w:t>катышына</w:t>
      </w:r>
      <w:proofErr w:type="spellEnd"/>
      <w:r w:rsidR="00C952C9" w:rsidRPr="00C952C9">
        <w:t xml:space="preserve"> (</w:t>
      </w:r>
      <w:proofErr w:type="spellStart"/>
      <w:r w:rsidR="00C952C9" w:rsidRPr="00C952C9">
        <w:rPr>
          <w:lang w:val="ru-RU"/>
        </w:rPr>
        <w:t>суралган</w:t>
      </w:r>
      <w:proofErr w:type="spellEnd"/>
      <w:r w:rsidR="00C952C9" w:rsidRPr="00C952C9">
        <w:t xml:space="preserve"> </w:t>
      </w:r>
      <w:proofErr w:type="spellStart"/>
      <w:r w:rsidR="00C952C9" w:rsidRPr="00C952C9">
        <w:rPr>
          <w:lang w:val="ru-RU"/>
        </w:rPr>
        <w:t>долларга</w:t>
      </w:r>
      <w:proofErr w:type="spellEnd"/>
      <w:r w:rsidR="00C952C9" w:rsidRPr="00C952C9">
        <w:t xml:space="preserve"> </w:t>
      </w:r>
      <w:r w:rsidR="00C952C9" w:rsidRPr="00C952C9">
        <w:rPr>
          <w:lang w:val="ru-RU"/>
        </w:rPr>
        <w:t>сатуу</w:t>
      </w:r>
      <w:r w:rsidR="00C952C9" w:rsidRPr="00C952C9">
        <w:t xml:space="preserve">) </w:t>
      </w:r>
      <w:r w:rsidR="00C952C9" w:rsidRPr="00C952C9">
        <w:rPr>
          <w:lang w:val="ru-RU"/>
        </w:rPr>
        <w:t>жана</w:t>
      </w:r>
      <w:r w:rsidR="00C952C9" w:rsidRPr="00C952C9">
        <w:t xml:space="preserve"> </w:t>
      </w:r>
      <w:proofErr w:type="spellStart"/>
      <w:r w:rsidR="00C952C9" w:rsidRPr="00C952C9">
        <w:rPr>
          <w:lang w:val="ru-RU"/>
        </w:rPr>
        <w:t>күтүлгөн</w:t>
      </w:r>
      <w:proofErr w:type="spellEnd"/>
      <w:r w:rsidR="00C952C9" w:rsidRPr="00C952C9">
        <w:t xml:space="preserve"> </w:t>
      </w:r>
      <w:proofErr w:type="spellStart"/>
      <w:r w:rsidR="00C952C9" w:rsidRPr="00C952C9">
        <w:rPr>
          <w:lang w:val="ru-RU"/>
        </w:rPr>
        <w:t>таасирди</w:t>
      </w:r>
      <w:proofErr w:type="spellEnd"/>
      <w:r w:rsidR="00C952C9" w:rsidRPr="00C952C9">
        <w:t xml:space="preserve"> </w:t>
      </w:r>
      <w:r w:rsidR="00C952C9" w:rsidRPr="00C952C9">
        <w:rPr>
          <w:lang w:val="ru-RU"/>
        </w:rPr>
        <w:t>баалоо</w:t>
      </w:r>
      <w:r w:rsidR="00C952C9" w:rsidRPr="00C952C9">
        <w:t xml:space="preserve"> </w:t>
      </w:r>
      <w:r w:rsidR="00C952C9" w:rsidRPr="00C952C9">
        <w:rPr>
          <w:lang w:val="ru-RU"/>
        </w:rPr>
        <w:t>боюнча</w:t>
      </w:r>
      <w:r w:rsidR="00C952C9" w:rsidRPr="00C952C9">
        <w:t xml:space="preserve"> </w:t>
      </w:r>
      <w:r w:rsidR="00C952C9" w:rsidRPr="00C952C9">
        <w:rPr>
          <w:lang w:val="ru-RU"/>
        </w:rPr>
        <w:t>ушул</w:t>
      </w:r>
      <w:r w:rsidR="00C952C9" w:rsidRPr="00C952C9">
        <w:t xml:space="preserve"> </w:t>
      </w:r>
      <w:r w:rsidR="00C952C9" w:rsidRPr="00C952C9">
        <w:rPr>
          <w:lang w:val="ru-RU"/>
        </w:rPr>
        <w:t>сыяктуу</w:t>
      </w:r>
      <w:r w:rsidR="00C952C9" w:rsidRPr="00C952C9">
        <w:t xml:space="preserve"> </w:t>
      </w:r>
      <w:r w:rsidR="00C952C9" w:rsidRPr="00C952C9">
        <w:rPr>
          <w:lang w:val="ru-RU"/>
        </w:rPr>
        <w:t>иш</w:t>
      </w:r>
      <w:r w:rsidR="00C952C9" w:rsidRPr="00C952C9">
        <w:t>-</w:t>
      </w:r>
      <w:r w:rsidR="00C952C9" w:rsidRPr="00C952C9">
        <w:rPr>
          <w:lang w:val="ru-RU"/>
        </w:rPr>
        <w:t>чараларга</w:t>
      </w:r>
      <w:r w:rsidR="00C952C9" w:rsidRPr="00C952C9">
        <w:t xml:space="preserve"> </w:t>
      </w:r>
      <w:r w:rsidR="00C952C9" w:rsidRPr="00C952C9">
        <w:rPr>
          <w:lang w:val="ru-RU"/>
        </w:rPr>
        <w:t>негизделет</w:t>
      </w:r>
      <w:r w:rsidR="00C952C9" w:rsidRPr="00C952C9">
        <w:t xml:space="preserve">. </w:t>
      </w:r>
      <w:r w:rsidR="00C952C9" w:rsidRPr="00C952C9">
        <w:rPr>
          <w:b/>
          <w:bCs/>
        </w:rPr>
        <w:t xml:space="preserve">20 </w:t>
      </w:r>
      <w:proofErr w:type="spellStart"/>
      <w:r w:rsidR="00C952C9" w:rsidRPr="00C952C9">
        <w:rPr>
          <w:b/>
          <w:bCs/>
          <w:lang w:val="ru-RU"/>
        </w:rPr>
        <w:t>упай</w:t>
      </w:r>
      <w:proofErr w:type="spellEnd"/>
    </w:p>
    <w:p w14:paraId="3D8D1714" w14:textId="6B142E1B" w:rsidR="00C51F07" w:rsidRPr="00E8688C" w:rsidRDefault="00C51F07" w:rsidP="00DF0456">
      <w:pPr>
        <w:ind w:left="100" w:right="189"/>
        <w:jc w:val="both"/>
        <w:rPr>
          <w:sz w:val="22"/>
          <w:szCs w:val="22"/>
        </w:rPr>
      </w:pPr>
    </w:p>
    <w:p w14:paraId="68BB2784" w14:textId="77777777" w:rsidR="00C51F07" w:rsidRPr="00E8688C" w:rsidRDefault="00C51F07" w:rsidP="00DF0456">
      <w:pPr>
        <w:spacing w:before="16" w:line="260" w:lineRule="exact"/>
        <w:jc w:val="both"/>
        <w:rPr>
          <w:sz w:val="22"/>
          <w:szCs w:val="22"/>
        </w:rPr>
      </w:pPr>
    </w:p>
    <w:p w14:paraId="32763F9F" w14:textId="7978A5C1" w:rsidR="00C51F07" w:rsidRPr="00A008C7" w:rsidRDefault="00C51F07" w:rsidP="00DF0456">
      <w:pPr>
        <w:ind w:left="100" w:right="312"/>
        <w:jc w:val="both"/>
        <w:rPr>
          <w:b/>
          <w:bCs/>
        </w:rPr>
      </w:pPr>
      <w:r w:rsidRPr="00E8688C">
        <w:rPr>
          <w:sz w:val="22"/>
          <w:szCs w:val="22"/>
        </w:rPr>
        <w:t xml:space="preserve">C. </w:t>
      </w:r>
      <w:r w:rsidR="00C952C9" w:rsidRPr="00DF139E">
        <w:rPr>
          <w:i/>
          <w:lang w:val="ru-RU"/>
        </w:rPr>
        <w:t>Туруктуулук</w:t>
      </w:r>
      <w:r w:rsidR="00C952C9" w:rsidRPr="00C952C9">
        <w:rPr>
          <w:i/>
        </w:rPr>
        <w:t xml:space="preserve"> / </w:t>
      </w:r>
      <w:r w:rsidR="00C952C9" w:rsidRPr="00DF139E">
        <w:rPr>
          <w:i/>
          <w:lang w:val="ru-RU"/>
        </w:rPr>
        <w:t>Финансылык</w:t>
      </w:r>
      <w:r w:rsidR="00C952C9" w:rsidRPr="00C952C9">
        <w:rPr>
          <w:i/>
        </w:rPr>
        <w:t xml:space="preserve"> </w:t>
      </w:r>
      <w:proofErr w:type="spellStart"/>
      <w:r w:rsidR="00C952C9" w:rsidRPr="00DF139E">
        <w:rPr>
          <w:i/>
          <w:lang w:val="ru-RU"/>
        </w:rPr>
        <w:t>кѳз</w:t>
      </w:r>
      <w:proofErr w:type="spellEnd"/>
      <w:r w:rsidR="00C952C9" w:rsidRPr="00C952C9">
        <w:rPr>
          <w:i/>
        </w:rPr>
        <w:t xml:space="preserve"> </w:t>
      </w:r>
      <w:proofErr w:type="spellStart"/>
      <w:r w:rsidR="00C952C9" w:rsidRPr="00DF139E">
        <w:rPr>
          <w:i/>
          <w:lang w:val="ru-RU"/>
        </w:rPr>
        <w:t>карандысыздык</w:t>
      </w:r>
      <w:proofErr w:type="spellEnd"/>
      <w:r w:rsidR="00C952C9" w:rsidRPr="00C952C9">
        <w:rPr>
          <w:i/>
        </w:rPr>
        <w:t xml:space="preserve">   </w:t>
      </w:r>
      <w:r w:rsidR="00C952C9" w:rsidRPr="00C952C9">
        <w:t xml:space="preserve"> </w:t>
      </w:r>
      <w:r w:rsidR="00C952C9" w:rsidRPr="00700491">
        <w:rPr>
          <w:lang w:val="ru-RU"/>
        </w:rPr>
        <w:t>Иш</w:t>
      </w:r>
      <w:r w:rsidR="00C952C9" w:rsidRPr="00C952C9">
        <w:t>-</w:t>
      </w:r>
      <w:r w:rsidR="00C952C9" w:rsidRPr="00700491">
        <w:rPr>
          <w:lang w:val="ru-RU"/>
        </w:rPr>
        <w:t>чара</w:t>
      </w:r>
      <w:r w:rsidR="00C952C9" w:rsidRPr="00C952C9">
        <w:t xml:space="preserve"> </w:t>
      </w:r>
      <w:proofErr w:type="spellStart"/>
      <w:r w:rsidR="00C952C9" w:rsidRPr="00700491">
        <w:rPr>
          <w:lang w:val="ru-RU"/>
        </w:rPr>
        <w:t>бенефициарлардын</w:t>
      </w:r>
      <w:proofErr w:type="spellEnd"/>
      <w:r w:rsidR="00C952C9" w:rsidRPr="00C952C9">
        <w:t xml:space="preserve"> </w:t>
      </w:r>
      <w:r w:rsidR="00C952C9" w:rsidRPr="00700491">
        <w:rPr>
          <w:lang w:val="ru-RU"/>
        </w:rPr>
        <w:t>потенциалын</w:t>
      </w:r>
      <w:r w:rsidR="00C952C9" w:rsidRPr="00C952C9">
        <w:t xml:space="preserve"> </w:t>
      </w:r>
      <w:r w:rsidR="00C952C9" w:rsidRPr="00700491">
        <w:rPr>
          <w:lang w:val="ru-RU"/>
        </w:rPr>
        <w:t>көтөрүүгө</w:t>
      </w:r>
      <w:r w:rsidR="00C952C9" w:rsidRPr="00C952C9">
        <w:t xml:space="preserve"> </w:t>
      </w:r>
      <w:r w:rsidR="00C952C9" w:rsidRPr="00700491">
        <w:rPr>
          <w:lang w:val="ru-RU"/>
        </w:rPr>
        <w:t>жана</w:t>
      </w:r>
      <w:r w:rsidR="00C952C9" w:rsidRPr="00C952C9">
        <w:t xml:space="preserve"> </w:t>
      </w:r>
      <w:proofErr w:type="spellStart"/>
      <w:r w:rsidR="00C952C9" w:rsidRPr="00700491">
        <w:rPr>
          <w:lang w:val="ru-RU"/>
        </w:rPr>
        <w:t>чыңдоого</w:t>
      </w:r>
      <w:proofErr w:type="spellEnd"/>
      <w:r w:rsidR="00C952C9" w:rsidRPr="00C952C9">
        <w:t xml:space="preserve"> </w:t>
      </w:r>
      <w:r w:rsidR="00C952C9" w:rsidRPr="00700491">
        <w:rPr>
          <w:lang w:val="ru-RU"/>
        </w:rPr>
        <w:t>канчалык</w:t>
      </w:r>
      <w:r w:rsidR="00C952C9" w:rsidRPr="00C952C9">
        <w:t xml:space="preserve"> </w:t>
      </w:r>
      <w:r w:rsidR="00C952C9" w:rsidRPr="00700491">
        <w:rPr>
          <w:lang w:val="ru-RU"/>
        </w:rPr>
        <w:t>деңгээлде</w:t>
      </w:r>
      <w:r w:rsidR="00C952C9" w:rsidRPr="00C952C9">
        <w:t xml:space="preserve"> </w:t>
      </w:r>
      <w:proofErr w:type="spellStart"/>
      <w:r w:rsidR="00C952C9" w:rsidRPr="00700491">
        <w:rPr>
          <w:lang w:val="ru-RU"/>
        </w:rPr>
        <w:t>өбөлгө</w:t>
      </w:r>
      <w:proofErr w:type="spellEnd"/>
      <w:r w:rsidR="00C952C9" w:rsidRPr="00C952C9">
        <w:t xml:space="preserve"> </w:t>
      </w:r>
      <w:r w:rsidR="00C952C9" w:rsidRPr="00700491">
        <w:rPr>
          <w:lang w:val="ru-RU"/>
        </w:rPr>
        <w:t>түзөт</w:t>
      </w:r>
      <w:r w:rsidR="00C952C9" w:rsidRPr="00C952C9">
        <w:t xml:space="preserve"> </w:t>
      </w:r>
      <w:r w:rsidR="00C952C9" w:rsidRPr="00700491">
        <w:rPr>
          <w:lang w:val="ru-RU"/>
        </w:rPr>
        <w:t>жана</w:t>
      </w:r>
      <w:r w:rsidR="00C952C9" w:rsidRPr="00C952C9">
        <w:t xml:space="preserve"> </w:t>
      </w:r>
      <w:r w:rsidR="00C952C9" w:rsidRPr="00700491">
        <w:rPr>
          <w:lang w:val="ru-RU"/>
        </w:rPr>
        <w:t>иш</w:t>
      </w:r>
      <w:r w:rsidR="00C952C9" w:rsidRPr="00C952C9">
        <w:t xml:space="preserve"> </w:t>
      </w:r>
      <w:r w:rsidR="00C952C9" w:rsidRPr="00700491">
        <w:rPr>
          <w:lang w:val="ru-RU"/>
        </w:rPr>
        <w:t>туруктуу</w:t>
      </w:r>
      <w:r w:rsidR="00C952C9" w:rsidRPr="00C952C9">
        <w:t xml:space="preserve"> </w:t>
      </w:r>
      <w:r w:rsidR="00C952C9" w:rsidRPr="00700491">
        <w:rPr>
          <w:lang w:val="ru-RU"/>
        </w:rPr>
        <w:t>болобу</w:t>
      </w:r>
      <w:r w:rsidR="00C952C9" w:rsidRPr="00C952C9">
        <w:t xml:space="preserve"> </w:t>
      </w:r>
      <w:r w:rsidR="00C952C9" w:rsidRPr="00700491">
        <w:rPr>
          <w:lang w:val="ru-RU"/>
        </w:rPr>
        <w:t>же</w:t>
      </w:r>
      <w:r w:rsidR="00C952C9" w:rsidRPr="00C952C9">
        <w:t xml:space="preserve"> </w:t>
      </w:r>
      <w:r w:rsidR="00C952C9" w:rsidRPr="00700491">
        <w:rPr>
          <w:lang w:val="ru-RU"/>
        </w:rPr>
        <w:t>максаттуу</w:t>
      </w:r>
      <w:r w:rsidR="00C952C9" w:rsidRPr="00C952C9">
        <w:t xml:space="preserve"> </w:t>
      </w:r>
      <w:r w:rsidR="00C952C9" w:rsidRPr="00700491">
        <w:rPr>
          <w:lang w:val="ru-RU"/>
        </w:rPr>
        <w:t>фирмалардын</w:t>
      </w:r>
      <w:r w:rsidR="00C952C9" w:rsidRPr="00C952C9">
        <w:t xml:space="preserve"> / </w:t>
      </w:r>
      <w:proofErr w:type="spellStart"/>
      <w:r w:rsidR="00C952C9" w:rsidRPr="00700491">
        <w:rPr>
          <w:lang w:val="ru-RU"/>
        </w:rPr>
        <w:t>бенефициарлар</w:t>
      </w:r>
      <w:r w:rsidR="00C952C9">
        <w:rPr>
          <w:lang w:val="ru-RU"/>
        </w:rPr>
        <w:t>дын</w:t>
      </w:r>
      <w:proofErr w:type="spellEnd"/>
      <w:r w:rsidR="00C952C9" w:rsidRPr="00C952C9">
        <w:t xml:space="preserve"> / </w:t>
      </w:r>
      <w:r w:rsidR="00C952C9" w:rsidRPr="00700491">
        <w:rPr>
          <w:lang w:val="ru-RU"/>
        </w:rPr>
        <w:t>тармактардын</w:t>
      </w:r>
      <w:r w:rsidR="00C952C9" w:rsidRPr="00C952C9">
        <w:t xml:space="preserve"> </w:t>
      </w:r>
      <w:r w:rsidR="00C952C9" w:rsidRPr="00700491">
        <w:rPr>
          <w:lang w:val="ru-RU"/>
        </w:rPr>
        <w:lastRenderedPageBreak/>
        <w:t>туруктуу</w:t>
      </w:r>
      <w:r w:rsidR="00C952C9" w:rsidRPr="00C952C9">
        <w:t xml:space="preserve"> </w:t>
      </w:r>
      <w:r w:rsidR="00C952C9" w:rsidRPr="00700491">
        <w:rPr>
          <w:lang w:val="ru-RU"/>
        </w:rPr>
        <w:t>болушуна</w:t>
      </w:r>
      <w:r w:rsidR="00C952C9" w:rsidRPr="00C952C9">
        <w:t xml:space="preserve"> </w:t>
      </w:r>
      <w:proofErr w:type="spellStart"/>
      <w:r w:rsidR="00C952C9" w:rsidRPr="00700491">
        <w:rPr>
          <w:lang w:val="ru-RU"/>
        </w:rPr>
        <w:t>өбөлгө</w:t>
      </w:r>
      <w:proofErr w:type="spellEnd"/>
      <w:r w:rsidR="00C952C9" w:rsidRPr="00C952C9">
        <w:t xml:space="preserve"> </w:t>
      </w:r>
      <w:r w:rsidR="00C952C9" w:rsidRPr="00700491">
        <w:rPr>
          <w:lang w:val="ru-RU"/>
        </w:rPr>
        <w:t>болобу</w:t>
      </w:r>
      <w:r w:rsidR="00C952C9" w:rsidRPr="00C952C9">
        <w:t xml:space="preserve">. </w:t>
      </w:r>
      <w:r w:rsidR="00C952C9" w:rsidRPr="00700491">
        <w:rPr>
          <w:lang w:val="ru-RU"/>
        </w:rPr>
        <w:t>Сунуш</w:t>
      </w:r>
      <w:r w:rsidR="00C952C9" w:rsidRPr="00C952C9">
        <w:t xml:space="preserve"> </w:t>
      </w:r>
      <w:r w:rsidR="00C952C9" w:rsidRPr="00700491">
        <w:rPr>
          <w:lang w:val="ru-RU"/>
        </w:rPr>
        <w:t>кылынган</w:t>
      </w:r>
      <w:r w:rsidR="00C952C9" w:rsidRPr="00C952C9">
        <w:t xml:space="preserve"> </w:t>
      </w:r>
      <w:r w:rsidR="00C952C9" w:rsidRPr="00700491">
        <w:rPr>
          <w:lang w:val="ru-RU"/>
        </w:rPr>
        <w:t>иш</w:t>
      </w:r>
      <w:r w:rsidR="00C952C9" w:rsidRPr="00C952C9">
        <w:t>-</w:t>
      </w:r>
      <w:r w:rsidR="00C952C9" w:rsidRPr="00700491">
        <w:rPr>
          <w:lang w:val="ru-RU"/>
        </w:rPr>
        <w:t>чаранын</w:t>
      </w:r>
      <w:r w:rsidR="00C952C9" w:rsidRPr="00C952C9">
        <w:t xml:space="preserve"> </w:t>
      </w:r>
      <w:r w:rsidR="00C952C9" w:rsidRPr="00700491">
        <w:rPr>
          <w:lang w:val="ru-RU"/>
        </w:rPr>
        <w:t>канчалык</w:t>
      </w:r>
      <w:r w:rsidR="00C952C9" w:rsidRPr="00C952C9">
        <w:t xml:space="preserve"> </w:t>
      </w:r>
      <w:r w:rsidR="00C952C9" w:rsidRPr="00700491">
        <w:rPr>
          <w:lang w:val="ru-RU"/>
        </w:rPr>
        <w:t>деңгээлде</w:t>
      </w:r>
      <w:r w:rsidR="00C952C9" w:rsidRPr="00C952C9">
        <w:t xml:space="preserve"> </w:t>
      </w:r>
      <w:proofErr w:type="spellStart"/>
      <w:r w:rsidR="00C952C9" w:rsidRPr="00700491">
        <w:rPr>
          <w:lang w:val="ru-RU"/>
        </w:rPr>
        <w:t>кайталанышы</w:t>
      </w:r>
      <w:proofErr w:type="spellEnd"/>
      <w:r w:rsidR="00C952C9" w:rsidRPr="00C952C9">
        <w:t xml:space="preserve"> </w:t>
      </w:r>
      <w:r w:rsidR="00C952C9" w:rsidRPr="00700491">
        <w:rPr>
          <w:lang w:val="ru-RU"/>
        </w:rPr>
        <w:t>мүмкүн</w:t>
      </w:r>
      <w:r w:rsidR="00C952C9" w:rsidRPr="00C952C9">
        <w:t xml:space="preserve"> </w:t>
      </w:r>
      <w:r w:rsidR="00C952C9" w:rsidRPr="00700491">
        <w:rPr>
          <w:lang w:val="ru-RU"/>
        </w:rPr>
        <w:t>жана</w:t>
      </w:r>
      <w:r w:rsidR="00C952C9" w:rsidRPr="00C952C9">
        <w:t xml:space="preserve"> </w:t>
      </w:r>
      <w:r w:rsidR="00C952C9" w:rsidRPr="00700491">
        <w:rPr>
          <w:lang w:val="ru-RU"/>
        </w:rPr>
        <w:t>аны</w:t>
      </w:r>
      <w:r w:rsidR="00C952C9" w:rsidRPr="00C952C9">
        <w:t xml:space="preserve"> </w:t>
      </w:r>
      <w:r w:rsidR="00C952C9" w:rsidRPr="00700491">
        <w:rPr>
          <w:lang w:val="ru-RU"/>
        </w:rPr>
        <w:t>ийгиликтүү</w:t>
      </w:r>
      <w:r w:rsidR="00C952C9" w:rsidRPr="00C952C9">
        <w:t xml:space="preserve"> </w:t>
      </w:r>
      <w:r w:rsidR="00C952C9" w:rsidRPr="00700491">
        <w:rPr>
          <w:lang w:val="ru-RU"/>
        </w:rPr>
        <w:t>жана</w:t>
      </w:r>
      <w:r w:rsidR="00C952C9" w:rsidRPr="00C952C9">
        <w:t xml:space="preserve"> </w:t>
      </w:r>
      <w:r w:rsidR="00C952C9" w:rsidRPr="00700491">
        <w:rPr>
          <w:lang w:val="ru-RU"/>
        </w:rPr>
        <w:t>кеңейтүү</w:t>
      </w:r>
      <w:r w:rsidR="00C952C9" w:rsidRPr="00C952C9">
        <w:t xml:space="preserve"> </w:t>
      </w:r>
      <w:r w:rsidR="00C952C9" w:rsidRPr="00700491">
        <w:rPr>
          <w:lang w:val="ru-RU"/>
        </w:rPr>
        <w:t>мүмкүн</w:t>
      </w:r>
      <w:r w:rsidR="00C952C9" w:rsidRPr="00C952C9">
        <w:t xml:space="preserve">. </w:t>
      </w:r>
      <w:r w:rsidR="00C952C9" w:rsidRPr="00A008C7">
        <w:rPr>
          <w:b/>
          <w:bCs/>
        </w:rPr>
        <w:t xml:space="preserve">20 </w:t>
      </w:r>
      <w:proofErr w:type="spellStart"/>
      <w:r w:rsidR="00C952C9" w:rsidRPr="00700491">
        <w:rPr>
          <w:b/>
          <w:bCs/>
          <w:lang w:val="ru-RU"/>
        </w:rPr>
        <w:t>упай</w:t>
      </w:r>
      <w:proofErr w:type="spellEnd"/>
    </w:p>
    <w:p w14:paraId="247BE436" w14:textId="77777777" w:rsidR="00C952C9" w:rsidRPr="00E8688C" w:rsidRDefault="00C952C9" w:rsidP="00DF0456">
      <w:pPr>
        <w:ind w:left="100" w:right="312"/>
        <w:jc w:val="both"/>
        <w:rPr>
          <w:sz w:val="22"/>
          <w:szCs w:val="22"/>
        </w:rPr>
      </w:pPr>
    </w:p>
    <w:p w14:paraId="5B37250F" w14:textId="279C3922" w:rsidR="00C51F07" w:rsidRPr="00A008C7" w:rsidRDefault="00C51F07" w:rsidP="00DF0456">
      <w:pPr>
        <w:ind w:left="100" w:right="127"/>
        <w:jc w:val="both"/>
        <w:rPr>
          <w:b/>
          <w:bCs/>
        </w:rPr>
      </w:pPr>
      <w:r w:rsidRPr="00E8688C">
        <w:rPr>
          <w:sz w:val="22"/>
          <w:szCs w:val="22"/>
        </w:rPr>
        <w:t xml:space="preserve">E. </w:t>
      </w:r>
      <w:r w:rsidR="00C952C9" w:rsidRPr="00700491">
        <w:rPr>
          <w:i/>
          <w:lang w:val="ru-RU"/>
        </w:rPr>
        <w:t>Чыгымдардын</w:t>
      </w:r>
      <w:r w:rsidR="00C952C9" w:rsidRPr="00C952C9">
        <w:rPr>
          <w:i/>
        </w:rPr>
        <w:t xml:space="preserve"> / </w:t>
      </w:r>
      <w:proofErr w:type="spellStart"/>
      <w:r w:rsidR="00C952C9" w:rsidRPr="00700491">
        <w:rPr>
          <w:i/>
          <w:lang w:val="ru-RU"/>
        </w:rPr>
        <w:t>бюджеттин</w:t>
      </w:r>
      <w:proofErr w:type="spellEnd"/>
      <w:r w:rsidR="00C952C9" w:rsidRPr="00C952C9">
        <w:rPr>
          <w:i/>
        </w:rPr>
        <w:t xml:space="preserve"> </w:t>
      </w:r>
      <w:proofErr w:type="spellStart"/>
      <w:r w:rsidR="00C952C9" w:rsidRPr="00700491">
        <w:rPr>
          <w:i/>
          <w:lang w:val="ru-RU"/>
        </w:rPr>
        <w:t>сарамжалдуулугу</w:t>
      </w:r>
      <w:proofErr w:type="spellEnd"/>
      <w:r w:rsidR="00C952C9" w:rsidRPr="00C952C9">
        <w:rPr>
          <w:i/>
        </w:rPr>
        <w:t xml:space="preserve"> </w:t>
      </w:r>
      <w:r w:rsidR="00C952C9" w:rsidRPr="00700491">
        <w:rPr>
          <w:i/>
          <w:lang w:val="ru-RU"/>
        </w:rPr>
        <w:t>жана</w:t>
      </w:r>
      <w:r w:rsidR="00C952C9" w:rsidRPr="00C952C9">
        <w:rPr>
          <w:i/>
        </w:rPr>
        <w:t xml:space="preserve"> </w:t>
      </w:r>
      <w:proofErr w:type="spellStart"/>
      <w:r w:rsidR="00C952C9" w:rsidRPr="00700491">
        <w:rPr>
          <w:i/>
          <w:lang w:val="ru-RU"/>
        </w:rPr>
        <w:t>эффективдүүлүгү</w:t>
      </w:r>
      <w:proofErr w:type="spellEnd"/>
      <w:r w:rsidR="00C952C9" w:rsidRPr="00C952C9">
        <w:rPr>
          <w:i/>
        </w:rPr>
        <w:t>.</w:t>
      </w:r>
      <w:r w:rsidR="00C952C9" w:rsidRPr="00C952C9">
        <w:t xml:space="preserve"> </w:t>
      </w:r>
      <w:r w:rsidR="00C952C9" w:rsidRPr="00700491">
        <w:rPr>
          <w:lang w:val="ru-RU"/>
        </w:rPr>
        <w:t>Ресурстарды</w:t>
      </w:r>
      <w:r w:rsidR="00C952C9" w:rsidRPr="00C952C9">
        <w:t xml:space="preserve"> </w:t>
      </w:r>
      <w:r w:rsidR="00C952C9" w:rsidRPr="00700491">
        <w:rPr>
          <w:lang w:val="ru-RU"/>
        </w:rPr>
        <w:t>туура</w:t>
      </w:r>
      <w:r w:rsidR="00C952C9" w:rsidRPr="00C952C9">
        <w:t xml:space="preserve"> </w:t>
      </w:r>
      <w:proofErr w:type="spellStart"/>
      <w:r w:rsidR="00C952C9" w:rsidRPr="00700491">
        <w:rPr>
          <w:lang w:val="ru-RU"/>
        </w:rPr>
        <w:t>пайдаланууну</w:t>
      </w:r>
      <w:proofErr w:type="spellEnd"/>
      <w:r w:rsidR="00C952C9" w:rsidRPr="00C952C9">
        <w:t xml:space="preserve"> </w:t>
      </w:r>
      <w:r w:rsidR="00C952C9" w:rsidRPr="00700491">
        <w:rPr>
          <w:lang w:val="ru-RU"/>
        </w:rPr>
        <w:t>чагылдырган</w:t>
      </w:r>
      <w:r w:rsidR="00C952C9" w:rsidRPr="00C952C9">
        <w:t xml:space="preserve">, </w:t>
      </w:r>
      <w:r w:rsidR="00C952C9" w:rsidRPr="00700491">
        <w:rPr>
          <w:lang w:val="ru-RU"/>
        </w:rPr>
        <w:t>так</w:t>
      </w:r>
      <w:r w:rsidR="00C952C9" w:rsidRPr="00C952C9">
        <w:t xml:space="preserve"> </w:t>
      </w:r>
      <w:r w:rsidR="00C952C9" w:rsidRPr="00700491">
        <w:rPr>
          <w:lang w:val="ru-RU"/>
        </w:rPr>
        <w:t>жана</w:t>
      </w:r>
      <w:r w:rsidR="00C952C9" w:rsidRPr="00C952C9">
        <w:t xml:space="preserve"> </w:t>
      </w:r>
      <w:r w:rsidR="00C952C9" w:rsidRPr="00700491">
        <w:rPr>
          <w:lang w:val="ru-RU"/>
        </w:rPr>
        <w:t>негиздүү</w:t>
      </w:r>
      <w:r w:rsidR="00C952C9" w:rsidRPr="00C952C9">
        <w:t xml:space="preserve"> </w:t>
      </w:r>
      <w:proofErr w:type="spellStart"/>
      <w:r w:rsidR="00C952C9" w:rsidRPr="00700491">
        <w:rPr>
          <w:lang w:val="ru-RU"/>
        </w:rPr>
        <w:t>бюджетти</w:t>
      </w:r>
      <w:proofErr w:type="spellEnd"/>
      <w:r w:rsidR="00C952C9" w:rsidRPr="00C952C9">
        <w:t xml:space="preserve"> </w:t>
      </w:r>
      <w:r w:rsidR="00C952C9" w:rsidRPr="00700491">
        <w:rPr>
          <w:lang w:val="ru-RU"/>
        </w:rPr>
        <w:t>түзүү</w:t>
      </w:r>
      <w:r w:rsidR="00C952C9" w:rsidRPr="00C952C9">
        <w:t xml:space="preserve"> </w:t>
      </w:r>
      <w:r w:rsidR="00C952C9" w:rsidRPr="00700491">
        <w:rPr>
          <w:lang w:val="ru-RU"/>
        </w:rPr>
        <w:t>деңгээли</w:t>
      </w:r>
      <w:r w:rsidR="00C952C9" w:rsidRPr="00C952C9">
        <w:t xml:space="preserve">. </w:t>
      </w:r>
      <w:proofErr w:type="spellStart"/>
      <w:r w:rsidR="00C952C9" w:rsidRPr="00700491">
        <w:rPr>
          <w:lang w:val="ru-RU"/>
        </w:rPr>
        <w:t>Бюджетке</w:t>
      </w:r>
      <w:proofErr w:type="spellEnd"/>
      <w:r w:rsidR="00C952C9" w:rsidRPr="00C952C9">
        <w:t xml:space="preserve"> </w:t>
      </w:r>
      <w:proofErr w:type="spellStart"/>
      <w:r w:rsidR="00C952C9" w:rsidRPr="00700491">
        <w:rPr>
          <w:lang w:val="ru-RU"/>
        </w:rPr>
        <w:t>талапкерге</w:t>
      </w:r>
      <w:proofErr w:type="spellEnd"/>
      <w:r w:rsidR="00C952C9" w:rsidRPr="00C952C9">
        <w:t xml:space="preserve"> </w:t>
      </w:r>
      <w:proofErr w:type="spellStart"/>
      <w:r w:rsidR="00C952C9" w:rsidRPr="00700491">
        <w:rPr>
          <w:lang w:val="ru-RU"/>
        </w:rPr>
        <w:t>берилгендигин</w:t>
      </w:r>
      <w:proofErr w:type="spellEnd"/>
      <w:r w:rsidR="00C952C9" w:rsidRPr="00C952C9">
        <w:t xml:space="preserve"> </w:t>
      </w:r>
      <w:r w:rsidR="00C952C9" w:rsidRPr="00700491">
        <w:rPr>
          <w:lang w:val="ru-RU"/>
        </w:rPr>
        <w:t>билдирип</w:t>
      </w:r>
      <w:r w:rsidR="00C952C9" w:rsidRPr="00C952C9">
        <w:t xml:space="preserve">, </w:t>
      </w:r>
      <w:r w:rsidR="00C952C9" w:rsidRPr="00700491">
        <w:rPr>
          <w:lang w:val="ru-RU"/>
        </w:rPr>
        <w:t>максаттуу</w:t>
      </w:r>
      <w:r w:rsidR="00C952C9" w:rsidRPr="00C952C9">
        <w:t xml:space="preserve"> </w:t>
      </w:r>
      <w:r w:rsidR="00C952C9" w:rsidRPr="00700491">
        <w:rPr>
          <w:lang w:val="ru-RU"/>
        </w:rPr>
        <w:t>фирмалардын</w:t>
      </w:r>
      <w:r w:rsidR="00C952C9" w:rsidRPr="00C952C9">
        <w:t xml:space="preserve"> / </w:t>
      </w:r>
      <w:proofErr w:type="spellStart"/>
      <w:r w:rsidR="00C952C9" w:rsidRPr="00E06A94">
        <w:rPr>
          <w:lang w:val="ru-RU"/>
        </w:rPr>
        <w:t>бенефициарлардын</w:t>
      </w:r>
      <w:proofErr w:type="spellEnd"/>
      <w:r w:rsidR="00C952C9" w:rsidRPr="00C952C9">
        <w:t xml:space="preserve"> /</w:t>
      </w:r>
      <w:r w:rsidR="00C952C9" w:rsidRPr="00700491">
        <w:rPr>
          <w:lang w:val="ru-RU"/>
        </w:rPr>
        <w:t>тармактардын</w:t>
      </w:r>
      <w:r w:rsidR="00C952C9" w:rsidRPr="00C952C9">
        <w:t xml:space="preserve"> </w:t>
      </w:r>
      <w:r w:rsidR="00C952C9" w:rsidRPr="00700491">
        <w:rPr>
          <w:lang w:val="ru-RU"/>
        </w:rPr>
        <w:t>жана</w:t>
      </w:r>
      <w:r w:rsidR="00C952C9" w:rsidRPr="00C952C9">
        <w:t xml:space="preserve"> </w:t>
      </w:r>
      <w:r w:rsidR="00C952C9" w:rsidRPr="00700491">
        <w:rPr>
          <w:lang w:val="ru-RU"/>
        </w:rPr>
        <w:t>үчүнчү</w:t>
      </w:r>
      <w:r w:rsidR="00C952C9" w:rsidRPr="00C952C9">
        <w:t xml:space="preserve"> </w:t>
      </w:r>
      <w:proofErr w:type="spellStart"/>
      <w:r w:rsidR="00C952C9" w:rsidRPr="00700491">
        <w:rPr>
          <w:lang w:val="ru-RU"/>
        </w:rPr>
        <w:t>жактардын</w:t>
      </w:r>
      <w:proofErr w:type="spellEnd"/>
      <w:r w:rsidR="00C952C9" w:rsidRPr="00C952C9">
        <w:t xml:space="preserve"> - </w:t>
      </w:r>
      <w:r w:rsidR="00C952C9" w:rsidRPr="00700491">
        <w:rPr>
          <w:lang w:val="ru-RU"/>
        </w:rPr>
        <w:t>накталай</w:t>
      </w:r>
      <w:r w:rsidR="00C952C9" w:rsidRPr="00C952C9">
        <w:t xml:space="preserve"> </w:t>
      </w:r>
      <w:r w:rsidR="00C952C9" w:rsidRPr="00700491">
        <w:rPr>
          <w:lang w:val="ru-RU"/>
        </w:rPr>
        <w:t>же</w:t>
      </w:r>
      <w:r w:rsidR="00C952C9" w:rsidRPr="00C952C9">
        <w:t xml:space="preserve"> </w:t>
      </w:r>
      <w:r w:rsidR="00C952C9" w:rsidRPr="00700491">
        <w:rPr>
          <w:lang w:val="ru-RU"/>
        </w:rPr>
        <w:t>натуралай</w:t>
      </w:r>
      <w:r w:rsidR="00C952C9" w:rsidRPr="00C952C9">
        <w:t xml:space="preserve"> - </w:t>
      </w:r>
      <w:proofErr w:type="spellStart"/>
      <w:r w:rsidR="00C952C9" w:rsidRPr="00700491">
        <w:rPr>
          <w:lang w:val="ru-RU"/>
        </w:rPr>
        <w:t>төгүмдөрүн</w:t>
      </w:r>
      <w:proofErr w:type="spellEnd"/>
      <w:r w:rsidR="00C952C9" w:rsidRPr="00C952C9">
        <w:t xml:space="preserve"> </w:t>
      </w:r>
      <w:r w:rsidR="00C952C9" w:rsidRPr="00700491">
        <w:rPr>
          <w:lang w:val="ru-RU"/>
        </w:rPr>
        <w:t>камтыйт</w:t>
      </w:r>
      <w:r w:rsidR="00C952C9" w:rsidRPr="00C952C9">
        <w:t xml:space="preserve">. </w:t>
      </w:r>
      <w:r w:rsidR="00C952C9" w:rsidRPr="00A008C7">
        <w:rPr>
          <w:b/>
          <w:bCs/>
        </w:rPr>
        <w:t xml:space="preserve">20 </w:t>
      </w:r>
      <w:proofErr w:type="spellStart"/>
      <w:r w:rsidR="00C952C9" w:rsidRPr="00700491">
        <w:rPr>
          <w:b/>
          <w:bCs/>
          <w:lang w:val="ru-RU"/>
        </w:rPr>
        <w:t>упай</w:t>
      </w:r>
      <w:proofErr w:type="spellEnd"/>
    </w:p>
    <w:p w14:paraId="2F488EB1" w14:textId="77777777" w:rsidR="00C952C9" w:rsidRPr="00E8688C" w:rsidRDefault="00C952C9" w:rsidP="00DF0456">
      <w:pPr>
        <w:ind w:left="100" w:right="127"/>
        <w:jc w:val="both"/>
        <w:rPr>
          <w:sz w:val="22"/>
          <w:szCs w:val="22"/>
        </w:rPr>
      </w:pPr>
    </w:p>
    <w:p w14:paraId="6D958604" w14:textId="6ECD91DE" w:rsidR="00C51F07" w:rsidRDefault="00C51F07" w:rsidP="00DF0456">
      <w:pPr>
        <w:ind w:left="100" w:right="61"/>
        <w:jc w:val="both"/>
        <w:rPr>
          <w:b/>
          <w:bCs/>
          <w:sz w:val="22"/>
          <w:szCs w:val="22"/>
        </w:rPr>
      </w:pPr>
      <w:r w:rsidRPr="00E8688C">
        <w:rPr>
          <w:sz w:val="22"/>
          <w:szCs w:val="22"/>
        </w:rPr>
        <w:t xml:space="preserve">F. </w:t>
      </w:r>
      <w:r w:rsidR="00C952C9" w:rsidRPr="00700491">
        <w:rPr>
          <w:i/>
          <w:lang w:val="ru-RU"/>
        </w:rPr>
        <w:t>Инклюзивдүү</w:t>
      </w:r>
      <w:r w:rsidR="00C952C9" w:rsidRPr="00C952C9">
        <w:rPr>
          <w:i/>
        </w:rPr>
        <w:t xml:space="preserve"> </w:t>
      </w:r>
      <w:proofErr w:type="spellStart"/>
      <w:r w:rsidR="00C952C9" w:rsidRPr="00700491">
        <w:rPr>
          <w:i/>
          <w:lang w:val="ru-RU"/>
        </w:rPr>
        <w:t>ѳнүгүүнү</w:t>
      </w:r>
      <w:proofErr w:type="spellEnd"/>
      <w:r w:rsidR="00C952C9" w:rsidRPr="00C952C9">
        <w:rPr>
          <w:i/>
        </w:rPr>
        <w:t xml:space="preserve"> </w:t>
      </w:r>
      <w:proofErr w:type="spellStart"/>
      <w:r w:rsidR="00C952C9" w:rsidRPr="00700491">
        <w:rPr>
          <w:i/>
          <w:lang w:val="ru-RU"/>
        </w:rPr>
        <w:t>кѳргѳзүү</w:t>
      </w:r>
      <w:proofErr w:type="spellEnd"/>
      <w:r w:rsidR="00C952C9" w:rsidRPr="00C952C9">
        <w:rPr>
          <w:i/>
        </w:rPr>
        <w:t xml:space="preserve"> (</w:t>
      </w:r>
      <w:bookmarkStart w:id="3" w:name="_Hlk57060007"/>
      <w:r w:rsidR="00C952C9" w:rsidRPr="00C952C9">
        <w:rPr>
          <w:i/>
        </w:rPr>
        <w:t xml:space="preserve">30 </w:t>
      </w:r>
      <w:proofErr w:type="spellStart"/>
      <w:r w:rsidR="00C952C9">
        <w:rPr>
          <w:i/>
          <w:lang w:val="ru-RU"/>
        </w:rPr>
        <w:t>упай</w:t>
      </w:r>
      <w:bookmarkEnd w:id="3"/>
      <w:proofErr w:type="spellEnd"/>
      <w:r w:rsidR="00C952C9" w:rsidRPr="00C952C9">
        <w:rPr>
          <w:i/>
        </w:rPr>
        <w:t>)</w:t>
      </w:r>
      <w:r w:rsidR="00C952C9" w:rsidRPr="00C952C9">
        <w:t xml:space="preserve">. </w:t>
      </w:r>
      <w:r w:rsidR="00C952C9" w:rsidRPr="00E06A94">
        <w:rPr>
          <w:bCs/>
          <w:lang w:val="ru-RU"/>
        </w:rPr>
        <w:t>Сунуш</w:t>
      </w:r>
      <w:r w:rsidR="00C952C9" w:rsidRPr="00C952C9">
        <w:rPr>
          <w:bCs/>
        </w:rPr>
        <w:t xml:space="preserve"> </w:t>
      </w:r>
      <w:r w:rsidR="00C952C9" w:rsidRPr="00E06A94">
        <w:rPr>
          <w:bCs/>
          <w:lang w:val="ru-RU"/>
        </w:rPr>
        <w:t>кылынган</w:t>
      </w:r>
      <w:r w:rsidR="00C952C9" w:rsidRPr="00C952C9">
        <w:rPr>
          <w:bCs/>
        </w:rPr>
        <w:t xml:space="preserve"> </w:t>
      </w:r>
      <w:r w:rsidR="00C952C9" w:rsidRPr="00E06A94">
        <w:rPr>
          <w:bCs/>
          <w:lang w:val="ru-RU"/>
        </w:rPr>
        <w:t>иш</w:t>
      </w:r>
      <w:r w:rsidR="00C952C9" w:rsidRPr="00C952C9">
        <w:rPr>
          <w:bCs/>
        </w:rPr>
        <w:t>-</w:t>
      </w:r>
      <w:r w:rsidR="00C952C9" w:rsidRPr="00E06A94">
        <w:rPr>
          <w:bCs/>
          <w:lang w:val="ru-RU"/>
        </w:rPr>
        <w:t>чара</w:t>
      </w:r>
      <w:r w:rsidR="00C952C9" w:rsidRPr="00C952C9">
        <w:rPr>
          <w:bCs/>
        </w:rPr>
        <w:t xml:space="preserve"> </w:t>
      </w:r>
      <w:r w:rsidR="00C952C9" w:rsidRPr="00E06A94">
        <w:rPr>
          <w:bCs/>
          <w:lang w:val="ru-RU"/>
        </w:rPr>
        <w:t>гендердик</w:t>
      </w:r>
      <w:r w:rsidR="00C952C9" w:rsidRPr="00C952C9">
        <w:rPr>
          <w:bCs/>
        </w:rPr>
        <w:t xml:space="preserve"> </w:t>
      </w:r>
      <w:proofErr w:type="spellStart"/>
      <w:r w:rsidR="00C952C9" w:rsidRPr="00E06A94">
        <w:rPr>
          <w:bCs/>
          <w:lang w:val="ru-RU"/>
        </w:rPr>
        <w:t>компонентти</w:t>
      </w:r>
      <w:proofErr w:type="spellEnd"/>
      <w:r w:rsidR="00C952C9" w:rsidRPr="00C952C9">
        <w:rPr>
          <w:bCs/>
        </w:rPr>
        <w:t xml:space="preserve"> </w:t>
      </w:r>
      <w:proofErr w:type="spellStart"/>
      <w:r w:rsidR="00C952C9" w:rsidRPr="00E06A94">
        <w:rPr>
          <w:bCs/>
          <w:lang w:val="ru-RU"/>
        </w:rPr>
        <w:t>камтый</w:t>
      </w:r>
      <w:proofErr w:type="spellEnd"/>
      <w:r w:rsidR="00C952C9" w:rsidRPr="00C952C9">
        <w:rPr>
          <w:bCs/>
        </w:rPr>
        <w:t xml:space="preserve"> </w:t>
      </w:r>
      <w:r w:rsidR="00C952C9" w:rsidRPr="00E06A94">
        <w:rPr>
          <w:bCs/>
          <w:lang w:val="ru-RU"/>
        </w:rPr>
        <w:t>тургандыгы</w:t>
      </w:r>
      <w:r w:rsidR="00C952C9" w:rsidRPr="00C952C9">
        <w:rPr>
          <w:bCs/>
        </w:rPr>
        <w:t xml:space="preserve"> </w:t>
      </w:r>
      <w:r w:rsidR="00C952C9" w:rsidRPr="00E06A94">
        <w:rPr>
          <w:bCs/>
          <w:lang w:val="ru-RU"/>
        </w:rPr>
        <w:t>же</w:t>
      </w:r>
      <w:r w:rsidR="00C952C9" w:rsidRPr="00C952C9">
        <w:rPr>
          <w:bCs/>
        </w:rPr>
        <w:t xml:space="preserve"> </w:t>
      </w:r>
      <w:proofErr w:type="spellStart"/>
      <w:r w:rsidR="00C952C9" w:rsidRPr="00E06A94">
        <w:rPr>
          <w:bCs/>
          <w:lang w:val="ru-RU"/>
        </w:rPr>
        <w:t>бенефициарлар</w:t>
      </w:r>
      <w:proofErr w:type="spellEnd"/>
      <w:r w:rsidR="00C952C9" w:rsidRPr="00C952C9">
        <w:rPr>
          <w:bCs/>
        </w:rPr>
        <w:t xml:space="preserve"> </w:t>
      </w:r>
      <w:r w:rsidR="00C952C9" w:rsidRPr="00E06A94">
        <w:rPr>
          <w:bCs/>
          <w:lang w:val="ru-RU"/>
        </w:rPr>
        <w:t>катарында</w:t>
      </w:r>
      <w:r w:rsidR="00C952C9" w:rsidRPr="00C952C9">
        <w:rPr>
          <w:bCs/>
        </w:rPr>
        <w:t xml:space="preserve"> </w:t>
      </w:r>
      <w:r w:rsidR="00C952C9" w:rsidRPr="00E06A94">
        <w:rPr>
          <w:bCs/>
          <w:lang w:val="ru-RU"/>
        </w:rPr>
        <w:t>аялдарга</w:t>
      </w:r>
      <w:r w:rsidR="00C952C9" w:rsidRPr="00C952C9">
        <w:rPr>
          <w:bCs/>
        </w:rPr>
        <w:t xml:space="preserve"> </w:t>
      </w:r>
      <w:r w:rsidR="00C952C9" w:rsidRPr="00E06A94">
        <w:rPr>
          <w:bCs/>
          <w:lang w:val="ru-RU"/>
        </w:rPr>
        <w:t>болгон</w:t>
      </w:r>
      <w:r w:rsidR="00C952C9" w:rsidRPr="00C952C9">
        <w:rPr>
          <w:bCs/>
        </w:rPr>
        <w:t xml:space="preserve"> </w:t>
      </w:r>
      <w:proofErr w:type="spellStart"/>
      <w:r w:rsidR="00C952C9" w:rsidRPr="00E06A94">
        <w:rPr>
          <w:bCs/>
          <w:lang w:val="ru-RU"/>
        </w:rPr>
        <w:t>бекем</w:t>
      </w:r>
      <w:proofErr w:type="spellEnd"/>
      <w:r w:rsidR="00C952C9" w:rsidRPr="00C952C9">
        <w:rPr>
          <w:bCs/>
        </w:rPr>
        <w:t xml:space="preserve"> </w:t>
      </w:r>
      <w:proofErr w:type="spellStart"/>
      <w:r w:rsidR="00C952C9" w:rsidRPr="00E06A94">
        <w:rPr>
          <w:bCs/>
          <w:lang w:val="ru-RU"/>
        </w:rPr>
        <w:t>милдеттенмени</w:t>
      </w:r>
      <w:proofErr w:type="spellEnd"/>
      <w:r w:rsidR="00C952C9" w:rsidRPr="00C952C9">
        <w:rPr>
          <w:bCs/>
        </w:rPr>
        <w:t xml:space="preserve"> </w:t>
      </w:r>
      <w:r w:rsidR="00C952C9" w:rsidRPr="00E06A94">
        <w:rPr>
          <w:bCs/>
          <w:lang w:val="ru-RU"/>
        </w:rPr>
        <w:t>билдирет</w:t>
      </w:r>
      <w:r w:rsidR="00C952C9" w:rsidRPr="00C952C9">
        <w:rPr>
          <w:bCs/>
        </w:rPr>
        <w:t xml:space="preserve"> </w:t>
      </w:r>
      <w:r w:rsidR="00C952C9" w:rsidRPr="00E06A94">
        <w:rPr>
          <w:bCs/>
          <w:lang w:val="ru-RU"/>
        </w:rPr>
        <w:t>ЖЕ</w:t>
      </w:r>
      <w:r w:rsidR="00C952C9" w:rsidRPr="00C952C9">
        <w:rPr>
          <w:bCs/>
        </w:rPr>
        <w:t xml:space="preserve"> </w:t>
      </w:r>
      <w:r w:rsidR="00C952C9" w:rsidRPr="00E06A94">
        <w:rPr>
          <w:bCs/>
          <w:lang w:val="ru-RU"/>
        </w:rPr>
        <w:t>сунушталган</w:t>
      </w:r>
      <w:r w:rsidR="00C952C9" w:rsidRPr="00C952C9">
        <w:rPr>
          <w:bCs/>
        </w:rPr>
        <w:t xml:space="preserve"> </w:t>
      </w:r>
      <w:r w:rsidR="00C952C9" w:rsidRPr="00E06A94">
        <w:rPr>
          <w:bCs/>
          <w:lang w:val="ru-RU"/>
        </w:rPr>
        <w:t>иш</w:t>
      </w:r>
      <w:r w:rsidR="00C952C9" w:rsidRPr="00C952C9">
        <w:rPr>
          <w:bCs/>
        </w:rPr>
        <w:t>-</w:t>
      </w:r>
      <w:r w:rsidR="00C952C9" w:rsidRPr="00E06A94">
        <w:rPr>
          <w:bCs/>
          <w:lang w:val="ru-RU"/>
        </w:rPr>
        <w:t>чара</w:t>
      </w:r>
      <w:r w:rsidR="00C952C9" w:rsidRPr="00C952C9">
        <w:rPr>
          <w:bCs/>
        </w:rPr>
        <w:t xml:space="preserve"> </w:t>
      </w:r>
      <w:r w:rsidR="00C952C9" w:rsidRPr="00E06A94">
        <w:rPr>
          <w:bCs/>
          <w:lang w:val="ru-RU"/>
        </w:rPr>
        <w:t>лесбиянка</w:t>
      </w:r>
      <w:r w:rsidR="00C952C9" w:rsidRPr="00C952C9">
        <w:rPr>
          <w:bCs/>
        </w:rPr>
        <w:t xml:space="preserve">, </w:t>
      </w:r>
      <w:r w:rsidR="00C952C9" w:rsidRPr="00E06A94">
        <w:rPr>
          <w:bCs/>
          <w:lang w:val="ru-RU"/>
        </w:rPr>
        <w:t>гей</w:t>
      </w:r>
      <w:r w:rsidR="00C952C9" w:rsidRPr="00C952C9">
        <w:rPr>
          <w:bCs/>
        </w:rPr>
        <w:t xml:space="preserve">, </w:t>
      </w:r>
      <w:r w:rsidR="00C952C9" w:rsidRPr="00E06A94">
        <w:rPr>
          <w:bCs/>
          <w:lang w:val="ru-RU"/>
        </w:rPr>
        <w:t>бисексуал</w:t>
      </w:r>
      <w:r w:rsidR="00C952C9" w:rsidRPr="00C952C9">
        <w:rPr>
          <w:bCs/>
        </w:rPr>
        <w:t xml:space="preserve">, </w:t>
      </w:r>
      <w:r w:rsidR="00C952C9" w:rsidRPr="00E06A94">
        <w:rPr>
          <w:bCs/>
          <w:lang w:val="ru-RU"/>
        </w:rPr>
        <w:t>трансгендер</w:t>
      </w:r>
      <w:r w:rsidR="00C952C9" w:rsidRPr="00C952C9">
        <w:rPr>
          <w:bCs/>
        </w:rPr>
        <w:t xml:space="preserve"> </w:t>
      </w:r>
      <w:r w:rsidR="00C952C9" w:rsidRPr="00E06A94">
        <w:rPr>
          <w:bCs/>
          <w:lang w:val="ru-RU"/>
        </w:rPr>
        <w:t>жана</w:t>
      </w:r>
      <w:r w:rsidR="00C952C9" w:rsidRPr="00C952C9">
        <w:rPr>
          <w:bCs/>
        </w:rPr>
        <w:t xml:space="preserve"> </w:t>
      </w:r>
      <w:r w:rsidR="00C952C9" w:rsidRPr="00E06A94">
        <w:rPr>
          <w:bCs/>
          <w:lang w:val="ru-RU"/>
        </w:rPr>
        <w:t>интерсекс</w:t>
      </w:r>
      <w:r w:rsidR="00C952C9" w:rsidRPr="00C952C9">
        <w:rPr>
          <w:bCs/>
        </w:rPr>
        <w:t xml:space="preserve"> (</w:t>
      </w:r>
      <w:r w:rsidR="00C952C9" w:rsidRPr="00E06A94">
        <w:rPr>
          <w:bCs/>
          <w:lang w:val="ru-RU"/>
        </w:rPr>
        <w:t>ЛГБТИ</w:t>
      </w:r>
      <w:r w:rsidR="00C952C9" w:rsidRPr="00C952C9">
        <w:rPr>
          <w:bCs/>
        </w:rPr>
        <w:t xml:space="preserve">), </w:t>
      </w:r>
      <w:r w:rsidR="00C952C9" w:rsidRPr="00E06A94">
        <w:rPr>
          <w:bCs/>
          <w:lang w:val="ru-RU"/>
        </w:rPr>
        <w:t>майыптар</w:t>
      </w:r>
      <w:r w:rsidR="00C952C9" w:rsidRPr="00C952C9">
        <w:rPr>
          <w:bCs/>
        </w:rPr>
        <w:t xml:space="preserve"> (</w:t>
      </w:r>
      <w:r w:rsidR="00C952C9" w:rsidRPr="00E06A94">
        <w:rPr>
          <w:bCs/>
          <w:lang w:val="ru-RU"/>
        </w:rPr>
        <w:t>ДМЧА</w:t>
      </w:r>
      <w:r w:rsidR="00C952C9" w:rsidRPr="00C952C9">
        <w:rPr>
          <w:bCs/>
        </w:rPr>
        <w:t xml:space="preserve">), </w:t>
      </w:r>
      <w:r w:rsidR="00C952C9" w:rsidRPr="00E06A94">
        <w:rPr>
          <w:bCs/>
          <w:lang w:val="ru-RU"/>
        </w:rPr>
        <w:t>этникалык</w:t>
      </w:r>
      <w:r w:rsidR="00C952C9" w:rsidRPr="00C952C9">
        <w:rPr>
          <w:bCs/>
        </w:rPr>
        <w:t xml:space="preserve"> </w:t>
      </w:r>
      <w:r w:rsidR="00C952C9" w:rsidRPr="00E06A94">
        <w:rPr>
          <w:bCs/>
          <w:lang w:val="ru-RU"/>
        </w:rPr>
        <w:t>азчылыктардын</w:t>
      </w:r>
      <w:r w:rsidR="00C952C9" w:rsidRPr="00C952C9">
        <w:rPr>
          <w:bCs/>
        </w:rPr>
        <w:t xml:space="preserve"> </w:t>
      </w:r>
      <w:r w:rsidR="00C952C9" w:rsidRPr="00E06A94">
        <w:rPr>
          <w:bCs/>
          <w:lang w:val="ru-RU"/>
        </w:rPr>
        <w:t>экономикалык</w:t>
      </w:r>
      <w:r w:rsidR="00C952C9" w:rsidRPr="00C952C9">
        <w:rPr>
          <w:bCs/>
        </w:rPr>
        <w:t xml:space="preserve"> </w:t>
      </w:r>
      <w:r w:rsidR="00C952C9" w:rsidRPr="00E06A94">
        <w:rPr>
          <w:bCs/>
          <w:lang w:val="ru-RU"/>
        </w:rPr>
        <w:t>мүмкүнчүлүктөрүнө</w:t>
      </w:r>
      <w:r w:rsidR="00C952C9" w:rsidRPr="00C952C9">
        <w:rPr>
          <w:bCs/>
        </w:rPr>
        <w:t xml:space="preserve"> </w:t>
      </w:r>
      <w:r w:rsidR="00C952C9" w:rsidRPr="00E06A94">
        <w:rPr>
          <w:bCs/>
          <w:lang w:val="ru-RU"/>
        </w:rPr>
        <w:t>жана</w:t>
      </w:r>
      <w:r w:rsidR="00C952C9" w:rsidRPr="00C952C9">
        <w:rPr>
          <w:bCs/>
        </w:rPr>
        <w:t xml:space="preserve"> </w:t>
      </w:r>
      <w:r w:rsidR="00C952C9" w:rsidRPr="00E06A94">
        <w:rPr>
          <w:bCs/>
          <w:lang w:val="ru-RU"/>
        </w:rPr>
        <w:t>башка</w:t>
      </w:r>
      <w:r w:rsidR="00C952C9" w:rsidRPr="00C952C9">
        <w:rPr>
          <w:bCs/>
        </w:rPr>
        <w:t xml:space="preserve"> </w:t>
      </w:r>
      <w:r w:rsidR="00C952C9" w:rsidRPr="00E06A94">
        <w:rPr>
          <w:bCs/>
          <w:lang w:val="ru-RU"/>
        </w:rPr>
        <w:t>аялуу</w:t>
      </w:r>
      <w:r w:rsidR="00C952C9" w:rsidRPr="00C952C9">
        <w:rPr>
          <w:bCs/>
        </w:rPr>
        <w:t xml:space="preserve"> </w:t>
      </w:r>
      <w:r w:rsidR="00C952C9" w:rsidRPr="00E06A94">
        <w:rPr>
          <w:bCs/>
          <w:lang w:val="ru-RU"/>
        </w:rPr>
        <w:t>адамдарга</w:t>
      </w:r>
      <w:r w:rsidR="00C952C9" w:rsidRPr="00C952C9">
        <w:rPr>
          <w:bCs/>
        </w:rPr>
        <w:t xml:space="preserve"> </w:t>
      </w:r>
      <w:r w:rsidR="00C952C9" w:rsidRPr="00E06A94">
        <w:rPr>
          <w:bCs/>
          <w:lang w:val="ru-RU"/>
        </w:rPr>
        <w:t>таасир</w:t>
      </w:r>
      <w:r w:rsidR="00C952C9" w:rsidRPr="00C952C9">
        <w:rPr>
          <w:bCs/>
        </w:rPr>
        <w:t xml:space="preserve"> </w:t>
      </w:r>
      <w:r w:rsidR="00C952C9" w:rsidRPr="00E06A94">
        <w:rPr>
          <w:bCs/>
          <w:lang w:val="ru-RU"/>
        </w:rPr>
        <w:t>этет</w:t>
      </w:r>
      <w:r w:rsidR="00C952C9" w:rsidRPr="00C952C9">
        <w:rPr>
          <w:bCs/>
        </w:rPr>
        <w:t>.</w:t>
      </w:r>
      <w:r w:rsidR="00C952C9" w:rsidRPr="00C952C9">
        <w:rPr>
          <w:i/>
        </w:rPr>
        <w:t xml:space="preserve"> </w:t>
      </w:r>
      <w:r w:rsidR="00C952C9" w:rsidRPr="00C952C9">
        <w:rPr>
          <w:b/>
          <w:bCs/>
          <w:iCs/>
        </w:rPr>
        <w:t xml:space="preserve">10 </w:t>
      </w:r>
      <w:proofErr w:type="spellStart"/>
      <w:r w:rsidR="00C952C9" w:rsidRPr="00E06A94">
        <w:rPr>
          <w:b/>
          <w:bCs/>
          <w:iCs/>
          <w:lang w:val="ru-RU"/>
        </w:rPr>
        <w:t>упай</w:t>
      </w:r>
      <w:proofErr w:type="spellEnd"/>
    </w:p>
    <w:p w14:paraId="10689078" w14:textId="167AF75B" w:rsidR="00AE3435" w:rsidRDefault="00AE3435" w:rsidP="00DF0456">
      <w:pPr>
        <w:ind w:left="100" w:right="61"/>
        <w:jc w:val="both"/>
        <w:rPr>
          <w:sz w:val="22"/>
          <w:szCs w:val="22"/>
        </w:rPr>
      </w:pPr>
    </w:p>
    <w:p w14:paraId="06701489" w14:textId="5F9C17AC" w:rsidR="00AE3435" w:rsidRPr="00E8688C" w:rsidRDefault="00AE3435" w:rsidP="00DF0456">
      <w:pPr>
        <w:ind w:left="100" w:right="61"/>
        <w:jc w:val="both"/>
        <w:rPr>
          <w:sz w:val="22"/>
          <w:szCs w:val="22"/>
        </w:rPr>
      </w:pPr>
      <w:r>
        <w:rPr>
          <w:sz w:val="22"/>
          <w:szCs w:val="22"/>
        </w:rPr>
        <w:t xml:space="preserve">E. </w:t>
      </w:r>
      <w:r w:rsidR="00C952C9" w:rsidRPr="00C952C9">
        <w:rPr>
          <w:i/>
          <w:iCs/>
          <w:sz w:val="22"/>
          <w:szCs w:val="22"/>
        </w:rPr>
        <w:t xml:space="preserve">Фергана </w:t>
      </w:r>
      <w:proofErr w:type="spellStart"/>
      <w:r w:rsidR="00C952C9" w:rsidRPr="00C952C9">
        <w:rPr>
          <w:i/>
          <w:iCs/>
          <w:sz w:val="22"/>
          <w:szCs w:val="22"/>
        </w:rPr>
        <w:t>өрөөнүнө</w:t>
      </w:r>
      <w:proofErr w:type="spellEnd"/>
      <w:r w:rsidR="00C952C9" w:rsidRPr="00C952C9">
        <w:rPr>
          <w:i/>
          <w:iCs/>
          <w:sz w:val="22"/>
          <w:szCs w:val="22"/>
        </w:rPr>
        <w:t xml:space="preserve"> экспорттоо мүмкүнчүлүгү.</w:t>
      </w:r>
      <w:r w:rsidR="00C952C9" w:rsidRPr="00C952C9">
        <w:rPr>
          <w:sz w:val="22"/>
          <w:szCs w:val="22"/>
        </w:rPr>
        <w:t xml:space="preserve"> Сунуш кылынган </w:t>
      </w:r>
      <w:proofErr w:type="spellStart"/>
      <w:r w:rsidR="00C952C9" w:rsidRPr="00C952C9">
        <w:rPr>
          <w:sz w:val="22"/>
          <w:szCs w:val="22"/>
        </w:rPr>
        <w:t>продукция</w:t>
      </w:r>
      <w:proofErr w:type="spellEnd"/>
      <w:r w:rsidR="00C952C9" w:rsidRPr="00C952C9">
        <w:rPr>
          <w:sz w:val="22"/>
          <w:szCs w:val="22"/>
        </w:rPr>
        <w:t xml:space="preserve"> Фергана </w:t>
      </w:r>
      <w:proofErr w:type="spellStart"/>
      <w:r w:rsidR="00C952C9" w:rsidRPr="00C952C9">
        <w:rPr>
          <w:sz w:val="22"/>
          <w:szCs w:val="22"/>
        </w:rPr>
        <w:t>өрөөнүнүн</w:t>
      </w:r>
      <w:proofErr w:type="spellEnd"/>
      <w:r w:rsidR="00C952C9" w:rsidRPr="00C952C9">
        <w:rPr>
          <w:sz w:val="22"/>
          <w:szCs w:val="22"/>
        </w:rPr>
        <w:t xml:space="preserve">  суроо -талаптарын канааттандыруу даражасы. </w:t>
      </w:r>
      <w:r w:rsidR="00C952C9" w:rsidRPr="00C952C9">
        <w:rPr>
          <w:b/>
          <w:bCs/>
          <w:sz w:val="22"/>
          <w:szCs w:val="22"/>
        </w:rPr>
        <w:t xml:space="preserve">20 </w:t>
      </w:r>
      <w:proofErr w:type="spellStart"/>
      <w:r w:rsidR="00C952C9" w:rsidRPr="00C952C9">
        <w:rPr>
          <w:b/>
          <w:bCs/>
          <w:sz w:val="22"/>
          <w:szCs w:val="22"/>
        </w:rPr>
        <w:t>упай</w:t>
      </w:r>
      <w:proofErr w:type="spellEnd"/>
      <w:r w:rsidR="00C952C9" w:rsidRPr="00C952C9">
        <w:rPr>
          <w:sz w:val="22"/>
          <w:szCs w:val="22"/>
        </w:rPr>
        <w:t>.</w:t>
      </w:r>
    </w:p>
    <w:p w14:paraId="1C4331EE" w14:textId="77777777" w:rsidR="00C51F07" w:rsidRPr="00E8688C" w:rsidRDefault="00C51F07" w:rsidP="00DF0456">
      <w:pPr>
        <w:spacing w:before="16" w:line="260" w:lineRule="exact"/>
        <w:jc w:val="both"/>
        <w:rPr>
          <w:sz w:val="22"/>
          <w:szCs w:val="22"/>
        </w:rPr>
      </w:pPr>
    </w:p>
    <w:p w14:paraId="44EEAE4B" w14:textId="56428E39" w:rsidR="00F8164C" w:rsidRPr="00F8164C" w:rsidRDefault="00F8164C"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F8164C">
        <w:rPr>
          <w:lang w:val="ru-RU"/>
        </w:rPr>
        <w:t>Мындан</w:t>
      </w:r>
      <w:r w:rsidRPr="00F8164C">
        <w:t xml:space="preserve"> </w:t>
      </w:r>
      <w:r w:rsidRPr="00F8164C">
        <w:rPr>
          <w:lang w:val="ru-RU"/>
        </w:rPr>
        <w:t>тышкары</w:t>
      </w:r>
      <w:r w:rsidRPr="00F8164C">
        <w:t xml:space="preserve">, </w:t>
      </w:r>
      <w:r w:rsidRPr="00F8164C">
        <w:rPr>
          <w:lang w:val="ru-RU"/>
        </w:rPr>
        <w:t>Агросоода</w:t>
      </w:r>
      <w:r w:rsidRPr="00F8164C">
        <w:t xml:space="preserve"> </w:t>
      </w:r>
      <w:r w:rsidRPr="00F8164C">
        <w:rPr>
          <w:lang w:val="ru-RU"/>
        </w:rPr>
        <w:t>долбоору</w:t>
      </w:r>
      <w:r w:rsidRPr="00F8164C">
        <w:t xml:space="preserve"> 22 CFR 216 </w:t>
      </w:r>
      <w:proofErr w:type="spellStart"/>
      <w:r w:rsidRPr="00F8164C">
        <w:rPr>
          <w:lang w:val="ru-RU"/>
        </w:rPr>
        <w:t>талаптарына</w:t>
      </w:r>
      <w:proofErr w:type="spellEnd"/>
      <w:r w:rsidRPr="00F8164C">
        <w:t xml:space="preserve"> </w:t>
      </w:r>
      <w:r w:rsidRPr="00F8164C">
        <w:rPr>
          <w:lang w:val="ru-RU"/>
        </w:rPr>
        <w:t>ылайык</w:t>
      </w:r>
      <w:r w:rsidRPr="00F8164C">
        <w:t xml:space="preserve"> </w:t>
      </w:r>
      <w:r w:rsidRPr="00F8164C">
        <w:rPr>
          <w:lang w:val="ru-RU"/>
        </w:rPr>
        <w:t>айлана</w:t>
      </w:r>
      <w:r w:rsidRPr="00F8164C">
        <w:t>-</w:t>
      </w:r>
      <w:r w:rsidRPr="00F8164C">
        <w:rPr>
          <w:lang w:val="ru-RU"/>
        </w:rPr>
        <w:t>чөйрөнүн</w:t>
      </w:r>
      <w:r w:rsidRPr="00F8164C">
        <w:t xml:space="preserve"> </w:t>
      </w:r>
      <w:r w:rsidRPr="00F8164C">
        <w:rPr>
          <w:lang w:val="ru-RU"/>
        </w:rPr>
        <w:t>коопсуздугун</w:t>
      </w:r>
      <w:r w:rsidRPr="00F8164C">
        <w:t xml:space="preserve"> </w:t>
      </w:r>
      <w:r w:rsidRPr="00F8164C">
        <w:rPr>
          <w:lang w:val="ru-RU"/>
        </w:rPr>
        <w:t>жана</w:t>
      </w:r>
      <w:r w:rsidRPr="00F8164C">
        <w:t xml:space="preserve"> </w:t>
      </w:r>
      <w:r w:rsidRPr="00F8164C">
        <w:rPr>
          <w:lang w:val="ru-RU"/>
        </w:rPr>
        <w:t>иштеп</w:t>
      </w:r>
      <w:r w:rsidRPr="00F8164C">
        <w:t xml:space="preserve"> </w:t>
      </w:r>
      <w:r w:rsidRPr="00F8164C">
        <w:rPr>
          <w:lang w:val="ru-RU"/>
        </w:rPr>
        <w:t>чыгууда</w:t>
      </w:r>
      <w:r w:rsidRPr="00F8164C">
        <w:t xml:space="preserve"> </w:t>
      </w:r>
      <w:r w:rsidRPr="00F8164C">
        <w:rPr>
          <w:lang w:val="ru-RU"/>
        </w:rPr>
        <w:t>жана</w:t>
      </w:r>
      <w:r w:rsidRPr="00F8164C">
        <w:t xml:space="preserve"> </w:t>
      </w:r>
      <w:proofErr w:type="spellStart"/>
      <w:r w:rsidRPr="00F8164C">
        <w:rPr>
          <w:lang w:val="ru-RU"/>
        </w:rPr>
        <w:t>аткарууда</w:t>
      </w:r>
      <w:proofErr w:type="spellEnd"/>
      <w:r w:rsidRPr="00F8164C">
        <w:t xml:space="preserve"> </w:t>
      </w:r>
      <w:r w:rsidRPr="00F8164C">
        <w:rPr>
          <w:lang w:val="ru-RU"/>
        </w:rPr>
        <w:t>шайкештикти</w:t>
      </w:r>
      <w:r w:rsidRPr="00F8164C">
        <w:t xml:space="preserve"> </w:t>
      </w:r>
      <w:r w:rsidRPr="00F8164C">
        <w:rPr>
          <w:lang w:val="ru-RU"/>
        </w:rPr>
        <w:t>камсыз</w:t>
      </w:r>
      <w:r w:rsidRPr="00F8164C">
        <w:t xml:space="preserve"> </w:t>
      </w:r>
      <w:r w:rsidRPr="00F8164C">
        <w:rPr>
          <w:lang w:val="ru-RU"/>
        </w:rPr>
        <w:t>кылат</w:t>
      </w:r>
      <w:r w:rsidRPr="00F8164C">
        <w:t>.</w:t>
      </w:r>
    </w:p>
    <w:p w14:paraId="0525C35D" w14:textId="77777777" w:rsidR="00C51F07" w:rsidRPr="00E8688C" w:rsidRDefault="00C51F07" w:rsidP="00DF0456">
      <w:pPr>
        <w:spacing w:before="3" w:line="130" w:lineRule="exact"/>
        <w:jc w:val="both"/>
        <w:rPr>
          <w:sz w:val="13"/>
          <w:szCs w:val="13"/>
        </w:rPr>
      </w:pPr>
    </w:p>
    <w:p w14:paraId="2EEDC365" w14:textId="77777777" w:rsidR="005148E3" w:rsidRPr="00E8688C" w:rsidRDefault="005148E3" w:rsidP="00DF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F575188" w14:textId="1500A01D" w:rsidR="00F8164C" w:rsidRPr="00F8164C" w:rsidRDefault="00F8164C" w:rsidP="00DF0456">
      <w:pPr>
        <w:pStyle w:val="Heading1"/>
        <w:jc w:val="both"/>
        <w:rPr>
          <w:lang w:val="ru-RU"/>
        </w:rPr>
      </w:pPr>
      <w:r w:rsidRPr="00F8164C">
        <w:t>VI</w:t>
      </w:r>
      <w:r w:rsidRPr="00A008C7">
        <w:rPr>
          <w:lang w:val="ru-RU"/>
        </w:rPr>
        <w:t xml:space="preserve"> </w:t>
      </w:r>
      <w:r w:rsidRPr="00F8164C">
        <w:rPr>
          <w:lang w:val="ru-RU"/>
        </w:rPr>
        <w:t>БӨЛҮМ</w:t>
      </w:r>
      <w:r w:rsidRPr="00A008C7">
        <w:rPr>
          <w:lang w:val="ru-RU"/>
        </w:rPr>
        <w:t xml:space="preserve">. </w:t>
      </w:r>
      <w:r w:rsidRPr="00F8164C">
        <w:rPr>
          <w:lang w:val="ru-RU"/>
        </w:rPr>
        <w:t>ГРАНТ ЖАНА АНЫ АДМИНИСТРАЦИЯ КЫЛУУ БОЮНЧА МААЛЫМАТ</w:t>
      </w:r>
    </w:p>
    <w:p w14:paraId="333FE88C" w14:textId="77777777" w:rsidR="00F8164C" w:rsidRPr="00F8164C" w:rsidRDefault="00F8164C" w:rsidP="00DF0456">
      <w:pPr>
        <w:jc w:val="both"/>
        <w:rPr>
          <w:lang w:val="ru-RU"/>
        </w:rPr>
      </w:pPr>
      <w:proofErr w:type="spellStart"/>
      <w:r w:rsidRPr="00F8164C">
        <w:rPr>
          <w:lang w:val="ru-RU"/>
        </w:rPr>
        <w:t>Гранттар</w:t>
      </w:r>
      <w:proofErr w:type="spellEnd"/>
      <w:r w:rsidRPr="00F8164C">
        <w:rPr>
          <w:lang w:val="ru-RU"/>
        </w:rPr>
        <w:t xml:space="preserve"> боюнча </w:t>
      </w:r>
      <w:proofErr w:type="spellStart"/>
      <w:r w:rsidRPr="00F8164C">
        <w:rPr>
          <w:lang w:val="ru-RU"/>
        </w:rPr>
        <w:t>сүйлөшүүлөрдү</w:t>
      </w:r>
      <w:proofErr w:type="spellEnd"/>
      <w:r w:rsidRPr="00F8164C">
        <w:rPr>
          <w:lang w:val="ru-RU"/>
        </w:rPr>
        <w:t xml:space="preserve"> жүргүзүүгө болот, сом же АКШ </w:t>
      </w:r>
      <w:proofErr w:type="spellStart"/>
      <w:r w:rsidRPr="00F8164C">
        <w:rPr>
          <w:lang w:val="ru-RU"/>
        </w:rPr>
        <w:t>долларында</w:t>
      </w:r>
      <w:proofErr w:type="spellEnd"/>
      <w:r w:rsidRPr="00F8164C">
        <w:rPr>
          <w:lang w:val="ru-RU"/>
        </w:rPr>
        <w:t xml:space="preserve"> көрсөтүлөт; бардык </w:t>
      </w:r>
      <w:proofErr w:type="spellStart"/>
      <w:r w:rsidRPr="00F8164C">
        <w:rPr>
          <w:lang w:val="ru-RU"/>
        </w:rPr>
        <w:t>гранттар</w:t>
      </w:r>
      <w:proofErr w:type="spellEnd"/>
      <w:r w:rsidRPr="00F8164C">
        <w:rPr>
          <w:lang w:val="ru-RU"/>
        </w:rPr>
        <w:t xml:space="preserve"> сом менен каржыланат жана берилет.</w:t>
      </w:r>
    </w:p>
    <w:p w14:paraId="35C90493" w14:textId="77777777" w:rsidR="00F8164C" w:rsidRPr="00F8164C" w:rsidRDefault="00F8164C" w:rsidP="00DF0456">
      <w:pPr>
        <w:jc w:val="both"/>
        <w:rPr>
          <w:lang w:val="ru-RU"/>
        </w:rPr>
      </w:pPr>
    </w:p>
    <w:p w14:paraId="7BC13A57" w14:textId="77777777" w:rsidR="00F8164C" w:rsidRPr="00F8164C" w:rsidRDefault="00F8164C" w:rsidP="00DF0456">
      <w:pPr>
        <w:jc w:val="both"/>
        <w:rPr>
          <w:lang w:val="ru-RU"/>
        </w:rPr>
      </w:pPr>
      <w:proofErr w:type="spellStart"/>
      <w:r w:rsidRPr="00F8164C">
        <w:rPr>
          <w:lang w:val="ru-RU"/>
        </w:rPr>
        <w:t>Гранттын</w:t>
      </w:r>
      <w:proofErr w:type="spellEnd"/>
      <w:r w:rsidRPr="00F8164C">
        <w:rPr>
          <w:lang w:val="ru-RU"/>
        </w:rPr>
        <w:t xml:space="preserve"> эсебинен каржыланган бардык чыгымдар </w:t>
      </w:r>
      <w:proofErr w:type="spellStart"/>
      <w:r w:rsidRPr="00F8164C">
        <w:rPr>
          <w:lang w:val="ru-RU"/>
        </w:rPr>
        <w:t>ылайыктуулукка</w:t>
      </w:r>
      <w:proofErr w:type="spellEnd"/>
      <w:r w:rsidRPr="00F8164C">
        <w:rPr>
          <w:lang w:val="ru-RU"/>
        </w:rPr>
        <w:t xml:space="preserve">, </w:t>
      </w:r>
      <w:proofErr w:type="spellStart"/>
      <w:r w:rsidRPr="00F8164C">
        <w:rPr>
          <w:lang w:val="ru-RU"/>
        </w:rPr>
        <w:t>жеткиликтүүлүккө</w:t>
      </w:r>
      <w:proofErr w:type="spellEnd"/>
      <w:r w:rsidRPr="00F8164C">
        <w:rPr>
          <w:lang w:val="ru-RU"/>
        </w:rPr>
        <w:t xml:space="preserve"> жана </w:t>
      </w:r>
      <w:proofErr w:type="spellStart"/>
      <w:r w:rsidRPr="00F8164C">
        <w:rPr>
          <w:lang w:val="ru-RU"/>
        </w:rPr>
        <w:t>негиздүүлүк</w:t>
      </w:r>
      <w:proofErr w:type="spellEnd"/>
      <w:r w:rsidRPr="00F8164C">
        <w:rPr>
          <w:lang w:val="ru-RU"/>
        </w:rPr>
        <w:t xml:space="preserve"> </w:t>
      </w:r>
      <w:proofErr w:type="spellStart"/>
      <w:r w:rsidRPr="00F8164C">
        <w:rPr>
          <w:lang w:val="ru-RU"/>
        </w:rPr>
        <w:t>критерийлерине</w:t>
      </w:r>
      <w:proofErr w:type="spellEnd"/>
      <w:r w:rsidRPr="00F8164C">
        <w:rPr>
          <w:lang w:val="ru-RU"/>
        </w:rPr>
        <w:t xml:space="preserve"> жооп бериши керек. </w:t>
      </w:r>
      <w:proofErr w:type="spellStart"/>
      <w:r w:rsidRPr="00F8164C">
        <w:rPr>
          <w:lang w:val="ru-RU"/>
        </w:rPr>
        <w:t>Гранттык</w:t>
      </w:r>
      <w:proofErr w:type="spellEnd"/>
      <w:r w:rsidRPr="00F8164C">
        <w:rPr>
          <w:lang w:val="ru-RU"/>
        </w:rPr>
        <w:t xml:space="preserve"> сунуш-</w:t>
      </w:r>
      <w:proofErr w:type="spellStart"/>
      <w:r w:rsidRPr="00F8164C">
        <w:rPr>
          <w:lang w:val="ru-RU"/>
        </w:rPr>
        <w:t>демилгеге</w:t>
      </w:r>
      <w:proofErr w:type="spellEnd"/>
      <w:r w:rsidRPr="00F8164C">
        <w:rPr>
          <w:lang w:val="ru-RU"/>
        </w:rPr>
        <w:t xml:space="preserve"> IV бөлүмдө баяндалган деталдуу жана </w:t>
      </w:r>
      <w:proofErr w:type="spellStart"/>
      <w:r w:rsidRPr="00F8164C">
        <w:rPr>
          <w:lang w:val="ru-RU"/>
        </w:rPr>
        <w:t>реалдуу</w:t>
      </w:r>
      <w:proofErr w:type="spellEnd"/>
      <w:r w:rsidRPr="00F8164C">
        <w:rPr>
          <w:lang w:val="ru-RU"/>
        </w:rPr>
        <w:t xml:space="preserve"> бюджет </w:t>
      </w:r>
      <w:proofErr w:type="spellStart"/>
      <w:r w:rsidRPr="00F8164C">
        <w:rPr>
          <w:lang w:val="ru-RU"/>
        </w:rPr>
        <w:t>тиркелиши</w:t>
      </w:r>
      <w:proofErr w:type="spellEnd"/>
      <w:r w:rsidRPr="00F8164C">
        <w:rPr>
          <w:lang w:val="ru-RU"/>
        </w:rPr>
        <w:t xml:space="preserve"> керек.</w:t>
      </w:r>
    </w:p>
    <w:p w14:paraId="3D5A68F0" w14:textId="77777777" w:rsidR="008C5A5C" w:rsidRPr="00F8164C" w:rsidRDefault="008C5A5C" w:rsidP="00DF0456">
      <w:pPr>
        <w:pStyle w:val="NormalWeb"/>
        <w:spacing w:before="0" w:beforeAutospacing="0" w:after="0" w:afterAutospacing="0"/>
        <w:jc w:val="both"/>
        <w:rPr>
          <w:sz w:val="22"/>
          <w:szCs w:val="22"/>
          <w:lang w:val="ru-RU"/>
        </w:rPr>
      </w:pPr>
    </w:p>
    <w:p w14:paraId="7BEA1709" w14:textId="00FF50DC" w:rsidR="009A0609" w:rsidRPr="009A0609" w:rsidRDefault="009A0609" w:rsidP="00DF0456">
      <w:pPr>
        <w:jc w:val="both"/>
        <w:rPr>
          <w:bCs/>
          <w:szCs w:val="24"/>
          <w:lang w:val="ru-RU" w:eastAsia="zh-CN"/>
        </w:rPr>
      </w:pPr>
      <w:r w:rsidRPr="009A0609">
        <w:rPr>
          <w:lang w:val="ru-RU" w:eastAsia="zh-CN"/>
        </w:rPr>
        <w:t xml:space="preserve">Бул </w:t>
      </w:r>
      <w:proofErr w:type="spellStart"/>
      <w:r w:rsidRPr="009A0609">
        <w:rPr>
          <w:lang w:val="ru-RU" w:eastAsia="zh-CN"/>
        </w:rPr>
        <w:t>гранттык</w:t>
      </w:r>
      <w:proofErr w:type="spellEnd"/>
      <w:r w:rsidRPr="009A0609">
        <w:rPr>
          <w:lang w:val="ru-RU" w:eastAsia="zh-CN"/>
        </w:rPr>
        <w:t xml:space="preserve"> </w:t>
      </w:r>
      <w:proofErr w:type="spellStart"/>
      <w:r w:rsidRPr="009A0609">
        <w:rPr>
          <w:lang w:val="ru-RU" w:eastAsia="zh-CN"/>
        </w:rPr>
        <w:t>программанын</w:t>
      </w:r>
      <w:proofErr w:type="spellEnd"/>
      <w:r w:rsidRPr="009A0609">
        <w:rPr>
          <w:lang w:val="ru-RU" w:eastAsia="zh-CN"/>
        </w:rPr>
        <w:t xml:space="preserve"> </w:t>
      </w:r>
      <w:proofErr w:type="spellStart"/>
      <w:r w:rsidRPr="009A0609">
        <w:rPr>
          <w:lang w:val="ru-RU" w:eastAsia="zh-CN"/>
        </w:rPr>
        <w:t>жарыяланышы</w:t>
      </w:r>
      <w:proofErr w:type="spellEnd"/>
      <w:r w:rsidRPr="009A0609">
        <w:rPr>
          <w:lang w:val="ru-RU" w:eastAsia="zh-CN"/>
        </w:rPr>
        <w:t xml:space="preserve"> жана сунуш-</w:t>
      </w:r>
      <w:proofErr w:type="spellStart"/>
      <w:r w:rsidRPr="009A0609">
        <w:rPr>
          <w:lang w:val="ru-RU" w:eastAsia="zh-CN"/>
        </w:rPr>
        <w:t>демилгелерди</w:t>
      </w:r>
      <w:proofErr w:type="spellEnd"/>
      <w:r w:rsidRPr="009A0609">
        <w:rPr>
          <w:lang w:val="ru-RU" w:eastAsia="zh-CN"/>
        </w:rPr>
        <w:t xml:space="preserve"> иштеп чыгууга </w:t>
      </w:r>
      <w:proofErr w:type="spellStart"/>
      <w:r w:rsidRPr="009A0609">
        <w:rPr>
          <w:lang w:val="ru-RU" w:eastAsia="zh-CN"/>
        </w:rPr>
        <w:t>көмөктөшүү</w:t>
      </w:r>
      <w:proofErr w:type="spellEnd"/>
      <w:r w:rsidRPr="009A0609">
        <w:rPr>
          <w:lang w:val="ru-RU" w:eastAsia="zh-CN"/>
        </w:rPr>
        <w:t xml:space="preserve"> </w:t>
      </w:r>
      <w:proofErr w:type="spellStart"/>
      <w:r w:rsidRPr="009A0609">
        <w:rPr>
          <w:lang w:val="ru-RU" w:eastAsia="zh-CN"/>
        </w:rPr>
        <w:t>гранттарды</w:t>
      </w:r>
      <w:proofErr w:type="spellEnd"/>
      <w:r w:rsidRPr="009A0609">
        <w:rPr>
          <w:lang w:val="ru-RU" w:eastAsia="zh-CN"/>
        </w:rPr>
        <w:t xml:space="preserve"> берүү же Агросоода долбоорунун милдеттенмелери дегенди билдирбейт, ошондой эле Агросоода долбоору сунуш-</w:t>
      </w:r>
      <w:proofErr w:type="spellStart"/>
      <w:r w:rsidRPr="009A0609">
        <w:rPr>
          <w:lang w:val="ru-RU" w:eastAsia="zh-CN"/>
        </w:rPr>
        <w:t>демилгени</w:t>
      </w:r>
      <w:proofErr w:type="spellEnd"/>
      <w:r w:rsidRPr="009A0609">
        <w:rPr>
          <w:lang w:val="ru-RU" w:eastAsia="zh-CN"/>
        </w:rPr>
        <w:t xml:space="preserve"> даярдоодо жана </w:t>
      </w:r>
      <w:proofErr w:type="spellStart"/>
      <w:r w:rsidRPr="009A0609">
        <w:rPr>
          <w:lang w:val="ru-RU" w:eastAsia="zh-CN"/>
        </w:rPr>
        <w:t>берүүдө</w:t>
      </w:r>
      <w:proofErr w:type="spellEnd"/>
      <w:r w:rsidRPr="009A0609">
        <w:rPr>
          <w:lang w:val="ru-RU" w:eastAsia="zh-CN"/>
        </w:rPr>
        <w:t xml:space="preserve"> кеткен чыгымдарды төлөп берүүгө </w:t>
      </w:r>
      <w:proofErr w:type="spellStart"/>
      <w:r w:rsidRPr="009A0609">
        <w:rPr>
          <w:lang w:val="ru-RU" w:eastAsia="zh-CN"/>
        </w:rPr>
        <w:t>милдеттендирбейт</w:t>
      </w:r>
      <w:proofErr w:type="spellEnd"/>
      <w:r w:rsidRPr="009A0609">
        <w:rPr>
          <w:lang w:val="ru-RU" w:eastAsia="zh-CN"/>
        </w:rPr>
        <w:t>. Мындан тышкары, долбоор келип түшкөн бардык сунуш-</w:t>
      </w:r>
      <w:proofErr w:type="spellStart"/>
      <w:r w:rsidRPr="009A0609">
        <w:rPr>
          <w:lang w:val="ru-RU" w:eastAsia="zh-CN"/>
        </w:rPr>
        <w:t>демилгелерди</w:t>
      </w:r>
      <w:proofErr w:type="spellEnd"/>
      <w:r w:rsidRPr="009A0609">
        <w:rPr>
          <w:lang w:val="ru-RU" w:eastAsia="zh-CN"/>
        </w:rPr>
        <w:t xml:space="preserve"> кабыл алуу же четке </w:t>
      </w:r>
      <w:proofErr w:type="spellStart"/>
      <w:r w:rsidRPr="009A0609">
        <w:rPr>
          <w:lang w:val="ru-RU" w:eastAsia="zh-CN"/>
        </w:rPr>
        <w:t>кагуу</w:t>
      </w:r>
      <w:proofErr w:type="spellEnd"/>
      <w:r w:rsidRPr="009A0609">
        <w:rPr>
          <w:lang w:val="ru-RU" w:eastAsia="zh-CN"/>
        </w:rPr>
        <w:t xml:space="preserve"> укугун өзүнө </w:t>
      </w:r>
      <w:proofErr w:type="spellStart"/>
      <w:r w:rsidRPr="009A0609">
        <w:rPr>
          <w:lang w:val="ru-RU" w:eastAsia="zh-CN"/>
        </w:rPr>
        <w:t>калтырат</w:t>
      </w:r>
      <w:proofErr w:type="spellEnd"/>
      <w:r w:rsidRPr="009A0609">
        <w:rPr>
          <w:lang w:val="ru-RU" w:eastAsia="zh-CN"/>
        </w:rPr>
        <w:t xml:space="preserve"> жана </w:t>
      </w:r>
      <w:proofErr w:type="spellStart"/>
      <w:r w:rsidRPr="009A0609">
        <w:rPr>
          <w:lang w:val="ru-RU" w:eastAsia="zh-CN"/>
        </w:rPr>
        <w:t>демилгечиден</w:t>
      </w:r>
      <w:proofErr w:type="spellEnd"/>
      <w:r w:rsidRPr="009A0609">
        <w:rPr>
          <w:lang w:val="ru-RU" w:eastAsia="zh-CN"/>
        </w:rPr>
        <w:t xml:space="preserve"> кошумча </w:t>
      </w:r>
      <w:proofErr w:type="spellStart"/>
      <w:r w:rsidRPr="009A0609">
        <w:rPr>
          <w:lang w:val="ru-RU" w:eastAsia="zh-CN"/>
        </w:rPr>
        <w:t>түшүндүрмөлөрдү</w:t>
      </w:r>
      <w:proofErr w:type="spellEnd"/>
      <w:r w:rsidRPr="009A0609">
        <w:rPr>
          <w:lang w:val="ru-RU" w:eastAsia="zh-CN"/>
        </w:rPr>
        <w:t xml:space="preserve"> талап кылууга укуктуу. </w:t>
      </w:r>
      <w:proofErr w:type="spellStart"/>
      <w:r w:rsidRPr="009A0609">
        <w:rPr>
          <w:lang w:val="ru-RU" w:eastAsia="zh-CN"/>
        </w:rPr>
        <w:t>Демилгечилерге</w:t>
      </w:r>
      <w:proofErr w:type="spellEnd"/>
      <w:r w:rsidRPr="009A0609">
        <w:rPr>
          <w:lang w:val="ru-RU" w:eastAsia="zh-CN"/>
        </w:rPr>
        <w:t xml:space="preserve">  алардын сунуш-</w:t>
      </w:r>
      <w:proofErr w:type="spellStart"/>
      <w:r w:rsidRPr="009A0609">
        <w:rPr>
          <w:lang w:val="ru-RU" w:eastAsia="zh-CN"/>
        </w:rPr>
        <w:t>демилгелери</w:t>
      </w:r>
      <w:proofErr w:type="spellEnd"/>
      <w:r w:rsidRPr="009A0609">
        <w:rPr>
          <w:lang w:val="ru-RU" w:eastAsia="zh-CN"/>
        </w:rPr>
        <w:t xml:space="preserve"> боюнча кабыл алынган чечим жөнүндө жооп жазуу жүзүндө билдирилет.</w:t>
      </w:r>
    </w:p>
    <w:p w14:paraId="05742269" w14:textId="5A153DA0" w:rsidR="00CF7FEB" w:rsidRPr="00F8164C" w:rsidRDefault="00CF7FEB" w:rsidP="00DF0456">
      <w:pPr>
        <w:suppressAutoHyphens w:val="0"/>
        <w:spacing w:after="200" w:line="276" w:lineRule="auto"/>
        <w:jc w:val="both"/>
        <w:rPr>
          <w:lang w:val="ky-KG" w:eastAsia="zh-CN"/>
        </w:rPr>
      </w:pPr>
      <w:r w:rsidRPr="009A0609">
        <w:rPr>
          <w:lang w:val="ru-RU"/>
        </w:rPr>
        <w:br w:type="page"/>
      </w:r>
      <w:r w:rsidR="00F8164C">
        <w:rPr>
          <w:lang w:val="ky-KG"/>
        </w:rPr>
        <w:lastRenderedPageBreak/>
        <w:t xml:space="preserve"> </w:t>
      </w:r>
    </w:p>
    <w:p w14:paraId="13F9E432" w14:textId="0D9103A5" w:rsidR="00F8164C" w:rsidRPr="00A008C7" w:rsidRDefault="00F8164C" w:rsidP="00F8164C">
      <w:pPr>
        <w:suppressAutoHyphens w:val="0"/>
        <w:rPr>
          <w:rFonts w:ascii="Arial" w:hAnsi="Arial" w:cs="Arial"/>
          <w:sz w:val="22"/>
          <w:szCs w:val="22"/>
          <w:lang w:val="ky-KG"/>
        </w:rPr>
      </w:pPr>
      <w:bookmarkStart w:id="4" w:name="_Hlk85814671"/>
      <w:r w:rsidRPr="00A008C7">
        <w:rPr>
          <w:rFonts w:ascii="Arial" w:hAnsi="Arial" w:cs="Arial"/>
          <w:sz w:val="22"/>
          <w:szCs w:val="22"/>
          <w:lang w:val="ky-KG"/>
        </w:rPr>
        <w:t>Тиркеме A:</w:t>
      </w:r>
    </w:p>
    <w:p w14:paraId="54A51099" w14:textId="51F1FFA1" w:rsidR="00CF7FEB" w:rsidRPr="00A008C7" w:rsidRDefault="00CF7FEB" w:rsidP="000603CC">
      <w:pPr>
        <w:spacing w:before="15"/>
        <w:ind w:right="-20"/>
        <w:rPr>
          <w:rFonts w:ascii="Arial" w:eastAsia="Arial" w:hAnsi="Arial" w:cs="Arial"/>
          <w:lang w:val="ky-KG"/>
        </w:rPr>
      </w:pPr>
    </w:p>
    <w:p w14:paraId="5B7AAA9A" w14:textId="77777777" w:rsidR="00CF7FEB" w:rsidRPr="00A008C7" w:rsidRDefault="00CF7FEB" w:rsidP="00CF7FEB">
      <w:pPr>
        <w:spacing w:before="14" w:line="240" w:lineRule="exact"/>
        <w:rPr>
          <w:szCs w:val="24"/>
          <w:lang w:val="ky-KG"/>
        </w:rPr>
      </w:pPr>
    </w:p>
    <w:p w14:paraId="78CAB07B" w14:textId="052C44DD" w:rsidR="00F8164C" w:rsidRPr="00A008C7" w:rsidRDefault="00F8164C" w:rsidP="00F8164C">
      <w:pPr>
        <w:pStyle w:val="USAIDLargeSubhead-Arial14pt"/>
        <w:suppressAutoHyphens/>
        <w:spacing w:after="80"/>
        <w:rPr>
          <w:rFonts w:eastAsia="Times New Roman"/>
          <w:color w:val="00286B"/>
          <w:lang w:val="ky-KG"/>
        </w:rPr>
      </w:pPr>
      <w:r w:rsidRPr="00A008C7">
        <w:rPr>
          <w:rFonts w:eastAsia="Times New Roman"/>
          <w:caps w:val="0"/>
          <w:color w:val="00286B"/>
          <w:lang w:val="ky-KG"/>
        </w:rPr>
        <w:t>ГРАНТТЫК СУНУШ-ДЕМИЛГЕ ФОРМАСЫ ЖАНА КӨРСӨТМӨЛӨР</w:t>
      </w:r>
    </w:p>
    <w:p w14:paraId="0BEFBACD" w14:textId="12E14F87" w:rsidR="00CF7FEB" w:rsidRPr="00A008C7" w:rsidRDefault="00CF7FEB" w:rsidP="00CF7FEB">
      <w:pPr>
        <w:ind w:left="100" w:right="-20"/>
        <w:rPr>
          <w:rFonts w:ascii="Arial" w:eastAsia="Arial" w:hAnsi="Arial" w:cs="Arial"/>
          <w:sz w:val="28"/>
          <w:szCs w:val="28"/>
          <w:lang w:val="ky-KG"/>
        </w:rPr>
      </w:pPr>
    </w:p>
    <w:p w14:paraId="06DE10AF" w14:textId="77777777" w:rsidR="00CF7FEB" w:rsidRPr="00A008C7" w:rsidRDefault="00CF7FEB" w:rsidP="00CF7FEB">
      <w:pPr>
        <w:spacing w:before="6" w:line="150" w:lineRule="exact"/>
        <w:rPr>
          <w:sz w:val="15"/>
          <w:szCs w:val="15"/>
          <w:lang w:val="ky-KG"/>
        </w:rPr>
      </w:pPr>
    </w:p>
    <w:p w14:paraId="1032C49F" w14:textId="77777777" w:rsidR="00CF7FEB" w:rsidRPr="00A008C7" w:rsidRDefault="00CF7FEB" w:rsidP="00CF7FEB">
      <w:pPr>
        <w:spacing w:line="200" w:lineRule="exact"/>
        <w:rPr>
          <w:sz w:val="20"/>
          <w:lang w:val="ky-KG"/>
        </w:rPr>
      </w:pPr>
    </w:p>
    <w:p w14:paraId="06ADC056" w14:textId="08439ABA" w:rsidR="00CF7FEB" w:rsidRPr="009A0609" w:rsidRDefault="00CF7FEB" w:rsidP="00CF7FEB">
      <w:pPr>
        <w:ind w:left="100" w:right="-20"/>
        <w:rPr>
          <w:sz w:val="22"/>
          <w:szCs w:val="22"/>
          <w:lang w:val="ru-RU"/>
        </w:rPr>
      </w:pPr>
      <w:r w:rsidRPr="00E8688C">
        <w:rPr>
          <w:b/>
          <w:bCs/>
          <w:sz w:val="22"/>
          <w:szCs w:val="22"/>
        </w:rPr>
        <w:t>A</w:t>
      </w:r>
      <w:r w:rsidRPr="009A0609">
        <w:rPr>
          <w:b/>
          <w:bCs/>
          <w:sz w:val="22"/>
          <w:szCs w:val="22"/>
          <w:lang w:val="ru-RU"/>
        </w:rPr>
        <w:t>.1.</w:t>
      </w:r>
      <w:r w:rsidRPr="009A0609">
        <w:rPr>
          <w:b/>
          <w:bCs/>
          <w:spacing w:val="-4"/>
          <w:sz w:val="22"/>
          <w:szCs w:val="22"/>
          <w:lang w:val="ru-RU"/>
        </w:rPr>
        <w:t xml:space="preserve"> </w:t>
      </w:r>
      <w:r w:rsidR="009A0609" w:rsidRPr="009A0609">
        <w:rPr>
          <w:b/>
          <w:bCs/>
          <w:spacing w:val="1"/>
          <w:sz w:val="22"/>
          <w:szCs w:val="22"/>
          <w:lang w:val="ru-RU"/>
        </w:rPr>
        <w:t>Максаты</w:t>
      </w:r>
    </w:p>
    <w:p w14:paraId="52B85C09" w14:textId="77777777" w:rsidR="00CF7FEB" w:rsidRPr="009A0609" w:rsidRDefault="00CF7FEB" w:rsidP="00CF7FEB">
      <w:pPr>
        <w:spacing w:before="19" w:line="220" w:lineRule="exact"/>
        <w:rPr>
          <w:sz w:val="22"/>
          <w:szCs w:val="22"/>
          <w:lang w:val="ru-RU"/>
        </w:rPr>
      </w:pPr>
    </w:p>
    <w:p w14:paraId="4B0AA788" w14:textId="5A3E9969" w:rsidR="009A0609" w:rsidRPr="009A0609" w:rsidRDefault="009A0609" w:rsidP="009A0609">
      <w:pPr>
        <w:jc w:val="both"/>
        <w:rPr>
          <w:sz w:val="22"/>
          <w:szCs w:val="22"/>
          <w:lang w:val="ru-RU"/>
        </w:rPr>
      </w:pPr>
      <w:r w:rsidRPr="009A0609">
        <w:rPr>
          <w:sz w:val="22"/>
          <w:lang w:val="ru-RU"/>
        </w:rPr>
        <w:t>Сунуш-</w:t>
      </w:r>
      <w:proofErr w:type="spellStart"/>
      <w:r w:rsidRPr="009A0609">
        <w:rPr>
          <w:sz w:val="22"/>
          <w:lang w:val="ru-RU"/>
        </w:rPr>
        <w:t>демилге</w:t>
      </w:r>
      <w:proofErr w:type="spellEnd"/>
      <w:r w:rsidRPr="009A0609">
        <w:rPr>
          <w:sz w:val="22"/>
          <w:lang w:val="ru-RU"/>
        </w:rPr>
        <w:t xml:space="preserve"> </w:t>
      </w:r>
      <w:proofErr w:type="spellStart"/>
      <w:r w:rsidRPr="009A0609">
        <w:rPr>
          <w:sz w:val="22"/>
          <w:lang w:val="ru-RU"/>
        </w:rPr>
        <w:t>формасы</w:t>
      </w:r>
      <w:proofErr w:type="spellEnd"/>
      <w:r w:rsidRPr="009A0609">
        <w:rPr>
          <w:sz w:val="22"/>
          <w:lang w:val="ru-RU"/>
        </w:rPr>
        <w:t xml:space="preserve"> </w:t>
      </w:r>
      <w:proofErr w:type="spellStart"/>
      <w:r w:rsidRPr="009A0609">
        <w:rPr>
          <w:sz w:val="22"/>
          <w:lang w:val="ru-RU"/>
        </w:rPr>
        <w:t>демилгечи</w:t>
      </w:r>
      <w:proofErr w:type="spellEnd"/>
      <w:r w:rsidRPr="009A0609">
        <w:rPr>
          <w:sz w:val="22"/>
          <w:lang w:val="ru-RU"/>
        </w:rPr>
        <w:t xml:space="preserve"> жана анын </w:t>
      </w:r>
      <w:proofErr w:type="spellStart"/>
      <w:r w:rsidRPr="009A0609">
        <w:rPr>
          <w:sz w:val="22"/>
          <w:lang w:val="ru-RU"/>
        </w:rPr>
        <w:t>сунуштары</w:t>
      </w:r>
      <w:proofErr w:type="spellEnd"/>
      <w:r w:rsidRPr="009A0609">
        <w:rPr>
          <w:sz w:val="22"/>
          <w:lang w:val="ru-RU"/>
        </w:rPr>
        <w:t xml:space="preserve"> жөнүндө негизги маалыматтарды </w:t>
      </w:r>
      <w:proofErr w:type="spellStart"/>
      <w:r w:rsidRPr="009A0609">
        <w:rPr>
          <w:sz w:val="22"/>
          <w:lang w:val="ru-RU"/>
        </w:rPr>
        <w:t>чогултуу</w:t>
      </w:r>
      <w:proofErr w:type="spellEnd"/>
      <w:r w:rsidRPr="009A0609">
        <w:rPr>
          <w:sz w:val="22"/>
          <w:lang w:val="ru-RU"/>
        </w:rPr>
        <w:t xml:space="preserve"> үчүн иштелип чыккан. Бул формат </w:t>
      </w:r>
      <w:proofErr w:type="spellStart"/>
      <w:r w:rsidRPr="009A0609">
        <w:rPr>
          <w:sz w:val="22"/>
          <w:lang w:val="ru-RU"/>
        </w:rPr>
        <w:t>демилгечиге</w:t>
      </w:r>
      <w:proofErr w:type="spellEnd"/>
      <w:r w:rsidRPr="009A0609">
        <w:rPr>
          <w:sz w:val="22"/>
          <w:lang w:val="ru-RU"/>
        </w:rPr>
        <w:t xml:space="preserve"> «Агросоода» долбоорунун APS-202</w:t>
      </w:r>
      <w:r>
        <w:rPr>
          <w:sz w:val="22"/>
          <w:lang w:val="ru-RU"/>
        </w:rPr>
        <w:t>1</w:t>
      </w:r>
      <w:r w:rsidRPr="009A0609">
        <w:rPr>
          <w:sz w:val="22"/>
          <w:lang w:val="ru-RU"/>
        </w:rPr>
        <w:t>-00</w:t>
      </w:r>
      <w:r>
        <w:rPr>
          <w:sz w:val="22"/>
          <w:lang w:val="ru-RU"/>
        </w:rPr>
        <w:t>2</w:t>
      </w:r>
      <w:r w:rsidRPr="009A0609">
        <w:rPr>
          <w:sz w:val="22"/>
          <w:lang w:val="ru-RU"/>
        </w:rPr>
        <w:t xml:space="preserve"> сунуш-</w:t>
      </w:r>
      <w:proofErr w:type="spellStart"/>
      <w:r w:rsidRPr="009A0609">
        <w:rPr>
          <w:sz w:val="22"/>
          <w:lang w:val="ru-RU"/>
        </w:rPr>
        <w:t>демилгенин</w:t>
      </w:r>
      <w:proofErr w:type="spellEnd"/>
      <w:r w:rsidRPr="009A0609">
        <w:rPr>
          <w:sz w:val="22"/>
          <w:lang w:val="ru-RU"/>
        </w:rPr>
        <w:t xml:space="preserve"> </w:t>
      </w:r>
      <w:proofErr w:type="spellStart"/>
      <w:r w:rsidRPr="009A0609">
        <w:rPr>
          <w:sz w:val="22"/>
          <w:lang w:val="ru-RU"/>
        </w:rPr>
        <w:t>көрсөтмөлөрунө</w:t>
      </w:r>
      <w:proofErr w:type="spellEnd"/>
      <w:r w:rsidRPr="009A0609">
        <w:rPr>
          <w:sz w:val="22"/>
          <w:lang w:val="ru-RU"/>
        </w:rPr>
        <w:t xml:space="preserve"> ылайык жооп иретинде </w:t>
      </w:r>
      <w:proofErr w:type="spellStart"/>
      <w:r w:rsidRPr="009A0609">
        <w:rPr>
          <w:sz w:val="22"/>
          <w:lang w:val="ru-RU"/>
        </w:rPr>
        <w:t>берилиши</w:t>
      </w:r>
      <w:proofErr w:type="spellEnd"/>
      <w:r w:rsidRPr="009A0609">
        <w:rPr>
          <w:sz w:val="22"/>
          <w:lang w:val="ru-RU"/>
        </w:rPr>
        <w:t xml:space="preserve"> керек.</w:t>
      </w:r>
    </w:p>
    <w:p w14:paraId="7B58EB96" w14:textId="77777777" w:rsidR="00CF7FEB" w:rsidRPr="009A0609" w:rsidRDefault="00CF7FEB" w:rsidP="00CF7FEB">
      <w:pPr>
        <w:spacing w:before="13" w:line="240" w:lineRule="exact"/>
        <w:rPr>
          <w:szCs w:val="24"/>
          <w:lang w:val="ru-RU"/>
        </w:rPr>
      </w:pPr>
    </w:p>
    <w:p w14:paraId="0F1FEBDC" w14:textId="6637A007" w:rsidR="00CF7FEB" w:rsidRPr="009A0609" w:rsidRDefault="00CF7FEB" w:rsidP="00CF7FEB">
      <w:pPr>
        <w:spacing w:before="15"/>
        <w:ind w:left="100" w:right="-20"/>
        <w:rPr>
          <w:szCs w:val="24"/>
          <w:lang w:val="ru-RU"/>
        </w:rPr>
      </w:pPr>
      <w:r w:rsidRPr="00E8688C">
        <w:rPr>
          <w:b/>
          <w:bCs/>
          <w:szCs w:val="24"/>
        </w:rPr>
        <w:t>A</w:t>
      </w:r>
      <w:r w:rsidRPr="009A0609">
        <w:rPr>
          <w:b/>
          <w:bCs/>
          <w:szCs w:val="24"/>
          <w:lang w:val="ru-RU"/>
        </w:rPr>
        <w:t xml:space="preserve">.2. </w:t>
      </w:r>
      <w:proofErr w:type="spellStart"/>
      <w:r w:rsidR="009A0609" w:rsidRPr="009A0609">
        <w:rPr>
          <w:b/>
          <w:bCs/>
          <w:szCs w:val="24"/>
          <w:lang w:val="ru-RU"/>
        </w:rPr>
        <w:t>Гранттык</w:t>
      </w:r>
      <w:proofErr w:type="spellEnd"/>
      <w:r w:rsidR="009A0609" w:rsidRPr="009A0609">
        <w:rPr>
          <w:b/>
          <w:bCs/>
          <w:szCs w:val="24"/>
          <w:lang w:val="ru-RU"/>
        </w:rPr>
        <w:t xml:space="preserve">  Сунуш  </w:t>
      </w:r>
      <w:proofErr w:type="spellStart"/>
      <w:r w:rsidR="009A0609" w:rsidRPr="009A0609">
        <w:rPr>
          <w:b/>
          <w:bCs/>
          <w:szCs w:val="24"/>
          <w:lang w:val="ru-RU"/>
        </w:rPr>
        <w:t>Демилгенин</w:t>
      </w:r>
      <w:proofErr w:type="spellEnd"/>
      <w:r w:rsidR="009A0609" w:rsidRPr="009A0609">
        <w:rPr>
          <w:b/>
          <w:bCs/>
          <w:szCs w:val="24"/>
          <w:lang w:val="ru-RU"/>
        </w:rPr>
        <w:t xml:space="preserve"> </w:t>
      </w:r>
      <w:proofErr w:type="spellStart"/>
      <w:r w:rsidR="009A0609" w:rsidRPr="009A0609">
        <w:rPr>
          <w:b/>
          <w:bCs/>
          <w:szCs w:val="24"/>
          <w:lang w:val="ru-RU"/>
        </w:rPr>
        <w:t>Формасы</w:t>
      </w:r>
      <w:proofErr w:type="spellEnd"/>
    </w:p>
    <w:p w14:paraId="56A80AEC" w14:textId="77777777" w:rsidR="00CF7FEB" w:rsidRPr="009A0609" w:rsidRDefault="00CF7FEB" w:rsidP="00CF7FEB">
      <w:pPr>
        <w:spacing w:before="1" w:line="240" w:lineRule="exact"/>
        <w:rPr>
          <w:szCs w:val="24"/>
          <w:lang w:val="ru-RU"/>
        </w:rPr>
      </w:pPr>
    </w:p>
    <w:p w14:paraId="22D97D69" w14:textId="77777777" w:rsidR="009B5DC3" w:rsidRPr="00BF764C" w:rsidRDefault="009A0609" w:rsidP="009B5DC3">
      <w:pPr>
        <w:ind w:left="3663" w:right="1698" w:hanging="1927"/>
        <w:jc w:val="center"/>
        <w:rPr>
          <w:b/>
          <w:bCs/>
          <w:szCs w:val="24"/>
          <w:lang w:val="ru-RU"/>
        </w:rPr>
      </w:pPr>
      <w:r w:rsidRPr="009A0609">
        <w:rPr>
          <w:b/>
          <w:bCs/>
          <w:szCs w:val="24"/>
        </w:rPr>
        <w:t>USAID</w:t>
      </w:r>
      <w:r w:rsidRPr="009A0609">
        <w:rPr>
          <w:b/>
          <w:bCs/>
          <w:szCs w:val="24"/>
          <w:lang w:val="ru-RU"/>
        </w:rPr>
        <w:t xml:space="preserve"> АГРОСООДА  ДОЛБООРУ</w:t>
      </w:r>
    </w:p>
    <w:p w14:paraId="3378EA32" w14:textId="5E9A5673" w:rsidR="00CF7FEB" w:rsidRDefault="009A0609" w:rsidP="009B5DC3">
      <w:pPr>
        <w:ind w:left="3663" w:right="1698" w:hanging="1927"/>
        <w:jc w:val="center"/>
        <w:rPr>
          <w:b/>
          <w:bCs/>
          <w:szCs w:val="24"/>
        </w:rPr>
      </w:pPr>
      <w:r w:rsidRPr="009A0609">
        <w:rPr>
          <w:b/>
          <w:bCs/>
          <w:szCs w:val="24"/>
        </w:rPr>
        <w:t>КОНЦЕПЦИЯ</w:t>
      </w:r>
    </w:p>
    <w:p w14:paraId="2AE345FA" w14:textId="77777777" w:rsidR="009A0609" w:rsidRPr="009A0609" w:rsidRDefault="009A0609" w:rsidP="009A0609">
      <w:pPr>
        <w:ind w:left="3663" w:right="1698" w:hanging="1927"/>
        <w:rPr>
          <w:szCs w:val="24"/>
          <w:lang w:val="ru-RU"/>
        </w:rPr>
      </w:pPr>
    </w:p>
    <w:tbl>
      <w:tblPr>
        <w:tblStyle w:val="TableGrid"/>
        <w:tblW w:w="10352" w:type="dxa"/>
        <w:tblInd w:w="18" w:type="dxa"/>
        <w:tblLook w:val="04A0" w:firstRow="1" w:lastRow="0" w:firstColumn="1" w:lastColumn="0" w:noHBand="0" w:noVBand="1"/>
      </w:tblPr>
      <w:tblGrid>
        <w:gridCol w:w="2972"/>
        <w:gridCol w:w="3402"/>
        <w:gridCol w:w="32"/>
        <w:gridCol w:w="3946"/>
      </w:tblGrid>
      <w:tr w:rsidR="00CF7FEB" w:rsidRPr="00DF0456" w14:paraId="587FA728" w14:textId="77777777" w:rsidTr="00C87CBC">
        <w:tc>
          <w:tcPr>
            <w:tcW w:w="2972" w:type="dxa"/>
          </w:tcPr>
          <w:p w14:paraId="770B1575" w14:textId="77777777" w:rsidR="009A0609" w:rsidRPr="009A0609" w:rsidRDefault="009A0609" w:rsidP="009A0609">
            <w:pPr>
              <w:rPr>
                <w:b/>
                <w:bCs/>
                <w:lang w:val="ru-RU"/>
              </w:rPr>
            </w:pPr>
            <w:r w:rsidRPr="009A0609">
              <w:rPr>
                <w:b/>
                <w:bCs/>
                <w:lang w:val="ru-RU"/>
              </w:rPr>
              <w:t xml:space="preserve">Сунушталган </w:t>
            </w:r>
            <w:proofErr w:type="spellStart"/>
            <w:r w:rsidRPr="009A0609">
              <w:rPr>
                <w:b/>
                <w:bCs/>
                <w:lang w:val="ru-RU"/>
              </w:rPr>
              <w:t>гранттык</w:t>
            </w:r>
            <w:proofErr w:type="spellEnd"/>
            <w:r w:rsidRPr="009A0609">
              <w:rPr>
                <w:b/>
                <w:bCs/>
                <w:lang w:val="ru-RU"/>
              </w:rPr>
              <w:t xml:space="preserve"> иш-чаранын аталышы:</w:t>
            </w:r>
          </w:p>
          <w:p w14:paraId="39D9B98E" w14:textId="7F432DC0" w:rsidR="009A0609" w:rsidRPr="009A0609" w:rsidRDefault="009A0609" w:rsidP="009A0609">
            <w:pPr>
              <w:rPr>
                <w:b/>
                <w:bCs/>
                <w:i/>
                <w:iCs/>
                <w:sz w:val="18"/>
                <w:szCs w:val="18"/>
                <w:lang w:val="ru-RU"/>
              </w:rPr>
            </w:pPr>
            <w:r w:rsidRPr="00A008C7">
              <w:rPr>
                <w:i/>
                <w:iCs/>
                <w:sz w:val="18"/>
                <w:szCs w:val="18"/>
                <w:lang w:val="ru-RU"/>
              </w:rPr>
              <w:t xml:space="preserve">(Иш-чаранын аталышы </w:t>
            </w:r>
            <w:proofErr w:type="spellStart"/>
            <w:r w:rsidRPr="00A008C7">
              <w:rPr>
                <w:i/>
                <w:iCs/>
                <w:sz w:val="18"/>
                <w:szCs w:val="18"/>
                <w:lang w:val="ru-RU"/>
              </w:rPr>
              <w:t>гранттык</w:t>
            </w:r>
            <w:proofErr w:type="spellEnd"/>
            <w:r w:rsidRPr="00A008C7">
              <w:rPr>
                <w:i/>
                <w:iCs/>
                <w:sz w:val="18"/>
                <w:szCs w:val="18"/>
                <w:lang w:val="ru-RU"/>
              </w:rPr>
              <w:t xml:space="preserve"> иш-чаранын </w:t>
            </w:r>
            <w:proofErr w:type="spellStart"/>
            <w:r w:rsidRPr="00A008C7">
              <w:rPr>
                <w:i/>
                <w:iCs/>
                <w:sz w:val="18"/>
                <w:szCs w:val="18"/>
                <w:lang w:val="ru-RU"/>
              </w:rPr>
              <w:t>максатына</w:t>
            </w:r>
            <w:proofErr w:type="spellEnd"/>
            <w:r w:rsidRPr="00A008C7">
              <w:rPr>
                <w:i/>
                <w:iCs/>
                <w:sz w:val="18"/>
                <w:szCs w:val="18"/>
                <w:lang w:val="ru-RU"/>
              </w:rPr>
              <w:t xml:space="preserve"> шайкеш келиши керек)</w:t>
            </w:r>
          </w:p>
        </w:tc>
        <w:tc>
          <w:tcPr>
            <w:tcW w:w="7380" w:type="dxa"/>
            <w:gridSpan w:val="3"/>
          </w:tcPr>
          <w:p w14:paraId="70B051C7" w14:textId="77777777" w:rsidR="00CF7FEB" w:rsidRPr="009A0609" w:rsidRDefault="00CF7FEB" w:rsidP="00CF7FEB">
            <w:pPr>
              <w:pStyle w:val="ListParagraph"/>
              <w:numPr>
                <w:ilvl w:val="0"/>
                <w:numId w:val="23"/>
              </w:numPr>
              <w:suppressAutoHyphens w:val="0"/>
              <w:ind w:right="1698"/>
              <w:rPr>
                <w:b/>
                <w:bCs/>
                <w:lang w:val="ru-RU"/>
              </w:rPr>
            </w:pPr>
          </w:p>
          <w:p w14:paraId="373E2D4A" w14:textId="77777777" w:rsidR="00CF7FEB" w:rsidRPr="009A0609" w:rsidRDefault="00CF7FEB" w:rsidP="00756865">
            <w:pPr>
              <w:ind w:right="1698"/>
              <w:rPr>
                <w:b/>
                <w:bCs/>
                <w:lang w:val="ru-RU"/>
              </w:rPr>
            </w:pPr>
          </w:p>
          <w:p w14:paraId="675C3C3C" w14:textId="77777777" w:rsidR="00CF7FEB" w:rsidRPr="009A0609" w:rsidRDefault="00CF7FEB" w:rsidP="00756865">
            <w:pPr>
              <w:ind w:right="1698"/>
              <w:rPr>
                <w:b/>
                <w:bCs/>
                <w:lang w:val="ru-RU"/>
              </w:rPr>
            </w:pPr>
          </w:p>
        </w:tc>
      </w:tr>
      <w:tr w:rsidR="00176F78" w:rsidRPr="004E19C3" w14:paraId="00C7061E" w14:textId="6738AFE5" w:rsidTr="00C87CBC">
        <w:tc>
          <w:tcPr>
            <w:tcW w:w="2972" w:type="dxa"/>
            <w:vMerge w:val="restart"/>
          </w:tcPr>
          <w:p w14:paraId="343C8FCF" w14:textId="68C962EC" w:rsidR="00176F78" w:rsidRPr="009A0609" w:rsidRDefault="009A0609" w:rsidP="00756865">
            <w:pPr>
              <w:ind w:right="710"/>
              <w:rPr>
                <w:b/>
                <w:bCs/>
                <w:lang w:val="ky-KG"/>
              </w:rPr>
            </w:pPr>
            <w:r>
              <w:rPr>
                <w:b/>
                <w:bCs/>
                <w:spacing w:val="-18"/>
                <w:lang w:val="ky-KG"/>
              </w:rPr>
              <w:t>Демилгечи боюнча маалымат</w:t>
            </w:r>
          </w:p>
          <w:p w14:paraId="1265CFB8" w14:textId="26742ABC" w:rsidR="00176F78" w:rsidRPr="004E19C3" w:rsidRDefault="00176F78" w:rsidP="00756865">
            <w:pPr>
              <w:ind w:right="710"/>
              <w:rPr>
                <w:i/>
                <w:iCs/>
              </w:rPr>
            </w:pPr>
          </w:p>
        </w:tc>
        <w:tc>
          <w:tcPr>
            <w:tcW w:w="3434" w:type="dxa"/>
            <w:gridSpan w:val="2"/>
          </w:tcPr>
          <w:p w14:paraId="66DE7F50" w14:textId="1E40B1DC" w:rsidR="00176F78" w:rsidRPr="004E19C3" w:rsidRDefault="009A0609" w:rsidP="00176F78">
            <w:pPr>
              <w:suppressAutoHyphens w:val="0"/>
              <w:ind w:right="1698"/>
              <w:rPr>
                <w:szCs w:val="24"/>
              </w:rPr>
            </w:pPr>
            <w:r>
              <w:rPr>
                <w:szCs w:val="24"/>
                <w:lang w:val="ky-KG"/>
              </w:rPr>
              <w:t xml:space="preserve">Демилгечинин </w:t>
            </w:r>
            <w:r w:rsidRPr="009A0609">
              <w:rPr>
                <w:szCs w:val="24"/>
              </w:rPr>
              <w:t>Аты-</w:t>
            </w:r>
            <w:proofErr w:type="spellStart"/>
            <w:r w:rsidRPr="009A0609">
              <w:rPr>
                <w:szCs w:val="24"/>
              </w:rPr>
              <w:t>жөнү</w:t>
            </w:r>
            <w:proofErr w:type="spellEnd"/>
          </w:p>
        </w:tc>
        <w:tc>
          <w:tcPr>
            <w:tcW w:w="3946" w:type="dxa"/>
          </w:tcPr>
          <w:p w14:paraId="04C0D08B" w14:textId="77777777" w:rsidR="00176F78" w:rsidRPr="004E19C3" w:rsidRDefault="00176F78" w:rsidP="00176F78">
            <w:pPr>
              <w:suppressAutoHyphens w:val="0"/>
              <w:ind w:right="1698"/>
              <w:rPr>
                <w:b/>
                <w:bCs/>
                <w:szCs w:val="24"/>
              </w:rPr>
            </w:pPr>
          </w:p>
        </w:tc>
      </w:tr>
      <w:tr w:rsidR="00176F78" w:rsidRPr="004E19C3" w14:paraId="21C611C1" w14:textId="5B74504D" w:rsidTr="00C87CBC">
        <w:tc>
          <w:tcPr>
            <w:tcW w:w="2972" w:type="dxa"/>
            <w:vMerge/>
          </w:tcPr>
          <w:p w14:paraId="6E8259C3" w14:textId="77777777" w:rsidR="00176F78" w:rsidRPr="004E19C3" w:rsidDel="00AF686E" w:rsidRDefault="00176F78" w:rsidP="00756865">
            <w:pPr>
              <w:ind w:right="710"/>
              <w:rPr>
                <w:b/>
                <w:bCs/>
              </w:rPr>
            </w:pPr>
          </w:p>
        </w:tc>
        <w:tc>
          <w:tcPr>
            <w:tcW w:w="3434" w:type="dxa"/>
            <w:gridSpan w:val="2"/>
          </w:tcPr>
          <w:p w14:paraId="19BA7924" w14:textId="4D2AED73" w:rsidR="00176F78" w:rsidRPr="009A0609" w:rsidRDefault="009A0609" w:rsidP="00176F78">
            <w:pPr>
              <w:suppressAutoHyphens w:val="0"/>
              <w:ind w:right="1698"/>
              <w:rPr>
                <w:szCs w:val="24"/>
                <w:lang w:val="ky-KG"/>
              </w:rPr>
            </w:pPr>
            <w:r>
              <w:rPr>
                <w:szCs w:val="24"/>
                <w:lang w:val="ky-KG"/>
              </w:rPr>
              <w:t>Жынысы</w:t>
            </w:r>
          </w:p>
        </w:tc>
        <w:tc>
          <w:tcPr>
            <w:tcW w:w="3946" w:type="dxa"/>
          </w:tcPr>
          <w:p w14:paraId="18397D41" w14:textId="62599F94" w:rsidR="00176F78" w:rsidRPr="009A0609" w:rsidRDefault="00176F78" w:rsidP="00176F78">
            <w:pPr>
              <w:suppressAutoHyphens w:val="0"/>
              <w:ind w:right="1698"/>
              <w:rPr>
                <w:b/>
                <w:bCs/>
                <w:szCs w:val="24"/>
                <w:lang w:val="ky-KG"/>
              </w:rPr>
            </w:pPr>
            <w:r w:rsidRPr="004E19C3">
              <w:rPr>
                <w:szCs w:val="24"/>
              </w:rPr>
              <w:fldChar w:fldCharType="begin">
                <w:ffData>
                  <w:name w:val="Check13"/>
                  <w:enabled/>
                  <w:calcOnExit w:val="0"/>
                  <w:checkBox>
                    <w:sizeAuto/>
                    <w:default w:val="0"/>
                  </w:checkBox>
                </w:ffData>
              </w:fldChar>
            </w:r>
            <w:r w:rsidRPr="00E21D8A">
              <w:rPr>
                <w:szCs w:val="24"/>
              </w:rPr>
              <w:instrText xml:space="preserve"> FORMCHECKBOX </w:instrText>
            </w:r>
            <w:r w:rsidR="00527936">
              <w:rPr>
                <w:szCs w:val="24"/>
              </w:rPr>
            </w:r>
            <w:r w:rsidR="00527936">
              <w:rPr>
                <w:szCs w:val="24"/>
              </w:rPr>
              <w:fldChar w:fldCharType="separate"/>
            </w:r>
            <w:r w:rsidRPr="004E19C3">
              <w:rPr>
                <w:szCs w:val="24"/>
              </w:rPr>
              <w:fldChar w:fldCharType="end"/>
            </w:r>
            <w:r w:rsidRPr="004E19C3">
              <w:rPr>
                <w:szCs w:val="24"/>
              </w:rPr>
              <w:t xml:space="preserve"> </w:t>
            </w:r>
            <w:r w:rsidR="009A0609">
              <w:rPr>
                <w:szCs w:val="24"/>
                <w:lang w:val="ky-KG"/>
              </w:rPr>
              <w:t>Эркек</w:t>
            </w:r>
            <w:r w:rsidRPr="004E19C3">
              <w:rPr>
                <w:szCs w:val="24"/>
              </w:rPr>
              <w:t xml:space="preserve"> </w:t>
            </w:r>
            <w:r w:rsidRPr="004E19C3">
              <w:rPr>
                <w:szCs w:val="24"/>
              </w:rPr>
              <w:fldChar w:fldCharType="begin">
                <w:ffData>
                  <w:name w:val="Check13"/>
                  <w:enabled/>
                  <w:calcOnExit w:val="0"/>
                  <w:checkBox>
                    <w:sizeAuto/>
                    <w:default w:val="0"/>
                  </w:checkBox>
                </w:ffData>
              </w:fldChar>
            </w:r>
            <w:r w:rsidRPr="00E21D8A">
              <w:rPr>
                <w:szCs w:val="24"/>
              </w:rPr>
              <w:instrText xml:space="preserve"> FORMCHECKBOX </w:instrText>
            </w:r>
            <w:r w:rsidR="00527936">
              <w:rPr>
                <w:szCs w:val="24"/>
              </w:rPr>
            </w:r>
            <w:r w:rsidR="00527936">
              <w:rPr>
                <w:szCs w:val="24"/>
              </w:rPr>
              <w:fldChar w:fldCharType="separate"/>
            </w:r>
            <w:r w:rsidRPr="004E19C3">
              <w:rPr>
                <w:szCs w:val="24"/>
              </w:rPr>
              <w:fldChar w:fldCharType="end"/>
            </w:r>
            <w:r w:rsidRPr="004E19C3">
              <w:rPr>
                <w:szCs w:val="24"/>
              </w:rPr>
              <w:t xml:space="preserve"> </w:t>
            </w:r>
            <w:r w:rsidR="009A0609">
              <w:rPr>
                <w:szCs w:val="24"/>
                <w:lang w:val="ky-KG"/>
              </w:rPr>
              <w:t>Аял</w:t>
            </w:r>
          </w:p>
        </w:tc>
      </w:tr>
      <w:tr w:rsidR="00176F78" w:rsidRPr="004E19C3" w14:paraId="2E8D6C3A" w14:textId="139444AC" w:rsidTr="00C87CBC">
        <w:tc>
          <w:tcPr>
            <w:tcW w:w="2972" w:type="dxa"/>
            <w:vMerge/>
          </w:tcPr>
          <w:p w14:paraId="465DFABA" w14:textId="77777777" w:rsidR="00176F78" w:rsidRPr="004E19C3" w:rsidDel="00AF686E" w:rsidRDefault="00176F78" w:rsidP="00756865">
            <w:pPr>
              <w:ind w:right="710"/>
              <w:rPr>
                <w:b/>
                <w:bCs/>
              </w:rPr>
            </w:pPr>
          </w:p>
        </w:tc>
        <w:tc>
          <w:tcPr>
            <w:tcW w:w="3434" w:type="dxa"/>
            <w:gridSpan w:val="2"/>
          </w:tcPr>
          <w:p w14:paraId="1E689E4B" w14:textId="67C69BCC" w:rsidR="00176F78" w:rsidRPr="009A0609" w:rsidRDefault="009A0609" w:rsidP="00176F78">
            <w:pPr>
              <w:suppressAutoHyphens w:val="0"/>
              <w:ind w:right="1698"/>
              <w:rPr>
                <w:szCs w:val="24"/>
                <w:lang w:val="ky-KG"/>
              </w:rPr>
            </w:pPr>
            <w:r>
              <w:rPr>
                <w:szCs w:val="24"/>
                <w:lang w:val="ky-KG"/>
              </w:rPr>
              <w:t>Жаш курагы</w:t>
            </w:r>
          </w:p>
        </w:tc>
        <w:tc>
          <w:tcPr>
            <w:tcW w:w="3946" w:type="dxa"/>
          </w:tcPr>
          <w:p w14:paraId="790CC0F5" w14:textId="39085AF7" w:rsidR="00176F78" w:rsidRPr="004E19C3" w:rsidRDefault="00176F78" w:rsidP="00176F78">
            <w:pPr>
              <w:suppressAutoHyphens w:val="0"/>
              <w:ind w:right="1698"/>
              <w:rPr>
                <w:szCs w:val="24"/>
              </w:rPr>
            </w:pPr>
            <w:r w:rsidRPr="004E19C3">
              <w:rPr>
                <w:szCs w:val="24"/>
              </w:rPr>
              <w:fldChar w:fldCharType="begin">
                <w:ffData>
                  <w:name w:val="Check13"/>
                  <w:enabled/>
                  <w:calcOnExit w:val="0"/>
                  <w:checkBox>
                    <w:sizeAuto/>
                    <w:default w:val="0"/>
                  </w:checkBox>
                </w:ffData>
              </w:fldChar>
            </w:r>
            <w:r w:rsidRPr="00E21D8A">
              <w:rPr>
                <w:szCs w:val="24"/>
              </w:rPr>
              <w:instrText xml:space="preserve"> FORMCHECKBOX </w:instrText>
            </w:r>
            <w:r w:rsidR="00527936">
              <w:rPr>
                <w:szCs w:val="24"/>
              </w:rPr>
            </w:r>
            <w:r w:rsidR="00527936">
              <w:rPr>
                <w:szCs w:val="24"/>
              </w:rPr>
              <w:fldChar w:fldCharType="separate"/>
            </w:r>
            <w:r w:rsidRPr="004E19C3">
              <w:rPr>
                <w:szCs w:val="24"/>
              </w:rPr>
              <w:fldChar w:fldCharType="end"/>
            </w:r>
            <w:r w:rsidRPr="004E19C3">
              <w:rPr>
                <w:szCs w:val="24"/>
              </w:rPr>
              <w:t xml:space="preserve"> </w:t>
            </w:r>
            <w:r w:rsidR="009A0609" w:rsidRPr="009A0609">
              <w:rPr>
                <w:szCs w:val="24"/>
              </w:rPr>
              <w:t xml:space="preserve">29дан жогору  </w:t>
            </w:r>
          </w:p>
          <w:p w14:paraId="3A1B3B39" w14:textId="18AA3B5F" w:rsidR="00176F78" w:rsidRPr="004E19C3" w:rsidRDefault="00176F78" w:rsidP="00176F78">
            <w:pPr>
              <w:suppressAutoHyphens w:val="0"/>
              <w:ind w:right="1698"/>
              <w:rPr>
                <w:b/>
                <w:bCs/>
                <w:szCs w:val="24"/>
              </w:rPr>
            </w:pPr>
            <w:r w:rsidRPr="004E19C3">
              <w:rPr>
                <w:szCs w:val="24"/>
              </w:rPr>
              <w:fldChar w:fldCharType="begin">
                <w:ffData>
                  <w:name w:val="Check13"/>
                  <w:enabled/>
                  <w:calcOnExit w:val="0"/>
                  <w:checkBox>
                    <w:sizeAuto/>
                    <w:default w:val="0"/>
                  </w:checkBox>
                </w:ffData>
              </w:fldChar>
            </w:r>
            <w:r w:rsidRPr="00E21D8A">
              <w:rPr>
                <w:szCs w:val="24"/>
              </w:rPr>
              <w:instrText xml:space="preserve"> FORMCHECKBOX </w:instrText>
            </w:r>
            <w:r w:rsidR="00527936">
              <w:rPr>
                <w:szCs w:val="24"/>
              </w:rPr>
            </w:r>
            <w:r w:rsidR="00527936">
              <w:rPr>
                <w:szCs w:val="24"/>
              </w:rPr>
              <w:fldChar w:fldCharType="separate"/>
            </w:r>
            <w:r w:rsidRPr="004E19C3">
              <w:rPr>
                <w:szCs w:val="24"/>
              </w:rPr>
              <w:fldChar w:fldCharType="end"/>
            </w:r>
            <w:r w:rsidRPr="004E19C3">
              <w:rPr>
                <w:szCs w:val="24"/>
              </w:rPr>
              <w:t xml:space="preserve"> </w:t>
            </w:r>
            <w:r w:rsidR="009A0609" w:rsidRPr="009A0609">
              <w:rPr>
                <w:szCs w:val="24"/>
              </w:rPr>
              <w:t xml:space="preserve">Жашы 15- 29 </w:t>
            </w:r>
          </w:p>
        </w:tc>
      </w:tr>
      <w:tr w:rsidR="00176F78" w:rsidRPr="00DF0456" w14:paraId="1C9627D8" w14:textId="77777777" w:rsidTr="00C87CBC">
        <w:trPr>
          <w:trHeight w:val="255"/>
        </w:trPr>
        <w:tc>
          <w:tcPr>
            <w:tcW w:w="2972" w:type="dxa"/>
            <w:vMerge w:val="restart"/>
          </w:tcPr>
          <w:p w14:paraId="0A898C3D" w14:textId="6C84F6C0" w:rsidR="00176F78" w:rsidRPr="004E19C3" w:rsidRDefault="009A0609" w:rsidP="00756865">
            <w:pPr>
              <w:ind w:right="710"/>
              <w:rPr>
                <w:b/>
                <w:bCs/>
                <w:position w:val="-1"/>
              </w:rPr>
            </w:pPr>
            <w:r w:rsidRPr="009A0609">
              <w:rPr>
                <w:b/>
                <w:bCs/>
                <w:position w:val="-1"/>
              </w:rPr>
              <w:t xml:space="preserve">Каражат </w:t>
            </w:r>
            <w:proofErr w:type="spellStart"/>
            <w:r w:rsidRPr="009A0609">
              <w:rPr>
                <w:b/>
                <w:bCs/>
                <w:position w:val="-1"/>
              </w:rPr>
              <w:t>чогултуу</w:t>
            </w:r>
            <w:proofErr w:type="spellEnd"/>
            <w:r w:rsidRPr="009A0609">
              <w:rPr>
                <w:b/>
                <w:bCs/>
                <w:position w:val="-1"/>
              </w:rPr>
              <w:t xml:space="preserve"> боюнча маалымат:</w:t>
            </w:r>
          </w:p>
        </w:tc>
        <w:tc>
          <w:tcPr>
            <w:tcW w:w="3402" w:type="dxa"/>
          </w:tcPr>
          <w:p w14:paraId="59D5BC8D" w14:textId="774758F5" w:rsidR="00176F78" w:rsidRPr="00C87CBC" w:rsidRDefault="00C87CBC" w:rsidP="00756865">
            <w:pPr>
              <w:ind w:right="-18"/>
              <w:rPr>
                <w:b/>
                <w:bCs/>
                <w:szCs w:val="24"/>
                <w:lang w:val="ru-RU"/>
              </w:rPr>
            </w:pPr>
            <w:r w:rsidRPr="00C87CBC">
              <w:rPr>
                <w:szCs w:val="24"/>
                <w:lang w:val="ru-RU"/>
              </w:rPr>
              <w:t xml:space="preserve">Сиз сунушталган иш </w:t>
            </w:r>
            <w:r>
              <w:rPr>
                <w:szCs w:val="24"/>
                <w:lang w:val="ky-KG"/>
              </w:rPr>
              <w:t>чараны</w:t>
            </w:r>
            <w:r w:rsidRPr="00C87CBC">
              <w:rPr>
                <w:szCs w:val="24"/>
                <w:lang w:val="ru-RU"/>
              </w:rPr>
              <w:t xml:space="preserve"> каржылоо үчүн </w:t>
            </w:r>
            <w:proofErr w:type="spellStart"/>
            <w:r w:rsidRPr="00C87CBC">
              <w:rPr>
                <w:szCs w:val="24"/>
                <w:lang w:val="ru-RU"/>
              </w:rPr>
              <w:t>банктардан</w:t>
            </w:r>
            <w:proofErr w:type="spellEnd"/>
            <w:r w:rsidRPr="00C87CBC">
              <w:rPr>
                <w:szCs w:val="24"/>
                <w:lang w:val="ru-RU"/>
              </w:rPr>
              <w:t xml:space="preserve"> кредит </w:t>
            </w:r>
            <w:proofErr w:type="spellStart"/>
            <w:r w:rsidRPr="00C87CBC">
              <w:rPr>
                <w:szCs w:val="24"/>
                <w:lang w:val="ru-RU"/>
              </w:rPr>
              <w:t>сурадыңыз</w:t>
            </w:r>
            <w:proofErr w:type="spellEnd"/>
            <w:r w:rsidRPr="00C87CBC">
              <w:rPr>
                <w:szCs w:val="24"/>
                <w:lang w:val="ru-RU"/>
              </w:rPr>
              <w:t xml:space="preserve"> беле?</w:t>
            </w:r>
          </w:p>
        </w:tc>
        <w:tc>
          <w:tcPr>
            <w:tcW w:w="3978" w:type="dxa"/>
            <w:gridSpan w:val="2"/>
          </w:tcPr>
          <w:p w14:paraId="3F733680" w14:textId="62E832EC" w:rsidR="00176F78" w:rsidRPr="00A008C7" w:rsidRDefault="00527936" w:rsidP="00176F78">
            <w:pPr>
              <w:spacing w:line="250" w:lineRule="exact"/>
              <w:ind w:right="-20"/>
              <w:rPr>
                <w:iCs/>
                <w:szCs w:val="24"/>
                <w:lang w:val="ru-RU"/>
              </w:rPr>
            </w:pPr>
            <w:sdt>
              <w:sdtPr>
                <w:rPr>
                  <w:iCs/>
                  <w:szCs w:val="24"/>
                  <w:lang w:val="ru-RU"/>
                </w:rPr>
                <w:id w:val="-1475211484"/>
                <w14:checkbox>
                  <w14:checked w14:val="0"/>
                  <w14:checkedState w14:val="2612" w14:font="MS Gothic"/>
                  <w14:uncheckedState w14:val="2610" w14:font="MS Gothic"/>
                </w14:checkbox>
              </w:sdtPr>
              <w:sdtEndPr/>
              <w:sdtContent>
                <w:r w:rsidR="00176F78" w:rsidRPr="00A008C7">
                  <w:rPr>
                    <w:rFonts w:ascii="Segoe UI Symbol" w:eastAsia="MS Gothic" w:hAnsi="Segoe UI Symbol" w:cs="Segoe UI Symbol"/>
                    <w:iCs/>
                    <w:szCs w:val="24"/>
                    <w:lang w:val="ru-RU"/>
                  </w:rPr>
                  <w:t>☐</w:t>
                </w:r>
              </w:sdtContent>
            </w:sdt>
            <w:r w:rsidR="00C87CBC">
              <w:rPr>
                <w:iCs/>
                <w:szCs w:val="24"/>
                <w:lang w:val="ky-KG"/>
              </w:rPr>
              <w:t>Ооба</w:t>
            </w:r>
            <w:r w:rsidR="00176F78" w:rsidRPr="00A008C7">
              <w:rPr>
                <w:iCs/>
                <w:szCs w:val="24"/>
                <w:lang w:val="ru-RU"/>
              </w:rPr>
              <w:t xml:space="preserve">, </w:t>
            </w:r>
            <w:r w:rsidR="00C87CBC" w:rsidRPr="00A008C7">
              <w:rPr>
                <w:iCs/>
                <w:szCs w:val="24"/>
                <w:lang w:val="ru-RU"/>
              </w:rPr>
              <w:t xml:space="preserve">Мен/биз </w:t>
            </w:r>
            <w:proofErr w:type="spellStart"/>
            <w:r w:rsidR="00C87CBC" w:rsidRPr="00A008C7">
              <w:rPr>
                <w:iCs/>
                <w:szCs w:val="24"/>
                <w:lang w:val="ru-RU"/>
              </w:rPr>
              <w:t>кайрылдык</w:t>
            </w:r>
            <w:proofErr w:type="spellEnd"/>
            <w:r w:rsidR="00176F78" w:rsidRPr="00A008C7">
              <w:rPr>
                <w:iCs/>
                <w:szCs w:val="24"/>
                <w:lang w:val="ru-RU"/>
              </w:rPr>
              <w:t xml:space="preserve">;  </w:t>
            </w:r>
          </w:p>
          <w:p w14:paraId="77AF567E" w14:textId="6AC7465E" w:rsidR="00176F78" w:rsidRPr="00C87CBC" w:rsidRDefault="00527936" w:rsidP="00176F78">
            <w:pPr>
              <w:spacing w:line="250" w:lineRule="exact"/>
              <w:ind w:right="-20"/>
              <w:rPr>
                <w:iCs/>
                <w:szCs w:val="24"/>
                <w:lang w:val="ru-RU"/>
              </w:rPr>
            </w:pPr>
            <w:sdt>
              <w:sdtPr>
                <w:rPr>
                  <w:iCs/>
                  <w:szCs w:val="24"/>
                  <w:lang w:val="ru-RU"/>
                </w:rPr>
                <w:id w:val="-898595652"/>
                <w14:checkbox>
                  <w14:checked w14:val="0"/>
                  <w14:checkedState w14:val="2612" w14:font="MS Gothic"/>
                  <w14:uncheckedState w14:val="2610" w14:font="MS Gothic"/>
                </w14:checkbox>
              </w:sdtPr>
              <w:sdtEndPr/>
              <w:sdtContent>
                <w:r w:rsidR="00176F78" w:rsidRPr="00C87CBC">
                  <w:rPr>
                    <w:rFonts w:ascii="Segoe UI Symbol" w:eastAsia="MS Gothic" w:hAnsi="Segoe UI Symbol" w:cs="Segoe UI Symbol"/>
                    <w:iCs/>
                    <w:szCs w:val="24"/>
                    <w:lang w:val="ru-RU"/>
                  </w:rPr>
                  <w:t>☐</w:t>
                </w:r>
              </w:sdtContent>
            </w:sdt>
            <w:r w:rsidR="00C87CBC">
              <w:rPr>
                <w:iCs/>
                <w:szCs w:val="24"/>
                <w:lang w:val="ky-KG"/>
              </w:rPr>
              <w:t>Жок</w:t>
            </w:r>
            <w:r w:rsidR="00176F78" w:rsidRPr="00C87CBC">
              <w:rPr>
                <w:iCs/>
                <w:szCs w:val="24"/>
                <w:lang w:val="ru-RU"/>
              </w:rPr>
              <w:t xml:space="preserve">, </w:t>
            </w:r>
            <w:r w:rsidR="00C87CBC" w:rsidRPr="00C87CBC">
              <w:rPr>
                <w:iCs/>
                <w:szCs w:val="24"/>
                <w:lang w:val="ru-RU"/>
              </w:rPr>
              <w:t xml:space="preserve">Мен/биз эч качан </w:t>
            </w:r>
            <w:proofErr w:type="spellStart"/>
            <w:r w:rsidR="00C87CBC" w:rsidRPr="00C87CBC">
              <w:rPr>
                <w:iCs/>
                <w:szCs w:val="24"/>
                <w:lang w:val="ru-RU"/>
              </w:rPr>
              <w:t>кайрылган</w:t>
            </w:r>
            <w:proofErr w:type="spellEnd"/>
            <w:r w:rsidR="00C87CBC" w:rsidRPr="00C87CBC">
              <w:rPr>
                <w:iCs/>
                <w:szCs w:val="24"/>
                <w:lang w:val="ru-RU"/>
              </w:rPr>
              <w:t xml:space="preserve"> эмеспиз</w:t>
            </w:r>
          </w:p>
        </w:tc>
      </w:tr>
      <w:tr w:rsidR="00176F78" w:rsidRPr="00DF0456" w14:paraId="46DE186E" w14:textId="77777777" w:rsidTr="00C87CBC">
        <w:trPr>
          <w:trHeight w:val="255"/>
        </w:trPr>
        <w:tc>
          <w:tcPr>
            <w:tcW w:w="2972" w:type="dxa"/>
            <w:vMerge/>
          </w:tcPr>
          <w:p w14:paraId="61A97614" w14:textId="77777777" w:rsidR="00176F78" w:rsidRPr="00C87CBC" w:rsidRDefault="00176F78" w:rsidP="00756865">
            <w:pPr>
              <w:ind w:right="710"/>
              <w:rPr>
                <w:b/>
                <w:bCs/>
                <w:position w:val="-1"/>
                <w:lang w:val="ru-RU"/>
              </w:rPr>
            </w:pPr>
          </w:p>
        </w:tc>
        <w:tc>
          <w:tcPr>
            <w:tcW w:w="3402" w:type="dxa"/>
          </w:tcPr>
          <w:p w14:paraId="3D23CF88" w14:textId="183F1B4F" w:rsidR="00176F78" w:rsidRPr="00C87CBC" w:rsidRDefault="00C87CBC" w:rsidP="00756865">
            <w:pPr>
              <w:ind w:right="-18"/>
              <w:rPr>
                <w:szCs w:val="24"/>
                <w:lang w:val="ru-RU"/>
              </w:rPr>
            </w:pPr>
            <w:r w:rsidRPr="00C87CBC">
              <w:rPr>
                <w:szCs w:val="24"/>
                <w:lang w:val="ru-RU"/>
              </w:rPr>
              <w:t xml:space="preserve">Ооба болсо, анда </w:t>
            </w:r>
            <w:proofErr w:type="spellStart"/>
            <w:r w:rsidRPr="00C87CBC">
              <w:rPr>
                <w:szCs w:val="24"/>
                <w:lang w:val="ru-RU"/>
              </w:rPr>
              <w:t>грантка</w:t>
            </w:r>
            <w:proofErr w:type="spellEnd"/>
            <w:r w:rsidRPr="00C87CBC">
              <w:rPr>
                <w:szCs w:val="24"/>
                <w:lang w:val="ru-RU"/>
              </w:rPr>
              <w:t xml:space="preserve"> </w:t>
            </w:r>
            <w:proofErr w:type="spellStart"/>
            <w:r w:rsidRPr="00C87CBC">
              <w:rPr>
                <w:szCs w:val="24"/>
                <w:lang w:val="ru-RU"/>
              </w:rPr>
              <w:t>кайрылууңуздун</w:t>
            </w:r>
            <w:proofErr w:type="spellEnd"/>
            <w:r w:rsidRPr="00C87CBC">
              <w:rPr>
                <w:szCs w:val="24"/>
                <w:lang w:val="ru-RU"/>
              </w:rPr>
              <w:t xml:space="preserve"> себеби</w:t>
            </w:r>
          </w:p>
        </w:tc>
        <w:tc>
          <w:tcPr>
            <w:tcW w:w="3978" w:type="dxa"/>
            <w:gridSpan w:val="2"/>
          </w:tcPr>
          <w:p w14:paraId="21DD6E53" w14:textId="77777777" w:rsidR="00176F78" w:rsidRPr="00C87CBC" w:rsidRDefault="00176F78" w:rsidP="00176F78">
            <w:pPr>
              <w:suppressAutoHyphens w:val="0"/>
              <w:ind w:right="1698"/>
              <w:rPr>
                <w:szCs w:val="24"/>
                <w:lang w:val="ru-RU"/>
              </w:rPr>
            </w:pPr>
          </w:p>
        </w:tc>
      </w:tr>
      <w:tr w:rsidR="00176F78" w:rsidRPr="00DF0456" w14:paraId="71E78870" w14:textId="77777777" w:rsidTr="00C87CBC">
        <w:trPr>
          <w:trHeight w:val="255"/>
        </w:trPr>
        <w:tc>
          <w:tcPr>
            <w:tcW w:w="2972" w:type="dxa"/>
            <w:vMerge/>
          </w:tcPr>
          <w:p w14:paraId="44EEB35D" w14:textId="77777777" w:rsidR="00176F78" w:rsidRPr="00C87CBC" w:rsidRDefault="00176F78" w:rsidP="00756865">
            <w:pPr>
              <w:ind w:right="710"/>
              <w:rPr>
                <w:b/>
                <w:bCs/>
                <w:position w:val="-1"/>
                <w:lang w:val="ru-RU"/>
              </w:rPr>
            </w:pPr>
          </w:p>
        </w:tc>
        <w:tc>
          <w:tcPr>
            <w:tcW w:w="3402" w:type="dxa"/>
          </w:tcPr>
          <w:p w14:paraId="1463D785" w14:textId="28A58B6F" w:rsidR="00176F78" w:rsidRPr="00C87CBC" w:rsidRDefault="00C87CBC" w:rsidP="00756865">
            <w:pPr>
              <w:ind w:right="-18"/>
              <w:rPr>
                <w:szCs w:val="24"/>
                <w:lang w:val="ru-RU"/>
              </w:rPr>
            </w:pPr>
            <w:r>
              <w:rPr>
                <w:szCs w:val="24"/>
                <w:lang w:val="ru-RU"/>
              </w:rPr>
              <w:t>Эгерде Жок болсо</w:t>
            </w:r>
            <w:r w:rsidRPr="00C87CBC">
              <w:rPr>
                <w:szCs w:val="24"/>
                <w:lang w:val="ru-RU"/>
              </w:rPr>
              <w:t xml:space="preserve">, </w:t>
            </w:r>
            <w:proofErr w:type="spellStart"/>
            <w:r w:rsidRPr="00C87CBC">
              <w:rPr>
                <w:szCs w:val="24"/>
                <w:lang w:val="ru-RU"/>
              </w:rPr>
              <w:t>кайрылбагандыгыңыздын</w:t>
            </w:r>
            <w:proofErr w:type="spellEnd"/>
            <w:r w:rsidRPr="00C87CBC">
              <w:rPr>
                <w:szCs w:val="24"/>
                <w:lang w:val="ru-RU"/>
              </w:rPr>
              <w:t xml:space="preserve"> же насыя </w:t>
            </w:r>
            <w:proofErr w:type="spellStart"/>
            <w:r w:rsidRPr="00C87CBC">
              <w:rPr>
                <w:szCs w:val="24"/>
                <w:lang w:val="ru-RU"/>
              </w:rPr>
              <w:t>албагандыгыңыздын</w:t>
            </w:r>
            <w:proofErr w:type="spellEnd"/>
            <w:r w:rsidRPr="00C87CBC">
              <w:rPr>
                <w:szCs w:val="24"/>
                <w:lang w:val="ru-RU"/>
              </w:rPr>
              <w:t xml:space="preserve"> </w:t>
            </w:r>
            <w:proofErr w:type="spellStart"/>
            <w:r w:rsidRPr="00C87CBC">
              <w:rPr>
                <w:szCs w:val="24"/>
                <w:lang w:val="ru-RU"/>
              </w:rPr>
              <w:t>себептери</w:t>
            </w:r>
            <w:proofErr w:type="spellEnd"/>
          </w:p>
        </w:tc>
        <w:tc>
          <w:tcPr>
            <w:tcW w:w="3978" w:type="dxa"/>
            <w:gridSpan w:val="2"/>
          </w:tcPr>
          <w:p w14:paraId="554FCFE6" w14:textId="77777777" w:rsidR="00176F78" w:rsidRPr="00C87CBC" w:rsidRDefault="00176F78" w:rsidP="00176F78">
            <w:pPr>
              <w:suppressAutoHyphens w:val="0"/>
              <w:ind w:right="1698"/>
              <w:rPr>
                <w:szCs w:val="24"/>
                <w:lang w:val="ru-RU"/>
              </w:rPr>
            </w:pPr>
          </w:p>
        </w:tc>
      </w:tr>
      <w:tr w:rsidR="00CF7FEB" w:rsidRPr="00DF0456" w14:paraId="78714BD1" w14:textId="77777777" w:rsidTr="00C87CBC">
        <w:trPr>
          <w:trHeight w:val="255"/>
        </w:trPr>
        <w:tc>
          <w:tcPr>
            <w:tcW w:w="2972" w:type="dxa"/>
            <w:vMerge w:val="restart"/>
          </w:tcPr>
          <w:p w14:paraId="06BE6A52" w14:textId="549CBECA" w:rsidR="00CF7FEB" w:rsidRPr="004E19C3" w:rsidRDefault="00C87CBC" w:rsidP="00756865">
            <w:pPr>
              <w:ind w:right="710"/>
              <w:rPr>
                <w:b/>
                <w:bCs/>
              </w:rPr>
            </w:pPr>
            <w:r w:rsidRPr="00C87CBC">
              <w:rPr>
                <w:b/>
                <w:bCs/>
                <w:position w:val="-1"/>
                <w:sz w:val="22"/>
                <w:szCs w:val="22"/>
              </w:rPr>
              <w:t>Байланыш маалымат:</w:t>
            </w:r>
          </w:p>
        </w:tc>
        <w:tc>
          <w:tcPr>
            <w:tcW w:w="3402" w:type="dxa"/>
          </w:tcPr>
          <w:p w14:paraId="53E633E8" w14:textId="77777777" w:rsidR="00C87CBC" w:rsidRDefault="00C87CBC" w:rsidP="00C87CBC">
            <w:pPr>
              <w:ind w:right="-18"/>
              <w:rPr>
                <w:b/>
                <w:bCs/>
              </w:rPr>
            </w:pPr>
            <w:r w:rsidRPr="00174455">
              <w:rPr>
                <w:b/>
                <w:bCs/>
              </w:rPr>
              <w:t>Байланыш адамы</w:t>
            </w:r>
            <w:r w:rsidRPr="004B478B">
              <w:rPr>
                <w:b/>
                <w:bCs/>
              </w:rPr>
              <w:t>:</w:t>
            </w:r>
          </w:p>
          <w:p w14:paraId="2078EE7D" w14:textId="41621D41" w:rsidR="00CF7FEB" w:rsidRPr="00BF764C" w:rsidRDefault="00C87CBC" w:rsidP="00C87CBC">
            <w:pPr>
              <w:ind w:right="-108"/>
              <w:rPr>
                <w:b/>
                <w:bCs/>
                <w:lang w:val="ru-RU"/>
              </w:rPr>
            </w:pPr>
            <w:r w:rsidRPr="00BF764C">
              <w:rPr>
                <w:i/>
                <w:iCs/>
                <w:sz w:val="18"/>
                <w:szCs w:val="18"/>
                <w:lang w:val="ru-RU"/>
              </w:rPr>
              <w:t>(</w:t>
            </w:r>
            <w:r w:rsidRPr="000432E1">
              <w:rPr>
                <w:i/>
                <w:iCs/>
                <w:sz w:val="18"/>
                <w:szCs w:val="18"/>
                <w:lang w:val="ru-RU"/>
              </w:rPr>
              <w:t>Аты</w:t>
            </w:r>
            <w:r w:rsidRPr="00BF764C">
              <w:rPr>
                <w:i/>
                <w:iCs/>
                <w:sz w:val="18"/>
                <w:szCs w:val="18"/>
                <w:lang w:val="ru-RU"/>
              </w:rPr>
              <w:t xml:space="preserve"> </w:t>
            </w:r>
            <w:proofErr w:type="spellStart"/>
            <w:r w:rsidRPr="000432E1">
              <w:rPr>
                <w:i/>
                <w:iCs/>
                <w:sz w:val="18"/>
                <w:szCs w:val="18"/>
                <w:lang w:val="ru-RU"/>
              </w:rPr>
              <w:t>жѳнү</w:t>
            </w:r>
            <w:proofErr w:type="spellEnd"/>
            <w:r w:rsidRPr="00BF764C">
              <w:rPr>
                <w:i/>
                <w:iCs/>
                <w:sz w:val="18"/>
                <w:szCs w:val="18"/>
                <w:lang w:val="ru-RU"/>
              </w:rPr>
              <w:t xml:space="preserve"> </w:t>
            </w:r>
            <w:r w:rsidRPr="000432E1">
              <w:rPr>
                <w:i/>
                <w:iCs/>
                <w:sz w:val="18"/>
                <w:szCs w:val="18"/>
                <w:lang w:val="ru-RU"/>
              </w:rPr>
              <w:t>жана</w:t>
            </w:r>
            <w:r w:rsidRPr="00BF764C">
              <w:rPr>
                <w:i/>
                <w:iCs/>
                <w:sz w:val="18"/>
                <w:szCs w:val="18"/>
                <w:lang w:val="ru-RU"/>
              </w:rPr>
              <w:t xml:space="preserve">  </w:t>
            </w:r>
            <w:r w:rsidRPr="000432E1">
              <w:rPr>
                <w:i/>
                <w:iCs/>
                <w:sz w:val="18"/>
                <w:szCs w:val="18"/>
                <w:lang w:val="ru-RU"/>
              </w:rPr>
              <w:t>ээлеген</w:t>
            </w:r>
            <w:r w:rsidRPr="00BF764C">
              <w:rPr>
                <w:i/>
                <w:iCs/>
                <w:sz w:val="18"/>
                <w:szCs w:val="18"/>
                <w:lang w:val="ru-RU"/>
              </w:rPr>
              <w:t xml:space="preserve"> </w:t>
            </w:r>
            <w:r w:rsidRPr="000432E1">
              <w:rPr>
                <w:i/>
                <w:iCs/>
                <w:sz w:val="18"/>
                <w:szCs w:val="18"/>
                <w:lang w:val="ru-RU"/>
              </w:rPr>
              <w:t>кызмат</w:t>
            </w:r>
            <w:r w:rsidRPr="00BF764C">
              <w:rPr>
                <w:i/>
                <w:iCs/>
                <w:sz w:val="18"/>
                <w:szCs w:val="18"/>
                <w:lang w:val="ru-RU"/>
              </w:rPr>
              <w:t xml:space="preserve"> </w:t>
            </w:r>
            <w:r w:rsidRPr="000432E1">
              <w:rPr>
                <w:i/>
                <w:iCs/>
                <w:sz w:val="18"/>
                <w:szCs w:val="18"/>
                <w:lang w:val="ru-RU"/>
              </w:rPr>
              <w:t>орду</w:t>
            </w:r>
            <w:r w:rsidRPr="00BF764C">
              <w:rPr>
                <w:i/>
                <w:iCs/>
                <w:sz w:val="18"/>
                <w:szCs w:val="18"/>
                <w:lang w:val="ru-RU"/>
              </w:rPr>
              <w:t>)</w:t>
            </w:r>
          </w:p>
        </w:tc>
        <w:tc>
          <w:tcPr>
            <w:tcW w:w="3978" w:type="dxa"/>
            <w:gridSpan w:val="2"/>
          </w:tcPr>
          <w:p w14:paraId="5A61E3E9" w14:textId="77777777" w:rsidR="00CF7FEB" w:rsidRPr="00BF764C" w:rsidRDefault="00CF7FEB" w:rsidP="00CF7FEB">
            <w:pPr>
              <w:pStyle w:val="ListParagraph"/>
              <w:numPr>
                <w:ilvl w:val="0"/>
                <w:numId w:val="23"/>
              </w:numPr>
              <w:suppressAutoHyphens w:val="0"/>
              <w:ind w:right="1698"/>
              <w:rPr>
                <w:lang w:val="ru-RU"/>
              </w:rPr>
            </w:pPr>
          </w:p>
        </w:tc>
      </w:tr>
      <w:tr w:rsidR="00CF7FEB" w:rsidRPr="004E19C3" w14:paraId="764E3906" w14:textId="77777777" w:rsidTr="00C87CBC">
        <w:trPr>
          <w:trHeight w:val="255"/>
        </w:trPr>
        <w:tc>
          <w:tcPr>
            <w:tcW w:w="2972" w:type="dxa"/>
            <w:vMerge/>
          </w:tcPr>
          <w:p w14:paraId="2D767987" w14:textId="77777777" w:rsidR="00CF7FEB" w:rsidRPr="00BF764C" w:rsidRDefault="00CF7FEB" w:rsidP="00756865">
            <w:pPr>
              <w:ind w:right="710"/>
              <w:rPr>
                <w:b/>
                <w:bCs/>
                <w:position w:val="-1"/>
                <w:lang w:val="ru-RU"/>
              </w:rPr>
            </w:pPr>
          </w:p>
        </w:tc>
        <w:tc>
          <w:tcPr>
            <w:tcW w:w="3402" w:type="dxa"/>
          </w:tcPr>
          <w:p w14:paraId="0745F5B9" w14:textId="77777777" w:rsidR="00C87CBC" w:rsidRPr="00DF71B6" w:rsidRDefault="00C87CBC" w:rsidP="00C87CBC">
            <w:pPr>
              <w:ind w:right="-18"/>
              <w:rPr>
                <w:b/>
                <w:bCs/>
                <w:lang w:val="ru-RU"/>
              </w:rPr>
            </w:pPr>
            <w:r w:rsidRPr="00DF71B6">
              <w:rPr>
                <w:b/>
                <w:bCs/>
                <w:lang w:val="ru-RU"/>
              </w:rPr>
              <w:t xml:space="preserve">Дареги: </w:t>
            </w:r>
          </w:p>
          <w:p w14:paraId="21F073D4" w14:textId="77777777" w:rsidR="00C87CBC" w:rsidRPr="00DF71B6" w:rsidRDefault="00C87CBC" w:rsidP="00C87CBC">
            <w:pPr>
              <w:ind w:right="-18"/>
              <w:rPr>
                <w:i/>
                <w:iCs/>
                <w:sz w:val="18"/>
                <w:szCs w:val="18"/>
                <w:lang w:val="ru-RU"/>
              </w:rPr>
            </w:pPr>
            <w:r w:rsidRPr="00DF71B6">
              <w:rPr>
                <w:i/>
                <w:iCs/>
                <w:sz w:val="18"/>
                <w:szCs w:val="18"/>
                <w:lang w:val="ru-RU"/>
              </w:rPr>
              <w:t>(</w:t>
            </w:r>
            <w:proofErr w:type="spellStart"/>
            <w:r w:rsidRPr="00DF71B6">
              <w:rPr>
                <w:i/>
                <w:iCs/>
                <w:sz w:val="18"/>
                <w:szCs w:val="18"/>
                <w:lang w:val="ru-RU"/>
              </w:rPr>
              <w:t>Батир</w:t>
            </w:r>
            <w:proofErr w:type="spellEnd"/>
            <w:r w:rsidRPr="00DF71B6">
              <w:rPr>
                <w:i/>
                <w:iCs/>
                <w:sz w:val="18"/>
                <w:szCs w:val="18"/>
                <w:lang w:val="ru-RU"/>
              </w:rPr>
              <w:t xml:space="preserve">/үй №., </w:t>
            </w:r>
            <w:proofErr w:type="spellStart"/>
            <w:r>
              <w:rPr>
                <w:i/>
                <w:iCs/>
                <w:sz w:val="18"/>
                <w:szCs w:val="18"/>
                <w:lang w:val="ru-RU"/>
              </w:rPr>
              <w:t>ш</w:t>
            </w:r>
            <w:r w:rsidRPr="00DF71B6">
              <w:rPr>
                <w:i/>
                <w:iCs/>
                <w:sz w:val="18"/>
                <w:szCs w:val="18"/>
                <w:lang w:val="ru-RU"/>
              </w:rPr>
              <w:t>аар</w:t>
            </w:r>
            <w:proofErr w:type="spellEnd"/>
            <w:r w:rsidRPr="00DF71B6">
              <w:rPr>
                <w:i/>
                <w:iCs/>
                <w:sz w:val="18"/>
                <w:szCs w:val="18"/>
                <w:lang w:val="ru-RU"/>
              </w:rPr>
              <w:t>/айыл,</w:t>
            </w:r>
          </w:p>
          <w:p w14:paraId="762C295F" w14:textId="209859A5" w:rsidR="00CF7FEB" w:rsidRPr="004E19C3" w:rsidRDefault="00C87CBC" w:rsidP="00C87CBC">
            <w:pPr>
              <w:ind w:right="-18"/>
              <w:rPr>
                <w:b/>
                <w:bCs/>
              </w:rPr>
            </w:pPr>
            <w:proofErr w:type="spellStart"/>
            <w:r w:rsidRPr="00DF71B6">
              <w:rPr>
                <w:i/>
                <w:iCs/>
                <w:sz w:val="18"/>
                <w:szCs w:val="18"/>
              </w:rPr>
              <w:t>аймак</w:t>
            </w:r>
            <w:proofErr w:type="spellEnd"/>
            <w:r w:rsidRPr="00DF71B6">
              <w:rPr>
                <w:i/>
                <w:iCs/>
                <w:sz w:val="18"/>
                <w:szCs w:val="18"/>
              </w:rPr>
              <w:t>, регион</w:t>
            </w:r>
            <w:r>
              <w:rPr>
                <w:i/>
                <w:iCs/>
                <w:sz w:val="18"/>
                <w:szCs w:val="18"/>
              </w:rPr>
              <w:t>)</w:t>
            </w:r>
          </w:p>
        </w:tc>
        <w:tc>
          <w:tcPr>
            <w:tcW w:w="3978" w:type="dxa"/>
            <w:gridSpan w:val="2"/>
          </w:tcPr>
          <w:p w14:paraId="173C1069" w14:textId="77777777" w:rsidR="00CF7FEB" w:rsidRPr="004E19C3" w:rsidRDefault="00CF7FEB" w:rsidP="00CF7FEB">
            <w:pPr>
              <w:pStyle w:val="ListParagraph"/>
              <w:numPr>
                <w:ilvl w:val="0"/>
                <w:numId w:val="23"/>
              </w:numPr>
              <w:suppressAutoHyphens w:val="0"/>
              <w:ind w:right="1698"/>
            </w:pPr>
          </w:p>
        </w:tc>
      </w:tr>
      <w:tr w:rsidR="00C87CBC" w:rsidRPr="004E19C3" w14:paraId="727203D0" w14:textId="77777777" w:rsidTr="00C87CBC">
        <w:trPr>
          <w:trHeight w:val="255"/>
        </w:trPr>
        <w:tc>
          <w:tcPr>
            <w:tcW w:w="2972" w:type="dxa"/>
            <w:vMerge/>
          </w:tcPr>
          <w:p w14:paraId="31EE93D1" w14:textId="77777777" w:rsidR="00C87CBC" w:rsidRPr="004E19C3" w:rsidRDefault="00C87CBC" w:rsidP="00C87CBC">
            <w:pPr>
              <w:ind w:right="710"/>
              <w:rPr>
                <w:b/>
                <w:bCs/>
                <w:position w:val="-1"/>
              </w:rPr>
            </w:pPr>
          </w:p>
        </w:tc>
        <w:tc>
          <w:tcPr>
            <w:tcW w:w="3402" w:type="dxa"/>
          </w:tcPr>
          <w:p w14:paraId="28A97D7D" w14:textId="71302AE8" w:rsidR="00C87CBC" w:rsidRPr="004E19C3" w:rsidRDefault="00C87CBC" w:rsidP="00C87CBC">
            <w:pPr>
              <w:ind w:right="-18"/>
              <w:rPr>
                <w:b/>
                <w:bCs/>
              </w:rPr>
            </w:pPr>
            <w:r w:rsidRPr="004D4865">
              <w:rPr>
                <w:b/>
                <w:bCs/>
              </w:rPr>
              <w:t xml:space="preserve">Электрондук </w:t>
            </w:r>
            <w:proofErr w:type="spellStart"/>
            <w:r w:rsidRPr="004D4865">
              <w:rPr>
                <w:b/>
                <w:bCs/>
              </w:rPr>
              <w:t>почта</w:t>
            </w:r>
            <w:proofErr w:type="spellEnd"/>
            <w:r w:rsidRPr="004B478B">
              <w:rPr>
                <w:b/>
                <w:bCs/>
              </w:rPr>
              <w:t>:</w:t>
            </w:r>
          </w:p>
        </w:tc>
        <w:tc>
          <w:tcPr>
            <w:tcW w:w="3978" w:type="dxa"/>
            <w:gridSpan w:val="2"/>
          </w:tcPr>
          <w:p w14:paraId="093FDF9B" w14:textId="77777777" w:rsidR="00C87CBC" w:rsidRPr="004E19C3" w:rsidRDefault="00C87CBC" w:rsidP="00C87CBC">
            <w:pPr>
              <w:pStyle w:val="ListParagraph"/>
              <w:numPr>
                <w:ilvl w:val="0"/>
                <w:numId w:val="23"/>
              </w:numPr>
              <w:suppressAutoHyphens w:val="0"/>
              <w:ind w:right="1698"/>
            </w:pPr>
          </w:p>
        </w:tc>
      </w:tr>
      <w:tr w:rsidR="00C87CBC" w:rsidRPr="004E19C3" w14:paraId="50707185" w14:textId="77777777" w:rsidTr="00C87CBC">
        <w:trPr>
          <w:trHeight w:val="255"/>
        </w:trPr>
        <w:tc>
          <w:tcPr>
            <w:tcW w:w="2972" w:type="dxa"/>
            <w:vMerge/>
          </w:tcPr>
          <w:p w14:paraId="1B093FD8" w14:textId="77777777" w:rsidR="00C87CBC" w:rsidRPr="004E19C3" w:rsidRDefault="00C87CBC" w:rsidP="00C87CBC">
            <w:pPr>
              <w:ind w:right="710"/>
              <w:rPr>
                <w:b/>
                <w:bCs/>
                <w:position w:val="-1"/>
              </w:rPr>
            </w:pPr>
          </w:p>
        </w:tc>
        <w:tc>
          <w:tcPr>
            <w:tcW w:w="3402" w:type="dxa"/>
          </w:tcPr>
          <w:p w14:paraId="4CE30FEB" w14:textId="54BE07BB" w:rsidR="00C87CBC" w:rsidRPr="004E19C3" w:rsidRDefault="00C87CBC" w:rsidP="00C87CBC">
            <w:pPr>
              <w:ind w:right="-18"/>
              <w:rPr>
                <w:b/>
                <w:bCs/>
              </w:rPr>
            </w:pPr>
            <w:r>
              <w:rPr>
                <w:b/>
                <w:bCs/>
                <w:lang w:val="ru-RU"/>
              </w:rPr>
              <w:t>Уюлдук т</w:t>
            </w:r>
            <w:proofErr w:type="spellStart"/>
            <w:r w:rsidRPr="009F3402">
              <w:rPr>
                <w:b/>
                <w:bCs/>
              </w:rPr>
              <w:t>елефон</w:t>
            </w:r>
            <w:proofErr w:type="spellEnd"/>
            <w:r w:rsidRPr="004B478B">
              <w:rPr>
                <w:b/>
                <w:bCs/>
              </w:rPr>
              <w:t>:</w:t>
            </w:r>
          </w:p>
        </w:tc>
        <w:tc>
          <w:tcPr>
            <w:tcW w:w="3978" w:type="dxa"/>
            <w:gridSpan w:val="2"/>
          </w:tcPr>
          <w:p w14:paraId="3DE68B07" w14:textId="77777777" w:rsidR="00C87CBC" w:rsidRPr="004E19C3" w:rsidRDefault="00C87CBC" w:rsidP="00C87CBC">
            <w:pPr>
              <w:pStyle w:val="ListParagraph"/>
              <w:numPr>
                <w:ilvl w:val="0"/>
                <w:numId w:val="23"/>
              </w:numPr>
              <w:suppressAutoHyphens w:val="0"/>
              <w:ind w:right="1698"/>
            </w:pPr>
          </w:p>
        </w:tc>
      </w:tr>
    </w:tbl>
    <w:p w14:paraId="1FA0504D" w14:textId="77777777" w:rsidR="00CF7FEB" w:rsidRPr="00E8688C" w:rsidRDefault="00CF7FEB" w:rsidP="00CF7FEB">
      <w:pPr>
        <w:spacing w:before="9" w:line="220" w:lineRule="exact"/>
      </w:pPr>
    </w:p>
    <w:p w14:paraId="1DB99586" w14:textId="77777777" w:rsidR="00CF7FEB" w:rsidRPr="00E8688C" w:rsidRDefault="00CF7FEB" w:rsidP="00CF7FEB">
      <w:pPr>
        <w:spacing w:before="9" w:line="220" w:lineRule="exact"/>
      </w:pPr>
    </w:p>
    <w:tbl>
      <w:tblPr>
        <w:tblStyle w:val="TableGrid"/>
        <w:tblW w:w="10368" w:type="dxa"/>
        <w:tblLook w:val="04A0" w:firstRow="1" w:lastRow="0" w:firstColumn="1" w:lastColumn="0" w:noHBand="0" w:noVBand="1"/>
      </w:tblPr>
      <w:tblGrid>
        <w:gridCol w:w="10368"/>
      </w:tblGrid>
      <w:tr w:rsidR="00CF7FEB" w:rsidRPr="00E8688C" w14:paraId="389DC3AE" w14:textId="77777777" w:rsidTr="00756865">
        <w:tc>
          <w:tcPr>
            <w:tcW w:w="10368" w:type="dxa"/>
            <w:shd w:val="clear" w:color="auto" w:fill="F2F2F2" w:themeFill="background1" w:themeFillShade="F2"/>
          </w:tcPr>
          <w:p w14:paraId="1C990EE8" w14:textId="77777777" w:rsidR="00C87CBC" w:rsidRPr="00FE2A1C" w:rsidRDefault="00C87CBC" w:rsidP="00C87CBC">
            <w:pPr>
              <w:ind w:right="336"/>
              <w:rPr>
                <w:lang w:val="ky-KG"/>
              </w:rPr>
            </w:pPr>
            <w:r w:rsidRPr="00FE2A1C">
              <w:rPr>
                <w:b/>
                <w:bCs/>
                <w:lang w:val="ky-KG"/>
              </w:rPr>
              <w:t>Сунушталган иш-чаранын сыпаттамасы:</w:t>
            </w:r>
            <w:r w:rsidRPr="00FE2A1C">
              <w:rPr>
                <w:lang w:val="ky-KG"/>
              </w:rPr>
              <w:t xml:space="preserve"> </w:t>
            </w:r>
          </w:p>
          <w:p w14:paraId="58907322" w14:textId="36DDAD61" w:rsidR="00CF7FEB" w:rsidRPr="00E8688C" w:rsidRDefault="00C87CBC" w:rsidP="00C87CBC">
            <w:pPr>
              <w:ind w:right="336"/>
              <w:rPr>
                <w:i/>
                <w:iCs/>
                <w:spacing w:val="-6"/>
                <w:sz w:val="18"/>
                <w:szCs w:val="18"/>
              </w:rPr>
            </w:pPr>
            <w:r w:rsidRPr="00FE2A1C">
              <w:rPr>
                <w:i/>
                <w:iCs/>
                <w:spacing w:val="-6"/>
                <w:sz w:val="18"/>
                <w:szCs w:val="18"/>
                <w:lang w:val="ky-KG"/>
              </w:rPr>
              <w:lastRenderedPageBreak/>
              <w:t xml:space="preserve">(Сунушталган иш-чараңыз биздин максаттарга жооп бере тургандыгын оңой аныктоого боло тургандай кылып жазыңыз. Эмне кылууну сунуштап жатканыңызды баяндап бериңиз? Сунушталган иш-чара кайда жайгашат/ жүзөгө ашырылат? </w:t>
            </w:r>
            <w:r w:rsidRPr="00FE2A1C">
              <w:rPr>
                <w:i/>
                <w:iCs/>
                <w:spacing w:val="-6"/>
                <w:sz w:val="18"/>
                <w:szCs w:val="18"/>
              </w:rPr>
              <w:t>Бул ишти баштоого канча убакыт талап кылынат?</w:t>
            </w:r>
            <w:r>
              <w:rPr>
                <w:i/>
                <w:iCs/>
                <w:spacing w:val="-6"/>
                <w:sz w:val="18"/>
                <w:szCs w:val="18"/>
              </w:rPr>
              <w:t>)</w:t>
            </w:r>
          </w:p>
        </w:tc>
      </w:tr>
      <w:tr w:rsidR="00CF7FEB" w:rsidRPr="00E8688C" w14:paraId="670EFDF1" w14:textId="77777777" w:rsidTr="00756865">
        <w:tc>
          <w:tcPr>
            <w:tcW w:w="10368" w:type="dxa"/>
          </w:tcPr>
          <w:p w14:paraId="1768CC5F" w14:textId="77777777" w:rsidR="00CF7FEB" w:rsidRPr="00E8688C" w:rsidRDefault="00CF7FEB" w:rsidP="00CF7FEB">
            <w:pPr>
              <w:pStyle w:val="ListParagraph"/>
              <w:numPr>
                <w:ilvl w:val="0"/>
                <w:numId w:val="24"/>
              </w:numPr>
              <w:suppressAutoHyphens w:val="0"/>
              <w:ind w:right="-20"/>
            </w:pPr>
          </w:p>
          <w:p w14:paraId="2A750A0A" w14:textId="77777777" w:rsidR="00CF7FEB" w:rsidRPr="00E8688C" w:rsidRDefault="00CF7FEB" w:rsidP="00756865">
            <w:pPr>
              <w:rPr>
                <w:b/>
                <w:bCs/>
                <w:lang w:val="ky-KG"/>
              </w:rPr>
            </w:pPr>
          </w:p>
        </w:tc>
      </w:tr>
    </w:tbl>
    <w:p w14:paraId="4530FE5C" w14:textId="77777777" w:rsidR="00CF7FEB" w:rsidRPr="00E8688C" w:rsidRDefault="00CF7FEB" w:rsidP="00CF7FEB">
      <w:pPr>
        <w:spacing w:before="9" w:line="220" w:lineRule="exact"/>
      </w:pPr>
    </w:p>
    <w:tbl>
      <w:tblPr>
        <w:tblStyle w:val="TableGrid"/>
        <w:tblW w:w="10368" w:type="dxa"/>
        <w:tblLook w:val="04A0" w:firstRow="1" w:lastRow="0" w:firstColumn="1" w:lastColumn="0" w:noHBand="0" w:noVBand="1"/>
      </w:tblPr>
      <w:tblGrid>
        <w:gridCol w:w="10368"/>
      </w:tblGrid>
      <w:tr w:rsidR="00CF7FEB" w:rsidRPr="00E8688C" w14:paraId="29190EA9" w14:textId="77777777" w:rsidTr="00756865">
        <w:tc>
          <w:tcPr>
            <w:tcW w:w="10368" w:type="dxa"/>
            <w:shd w:val="clear" w:color="auto" w:fill="F2F2F2" w:themeFill="background1" w:themeFillShade="F2"/>
          </w:tcPr>
          <w:p w14:paraId="6E53913C" w14:textId="77777777" w:rsidR="00C87CBC" w:rsidRDefault="00C87CBC" w:rsidP="00C87CBC">
            <w:pPr>
              <w:ind w:right="336"/>
              <w:rPr>
                <w:b/>
                <w:bCs/>
                <w:spacing w:val="-5"/>
              </w:rPr>
            </w:pPr>
            <w:proofErr w:type="spellStart"/>
            <w:r w:rsidRPr="0001606D">
              <w:rPr>
                <w:b/>
                <w:bCs/>
              </w:rPr>
              <w:t>Күтүлүүчү</w:t>
            </w:r>
            <w:proofErr w:type="spellEnd"/>
            <w:r w:rsidRPr="0001606D">
              <w:rPr>
                <w:b/>
                <w:bCs/>
              </w:rPr>
              <w:t xml:space="preserve"> </w:t>
            </w:r>
            <w:proofErr w:type="spellStart"/>
            <w:r w:rsidRPr="0001606D">
              <w:rPr>
                <w:b/>
                <w:bCs/>
              </w:rPr>
              <w:t>натыйжалар</w:t>
            </w:r>
            <w:proofErr w:type="spellEnd"/>
            <w:r>
              <w:rPr>
                <w:b/>
                <w:bCs/>
              </w:rPr>
              <w:t>:</w:t>
            </w:r>
            <w:r w:rsidRPr="004279D0">
              <w:rPr>
                <w:b/>
                <w:bCs/>
                <w:spacing w:val="-5"/>
              </w:rPr>
              <w:t xml:space="preserve"> </w:t>
            </w:r>
          </w:p>
          <w:p w14:paraId="6B8003A7" w14:textId="16F7AD06" w:rsidR="00CF7FEB" w:rsidRPr="00E8688C" w:rsidRDefault="00C87CBC" w:rsidP="00C87CBC">
            <w:pPr>
              <w:rPr>
                <w:i/>
                <w:iCs/>
                <w:sz w:val="18"/>
                <w:szCs w:val="18"/>
              </w:rPr>
            </w:pPr>
            <w:r>
              <w:rPr>
                <w:i/>
                <w:iCs/>
                <w:sz w:val="18"/>
                <w:szCs w:val="18"/>
              </w:rPr>
              <w:t>(</w:t>
            </w:r>
            <w:r w:rsidRPr="005D75F4">
              <w:rPr>
                <w:i/>
                <w:iCs/>
                <w:sz w:val="18"/>
                <w:szCs w:val="18"/>
              </w:rPr>
              <w:t xml:space="preserve">Биз өндүрүлгөн, </w:t>
            </w:r>
            <w:proofErr w:type="spellStart"/>
            <w:r w:rsidRPr="005D75F4">
              <w:rPr>
                <w:i/>
                <w:iCs/>
                <w:sz w:val="18"/>
                <w:szCs w:val="18"/>
              </w:rPr>
              <w:t>сатылган</w:t>
            </w:r>
            <w:proofErr w:type="spellEnd"/>
            <w:r w:rsidRPr="005D75F4">
              <w:rPr>
                <w:i/>
                <w:iCs/>
                <w:sz w:val="18"/>
                <w:szCs w:val="18"/>
              </w:rPr>
              <w:t xml:space="preserve"> же </w:t>
            </w:r>
            <w:proofErr w:type="spellStart"/>
            <w:r w:rsidRPr="005D75F4">
              <w:rPr>
                <w:i/>
                <w:iCs/>
                <w:sz w:val="18"/>
                <w:szCs w:val="18"/>
              </w:rPr>
              <w:t>экспорттолгон</w:t>
            </w:r>
            <w:proofErr w:type="spellEnd"/>
            <w:r w:rsidRPr="005D75F4">
              <w:rPr>
                <w:i/>
                <w:iCs/>
                <w:sz w:val="18"/>
                <w:szCs w:val="18"/>
              </w:rPr>
              <w:t xml:space="preserve"> айыл чарба </w:t>
            </w:r>
            <w:proofErr w:type="spellStart"/>
            <w:r w:rsidRPr="005D75F4">
              <w:rPr>
                <w:i/>
                <w:iCs/>
                <w:sz w:val="18"/>
                <w:szCs w:val="18"/>
              </w:rPr>
              <w:t>продукцияларынын</w:t>
            </w:r>
            <w:proofErr w:type="spellEnd"/>
            <w:r w:rsidRPr="005D75F4">
              <w:rPr>
                <w:i/>
                <w:iCs/>
                <w:sz w:val="18"/>
                <w:szCs w:val="18"/>
              </w:rPr>
              <w:t xml:space="preserve"> санын </w:t>
            </w:r>
            <w:proofErr w:type="spellStart"/>
            <w:r w:rsidRPr="005D75F4">
              <w:rPr>
                <w:i/>
                <w:iCs/>
                <w:sz w:val="18"/>
                <w:szCs w:val="18"/>
              </w:rPr>
              <w:t>көбөйтүүгө</w:t>
            </w:r>
            <w:proofErr w:type="spellEnd"/>
            <w:r w:rsidRPr="005D75F4">
              <w:rPr>
                <w:i/>
                <w:iCs/>
                <w:sz w:val="18"/>
                <w:szCs w:val="18"/>
              </w:rPr>
              <w:t xml:space="preserve"> багытталган иш-чараларды колдоого </w:t>
            </w:r>
            <w:proofErr w:type="spellStart"/>
            <w:r w:rsidRPr="005D75F4">
              <w:rPr>
                <w:i/>
                <w:iCs/>
                <w:sz w:val="18"/>
                <w:szCs w:val="18"/>
              </w:rPr>
              <w:t>кызыкдарбыз</w:t>
            </w:r>
            <w:proofErr w:type="spellEnd"/>
            <w:r w:rsidRPr="005D75F4">
              <w:rPr>
                <w:i/>
                <w:iCs/>
                <w:sz w:val="18"/>
                <w:szCs w:val="18"/>
              </w:rPr>
              <w:t xml:space="preserve">. Ошондой эле, аялдар жана жаштар үчүн  көп жумуш </w:t>
            </w:r>
            <w:proofErr w:type="spellStart"/>
            <w:r w:rsidRPr="005D75F4">
              <w:rPr>
                <w:i/>
                <w:iCs/>
                <w:sz w:val="18"/>
                <w:szCs w:val="18"/>
              </w:rPr>
              <w:t>орундарын</w:t>
            </w:r>
            <w:proofErr w:type="spellEnd"/>
            <w:r w:rsidRPr="005D75F4">
              <w:rPr>
                <w:i/>
                <w:iCs/>
                <w:sz w:val="18"/>
                <w:szCs w:val="18"/>
              </w:rPr>
              <w:t xml:space="preserve"> түзүүгө </w:t>
            </w:r>
            <w:proofErr w:type="spellStart"/>
            <w:r w:rsidRPr="005D75F4">
              <w:rPr>
                <w:i/>
                <w:iCs/>
                <w:sz w:val="18"/>
                <w:szCs w:val="18"/>
              </w:rPr>
              <w:t>кызыкдарбыз</w:t>
            </w:r>
            <w:proofErr w:type="spellEnd"/>
            <w:r w:rsidRPr="005D75F4">
              <w:rPr>
                <w:i/>
                <w:iCs/>
                <w:sz w:val="18"/>
                <w:szCs w:val="18"/>
              </w:rPr>
              <w:t xml:space="preserve">. Кыргыз </w:t>
            </w:r>
            <w:proofErr w:type="spellStart"/>
            <w:r w:rsidRPr="005D75F4">
              <w:rPr>
                <w:i/>
                <w:iCs/>
                <w:sz w:val="18"/>
                <w:szCs w:val="18"/>
              </w:rPr>
              <w:t>Республикасынан</w:t>
            </w:r>
            <w:proofErr w:type="spellEnd"/>
            <w:r w:rsidRPr="005D75F4">
              <w:rPr>
                <w:i/>
                <w:iCs/>
                <w:sz w:val="18"/>
                <w:szCs w:val="18"/>
              </w:rPr>
              <w:t xml:space="preserve"> </w:t>
            </w:r>
            <w:proofErr w:type="spellStart"/>
            <w:r w:rsidRPr="005D75F4">
              <w:rPr>
                <w:i/>
                <w:iCs/>
                <w:sz w:val="18"/>
                <w:szCs w:val="18"/>
              </w:rPr>
              <w:t>Өзбекстанга</w:t>
            </w:r>
            <w:proofErr w:type="spellEnd"/>
            <w:r w:rsidRPr="005D75F4">
              <w:rPr>
                <w:i/>
                <w:iCs/>
                <w:sz w:val="18"/>
                <w:szCs w:val="18"/>
              </w:rPr>
              <w:t xml:space="preserve"> </w:t>
            </w:r>
            <w:proofErr w:type="spellStart"/>
            <w:r w:rsidRPr="005D75F4">
              <w:rPr>
                <w:i/>
                <w:iCs/>
                <w:sz w:val="18"/>
                <w:szCs w:val="18"/>
              </w:rPr>
              <w:t>экспорттун</w:t>
            </w:r>
            <w:proofErr w:type="spellEnd"/>
            <w:r w:rsidRPr="005D75F4">
              <w:rPr>
                <w:i/>
                <w:iCs/>
                <w:sz w:val="18"/>
                <w:szCs w:val="18"/>
              </w:rPr>
              <w:t xml:space="preserve"> көлөмүн </w:t>
            </w:r>
            <w:proofErr w:type="spellStart"/>
            <w:r w:rsidRPr="005D75F4">
              <w:rPr>
                <w:i/>
                <w:iCs/>
                <w:sz w:val="18"/>
                <w:szCs w:val="18"/>
              </w:rPr>
              <w:t>көбөйтөбүз</w:t>
            </w:r>
            <w:proofErr w:type="spellEnd"/>
            <w:r w:rsidRPr="005D75F4">
              <w:rPr>
                <w:i/>
                <w:iCs/>
                <w:sz w:val="18"/>
                <w:szCs w:val="18"/>
              </w:rPr>
              <w:t xml:space="preserve"> деп ишенебиз. Ушул чөйрөлөрдө  сиздин иш-</w:t>
            </w:r>
            <w:r>
              <w:rPr>
                <w:i/>
                <w:iCs/>
                <w:sz w:val="18"/>
                <w:szCs w:val="18"/>
                <w:lang w:val="ky-KG"/>
              </w:rPr>
              <w:t>чараңыздан</w:t>
            </w:r>
            <w:r w:rsidRPr="005D75F4">
              <w:rPr>
                <w:i/>
                <w:iCs/>
                <w:sz w:val="18"/>
                <w:szCs w:val="18"/>
              </w:rPr>
              <w:t xml:space="preserve"> </w:t>
            </w:r>
            <w:proofErr w:type="spellStart"/>
            <w:r w:rsidRPr="005D75F4">
              <w:rPr>
                <w:i/>
                <w:iCs/>
                <w:sz w:val="18"/>
                <w:szCs w:val="18"/>
              </w:rPr>
              <w:t>күтө</w:t>
            </w:r>
            <w:proofErr w:type="spellEnd"/>
            <w:r w:rsidRPr="005D75F4">
              <w:rPr>
                <w:i/>
                <w:iCs/>
                <w:sz w:val="18"/>
                <w:szCs w:val="18"/>
              </w:rPr>
              <w:t xml:space="preserve"> турган конкреттүү </w:t>
            </w:r>
            <w:proofErr w:type="spellStart"/>
            <w:r w:rsidRPr="005D75F4">
              <w:rPr>
                <w:i/>
                <w:iCs/>
                <w:sz w:val="18"/>
                <w:szCs w:val="18"/>
              </w:rPr>
              <w:t>натыйжалар</w:t>
            </w:r>
            <w:proofErr w:type="spellEnd"/>
            <w:r w:rsidRPr="005D75F4">
              <w:rPr>
                <w:i/>
                <w:iCs/>
                <w:sz w:val="18"/>
                <w:szCs w:val="18"/>
              </w:rPr>
              <w:t xml:space="preserve"> жөнүндө жазыңыз. Бизге пайдалуу болгон </w:t>
            </w:r>
            <w:proofErr w:type="spellStart"/>
            <w:r w:rsidRPr="005D75F4">
              <w:rPr>
                <w:i/>
                <w:iCs/>
                <w:sz w:val="18"/>
                <w:szCs w:val="18"/>
              </w:rPr>
              <w:t>сандык</w:t>
            </w:r>
            <w:proofErr w:type="spellEnd"/>
            <w:r w:rsidRPr="005D75F4">
              <w:rPr>
                <w:i/>
                <w:iCs/>
                <w:sz w:val="18"/>
                <w:szCs w:val="18"/>
              </w:rPr>
              <w:t xml:space="preserve"> көрсөткүчтөрдү көрсөтүңүз, мисалы, </w:t>
            </w:r>
            <w:proofErr w:type="spellStart"/>
            <w:r w:rsidRPr="005D75F4">
              <w:rPr>
                <w:i/>
                <w:iCs/>
                <w:sz w:val="18"/>
                <w:szCs w:val="18"/>
              </w:rPr>
              <w:t>көлөм</w:t>
            </w:r>
            <w:proofErr w:type="spellEnd"/>
            <w:r w:rsidRPr="005D75F4">
              <w:rPr>
                <w:i/>
                <w:iCs/>
                <w:sz w:val="18"/>
                <w:szCs w:val="18"/>
              </w:rPr>
              <w:t xml:space="preserve">, </w:t>
            </w:r>
            <w:proofErr w:type="spellStart"/>
            <w:r w:rsidRPr="005D75F4">
              <w:rPr>
                <w:i/>
                <w:iCs/>
                <w:sz w:val="18"/>
                <w:szCs w:val="18"/>
              </w:rPr>
              <w:t>сатыктар</w:t>
            </w:r>
            <w:proofErr w:type="spellEnd"/>
            <w:r w:rsidRPr="005D75F4">
              <w:rPr>
                <w:i/>
                <w:iCs/>
                <w:sz w:val="18"/>
                <w:szCs w:val="18"/>
              </w:rPr>
              <w:t xml:space="preserve"> ж.б.</w:t>
            </w:r>
            <w:r>
              <w:rPr>
                <w:i/>
                <w:iCs/>
                <w:sz w:val="18"/>
                <w:szCs w:val="18"/>
              </w:rPr>
              <w:t>)</w:t>
            </w:r>
          </w:p>
        </w:tc>
      </w:tr>
      <w:tr w:rsidR="00CF7FEB" w:rsidRPr="00E8688C" w14:paraId="384A6FCB" w14:textId="77777777" w:rsidTr="00756865">
        <w:tc>
          <w:tcPr>
            <w:tcW w:w="10368" w:type="dxa"/>
          </w:tcPr>
          <w:p w14:paraId="41543FF0" w14:textId="77777777" w:rsidR="00CF7FEB" w:rsidRPr="00E8688C" w:rsidRDefault="00CF7FEB" w:rsidP="00CF7FEB">
            <w:pPr>
              <w:pStyle w:val="ListParagraph"/>
              <w:numPr>
                <w:ilvl w:val="0"/>
                <w:numId w:val="24"/>
              </w:numPr>
              <w:suppressAutoHyphens w:val="0"/>
              <w:ind w:right="-20"/>
            </w:pPr>
          </w:p>
          <w:p w14:paraId="5825AC28" w14:textId="77777777" w:rsidR="00CF7FEB" w:rsidRPr="00E8688C" w:rsidRDefault="00CF7FEB" w:rsidP="00756865">
            <w:pPr>
              <w:rPr>
                <w:b/>
                <w:bCs/>
                <w:lang w:val="ky-KG"/>
              </w:rPr>
            </w:pPr>
          </w:p>
        </w:tc>
      </w:tr>
    </w:tbl>
    <w:p w14:paraId="1AAFA2DA" w14:textId="77777777" w:rsidR="00CF7FEB" w:rsidRPr="00E8688C" w:rsidRDefault="00CF7FEB" w:rsidP="00CF7FEB">
      <w:pPr>
        <w:spacing w:before="9" w:line="220" w:lineRule="exact"/>
      </w:pPr>
    </w:p>
    <w:tbl>
      <w:tblPr>
        <w:tblStyle w:val="TableGrid"/>
        <w:tblW w:w="10368" w:type="dxa"/>
        <w:tblLook w:val="04A0" w:firstRow="1" w:lastRow="0" w:firstColumn="1" w:lastColumn="0" w:noHBand="0" w:noVBand="1"/>
      </w:tblPr>
      <w:tblGrid>
        <w:gridCol w:w="10368"/>
      </w:tblGrid>
      <w:tr w:rsidR="00CF7FEB" w:rsidRPr="00E8688C" w14:paraId="09E77CB7" w14:textId="77777777" w:rsidTr="00756865">
        <w:tc>
          <w:tcPr>
            <w:tcW w:w="10368" w:type="dxa"/>
            <w:shd w:val="clear" w:color="auto" w:fill="F2F2F2" w:themeFill="background1" w:themeFillShade="F2"/>
          </w:tcPr>
          <w:p w14:paraId="7C69ABBB" w14:textId="77777777" w:rsidR="00C87CBC" w:rsidRPr="002801C8" w:rsidRDefault="00C87CBC" w:rsidP="00C87CBC">
            <w:pPr>
              <w:ind w:right="336"/>
              <w:rPr>
                <w:b/>
                <w:bCs/>
                <w:spacing w:val="-5"/>
                <w:lang w:val="ky-KG"/>
              </w:rPr>
            </w:pPr>
            <w:r w:rsidRPr="002801C8">
              <w:rPr>
                <w:b/>
                <w:bCs/>
                <w:lang w:val="ky-KG"/>
              </w:rPr>
              <w:t>Бенефициар</w:t>
            </w:r>
            <w:r>
              <w:rPr>
                <w:b/>
                <w:bCs/>
                <w:lang w:val="ky-KG"/>
              </w:rPr>
              <w:t>лар</w:t>
            </w:r>
            <w:r w:rsidRPr="002801C8">
              <w:rPr>
                <w:b/>
                <w:bCs/>
                <w:lang w:val="ky-KG"/>
              </w:rPr>
              <w:t xml:space="preserve">: </w:t>
            </w:r>
          </w:p>
          <w:p w14:paraId="1A495250" w14:textId="7CEE0D75" w:rsidR="00CF7FEB" w:rsidRPr="00E8688C" w:rsidRDefault="00C87CBC" w:rsidP="00C87CBC">
            <w:pPr>
              <w:rPr>
                <w:i/>
                <w:iCs/>
                <w:sz w:val="18"/>
                <w:szCs w:val="18"/>
              </w:rPr>
            </w:pPr>
            <w:r w:rsidRPr="002801C8">
              <w:rPr>
                <w:i/>
                <w:iCs/>
                <w:sz w:val="18"/>
                <w:szCs w:val="18"/>
                <w:lang w:val="ky-KG"/>
              </w:rPr>
              <w:t xml:space="preserve">(Сунушталган иш-чарадан канча аял, эркек, жаштар жана үй-бүлөлөр пайда ала тургандыгын көрсөтүңүз? </w:t>
            </w:r>
            <w:r w:rsidRPr="002801C8">
              <w:rPr>
                <w:i/>
                <w:iCs/>
                <w:sz w:val="18"/>
                <w:szCs w:val="18"/>
              </w:rPr>
              <w:t xml:space="preserve">Алар </w:t>
            </w:r>
            <w:proofErr w:type="spellStart"/>
            <w:r w:rsidRPr="002801C8">
              <w:rPr>
                <w:i/>
                <w:iCs/>
                <w:sz w:val="18"/>
                <w:szCs w:val="18"/>
              </w:rPr>
              <w:t>гранттан</w:t>
            </w:r>
            <w:proofErr w:type="spellEnd"/>
            <w:r w:rsidRPr="002801C8">
              <w:rPr>
                <w:i/>
                <w:iCs/>
                <w:sz w:val="18"/>
                <w:szCs w:val="18"/>
              </w:rPr>
              <w:t xml:space="preserve"> кандай пайда алышат?</w:t>
            </w:r>
            <w:r>
              <w:rPr>
                <w:i/>
                <w:iCs/>
                <w:sz w:val="18"/>
                <w:szCs w:val="18"/>
                <w:lang w:val="ky-KG"/>
              </w:rPr>
              <w:t>)</w:t>
            </w:r>
          </w:p>
        </w:tc>
      </w:tr>
      <w:tr w:rsidR="00CF7FEB" w:rsidRPr="00E8688C" w14:paraId="36D1862D" w14:textId="77777777" w:rsidTr="00756865">
        <w:tc>
          <w:tcPr>
            <w:tcW w:w="10368" w:type="dxa"/>
          </w:tcPr>
          <w:p w14:paraId="10A82E0F" w14:textId="77777777" w:rsidR="00CF7FEB" w:rsidRPr="00E8688C" w:rsidRDefault="00CF7FEB" w:rsidP="00CF7FEB">
            <w:pPr>
              <w:pStyle w:val="ListParagraph"/>
              <w:numPr>
                <w:ilvl w:val="0"/>
                <w:numId w:val="24"/>
              </w:numPr>
              <w:suppressAutoHyphens w:val="0"/>
              <w:ind w:right="-20"/>
            </w:pPr>
          </w:p>
          <w:p w14:paraId="1EFBA40F" w14:textId="77777777" w:rsidR="00CF7FEB" w:rsidRPr="00E8688C" w:rsidRDefault="00CF7FEB" w:rsidP="00756865">
            <w:pPr>
              <w:rPr>
                <w:b/>
                <w:bCs/>
                <w:lang w:val="ky-KG"/>
              </w:rPr>
            </w:pPr>
          </w:p>
        </w:tc>
      </w:tr>
      <w:bookmarkEnd w:id="4"/>
    </w:tbl>
    <w:p w14:paraId="1F154511" w14:textId="04A63548" w:rsidR="00CF7FEB" w:rsidRDefault="00CF7FEB" w:rsidP="00CF7FEB">
      <w:pPr>
        <w:spacing w:before="9" w:line="220" w:lineRule="exact"/>
      </w:pPr>
    </w:p>
    <w:tbl>
      <w:tblPr>
        <w:tblStyle w:val="TableGrid"/>
        <w:tblW w:w="10352" w:type="dxa"/>
        <w:tblLook w:val="04A0" w:firstRow="1" w:lastRow="0" w:firstColumn="1" w:lastColumn="0" w:noHBand="0" w:noVBand="1"/>
      </w:tblPr>
      <w:tblGrid>
        <w:gridCol w:w="2689"/>
        <w:gridCol w:w="1914"/>
        <w:gridCol w:w="1914"/>
        <w:gridCol w:w="1914"/>
        <w:gridCol w:w="1914"/>
        <w:gridCol w:w="7"/>
      </w:tblGrid>
      <w:tr w:rsidR="00E773C5" w14:paraId="4595EDFE" w14:textId="77777777" w:rsidTr="00E773C5">
        <w:tc>
          <w:tcPr>
            <w:tcW w:w="10352" w:type="dxa"/>
            <w:gridSpan w:val="6"/>
          </w:tcPr>
          <w:p w14:paraId="5BBEE64D" w14:textId="4C15BCAD" w:rsidR="00E773C5" w:rsidRDefault="00C87CBC" w:rsidP="00CF7FEB">
            <w:pPr>
              <w:spacing w:before="9" w:line="220" w:lineRule="exact"/>
            </w:pPr>
            <w:bookmarkStart w:id="5" w:name="_Hlk85815459"/>
            <w:r w:rsidRPr="00FE4CC8">
              <w:rPr>
                <w:b/>
                <w:bCs/>
              </w:rPr>
              <w:t xml:space="preserve">Иш-чаранын болжолдуу </w:t>
            </w:r>
            <w:proofErr w:type="spellStart"/>
            <w:r w:rsidRPr="00FE4CC8">
              <w:rPr>
                <w:b/>
                <w:bCs/>
              </w:rPr>
              <w:t>бюджети</w:t>
            </w:r>
            <w:proofErr w:type="spellEnd"/>
            <w:r>
              <w:rPr>
                <w:b/>
                <w:bCs/>
              </w:rPr>
              <w:t>:</w:t>
            </w:r>
          </w:p>
        </w:tc>
      </w:tr>
      <w:tr w:rsidR="00E773C5" w:rsidRPr="00DF0456" w14:paraId="27DE5DAF" w14:textId="77777777" w:rsidTr="005639BD">
        <w:trPr>
          <w:gridAfter w:val="1"/>
          <w:wAfter w:w="7" w:type="dxa"/>
          <w:trHeight w:val="1628"/>
        </w:trPr>
        <w:tc>
          <w:tcPr>
            <w:tcW w:w="2689" w:type="dxa"/>
            <w:vAlign w:val="center"/>
          </w:tcPr>
          <w:p w14:paraId="23D7F0D5" w14:textId="42B14341" w:rsidR="00E773C5" w:rsidRDefault="005639BD" w:rsidP="00E773C5">
            <w:pPr>
              <w:spacing w:before="9" w:line="220" w:lineRule="exact"/>
              <w:jc w:val="center"/>
            </w:pPr>
            <w:r>
              <w:rPr>
                <w:b/>
                <w:bCs/>
                <w:sz w:val="20"/>
                <w:lang w:val="ky-KG"/>
              </w:rPr>
              <w:t>Заттардын</w:t>
            </w:r>
            <w:r w:rsidR="00C87CBC" w:rsidRPr="00C87CBC">
              <w:rPr>
                <w:b/>
                <w:bCs/>
                <w:sz w:val="20"/>
              </w:rPr>
              <w:t xml:space="preserve"> тизмеси</w:t>
            </w:r>
          </w:p>
        </w:tc>
        <w:tc>
          <w:tcPr>
            <w:tcW w:w="1914" w:type="dxa"/>
            <w:vAlign w:val="center"/>
          </w:tcPr>
          <w:p w14:paraId="2E3EE0C4" w14:textId="283FF768" w:rsidR="00E773C5" w:rsidRDefault="00C87CBC" w:rsidP="00E773C5">
            <w:pPr>
              <w:spacing w:before="9" w:line="220" w:lineRule="exact"/>
              <w:jc w:val="center"/>
            </w:pPr>
            <w:r w:rsidRPr="00772F1E">
              <w:rPr>
                <w:b/>
                <w:bCs/>
                <w:sz w:val="20"/>
              </w:rPr>
              <w:t>Жалпы сумма</w:t>
            </w:r>
            <w:r>
              <w:rPr>
                <w:b/>
                <w:bCs/>
                <w:sz w:val="20"/>
                <w:lang w:val="ky-KG"/>
              </w:rPr>
              <w:t xml:space="preserve"> сом менен</w:t>
            </w:r>
          </w:p>
        </w:tc>
        <w:tc>
          <w:tcPr>
            <w:tcW w:w="1914" w:type="dxa"/>
            <w:vAlign w:val="center"/>
          </w:tcPr>
          <w:p w14:paraId="1D3DC8F9" w14:textId="77777777" w:rsidR="00C87CBC" w:rsidRPr="005B6E4D" w:rsidRDefault="00C87CBC" w:rsidP="00C87CBC">
            <w:pPr>
              <w:ind w:right="336"/>
              <w:rPr>
                <w:b/>
                <w:bCs/>
                <w:lang w:val="ru-RU"/>
              </w:rPr>
            </w:pPr>
            <w:r w:rsidRPr="005B6E4D">
              <w:rPr>
                <w:b/>
                <w:bCs/>
              </w:rPr>
              <w:t>USAID</w:t>
            </w:r>
            <w:r w:rsidRPr="005B6E4D">
              <w:rPr>
                <w:b/>
                <w:bCs/>
                <w:lang w:val="ru-RU"/>
              </w:rPr>
              <w:t xml:space="preserve">ден </w:t>
            </w:r>
            <w:proofErr w:type="spellStart"/>
            <w:r w:rsidRPr="005B6E4D">
              <w:rPr>
                <w:b/>
                <w:bCs/>
                <w:lang w:val="ru-RU"/>
              </w:rPr>
              <w:t>суралган</w:t>
            </w:r>
            <w:proofErr w:type="spellEnd"/>
            <w:r w:rsidRPr="005B6E4D">
              <w:rPr>
                <w:b/>
                <w:bCs/>
                <w:lang w:val="ru-RU"/>
              </w:rPr>
              <w:t xml:space="preserve"> каражаттар (сом менен):</w:t>
            </w:r>
          </w:p>
          <w:p w14:paraId="3D417A52" w14:textId="6653AF74" w:rsidR="00E773C5" w:rsidRPr="00C87CBC" w:rsidRDefault="00C87CBC" w:rsidP="00C87CBC">
            <w:pPr>
              <w:spacing w:before="9" w:line="220" w:lineRule="exact"/>
              <w:jc w:val="center"/>
              <w:rPr>
                <w:lang w:val="ru-RU"/>
              </w:rPr>
            </w:pPr>
            <w:r w:rsidRPr="00B07610">
              <w:rPr>
                <w:i/>
                <w:iCs/>
                <w:sz w:val="18"/>
                <w:szCs w:val="18"/>
                <w:lang w:val="ru-RU"/>
              </w:rPr>
              <w:t xml:space="preserve">(Сумманы жана грант </w:t>
            </w:r>
            <w:proofErr w:type="spellStart"/>
            <w:r w:rsidRPr="00B07610">
              <w:rPr>
                <w:i/>
                <w:iCs/>
                <w:sz w:val="18"/>
                <w:szCs w:val="18"/>
                <w:lang w:val="ru-RU"/>
              </w:rPr>
              <w:t>эмнеге</w:t>
            </w:r>
            <w:proofErr w:type="spellEnd"/>
            <w:r w:rsidRPr="00B07610">
              <w:rPr>
                <w:i/>
                <w:iCs/>
                <w:sz w:val="18"/>
                <w:szCs w:val="18"/>
                <w:lang w:val="ru-RU"/>
              </w:rPr>
              <w:t xml:space="preserve"> керек экендигин жазыңыз)</w:t>
            </w:r>
          </w:p>
        </w:tc>
        <w:tc>
          <w:tcPr>
            <w:tcW w:w="1914" w:type="dxa"/>
            <w:vAlign w:val="center"/>
          </w:tcPr>
          <w:p w14:paraId="13FE81B2" w14:textId="05AB49D9" w:rsidR="00E773C5" w:rsidRPr="00C87CBC" w:rsidRDefault="00C87CBC" w:rsidP="00E773C5">
            <w:pPr>
              <w:spacing w:before="9" w:line="220" w:lineRule="exact"/>
              <w:jc w:val="center"/>
              <w:rPr>
                <w:lang w:val="ru-RU"/>
              </w:rPr>
            </w:pPr>
            <w:proofErr w:type="spellStart"/>
            <w:r w:rsidRPr="00E741C5">
              <w:rPr>
                <w:b/>
                <w:bCs/>
                <w:lang w:val="ru-RU"/>
              </w:rPr>
              <w:t>Демилгечинин</w:t>
            </w:r>
            <w:proofErr w:type="spellEnd"/>
            <w:r w:rsidRPr="00E741C5">
              <w:rPr>
                <w:b/>
                <w:bCs/>
                <w:lang w:val="ru-RU"/>
              </w:rPr>
              <w:t xml:space="preserve"> салымы (сом менен): </w:t>
            </w:r>
            <w:r w:rsidRPr="00E741C5">
              <w:rPr>
                <w:i/>
                <w:iCs/>
                <w:sz w:val="18"/>
                <w:szCs w:val="18"/>
                <w:lang w:val="ru-RU"/>
              </w:rPr>
              <w:t xml:space="preserve">(Сумманы жана </w:t>
            </w:r>
            <w:proofErr w:type="spellStart"/>
            <w:r w:rsidRPr="00E741C5">
              <w:rPr>
                <w:i/>
                <w:iCs/>
                <w:sz w:val="18"/>
                <w:szCs w:val="18"/>
                <w:lang w:val="ru-RU"/>
              </w:rPr>
              <w:t>эмнеге</w:t>
            </w:r>
            <w:proofErr w:type="spellEnd"/>
            <w:r w:rsidRPr="00E741C5">
              <w:rPr>
                <w:i/>
                <w:iCs/>
                <w:sz w:val="18"/>
                <w:szCs w:val="18"/>
                <w:lang w:val="ru-RU"/>
              </w:rPr>
              <w:t xml:space="preserve"> инвестиция салып </w:t>
            </w:r>
            <w:proofErr w:type="spellStart"/>
            <w:r w:rsidRPr="00E741C5">
              <w:rPr>
                <w:i/>
                <w:iCs/>
                <w:sz w:val="18"/>
                <w:szCs w:val="18"/>
                <w:lang w:val="ru-RU"/>
              </w:rPr>
              <w:t>жатканыңызды</w:t>
            </w:r>
            <w:proofErr w:type="spellEnd"/>
            <w:r w:rsidRPr="00E741C5">
              <w:rPr>
                <w:i/>
                <w:iCs/>
                <w:sz w:val="18"/>
                <w:szCs w:val="18"/>
                <w:lang w:val="ru-RU"/>
              </w:rPr>
              <w:t xml:space="preserve"> жазыңыз)</w:t>
            </w:r>
          </w:p>
        </w:tc>
        <w:tc>
          <w:tcPr>
            <w:tcW w:w="1914" w:type="dxa"/>
            <w:vAlign w:val="center"/>
          </w:tcPr>
          <w:p w14:paraId="25C23E57" w14:textId="116DE94C" w:rsidR="00E773C5" w:rsidRPr="00C87CBC" w:rsidRDefault="00C87CBC" w:rsidP="00E773C5">
            <w:pPr>
              <w:spacing w:before="9" w:line="220" w:lineRule="exact"/>
              <w:jc w:val="center"/>
              <w:rPr>
                <w:lang w:val="ru-RU"/>
              </w:rPr>
            </w:pPr>
            <w:r w:rsidRPr="00A2001D">
              <w:rPr>
                <w:b/>
                <w:bCs/>
                <w:lang w:val="ru-RU"/>
              </w:rPr>
              <w:t>Башка</w:t>
            </w:r>
            <w:r w:rsidRPr="00C87CBC">
              <w:rPr>
                <w:b/>
                <w:bCs/>
                <w:lang w:val="ru-RU"/>
              </w:rPr>
              <w:t xml:space="preserve"> </w:t>
            </w:r>
            <w:r w:rsidRPr="00A2001D">
              <w:rPr>
                <w:b/>
                <w:bCs/>
                <w:lang w:val="ru-RU"/>
              </w:rPr>
              <w:t>ресурстар</w:t>
            </w:r>
            <w:r w:rsidRPr="00C87CBC">
              <w:rPr>
                <w:b/>
                <w:bCs/>
                <w:lang w:val="ru-RU"/>
              </w:rPr>
              <w:t xml:space="preserve">, </w:t>
            </w:r>
            <w:r w:rsidRPr="00A2001D">
              <w:rPr>
                <w:b/>
                <w:bCs/>
                <w:lang w:val="ru-RU"/>
              </w:rPr>
              <w:t>эгер</w:t>
            </w:r>
            <w:r w:rsidRPr="00C87CBC">
              <w:rPr>
                <w:b/>
                <w:bCs/>
                <w:lang w:val="ru-RU"/>
              </w:rPr>
              <w:t xml:space="preserve"> </w:t>
            </w:r>
            <w:r w:rsidRPr="00A2001D">
              <w:rPr>
                <w:b/>
                <w:bCs/>
                <w:lang w:val="ru-RU"/>
              </w:rPr>
              <w:t>бар</w:t>
            </w:r>
            <w:r w:rsidRPr="00C87CBC">
              <w:rPr>
                <w:b/>
                <w:bCs/>
                <w:lang w:val="ru-RU"/>
              </w:rPr>
              <w:t xml:space="preserve"> </w:t>
            </w:r>
            <w:r w:rsidRPr="00A2001D">
              <w:rPr>
                <w:b/>
                <w:bCs/>
                <w:lang w:val="ru-RU"/>
              </w:rPr>
              <w:t>болсо</w:t>
            </w:r>
            <w:r w:rsidRPr="00C87CBC">
              <w:rPr>
                <w:b/>
                <w:bCs/>
                <w:lang w:val="ru-RU"/>
              </w:rPr>
              <w:t xml:space="preserve"> (</w:t>
            </w:r>
            <w:r w:rsidRPr="00A2001D">
              <w:rPr>
                <w:b/>
                <w:bCs/>
                <w:lang w:val="ru-RU"/>
              </w:rPr>
              <w:t>сом</w:t>
            </w:r>
            <w:r w:rsidRPr="00C87CBC">
              <w:rPr>
                <w:b/>
                <w:bCs/>
                <w:lang w:val="ru-RU"/>
              </w:rPr>
              <w:t xml:space="preserve"> </w:t>
            </w:r>
            <w:r w:rsidRPr="00A2001D">
              <w:rPr>
                <w:b/>
                <w:bCs/>
                <w:lang w:val="ru-RU"/>
              </w:rPr>
              <w:t>менен</w:t>
            </w:r>
            <w:r w:rsidRPr="00C87CBC">
              <w:rPr>
                <w:b/>
                <w:bCs/>
                <w:lang w:val="ru-RU"/>
              </w:rPr>
              <w:t xml:space="preserve">): </w:t>
            </w:r>
            <w:r w:rsidRPr="00C87CBC">
              <w:rPr>
                <w:i/>
                <w:iCs/>
                <w:sz w:val="18"/>
                <w:szCs w:val="18"/>
                <w:lang w:val="ru-RU"/>
              </w:rPr>
              <w:t>(</w:t>
            </w:r>
            <w:r w:rsidRPr="00A2001D">
              <w:rPr>
                <w:i/>
                <w:iCs/>
                <w:sz w:val="18"/>
                <w:szCs w:val="18"/>
                <w:lang w:val="ru-RU"/>
              </w:rPr>
              <w:t>Сумманы</w:t>
            </w:r>
            <w:r w:rsidRPr="00C87CBC">
              <w:rPr>
                <w:i/>
                <w:iCs/>
                <w:sz w:val="18"/>
                <w:szCs w:val="18"/>
                <w:lang w:val="ru-RU"/>
              </w:rPr>
              <w:t xml:space="preserve"> </w:t>
            </w:r>
            <w:r w:rsidRPr="00A2001D">
              <w:rPr>
                <w:i/>
                <w:iCs/>
                <w:sz w:val="18"/>
                <w:szCs w:val="18"/>
                <w:lang w:val="ru-RU"/>
              </w:rPr>
              <w:t>жана</w:t>
            </w:r>
            <w:r w:rsidRPr="00C87CBC">
              <w:rPr>
                <w:i/>
                <w:iCs/>
                <w:sz w:val="18"/>
                <w:szCs w:val="18"/>
                <w:lang w:val="ru-RU"/>
              </w:rPr>
              <w:t xml:space="preserve"> </w:t>
            </w:r>
            <w:r w:rsidRPr="00A2001D">
              <w:rPr>
                <w:i/>
                <w:iCs/>
                <w:sz w:val="18"/>
                <w:szCs w:val="18"/>
                <w:lang w:val="ru-RU"/>
              </w:rPr>
              <w:t>үчүнчү</w:t>
            </w:r>
            <w:r w:rsidRPr="00C87CBC">
              <w:rPr>
                <w:i/>
                <w:iCs/>
                <w:sz w:val="18"/>
                <w:szCs w:val="18"/>
                <w:lang w:val="ru-RU"/>
              </w:rPr>
              <w:t xml:space="preserve"> </w:t>
            </w:r>
            <w:proofErr w:type="spellStart"/>
            <w:r w:rsidRPr="00A2001D">
              <w:rPr>
                <w:i/>
                <w:iCs/>
                <w:sz w:val="18"/>
                <w:szCs w:val="18"/>
                <w:lang w:val="ru-RU"/>
              </w:rPr>
              <w:t>жак</w:t>
            </w:r>
            <w:proofErr w:type="spellEnd"/>
            <w:r w:rsidRPr="00C87CBC">
              <w:rPr>
                <w:i/>
                <w:iCs/>
                <w:sz w:val="18"/>
                <w:szCs w:val="18"/>
                <w:lang w:val="ru-RU"/>
              </w:rPr>
              <w:t xml:space="preserve"> </w:t>
            </w:r>
            <w:proofErr w:type="spellStart"/>
            <w:r w:rsidRPr="00A2001D">
              <w:rPr>
                <w:i/>
                <w:iCs/>
                <w:sz w:val="18"/>
                <w:szCs w:val="18"/>
                <w:lang w:val="ru-RU"/>
              </w:rPr>
              <w:t>эмнеге</w:t>
            </w:r>
            <w:proofErr w:type="spellEnd"/>
            <w:r w:rsidRPr="00C87CBC">
              <w:rPr>
                <w:i/>
                <w:iCs/>
                <w:sz w:val="18"/>
                <w:szCs w:val="18"/>
                <w:lang w:val="ru-RU"/>
              </w:rPr>
              <w:t xml:space="preserve"> </w:t>
            </w:r>
            <w:r w:rsidRPr="00A2001D">
              <w:rPr>
                <w:i/>
                <w:iCs/>
                <w:sz w:val="18"/>
                <w:szCs w:val="18"/>
                <w:lang w:val="ru-RU"/>
              </w:rPr>
              <w:t>инвестиция</w:t>
            </w:r>
            <w:r w:rsidRPr="00C87CBC">
              <w:rPr>
                <w:i/>
                <w:iCs/>
                <w:sz w:val="18"/>
                <w:szCs w:val="18"/>
                <w:lang w:val="ru-RU"/>
              </w:rPr>
              <w:t xml:space="preserve"> </w:t>
            </w:r>
            <w:r>
              <w:rPr>
                <w:i/>
                <w:iCs/>
                <w:sz w:val="18"/>
                <w:szCs w:val="18"/>
                <w:lang w:val="ru-RU"/>
              </w:rPr>
              <w:t>кылып</w:t>
            </w:r>
            <w:r w:rsidRPr="00C87CBC">
              <w:rPr>
                <w:i/>
                <w:iCs/>
                <w:sz w:val="18"/>
                <w:szCs w:val="18"/>
                <w:lang w:val="ru-RU"/>
              </w:rPr>
              <w:t xml:space="preserve"> </w:t>
            </w:r>
            <w:r>
              <w:rPr>
                <w:i/>
                <w:iCs/>
                <w:sz w:val="18"/>
                <w:szCs w:val="18"/>
                <w:lang w:val="ky-KG"/>
              </w:rPr>
              <w:t>жаткандыгын</w:t>
            </w:r>
            <w:r w:rsidRPr="00C87CBC">
              <w:rPr>
                <w:i/>
                <w:iCs/>
                <w:sz w:val="18"/>
                <w:szCs w:val="18"/>
                <w:lang w:val="ru-RU"/>
              </w:rPr>
              <w:t xml:space="preserve"> </w:t>
            </w:r>
            <w:r w:rsidRPr="00A2001D">
              <w:rPr>
                <w:i/>
                <w:iCs/>
                <w:sz w:val="18"/>
                <w:szCs w:val="18"/>
                <w:lang w:val="ru-RU"/>
              </w:rPr>
              <w:t>көрсөтүңүз</w:t>
            </w:r>
            <w:r w:rsidRPr="00C87CBC">
              <w:rPr>
                <w:i/>
                <w:iCs/>
                <w:sz w:val="18"/>
                <w:szCs w:val="18"/>
                <w:lang w:val="ru-RU"/>
              </w:rPr>
              <w:t>)</w:t>
            </w:r>
          </w:p>
        </w:tc>
      </w:tr>
      <w:tr w:rsidR="00E773C5" w:rsidRPr="00DF0456" w14:paraId="6AB81C20" w14:textId="77777777" w:rsidTr="00E773C5">
        <w:trPr>
          <w:gridAfter w:val="1"/>
          <w:wAfter w:w="7" w:type="dxa"/>
        </w:trPr>
        <w:tc>
          <w:tcPr>
            <w:tcW w:w="2689" w:type="dxa"/>
          </w:tcPr>
          <w:p w14:paraId="18BCC065" w14:textId="77777777" w:rsidR="00E773C5" w:rsidRPr="00C87CBC" w:rsidRDefault="00E773C5" w:rsidP="00CF7FEB">
            <w:pPr>
              <w:spacing w:before="9" w:line="220" w:lineRule="exact"/>
              <w:rPr>
                <w:lang w:val="ru-RU"/>
              </w:rPr>
            </w:pPr>
          </w:p>
        </w:tc>
        <w:tc>
          <w:tcPr>
            <w:tcW w:w="1914" w:type="dxa"/>
          </w:tcPr>
          <w:p w14:paraId="1C2D908D" w14:textId="77777777" w:rsidR="00E773C5" w:rsidRPr="00C87CBC" w:rsidRDefault="00E773C5" w:rsidP="00CF7FEB">
            <w:pPr>
              <w:spacing w:before="9" w:line="220" w:lineRule="exact"/>
              <w:rPr>
                <w:lang w:val="ru-RU"/>
              </w:rPr>
            </w:pPr>
          </w:p>
        </w:tc>
        <w:tc>
          <w:tcPr>
            <w:tcW w:w="1914" w:type="dxa"/>
          </w:tcPr>
          <w:p w14:paraId="1B0F2AFF" w14:textId="77777777" w:rsidR="00E773C5" w:rsidRPr="00C87CBC" w:rsidRDefault="00E773C5" w:rsidP="00CF7FEB">
            <w:pPr>
              <w:spacing w:before="9" w:line="220" w:lineRule="exact"/>
              <w:rPr>
                <w:lang w:val="ru-RU"/>
              </w:rPr>
            </w:pPr>
          </w:p>
        </w:tc>
        <w:tc>
          <w:tcPr>
            <w:tcW w:w="1914" w:type="dxa"/>
          </w:tcPr>
          <w:p w14:paraId="2FF12DD6" w14:textId="77777777" w:rsidR="00E773C5" w:rsidRPr="00C87CBC" w:rsidRDefault="00E773C5" w:rsidP="00CF7FEB">
            <w:pPr>
              <w:spacing w:before="9" w:line="220" w:lineRule="exact"/>
              <w:rPr>
                <w:lang w:val="ru-RU"/>
              </w:rPr>
            </w:pPr>
          </w:p>
        </w:tc>
        <w:tc>
          <w:tcPr>
            <w:tcW w:w="1914" w:type="dxa"/>
          </w:tcPr>
          <w:p w14:paraId="5278433B" w14:textId="77777777" w:rsidR="00E773C5" w:rsidRPr="00C87CBC" w:rsidRDefault="00E773C5" w:rsidP="00CF7FEB">
            <w:pPr>
              <w:spacing w:before="9" w:line="220" w:lineRule="exact"/>
              <w:rPr>
                <w:lang w:val="ru-RU"/>
              </w:rPr>
            </w:pPr>
          </w:p>
        </w:tc>
      </w:tr>
      <w:tr w:rsidR="00E773C5" w:rsidRPr="00DF0456" w14:paraId="1B5DA004" w14:textId="77777777" w:rsidTr="00E773C5">
        <w:trPr>
          <w:gridAfter w:val="1"/>
          <w:wAfter w:w="7" w:type="dxa"/>
        </w:trPr>
        <w:tc>
          <w:tcPr>
            <w:tcW w:w="2689" w:type="dxa"/>
          </w:tcPr>
          <w:p w14:paraId="341BF4D5" w14:textId="77777777" w:rsidR="00E773C5" w:rsidRPr="00C87CBC" w:rsidRDefault="00E773C5" w:rsidP="00CF7FEB">
            <w:pPr>
              <w:spacing w:before="9" w:line="220" w:lineRule="exact"/>
              <w:rPr>
                <w:lang w:val="ru-RU"/>
              </w:rPr>
            </w:pPr>
          </w:p>
        </w:tc>
        <w:tc>
          <w:tcPr>
            <w:tcW w:w="1914" w:type="dxa"/>
          </w:tcPr>
          <w:p w14:paraId="2F8C56DD" w14:textId="77777777" w:rsidR="00E773C5" w:rsidRPr="00C87CBC" w:rsidRDefault="00E773C5" w:rsidP="00CF7FEB">
            <w:pPr>
              <w:spacing w:before="9" w:line="220" w:lineRule="exact"/>
              <w:rPr>
                <w:lang w:val="ru-RU"/>
              </w:rPr>
            </w:pPr>
          </w:p>
        </w:tc>
        <w:tc>
          <w:tcPr>
            <w:tcW w:w="1914" w:type="dxa"/>
          </w:tcPr>
          <w:p w14:paraId="35ED1AB4" w14:textId="77777777" w:rsidR="00E773C5" w:rsidRPr="00C87CBC" w:rsidRDefault="00E773C5" w:rsidP="00CF7FEB">
            <w:pPr>
              <w:spacing w:before="9" w:line="220" w:lineRule="exact"/>
              <w:rPr>
                <w:lang w:val="ru-RU"/>
              </w:rPr>
            </w:pPr>
          </w:p>
        </w:tc>
        <w:tc>
          <w:tcPr>
            <w:tcW w:w="1914" w:type="dxa"/>
          </w:tcPr>
          <w:p w14:paraId="64262AA1" w14:textId="77777777" w:rsidR="00E773C5" w:rsidRPr="00C87CBC" w:rsidRDefault="00E773C5" w:rsidP="00CF7FEB">
            <w:pPr>
              <w:spacing w:before="9" w:line="220" w:lineRule="exact"/>
              <w:rPr>
                <w:lang w:val="ru-RU"/>
              </w:rPr>
            </w:pPr>
          </w:p>
        </w:tc>
        <w:tc>
          <w:tcPr>
            <w:tcW w:w="1914" w:type="dxa"/>
          </w:tcPr>
          <w:p w14:paraId="273E4805" w14:textId="77777777" w:rsidR="00E773C5" w:rsidRPr="00C87CBC" w:rsidRDefault="00E773C5" w:rsidP="00CF7FEB">
            <w:pPr>
              <w:spacing w:before="9" w:line="220" w:lineRule="exact"/>
              <w:rPr>
                <w:lang w:val="ru-RU"/>
              </w:rPr>
            </w:pPr>
          </w:p>
        </w:tc>
      </w:tr>
      <w:tr w:rsidR="00E773C5" w:rsidRPr="00DF0456" w14:paraId="22366C4D" w14:textId="77777777" w:rsidTr="00E773C5">
        <w:trPr>
          <w:gridAfter w:val="1"/>
          <w:wAfter w:w="7" w:type="dxa"/>
        </w:trPr>
        <w:tc>
          <w:tcPr>
            <w:tcW w:w="2689" w:type="dxa"/>
          </w:tcPr>
          <w:p w14:paraId="71D075C5" w14:textId="77777777" w:rsidR="00E773C5" w:rsidRPr="00C87CBC" w:rsidRDefault="00E773C5" w:rsidP="00CF7FEB">
            <w:pPr>
              <w:spacing w:before="9" w:line="220" w:lineRule="exact"/>
              <w:rPr>
                <w:lang w:val="ru-RU"/>
              </w:rPr>
            </w:pPr>
          </w:p>
        </w:tc>
        <w:tc>
          <w:tcPr>
            <w:tcW w:w="1914" w:type="dxa"/>
          </w:tcPr>
          <w:p w14:paraId="6542E8DF" w14:textId="77777777" w:rsidR="00E773C5" w:rsidRPr="00C87CBC" w:rsidRDefault="00E773C5" w:rsidP="00CF7FEB">
            <w:pPr>
              <w:spacing w:before="9" w:line="220" w:lineRule="exact"/>
              <w:rPr>
                <w:lang w:val="ru-RU"/>
              </w:rPr>
            </w:pPr>
          </w:p>
        </w:tc>
        <w:tc>
          <w:tcPr>
            <w:tcW w:w="1914" w:type="dxa"/>
          </w:tcPr>
          <w:p w14:paraId="52EC98D7" w14:textId="77777777" w:rsidR="00E773C5" w:rsidRPr="00C87CBC" w:rsidRDefault="00E773C5" w:rsidP="00CF7FEB">
            <w:pPr>
              <w:spacing w:before="9" w:line="220" w:lineRule="exact"/>
              <w:rPr>
                <w:lang w:val="ru-RU"/>
              </w:rPr>
            </w:pPr>
          </w:p>
        </w:tc>
        <w:tc>
          <w:tcPr>
            <w:tcW w:w="1914" w:type="dxa"/>
          </w:tcPr>
          <w:p w14:paraId="59B0442C" w14:textId="77777777" w:rsidR="00E773C5" w:rsidRPr="00C87CBC" w:rsidRDefault="00E773C5" w:rsidP="00CF7FEB">
            <w:pPr>
              <w:spacing w:before="9" w:line="220" w:lineRule="exact"/>
              <w:rPr>
                <w:lang w:val="ru-RU"/>
              </w:rPr>
            </w:pPr>
          </w:p>
        </w:tc>
        <w:tc>
          <w:tcPr>
            <w:tcW w:w="1914" w:type="dxa"/>
          </w:tcPr>
          <w:p w14:paraId="5A34448B" w14:textId="77777777" w:rsidR="00E773C5" w:rsidRPr="00C87CBC" w:rsidRDefault="00E773C5" w:rsidP="00CF7FEB">
            <w:pPr>
              <w:spacing w:before="9" w:line="220" w:lineRule="exact"/>
              <w:rPr>
                <w:lang w:val="ru-RU"/>
              </w:rPr>
            </w:pPr>
          </w:p>
        </w:tc>
      </w:tr>
      <w:tr w:rsidR="00E773C5" w:rsidRPr="00DF0456" w14:paraId="437E5730" w14:textId="77777777" w:rsidTr="00E773C5">
        <w:trPr>
          <w:gridAfter w:val="1"/>
          <w:wAfter w:w="7" w:type="dxa"/>
        </w:trPr>
        <w:tc>
          <w:tcPr>
            <w:tcW w:w="2689" w:type="dxa"/>
          </w:tcPr>
          <w:p w14:paraId="1CE59DB7" w14:textId="77777777" w:rsidR="00E773C5" w:rsidRPr="00C87CBC" w:rsidRDefault="00E773C5" w:rsidP="00CF7FEB">
            <w:pPr>
              <w:spacing w:before="9" w:line="220" w:lineRule="exact"/>
              <w:rPr>
                <w:lang w:val="ru-RU"/>
              </w:rPr>
            </w:pPr>
          </w:p>
        </w:tc>
        <w:tc>
          <w:tcPr>
            <w:tcW w:w="1914" w:type="dxa"/>
          </w:tcPr>
          <w:p w14:paraId="2FE043DB" w14:textId="77777777" w:rsidR="00E773C5" w:rsidRPr="00C87CBC" w:rsidRDefault="00E773C5" w:rsidP="00CF7FEB">
            <w:pPr>
              <w:spacing w:before="9" w:line="220" w:lineRule="exact"/>
              <w:rPr>
                <w:lang w:val="ru-RU"/>
              </w:rPr>
            </w:pPr>
          </w:p>
        </w:tc>
        <w:tc>
          <w:tcPr>
            <w:tcW w:w="1914" w:type="dxa"/>
          </w:tcPr>
          <w:p w14:paraId="4998023F" w14:textId="77777777" w:rsidR="00E773C5" w:rsidRPr="00C87CBC" w:rsidRDefault="00E773C5" w:rsidP="00CF7FEB">
            <w:pPr>
              <w:spacing w:before="9" w:line="220" w:lineRule="exact"/>
              <w:rPr>
                <w:lang w:val="ru-RU"/>
              </w:rPr>
            </w:pPr>
          </w:p>
        </w:tc>
        <w:tc>
          <w:tcPr>
            <w:tcW w:w="1914" w:type="dxa"/>
          </w:tcPr>
          <w:p w14:paraId="679B14FC" w14:textId="77777777" w:rsidR="00E773C5" w:rsidRPr="00C87CBC" w:rsidRDefault="00E773C5" w:rsidP="00CF7FEB">
            <w:pPr>
              <w:spacing w:before="9" w:line="220" w:lineRule="exact"/>
              <w:rPr>
                <w:lang w:val="ru-RU"/>
              </w:rPr>
            </w:pPr>
          </w:p>
        </w:tc>
        <w:tc>
          <w:tcPr>
            <w:tcW w:w="1914" w:type="dxa"/>
          </w:tcPr>
          <w:p w14:paraId="4380E92E" w14:textId="77777777" w:rsidR="00E773C5" w:rsidRPr="00C87CBC" w:rsidRDefault="00E773C5" w:rsidP="00CF7FEB">
            <w:pPr>
              <w:spacing w:before="9" w:line="220" w:lineRule="exact"/>
              <w:rPr>
                <w:lang w:val="ru-RU"/>
              </w:rPr>
            </w:pPr>
          </w:p>
        </w:tc>
      </w:tr>
      <w:tr w:rsidR="00E773C5" w:rsidRPr="00DF0456" w14:paraId="33F43746" w14:textId="77777777" w:rsidTr="00E773C5">
        <w:trPr>
          <w:gridAfter w:val="1"/>
          <w:wAfter w:w="7" w:type="dxa"/>
        </w:trPr>
        <w:tc>
          <w:tcPr>
            <w:tcW w:w="2689" w:type="dxa"/>
          </w:tcPr>
          <w:p w14:paraId="60E39F3B" w14:textId="77777777" w:rsidR="00E773C5" w:rsidRPr="00C87CBC" w:rsidRDefault="00E773C5" w:rsidP="00CF7FEB">
            <w:pPr>
              <w:spacing w:before="9" w:line="220" w:lineRule="exact"/>
              <w:rPr>
                <w:lang w:val="ru-RU"/>
              </w:rPr>
            </w:pPr>
          </w:p>
        </w:tc>
        <w:tc>
          <w:tcPr>
            <w:tcW w:w="1914" w:type="dxa"/>
          </w:tcPr>
          <w:p w14:paraId="17608FA0" w14:textId="77777777" w:rsidR="00E773C5" w:rsidRPr="00C87CBC" w:rsidRDefault="00E773C5" w:rsidP="00CF7FEB">
            <w:pPr>
              <w:spacing w:before="9" w:line="220" w:lineRule="exact"/>
              <w:rPr>
                <w:lang w:val="ru-RU"/>
              </w:rPr>
            </w:pPr>
          </w:p>
        </w:tc>
        <w:tc>
          <w:tcPr>
            <w:tcW w:w="1914" w:type="dxa"/>
          </w:tcPr>
          <w:p w14:paraId="6E72A3E5" w14:textId="77777777" w:rsidR="00E773C5" w:rsidRPr="00C87CBC" w:rsidRDefault="00E773C5" w:rsidP="00CF7FEB">
            <w:pPr>
              <w:spacing w:before="9" w:line="220" w:lineRule="exact"/>
              <w:rPr>
                <w:lang w:val="ru-RU"/>
              </w:rPr>
            </w:pPr>
          </w:p>
        </w:tc>
        <w:tc>
          <w:tcPr>
            <w:tcW w:w="1914" w:type="dxa"/>
          </w:tcPr>
          <w:p w14:paraId="3F067FED" w14:textId="77777777" w:rsidR="00E773C5" w:rsidRPr="00C87CBC" w:rsidRDefault="00E773C5" w:rsidP="00CF7FEB">
            <w:pPr>
              <w:spacing w:before="9" w:line="220" w:lineRule="exact"/>
              <w:rPr>
                <w:lang w:val="ru-RU"/>
              </w:rPr>
            </w:pPr>
          </w:p>
        </w:tc>
        <w:tc>
          <w:tcPr>
            <w:tcW w:w="1914" w:type="dxa"/>
          </w:tcPr>
          <w:p w14:paraId="77668B20" w14:textId="77777777" w:rsidR="00E773C5" w:rsidRPr="00C87CBC" w:rsidRDefault="00E773C5" w:rsidP="00CF7FEB">
            <w:pPr>
              <w:spacing w:before="9" w:line="220" w:lineRule="exact"/>
              <w:rPr>
                <w:lang w:val="ru-RU"/>
              </w:rPr>
            </w:pPr>
          </w:p>
        </w:tc>
      </w:tr>
      <w:tr w:rsidR="00E773C5" w14:paraId="20433473" w14:textId="77777777" w:rsidTr="00E773C5">
        <w:trPr>
          <w:gridAfter w:val="1"/>
          <w:wAfter w:w="7" w:type="dxa"/>
        </w:trPr>
        <w:tc>
          <w:tcPr>
            <w:tcW w:w="2689" w:type="dxa"/>
          </w:tcPr>
          <w:p w14:paraId="3AF93A98" w14:textId="1FE1727F" w:rsidR="00E773C5" w:rsidRPr="00E773C5" w:rsidRDefault="00C87CBC" w:rsidP="00CF7FEB">
            <w:pPr>
              <w:spacing w:before="9" w:line="220" w:lineRule="exact"/>
              <w:rPr>
                <w:i/>
                <w:iCs/>
              </w:rPr>
            </w:pPr>
            <w:proofErr w:type="spellStart"/>
            <w:r w:rsidRPr="00C87CBC">
              <w:rPr>
                <w:i/>
                <w:iCs/>
                <w:sz w:val="20"/>
                <w:szCs w:val="16"/>
              </w:rPr>
              <w:t>Зарылчылыкка</w:t>
            </w:r>
            <w:proofErr w:type="spellEnd"/>
            <w:r w:rsidRPr="00C87CBC">
              <w:rPr>
                <w:i/>
                <w:iCs/>
                <w:sz w:val="20"/>
                <w:szCs w:val="16"/>
              </w:rPr>
              <w:t xml:space="preserve"> жараша </w:t>
            </w:r>
            <w:proofErr w:type="spellStart"/>
            <w:r w:rsidRPr="00C87CBC">
              <w:rPr>
                <w:i/>
                <w:iCs/>
                <w:sz w:val="20"/>
                <w:szCs w:val="16"/>
              </w:rPr>
              <w:t>саптарды</w:t>
            </w:r>
            <w:proofErr w:type="spellEnd"/>
            <w:r w:rsidRPr="00C87CBC">
              <w:rPr>
                <w:i/>
                <w:iCs/>
                <w:sz w:val="20"/>
                <w:szCs w:val="16"/>
              </w:rPr>
              <w:t xml:space="preserve"> </w:t>
            </w:r>
            <w:proofErr w:type="spellStart"/>
            <w:r w:rsidRPr="00C87CBC">
              <w:rPr>
                <w:i/>
                <w:iCs/>
                <w:sz w:val="20"/>
                <w:szCs w:val="16"/>
              </w:rPr>
              <w:t>кошуңуз</w:t>
            </w:r>
            <w:proofErr w:type="spellEnd"/>
          </w:p>
        </w:tc>
        <w:tc>
          <w:tcPr>
            <w:tcW w:w="1914" w:type="dxa"/>
          </w:tcPr>
          <w:p w14:paraId="06499B9C" w14:textId="77777777" w:rsidR="00E773C5" w:rsidRDefault="00E773C5" w:rsidP="00CF7FEB">
            <w:pPr>
              <w:spacing w:before="9" w:line="220" w:lineRule="exact"/>
            </w:pPr>
          </w:p>
        </w:tc>
        <w:tc>
          <w:tcPr>
            <w:tcW w:w="1914" w:type="dxa"/>
          </w:tcPr>
          <w:p w14:paraId="50E36099" w14:textId="77777777" w:rsidR="00E773C5" w:rsidRDefault="00E773C5" w:rsidP="00CF7FEB">
            <w:pPr>
              <w:spacing w:before="9" w:line="220" w:lineRule="exact"/>
            </w:pPr>
          </w:p>
        </w:tc>
        <w:tc>
          <w:tcPr>
            <w:tcW w:w="1914" w:type="dxa"/>
          </w:tcPr>
          <w:p w14:paraId="3DFDBEE0" w14:textId="77777777" w:rsidR="00E773C5" w:rsidRDefault="00E773C5" w:rsidP="00CF7FEB">
            <w:pPr>
              <w:spacing w:before="9" w:line="220" w:lineRule="exact"/>
            </w:pPr>
          </w:p>
        </w:tc>
        <w:tc>
          <w:tcPr>
            <w:tcW w:w="1914" w:type="dxa"/>
          </w:tcPr>
          <w:p w14:paraId="4A90636D" w14:textId="77777777" w:rsidR="00E773C5" w:rsidRDefault="00E773C5" w:rsidP="00CF7FEB">
            <w:pPr>
              <w:spacing w:before="9" w:line="220" w:lineRule="exact"/>
            </w:pPr>
          </w:p>
        </w:tc>
      </w:tr>
      <w:bookmarkEnd w:id="5"/>
    </w:tbl>
    <w:p w14:paraId="502CFBAB" w14:textId="44D703E3" w:rsidR="00E773C5" w:rsidRDefault="00E773C5" w:rsidP="00CF7FEB">
      <w:pPr>
        <w:spacing w:before="9" w:line="220" w:lineRule="exact"/>
      </w:pPr>
    </w:p>
    <w:p w14:paraId="1D5C750A" w14:textId="3182E561" w:rsidR="00CF7FEB" w:rsidRPr="00E8688C" w:rsidRDefault="00CF7FEB" w:rsidP="002E1819">
      <w:pPr>
        <w:spacing w:before="9" w:line="220" w:lineRule="exact"/>
      </w:pPr>
    </w:p>
    <w:p w14:paraId="45F541F3" w14:textId="05A68086" w:rsidR="00C5649F" w:rsidRDefault="005639BD" w:rsidP="00CF7FEB">
      <w:pPr>
        <w:spacing w:before="34" w:line="226" w:lineRule="exact"/>
        <w:ind w:left="3495" w:right="3495"/>
        <w:jc w:val="center"/>
        <w:rPr>
          <w:rFonts w:ascii="Arial" w:eastAsia="Arial" w:hAnsi="Arial" w:cs="Arial"/>
          <w:b/>
          <w:bCs/>
          <w:position w:val="-1"/>
          <w:sz w:val="20"/>
        </w:rPr>
      </w:pPr>
      <w:r w:rsidRPr="00E8688C">
        <w:rPr>
          <w:noProof/>
        </w:rPr>
        <mc:AlternateContent>
          <mc:Choice Requires="wpg">
            <w:drawing>
              <wp:anchor distT="0" distB="0" distL="114300" distR="114300" simplePos="0" relativeHeight="251658240" behindDoc="1" locked="0" layoutInCell="1" allowOverlap="1" wp14:anchorId="0E11FAF7" wp14:editId="2E48C702">
                <wp:simplePos x="0" y="0"/>
                <wp:positionH relativeFrom="margin">
                  <wp:posOffset>-155575</wp:posOffset>
                </wp:positionH>
                <wp:positionV relativeFrom="page">
                  <wp:posOffset>6813550</wp:posOffset>
                </wp:positionV>
                <wp:extent cx="6705600" cy="1949450"/>
                <wp:effectExtent l="0" t="0" r="19050" b="1270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949450"/>
                          <a:chOff x="1440" y="10616"/>
                          <a:chExt cx="9361" cy="2695"/>
                        </a:xfrm>
                      </wpg:grpSpPr>
                      <wpg:grpSp>
                        <wpg:cNvPr id="11" name="Group 17"/>
                        <wpg:cNvGrpSpPr>
                          <a:grpSpLocks/>
                        </wpg:cNvGrpSpPr>
                        <wpg:grpSpPr bwMode="auto">
                          <a:xfrm>
                            <a:off x="10688" y="10618"/>
                            <a:ext cx="103" cy="350"/>
                            <a:chOff x="10688" y="10618"/>
                            <a:chExt cx="103" cy="350"/>
                          </a:xfrm>
                        </wpg:grpSpPr>
                        <wps:wsp>
                          <wps:cNvPr id="12" name="Freeform 18"/>
                          <wps:cNvSpPr>
                            <a:spLocks/>
                          </wps:cNvSpPr>
                          <wps:spPr bwMode="auto">
                            <a:xfrm>
                              <a:off x="10688" y="10618"/>
                              <a:ext cx="103" cy="350"/>
                            </a:xfrm>
                            <a:custGeom>
                              <a:avLst/>
                              <a:gdLst>
                                <a:gd name="T0" fmla="+- 0 10688 10688"/>
                                <a:gd name="T1" fmla="*/ T0 w 103"/>
                                <a:gd name="T2" fmla="+- 0 10969 10618"/>
                                <a:gd name="T3" fmla="*/ 10969 h 350"/>
                                <a:gd name="T4" fmla="+- 0 10792 10688"/>
                                <a:gd name="T5" fmla="*/ T4 w 103"/>
                                <a:gd name="T6" fmla="+- 0 10969 10618"/>
                                <a:gd name="T7" fmla="*/ 10969 h 350"/>
                                <a:gd name="T8" fmla="+- 0 10792 10688"/>
                                <a:gd name="T9" fmla="*/ T8 w 103"/>
                                <a:gd name="T10" fmla="+- 0 10618 10618"/>
                                <a:gd name="T11" fmla="*/ 10618 h 350"/>
                                <a:gd name="T12" fmla="+- 0 10688 10688"/>
                                <a:gd name="T13" fmla="*/ T12 w 103"/>
                                <a:gd name="T14" fmla="+- 0 10618 10618"/>
                                <a:gd name="T15" fmla="*/ 10618 h 350"/>
                                <a:gd name="T16" fmla="+- 0 10688 10688"/>
                                <a:gd name="T17" fmla="*/ T16 w 103"/>
                                <a:gd name="T18" fmla="+- 0 10969 10618"/>
                                <a:gd name="T19" fmla="*/ 10969 h 350"/>
                              </a:gdLst>
                              <a:ahLst/>
                              <a:cxnLst>
                                <a:cxn ang="0">
                                  <a:pos x="T1" y="T3"/>
                                </a:cxn>
                                <a:cxn ang="0">
                                  <a:pos x="T5" y="T7"/>
                                </a:cxn>
                                <a:cxn ang="0">
                                  <a:pos x="T9" y="T11"/>
                                </a:cxn>
                                <a:cxn ang="0">
                                  <a:pos x="T13" y="T15"/>
                                </a:cxn>
                                <a:cxn ang="0">
                                  <a:pos x="T17" y="T19"/>
                                </a:cxn>
                              </a:cxnLst>
                              <a:rect l="0" t="0" r="r" b="b"/>
                              <a:pathLst>
                                <a:path w="103" h="350">
                                  <a:moveTo>
                                    <a:pt x="0" y="351"/>
                                  </a:moveTo>
                                  <a:lnTo>
                                    <a:pt x="104" y="351"/>
                                  </a:lnTo>
                                  <a:lnTo>
                                    <a:pt x="104" y="0"/>
                                  </a:lnTo>
                                  <a:lnTo>
                                    <a:pt x="0" y="0"/>
                                  </a:lnTo>
                                  <a:lnTo>
                                    <a:pt x="0" y="35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5"/>
                        <wpg:cNvGrpSpPr>
                          <a:grpSpLocks/>
                        </wpg:cNvGrpSpPr>
                        <wpg:grpSpPr bwMode="auto">
                          <a:xfrm>
                            <a:off x="1450" y="10618"/>
                            <a:ext cx="103" cy="350"/>
                            <a:chOff x="1450" y="10618"/>
                            <a:chExt cx="103" cy="350"/>
                          </a:xfrm>
                        </wpg:grpSpPr>
                        <wps:wsp>
                          <wps:cNvPr id="14" name="Freeform 16"/>
                          <wps:cNvSpPr>
                            <a:spLocks/>
                          </wps:cNvSpPr>
                          <wps:spPr bwMode="auto">
                            <a:xfrm>
                              <a:off x="1450" y="10618"/>
                              <a:ext cx="103" cy="350"/>
                            </a:xfrm>
                            <a:custGeom>
                              <a:avLst/>
                              <a:gdLst>
                                <a:gd name="T0" fmla="+- 0 1450 1450"/>
                                <a:gd name="T1" fmla="*/ T0 w 103"/>
                                <a:gd name="T2" fmla="+- 0 10969 10618"/>
                                <a:gd name="T3" fmla="*/ 10969 h 350"/>
                                <a:gd name="T4" fmla="+- 0 1553 1450"/>
                                <a:gd name="T5" fmla="*/ T4 w 103"/>
                                <a:gd name="T6" fmla="+- 0 10969 10618"/>
                                <a:gd name="T7" fmla="*/ 10969 h 350"/>
                                <a:gd name="T8" fmla="+- 0 1553 1450"/>
                                <a:gd name="T9" fmla="*/ T8 w 103"/>
                                <a:gd name="T10" fmla="+- 0 10618 10618"/>
                                <a:gd name="T11" fmla="*/ 10618 h 350"/>
                                <a:gd name="T12" fmla="+- 0 1450 1450"/>
                                <a:gd name="T13" fmla="*/ T12 w 103"/>
                                <a:gd name="T14" fmla="+- 0 10618 10618"/>
                                <a:gd name="T15" fmla="*/ 10618 h 350"/>
                                <a:gd name="T16" fmla="+- 0 1450 1450"/>
                                <a:gd name="T17" fmla="*/ T16 w 103"/>
                                <a:gd name="T18" fmla="+- 0 10969 10618"/>
                                <a:gd name="T19" fmla="*/ 10969 h 350"/>
                              </a:gdLst>
                              <a:ahLst/>
                              <a:cxnLst>
                                <a:cxn ang="0">
                                  <a:pos x="T1" y="T3"/>
                                </a:cxn>
                                <a:cxn ang="0">
                                  <a:pos x="T5" y="T7"/>
                                </a:cxn>
                                <a:cxn ang="0">
                                  <a:pos x="T9" y="T11"/>
                                </a:cxn>
                                <a:cxn ang="0">
                                  <a:pos x="T13" y="T15"/>
                                </a:cxn>
                                <a:cxn ang="0">
                                  <a:pos x="T17" y="T19"/>
                                </a:cxn>
                              </a:cxnLst>
                              <a:rect l="0" t="0" r="r" b="b"/>
                              <a:pathLst>
                                <a:path w="103" h="350">
                                  <a:moveTo>
                                    <a:pt x="0" y="351"/>
                                  </a:moveTo>
                                  <a:lnTo>
                                    <a:pt x="103" y="351"/>
                                  </a:lnTo>
                                  <a:lnTo>
                                    <a:pt x="103" y="0"/>
                                  </a:lnTo>
                                  <a:lnTo>
                                    <a:pt x="0" y="0"/>
                                  </a:lnTo>
                                  <a:lnTo>
                                    <a:pt x="0" y="35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3"/>
                        <wpg:cNvGrpSpPr>
                          <a:grpSpLocks/>
                        </wpg:cNvGrpSpPr>
                        <wpg:grpSpPr bwMode="auto">
                          <a:xfrm>
                            <a:off x="1553" y="10618"/>
                            <a:ext cx="9136" cy="350"/>
                            <a:chOff x="1553" y="10618"/>
                            <a:chExt cx="9136" cy="350"/>
                          </a:xfrm>
                        </wpg:grpSpPr>
                        <wps:wsp>
                          <wps:cNvPr id="16" name="Freeform 14"/>
                          <wps:cNvSpPr>
                            <a:spLocks/>
                          </wps:cNvSpPr>
                          <wps:spPr bwMode="auto">
                            <a:xfrm>
                              <a:off x="1553" y="10618"/>
                              <a:ext cx="9136" cy="350"/>
                            </a:xfrm>
                            <a:custGeom>
                              <a:avLst/>
                              <a:gdLst>
                                <a:gd name="T0" fmla="+- 0 1553 1553"/>
                                <a:gd name="T1" fmla="*/ T0 w 9136"/>
                                <a:gd name="T2" fmla="+- 0 10969 10618"/>
                                <a:gd name="T3" fmla="*/ 10969 h 350"/>
                                <a:gd name="T4" fmla="+- 0 10688 1553"/>
                                <a:gd name="T5" fmla="*/ T4 w 9136"/>
                                <a:gd name="T6" fmla="+- 0 10969 10618"/>
                                <a:gd name="T7" fmla="*/ 10969 h 350"/>
                                <a:gd name="T8" fmla="+- 0 10688 1553"/>
                                <a:gd name="T9" fmla="*/ T8 w 9136"/>
                                <a:gd name="T10" fmla="+- 0 10618 10618"/>
                                <a:gd name="T11" fmla="*/ 10618 h 350"/>
                                <a:gd name="T12" fmla="+- 0 1553 1553"/>
                                <a:gd name="T13" fmla="*/ T12 w 9136"/>
                                <a:gd name="T14" fmla="+- 0 10618 10618"/>
                                <a:gd name="T15" fmla="*/ 10618 h 350"/>
                                <a:gd name="T16" fmla="+- 0 1553 1553"/>
                                <a:gd name="T17" fmla="*/ T16 w 9136"/>
                                <a:gd name="T18" fmla="+- 0 10969 10618"/>
                                <a:gd name="T19" fmla="*/ 10969 h 350"/>
                              </a:gdLst>
                              <a:ahLst/>
                              <a:cxnLst>
                                <a:cxn ang="0">
                                  <a:pos x="T1" y="T3"/>
                                </a:cxn>
                                <a:cxn ang="0">
                                  <a:pos x="T5" y="T7"/>
                                </a:cxn>
                                <a:cxn ang="0">
                                  <a:pos x="T9" y="T11"/>
                                </a:cxn>
                                <a:cxn ang="0">
                                  <a:pos x="T13" y="T15"/>
                                </a:cxn>
                                <a:cxn ang="0">
                                  <a:pos x="T17" y="T19"/>
                                </a:cxn>
                              </a:cxnLst>
                              <a:rect l="0" t="0" r="r" b="b"/>
                              <a:pathLst>
                                <a:path w="9136" h="350">
                                  <a:moveTo>
                                    <a:pt x="0" y="351"/>
                                  </a:moveTo>
                                  <a:lnTo>
                                    <a:pt x="9135" y="351"/>
                                  </a:lnTo>
                                  <a:lnTo>
                                    <a:pt x="9135" y="0"/>
                                  </a:lnTo>
                                  <a:lnTo>
                                    <a:pt x="0" y="0"/>
                                  </a:lnTo>
                                  <a:lnTo>
                                    <a:pt x="0" y="351"/>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1"/>
                        <wpg:cNvGrpSpPr>
                          <a:grpSpLocks/>
                        </wpg:cNvGrpSpPr>
                        <wpg:grpSpPr bwMode="auto">
                          <a:xfrm>
                            <a:off x="1440" y="10616"/>
                            <a:ext cx="9361" cy="2"/>
                            <a:chOff x="1440" y="10616"/>
                            <a:chExt cx="9361" cy="2"/>
                          </a:xfrm>
                        </wpg:grpSpPr>
                        <wps:wsp>
                          <wps:cNvPr id="18" name="Freeform 12"/>
                          <wps:cNvSpPr>
                            <a:spLocks/>
                          </wps:cNvSpPr>
                          <wps:spPr bwMode="auto">
                            <a:xfrm>
                              <a:off x="1440" y="10616"/>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1445" y="10618"/>
                            <a:ext cx="2" cy="2688"/>
                            <a:chOff x="1445" y="10618"/>
                            <a:chExt cx="2" cy="2688"/>
                          </a:xfrm>
                        </wpg:grpSpPr>
                        <wps:wsp>
                          <wps:cNvPr id="20" name="Freeform 10"/>
                          <wps:cNvSpPr>
                            <a:spLocks/>
                          </wps:cNvSpPr>
                          <wps:spPr bwMode="auto">
                            <a:xfrm>
                              <a:off x="1445" y="10618"/>
                              <a:ext cx="2" cy="2688"/>
                            </a:xfrm>
                            <a:custGeom>
                              <a:avLst/>
                              <a:gdLst>
                                <a:gd name="T0" fmla="+- 0 10618 10618"/>
                                <a:gd name="T1" fmla="*/ 10618 h 2688"/>
                                <a:gd name="T2" fmla="+- 0 13306 10618"/>
                                <a:gd name="T3" fmla="*/ 13306 h 2688"/>
                              </a:gdLst>
                              <a:ahLst/>
                              <a:cxnLst>
                                <a:cxn ang="0">
                                  <a:pos x="0" y="T1"/>
                                </a:cxn>
                                <a:cxn ang="0">
                                  <a:pos x="0" y="T3"/>
                                </a:cxn>
                              </a:cxnLst>
                              <a:rect l="0" t="0" r="r" b="b"/>
                              <a:pathLst>
                                <a:path h="2688">
                                  <a:moveTo>
                                    <a:pt x="0" y="0"/>
                                  </a:moveTo>
                                  <a:lnTo>
                                    <a:pt x="0" y="26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7"/>
                        <wpg:cNvGrpSpPr>
                          <a:grpSpLocks/>
                        </wpg:cNvGrpSpPr>
                        <wpg:grpSpPr bwMode="auto">
                          <a:xfrm>
                            <a:off x="10796" y="10618"/>
                            <a:ext cx="2" cy="2688"/>
                            <a:chOff x="10796" y="10618"/>
                            <a:chExt cx="2" cy="2688"/>
                          </a:xfrm>
                        </wpg:grpSpPr>
                        <wps:wsp>
                          <wps:cNvPr id="22" name="Freeform 8"/>
                          <wps:cNvSpPr>
                            <a:spLocks/>
                          </wps:cNvSpPr>
                          <wps:spPr bwMode="auto">
                            <a:xfrm>
                              <a:off x="10796" y="10618"/>
                              <a:ext cx="2" cy="2688"/>
                            </a:xfrm>
                            <a:custGeom>
                              <a:avLst/>
                              <a:gdLst>
                                <a:gd name="T0" fmla="+- 0 10618 10618"/>
                                <a:gd name="T1" fmla="*/ 10618 h 2688"/>
                                <a:gd name="T2" fmla="+- 0 13306 10618"/>
                                <a:gd name="T3" fmla="*/ 13306 h 2688"/>
                              </a:gdLst>
                              <a:ahLst/>
                              <a:cxnLst>
                                <a:cxn ang="0">
                                  <a:pos x="0" y="T1"/>
                                </a:cxn>
                                <a:cxn ang="0">
                                  <a:pos x="0" y="T3"/>
                                </a:cxn>
                              </a:cxnLst>
                              <a:rect l="0" t="0" r="r" b="b"/>
                              <a:pathLst>
                                <a:path h="2688">
                                  <a:moveTo>
                                    <a:pt x="0" y="0"/>
                                  </a:moveTo>
                                  <a:lnTo>
                                    <a:pt x="0" y="26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5"/>
                        <wpg:cNvGrpSpPr>
                          <a:grpSpLocks/>
                        </wpg:cNvGrpSpPr>
                        <wpg:grpSpPr bwMode="auto">
                          <a:xfrm>
                            <a:off x="1440" y="10974"/>
                            <a:ext cx="9361" cy="2"/>
                            <a:chOff x="1440" y="10974"/>
                            <a:chExt cx="9361" cy="2"/>
                          </a:xfrm>
                        </wpg:grpSpPr>
                        <wps:wsp>
                          <wps:cNvPr id="24" name="Freeform 6"/>
                          <wps:cNvSpPr>
                            <a:spLocks/>
                          </wps:cNvSpPr>
                          <wps:spPr bwMode="auto">
                            <a:xfrm>
                              <a:off x="1440" y="1097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
                        <wpg:cNvGrpSpPr>
                          <a:grpSpLocks/>
                        </wpg:cNvGrpSpPr>
                        <wpg:grpSpPr bwMode="auto">
                          <a:xfrm>
                            <a:off x="1440" y="13309"/>
                            <a:ext cx="9361" cy="2"/>
                            <a:chOff x="1440" y="13309"/>
                            <a:chExt cx="9361" cy="2"/>
                          </a:xfrm>
                        </wpg:grpSpPr>
                        <wps:wsp>
                          <wps:cNvPr id="26" name="Freeform 4"/>
                          <wps:cNvSpPr>
                            <a:spLocks/>
                          </wps:cNvSpPr>
                          <wps:spPr bwMode="auto">
                            <a:xfrm>
                              <a:off x="1440" y="13309"/>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D6AA53" id="Group 2" o:spid="_x0000_s1026" style="position:absolute;margin-left:-12.25pt;margin-top:536.5pt;width:528pt;height:153.5pt;z-index:-251658240;mso-position-horizontal-relative:margin;mso-position-vertical-relative:page" coordorigin="1440,10616" coordsize="9361,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F8SgcAAHk2AAAOAAAAZHJzL2Uyb0RvYy54bWzsW21vo0YQ/l6p/wHxsdWdwa+xdc6pujdV&#10;urYnnfsDCMYvKmYpkDh3v77PzLKwLODYjp1EPeeDA2Z2dnZmdubZGfzm7f0mtO6CJF2LaGq7rx3b&#10;CiJfzNfRcmr/Pfv46sq20syL5l4oomBqfwtS++31zz+92caToCtWIpwHiQUmUTrZxlN7lWXxpNNJ&#10;/VWw8dLXIg4iPFyIZONluE2WnXnibcF9E3a6jjPsbEUyjxPhB2mKb9/Lh/Y1818sAj/7a7FIg8wK&#10;pzZky/gz4c8b+uxcv/Emy8SLV2s/F8M7QoqNt44wacHqvZd51m2yrrHarP1EpGKRvfbFpiMWi7Uf&#10;8BqwGtcxVvMpEbcxr2U52S7jQk1QraGno9n6f959Saz1HLaDeiJvAxvxtFaXdLONlxOQfErir/GX&#10;RC4Ql5+F/0+Kxx3zOd0vJbF1s/1DzMHOu80E6+Z+kWyIBVZt3bMJvhUmCO4zy8eXw5EzGDoQxccz&#10;d9wf9we5kfwVLEnj3H4fz+mxM3SH0oL+6kPOYNwbunJ0dzge0NOON5Ezs7S5dHJpfFOsUikC43VF&#10;uKNzawILucI+yZd0JZekNOI6PbmeXl0TTeNKVZgjWxWBrZeW3pU+zru+rrw4YKdNyXWUUrtKqR+T&#10;IKD9bLm80G3MZMq9Ut23tCdElsIFH/Sqg3RZaMSb+Ldp9ikQ7KDe3ec0k5Fhjit2+3nuEzP43mIT&#10;Ikj8+spyLJ5OfkqzLQtCuJEk/KVjzRxrC6qeSQOtVJiNh2NiJlWDaFIwgw8UzFyHyFZW4RAlWV+R&#10;5cKNxt1m4QaKkITrNws3VDQ5s1bhRooQzHYIBxevLLZVuLEiJOGumoWjcFXhBqU1q87VDcHKbdad&#10;axoDm7JZea5ujZnbbZHQNEa7hLo1dkloWqRdQt0kM3fYIqFpkVYLu7pJDBNjEy3VNvFWauf491G+&#10;dXBleQQHHM4CsUgpis9gFQS8GW8JsAAV7bMWYiiIiDkSP0gMWYkYdpfRfzdrMiaTq2TxADk0y+Rj&#10;nbuUKV9wAtRh4o3EtoA3buT+j72M9ETrpUtrS7kMYqymNu1p+n4j7oKZYIqsTJa9gVpT+TyMdDrX&#10;gddBvpJSPVf/Y+an6Di5Qnr1VP2XVDLP7kNTn88PRRpIA9AiOQ8XCyd9aQE3FeF6/nEdhrTgNFne&#10;vAsT684DZnvHf7mqK2Qh+0skaJichr5BjpeJgrJ6OrkR829IGomQwA9AFRcrkXy3rS1A39RO/731&#10;ksC2wt8j5L2xxBYZ3/QHoy4UkOhPbvQnXuSD1dTObPg3Xb7LJLK8jZP1coWZXLZlJH4DBFqsKaWw&#10;fFKq/Aapl69y4LQLmMBFKsCEPdaEYIRBTwXRXEJf5E5aTtoHlzQMe6GwBLtFqrSEJQwpTw5LGlTS&#10;pklsDgWV9U1yCCrBbBYbDy6nwwg9FT4TJhkMeo2i6TnwmRBJm2h68ns+PNJq0xeCRlrlu2CRHxWL&#10;SGhVxwZVlMHYB0lmH5yxD019vgsWOTkWQbiuYBHG8WfFIojObVhk7PZwNKKSUXEmLstFDeNKMFIb&#10;WSRfs1r0FEUSLMJEI33CvidHIw06UWikXSNVzH4IHOHESnM+BEd4coPIPJa3HlL1PGicUXUMVDuW&#10;0zG/QbgaIGkSzjyRtwqnJ8Edwpkncj7hNwhXgyRNwp2/RtJqWN0WskLSKGDNFq1FHN0aB5RIWgXU&#10;7SELJI0CmvZote+lQlIUds5TIWHznKJEAkZwpj1qJAXhPqBjHxoTmCDXXEojpymNwOcqcITrZGeF&#10;Iw1dqCKFlj0omfFKMNIwSgMj1XHPCkUQ+EwokncEta4MinWP7tc0aKRFj4U+jgcimAzFB/QPDYxR&#10;q4twG9EgMoHIleM2MqvkPmoOKGZYwPGVchVgdpenJUSu0GJWjHlEbZrFby9Kq8naStKyI1s730Gs&#10;B4NfUd2lAjWVya9Qk+WaaqUUXKkYO/xHBsYMFTJ006M523QVePMP+XXmrUN5Dfr/fQkZuFGPk9zE&#10;OHOYlMm2oYKM/URHti41v9ksepisjSrDpDEOZmvu7z/BiY0aBGaY5P1w8hNbv1/TiAqTbfo4PkxS&#10;B7qlmaq6rtzqJbKVVRqwbEQbsbLXc4bNDPVg6TJZyRCWPSJeyo4F+osyBOyMlzltpQmJWR8RL9HD&#10;Y30cHy+lTEqpHJSow4eLw+PlqDccXuJl0Qg8uOXWBTDQ4+UTvAo0GqOmgLB4WMB0Goa9zIiJyGBE&#10;zDO9B9SgkUvEbHwX4xIxKVpLhHmJmHmQPPIlhS4Suh4xn+AdheJ10PGIq+XeRO1zefRgkFlHmNLr&#10;UYtVo8p4aYxD6n0+hFl/Q+FMLyjsrcZCHccDzMs5/Ih3xF7QOfwSJR8ZJXGY06Pk+bunRZkNZyw+&#10;9R8WJctRLzNK1jun52mc7q/GS5SkI+vO0zde/qWTjiogMq0cc6lWTn6caiW/aYHfN3GNI/8tFv2A&#10;Sr/ncFv+Yuz6PwAAAP//AwBQSwMEFAAGAAgAAAAhAG1YMcHiAAAADgEAAA8AAABkcnMvZG93bnJl&#10;di54bWxMj0FrwkAQhe+F/odlCr3pbkxtJWYjIm1PUlALxduajEkwOxuyaxL/fcdTe5uZ93jzvXQ1&#10;2kb02PnakYZoqkAg5a6oqdTwffiYLED4YKgwjSPUcEMPq+zxITVJ4QbaYb8PpeAQ8onRUIXQJlL6&#10;vEJr/NS1SKydXWdN4LUrZdGZgcNtI2dKvUprauIPlWlxU2F+2V+ths/BDOs4eu+3l/PmdjzMv362&#10;EWr9/DSulyACjuHPDHd8RoeMmU7uSoUXjYbJ7GXOVhbUW8yt7hYVR3w78RQvlAKZpfJ/jewXAAD/&#10;/wMAUEsBAi0AFAAGAAgAAAAhALaDOJL+AAAA4QEAABMAAAAAAAAAAAAAAAAAAAAAAFtDb250ZW50&#10;X1R5cGVzXS54bWxQSwECLQAUAAYACAAAACEAOP0h/9YAAACUAQAACwAAAAAAAAAAAAAAAAAvAQAA&#10;X3JlbHMvLnJlbHNQSwECLQAUAAYACAAAACEAs1SBfEoHAAB5NgAADgAAAAAAAAAAAAAAAAAuAgAA&#10;ZHJzL2Uyb0RvYy54bWxQSwECLQAUAAYACAAAACEAbVgxweIAAAAOAQAADwAAAAAAAAAAAAAAAACk&#10;CQAAZHJzL2Rvd25yZXYueG1sUEsFBgAAAAAEAAQA8wAAALMKAAAAAA==&#10;">
                <v:group id="Group 17" o:spid="_x0000_s1027" style="position:absolute;left:10688;top:10618;width:103;height:350" coordorigin="10688,10618" coordsize="1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8" o:spid="_x0000_s1028" style="position:absolute;left:10688;top:10618;width:103;height:350;visibility:visible;mso-wrap-style:square;v-text-anchor:top" coordsize="1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76wAAAANsAAAAPAAAAZHJzL2Rvd25yZXYueG1sRE9NawIx&#10;EL0L/ocwgjdNKlhla5QiWryVroL2Nmymu6GbybpJdf33jSB4m8f7nMWqc7W4UBusZw0vYwWCuPDG&#10;cqnhsN+O5iBCRDZYeyYNNwqwWvZ7C8yMv/IXXfJYihTCIUMNVYxNJmUoKnIYxr4hTtyPbx3GBNtS&#10;mhavKdzVcqLUq3RoOTVU2NC6ouI3/3MazpsPdTaz3ed3frNquol0OlrSejjo3t9AROriU/xw70ya&#10;P4H7L+kAufwHAAD//wMAUEsBAi0AFAAGAAgAAAAhANvh9svuAAAAhQEAABMAAAAAAAAAAAAAAAAA&#10;AAAAAFtDb250ZW50X1R5cGVzXS54bWxQSwECLQAUAAYACAAAACEAWvQsW78AAAAVAQAACwAAAAAA&#10;AAAAAAAAAAAfAQAAX3JlbHMvLnJlbHNQSwECLQAUAAYACAAAACEArlCe+sAAAADbAAAADwAAAAAA&#10;AAAAAAAAAAAHAgAAZHJzL2Rvd25yZXYueG1sUEsFBgAAAAADAAMAtwAAAPQCAAAAAA==&#10;" path="m,351r104,l104,,,,,351xe" fillcolor="#ccc" stroked="f">
                    <v:path arrowok="t" o:connecttype="custom" o:connectlocs="0,10969;104,10969;104,10618;0,10618;0,10969" o:connectangles="0,0,0,0,0"/>
                  </v:shape>
                </v:group>
                <v:group id="Group 15" o:spid="_x0000_s1029" style="position:absolute;left:1450;top:10618;width:103;height:350" coordorigin="1450,10618" coordsize="1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6" o:spid="_x0000_s1030" style="position:absolute;left:1450;top:10618;width:103;height:350;visibility:visible;mso-wrap-style:square;v-text-anchor:top" coordsize="1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aMVwQAAANsAAAAPAAAAZHJzL2Rvd25yZXYueG1sRE9LawIx&#10;EL4X/A9hCt5qUvFRtkYRUfEmXQttb8Nmuhu6maybqOu/NwXB23x8z5ktOleLM7XBetbwOlAgiAtv&#10;LJcaPg+blzcQISIbrD2ThisFWMx7TzPMjL/wB53zWIoUwiFDDVWMTSZlKCpyGAa+IU7cr28dxgTb&#10;UpoWLync1XKo1EQ6tJwaKmxoVVHxl5+chuN6q45mutv/5FerxutI31+WtO4/d8t3EJG6+BDf3TuT&#10;5o/g/5d0gJzfAAAA//8DAFBLAQItABQABgAIAAAAIQDb4fbL7gAAAIUBAAATAAAAAAAAAAAAAAAA&#10;AAAAAABbQ29udGVudF9UeXBlc10ueG1sUEsBAi0AFAAGAAgAAAAhAFr0LFu/AAAAFQEAAAsAAAAA&#10;AAAAAAAAAAAAHwEAAF9yZWxzLy5yZWxzUEsBAi0AFAAGAAgAAAAhAE71oxXBAAAA2wAAAA8AAAAA&#10;AAAAAAAAAAAABwIAAGRycy9kb3ducmV2LnhtbFBLBQYAAAAAAwADALcAAAD1AgAAAAA=&#10;" path="m,351r103,l103,,,,,351xe" fillcolor="#ccc" stroked="f">
                    <v:path arrowok="t" o:connecttype="custom" o:connectlocs="0,10969;103,10969;103,10618;0,10618;0,10969" o:connectangles="0,0,0,0,0"/>
                  </v:shape>
                </v:group>
                <v:group id="Group 13" o:spid="_x0000_s1031" style="position:absolute;left:1553;top:10618;width:9136;height:350" coordorigin="1553,10618" coordsize="91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 o:spid="_x0000_s1032" style="position:absolute;left:1553;top:10618;width:9136;height:350;visibility:visible;mso-wrap-style:square;v-text-anchor:top" coordsize="91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ga9vwAAANsAAAAPAAAAZHJzL2Rvd25yZXYueG1sRE9Ni8Iw&#10;EL0L/ocwgjeb6qG41SgiCEVPqx72OJuMbbGZlCbaur9+syDsbR7vc9bbwTbiSZ2vHSuYJykIYu1M&#10;zaWC6+UwW4LwAdlg45gUvMjDdjMerTE3rudPep5DKWII+xwVVCG0uZReV2TRJ64ljtzNdRZDhF0p&#10;TYd9DLeNXKRpJi3WHBsqbGlfkb6fH1bB1yXLivRIvdRXLn7w43s46JNS08mwW4EINIR/8dtdmDg/&#10;g79f4gFy8wsAAP//AwBQSwECLQAUAAYACAAAACEA2+H2y+4AAACFAQAAEwAAAAAAAAAAAAAAAAAA&#10;AAAAW0NvbnRlbnRfVHlwZXNdLnhtbFBLAQItABQABgAIAAAAIQBa9CxbvwAAABUBAAALAAAAAAAA&#10;AAAAAAAAAB8BAABfcmVscy8ucmVsc1BLAQItABQABgAIAAAAIQAwvga9vwAAANsAAAAPAAAAAAAA&#10;AAAAAAAAAAcCAABkcnMvZG93bnJldi54bWxQSwUGAAAAAAMAAwC3AAAA8wIAAAAA&#10;" path="m,351r9135,l9135,,,,,351e" fillcolor="#ccc" stroked="f">
                    <v:path arrowok="t" o:connecttype="custom" o:connectlocs="0,10969;9135,10969;9135,10618;0,10618;0,10969" o:connectangles="0,0,0,0,0"/>
                  </v:shape>
                </v:group>
                <v:group id="Group 11" o:spid="_x0000_s1033" style="position:absolute;left:1440;top:10616;width:9361;height:2" coordorigin="1440,10616"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 o:spid="_x0000_s1034" style="position:absolute;left:1440;top:10616;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7wgAAANsAAAAPAAAAZHJzL2Rvd25yZXYueG1sRI9PawJB&#10;DMXvgt9hiNCbzlZQyuoopSp4E/+A17iTzi7uZNadUbd++uZQ6O2FvPzy3nzZ+Vo9qI1VYAPvowwU&#10;cRFsxc7A6bgZfoCKCdliHZgM/FCE5aLfm2Nuw5P39DgkpwTCMUcDZUpNrnUsSvIYR6Ehlt13aD0m&#10;GVunbYtPgftaj7Nsqj1WLB9KbOirpOJ6uHuhrLXerS513N/cFqfn69FNxi9j3gbd5wxUoi79m/+u&#10;t1biS1jpIgL04hcAAP//AwBQSwECLQAUAAYACAAAACEA2+H2y+4AAACFAQAAEwAAAAAAAAAAAAAA&#10;AAAAAAAAW0NvbnRlbnRfVHlwZXNdLnhtbFBLAQItABQABgAIAAAAIQBa9CxbvwAAABUBAAALAAAA&#10;AAAAAAAAAAAAAB8BAABfcmVscy8ucmVsc1BLAQItABQABgAIAAAAIQA9wkR7wgAAANsAAAAPAAAA&#10;AAAAAAAAAAAAAAcCAABkcnMvZG93bnJldi54bWxQSwUGAAAAAAMAAwC3AAAA9gIAAAAA&#10;" path="m,l9361,e" filled="f" strokeweight=".23811mm">
                    <v:path arrowok="t" o:connecttype="custom" o:connectlocs="0,0;9361,0" o:connectangles="0,0"/>
                  </v:shape>
                </v:group>
                <v:group id="Group 9" o:spid="_x0000_s1035" style="position:absolute;left:1445;top:10618;width:2;height:2688" coordorigin="1445,10618" coordsize="2,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 o:spid="_x0000_s1036" style="position:absolute;left:1445;top:10618;width:2;height:2688;visibility:visible;mso-wrap-style:square;v-text-anchor:top" coordsize="2,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2wAAAANsAAAAPAAAAZHJzL2Rvd25yZXYueG1sRE9Ni8Iw&#10;EL0L+x/CLOxNU3uQtRpFXAqLHhZbL96GZmyKzaQ0qdZ/vzkIHh/ve70dbSvu1PvGsYL5LAFBXDnd&#10;cK3gXObTbxA+IGtsHZOCJ3nYbj4ma8y0e/CJ7kWoRQxhn6ECE0KXSekrQxb9zHXEkbu63mKIsK+l&#10;7vERw20r0yRZSIsNxwaDHe0NVbdisAqGZJGb8lkU5d/xsjy54fCzx4NSX5/jbgUi0Bje4pf7VytI&#10;4/r4Jf4AufkHAAD//wMAUEsBAi0AFAAGAAgAAAAhANvh9svuAAAAhQEAABMAAAAAAAAAAAAAAAAA&#10;AAAAAFtDb250ZW50X1R5cGVzXS54bWxQSwECLQAUAAYACAAAACEAWvQsW78AAAAVAQAACwAAAAAA&#10;AAAAAAAAAAAfAQAAX3JlbHMvLnJlbHNQSwECLQAUAAYACAAAACEAaYv79sAAAADbAAAADwAAAAAA&#10;AAAAAAAAAAAHAgAAZHJzL2Rvd25yZXYueG1sUEsFBgAAAAADAAMAtwAAAPQCAAAAAA==&#10;" path="m,l,2688e" filled="f" strokeweight=".58pt">
                    <v:path arrowok="t" o:connecttype="custom" o:connectlocs="0,10618;0,13306" o:connectangles="0,0"/>
                  </v:shape>
                </v:group>
                <v:group id="Group 7" o:spid="_x0000_s1037" style="position:absolute;left:10796;top:10618;width:2;height:2688" coordorigin="10796,10618" coordsize="2,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8" o:spid="_x0000_s1038" style="position:absolute;left:10796;top:10618;width:2;height:2688;visibility:visible;mso-wrap-style:square;v-text-anchor:top" coordsize="2,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cAawwAAANsAAAAPAAAAZHJzL2Rvd25yZXYueG1sRI9Bi8Iw&#10;FITvwv6H8ARvmtqD7HaNIi6C6EFsvXh7NG+bYvNSmlTrvzfCwh6HmfmGWa4H24g7db52rGA+S0AQ&#10;l07XXCm4FLvpJwgfkDU2jknBkzysVx+jJWbaPfhM9zxUIkLYZ6jAhNBmUvrSkEU/cy1x9H5dZzFE&#10;2VVSd/iIcNvINEkW0mLNccFgS1tD5S3vrYI+WexM8czz4nS8fp1df/jZ4kGpyXjYfIMINIT/8F97&#10;rxWkKby/xB8gVy8AAAD//wMAUEsBAi0AFAAGAAgAAAAhANvh9svuAAAAhQEAABMAAAAAAAAAAAAA&#10;AAAAAAAAAFtDb250ZW50X1R5cGVzXS54bWxQSwECLQAUAAYACAAAACEAWvQsW78AAAAVAQAACwAA&#10;AAAAAAAAAAAAAAAfAQAAX3JlbHMvLnJlbHNQSwECLQAUAAYACAAAACEA9hXAGsMAAADbAAAADwAA&#10;AAAAAAAAAAAAAAAHAgAAZHJzL2Rvd25yZXYueG1sUEsFBgAAAAADAAMAtwAAAPcCAAAAAA==&#10;" path="m,l,2688e" filled="f" strokeweight=".58pt">
                    <v:path arrowok="t" o:connecttype="custom" o:connectlocs="0,10618;0,13306" o:connectangles="0,0"/>
                  </v:shape>
                </v:group>
                <v:group id="Group 5" o:spid="_x0000_s1039" style="position:absolute;left:1440;top:10974;width:9361;height:2" coordorigin="1440,10974"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 o:spid="_x0000_s1040" style="position:absolute;left:1440;top:10974;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Z6XvwAAANsAAAAPAAAAZHJzL2Rvd25yZXYueG1sRI/NCsIw&#10;EITvgu8QVvCmqVVEqlFUEDwI/oLXpVnbYrMpTdT69kYQPA4z8w0zWzSmFE+qXWFZwaAfgSBOrS44&#10;U3A5b3oTEM4jaywtk4I3OVjM260ZJtq++EjPk89EgLBLUEHufZVI6dKcDLq+rYiDd7O1QR9knUld&#10;4yvATSnjKBpLgwWHhRwrWueU3k8PoyBbX8rbe3DVO3MdHrb7VZwWJlaq22mWUxCeGv8P/9pbrSAe&#10;wfdL+AFy/gEAAP//AwBQSwECLQAUAAYACAAAACEA2+H2y+4AAACFAQAAEwAAAAAAAAAAAAAAAAAA&#10;AAAAW0NvbnRlbnRfVHlwZXNdLnhtbFBLAQItABQABgAIAAAAIQBa9CxbvwAAABUBAAALAAAAAAAA&#10;AAAAAAAAAB8BAABfcmVscy8ucmVsc1BLAQItABQABgAIAAAAIQDpRZ6XvwAAANsAAAAPAAAAAAAA&#10;AAAAAAAAAAcCAABkcnMvZG93bnJldi54bWxQSwUGAAAAAAMAAwC3AAAA8wIAAAAA&#10;" path="m,l9361,e" filled="f" strokeweight=".58pt">
                    <v:path arrowok="t" o:connecttype="custom" o:connectlocs="0,0;9361,0" o:connectangles="0,0"/>
                  </v:shape>
                </v:group>
                <v:group id="Group 3" o:spid="_x0000_s1041" style="position:absolute;left:1440;top:13309;width:9361;height:2" coordorigin="1440,13309"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 o:spid="_x0000_s1042" style="position:absolute;left:1440;top:13309;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8vwgAAANsAAAAPAAAAZHJzL2Rvd25yZXYueG1sRI9Pi8Iw&#10;FMTvgt8hPGFvmlrYItUo4q7gbfEPeH02z7TYvNQmanc//UYQPA4z8xtmtuhsLe7U+sqxgvEoAUFc&#10;OF2xUXDYr4cTED4ga6wdk4Jf8rCY93szzLV78Jbuu2BEhLDPUUEZQpNL6YuSLPqRa4ijd3atxRBl&#10;a6Ru8RHhtpZpkmTSYsVxocSGViUVl93NRsq3lD9fp9pvr2aD2fGyN5/pn1Ifg245BRGoC+/wq73R&#10;CtIMnl/iD5DzfwAAAP//AwBQSwECLQAUAAYACAAAACEA2+H2y+4AAACFAQAAEwAAAAAAAAAAAAAA&#10;AAAAAAAAW0NvbnRlbnRfVHlwZXNdLnhtbFBLAQItABQABgAIAAAAIQBa9CxbvwAAABUBAAALAAAA&#10;AAAAAAAAAAAAAB8BAABfcmVscy8ucmVsc1BLAQItABQABgAIAAAAIQDtfb8vwgAAANsAAAAPAAAA&#10;AAAAAAAAAAAAAAcCAABkcnMvZG93bnJldi54bWxQSwUGAAAAAAMAAwC3AAAA9gIAAAAA&#10;" path="m,l9361,e" filled="f" strokeweight=".23811mm">
                    <v:path arrowok="t" o:connecttype="custom" o:connectlocs="0,0;9361,0" o:connectangles="0,0"/>
                  </v:shape>
                </v:group>
                <w10:wrap anchorx="margin" anchory="page"/>
              </v:group>
            </w:pict>
          </mc:Fallback>
        </mc:AlternateContent>
      </w:r>
    </w:p>
    <w:p w14:paraId="29004299" w14:textId="3E669E51" w:rsidR="00CF7FEB" w:rsidRPr="00777C1B" w:rsidRDefault="00777C1B" w:rsidP="00CF7FEB">
      <w:pPr>
        <w:spacing w:before="9" w:line="120" w:lineRule="exact"/>
        <w:rPr>
          <w:sz w:val="12"/>
          <w:szCs w:val="12"/>
          <w:lang w:val="ky-KG"/>
        </w:rPr>
      </w:pPr>
      <w:r>
        <w:rPr>
          <w:rFonts w:ascii="Arial" w:eastAsia="Arial" w:hAnsi="Arial" w:cs="Arial"/>
          <w:b/>
          <w:bCs/>
          <w:position w:val="-1"/>
          <w:sz w:val="20"/>
          <w:lang w:val="ky-KG"/>
        </w:rPr>
        <w:t xml:space="preserve">ДОЛБООРДО </w:t>
      </w:r>
      <w:r w:rsidRPr="00B85C9A">
        <w:rPr>
          <w:rFonts w:ascii="Arial" w:eastAsia="Arial" w:hAnsi="Arial" w:cs="Arial"/>
          <w:b/>
          <w:bCs/>
          <w:position w:val="-1"/>
          <w:sz w:val="20"/>
          <w:lang w:val="ru-RU"/>
        </w:rPr>
        <w:t xml:space="preserve"> КОЛДОНУУ ҮЧҮН</w:t>
      </w:r>
      <w:r>
        <w:rPr>
          <w:rFonts w:ascii="Arial" w:eastAsia="Arial" w:hAnsi="Arial" w:cs="Arial"/>
          <w:b/>
          <w:bCs/>
          <w:position w:val="-1"/>
          <w:sz w:val="20"/>
          <w:lang w:val="ky-KG"/>
        </w:rPr>
        <w:t xml:space="preserve"> ГАНА</w:t>
      </w:r>
    </w:p>
    <w:p w14:paraId="0A07C386" w14:textId="77777777" w:rsidR="00CF7FEB" w:rsidRPr="00B85C9A" w:rsidRDefault="00CF7FEB" w:rsidP="00CF7FEB">
      <w:pPr>
        <w:spacing w:line="200" w:lineRule="exact"/>
        <w:rPr>
          <w:sz w:val="20"/>
          <w:lang w:val="ru-RU"/>
        </w:rPr>
      </w:pPr>
    </w:p>
    <w:p w14:paraId="0B81836B" w14:textId="0D3D8FB8" w:rsidR="00CF7FEB" w:rsidRPr="00777C1B" w:rsidRDefault="00777C1B" w:rsidP="007431AC">
      <w:pPr>
        <w:rPr>
          <w:sz w:val="20"/>
          <w:lang w:val="ru-RU"/>
        </w:rPr>
      </w:pPr>
      <w:r>
        <w:rPr>
          <w:sz w:val="20"/>
          <w:lang w:val="ky-KG"/>
        </w:rPr>
        <w:t>Концепциянын</w:t>
      </w:r>
      <w:r w:rsidRPr="00777C1B">
        <w:rPr>
          <w:sz w:val="20"/>
          <w:lang w:val="ru-RU"/>
        </w:rPr>
        <w:t xml:space="preserve"> катталган </w:t>
      </w:r>
      <w:proofErr w:type="spellStart"/>
      <w:r w:rsidRPr="00777C1B">
        <w:rPr>
          <w:sz w:val="20"/>
          <w:lang w:val="ru-RU"/>
        </w:rPr>
        <w:t>номери</w:t>
      </w:r>
      <w:proofErr w:type="spellEnd"/>
      <w:r w:rsidRPr="00777C1B">
        <w:rPr>
          <w:sz w:val="20"/>
          <w:lang w:val="ru-RU"/>
        </w:rPr>
        <w:t xml:space="preserve"> №</w:t>
      </w:r>
      <w:r w:rsidR="00733B43" w:rsidRPr="00777C1B">
        <w:rPr>
          <w:sz w:val="20"/>
          <w:lang w:val="ru-RU"/>
        </w:rPr>
        <w:t>.: _</w:t>
      </w:r>
      <w:r w:rsidR="007431AC" w:rsidRPr="00777C1B">
        <w:rPr>
          <w:sz w:val="20"/>
          <w:lang w:val="ru-RU"/>
        </w:rPr>
        <w:t>____________</w:t>
      </w:r>
      <w:r w:rsidR="007431AC" w:rsidRPr="00777C1B">
        <w:rPr>
          <w:sz w:val="20"/>
          <w:lang w:val="ru-RU"/>
        </w:rPr>
        <w:tab/>
      </w:r>
      <w:r w:rsidRPr="00777C1B">
        <w:rPr>
          <w:sz w:val="20"/>
          <w:lang w:val="ru-RU"/>
        </w:rPr>
        <w:t xml:space="preserve">Кабыл </w:t>
      </w:r>
      <w:r>
        <w:rPr>
          <w:sz w:val="20"/>
          <w:lang w:val="ru-RU"/>
        </w:rPr>
        <w:t>а</w:t>
      </w:r>
      <w:r w:rsidRPr="00777C1B">
        <w:rPr>
          <w:sz w:val="20"/>
          <w:lang w:val="ru-RU"/>
        </w:rPr>
        <w:t>лынган күн</w:t>
      </w:r>
      <w:r w:rsidR="00733B43" w:rsidRPr="00777C1B">
        <w:rPr>
          <w:sz w:val="20"/>
          <w:lang w:val="ru-RU"/>
        </w:rPr>
        <w:t>: _</w:t>
      </w:r>
      <w:r w:rsidR="007431AC" w:rsidRPr="00777C1B">
        <w:rPr>
          <w:sz w:val="20"/>
          <w:lang w:val="ru-RU"/>
        </w:rPr>
        <w:t>_________________</w:t>
      </w:r>
    </w:p>
    <w:p w14:paraId="28B8AE81" w14:textId="6CBD174F" w:rsidR="007431AC" w:rsidRPr="00777C1B" w:rsidRDefault="007431AC" w:rsidP="00CF7FEB">
      <w:pPr>
        <w:rPr>
          <w:lang w:val="ru-RU"/>
        </w:rPr>
      </w:pPr>
    </w:p>
    <w:p w14:paraId="303833BB" w14:textId="77777777" w:rsidR="00404476" w:rsidRPr="00777C1B" w:rsidRDefault="00404476" w:rsidP="00CF7FEB">
      <w:pPr>
        <w:rPr>
          <w:lang w:val="ru-RU"/>
        </w:rPr>
      </w:pPr>
    </w:p>
    <w:p w14:paraId="08EF7713" w14:textId="4006932A" w:rsidR="00777C1B" w:rsidRPr="00777C1B" w:rsidRDefault="00777C1B" w:rsidP="00777C1B">
      <w:pPr>
        <w:rPr>
          <w:sz w:val="20"/>
          <w:lang w:val="ru-RU"/>
        </w:rPr>
      </w:pPr>
      <w:r w:rsidRPr="00777C1B">
        <w:rPr>
          <w:sz w:val="20"/>
          <w:lang w:val="ru-RU"/>
        </w:rPr>
        <w:t xml:space="preserve">Кол </w:t>
      </w:r>
      <w:proofErr w:type="spellStart"/>
      <w:r w:rsidRPr="00777C1B">
        <w:rPr>
          <w:sz w:val="20"/>
          <w:lang w:val="ru-RU"/>
        </w:rPr>
        <w:t>коюучу</w:t>
      </w:r>
      <w:proofErr w:type="spellEnd"/>
      <w:r w:rsidRPr="00777C1B">
        <w:rPr>
          <w:sz w:val="20"/>
          <w:lang w:val="ru-RU"/>
        </w:rPr>
        <w:t xml:space="preserve"> төмөнкүлөрдү ырастайт: (а) потенциалдуу грант </w:t>
      </w:r>
      <w:proofErr w:type="spellStart"/>
      <w:r w:rsidRPr="00777C1B">
        <w:rPr>
          <w:sz w:val="20"/>
          <w:lang w:val="ru-RU"/>
        </w:rPr>
        <w:t>алуучу</w:t>
      </w:r>
      <w:proofErr w:type="spellEnd"/>
      <w:r w:rsidRPr="00777C1B">
        <w:rPr>
          <w:sz w:val="20"/>
          <w:lang w:val="ru-RU"/>
        </w:rPr>
        <w:t xml:space="preserve"> </w:t>
      </w:r>
      <w:r w:rsidRPr="00777C1B">
        <w:rPr>
          <w:i/>
          <w:iCs/>
          <w:sz w:val="20"/>
          <w:lang w:val="ru-RU"/>
        </w:rPr>
        <w:t xml:space="preserve">Концепция </w:t>
      </w:r>
      <w:r w:rsidRPr="00777C1B">
        <w:rPr>
          <w:sz w:val="20"/>
          <w:lang w:val="ru-RU"/>
        </w:rPr>
        <w:t xml:space="preserve">кабыл </w:t>
      </w:r>
      <w:proofErr w:type="spellStart"/>
      <w:r w:rsidRPr="00777C1B">
        <w:rPr>
          <w:sz w:val="20"/>
          <w:lang w:val="ru-RU"/>
        </w:rPr>
        <w:t>алынгандыгы</w:t>
      </w:r>
      <w:proofErr w:type="spellEnd"/>
      <w:r w:rsidRPr="00777C1B">
        <w:rPr>
          <w:sz w:val="20"/>
          <w:lang w:val="ru-RU"/>
        </w:rPr>
        <w:t xml:space="preserve"> жөнүндө расмий </w:t>
      </w:r>
      <w:proofErr w:type="spellStart"/>
      <w:r w:rsidRPr="00777C1B">
        <w:rPr>
          <w:sz w:val="20"/>
          <w:lang w:val="ru-RU"/>
        </w:rPr>
        <w:t>дүмүрчөк</w:t>
      </w:r>
      <w:proofErr w:type="spellEnd"/>
      <w:r w:rsidRPr="00777C1B">
        <w:rPr>
          <w:sz w:val="20"/>
          <w:lang w:val="ru-RU"/>
        </w:rPr>
        <w:t xml:space="preserve"> алган, (б) бул </w:t>
      </w:r>
      <w:proofErr w:type="spellStart"/>
      <w:r w:rsidRPr="00777C1B">
        <w:rPr>
          <w:sz w:val="20"/>
          <w:lang w:val="ru-RU"/>
        </w:rPr>
        <w:t>дүмүрчөктүн</w:t>
      </w:r>
      <w:proofErr w:type="spellEnd"/>
      <w:r w:rsidRPr="00777C1B">
        <w:rPr>
          <w:sz w:val="20"/>
          <w:lang w:val="ru-RU"/>
        </w:rPr>
        <w:t xml:space="preserve"> </w:t>
      </w:r>
      <w:proofErr w:type="spellStart"/>
      <w:r w:rsidRPr="00777C1B">
        <w:rPr>
          <w:sz w:val="20"/>
          <w:lang w:val="ru-RU"/>
        </w:rPr>
        <w:t>көчүрмөсү</w:t>
      </w:r>
      <w:proofErr w:type="spellEnd"/>
      <w:r w:rsidRPr="00777C1B">
        <w:rPr>
          <w:sz w:val="20"/>
          <w:lang w:val="ru-RU"/>
        </w:rPr>
        <w:t xml:space="preserve"> берилген, (с) каттоо </w:t>
      </w:r>
      <w:proofErr w:type="spellStart"/>
      <w:r w:rsidRPr="00777C1B">
        <w:rPr>
          <w:sz w:val="20"/>
          <w:lang w:val="ru-RU"/>
        </w:rPr>
        <w:t>номери</w:t>
      </w:r>
      <w:proofErr w:type="spellEnd"/>
      <w:r w:rsidRPr="00777C1B">
        <w:rPr>
          <w:sz w:val="20"/>
          <w:lang w:val="ru-RU"/>
        </w:rPr>
        <w:t xml:space="preserve"> берилген жана (г) сунуш </w:t>
      </w:r>
      <w:proofErr w:type="spellStart"/>
      <w:r w:rsidRPr="00777C1B">
        <w:rPr>
          <w:sz w:val="20"/>
          <w:lang w:val="ru-RU"/>
        </w:rPr>
        <w:t>демилгенин</w:t>
      </w:r>
      <w:proofErr w:type="spellEnd"/>
      <w:r w:rsidRPr="00777C1B">
        <w:rPr>
          <w:sz w:val="20"/>
          <w:lang w:val="ru-RU"/>
        </w:rPr>
        <w:t xml:space="preserve"> </w:t>
      </w:r>
      <w:proofErr w:type="spellStart"/>
      <w:r w:rsidRPr="00777C1B">
        <w:rPr>
          <w:sz w:val="20"/>
          <w:lang w:val="ru-RU"/>
        </w:rPr>
        <w:t>делосу</w:t>
      </w:r>
      <w:proofErr w:type="spellEnd"/>
      <w:r w:rsidRPr="00777C1B">
        <w:rPr>
          <w:sz w:val="20"/>
          <w:lang w:val="ru-RU"/>
        </w:rPr>
        <w:t xml:space="preserve"> </w:t>
      </w:r>
      <w:proofErr w:type="spellStart"/>
      <w:r w:rsidRPr="00777C1B">
        <w:rPr>
          <w:sz w:val="20"/>
          <w:lang w:val="ru-RU"/>
        </w:rPr>
        <w:t>ачылды</w:t>
      </w:r>
      <w:proofErr w:type="spellEnd"/>
      <w:r w:rsidRPr="00777C1B">
        <w:rPr>
          <w:sz w:val="20"/>
          <w:lang w:val="ru-RU"/>
        </w:rPr>
        <w:t xml:space="preserve">. Мындан тышкары, потенциалдуу грант </w:t>
      </w:r>
      <w:proofErr w:type="spellStart"/>
      <w:r w:rsidRPr="00777C1B">
        <w:rPr>
          <w:sz w:val="20"/>
          <w:lang w:val="ru-RU"/>
        </w:rPr>
        <w:t>алуучуга</w:t>
      </w:r>
      <w:proofErr w:type="spellEnd"/>
      <w:r w:rsidRPr="00777C1B">
        <w:rPr>
          <w:sz w:val="20"/>
          <w:lang w:val="ru-RU"/>
        </w:rPr>
        <w:t xml:space="preserve"> тандоо жана баалоо процесси жана анын долбоор боюнча негизги байланыш адамы жөнүндө маалымат берилди. </w:t>
      </w:r>
    </w:p>
    <w:p w14:paraId="5E93910A" w14:textId="3D31CEF0" w:rsidR="007431AC" w:rsidRPr="00777C1B" w:rsidRDefault="007431AC" w:rsidP="007431AC">
      <w:pPr>
        <w:spacing w:before="5" w:line="190" w:lineRule="exact"/>
        <w:rPr>
          <w:sz w:val="19"/>
          <w:szCs w:val="19"/>
          <w:lang w:val="ru-RU"/>
        </w:rPr>
      </w:pPr>
    </w:p>
    <w:p w14:paraId="51048814" w14:textId="23FD1743" w:rsidR="007431AC" w:rsidRDefault="00777C1B" w:rsidP="008E1D48">
      <w:pPr>
        <w:pStyle w:val="NormalWeb"/>
        <w:spacing w:before="0" w:beforeAutospacing="0" w:after="0" w:afterAutospacing="0"/>
        <w:rPr>
          <w:sz w:val="20"/>
        </w:rPr>
      </w:pPr>
      <w:proofErr w:type="spellStart"/>
      <w:r w:rsidRPr="005032A8">
        <w:rPr>
          <w:sz w:val="20"/>
        </w:rPr>
        <w:t>Грант-менеджердин</w:t>
      </w:r>
      <w:proofErr w:type="spellEnd"/>
      <w:r w:rsidRPr="005032A8">
        <w:rPr>
          <w:sz w:val="20"/>
        </w:rPr>
        <w:t>, аты-</w:t>
      </w:r>
      <w:proofErr w:type="spellStart"/>
      <w:r w:rsidRPr="005032A8">
        <w:rPr>
          <w:sz w:val="20"/>
        </w:rPr>
        <w:t>жөну</w:t>
      </w:r>
      <w:proofErr w:type="spellEnd"/>
      <w:r w:rsidR="007431AC" w:rsidRPr="00E8688C">
        <w:rPr>
          <w:sz w:val="20"/>
        </w:rPr>
        <w:t>:</w:t>
      </w:r>
      <w:r w:rsidR="007431AC" w:rsidRPr="001D3EE8">
        <w:rPr>
          <w:sz w:val="20"/>
        </w:rPr>
        <w:t xml:space="preserve"> </w:t>
      </w:r>
      <w:r w:rsidR="007431AC" w:rsidRPr="001D3EE8">
        <w:rPr>
          <w:spacing w:val="-1"/>
          <w:sz w:val="20"/>
        </w:rPr>
        <w:t xml:space="preserve"> </w:t>
      </w:r>
      <w:r w:rsidR="007431AC" w:rsidRPr="001D3EE8">
        <w:rPr>
          <w:sz w:val="20"/>
          <w:u w:val="single" w:color="000000"/>
        </w:rPr>
        <w:t xml:space="preserve"> </w:t>
      </w:r>
    </w:p>
    <w:p w14:paraId="38BA3D91" w14:textId="77777777" w:rsidR="008E1D48" w:rsidRPr="008E1D48" w:rsidRDefault="008E1D48" w:rsidP="008E1D48">
      <w:pPr>
        <w:rPr>
          <w:lang w:eastAsia="zh-CN"/>
        </w:rPr>
      </w:pPr>
    </w:p>
    <w:p w14:paraId="261ED4CA" w14:textId="54D5FEA0" w:rsidR="008E1D48" w:rsidRPr="008E1D48" w:rsidRDefault="008E1D48" w:rsidP="008E1D48">
      <w:pPr>
        <w:rPr>
          <w:lang w:eastAsia="zh-CN"/>
        </w:rPr>
      </w:pPr>
    </w:p>
    <w:p w14:paraId="3B424E87" w14:textId="03929546" w:rsidR="00251468" w:rsidRDefault="00251468" w:rsidP="00251468">
      <w:pPr>
        <w:rPr>
          <w:lang w:eastAsia="zh-CN"/>
        </w:rPr>
      </w:pPr>
    </w:p>
    <w:p w14:paraId="0CCD2665" w14:textId="77777777" w:rsidR="00251468" w:rsidRPr="00251468" w:rsidRDefault="00251468" w:rsidP="00251468">
      <w:pPr>
        <w:rPr>
          <w:lang w:eastAsia="zh-CN"/>
        </w:rPr>
      </w:pPr>
    </w:p>
    <w:p w14:paraId="752E3399" w14:textId="77777777" w:rsidR="00251468" w:rsidRPr="00251468" w:rsidRDefault="00251468" w:rsidP="00251468">
      <w:pPr>
        <w:rPr>
          <w:lang w:eastAsia="zh-CN"/>
        </w:rPr>
      </w:pPr>
    </w:p>
    <w:p w14:paraId="7287807A" w14:textId="77777777" w:rsidR="00251468" w:rsidRPr="00251468" w:rsidRDefault="00251468" w:rsidP="00251468">
      <w:pPr>
        <w:rPr>
          <w:lang w:eastAsia="zh-CN"/>
        </w:rPr>
      </w:pPr>
    </w:p>
    <w:p w14:paraId="0D1210E3" w14:textId="77777777" w:rsidR="00251468" w:rsidRPr="00251468" w:rsidRDefault="00251468" w:rsidP="00251468">
      <w:pPr>
        <w:rPr>
          <w:lang w:eastAsia="zh-CN"/>
        </w:rPr>
      </w:pPr>
    </w:p>
    <w:p w14:paraId="716C3013" w14:textId="77777777" w:rsidR="00251468" w:rsidRPr="00251468" w:rsidRDefault="00251468" w:rsidP="00251468">
      <w:pPr>
        <w:rPr>
          <w:lang w:eastAsia="zh-CN"/>
        </w:rPr>
      </w:pPr>
    </w:p>
    <w:p w14:paraId="083C390B" w14:textId="77777777" w:rsidR="00251468" w:rsidRPr="00251468" w:rsidRDefault="00251468" w:rsidP="00251468">
      <w:pPr>
        <w:rPr>
          <w:lang w:eastAsia="zh-CN"/>
        </w:rPr>
      </w:pPr>
    </w:p>
    <w:p w14:paraId="05C09FEF" w14:textId="77777777" w:rsidR="00251468" w:rsidRPr="00251468" w:rsidRDefault="00251468" w:rsidP="00251468">
      <w:pPr>
        <w:rPr>
          <w:lang w:eastAsia="zh-CN"/>
        </w:rPr>
      </w:pPr>
    </w:p>
    <w:p w14:paraId="19F6835E" w14:textId="2AFF0A1D" w:rsidR="007431AC" w:rsidRPr="007431AC" w:rsidRDefault="007431AC" w:rsidP="00251468">
      <w:pPr>
        <w:rPr>
          <w:lang w:eastAsia="zh-CN"/>
        </w:rPr>
      </w:pPr>
    </w:p>
    <w:sectPr w:rsidR="007431AC" w:rsidRPr="007431AC" w:rsidSect="00F879D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119B" w14:textId="77777777" w:rsidR="00527936" w:rsidRDefault="00527936" w:rsidP="00A4360F">
      <w:r>
        <w:separator/>
      </w:r>
    </w:p>
  </w:endnote>
  <w:endnote w:type="continuationSeparator" w:id="0">
    <w:p w14:paraId="7BD8777E" w14:textId="77777777" w:rsidR="00527936" w:rsidRDefault="00527936" w:rsidP="00A4360F">
      <w:r>
        <w:continuationSeparator/>
      </w:r>
    </w:p>
  </w:endnote>
  <w:endnote w:type="continuationNotice" w:id="1">
    <w:p w14:paraId="079E6D54" w14:textId="77777777" w:rsidR="00527936" w:rsidRDefault="00527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127491"/>
      <w:docPartObj>
        <w:docPartGallery w:val="Page Numbers (Bottom of Page)"/>
        <w:docPartUnique/>
      </w:docPartObj>
    </w:sdtPr>
    <w:sdtEndPr/>
    <w:sdtContent>
      <w:sdt>
        <w:sdtPr>
          <w:id w:val="98381352"/>
          <w:docPartObj>
            <w:docPartGallery w:val="Page Numbers (Top of Page)"/>
            <w:docPartUnique/>
          </w:docPartObj>
        </w:sdtPr>
        <w:sdtEndPr/>
        <w:sdtContent>
          <w:p w14:paraId="3D5A6907" w14:textId="1B3058AD" w:rsidR="00852196" w:rsidRDefault="008C6DDD" w:rsidP="00814C67">
            <w:pPr>
              <w:pStyle w:val="Footer"/>
              <w:ind w:firstLine="4320"/>
            </w:pPr>
            <w:r w:rsidRPr="00597052">
              <w:rPr>
                <w:sz w:val="20"/>
                <w:szCs w:val="22"/>
              </w:rPr>
              <w:t xml:space="preserve">Page </w:t>
            </w:r>
            <w:r w:rsidR="00DA38D4" w:rsidRPr="00597052">
              <w:rPr>
                <w:sz w:val="20"/>
                <w:szCs w:val="22"/>
              </w:rPr>
              <w:fldChar w:fldCharType="begin"/>
            </w:r>
            <w:r w:rsidRPr="00597052">
              <w:rPr>
                <w:sz w:val="20"/>
                <w:szCs w:val="22"/>
              </w:rPr>
              <w:instrText xml:space="preserve"> PAGE </w:instrText>
            </w:r>
            <w:r w:rsidR="00DA38D4" w:rsidRPr="00597052">
              <w:rPr>
                <w:sz w:val="20"/>
                <w:szCs w:val="22"/>
              </w:rPr>
              <w:fldChar w:fldCharType="separate"/>
            </w:r>
            <w:r w:rsidR="00DC33F5">
              <w:rPr>
                <w:noProof/>
                <w:sz w:val="20"/>
                <w:szCs w:val="22"/>
              </w:rPr>
              <w:t>1</w:t>
            </w:r>
            <w:r w:rsidR="00DA38D4" w:rsidRPr="00597052">
              <w:rPr>
                <w:sz w:val="20"/>
                <w:szCs w:val="22"/>
              </w:rPr>
              <w:fldChar w:fldCharType="end"/>
            </w:r>
            <w:r w:rsidRPr="00597052">
              <w:rPr>
                <w:sz w:val="20"/>
                <w:szCs w:val="22"/>
              </w:rPr>
              <w:t xml:space="preserve"> of </w:t>
            </w:r>
            <w:r w:rsidR="00DA38D4" w:rsidRPr="00597052">
              <w:rPr>
                <w:sz w:val="20"/>
                <w:szCs w:val="22"/>
              </w:rPr>
              <w:fldChar w:fldCharType="begin"/>
            </w:r>
            <w:r w:rsidRPr="00597052">
              <w:rPr>
                <w:sz w:val="20"/>
                <w:szCs w:val="22"/>
              </w:rPr>
              <w:instrText xml:space="preserve"> NUMPAGES  </w:instrText>
            </w:r>
            <w:r w:rsidR="00DA38D4" w:rsidRPr="00597052">
              <w:rPr>
                <w:sz w:val="20"/>
                <w:szCs w:val="22"/>
              </w:rPr>
              <w:fldChar w:fldCharType="separate"/>
            </w:r>
            <w:r w:rsidR="00DC33F5">
              <w:rPr>
                <w:noProof/>
                <w:sz w:val="20"/>
                <w:szCs w:val="22"/>
              </w:rPr>
              <w:t>11</w:t>
            </w:r>
            <w:r w:rsidR="00DA38D4" w:rsidRPr="00597052">
              <w:rPr>
                <w:sz w:val="20"/>
                <w:szCs w:val="22"/>
              </w:rPr>
              <w:fldChar w:fldCharType="end"/>
            </w:r>
            <w:r>
              <w:rPr>
                <w:szCs w:val="24"/>
              </w:rPr>
              <w:tab/>
            </w:r>
            <w:r w:rsidR="00D23435" w:rsidRPr="00B65F0E">
              <w:rPr>
                <w:rFonts w:ascii="Arial" w:hAnsi="Arial" w:cs="Arial"/>
                <w:sz w:val="18"/>
                <w:szCs w:val="18"/>
              </w:rPr>
              <w:t>GlobalQMS ID:</w:t>
            </w:r>
            <w:r w:rsidR="00814C67" w:rsidRPr="00B65F0E">
              <w:rPr>
                <w:rFonts w:ascii="Arial" w:hAnsi="Arial" w:cs="Arial"/>
                <w:sz w:val="18"/>
                <w:szCs w:val="18"/>
              </w:rPr>
              <w:t>451.</w:t>
            </w:r>
            <w:r w:rsidR="00D759CF">
              <w:rPr>
                <w:rFonts w:ascii="Arial" w:hAnsi="Arial" w:cs="Arial"/>
                <w:sz w:val="18"/>
                <w:szCs w:val="18"/>
              </w:rPr>
              <w:t>10</w:t>
            </w:r>
            <w:r w:rsidR="00814C67" w:rsidRPr="00B65F0E">
              <w:rPr>
                <w:rFonts w:ascii="Arial" w:hAnsi="Arial" w:cs="Arial"/>
                <w:sz w:val="18"/>
                <w:szCs w:val="18"/>
              </w:rPr>
              <w:t xml:space="preserve">, </w:t>
            </w:r>
            <w:r w:rsidR="00AB4FB9">
              <w:rPr>
                <w:rFonts w:ascii="Arial" w:hAnsi="Arial" w:cs="Arial"/>
                <w:sz w:val="18"/>
                <w:szCs w:val="18"/>
              </w:rPr>
              <w:t>7 May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4C71" w14:textId="77777777" w:rsidR="00527936" w:rsidRDefault="00527936" w:rsidP="00A4360F">
      <w:r>
        <w:separator/>
      </w:r>
    </w:p>
  </w:footnote>
  <w:footnote w:type="continuationSeparator" w:id="0">
    <w:p w14:paraId="649F4203" w14:textId="77777777" w:rsidR="00527936" w:rsidRDefault="00527936" w:rsidP="00A4360F">
      <w:r>
        <w:continuationSeparator/>
      </w:r>
    </w:p>
  </w:footnote>
  <w:footnote w:type="continuationNotice" w:id="1">
    <w:p w14:paraId="40926AC3" w14:textId="77777777" w:rsidR="00527936" w:rsidRDefault="005279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7298C"/>
    <w:multiLevelType w:val="hybridMultilevel"/>
    <w:tmpl w:val="473C59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177"/>
    <w:multiLevelType w:val="hybridMultilevel"/>
    <w:tmpl w:val="D9504B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9315DE"/>
    <w:multiLevelType w:val="hybridMultilevel"/>
    <w:tmpl w:val="87F2F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F7223"/>
    <w:multiLevelType w:val="hybridMultilevel"/>
    <w:tmpl w:val="20D62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E3547"/>
    <w:multiLevelType w:val="hybridMultilevel"/>
    <w:tmpl w:val="40CEB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E7889"/>
    <w:multiLevelType w:val="hybridMultilevel"/>
    <w:tmpl w:val="33D0434A"/>
    <w:lvl w:ilvl="0" w:tplc="379CDD66">
      <w:numFmt w:val="bullet"/>
      <w:lvlText w:val="•"/>
      <w:lvlJc w:val="left"/>
      <w:pPr>
        <w:ind w:left="836" w:hanging="360"/>
      </w:pPr>
      <w:rPr>
        <w:rFonts w:ascii="Times New Roman" w:eastAsia="Times New Roman" w:hAnsi="Times New Roman" w:cs="Times New Roman" w:hint="default"/>
        <w:w w:val="131"/>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8" w15:restartNumberingAfterBreak="0">
    <w:nsid w:val="16F20817"/>
    <w:multiLevelType w:val="hybridMultilevel"/>
    <w:tmpl w:val="395CD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454650"/>
    <w:multiLevelType w:val="hybridMultilevel"/>
    <w:tmpl w:val="F8FA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377D1"/>
    <w:multiLevelType w:val="hybridMultilevel"/>
    <w:tmpl w:val="4006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340A8"/>
    <w:multiLevelType w:val="hybridMultilevel"/>
    <w:tmpl w:val="CFAEF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D15B2"/>
    <w:multiLevelType w:val="hybridMultilevel"/>
    <w:tmpl w:val="B88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34620"/>
    <w:multiLevelType w:val="hybridMultilevel"/>
    <w:tmpl w:val="2D3A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14FE6"/>
    <w:multiLevelType w:val="hybridMultilevel"/>
    <w:tmpl w:val="C22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428F4"/>
    <w:multiLevelType w:val="hybridMultilevel"/>
    <w:tmpl w:val="81FC3B4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D1266"/>
    <w:multiLevelType w:val="hybridMultilevel"/>
    <w:tmpl w:val="05C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8E0511"/>
    <w:multiLevelType w:val="hybridMultilevel"/>
    <w:tmpl w:val="FF40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E61C0"/>
    <w:multiLevelType w:val="hybridMultilevel"/>
    <w:tmpl w:val="0EC61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F5AC7"/>
    <w:multiLevelType w:val="hybridMultilevel"/>
    <w:tmpl w:val="AB5C6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545BAC"/>
    <w:multiLevelType w:val="hybridMultilevel"/>
    <w:tmpl w:val="35D48A2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5FA21E73"/>
    <w:multiLevelType w:val="hybridMultilevel"/>
    <w:tmpl w:val="A346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72EC5"/>
    <w:multiLevelType w:val="hybridMultilevel"/>
    <w:tmpl w:val="F6F4B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F67F97"/>
    <w:multiLevelType w:val="hybridMultilevel"/>
    <w:tmpl w:val="433CD7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611F35F3"/>
    <w:multiLevelType w:val="hybridMultilevel"/>
    <w:tmpl w:val="4BF0925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805FE"/>
    <w:multiLevelType w:val="hybridMultilevel"/>
    <w:tmpl w:val="52502DC8"/>
    <w:lvl w:ilvl="0" w:tplc="0409001B">
      <w:start w:val="1"/>
      <w:numFmt w:val="bullet"/>
      <w:lvlText w:val=""/>
      <w:lvlJc w:val="left"/>
      <w:pPr>
        <w:tabs>
          <w:tab w:val="num" w:pos="450"/>
        </w:tabs>
        <w:ind w:left="45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7993876"/>
    <w:multiLevelType w:val="hybridMultilevel"/>
    <w:tmpl w:val="6CB0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12FC0"/>
    <w:multiLevelType w:val="hybridMultilevel"/>
    <w:tmpl w:val="17C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D76A2"/>
    <w:multiLevelType w:val="hybridMultilevel"/>
    <w:tmpl w:val="E0606C84"/>
    <w:lvl w:ilvl="0" w:tplc="04090017">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360"/>
        </w:tabs>
        <w:ind w:left="360" w:hanging="360"/>
      </w:pPr>
      <w:rPr>
        <w:rFonts w:hint="default"/>
      </w:rPr>
    </w:lvl>
    <w:lvl w:ilvl="2" w:tplc="0409001B">
      <w:start w:val="1"/>
      <w:numFmt w:val="decimal"/>
      <w:lvlText w:val="%3."/>
      <w:lvlJc w:val="left"/>
      <w:pPr>
        <w:tabs>
          <w:tab w:val="num" w:pos="1983"/>
        </w:tabs>
        <w:ind w:left="1263" w:hanging="363"/>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0"/>
  </w:num>
  <w:num w:numId="2">
    <w:abstractNumId w:val="16"/>
  </w:num>
  <w:num w:numId="3">
    <w:abstractNumId w:val="16"/>
  </w:num>
  <w:num w:numId="4">
    <w:abstractNumId w:val="0"/>
  </w:num>
  <w:num w:numId="5">
    <w:abstractNumId w:val="18"/>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24"/>
  </w:num>
  <w:num w:numId="11">
    <w:abstractNumId w:val="17"/>
  </w:num>
  <w:num w:numId="12">
    <w:abstractNumId w:val="1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19"/>
  </w:num>
  <w:num w:numId="17">
    <w:abstractNumId w:val="5"/>
  </w:num>
  <w:num w:numId="18">
    <w:abstractNumId w:val="10"/>
  </w:num>
  <w:num w:numId="19">
    <w:abstractNumId w:val="6"/>
  </w:num>
  <w:num w:numId="20">
    <w:abstractNumId w:val="29"/>
  </w:num>
  <w:num w:numId="21">
    <w:abstractNumId w:val="9"/>
  </w:num>
  <w:num w:numId="22">
    <w:abstractNumId w:val="23"/>
  </w:num>
  <w:num w:numId="23">
    <w:abstractNumId w:val="1"/>
  </w:num>
  <w:num w:numId="24">
    <w:abstractNumId w:val="3"/>
  </w:num>
  <w:num w:numId="25">
    <w:abstractNumId w:val="21"/>
  </w:num>
  <w:num w:numId="26">
    <w:abstractNumId w:val="22"/>
  </w:num>
  <w:num w:numId="27">
    <w:abstractNumId w:val="12"/>
  </w:num>
  <w:num w:numId="28">
    <w:abstractNumId w:val="28"/>
  </w:num>
  <w:num w:numId="29">
    <w:abstractNumId w:val="7"/>
  </w:num>
  <w:num w:numId="30">
    <w:abstractNumId w:val="15"/>
  </w:num>
  <w:num w:numId="31">
    <w:abstractNumId w:val="14"/>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9B"/>
    <w:rsid w:val="00000B11"/>
    <w:rsid w:val="000077A3"/>
    <w:rsid w:val="00007939"/>
    <w:rsid w:val="00010A47"/>
    <w:rsid w:val="0001517D"/>
    <w:rsid w:val="0002148B"/>
    <w:rsid w:val="000375D0"/>
    <w:rsid w:val="0004025A"/>
    <w:rsid w:val="0004209E"/>
    <w:rsid w:val="000450FF"/>
    <w:rsid w:val="000456B2"/>
    <w:rsid w:val="00045C96"/>
    <w:rsid w:val="00050755"/>
    <w:rsid w:val="00051B2B"/>
    <w:rsid w:val="000532C2"/>
    <w:rsid w:val="00054851"/>
    <w:rsid w:val="000603CC"/>
    <w:rsid w:val="0006330F"/>
    <w:rsid w:val="00064E5A"/>
    <w:rsid w:val="0006606F"/>
    <w:rsid w:val="0006675F"/>
    <w:rsid w:val="00067ADA"/>
    <w:rsid w:val="00071490"/>
    <w:rsid w:val="00071F2E"/>
    <w:rsid w:val="0007663D"/>
    <w:rsid w:val="00081FE7"/>
    <w:rsid w:val="00082AA4"/>
    <w:rsid w:val="00084425"/>
    <w:rsid w:val="00086775"/>
    <w:rsid w:val="0009180C"/>
    <w:rsid w:val="00092AAA"/>
    <w:rsid w:val="00093598"/>
    <w:rsid w:val="0009668F"/>
    <w:rsid w:val="000A1846"/>
    <w:rsid w:val="000A6F8D"/>
    <w:rsid w:val="000B6152"/>
    <w:rsid w:val="000C08A9"/>
    <w:rsid w:val="000C3347"/>
    <w:rsid w:val="000D0625"/>
    <w:rsid w:val="000E29C8"/>
    <w:rsid w:val="000E34FB"/>
    <w:rsid w:val="000E351F"/>
    <w:rsid w:val="000E3ED4"/>
    <w:rsid w:val="000E69C9"/>
    <w:rsid w:val="000E6C64"/>
    <w:rsid w:val="000E6EDD"/>
    <w:rsid w:val="000F103A"/>
    <w:rsid w:val="000F6314"/>
    <w:rsid w:val="00103A8D"/>
    <w:rsid w:val="00104C1D"/>
    <w:rsid w:val="0011270F"/>
    <w:rsid w:val="00112E90"/>
    <w:rsid w:val="00117CBA"/>
    <w:rsid w:val="00130BA6"/>
    <w:rsid w:val="001323F6"/>
    <w:rsid w:val="0013263E"/>
    <w:rsid w:val="0013340D"/>
    <w:rsid w:val="001353CF"/>
    <w:rsid w:val="001353D5"/>
    <w:rsid w:val="00135CC1"/>
    <w:rsid w:val="001444C5"/>
    <w:rsid w:val="00144C1D"/>
    <w:rsid w:val="00154ED1"/>
    <w:rsid w:val="001714E0"/>
    <w:rsid w:val="001718F2"/>
    <w:rsid w:val="00172977"/>
    <w:rsid w:val="00176F78"/>
    <w:rsid w:val="0018757F"/>
    <w:rsid w:val="001877D6"/>
    <w:rsid w:val="00191A67"/>
    <w:rsid w:val="00193A9D"/>
    <w:rsid w:val="00195F27"/>
    <w:rsid w:val="001A2080"/>
    <w:rsid w:val="001A216A"/>
    <w:rsid w:val="001A7CDD"/>
    <w:rsid w:val="001A7D69"/>
    <w:rsid w:val="001B2903"/>
    <w:rsid w:val="001C3863"/>
    <w:rsid w:val="001D1746"/>
    <w:rsid w:val="001D1BC3"/>
    <w:rsid w:val="001D218E"/>
    <w:rsid w:val="001E1B88"/>
    <w:rsid w:val="001E203C"/>
    <w:rsid w:val="001E2744"/>
    <w:rsid w:val="001E3E65"/>
    <w:rsid w:val="001E4370"/>
    <w:rsid w:val="001F2CFB"/>
    <w:rsid w:val="001F6400"/>
    <w:rsid w:val="00210682"/>
    <w:rsid w:val="00211D0D"/>
    <w:rsid w:val="00213185"/>
    <w:rsid w:val="00213FBF"/>
    <w:rsid w:val="00215009"/>
    <w:rsid w:val="00223FC2"/>
    <w:rsid w:val="002412A0"/>
    <w:rsid w:val="0024360E"/>
    <w:rsid w:val="0024773E"/>
    <w:rsid w:val="0025035A"/>
    <w:rsid w:val="00251468"/>
    <w:rsid w:val="00255554"/>
    <w:rsid w:val="00255793"/>
    <w:rsid w:val="00257BDA"/>
    <w:rsid w:val="002606AC"/>
    <w:rsid w:val="00262A95"/>
    <w:rsid w:val="00263CCF"/>
    <w:rsid w:val="00264914"/>
    <w:rsid w:val="002714D8"/>
    <w:rsid w:val="00274C5F"/>
    <w:rsid w:val="00274E6B"/>
    <w:rsid w:val="00285C53"/>
    <w:rsid w:val="002915DC"/>
    <w:rsid w:val="00291857"/>
    <w:rsid w:val="002923E2"/>
    <w:rsid w:val="002A085F"/>
    <w:rsid w:val="002A0BD3"/>
    <w:rsid w:val="002A2F22"/>
    <w:rsid w:val="002A4B63"/>
    <w:rsid w:val="002A5CAC"/>
    <w:rsid w:val="002B0F58"/>
    <w:rsid w:val="002B60C4"/>
    <w:rsid w:val="002B6E66"/>
    <w:rsid w:val="002B6F80"/>
    <w:rsid w:val="002C6DBE"/>
    <w:rsid w:val="002D2EC8"/>
    <w:rsid w:val="002D368B"/>
    <w:rsid w:val="002D7FC2"/>
    <w:rsid w:val="002E1819"/>
    <w:rsid w:val="002E2535"/>
    <w:rsid w:val="002E2D36"/>
    <w:rsid w:val="0030417B"/>
    <w:rsid w:val="0030497C"/>
    <w:rsid w:val="00310A78"/>
    <w:rsid w:val="0031475E"/>
    <w:rsid w:val="00315167"/>
    <w:rsid w:val="00320CED"/>
    <w:rsid w:val="00321418"/>
    <w:rsid w:val="00322384"/>
    <w:rsid w:val="003316AF"/>
    <w:rsid w:val="00340674"/>
    <w:rsid w:val="00341019"/>
    <w:rsid w:val="003470D1"/>
    <w:rsid w:val="00351285"/>
    <w:rsid w:val="00357F16"/>
    <w:rsid w:val="003607B4"/>
    <w:rsid w:val="00360F52"/>
    <w:rsid w:val="0036301E"/>
    <w:rsid w:val="00363DF0"/>
    <w:rsid w:val="003673AA"/>
    <w:rsid w:val="003724E4"/>
    <w:rsid w:val="00373D62"/>
    <w:rsid w:val="00375CAA"/>
    <w:rsid w:val="003774E8"/>
    <w:rsid w:val="00377797"/>
    <w:rsid w:val="003777A8"/>
    <w:rsid w:val="00377DA1"/>
    <w:rsid w:val="00383849"/>
    <w:rsid w:val="0038426B"/>
    <w:rsid w:val="003876E2"/>
    <w:rsid w:val="00387EAD"/>
    <w:rsid w:val="00390065"/>
    <w:rsid w:val="003904E2"/>
    <w:rsid w:val="00393D69"/>
    <w:rsid w:val="00394A22"/>
    <w:rsid w:val="00396203"/>
    <w:rsid w:val="003973F4"/>
    <w:rsid w:val="003A2771"/>
    <w:rsid w:val="003B09F7"/>
    <w:rsid w:val="003B28A1"/>
    <w:rsid w:val="003B396D"/>
    <w:rsid w:val="003B6882"/>
    <w:rsid w:val="003B68EC"/>
    <w:rsid w:val="003B7686"/>
    <w:rsid w:val="003C38B8"/>
    <w:rsid w:val="003C6949"/>
    <w:rsid w:val="003C73FC"/>
    <w:rsid w:val="003C7D7F"/>
    <w:rsid w:val="003C7F36"/>
    <w:rsid w:val="003D0D68"/>
    <w:rsid w:val="003D1A8E"/>
    <w:rsid w:val="003D54C0"/>
    <w:rsid w:val="003E41A4"/>
    <w:rsid w:val="003E6077"/>
    <w:rsid w:val="003F7927"/>
    <w:rsid w:val="00401F05"/>
    <w:rsid w:val="00404476"/>
    <w:rsid w:val="0040684E"/>
    <w:rsid w:val="0041131C"/>
    <w:rsid w:val="00411D32"/>
    <w:rsid w:val="00420134"/>
    <w:rsid w:val="00422FA7"/>
    <w:rsid w:val="0043104F"/>
    <w:rsid w:val="00433F56"/>
    <w:rsid w:val="0043449F"/>
    <w:rsid w:val="004357DE"/>
    <w:rsid w:val="00436D5F"/>
    <w:rsid w:val="00436F9B"/>
    <w:rsid w:val="0043744C"/>
    <w:rsid w:val="0044076D"/>
    <w:rsid w:val="00456895"/>
    <w:rsid w:val="00457C50"/>
    <w:rsid w:val="00461A21"/>
    <w:rsid w:val="00464B76"/>
    <w:rsid w:val="00470E2D"/>
    <w:rsid w:val="0047167A"/>
    <w:rsid w:val="00472EE1"/>
    <w:rsid w:val="004736C1"/>
    <w:rsid w:val="00474694"/>
    <w:rsid w:val="00474918"/>
    <w:rsid w:val="004756D7"/>
    <w:rsid w:val="004803FA"/>
    <w:rsid w:val="00485062"/>
    <w:rsid w:val="00490CF0"/>
    <w:rsid w:val="00496FC1"/>
    <w:rsid w:val="004A2694"/>
    <w:rsid w:val="004A3148"/>
    <w:rsid w:val="004A4772"/>
    <w:rsid w:val="004A6729"/>
    <w:rsid w:val="004B0D95"/>
    <w:rsid w:val="004B1B11"/>
    <w:rsid w:val="004B4FD1"/>
    <w:rsid w:val="004B6180"/>
    <w:rsid w:val="004B7C03"/>
    <w:rsid w:val="004C0298"/>
    <w:rsid w:val="004C46E8"/>
    <w:rsid w:val="004C5CFC"/>
    <w:rsid w:val="004D3567"/>
    <w:rsid w:val="004D7CFF"/>
    <w:rsid w:val="004E19C3"/>
    <w:rsid w:val="004F58C8"/>
    <w:rsid w:val="00504ACD"/>
    <w:rsid w:val="005053BC"/>
    <w:rsid w:val="005054B5"/>
    <w:rsid w:val="00505B26"/>
    <w:rsid w:val="005060B7"/>
    <w:rsid w:val="005077AB"/>
    <w:rsid w:val="00507A9B"/>
    <w:rsid w:val="00507D5C"/>
    <w:rsid w:val="005101A5"/>
    <w:rsid w:val="00514739"/>
    <w:rsid w:val="005148E3"/>
    <w:rsid w:val="0052089B"/>
    <w:rsid w:val="00521DB7"/>
    <w:rsid w:val="00524671"/>
    <w:rsid w:val="00527936"/>
    <w:rsid w:val="00534DE3"/>
    <w:rsid w:val="00537668"/>
    <w:rsid w:val="00547658"/>
    <w:rsid w:val="00550FB8"/>
    <w:rsid w:val="0056331A"/>
    <w:rsid w:val="005639BD"/>
    <w:rsid w:val="0056662A"/>
    <w:rsid w:val="00570139"/>
    <w:rsid w:val="005752F9"/>
    <w:rsid w:val="005760FF"/>
    <w:rsid w:val="0057770C"/>
    <w:rsid w:val="00583B4C"/>
    <w:rsid w:val="0058455A"/>
    <w:rsid w:val="00586179"/>
    <w:rsid w:val="0059079F"/>
    <w:rsid w:val="005962F5"/>
    <w:rsid w:val="00597052"/>
    <w:rsid w:val="005A0662"/>
    <w:rsid w:val="005A3282"/>
    <w:rsid w:val="005A5596"/>
    <w:rsid w:val="005A7EED"/>
    <w:rsid w:val="005B14E4"/>
    <w:rsid w:val="005B2EA4"/>
    <w:rsid w:val="005B7C79"/>
    <w:rsid w:val="005C158E"/>
    <w:rsid w:val="005D7858"/>
    <w:rsid w:val="005E498B"/>
    <w:rsid w:val="005E4F75"/>
    <w:rsid w:val="005E5612"/>
    <w:rsid w:val="005E6EE8"/>
    <w:rsid w:val="005E7411"/>
    <w:rsid w:val="005F00F6"/>
    <w:rsid w:val="005F62B8"/>
    <w:rsid w:val="006009DB"/>
    <w:rsid w:val="00603ACC"/>
    <w:rsid w:val="006075D0"/>
    <w:rsid w:val="00613963"/>
    <w:rsid w:val="006145F1"/>
    <w:rsid w:val="006166D8"/>
    <w:rsid w:val="006176B4"/>
    <w:rsid w:val="00622C99"/>
    <w:rsid w:val="00623021"/>
    <w:rsid w:val="00623CC2"/>
    <w:rsid w:val="0062736E"/>
    <w:rsid w:val="00630923"/>
    <w:rsid w:val="00631F85"/>
    <w:rsid w:val="0063284B"/>
    <w:rsid w:val="00632C74"/>
    <w:rsid w:val="00636F5B"/>
    <w:rsid w:val="00637953"/>
    <w:rsid w:val="006431F9"/>
    <w:rsid w:val="00643961"/>
    <w:rsid w:val="006544B2"/>
    <w:rsid w:val="006640AE"/>
    <w:rsid w:val="0066468A"/>
    <w:rsid w:val="0066543A"/>
    <w:rsid w:val="00670C0C"/>
    <w:rsid w:val="00671338"/>
    <w:rsid w:val="00674523"/>
    <w:rsid w:val="00674A2E"/>
    <w:rsid w:val="00675C9C"/>
    <w:rsid w:val="00680AB3"/>
    <w:rsid w:val="006851CB"/>
    <w:rsid w:val="0068754A"/>
    <w:rsid w:val="00696BA0"/>
    <w:rsid w:val="006A412A"/>
    <w:rsid w:val="006A6F22"/>
    <w:rsid w:val="006A71EC"/>
    <w:rsid w:val="006B33A2"/>
    <w:rsid w:val="006B444E"/>
    <w:rsid w:val="006B5785"/>
    <w:rsid w:val="006B7455"/>
    <w:rsid w:val="006C1A5D"/>
    <w:rsid w:val="006C2722"/>
    <w:rsid w:val="006C349C"/>
    <w:rsid w:val="006C7E09"/>
    <w:rsid w:val="006D2AF8"/>
    <w:rsid w:val="006D320B"/>
    <w:rsid w:val="006D50AA"/>
    <w:rsid w:val="006D5745"/>
    <w:rsid w:val="006D5B4D"/>
    <w:rsid w:val="006D6C69"/>
    <w:rsid w:val="006D6D1F"/>
    <w:rsid w:val="006E0875"/>
    <w:rsid w:val="006E276D"/>
    <w:rsid w:val="006F0A03"/>
    <w:rsid w:val="006F6021"/>
    <w:rsid w:val="007013A5"/>
    <w:rsid w:val="007046D3"/>
    <w:rsid w:val="0070551D"/>
    <w:rsid w:val="0071636E"/>
    <w:rsid w:val="00722F72"/>
    <w:rsid w:val="00723343"/>
    <w:rsid w:val="007235B5"/>
    <w:rsid w:val="00724521"/>
    <w:rsid w:val="007332C9"/>
    <w:rsid w:val="00733B43"/>
    <w:rsid w:val="007342C0"/>
    <w:rsid w:val="00734963"/>
    <w:rsid w:val="00734FCE"/>
    <w:rsid w:val="007409B9"/>
    <w:rsid w:val="0074237C"/>
    <w:rsid w:val="007431AC"/>
    <w:rsid w:val="0074400F"/>
    <w:rsid w:val="00744D29"/>
    <w:rsid w:val="00745D1D"/>
    <w:rsid w:val="00750381"/>
    <w:rsid w:val="007514A2"/>
    <w:rsid w:val="00763C18"/>
    <w:rsid w:val="0076435B"/>
    <w:rsid w:val="00765E62"/>
    <w:rsid w:val="007727DF"/>
    <w:rsid w:val="0077714A"/>
    <w:rsid w:val="00777C1B"/>
    <w:rsid w:val="00782CE4"/>
    <w:rsid w:val="0078680B"/>
    <w:rsid w:val="00791C53"/>
    <w:rsid w:val="0079296F"/>
    <w:rsid w:val="00792D8E"/>
    <w:rsid w:val="007A6C2F"/>
    <w:rsid w:val="007B143F"/>
    <w:rsid w:val="007B4707"/>
    <w:rsid w:val="007B6CEF"/>
    <w:rsid w:val="007B6DDF"/>
    <w:rsid w:val="007C223B"/>
    <w:rsid w:val="007C374E"/>
    <w:rsid w:val="007C6B4E"/>
    <w:rsid w:val="007D1D43"/>
    <w:rsid w:val="007D248F"/>
    <w:rsid w:val="007D60B2"/>
    <w:rsid w:val="007E0DD5"/>
    <w:rsid w:val="007E140D"/>
    <w:rsid w:val="007E32EF"/>
    <w:rsid w:val="007E7BA0"/>
    <w:rsid w:val="007F2193"/>
    <w:rsid w:val="007F2D5A"/>
    <w:rsid w:val="007F77D3"/>
    <w:rsid w:val="00800A42"/>
    <w:rsid w:val="00803DF9"/>
    <w:rsid w:val="00804458"/>
    <w:rsid w:val="00805147"/>
    <w:rsid w:val="00805249"/>
    <w:rsid w:val="00814C67"/>
    <w:rsid w:val="008166A3"/>
    <w:rsid w:val="00816B26"/>
    <w:rsid w:val="008172FA"/>
    <w:rsid w:val="00817C7E"/>
    <w:rsid w:val="0082456E"/>
    <w:rsid w:val="0082786D"/>
    <w:rsid w:val="00831A44"/>
    <w:rsid w:val="00843E1D"/>
    <w:rsid w:val="008469C3"/>
    <w:rsid w:val="00852196"/>
    <w:rsid w:val="008537D7"/>
    <w:rsid w:val="00860EC2"/>
    <w:rsid w:val="008636ED"/>
    <w:rsid w:val="00872838"/>
    <w:rsid w:val="00875447"/>
    <w:rsid w:val="00877F88"/>
    <w:rsid w:val="0088232F"/>
    <w:rsid w:val="0088716C"/>
    <w:rsid w:val="008A1D52"/>
    <w:rsid w:val="008A2637"/>
    <w:rsid w:val="008B4BFC"/>
    <w:rsid w:val="008B7292"/>
    <w:rsid w:val="008B7F3C"/>
    <w:rsid w:val="008C1B24"/>
    <w:rsid w:val="008C2EB1"/>
    <w:rsid w:val="008C37A2"/>
    <w:rsid w:val="008C5225"/>
    <w:rsid w:val="008C5A5C"/>
    <w:rsid w:val="008C6DDD"/>
    <w:rsid w:val="008D103D"/>
    <w:rsid w:val="008D1C47"/>
    <w:rsid w:val="008D5381"/>
    <w:rsid w:val="008E157A"/>
    <w:rsid w:val="008E1D48"/>
    <w:rsid w:val="008E2610"/>
    <w:rsid w:val="008E43ED"/>
    <w:rsid w:val="008F525B"/>
    <w:rsid w:val="008F799D"/>
    <w:rsid w:val="0090418D"/>
    <w:rsid w:val="009052DE"/>
    <w:rsid w:val="00914929"/>
    <w:rsid w:val="00921484"/>
    <w:rsid w:val="00921AD2"/>
    <w:rsid w:val="00924BEC"/>
    <w:rsid w:val="00925364"/>
    <w:rsid w:val="0092553A"/>
    <w:rsid w:val="00927F29"/>
    <w:rsid w:val="00930873"/>
    <w:rsid w:val="009323C5"/>
    <w:rsid w:val="009350C5"/>
    <w:rsid w:val="00935388"/>
    <w:rsid w:val="00940911"/>
    <w:rsid w:val="00940B1B"/>
    <w:rsid w:val="009412AD"/>
    <w:rsid w:val="0094138D"/>
    <w:rsid w:val="009425B9"/>
    <w:rsid w:val="009447E9"/>
    <w:rsid w:val="00950B70"/>
    <w:rsid w:val="009517E8"/>
    <w:rsid w:val="00951AAF"/>
    <w:rsid w:val="00956977"/>
    <w:rsid w:val="009609C9"/>
    <w:rsid w:val="00960A47"/>
    <w:rsid w:val="009648B9"/>
    <w:rsid w:val="00966A85"/>
    <w:rsid w:val="00966FA7"/>
    <w:rsid w:val="00971A96"/>
    <w:rsid w:val="0097215D"/>
    <w:rsid w:val="00977E04"/>
    <w:rsid w:val="00983CFD"/>
    <w:rsid w:val="00991DDA"/>
    <w:rsid w:val="00994802"/>
    <w:rsid w:val="0099619F"/>
    <w:rsid w:val="009A0609"/>
    <w:rsid w:val="009A13A8"/>
    <w:rsid w:val="009A281A"/>
    <w:rsid w:val="009A28C6"/>
    <w:rsid w:val="009A57DC"/>
    <w:rsid w:val="009A6DDE"/>
    <w:rsid w:val="009B2169"/>
    <w:rsid w:val="009B5DC3"/>
    <w:rsid w:val="009B717A"/>
    <w:rsid w:val="009C0097"/>
    <w:rsid w:val="009E09F4"/>
    <w:rsid w:val="009E7119"/>
    <w:rsid w:val="009E77F9"/>
    <w:rsid w:val="009F4EDF"/>
    <w:rsid w:val="009F5167"/>
    <w:rsid w:val="00A008C7"/>
    <w:rsid w:val="00A057D4"/>
    <w:rsid w:val="00A163B8"/>
    <w:rsid w:val="00A20AD3"/>
    <w:rsid w:val="00A22C16"/>
    <w:rsid w:val="00A317C1"/>
    <w:rsid w:val="00A40248"/>
    <w:rsid w:val="00A417A9"/>
    <w:rsid w:val="00A417C0"/>
    <w:rsid w:val="00A4360F"/>
    <w:rsid w:val="00A47FD6"/>
    <w:rsid w:val="00A5030A"/>
    <w:rsid w:val="00A538D1"/>
    <w:rsid w:val="00A610CB"/>
    <w:rsid w:val="00A66ECE"/>
    <w:rsid w:val="00A671DB"/>
    <w:rsid w:val="00A74697"/>
    <w:rsid w:val="00A77244"/>
    <w:rsid w:val="00A77ABD"/>
    <w:rsid w:val="00A813B5"/>
    <w:rsid w:val="00A81857"/>
    <w:rsid w:val="00A81CED"/>
    <w:rsid w:val="00A850C7"/>
    <w:rsid w:val="00A85818"/>
    <w:rsid w:val="00AA0B4E"/>
    <w:rsid w:val="00AA6BBF"/>
    <w:rsid w:val="00AB4FB9"/>
    <w:rsid w:val="00AB7A24"/>
    <w:rsid w:val="00AC27C9"/>
    <w:rsid w:val="00AC2CF3"/>
    <w:rsid w:val="00AC2EA1"/>
    <w:rsid w:val="00AC2EFD"/>
    <w:rsid w:val="00AC6C6D"/>
    <w:rsid w:val="00AD01FD"/>
    <w:rsid w:val="00AD0A78"/>
    <w:rsid w:val="00AD24F9"/>
    <w:rsid w:val="00AD26C2"/>
    <w:rsid w:val="00AD2F55"/>
    <w:rsid w:val="00AD6EF4"/>
    <w:rsid w:val="00AD718A"/>
    <w:rsid w:val="00AE2B27"/>
    <w:rsid w:val="00AE30BA"/>
    <w:rsid w:val="00AE3435"/>
    <w:rsid w:val="00AE3A7A"/>
    <w:rsid w:val="00AE4D7D"/>
    <w:rsid w:val="00AF2271"/>
    <w:rsid w:val="00AF2CEA"/>
    <w:rsid w:val="00AF686E"/>
    <w:rsid w:val="00AF6FCF"/>
    <w:rsid w:val="00B01A74"/>
    <w:rsid w:val="00B031E4"/>
    <w:rsid w:val="00B035EC"/>
    <w:rsid w:val="00B123CB"/>
    <w:rsid w:val="00B20CAE"/>
    <w:rsid w:val="00B2162D"/>
    <w:rsid w:val="00B26910"/>
    <w:rsid w:val="00B27E59"/>
    <w:rsid w:val="00B3088C"/>
    <w:rsid w:val="00B30C36"/>
    <w:rsid w:val="00B361C8"/>
    <w:rsid w:val="00B367F0"/>
    <w:rsid w:val="00B40FF3"/>
    <w:rsid w:val="00B411ED"/>
    <w:rsid w:val="00B417E4"/>
    <w:rsid w:val="00B41F62"/>
    <w:rsid w:val="00B54B46"/>
    <w:rsid w:val="00B56F0D"/>
    <w:rsid w:val="00B5789D"/>
    <w:rsid w:val="00B6111E"/>
    <w:rsid w:val="00B62433"/>
    <w:rsid w:val="00B63053"/>
    <w:rsid w:val="00B634E2"/>
    <w:rsid w:val="00B65F0E"/>
    <w:rsid w:val="00B667C5"/>
    <w:rsid w:val="00B6744A"/>
    <w:rsid w:val="00B72CC4"/>
    <w:rsid w:val="00B84F79"/>
    <w:rsid w:val="00B85633"/>
    <w:rsid w:val="00B85C9A"/>
    <w:rsid w:val="00B86AD4"/>
    <w:rsid w:val="00B86F72"/>
    <w:rsid w:val="00BA16E2"/>
    <w:rsid w:val="00BA4C33"/>
    <w:rsid w:val="00BA7A07"/>
    <w:rsid w:val="00BA7D67"/>
    <w:rsid w:val="00BB2B9F"/>
    <w:rsid w:val="00BC195B"/>
    <w:rsid w:val="00BD0705"/>
    <w:rsid w:val="00BD0F75"/>
    <w:rsid w:val="00BD5E7C"/>
    <w:rsid w:val="00BD6936"/>
    <w:rsid w:val="00BE347A"/>
    <w:rsid w:val="00BE58B8"/>
    <w:rsid w:val="00BF136E"/>
    <w:rsid w:val="00BF27CE"/>
    <w:rsid w:val="00BF308E"/>
    <w:rsid w:val="00BF764C"/>
    <w:rsid w:val="00BF7DB0"/>
    <w:rsid w:val="00BF7FD9"/>
    <w:rsid w:val="00C070F3"/>
    <w:rsid w:val="00C0798D"/>
    <w:rsid w:val="00C1128C"/>
    <w:rsid w:val="00C14A36"/>
    <w:rsid w:val="00C15ED5"/>
    <w:rsid w:val="00C22604"/>
    <w:rsid w:val="00C23EEB"/>
    <w:rsid w:val="00C2545D"/>
    <w:rsid w:val="00C2554B"/>
    <w:rsid w:val="00C31A57"/>
    <w:rsid w:val="00C333A9"/>
    <w:rsid w:val="00C338AC"/>
    <w:rsid w:val="00C33B38"/>
    <w:rsid w:val="00C35BC1"/>
    <w:rsid w:val="00C35E71"/>
    <w:rsid w:val="00C4169E"/>
    <w:rsid w:val="00C4643E"/>
    <w:rsid w:val="00C51F07"/>
    <w:rsid w:val="00C541D5"/>
    <w:rsid w:val="00C5649F"/>
    <w:rsid w:val="00C66CCC"/>
    <w:rsid w:val="00C722F9"/>
    <w:rsid w:val="00C8183F"/>
    <w:rsid w:val="00C834D0"/>
    <w:rsid w:val="00C85479"/>
    <w:rsid w:val="00C87CBC"/>
    <w:rsid w:val="00C908D6"/>
    <w:rsid w:val="00C90E41"/>
    <w:rsid w:val="00C91B9D"/>
    <w:rsid w:val="00C93994"/>
    <w:rsid w:val="00C94B22"/>
    <w:rsid w:val="00C952C9"/>
    <w:rsid w:val="00C95D7F"/>
    <w:rsid w:val="00CA0243"/>
    <w:rsid w:val="00CA18B0"/>
    <w:rsid w:val="00CA5617"/>
    <w:rsid w:val="00CB15DE"/>
    <w:rsid w:val="00CC1DD1"/>
    <w:rsid w:val="00CC442F"/>
    <w:rsid w:val="00CD112D"/>
    <w:rsid w:val="00CD4B8E"/>
    <w:rsid w:val="00CE0C7C"/>
    <w:rsid w:val="00CE2715"/>
    <w:rsid w:val="00CE28ED"/>
    <w:rsid w:val="00CE3A70"/>
    <w:rsid w:val="00CE4664"/>
    <w:rsid w:val="00CE5C63"/>
    <w:rsid w:val="00CF0FA6"/>
    <w:rsid w:val="00CF1624"/>
    <w:rsid w:val="00CF26E6"/>
    <w:rsid w:val="00CF7040"/>
    <w:rsid w:val="00CF7FEB"/>
    <w:rsid w:val="00D05B27"/>
    <w:rsid w:val="00D13E3C"/>
    <w:rsid w:val="00D1717C"/>
    <w:rsid w:val="00D20DF7"/>
    <w:rsid w:val="00D23435"/>
    <w:rsid w:val="00D27F3D"/>
    <w:rsid w:val="00D30A06"/>
    <w:rsid w:val="00D34424"/>
    <w:rsid w:val="00D465C4"/>
    <w:rsid w:val="00D55E0C"/>
    <w:rsid w:val="00D63C47"/>
    <w:rsid w:val="00D6614B"/>
    <w:rsid w:val="00D67EE1"/>
    <w:rsid w:val="00D728F1"/>
    <w:rsid w:val="00D72948"/>
    <w:rsid w:val="00D759CF"/>
    <w:rsid w:val="00D87835"/>
    <w:rsid w:val="00D90410"/>
    <w:rsid w:val="00D96F34"/>
    <w:rsid w:val="00D9743A"/>
    <w:rsid w:val="00DA2450"/>
    <w:rsid w:val="00DA38D4"/>
    <w:rsid w:val="00DA53E7"/>
    <w:rsid w:val="00DB20A5"/>
    <w:rsid w:val="00DB46B2"/>
    <w:rsid w:val="00DB4975"/>
    <w:rsid w:val="00DB5CB7"/>
    <w:rsid w:val="00DB6ADC"/>
    <w:rsid w:val="00DC08D4"/>
    <w:rsid w:val="00DC0952"/>
    <w:rsid w:val="00DC0BDE"/>
    <w:rsid w:val="00DC1177"/>
    <w:rsid w:val="00DC3326"/>
    <w:rsid w:val="00DC33F5"/>
    <w:rsid w:val="00DC5853"/>
    <w:rsid w:val="00DC7C28"/>
    <w:rsid w:val="00DD0202"/>
    <w:rsid w:val="00DD1833"/>
    <w:rsid w:val="00DD19AA"/>
    <w:rsid w:val="00DD56BC"/>
    <w:rsid w:val="00DD716E"/>
    <w:rsid w:val="00DD7EF5"/>
    <w:rsid w:val="00DE0786"/>
    <w:rsid w:val="00DE1377"/>
    <w:rsid w:val="00DE76A7"/>
    <w:rsid w:val="00DF0456"/>
    <w:rsid w:val="00DF3EF6"/>
    <w:rsid w:val="00E035A8"/>
    <w:rsid w:val="00E04DDC"/>
    <w:rsid w:val="00E05124"/>
    <w:rsid w:val="00E10664"/>
    <w:rsid w:val="00E12CCC"/>
    <w:rsid w:val="00E1744B"/>
    <w:rsid w:val="00E21D8A"/>
    <w:rsid w:val="00E23A51"/>
    <w:rsid w:val="00E261C9"/>
    <w:rsid w:val="00E30579"/>
    <w:rsid w:val="00E30C6A"/>
    <w:rsid w:val="00E3141B"/>
    <w:rsid w:val="00E33B36"/>
    <w:rsid w:val="00E34D9F"/>
    <w:rsid w:val="00E40BDA"/>
    <w:rsid w:val="00E42F96"/>
    <w:rsid w:val="00E44515"/>
    <w:rsid w:val="00E45735"/>
    <w:rsid w:val="00E57D64"/>
    <w:rsid w:val="00E61B7C"/>
    <w:rsid w:val="00E62558"/>
    <w:rsid w:val="00E62E3B"/>
    <w:rsid w:val="00E648EE"/>
    <w:rsid w:val="00E66397"/>
    <w:rsid w:val="00E72297"/>
    <w:rsid w:val="00E773C5"/>
    <w:rsid w:val="00E773D1"/>
    <w:rsid w:val="00E7752D"/>
    <w:rsid w:val="00E81061"/>
    <w:rsid w:val="00E8688C"/>
    <w:rsid w:val="00E90E02"/>
    <w:rsid w:val="00E96733"/>
    <w:rsid w:val="00EA006C"/>
    <w:rsid w:val="00EA21E5"/>
    <w:rsid w:val="00EB3118"/>
    <w:rsid w:val="00EB4737"/>
    <w:rsid w:val="00EB4D88"/>
    <w:rsid w:val="00EF28BA"/>
    <w:rsid w:val="00EF2935"/>
    <w:rsid w:val="00EF5AAF"/>
    <w:rsid w:val="00EF71ED"/>
    <w:rsid w:val="00EF77D5"/>
    <w:rsid w:val="00F00912"/>
    <w:rsid w:val="00F04766"/>
    <w:rsid w:val="00F04E4A"/>
    <w:rsid w:val="00F05173"/>
    <w:rsid w:val="00F072DA"/>
    <w:rsid w:val="00F11D3D"/>
    <w:rsid w:val="00F27108"/>
    <w:rsid w:val="00F31C1B"/>
    <w:rsid w:val="00F33BD5"/>
    <w:rsid w:val="00F33ED5"/>
    <w:rsid w:val="00F35C43"/>
    <w:rsid w:val="00F41E2C"/>
    <w:rsid w:val="00F4700E"/>
    <w:rsid w:val="00F52FD9"/>
    <w:rsid w:val="00F624B2"/>
    <w:rsid w:val="00F62A23"/>
    <w:rsid w:val="00F62B79"/>
    <w:rsid w:val="00F6327E"/>
    <w:rsid w:val="00F66818"/>
    <w:rsid w:val="00F7405A"/>
    <w:rsid w:val="00F77C6A"/>
    <w:rsid w:val="00F8135C"/>
    <w:rsid w:val="00F8164C"/>
    <w:rsid w:val="00F83193"/>
    <w:rsid w:val="00F83917"/>
    <w:rsid w:val="00F879D8"/>
    <w:rsid w:val="00F9261B"/>
    <w:rsid w:val="00FA4C95"/>
    <w:rsid w:val="00FB15D1"/>
    <w:rsid w:val="00FB241A"/>
    <w:rsid w:val="00FB2A72"/>
    <w:rsid w:val="00FB2E28"/>
    <w:rsid w:val="00FB5CE0"/>
    <w:rsid w:val="00FC4624"/>
    <w:rsid w:val="00FD0444"/>
    <w:rsid w:val="00FD1F58"/>
    <w:rsid w:val="00FD4299"/>
    <w:rsid w:val="00FD5892"/>
    <w:rsid w:val="00FE1B65"/>
    <w:rsid w:val="00FE26CE"/>
    <w:rsid w:val="00FE324C"/>
    <w:rsid w:val="00FE3E42"/>
    <w:rsid w:val="00FE64BC"/>
    <w:rsid w:val="00FE713E"/>
    <w:rsid w:val="00FF0C4A"/>
    <w:rsid w:val="00FF7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6812"/>
  <w15:docId w15:val="{9EB1C2D5-0204-473C-81AB-4BE00925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9B"/>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Web"/>
    <w:next w:val="Normal"/>
    <w:link w:val="Heading1Char"/>
    <w:uiPriority w:val="9"/>
    <w:qFormat/>
    <w:rsid w:val="00E72297"/>
    <w:pP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089B"/>
    <w:pPr>
      <w:spacing w:before="100" w:beforeAutospacing="1" w:after="100" w:afterAutospacing="1"/>
    </w:pPr>
    <w:rPr>
      <w:lang w:eastAsia="zh-CN"/>
    </w:rPr>
  </w:style>
  <w:style w:type="paragraph" w:customStyle="1" w:styleId="SectionHead">
    <w:name w:val="Section # Head"/>
    <w:basedOn w:val="Normal"/>
    <w:rsid w:val="0052089B"/>
    <w:pPr>
      <w:spacing w:after="80"/>
    </w:pPr>
    <w:rPr>
      <w:rFonts w:ascii="Arial" w:hAnsi="Arial"/>
      <w:b/>
      <w:caps/>
      <w:color w:val="00286B"/>
      <w:sz w:val="28"/>
    </w:rPr>
  </w:style>
  <w:style w:type="paragraph" w:customStyle="1" w:styleId="SectionTitleHead">
    <w:name w:val="Section Title Head"/>
    <w:basedOn w:val="SectionHead"/>
    <w:rsid w:val="0052089B"/>
  </w:style>
  <w:style w:type="paragraph" w:customStyle="1" w:styleId="Bullet">
    <w:name w:val="Bullet"/>
    <w:aliases w:val="Alt-B"/>
    <w:next w:val="Normal"/>
    <w:uiPriority w:val="99"/>
    <w:rsid w:val="0052089B"/>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52089B"/>
    <w:pPr>
      <w:numPr>
        <w:numId w:val="2"/>
      </w:numPr>
      <w:suppressAutoHyphens w:val="0"/>
      <w:spacing w:after="120" w:line="200" w:lineRule="exact"/>
    </w:pPr>
    <w:rPr>
      <w:rFonts w:ascii="Arial" w:hAnsi="Arial"/>
      <w:sz w:val="20"/>
      <w:szCs w:val="24"/>
    </w:rPr>
  </w:style>
  <w:style w:type="character" w:styleId="CommentReference">
    <w:name w:val="annotation reference"/>
    <w:basedOn w:val="DefaultParagraphFont"/>
    <w:uiPriority w:val="99"/>
    <w:semiHidden/>
    <w:unhideWhenUsed/>
    <w:rsid w:val="0006330F"/>
    <w:rPr>
      <w:sz w:val="16"/>
      <w:szCs w:val="16"/>
    </w:rPr>
  </w:style>
  <w:style w:type="paragraph" w:styleId="CommentText">
    <w:name w:val="annotation text"/>
    <w:basedOn w:val="Normal"/>
    <w:link w:val="CommentTextChar"/>
    <w:uiPriority w:val="99"/>
    <w:unhideWhenUsed/>
    <w:rsid w:val="0006330F"/>
    <w:rPr>
      <w:sz w:val="20"/>
    </w:rPr>
  </w:style>
  <w:style w:type="character" w:customStyle="1" w:styleId="CommentTextChar">
    <w:name w:val="Comment Text Char"/>
    <w:basedOn w:val="DefaultParagraphFont"/>
    <w:link w:val="CommentText"/>
    <w:uiPriority w:val="99"/>
    <w:rsid w:val="000633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30F"/>
    <w:rPr>
      <w:b/>
      <w:bCs/>
    </w:rPr>
  </w:style>
  <w:style w:type="character" w:customStyle="1" w:styleId="CommentSubjectChar">
    <w:name w:val="Comment Subject Char"/>
    <w:basedOn w:val="CommentTextChar"/>
    <w:link w:val="CommentSubject"/>
    <w:uiPriority w:val="99"/>
    <w:semiHidden/>
    <w:rsid w:val="000633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330F"/>
    <w:rPr>
      <w:rFonts w:ascii="Tahoma" w:hAnsi="Tahoma" w:cs="Tahoma"/>
      <w:sz w:val="16"/>
      <w:szCs w:val="16"/>
    </w:rPr>
  </w:style>
  <w:style w:type="character" w:customStyle="1" w:styleId="BalloonTextChar">
    <w:name w:val="Balloon Text Char"/>
    <w:basedOn w:val="DefaultParagraphFont"/>
    <w:link w:val="BalloonText"/>
    <w:uiPriority w:val="99"/>
    <w:semiHidden/>
    <w:rsid w:val="0006330F"/>
    <w:rPr>
      <w:rFonts w:ascii="Tahoma" w:eastAsia="Times New Roman" w:hAnsi="Tahoma" w:cs="Tahoma"/>
      <w:sz w:val="16"/>
      <w:szCs w:val="16"/>
    </w:rPr>
  </w:style>
  <w:style w:type="character" w:styleId="Hyperlink">
    <w:name w:val="Hyperlink"/>
    <w:basedOn w:val="DefaultParagraphFont"/>
    <w:uiPriority w:val="99"/>
    <w:unhideWhenUsed/>
    <w:rsid w:val="000375D0"/>
    <w:rPr>
      <w:color w:val="0000FF" w:themeColor="hyperlink"/>
      <w:u w:val="single"/>
    </w:rPr>
  </w:style>
  <w:style w:type="paragraph" w:styleId="NoSpacing">
    <w:name w:val="No Spacing"/>
    <w:uiPriority w:val="99"/>
    <w:qFormat/>
    <w:rsid w:val="000375D0"/>
    <w:pPr>
      <w:suppressAutoHyphens/>
      <w:spacing w:after="0" w:line="240" w:lineRule="auto"/>
    </w:pPr>
    <w:rPr>
      <w:rFonts w:ascii="Times New Roman" w:eastAsia="Times New Roman" w:hAnsi="Times New Roman" w:cs="Times New Roman"/>
      <w:sz w:val="24"/>
      <w:szCs w:val="20"/>
    </w:rPr>
  </w:style>
  <w:style w:type="paragraph" w:customStyle="1" w:styleId="Default">
    <w:name w:val="Default"/>
    <w:rsid w:val="00C35B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Ha,List Paragraph (numbered (a)),List Paragraph 1,Heading 61,Lapis Bulleted List,Heading 2_sj,Dot pt,List Paragraph Char Char Char,Indicator Text,Numbered Para 1,List Paragraph12,Bullet Points,MAIN CONTENT,Bullet 1,Figure Caption,numbered"/>
    <w:basedOn w:val="Normal"/>
    <w:link w:val="ListParagraphChar"/>
    <w:uiPriority w:val="34"/>
    <w:qFormat/>
    <w:rsid w:val="00F7405A"/>
    <w:pPr>
      <w:ind w:left="720"/>
      <w:contextualSpacing/>
    </w:pPr>
  </w:style>
  <w:style w:type="paragraph" w:customStyle="1" w:styleId="xl24">
    <w:name w:val="xl24"/>
    <w:basedOn w:val="Normal"/>
    <w:rsid w:val="008C5A5C"/>
    <w:pPr>
      <w:pBdr>
        <w:left w:val="single" w:sz="4" w:space="0" w:color="auto"/>
        <w:right w:val="single" w:sz="4" w:space="0" w:color="auto"/>
      </w:pBdr>
      <w:suppressAutoHyphens w:val="0"/>
      <w:spacing w:before="100" w:beforeAutospacing="1" w:after="100" w:afterAutospacing="1"/>
    </w:pPr>
    <w:rPr>
      <w:sz w:val="22"/>
      <w:szCs w:val="24"/>
    </w:rPr>
  </w:style>
  <w:style w:type="character" w:styleId="FollowedHyperlink">
    <w:name w:val="FollowedHyperlink"/>
    <w:basedOn w:val="DefaultParagraphFont"/>
    <w:uiPriority w:val="99"/>
    <w:semiHidden/>
    <w:unhideWhenUsed/>
    <w:rsid w:val="00EF28BA"/>
    <w:rPr>
      <w:color w:val="800080" w:themeColor="followedHyperlink"/>
      <w:u w:val="single"/>
    </w:rPr>
  </w:style>
  <w:style w:type="paragraph" w:styleId="Revision">
    <w:name w:val="Revision"/>
    <w:hidden/>
    <w:uiPriority w:val="99"/>
    <w:semiHidden/>
    <w:rsid w:val="007D1D43"/>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360F"/>
    <w:pPr>
      <w:tabs>
        <w:tab w:val="center" w:pos="4680"/>
        <w:tab w:val="right" w:pos="9360"/>
      </w:tabs>
    </w:pPr>
  </w:style>
  <w:style w:type="character" w:customStyle="1" w:styleId="HeaderChar">
    <w:name w:val="Header Char"/>
    <w:basedOn w:val="DefaultParagraphFont"/>
    <w:link w:val="Header"/>
    <w:uiPriority w:val="99"/>
    <w:rsid w:val="00A436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4360F"/>
    <w:pPr>
      <w:tabs>
        <w:tab w:val="center" w:pos="4680"/>
        <w:tab w:val="right" w:pos="9360"/>
      </w:tabs>
    </w:pPr>
  </w:style>
  <w:style w:type="character" w:customStyle="1" w:styleId="FooterChar">
    <w:name w:val="Footer Char"/>
    <w:basedOn w:val="DefaultParagraphFont"/>
    <w:link w:val="Footer"/>
    <w:uiPriority w:val="99"/>
    <w:rsid w:val="00A4360F"/>
    <w:rPr>
      <w:rFonts w:ascii="Times New Roman" w:eastAsia="Times New Roman" w:hAnsi="Times New Roman" w:cs="Times New Roman"/>
      <w:sz w:val="24"/>
      <w:szCs w:val="20"/>
    </w:rPr>
  </w:style>
  <w:style w:type="paragraph" w:styleId="BodyText">
    <w:name w:val="Body Text"/>
    <w:basedOn w:val="Normal"/>
    <w:link w:val="BodyTextChar"/>
    <w:rsid w:val="00B63053"/>
    <w:pPr>
      <w:spacing w:after="120"/>
    </w:pPr>
  </w:style>
  <w:style w:type="character" w:customStyle="1" w:styleId="BodyTextChar">
    <w:name w:val="Body Text Char"/>
    <w:basedOn w:val="DefaultParagraphFont"/>
    <w:link w:val="BodyText"/>
    <w:rsid w:val="00B6305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72297"/>
    <w:rPr>
      <w:rFonts w:ascii="Arial" w:eastAsia="Times New Roman" w:hAnsi="Arial" w:cs="Arial"/>
      <w:b/>
      <w:bCs/>
      <w:lang w:eastAsia="zh-CN"/>
    </w:rPr>
  </w:style>
  <w:style w:type="character" w:styleId="UnresolvedMention">
    <w:name w:val="Unresolved Mention"/>
    <w:basedOn w:val="DefaultParagraphFont"/>
    <w:uiPriority w:val="99"/>
    <w:semiHidden/>
    <w:unhideWhenUsed/>
    <w:rsid w:val="00C541D5"/>
    <w:rPr>
      <w:color w:val="605E5C"/>
      <w:shd w:val="clear" w:color="auto" w:fill="E1DFDD"/>
    </w:rPr>
  </w:style>
  <w:style w:type="table" w:styleId="TableGrid">
    <w:name w:val="Table Grid"/>
    <w:basedOn w:val="TableNormal"/>
    <w:uiPriority w:val="59"/>
    <w:rsid w:val="00CF7FE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 Char,List Paragraph (numbered (a)) Char,List Paragraph 1 Char,Heading 61 Char,Lapis Bulleted List Char,Heading 2_sj Char,Dot pt Char,List Paragraph Char Char Char Char,Indicator Text Char,Numbered Para 1 Char,List Paragraph12 Char"/>
    <w:link w:val="ListParagraph"/>
    <w:uiPriority w:val="34"/>
    <w:qFormat/>
    <w:locked/>
    <w:rsid w:val="00DB20A5"/>
    <w:rPr>
      <w:rFonts w:ascii="Times New Roman" w:eastAsia="Times New Roman" w:hAnsi="Times New Roman" w:cs="Times New Roman"/>
      <w:sz w:val="24"/>
      <w:szCs w:val="20"/>
    </w:rPr>
  </w:style>
  <w:style w:type="paragraph" w:customStyle="1" w:styleId="USAIDLargeSubhead-Arial14pt">
    <w:name w:val="USAID Large Subhead - Arial 14pt"/>
    <w:basedOn w:val="Normal"/>
    <w:link w:val="USAIDLargeSubhead-Arial14ptChar"/>
    <w:rsid w:val="00F8164C"/>
    <w:pPr>
      <w:suppressAutoHyphens w:val="0"/>
    </w:pPr>
    <w:rPr>
      <w:rFonts w:ascii="Arial" w:eastAsia="PMingLiU" w:hAnsi="Arial"/>
      <w:b/>
      <w:caps/>
      <w:color w:val="000000"/>
      <w:sz w:val="28"/>
      <w:szCs w:val="28"/>
    </w:rPr>
  </w:style>
  <w:style w:type="character" w:customStyle="1" w:styleId="USAIDLargeSubhead-Arial14ptChar">
    <w:name w:val="USAID Large Subhead - Arial 14pt Char"/>
    <w:link w:val="USAIDLargeSubhead-Arial14pt"/>
    <w:rsid w:val="00F8164C"/>
    <w:rPr>
      <w:rFonts w:ascii="Arial" w:eastAsia="PMingLiU" w:hAnsi="Arial" w:cs="Times New Roman"/>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23534">
      <w:bodyDiv w:val="1"/>
      <w:marLeft w:val="0"/>
      <w:marRight w:val="0"/>
      <w:marTop w:val="0"/>
      <w:marBottom w:val="0"/>
      <w:divBdr>
        <w:top w:val="none" w:sz="0" w:space="0" w:color="auto"/>
        <w:left w:val="none" w:sz="0" w:space="0" w:color="auto"/>
        <w:bottom w:val="none" w:sz="0" w:space="0" w:color="auto"/>
        <w:right w:val="none" w:sz="0" w:space="0" w:color="auto"/>
      </w:divBdr>
    </w:div>
    <w:div w:id="1179464659">
      <w:bodyDiv w:val="1"/>
      <w:marLeft w:val="0"/>
      <w:marRight w:val="0"/>
      <w:marTop w:val="0"/>
      <w:marBottom w:val="0"/>
      <w:divBdr>
        <w:top w:val="none" w:sz="0" w:space="0" w:color="auto"/>
        <w:left w:val="none" w:sz="0" w:space="0" w:color="auto"/>
        <w:bottom w:val="none" w:sz="0" w:space="0" w:color="auto"/>
        <w:right w:val="none" w:sz="0" w:space="0" w:color="auto"/>
      </w:divBdr>
    </w:div>
    <w:div w:id="1872108678">
      <w:bodyDiv w:val="1"/>
      <w:marLeft w:val="0"/>
      <w:marRight w:val="0"/>
      <w:marTop w:val="0"/>
      <w:marBottom w:val="0"/>
      <w:divBdr>
        <w:top w:val="none" w:sz="0" w:space="0" w:color="auto"/>
        <w:left w:val="none" w:sz="0" w:space="0" w:color="auto"/>
        <w:bottom w:val="none" w:sz="0" w:space="0" w:color="auto"/>
        <w:right w:val="none" w:sz="0" w:space="0" w:color="auto"/>
      </w:divBdr>
    </w:div>
    <w:div w:id="21471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c1609551b0104e82710f5a3b7591db07&amp;mc=true&amp;node=pt2.1.200&amp;rgn=div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aid.gov/ads/policy/300/30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ants@KyrgyzAgroTrad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nts@KyrgyzAgroTrad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edgov.dnb.com/webform/pages/CCRSearch.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4.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420FFB0562B921428B63BA30E0E4A709" ma:contentTypeVersion="17" ma:contentTypeDescription="" ma:contentTypeScope="" ma:versionID="195b1f9d7e166c541fa3285b55521868">
  <xsd:schema xmlns:xsd="http://www.w3.org/2001/XMLSchema" xmlns:xs="http://www.w3.org/2001/XMLSchema" xmlns:p="http://schemas.microsoft.com/office/2006/metadata/properties" xmlns:ns2="8d7096d6-fc66-4344-9e3f-2445529a09f6" xmlns:ns4="c347d386-e1ea-41b2-94b4-2bdd4934756e" targetNamespace="http://schemas.microsoft.com/office/2006/metadata/properties" ma:root="true" ma:fieldsID="95aace3c69bafd8416a96069cd4a778d" ns2:_="" ns4:_="">
    <xsd:import namespace="8d7096d6-fc66-4344-9e3f-2445529a09f6"/>
    <xsd:import namespace="c347d386-e1ea-41b2-94b4-2bdd4934756e"/>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47d386-e1ea-41b2-94b4-2bdd4934756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ED72-46C6-4DFF-9564-F6F311D32B2D}">
  <ds:schemaRefs>
    <ds:schemaRef ds:uri="Microsoft.SharePoint.Taxonomy.ContentTypeSync"/>
  </ds:schemaRefs>
</ds:datastoreItem>
</file>

<file path=customXml/itemProps2.xml><?xml version="1.0" encoding="utf-8"?>
<ds:datastoreItem xmlns:ds="http://schemas.openxmlformats.org/officeDocument/2006/customXml" ds:itemID="{D23DAFA5-C962-492A-9441-4A77B08C3F3C}">
  <ds:schemaRefs>
    <ds:schemaRef ds:uri="http://schemas.microsoft.com/sharepoint/v3/contenttype/forms"/>
  </ds:schemaRefs>
</ds:datastoreItem>
</file>

<file path=customXml/itemProps3.xml><?xml version="1.0" encoding="utf-8"?>
<ds:datastoreItem xmlns:ds="http://schemas.openxmlformats.org/officeDocument/2006/customXml" ds:itemID="{2B4F8DBC-6DFF-4487-A937-A7B16509569B}">
  <ds:schemaRefs>
    <ds:schemaRef ds:uri="http://schemas.microsoft.com/office/2006/metadata/properties"/>
    <ds:schemaRef ds:uri="8d7096d6-fc66-4344-9e3f-2445529a09f6"/>
    <ds:schemaRef ds:uri="http://schemas.microsoft.com/office/infopath/2007/PartnerControls"/>
  </ds:schemaRefs>
</ds:datastoreItem>
</file>

<file path=customXml/itemProps4.xml><?xml version="1.0" encoding="utf-8"?>
<ds:datastoreItem xmlns:ds="http://schemas.openxmlformats.org/officeDocument/2006/customXml" ds:itemID="{F3221E55-AFB9-4778-A471-7D08E0120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347d386-e1ea-41b2-94b4-2bdd4934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E3B52F-79E4-482C-85C3-73F04456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4333</Words>
  <Characters>24701</Characters>
  <Application>Microsoft Office Word</Application>
  <DocSecurity>0</DocSecurity>
  <Lines>205</Lines>
  <Paragraphs>57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Annual Program Statement (APS) Template</vt:lpstr>
      <vt:lpstr>I БӨЛҮМ. ПРОГРАММАНЫН СЫПАТТАМАСЫ</vt:lpstr>
      <vt:lpstr>II БӨЛҮМ. ГРАНТТАРДЫ БЕРҮҮ ЖӨНҮНДӨ МААЛЫМАТ</vt:lpstr>
      <vt:lpstr>III БӨЛҮМ. ТАЛАПТАРГА ШАЙКЕШТИК</vt:lpstr>
      <vt:lpstr>IV БӨЛҮМ. СУНУШ-ДЕМИЛГЕ ЖАНА АНЫ ТАПШЫРУУ БОЮНЧА МААЛЫМАТ</vt:lpstr>
      <vt:lpstr/>
      <vt:lpstr>V БӨЛҮМ. СУНУШ- ДЕМИЛГЕНИ  БААЛОО КРИТЕРИЙЛЕРИ</vt:lpstr>
      <vt:lpstr>VI БӨЛҮМ. ГРАНТ ЖАНА АНЫ АДМИНИСТРАЦИЯ КЫЛУУ БОЮНЧА МААЛЫМАТ</vt:lpstr>
    </vt:vector>
  </TitlesOfParts>
  <Company/>
  <LinksUpToDate>false</LinksUpToDate>
  <CharactersWithSpaces>28977</CharactersWithSpaces>
  <SharedDoc>false</SharedDoc>
  <HLinks>
    <vt:vector size="66" baseType="variant">
      <vt:variant>
        <vt:i4>7012421</vt:i4>
      </vt:variant>
      <vt:variant>
        <vt:i4>27</vt:i4>
      </vt:variant>
      <vt:variant>
        <vt:i4>0</vt:i4>
      </vt:variant>
      <vt:variant>
        <vt:i4>5</vt:i4>
      </vt:variant>
      <vt:variant>
        <vt:lpwstr>mailto:grants@KyrgyzAgroTrade.com</vt:lpwstr>
      </vt:variant>
      <vt:variant>
        <vt:lpwstr/>
      </vt:variant>
      <vt:variant>
        <vt:i4>7012421</vt:i4>
      </vt:variant>
      <vt:variant>
        <vt:i4>24</vt:i4>
      </vt:variant>
      <vt:variant>
        <vt:i4>0</vt:i4>
      </vt:variant>
      <vt:variant>
        <vt:i4>5</vt:i4>
      </vt:variant>
      <vt:variant>
        <vt:lpwstr>mailto:grants@KyrgyzAgroTrade.com</vt:lpwstr>
      </vt:variant>
      <vt:variant>
        <vt:lpwstr/>
      </vt:variant>
      <vt:variant>
        <vt:i4>5373954</vt:i4>
      </vt:variant>
      <vt:variant>
        <vt:i4>21</vt:i4>
      </vt:variant>
      <vt:variant>
        <vt:i4>0</vt:i4>
      </vt:variant>
      <vt:variant>
        <vt:i4>5</vt:i4>
      </vt:variant>
      <vt:variant>
        <vt:lpwstr>http://fedgov.dnb.com/webform/pages/CCRSearch.jsp</vt:lpwstr>
      </vt:variant>
      <vt:variant>
        <vt:lpwstr/>
      </vt:variant>
      <vt:variant>
        <vt:i4>5111812</vt:i4>
      </vt:variant>
      <vt:variant>
        <vt:i4>18</vt:i4>
      </vt:variant>
      <vt:variant>
        <vt:i4>0</vt:i4>
      </vt:variant>
      <vt:variant>
        <vt:i4>5</vt:i4>
      </vt:variant>
      <vt:variant>
        <vt:lpwstr>http://www.ecfr.gov/cgi-bin/text-idx?SID=531ffcc47b660d86ca8bbc5a64eed128&amp;mc=true&amp;node=pt2.1.700&amp;rgn=div5</vt:lpwstr>
      </vt:variant>
      <vt:variant>
        <vt:lpwstr/>
      </vt:variant>
      <vt:variant>
        <vt:i4>8126518</vt:i4>
      </vt:variant>
      <vt:variant>
        <vt:i4>15</vt:i4>
      </vt:variant>
      <vt:variant>
        <vt:i4>0</vt:i4>
      </vt:variant>
      <vt:variant>
        <vt:i4>5</vt:i4>
      </vt:variant>
      <vt:variant>
        <vt:lpwstr>http://www.ecfr.gov/cgi-bin/text-idx?tpl=/ecfrbrowse/Title02/2cfr200_main_02.tpl</vt:lpwstr>
      </vt:variant>
      <vt:variant>
        <vt:lpwstr/>
      </vt:variant>
      <vt:variant>
        <vt:i4>7929980</vt:i4>
      </vt:variant>
      <vt:variant>
        <vt:i4>12</vt:i4>
      </vt:variant>
      <vt:variant>
        <vt:i4>0</vt:i4>
      </vt:variant>
      <vt:variant>
        <vt:i4>5</vt:i4>
      </vt:variant>
      <vt:variant>
        <vt:lpwstr>http://www.ecfr.gov/cgi-bin/text-idx?SID=c1609551b0104e82710f5a3b7591db07&amp;mc=true&amp;node=pt2.1.200&amp;rgn=div5</vt:lpwstr>
      </vt:variant>
      <vt:variant>
        <vt:lpwstr>sp2.1.200.e</vt:lpwstr>
      </vt:variant>
      <vt:variant>
        <vt:i4>720972</vt:i4>
      </vt:variant>
      <vt:variant>
        <vt:i4>9</vt:i4>
      </vt:variant>
      <vt:variant>
        <vt:i4>0</vt:i4>
      </vt:variant>
      <vt:variant>
        <vt:i4>5</vt:i4>
      </vt:variant>
      <vt:variant>
        <vt:lpwstr>https://www.usaid.gov/ads/policy/300/303</vt:lpwstr>
      </vt:variant>
      <vt:variant>
        <vt:lpwstr/>
      </vt:variant>
      <vt:variant>
        <vt:i4>7733363</vt:i4>
      </vt:variant>
      <vt:variant>
        <vt:i4>6</vt:i4>
      </vt:variant>
      <vt:variant>
        <vt:i4>0</vt:i4>
      </vt:variant>
      <vt:variant>
        <vt:i4>5</vt:i4>
      </vt:variant>
      <vt:variant>
        <vt:lpwstr>https://www.usaid.gov/sites/default/files/documents/303mab.pdf</vt:lpwstr>
      </vt:variant>
      <vt:variant>
        <vt:lpwstr/>
      </vt:variant>
      <vt:variant>
        <vt:i4>6291571</vt:i4>
      </vt:variant>
      <vt:variant>
        <vt:i4>3</vt:i4>
      </vt:variant>
      <vt:variant>
        <vt:i4>0</vt:i4>
      </vt:variant>
      <vt:variant>
        <vt:i4>5</vt:i4>
      </vt:variant>
      <vt:variant>
        <vt:lpwstr>https://www.usaid.gov/sites/default/files/documents/303mat.pdf</vt:lpwstr>
      </vt:variant>
      <vt:variant>
        <vt:lpwstr/>
      </vt:variant>
      <vt:variant>
        <vt:i4>2031649</vt:i4>
      </vt:variant>
      <vt:variant>
        <vt:i4>0</vt:i4>
      </vt:variant>
      <vt:variant>
        <vt:i4>0</vt:i4>
      </vt:variant>
      <vt:variant>
        <vt:i4>5</vt:i4>
      </vt:variant>
      <vt:variant>
        <vt:lpwstr>mailto:BusinessConduct@chemonics.com</vt:lpwstr>
      </vt:variant>
      <vt:variant>
        <vt:lpwstr/>
      </vt:variant>
      <vt:variant>
        <vt:i4>1703966</vt:i4>
      </vt:variant>
      <vt:variant>
        <vt:i4>0</vt:i4>
      </vt:variant>
      <vt:variant>
        <vt:i4>0</vt:i4>
      </vt:variant>
      <vt:variant>
        <vt:i4>5</vt:i4>
      </vt:variant>
      <vt:variant>
        <vt:lpwstr>https://www.marketlinks.org/good-practice-center/value-chain-wiki/buying-down-risk-develop-win-win-relationhsips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2021-10-22T11:35:00Z</dcterms:created>
  <dcterms:modified xsi:type="dcterms:W3CDTF">2021-10-23T15:29:00Z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0x0101008DA58B5CA681664FAB24816C56F410850C00420FFB0562B921428B63BA30E0E4A709</vt:lpwstr>
  </property>
  <property fmtid="{D5CDD505-2E9C-101B-9397-08002B2CF9AE}" pid="3" name="BusinessUnit">
    <vt:lpwstr>16;#Risk Management Division|23b212c8-39fe-474a-8cb5-d01f8908af9d</vt:lpwstr>
  </property>
  <property fmtid="{D5CDD505-2E9C-101B-9397-08002B2CF9AE}" pid="4" name="Collaborators_C1">
    <vt:lpwstr/>
  </property>
  <property fmtid="{D5CDD505-2E9C-101B-9397-08002B2CF9AE}" pid="5" name="Process Leaders_C1">
    <vt:lpwstr>;#Contracts;#Grants;#</vt:lpwstr>
  </property>
  <property fmtid="{D5CDD505-2E9C-101B-9397-08002B2CF9AE}" pid="6" name="Applicable Divisions_C1">
    <vt:lpwstr/>
  </property>
  <property fmtid="{D5CDD505-2E9C-101B-9397-08002B2CF9AE}" pid="7" name="DivisionDepartment">
    <vt:lpwstr>17;#Grants|eac68778-40a3-42c7-9464-803099ef7512</vt:lpwstr>
  </property>
  <property fmtid="{D5CDD505-2E9C-101B-9397-08002B2CF9AE}" pid="8" name="Process_x0020_Areas">
    <vt:lpwstr>107;#Grants|89ae0aee-dc72-47ec-a876-a2776099547f</vt:lpwstr>
  </property>
  <property fmtid="{D5CDD505-2E9C-101B-9397-08002B2CF9AE}" pid="9" name="Process Areas">
    <vt:lpwstr>107;#Grants|89ae0aee-dc72-47ec-a876-a2776099547f</vt:lpwstr>
  </property>
  <property fmtid="{D5CDD505-2E9C-101B-9397-08002B2CF9AE}" pid="10" name="Document Type">
    <vt:lpwstr>9;#Form or Templates|2a9f07b7-16a7-4a78-9f88-644d11f888af</vt:lpwstr>
  </property>
  <property fmtid="{D5CDD505-2E9C-101B-9397-08002B2CF9AE}" pid="11" name="QMS Process Leaders">
    <vt:lpwstr>14;#Grants|eac68778-40a3-42c7-9464-803099ef7512</vt:lpwstr>
  </property>
  <property fmtid="{D5CDD505-2E9C-101B-9397-08002B2CF9AE}" pid="12" name="Users">
    <vt:lpwstr>22;#Regional PMUs|a4a1e803-62e7-4346-92e2-94a735c7403f;#110;#FO Grants|4d14b42e-7ff3-4367-a651-5cfa6dee4c08</vt:lpwstr>
  </property>
  <property fmtid="{D5CDD505-2E9C-101B-9397-08002B2CF9AE}" pid="13" name="Process Area">
    <vt:lpwstr>165;#Grants|a90fe0a6-ab69-46fd-9e05-6c810eb95b17</vt:lpwstr>
  </property>
  <property fmtid="{D5CDD505-2E9C-101B-9397-08002B2CF9AE}" pid="14" name="FileLeafRef">
    <vt:lpwstr>Annual Program Statement (APS) Template.docx</vt:lpwstr>
  </property>
  <property fmtid="{D5CDD505-2E9C-101B-9397-08002B2CF9AE}" pid="15" name="Created By">
    <vt:lpwstr>i:0#.w|chemonics_hq\spadmin</vt:lpwstr>
  </property>
  <property fmtid="{D5CDD505-2E9C-101B-9397-08002B2CF9AE}" pid="16" name="Modified By">
    <vt:lpwstr>i:0#.w|chemonics_hq\demory</vt:lpwstr>
  </property>
  <property fmtid="{D5CDD505-2E9C-101B-9397-08002B2CF9AE}" pid="17" name="LINKTEK-ID-FILE">
    <vt:lpwstr>0194-50AF-6051-9BD5</vt:lpwstr>
  </property>
  <property fmtid="{D5CDD505-2E9C-101B-9397-08002B2CF9AE}" pid="18" name="LINKTEK-ID-LINK=1">
    <vt:lpwstr>01EE-2F37-9CC2-8A20|https://chemonics.sharepoint.com/sites/001/library/Mission Order 201.06 Grants Provisions Template (Afghanistan only).doc</vt:lpwstr>
  </property>
  <property fmtid="{D5CDD505-2E9C-101B-9397-08002B2CF9AE}" pid="19" name="LINKTEK-ID-LINK=2">
    <vt:lpwstr>01F3-7AA9-AD88-A93A|https://chemonics.sharepoint.com/sites/001/library/Mission Order 21 Grants Provisions Template (West Bank Gaza).doc</vt:lpwstr>
  </property>
  <property fmtid="{D5CDD505-2E9C-101B-9397-08002B2CF9AE}" pid="20" name="LINKTEK-ID-LINK=3">
    <vt:lpwstr>01C0-F95C-1A0F-A858|https://chemonics.sharepoint.com/sites/001/library/Required Certifications Tool.doc</vt:lpwstr>
  </property>
  <property fmtid="{D5CDD505-2E9C-101B-9397-08002B2CF9AE}" pid="21" name="LINKTEK-ID-LINK=4">
    <vt:lpwstr>0134-A61C-3F81-3587|https://chemonics.sharepoint.com/sites/001/library/Guide to Grantee Cost Share vs Contribution in GUC.docx</vt:lpwstr>
  </property>
  <property fmtid="{D5CDD505-2E9C-101B-9397-08002B2CF9AE}" pid="22" name="source_item_id">
    <vt:lpwstr>4291</vt:lpwstr>
  </property>
  <property fmtid="{D5CDD505-2E9C-101B-9397-08002B2CF9AE}" pid="23" name="de835b481436429eb8c86052d61b2ac1">
    <vt:lpwstr>Regional PMUs|a4a1e803-62e7-4346-92e2-94a735c7403f;FO Grants|4d14b42e-7ff3-4367-a651-5cfa6dee4c08</vt:lpwstr>
  </property>
  <property fmtid="{D5CDD505-2E9C-101B-9397-08002B2CF9AE}" pid="24" name="ProjectBPOs">
    <vt:lpwstr/>
  </property>
  <property fmtid="{D5CDD505-2E9C-101B-9397-08002B2CF9AE}" pid="25" name="Project Document Type">
    <vt:lpwstr/>
  </property>
</Properties>
</file>