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B450" w14:textId="77777777" w:rsidR="008F7803" w:rsidRDefault="008F7803">
      <w:pPr>
        <w:pStyle w:val="BodyText"/>
        <w:rPr>
          <w:sz w:val="20"/>
        </w:rPr>
      </w:pPr>
    </w:p>
    <w:p w14:paraId="34822759" w14:textId="77777777" w:rsidR="008F7803" w:rsidRDefault="008F7803">
      <w:pPr>
        <w:pStyle w:val="BodyText"/>
        <w:rPr>
          <w:sz w:val="20"/>
        </w:rPr>
      </w:pPr>
    </w:p>
    <w:p w14:paraId="002C5A5A" w14:textId="77777777" w:rsidR="008F7803" w:rsidRDefault="008F7803">
      <w:pPr>
        <w:pStyle w:val="BodyText"/>
        <w:spacing w:before="4"/>
        <w:rPr>
          <w:sz w:val="17"/>
        </w:rPr>
      </w:pPr>
    </w:p>
    <w:p w14:paraId="4092DA14" w14:textId="77777777" w:rsidR="008F7803" w:rsidRDefault="00C33CBC">
      <w:pPr>
        <w:spacing w:before="90"/>
        <w:ind w:left="1297" w:right="1333"/>
        <w:jc w:val="center"/>
        <w:rPr>
          <w:rFonts w:ascii="Arial"/>
          <w:b/>
          <w:sz w:val="32"/>
        </w:rPr>
      </w:pPr>
      <w:r>
        <w:rPr>
          <w:rFonts w:ascii="Arial"/>
          <w:b/>
          <w:sz w:val="32"/>
        </w:rPr>
        <w:t>Kyrgyz Republic Agro Trade Activity (KRATA)</w:t>
      </w:r>
    </w:p>
    <w:p w14:paraId="5CC511A0" w14:textId="77777777" w:rsidR="008F7803" w:rsidRDefault="008F7803">
      <w:pPr>
        <w:pStyle w:val="BodyText"/>
        <w:spacing w:before="1"/>
        <w:rPr>
          <w:rFonts w:ascii="Arial"/>
          <w:b/>
          <w:sz w:val="32"/>
        </w:rPr>
      </w:pPr>
    </w:p>
    <w:p w14:paraId="0F41FF9E" w14:textId="77777777" w:rsidR="008F7803" w:rsidRDefault="00C33CBC">
      <w:pPr>
        <w:ind w:left="1644" w:right="1680"/>
        <w:jc w:val="center"/>
        <w:rPr>
          <w:rFonts w:ascii="Arial"/>
          <w:b/>
          <w:sz w:val="32"/>
        </w:rPr>
      </w:pPr>
      <w:r>
        <w:rPr>
          <w:rFonts w:ascii="Arial"/>
          <w:b/>
          <w:sz w:val="32"/>
        </w:rPr>
        <w:t>Annual Program Statement (APS) No. 001 Co-Creation Partnership Activities</w:t>
      </w:r>
    </w:p>
    <w:p w14:paraId="71F817BA" w14:textId="77777777" w:rsidR="008F7803" w:rsidRDefault="00C33CBC">
      <w:pPr>
        <w:spacing w:before="281"/>
        <w:ind w:left="120"/>
        <w:rPr>
          <w:sz w:val="24"/>
        </w:rPr>
      </w:pPr>
      <w:r>
        <w:rPr>
          <w:b/>
          <w:sz w:val="24"/>
        </w:rPr>
        <w:t xml:space="preserve">Issuance Date: </w:t>
      </w:r>
      <w:r>
        <w:rPr>
          <w:sz w:val="24"/>
        </w:rPr>
        <w:t>October 18, 2020</w:t>
      </w:r>
    </w:p>
    <w:p w14:paraId="55B337C6" w14:textId="77777777" w:rsidR="008F7803" w:rsidRDefault="008F7803">
      <w:pPr>
        <w:pStyle w:val="BodyText"/>
        <w:spacing w:before="4"/>
      </w:pPr>
    </w:p>
    <w:p w14:paraId="576F94D9" w14:textId="77777777" w:rsidR="008F7803" w:rsidRDefault="00C33CBC">
      <w:pPr>
        <w:pStyle w:val="BodyText"/>
        <w:tabs>
          <w:tab w:val="left" w:pos="5160"/>
        </w:tabs>
        <w:ind w:left="120"/>
      </w:pPr>
      <w:r>
        <w:t>Application</w:t>
      </w:r>
      <w:r>
        <w:rPr>
          <w:spacing w:val="-3"/>
        </w:rPr>
        <w:t xml:space="preserve"> </w:t>
      </w:r>
      <w:r>
        <w:t>start:</w:t>
      </w:r>
      <w:r>
        <w:tab/>
        <w:t>October 18,</w:t>
      </w:r>
      <w:r>
        <w:rPr>
          <w:spacing w:val="-2"/>
        </w:rPr>
        <w:t xml:space="preserve"> </w:t>
      </w:r>
      <w:r>
        <w:t>2020</w:t>
      </w:r>
    </w:p>
    <w:p w14:paraId="6EAE3494" w14:textId="77777777" w:rsidR="008F7803" w:rsidRDefault="00C33CBC">
      <w:pPr>
        <w:pStyle w:val="BodyText"/>
        <w:tabs>
          <w:tab w:val="left" w:pos="5160"/>
        </w:tabs>
        <w:ind w:left="120"/>
      </w:pPr>
      <w:r>
        <w:t>Application</w:t>
      </w:r>
      <w:r>
        <w:rPr>
          <w:spacing w:val="-3"/>
        </w:rPr>
        <w:t xml:space="preserve"> </w:t>
      </w:r>
      <w:r>
        <w:t>deadline:</w:t>
      </w:r>
      <w:r>
        <w:tab/>
        <w:t>September 30,</w:t>
      </w:r>
      <w:r>
        <w:rPr>
          <w:spacing w:val="-1"/>
        </w:rPr>
        <w:t xml:space="preserve"> </w:t>
      </w:r>
      <w:r>
        <w:t>2021</w:t>
      </w:r>
    </w:p>
    <w:p w14:paraId="2C23F340" w14:textId="77777777" w:rsidR="008F7803" w:rsidRDefault="00C33CBC">
      <w:pPr>
        <w:pStyle w:val="BodyText"/>
        <w:tabs>
          <w:tab w:val="left" w:pos="5160"/>
        </w:tabs>
        <w:ind w:left="120"/>
      </w:pPr>
      <w:r>
        <w:t>Anticipated</w:t>
      </w:r>
      <w:r>
        <w:rPr>
          <w:spacing w:val="-1"/>
        </w:rPr>
        <w:t xml:space="preserve"> </w:t>
      </w:r>
      <w:r>
        <w:t>cumulative</w:t>
      </w:r>
      <w:r>
        <w:rPr>
          <w:spacing w:val="-2"/>
        </w:rPr>
        <w:t xml:space="preserve"> </w:t>
      </w:r>
      <w:r>
        <w:t>amount:</w:t>
      </w:r>
      <w:r>
        <w:tab/>
        <w:t>$50,000 (or as</w:t>
      </w:r>
      <w:r>
        <w:rPr>
          <w:spacing w:val="-1"/>
        </w:rPr>
        <w:t xml:space="preserve"> </w:t>
      </w:r>
      <w:r>
        <w:t>amended)</w:t>
      </w:r>
    </w:p>
    <w:p w14:paraId="7A379DDC" w14:textId="77777777" w:rsidR="008F7803" w:rsidRDefault="008F7803">
      <w:pPr>
        <w:pStyle w:val="BodyText"/>
      </w:pPr>
    </w:p>
    <w:p w14:paraId="42B0094B" w14:textId="77777777" w:rsidR="008F7803" w:rsidRDefault="00C33CBC">
      <w:pPr>
        <w:ind w:left="120" w:right="394"/>
        <w:rPr>
          <w:sz w:val="24"/>
        </w:rPr>
      </w:pPr>
      <w:r>
        <w:rPr>
          <w:i/>
          <w:sz w:val="24"/>
        </w:rPr>
        <w:t xml:space="preserve">The funding round will expire by the mentioned date or award of funds, whichever is earlier. Further rounds or changes may be announced at the following website: </w:t>
      </w:r>
      <w:hyperlink r:id="rId12">
        <w:r>
          <w:rPr>
            <w:i/>
            <w:color w:val="0000FF"/>
            <w:sz w:val="24"/>
            <w:u w:val="single" w:color="0000FF"/>
          </w:rPr>
          <w:t>http://procurement.kg/</w:t>
        </w:r>
      </w:hyperlink>
      <w:r>
        <w:rPr>
          <w:i/>
          <w:color w:val="0000FF"/>
          <w:sz w:val="24"/>
        </w:rPr>
        <w:t xml:space="preserve"> </w:t>
      </w:r>
      <w:r>
        <w:rPr>
          <w:color w:val="0000FF"/>
          <w:sz w:val="24"/>
          <w:u w:val="single" w:color="0000FF"/>
        </w:rPr>
        <w:t>or other social media outlets that will reach likely participants and beneficiaries.</w:t>
      </w:r>
    </w:p>
    <w:p w14:paraId="76614C33" w14:textId="77777777" w:rsidR="008F7803" w:rsidRDefault="008F7803">
      <w:pPr>
        <w:pStyle w:val="BodyText"/>
        <w:spacing w:before="2"/>
        <w:rPr>
          <w:sz w:val="16"/>
        </w:rPr>
      </w:pPr>
    </w:p>
    <w:p w14:paraId="0DB52516" w14:textId="77777777" w:rsidR="008F7803" w:rsidRDefault="00C33CBC">
      <w:pPr>
        <w:pStyle w:val="BodyText"/>
        <w:spacing w:before="90"/>
        <w:ind w:left="120" w:right="157"/>
        <w:jc w:val="both"/>
      </w:pPr>
      <w:r>
        <w:t>All funding rounds will begin with invitation to a co-creation workshop. Invitees may be selected and targeted directly by KRATA or identified by response to a call for expressions of interest (EOI) solicited by the KRATA Grants team. Each co-creation workshop will result in a concept paper that will be prepared by the Co-creation Workshop’s lead facilitator or technical specialist (to be determined by the KRATA Team). Further details on the selection and award process are described in Section IV.</w:t>
      </w:r>
    </w:p>
    <w:p w14:paraId="795C6779" w14:textId="77777777" w:rsidR="008F7803" w:rsidRDefault="008F7803">
      <w:pPr>
        <w:pStyle w:val="BodyText"/>
      </w:pPr>
    </w:p>
    <w:p w14:paraId="68FA8CC8" w14:textId="77777777" w:rsidR="008F7803" w:rsidRDefault="00C33CBC">
      <w:pPr>
        <w:pStyle w:val="Heading1"/>
        <w:spacing w:before="1"/>
      </w:pPr>
      <w:r>
        <w:t>Objective</w:t>
      </w:r>
    </w:p>
    <w:p w14:paraId="6EF7D05C" w14:textId="77777777" w:rsidR="008F7803" w:rsidRDefault="008F7803">
      <w:pPr>
        <w:pStyle w:val="BodyText"/>
        <w:spacing w:before="11"/>
        <w:rPr>
          <w:b/>
          <w:sz w:val="23"/>
        </w:rPr>
      </w:pPr>
    </w:p>
    <w:p w14:paraId="3401555B" w14:textId="77777777" w:rsidR="008F7803" w:rsidRDefault="00C33CBC">
      <w:pPr>
        <w:pStyle w:val="BodyText"/>
        <w:ind w:left="120" w:right="422"/>
      </w:pPr>
      <w:r>
        <w:t>Co-creation partnership grants are a key tool for reaching women, youth, and marginalized groups where the likelihood of assets for self-financing or access to formal finance is low. The grants fund is intended to be used for bringing women, youth, and members of marginalized groups into formal supply chains of larger enterprises, to upgrade existing entrepreneurial activities, to strengthen organization (e.g. women’s groups or farmer groups) of members of marginalized groups in select value chains, or to support small-scale start-up ventures led by people in these three categories.</w:t>
      </w:r>
    </w:p>
    <w:p w14:paraId="32344852" w14:textId="77777777" w:rsidR="008F7803" w:rsidRDefault="008F7803">
      <w:pPr>
        <w:pStyle w:val="BodyText"/>
        <w:spacing w:before="10"/>
        <w:rPr>
          <w:sz w:val="23"/>
        </w:rPr>
      </w:pPr>
    </w:p>
    <w:p w14:paraId="1AC7377A" w14:textId="77777777" w:rsidR="008F7803" w:rsidRDefault="00C33CBC">
      <w:pPr>
        <w:pStyle w:val="BodyText"/>
        <w:spacing w:before="1"/>
        <w:ind w:left="120"/>
      </w:pPr>
      <w:r>
        <w:t>Please see Section I for a more detailed description of KRATA project objectives.</w:t>
      </w:r>
    </w:p>
    <w:p w14:paraId="67A7F3F2" w14:textId="77777777" w:rsidR="008F7803" w:rsidRDefault="008F7803">
      <w:pPr>
        <w:pStyle w:val="BodyText"/>
        <w:spacing w:before="11"/>
        <w:rPr>
          <w:sz w:val="23"/>
        </w:rPr>
      </w:pPr>
    </w:p>
    <w:p w14:paraId="314686B2" w14:textId="77777777" w:rsidR="008F7803" w:rsidRDefault="00C33CBC">
      <w:pPr>
        <w:pStyle w:val="BodyText"/>
        <w:ind w:left="120" w:right="265"/>
      </w:pPr>
      <w:r>
        <w:t>The grants will be awarded and implemented in accordance with USAID and US Government regulations governing grants under contracts and KRATA’s internal grant management</w:t>
      </w:r>
      <w:r>
        <w:rPr>
          <w:spacing w:val="-9"/>
        </w:rPr>
        <w:t xml:space="preserve"> </w:t>
      </w:r>
      <w:r>
        <w:t>policies.</w:t>
      </w:r>
    </w:p>
    <w:p w14:paraId="79AA3733" w14:textId="77777777" w:rsidR="008F7803" w:rsidRDefault="008F7803">
      <w:pPr>
        <w:pStyle w:val="BodyText"/>
      </w:pPr>
    </w:p>
    <w:p w14:paraId="121485E2" w14:textId="77777777" w:rsidR="008F7803" w:rsidRDefault="00C33CBC">
      <w:pPr>
        <w:pStyle w:val="BodyText"/>
        <w:ind w:left="120" w:right="284"/>
      </w:pPr>
      <w:r>
        <w:t>Project and Chemonics employees may not ask for, and applicants are prohibited from offering, any money, fee, commission, credit, gift, gratuity, thing of value, or compensation to obtain or reward improper favorable treatment regarding this solicitation. Any improper request from a project employee should be reported to the chief of party or</w:t>
      </w:r>
      <w:r>
        <w:rPr>
          <w:spacing w:val="-10"/>
        </w:rPr>
        <w:t xml:space="preserve"> </w:t>
      </w:r>
      <w:hyperlink r:id="rId13">
        <w:r>
          <w:rPr>
            <w:color w:val="0000FF"/>
            <w:u w:val="single" w:color="0000FF"/>
          </w:rPr>
          <w:t>BusinessConduct@chemonics.com</w:t>
        </w:r>
      </w:hyperlink>
      <w:r>
        <w:rPr>
          <w:color w:val="1F487C"/>
        </w:rPr>
        <w:t>.</w:t>
      </w:r>
    </w:p>
    <w:p w14:paraId="3860E760" w14:textId="77777777" w:rsidR="008F7803" w:rsidRDefault="008F7803">
      <w:pPr>
        <w:sectPr w:rsidR="008F7803">
          <w:headerReference w:type="default" r:id="rId14"/>
          <w:footerReference w:type="default" r:id="rId15"/>
          <w:type w:val="continuous"/>
          <w:pgSz w:w="12240" w:h="15840"/>
          <w:pgMar w:top="1720" w:right="1280" w:bottom="940" w:left="1320" w:header="720" w:footer="741" w:gutter="0"/>
          <w:pgNumType w:start="1"/>
          <w:cols w:space="720"/>
        </w:sectPr>
      </w:pPr>
    </w:p>
    <w:p w14:paraId="78991128" w14:textId="77777777" w:rsidR="008F7803" w:rsidRDefault="00C33CBC">
      <w:pPr>
        <w:pStyle w:val="BodyText"/>
        <w:spacing w:before="164"/>
        <w:ind w:left="120" w:right="761"/>
      </w:pPr>
      <w:r>
        <w:rPr>
          <w:b/>
        </w:rPr>
        <w:lastRenderedPageBreak/>
        <w:t>Required Templates</w:t>
      </w:r>
      <w:r>
        <w:t xml:space="preserve">: See </w:t>
      </w:r>
      <w:r>
        <w:rPr>
          <w:b/>
        </w:rPr>
        <w:t xml:space="preserve">Annex A </w:t>
      </w:r>
      <w:r>
        <w:t>for a Concept Paper Application form template that is required for submitting grant concepts for KRATA consideration.</w:t>
      </w:r>
    </w:p>
    <w:p w14:paraId="23343015" w14:textId="77777777" w:rsidR="008F7803" w:rsidRDefault="008F7803">
      <w:pPr>
        <w:sectPr w:rsidR="008F7803">
          <w:pgSz w:w="12240" w:h="15840"/>
          <w:pgMar w:top="1720" w:right="1280" w:bottom="940" w:left="1320" w:header="720" w:footer="741" w:gutter="0"/>
          <w:cols w:space="720"/>
        </w:sectPr>
      </w:pPr>
    </w:p>
    <w:p w14:paraId="2425558B" w14:textId="77777777" w:rsidR="008F7803" w:rsidRDefault="00C33CBC">
      <w:pPr>
        <w:tabs>
          <w:tab w:val="left" w:pos="840"/>
        </w:tabs>
        <w:spacing w:before="164" w:line="506" w:lineRule="auto"/>
        <w:ind w:left="120" w:right="5583"/>
        <w:rPr>
          <w:rFonts w:ascii="Arial"/>
          <w:b/>
        </w:rPr>
      </w:pPr>
      <w:r>
        <w:rPr>
          <w:rFonts w:ascii="Arial"/>
          <w:b/>
        </w:rPr>
        <w:lastRenderedPageBreak/>
        <w:t>SECTION I. PROGRAM</w:t>
      </w:r>
      <w:r>
        <w:rPr>
          <w:rFonts w:ascii="Arial"/>
          <w:b/>
          <w:spacing w:val="-17"/>
        </w:rPr>
        <w:t xml:space="preserve"> </w:t>
      </w:r>
      <w:r>
        <w:rPr>
          <w:rFonts w:ascii="Arial"/>
          <w:b/>
        </w:rPr>
        <w:t>DESCRIPTION IA.</w:t>
      </w:r>
      <w:r>
        <w:rPr>
          <w:rFonts w:ascii="Arial"/>
          <w:b/>
        </w:rPr>
        <w:tab/>
        <w:t>PROJECT</w:t>
      </w:r>
      <w:r>
        <w:rPr>
          <w:rFonts w:ascii="Arial"/>
          <w:b/>
          <w:spacing w:val="-1"/>
        </w:rPr>
        <w:t xml:space="preserve"> </w:t>
      </w:r>
      <w:r>
        <w:rPr>
          <w:rFonts w:ascii="Arial"/>
          <w:b/>
        </w:rPr>
        <w:t>BACKGROUND</w:t>
      </w:r>
    </w:p>
    <w:p w14:paraId="474F8D03" w14:textId="77777777" w:rsidR="008F7803" w:rsidRDefault="00C33CBC">
      <w:pPr>
        <w:pStyle w:val="BodyText"/>
        <w:ind w:left="115" w:right="410" w:firstLine="60"/>
      </w:pPr>
      <w:r>
        <w:t>The USAID Kyrgyz Republic Agro Trade Activity (hereinafter called “KRATA”), seeks to support job creation, strengthen value chains, and improve the business enabling environment through interventions that boost productivity, upgrade processing, build international business- to-business linkages, facilitate access to finance, and support private sector–informed policy reform. The three main objectives of the Activity are:</w:t>
      </w:r>
    </w:p>
    <w:p w14:paraId="51E18BEC" w14:textId="77777777" w:rsidR="008F7803" w:rsidRDefault="00C33CBC">
      <w:pPr>
        <w:pStyle w:val="ListParagraph"/>
        <w:numPr>
          <w:ilvl w:val="0"/>
          <w:numId w:val="10"/>
        </w:numPr>
        <w:tabs>
          <w:tab w:val="left" w:pos="835"/>
          <w:tab w:val="left" w:pos="836"/>
        </w:tabs>
        <w:ind w:right="599"/>
        <w:rPr>
          <w:sz w:val="24"/>
        </w:rPr>
      </w:pPr>
      <w:r>
        <w:rPr>
          <w:sz w:val="24"/>
        </w:rPr>
        <w:t xml:space="preserve">(Objective 1) Economic Value Added Through More Inclusive (Particularly </w:t>
      </w:r>
      <w:r>
        <w:rPr>
          <w:spacing w:val="-3"/>
          <w:sz w:val="24"/>
        </w:rPr>
        <w:t xml:space="preserve">Women) </w:t>
      </w:r>
      <w:r>
        <w:rPr>
          <w:sz w:val="24"/>
        </w:rPr>
        <w:t>Jobs and Sales for Southern Kyrgyz Agribusiness and</w:t>
      </w:r>
      <w:r>
        <w:rPr>
          <w:spacing w:val="-2"/>
          <w:sz w:val="24"/>
        </w:rPr>
        <w:t xml:space="preserve"> </w:t>
      </w:r>
      <w:r>
        <w:rPr>
          <w:sz w:val="24"/>
        </w:rPr>
        <w:t>Farmers</w:t>
      </w:r>
    </w:p>
    <w:p w14:paraId="54C1C2C9" w14:textId="77777777" w:rsidR="008F7803" w:rsidRDefault="00C33CBC">
      <w:pPr>
        <w:pStyle w:val="ListParagraph"/>
        <w:numPr>
          <w:ilvl w:val="0"/>
          <w:numId w:val="10"/>
        </w:numPr>
        <w:tabs>
          <w:tab w:val="left" w:pos="835"/>
          <w:tab w:val="left" w:pos="836"/>
        </w:tabs>
        <w:ind w:right="606"/>
        <w:rPr>
          <w:sz w:val="24"/>
        </w:rPr>
      </w:pPr>
      <w:r>
        <w:rPr>
          <w:sz w:val="24"/>
        </w:rPr>
        <w:t xml:space="preserve">(Objective 2) Increased Cross-Border and Regional Trade Links Between the </w:t>
      </w:r>
      <w:r>
        <w:rPr>
          <w:spacing w:val="-3"/>
          <w:sz w:val="24"/>
        </w:rPr>
        <w:t xml:space="preserve">Kyrgyz </w:t>
      </w:r>
      <w:r>
        <w:rPr>
          <w:sz w:val="24"/>
        </w:rPr>
        <w:t>Republic and the Fergana Valley,</w:t>
      </w:r>
      <w:r>
        <w:rPr>
          <w:spacing w:val="-1"/>
          <w:sz w:val="24"/>
        </w:rPr>
        <w:t xml:space="preserve"> </w:t>
      </w:r>
      <w:r>
        <w:rPr>
          <w:sz w:val="24"/>
        </w:rPr>
        <w:t>and</w:t>
      </w:r>
    </w:p>
    <w:p w14:paraId="285A81FF" w14:textId="77777777" w:rsidR="008F7803" w:rsidRDefault="00C33CBC">
      <w:pPr>
        <w:pStyle w:val="ListParagraph"/>
        <w:numPr>
          <w:ilvl w:val="0"/>
          <w:numId w:val="10"/>
        </w:numPr>
        <w:tabs>
          <w:tab w:val="left" w:pos="835"/>
          <w:tab w:val="left" w:pos="836"/>
        </w:tabs>
        <w:ind w:right="230"/>
        <w:rPr>
          <w:sz w:val="24"/>
        </w:rPr>
      </w:pPr>
      <w:r>
        <w:rPr>
          <w:sz w:val="24"/>
        </w:rPr>
        <w:t>(Objective 3) Improve Enabling Environment for Increased Kyrgyz Republic-Uzbekistan Market</w:t>
      </w:r>
      <w:r>
        <w:rPr>
          <w:spacing w:val="-1"/>
          <w:sz w:val="24"/>
        </w:rPr>
        <w:t xml:space="preserve"> </w:t>
      </w:r>
      <w:r>
        <w:rPr>
          <w:sz w:val="24"/>
        </w:rPr>
        <w:t>Integration.</w:t>
      </w:r>
    </w:p>
    <w:p w14:paraId="3339D979" w14:textId="77777777" w:rsidR="008F7803" w:rsidRDefault="008F7803">
      <w:pPr>
        <w:pStyle w:val="BodyText"/>
      </w:pPr>
    </w:p>
    <w:p w14:paraId="4D58B586" w14:textId="77777777" w:rsidR="008F7803" w:rsidRDefault="00C33CBC">
      <w:pPr>
        <w:tabs>
          <w:tab w:val="left" w:pos="840"/>
        </w:tabs>
        <w:ind w:left="120"/>
        <w:rPr>
          <w:rFonts w:ascii="Arial"/>
          <w:b/>
        </w:rPr>
      </w:pPr>
      <w:r>
        <w:rPr>
          <w:rFonts w:ascii="Arial"/>
          <w:b/>
        </w:rPr>
        <w:t>IB.</w:t>
      </w:r>
      <w:r>
        <w:rPr>
          <w:rFonts w:ascii="Arial"/>
          <w:b/>
        </w:rPr>
        <w:tab/>
        <w:t>OBJECTIVE OF THE</w:t>
      </w:r>
      <w:r>
        <w:rPr>
          <w:rFonts w:ascii="Arial"/>
          <w:b/>
          <w:spacing w:val="-3"/>
        </w:rPr>
        <w:t xml:space="preserve"> </w:t>
      </w:r>
      <w:r>
        <w:rPr>
          <w:rFonts w:ascii="Arial"/>
          <w:b/>
        </w:rPr>
        <w:t>APS</w:t>
      </w:r>
    </w:p>
    <w:p w14:paraId="5F38A2DB" w14:textId="77777777" w:rsidR="008F7803" w:rsidRDefault="008F7803">
      <w:pPr>
        <w:pStyle w:val="BodyText"/>
        <w:spacing w:before="5"/>
        <w:rPr>
          <w:rFonts w:ascii="Arial"/>
          <w:b/>
        </w:rPr>
      </w:pPr>
    </w:p>
    <w:p w14:paraId="1ACC88D9" w14:textId="77777777" w:rsidR="008F7803" w:rsidRDefault="00C33CBC">
      <w:pPr>
        <w:pStyle w:val="BodyText"/>
        <w:ind w:left="120" w:right="228"/>
      </w:pPr>
      <w:r>
        <w:t>KRATA grants are a key tool for reaching women, youth, and marginalized groups where the likelihood of assets for self-financing or access to formal finance is low. The grants fund is intended to bring women, youth, and members of marginalized groups into formal supply chains of larger enterprises, to upgrade existing entrepreneurial activities, to strengthen organization (e.g., women’s groups or farmer groups) of members of marginalized groups in select value chains, or to support small-scale start-up ventures led by women and youth. Grants may be issued to larger businesses with strong requirements for engaging these three targeted groups – such as by including them in their supply chains or workforce, or providing services or training to marginalized groups in their communities.</w:t>
      </w:r>
    </w:p>
    <w:p w14:paraId="33AAA5C7" w14:textId="77777777" w:rsidR="008F7803" w:rsidRDefault="008F7803">
      <w:pPr>
        <w:pStyle w:val="BodyText"/>
        <w:rPr>
          <w:sz w:val="26"/>
        </w:rPr>
      </w:pPr>
    </w:p>
    <w:p w14:paraId="34A69EEE" w14:textId="77777777" w:rsidR="008F7803" w:rsidRDefault="00C33CBC">
      <w:pPr>
        <w:tabs>
          <w:tab w:val="left" w:pos="840"/>
        </w:tabs>
        <w:spacing w:before="207"/>
        <w:ind w:left="120"/>
        <w:rPr>
          <w:rFonts w:ascii="Arial"/>
          <w:b/>
        </w:rPr>
      </w:pPr>
      <w:r>
        <w:rPr>
          <w:rFonts w:ascii="Arial"/>
          <w:b/>
        </w:rPr>
        <w:t>IC.</w:t>
      </w:r>
      <w:r>
        <w:rPr>
          <w:rFonts w:ascii="Arial"/>
          <w:b/>
        </w:rPr>
        <w:tab/>
        <w:t>APS PROGRAM</w:t>
      </w:r>
      <w:r>
        <w:rPr>
          <w:rFonts w:ascii="Arial"/>
          <w:b/>
          <w:spacing w:val="-2"/>
        </w:rPr>
        <w:t xml:space="preserve"> </w:t>
      </w:r>
      <w:r>
        <w:rPr>
          <w:rFonts w:ascii="Arial"/>
          <w:b/>
        </w:rPr>
        <w:t>DESCRIPTION</w:t>
      </w:r>
    </w:p>
    <w:p w14:paraId="772BEFEB" w14:textId="77777777" w:rsidR="008F7803" w:rsidRDefault="008F7803">
      <w:pPr>
        <w:pStyle w:val="BodyText"/>
        <w:rPr>
          <w:rFonts w:ascii="Arial"/>
          <w:b/>
          <w:sz w:val="22"/>
        </w:rPr>
      </w:pPr>
    </w:p>
    <w:p w14:paraId="6B9FF3F1" w14:textId="77777777" w:rsidR="008F7803" w:rsidRDefault="00C33CBC">
      <w:pPr>
        <w:pStyle w:val="BodyText"/>
        <w:ind w:left="120" w:right="488"/>
      </w:pPr>
      <w:r>
        <w:t>The following represents the anticipated types of activities that will be supported by KRATA. Applicants must indicate in their applications which one or more of the following areas their request falls under.</w:t>
      </w:r>
    </w:p>
    <w:p w14:paraId="725E6234" w14:textId="77777777" w:rsidR="008F7803" w:rsidRDefault="00C33CBC">
      <w:pPr>
        <w:pStyle w:val="ListParagraph"/>
        <w:numPr>
          <w:ilvl w:val="0"/>
          <w:numId w:val="10"/>
        </w:numPr>
        <w:tabs>
          <w:tab w:val="left" w:pos="835"/>
          <w:tab w:val="left" w:pos="836"/>
        </w:tabs>
        <w:ind w:right="185"/>
        <w:rPr>
          <w:sz w:val="24"/>
        </w:rPr>
      </w:pPr>
      <w:r>
        <w:rPr>
          <w:sz w:val="24"/>
        </w:rPr>
        <w:t>Small-scale start-up grant funding for women-and youth-owned business (ideally blended with micro-finance</w:t>
      </w:r>
      <w:r>
        <w:rPr>
          <w:spacing w:val="-2"/>
          <w:sz w:val="24"/>
        </w:rPr>
        <w:t xml:space="preserve"> </w:t>
      </w:r>
      <w:r>
        <w:rPr>
          <w:sz w:val="24"/>
        </w:rPr>
        <w:t>loans)</w:t>
      </w:r>
    </w:p>
    <w:p w14:paraId="29EA5642" w14:textId="77777777" w:rsidR="008F7803" w:rsidRDefault="00C33CBC">
      <w:pPr>
        <w:pStyle w:val="ListParagraph"/>
        <w:numPr>
          <w:ilvl w:val="0"/>
          <w:numId w:val="10"/>
        </w:numPr>
        <w:tabs>
          <w:tab w:val="left" w:pos="840"/>
          <w:tab w:val="left" w:pos="841"/>
        </w:tabs>
        <w:ind w:left="840" w:right="277"/>
        <w:rPr>
          <w:sz w:val="24"/>
        </w:rPr>
      </w:pPr>
      <w:r>
        <w:rPr>
          <w:sz w:val="24"/>
        </w:rPr>
        <w:t>Business growth grant funding for women- and youth- owned businesses such as in-kind packages for access to business services or upgrading small-scale equipment (e.g. cleaning, sorting)</w:t>
      </w:r>
    </w:p>
    <w:p w14:paraId="1DFBF513" w14:textId="77777777" w:rsidR="008F7803" w:rsidRDefault="00C33CBC">
      <w:pPr>
        <w:pStyle w:val="ListParagraph"/>
        <w:numPr>
          <w:ilvl w:val="0"/>
          <w:numId w:val="10"/>
        </w:numPr>
        <w:tabs>
          <w:tab w:val="left" w:pos="840"/>
          <w:tab w:val="left" w:pos="841"/>
        </w:tabs>
        <w:ind w:left="840" w:right="419"/>
        <w:rPr>
          <w:sz w:val="24"/>
        </w:rPr>
      </w:pPr>
      <w:r>
        <w:rPr>
          <w:sz w:val="24"/>
        </w:rPr>
        <w:t>Grant funding for women- and youth-owned businesses, including technical assistance, interested in formalizing or strengthening producer</w:t>
      </w:r>
      <w:r>
        <w:rPr>
          <w:spacing w:val="-3"/>
          <w:sz w:val="24"/>
        </w:rPr>
        <w:t xml:space="preserve"> </w:t>
      </w:r>
      <w:r>
        <w:rPr>
          <w:sz w:val="24"/>
        </w:rPr>
        <w:t>organizations</w:t>
      </w:r>
    </w:p>
    <w:p w14:paraId="65F59E3C" w14:textId="77777777" w:rsidR="008F7803" w:rsidRDefault="00C33CBC">
      <w:pPr>
        <w:pStyle w:val="ListParagraph"/>
        <w:numPr>
          <w:ilvl w:val="0"/>
          <w:numId w:val="10"/>
        </w:numPr>
        <w:tabs>
          <w:tab w:val="left" w:pos="840"/>
          <w:tab w:val="left" w:pos="841"/>
        </w:tabs>
        <w:spacing w:line="293" w:lineRule="exact"/>
        <w:ind w:left="840"/>
        <w:rPr>
          <w:sz w:val="24"/>
        </w:rPr>
      </w:pPr>
      <w:r>
        <w:rPr>
          <w:sz w:val="24"/>
        </w:rPr>
        <w:t>Local NGOs and associations that focus specifically on economic</w:t>
      </w:r>
      <w:r>
        <w:rPr>
          <w:spacing w:val="-4"/>
          <w:sz w:val="24"/>
        </w:rPr>
        <w:t xml:space="preserve"> </w:t>
      </w:r>
      <w:r>
        <w:rPr>
          <w:sz w:val="24"/>
        </w:rPr>
        <w:t>inclusion</w:t>
      </w:r>
    </w:p>
    <w:p w14:paraId="1AC456D0" w14:textId="77777777" w:rsidR="008F7803" w:rsidRDefault="00C33CBC">
      <w:pPr>
        <w:pStyle w:val="ListParagraph"/>
        <w:numPr>
          <w:ilvl w:val="0"/>
          <w:numId w:val="10"/>
        </w:numPr>
        <w:tabs>
          <w:tab w:val="left" w:pos="840"/>
          <w:tab w:val="left" w:pos="841"/>
        </w:tabs>
        <w:ind w:left="840" w:right="561"/>
        <w:rPr>
          <w:sz w:val="24"/>
        </w:rPr>
      </w:pPr>
      <w:r>
        <w:rPr>
          <w:sz w:val="24"/>
        </w:rPr>
        <w:t xml:space="preserve">Grants to medium-sized businesses to buy down risk for engaging women, youth, </w:t>
      </w:r>
      <w:r>
        <w:rPr>
          <w:spacing w:val="-4"/>
          <w:sz w:val="24"/>
        </w:rPr>
        <w:t xml:space="preserve">and </w:t>
      </w:r>
      <w:r>
        <w:rPr>
          <w:sz w:val="24"/>
        </w:rPr>
        <w:t>marginalized</w:t>
      </w:r>
      <w:r>
        <w:rPr>
          <w:spacing w:val="-1"/>
          <w:sz w:val="24"/>
        </w:rPr>
        <w:t xml:space="preserve"> </w:t>
      </w:r>
      <w:r>
        <w:rPr>
          <w:sz w:val="24"/>
        </w:rPr>
        <w:t>groups</w:t>
      </w:r>
    </w:p>
    <w:p w14:paraId="79433C6E" w14:textId="77777777" w:rsidR="008F7803" w:rsidRDefault="008F7803">
      <w:pPr>
        <w:rPr>
          <w:sz w:val="24"/>
        </w:rPr>
        <w:sectPr w:rsidR="008F7803">
          <w:pgSz w:w="12240" w:h="15840"/>
          <w:pgMar w:top="1720" w:right="1280" w:bottom="940" w:left="1320" w:header="720" w:footer="741" w:gutter="0"/>
          <w:cols w:space="720"/>
        </w:sectPr>
      </w:pPr>
    </w:p>
    <w:p w14:paraId="2372441F" w14:textId="77777777" w:rsidR="008F7803" w:rsidRDefault="008F7803">
      <w:pPr>
        <w:pStyle w:val="BodyText"/>
        <w:rPr>
          <w:sz w:val="20"/>
        </w:rPr>
      </w:pPr>
    </w:p>
    <w:p w14:paraId="71AC0BFC" w14:textId="77777777" w:rsidR="008F7803" w:rsidRDefault="00C33CBC">
      <w:pPr>
        <w:pStyle w:val="BodyText"/>
        <w:spacing w:before="210"/>
        <w:ind w:left="120" w:right="370"/>
      </w:pPr>
      <w:r>
        <w:t>KRATA recognizes that some grantees may need technical assistance to more effectively carry out the activity. Consequently applicants are encouraged to specify their needs for technical assistance and/or training in their application. Preference will be given to applications that demonstrate practical ways to generating results in the short term.</w:t>
      </w:r>
    </w:p>
    <w:p w14:paraId="7054C19F" w14:textId="77777777" w:rsidR="008F7803" w:rsidRDefault="008F7803">
      <w:pPr>
        <w:pStyle w:val="BodyText"/>
        <w:rPr>
          <w:sz w:val="26"/>
        </w:rPr>
      </w:pPr>
    </w:p>
    <w:p w14:paraId="7E94F35C" w14:textId="77777777" w:rsidR="008F7803" w:rsidRDefault="008F7803">
      <w:pPr>
        <w:pStyle w:val="BodyText"/>
        <w:spacing w:before="4"/>
        <w:rPr>
          <w:sz w:val="22"/>
        </w:rPr>
      </w:pPr>
    </w:p>
    <w:p w14:paraId="33490157" w14:textId="77777777" w:rsidR="008F7803" w:rsidRDefault="00C33CBC">
      <w:pPr>
        <w:tabs>
          <w:tab w:val="left" w:pos="840"/>
        </w:tabs>
        <w:ind w:left="120"/>
        <w:rPr>
          <w:rFonts w:ascii="Arial"/>
          <w:b/>
        </w:rPr>
      </w:pPr>
      <w:r>
        <w:rPr>
          <w:rFonts w:ascii="Arial"/>
          <w:b/>
        </w:rPr>
        <w:t>ID.</w:t>
      </w:r>
      <w:r>
        <w:rPr>
          <w:rFonts w:ascii="Arial"/>
          <w:b/>
        </w:rPr>
        <w:tab/>
        <w:t>AUTHORITY/GOVERNING</w:t>
      </w:r>
      <w:r>
        <w:rPr>
          <w:rFonts w:ascii="Arial"/>
          <w:b/>
          <w:spacing w:val="-2"/>
        </w:rPr>
        <w:t xml:space="preserve"> </w:t>
      </w:r>
      <w:r>
        <w:rPr>
          <w:rFonts w:ascii="Arial"/>
          <w:b/>
        </w:rPr>
        <w:t>REGULATIONS</w:t>
      </w:r>
    </w:p>
    <w:p w14:paraId="12C53642" w14:textId="77777777" w:rsidR="008F7803" w:rsidRDefault="008F7803">
      <w:pPr>
        <w:pStyle w:val="BodyText"/>
        <w:spacing w:before="4"/>
        <w:rPr>
          <w:rFonts w:ascii="Arial"/>
          <w:b/>
        </w:rPr>
      </w:pPr>
    </w:p>
    <w:p w14:paraId="32BF38AD" w14:textId="77777777" w:rsidR="008F7803" w:rsidRDefault="00C33CBC">
      <w:pPr>
        <w:pStyle w:val="BodyText"/>
        <w:ind w:left="120" w:right="409"/>
      </w:pPr>
      <w:r>
        <w:t xml:space="preserve">KRATA grant awards are made under the authority of the U.S. Foreign Affairs Act and USAID’s Automated Directive System (ADS) 302.3.5.6, “Grants Under Contracts.” Awards made to non-U.S. organizations will adhere to guidance provided under </w:t>
      </w:r>
      <w:hyperlink r:id="rId16">
        <w:r>
          <w:rPr>
            <w:color w:val="0000FF"/>
            <w:u w:val="single" w:color="0000FF"/>
          </w:rPr>
          <w:t>ADS Chapter 303</w:t>
        </w:r>
      </w:hyperlink>
      <w:r>
        <w:t>, “Grants and Cooperative Agreements to Non-Governmental Organizations” and will be within the terms of the USAID Standard Provisions as linked in the annexes, as well as the KRATA grants procedures.</w:t>
      </w:r>
    </w:p>
    <w:p w14:paraId="6CEE0F40" w14:textId="77777777" w:rsidR="008F7803" w:rsidRDefault="008F7803">
      <w:pPr>
        <w:pStyle w:val="BodyText"/>
      </w:pPr>
    </w:p>
    <w:p w14:paraId="03CBF241" w14:textId="77777777" w:rsidR="008F7803" w:rsidRDefault="00C33CBC">
      <w:pPr>
        <w:pStyle w:val="BodyText"/>
        <w:ind w:left="120" w:right="265"/>
      </w:pPr>
      <w:r>
        <w:t>ADS 303 references two additional regulatory documents issued by the U.S. Government’s Office of Management and Budget (OMB) and the U.S. Agency for International Development:</w:t>
      </w:r>
    </w:p>
    <w:p w14:paraId="42195F96" w14:textId="77777777" w:rsidR="008F7803" w:rsidRDefault="00C33CBC">
      <w:pPr>
        <w:pStyle w:val="ListParagraph"/>
        <w:numPr>
          <w:ilvl w:val="0"/>
          <w:numId w:val="9"/>
        </w:numPr>
        <w:tabs>
          <w:tab w:val="left" w:pos="840"/>
          <w:tab w:val="left" w:pos="841"/>
        </w:tabs>
        <w:spacing w:before="1"/>
        <w:ind w:right="166"/>
        <w:rPr>
          <w:sz w:val="24"/>
        </w:rPr>
      </w:pPr>
      <w:r>
        <w:rPr>
          <w:sz w:val="24"/>
        </w:rPr>
        <w:t>2 CFR 200</w:t>
      </w:r>
      <w:r>
        <w:rPr>
          <w:color w:val="0000FF"/>
          <w:sz w:val="24"/>
        </w:rPr>
        <w:t xml:space="preserve"> </w:t>
      </w:r>
      <w:hyperlink r:id="rId17">
        <w:r>
          <w:rPr>
            <w:color w:val="0000FF"/>
            <w:sz w:val="24"/>
            <w:u w:val="single" w:color="0000FF"/>
          </w:rPr>
          <w:t>Uniform Administrative Requirements, Cost Principles, and Audit</w:t>
        </w:r>
      </w:hyperlink>
      <w:hyperlink r:id="rId18">
        <w:r>
          <w:rPr>
            <w:color w:val="0000FF"/>
            <w:sz w:val="24"/>
            <w:u w:val="single" w:color="0000FF"/>
          </w:rPr>
          <w:t xml:space="preserve"> Requirements for Federal Awards, Subpart E</w:t>
        </w:r>
        <w:r>
          <w:rPr>
            <w:color w:val="0000FF"/>
            <w:sz w:val="24"/>
          </w:rPr>
          <w:t xml:space="preserve"> </w:t>
        </w:r>
      </w:hyperlink>
      <w:r>
        <w:rPr>
          <w:sz w:val="24"/>
        </w:rPr>
        <w:t>(U.S. applicants are subject to 2 CFR 200 in its</w:t>
      </w:r>
      <w:r>
        <w:rPr>
          <w:spacing w:val="-1"/>
          <w:sz w:val="24"/>
        </w:rPr>
        <w:t xml:space="preserve"> </w:t>
      </w:r>
      <w:r>
        <w:rPr>
          <w:sz w:val="24"/>
        </w:rPr>
        <w:t>entirety)</w:t>
      </w:r>
    </w:p>
    <w:p w14:paraId="6274CB44" w14:textId="77777777" w:rsidR="008F7803" w:rsidRDefault="00C33CBC">
      <w:pPr>
        <w:pStyle w:val="ListParagraph"/>
        <w:numPr>
          <w:ilvl w:val="0"/>
          <w:numId w:val="9"/>
        </w:numPr>
        <w:tabs>
          <w:tab w:val="left" w:pos="840"/>
          <w:tab w:val="left" w:pos="841"/>
        </w:tabs>
        <w:ind w:right="288"/>
        <w:rPr>
          <w:sz w:val="24"/>
        </w:rPr>
      </w:pPr>
      <w:r>
        <w:rPr>
          <w:sz w:val="24"/>
        </w:rPr>
        <w:t>2 CFR 700, USAID’s</w:t>
      </w:r>
      <w:r>
        <w:rPr>
          <w:color w:val="0000FF"/>
          <w:sz w:val="24"/>
        </w:rPr>
        <w:t xml:space="preserve"> </w:t>
      </w:r>
      <w:hyperlink r:id="rId19">
        <w:r>
          <w:rPr>
            <w:color w:val="0000FF"/>
            <w:sz w:val="24"/>
            <w:u w:val="single" w:color="0000FF"/>
          </w:rPr>
          <w:t>Uniform Administrative Requirements, Cost Principles, and</w:t>
        </w:r>
        <w:r>
          <w:rPr>
            <w:color w:val="0000FF"/>
            <w:spacing w:val="-17"/>
            <w:sz w:val="24"/>
            <w:u w:val="single" w:color="0000FF"/>
          </w:rPr>
          <w:t xml:space="preserve"> </w:t>
        </w:r>
        <w:r>
          <w:rPr>
            <w:color w:val="0000FF"/>
            <w:sz w:val="24"/>
            <w:u w:val="single" w:color="0000FF"/>
          </w:rPr>
          <w:t>Audit</w:t>
        </w:r>
      </w:hyperlink>
      <w:hyperlink r:id="rId20">
        <w:r>
          <w:rPr>
            <w:color w:val="0000FF"/>
            <w:sz w:val="24"/>
            <w:u w:val="single" w:color="0000FF"/>
          </w:rPr>
          <w:t xml:space="preserve"> Requirements for Federal Awards</w:t>
        </w:r>
        <w:r>
          <w:rPr>
            <w:color w:val="0000FF"/>
            <w:sz w:val="24"/>
          </w:rPr>
          <w:t xml:space="preserve"> </w:t>
        </w:r>
      </w:hyperlink>
      <w:r>
        <w:rPr>
          <w:sz w:val="24"/>
        </w:rPr>
        <w:t>(only applicable to U.S.</w:t>
      </w:r>
      <w:r>
        <w:rPr>
          <w:spacing w:val="-1"/>
          <w:sz w:val="24"/>
        </w:rPr>
        <w:t xml:space="preserve"> </w:t>
      </w:r>
      <w:r>
        <w:rPr>
          <w:sz w:val="24"/>
        </w:rPr>
        <w:t>Applicants)</w:t>
      </w:r>
    </w:p>
    <w:p w14:paraId="35A6DE60" w14:textId="77777777" w:rsidR="008F7803" w:rsidRDefault="008F7803">
      <w:pPr>
        <w:pStyle w:val="BodyText"/>
        <w:spacing w:before="2"/>
        <w:rPr>
          <w:sz w:val="16"/>
        </w:rPr>
      </w:pPr>
    </w:p>
    <w:p w14:paraId="5DADC737" w14:textId="77777777" w:rsidR="008F7803" w:rsidRDefault="00C33CBC">
      <w:pPr>
        <w:pStyle w:val="BodyText"/>
        <w:spacing w:before="90"/>
        <w:ind w:left="120" w:right="176"/>
      </w:pPr>
      <w:r>
        <w:t xml:space="preserve">Full text of 2 CFR 200 can be found at </w:t>
      </w:r>
      <w:hyperlink r:id="rId21">
        <w:r>
          <w:rPr>
            <w:color w:val="0000FF"/>
            <w:u w:val="single" w:color="0000FF"/>
          </w:rPr>
          <w:t>http://www.ecfr.gov/cgi-bin/text-</w:t>
        </w:r>
      </w:hyperlink>
      <w:r>
        <w:rPr>
          <w:color w:val="0000FF"/>
        </w:rPr>
        <w:t xml:space="preserve"> </w:t>
      </w:r>
      <w:r>
        <w:rPr>
          <w:color w:val="0000FF"/>
          <w:u w:val="single" w:color="0000FF"/>
        </w:rPr>
        <w:t>idx?tpl=/ecfrbrowse/Title02/2cfr200_main_02.tpl</w:t>
      </w:r>
      <w:r>
        <w:rPr>
          <w:color w:val="0000FF"/>
        </w:rPr>
        <w:t xml:space="preserve"> </w:t>
      </w:r>
      <w:r>
        <w:t xml:space="preserve">and 2 CFR 700 at </w:t>
      </w:r>
      <w:hyperlink r:id="rId22">
        <w:r>
          <w:rPr>
            <w:color w:val="0000FF"/>
            <w:u w:val="single" w:color="0000FF"/>
          </w:rPr>
          <w:t>http://www.ecfr.gov/cgi-</w:t>
        </w:r>
      </w:hyperlink>
      <w:r>
        <w:rPr>
          <w:color w:val="0000FF"/>
        </w:rPr>
        <w:t xml:space="preserve"> </w:t>
      </w:r>
      <w:hyperlink r:id="rId23">
        <w:r>
          <w:rPr>
            <w:color w:val="0000FF"/>
            <w:u w:val="single" w:color="0000FF"/>
          </w:rPr>
          <w:t>bin/text-idx?SID=531ffcc47b660d86ca8bbc5a64eed128&amp;mc=true&amp;node=pt2.1.700&amp;rgn=div5</w:t>
        </w:r>
      </w:hyperlink>
      <w:r>
        <w:t>. KRATA is required to ensure that all organizations receiving USAID grant funds comply with the guidance found in these circulars, as applicable to the respective terms and conditions of their grant awards.</w:t>
      </w:r>
    </w:p>
    <w:p w14:paraId="6EC0679D" w14:textId="77777777" w:rsidR="008F7803" w:rsidRDefault="008F7803">
      <w:pPr>
        <w:pStyle w:val="BodyText"/>
      </w:pPr>
    </w:p>
    <w:p w14:paraId="6653DBAF" w14:textId="77777777" w:rsidR="008F7803" w:rsidRDefault="00C33CBC">
      <w:pPr>
        <w:pStyle w:val="BodyText"/>
        <w:ind w:left="120" w:right="275"/>
      </w:pPr>
      <w:r>
        <w:t>Under the KRATA grant program, USAID retains the right at all times to terminate, in whole or in part, KRATA grant-making authorities.</w:t>
      </w:r>
    </w:p>
    <w:p w14:paraId="3A1FA6E9" w14:textId="77777777" w:rsidR="008F7803" w:rsidRDefault="008F7803">
      <w:pPr>
        <w:pStyle w:val="BodyText"/>
        <w:rPr>
          <w:sz w:val="26"/>
        </w:rPr>
      </w:pPr>
    </w:p>
    <w:p w14:paraId="6B53066B" w14:textId="77777777" w:rsidR="008F7803" w:rsidRDefault="008F7803">
      <w:pPr>
        <w:pStyle w:val="BodyText"/>
        <w:spacing w:before="3"/>
        <w:rPr>
          <w:sz w:val="22"/>
        </w:rPr>
      </w:pPr>
    </w:p>
    <w:p w14:paraId="6B2A258A" w14:textId="77777777" w:rsidR="008F7803" w:rsidRDefault="00C33CBC">
      <w:pPr>
        <w:spacing w:before="1"/>
        <w:ind w:left="120"/>
        <w:rPr>
          <w:rFonts w:ascii="Arial"/>
          <w:b/>
        </w:rPr>
      </w:pPr>
      <w:r>
        <w:rPr>
          <w:rFonts w:ascii="Arial"/>
          <w:b/>
        </w:rPr>
        <w:t>SECTION II. AWARD INFORMATION</w:t>
      </w:r>
    </w:p>
    <w:p w14:paraId="4AEF03E9" w14:textId="77777777" w:rsidR="008F7803" w:rsidRDefault="008F7803">
      <w:pPr>
        <w:pStyle w:val="BodyText"/>
        <w:spacing w:before="4"/>
        <w:rPr>
          <w:rFonts w:ascii="Arial"/>
          <w:b/>
        </w:rPr>
      </w:pPr>
    </w:p>
    <w:p w14:paraId="4E75E752" w14:textId="77777777" w:rsidR="008F7803" w:rsidRDefault="00C33CBC">
      <w:pPr>
        <w:pStyle w:val="BodyText"/>
        <w:ind w:left="120" w:right="196"/>
      </w:pPr>
      <w:r>
        <w:t xml:space="preserve">KRATA anticipates awarding approximately </w:t>
      </w:r>
      <w:r>
        <w:rPr>
          <w:i/>
        </w:rPr>
        <w:t xml:space="preserve">$50,000 USD </w:t>
      </w:r>
      <w:r>
        <w:t xml:space="preserve">through </w:t>
      </w:r>
      <w:r>
        <w:rPr>
          <w:i/>
        </w:rPr>
        <w:t xml:space="preserve">up to 15 </w:t>
      </w:r>
      <w:r>
        <w:t>anticipated grant awards</w:t>
      </w:r>
      <w:r>
        <w:rPr>
          <w:i/>
        </w:rPr>
        <w:t xml:space="preserve">. </w:t>
      </w:r>
      <w:r>
        <w:t xml:space="preserve">It is anticipated that each grant award may range from between </w:t>
      </w:r>
      <w:r>
        <w:rPr>
          <w:i/>
        </w:rPr>
        <w:t xml:space="preserve">$5k-$15k, </w:t>
      </w:r>
      <w:r>
        <w:t>but the final amount will be dependent upon grant activities and final negotiation and may be lower or higher than that range</w:t>
      </w:r>
      <w:r>
        <w:rPr>
          <w:i/>
        </w:rPr>
        <w:t xml:space="preserve">. </w:t>
      </w:r>
      <w:r>
        <w:t>The duration of any grant award under this solicitation is expected to be no more than two years (24 months). The estimated start date of grants awarded under this solicitation is November 1, 2020. The type of grant award (standard, simplified, fixed amount award, and/or</w:t>
      </w:r>
    </w:p>
    <w:p w14:paraId="1C38214A" w14:textId="77777777" w:rsidR="008F7803" w:rsidRDefault="00C33CBC">
      <w:pPr>
        <w:pStyle w:val="BodyText"/>
        <w:ind w:left="120" w:right="269"/>
      </w:pPr>
      <w:r>
        <w:t>in-kind) will be determined during the co-creation and negotiation process based on the type of activity, applicant capabilities, and/or total amount of the award. It is anticipated that grants will</w:t>
      </w:r>
    </w:p>
    <w:p w14:paraId="3061C7F6" w14:textId="77777777" w:rsidR="008F7803" w:rsidRDefault="008F7803">
      <w:pPr>
        <w:sectPr w:rsidR="008F7803">
          <w:pgSz w:w="12240" w:h="15840"/>
          <w:pgMar w:top="1720" w:right="1280" w:bottom="940" w:left="1320" w:header="720" w:footer="741" w:gutter="0"/>
          <w:cols w:space="720"/>
        </w:sectPr>
      </w:pPr>
    </w:p>
    <w:p w14:paraId="3240E50F" w14:textId="77777777" w:rsidR="008F7803" w:rsidRDefault="00C33CBC">
      <w:pPr>
        <w:pStyle w:val="BodyText"/>
        <w:spacing w:before="164"/>
        <w:ind w:left="120" w:right="175"/>
      </w:pPr>
      <w:r>
        <w:lastRenderedPageBreak/>
        <w:t>be primarily Fixed Amount Award (FAA) or in-kind, given the anticipated recipients (businesses owned by women, youth, or marginalized groups or organizations that serve them).</w:t>
      </w:r>
    </w:p>
    <w:p w14:paraId="7EA04F3B" w14:textId="77777777" w:rsidR="008F7803" w:rsidRDefault="008F7803">
      <w:pPr>
        <w:pStyle w:val="BodyText"/>
        <w:spacing w:before="4"/>
      </w:pPr>
    </w:p>
    <w:p w14:paraId="670C8204" w14:textId="77777777" w:rsidR="008F7803" w:rsidRDefault="00C33CBC">
      <w:pPr>
        <w:pStyle w:val="Heading1"/>
        <w:tabs>
          <w:tab w:val="left" w:pos="840"/>
        </w:tabs>
      </w:pPr>
      <w:r>
        <w:t>IIA.</w:t>
      </w:r>
      <w:r>
        <w:tab/>
        <w:t>AWARDS TO PRIVATE ENTERPRISES</w:t>
      </w:r>
      <w:r>
        <w:rPr>
          <w:spacing w:val="-1"/>
        </w:rPr>
        <w:t xml:space="preserve"> </w:t>
      </w:r>
      <w:r>
        <w:t>(MSMEs)</w:t>
      </w:r>
    </w:p>
    <w:p w14:paraId="65E4CFC2" w14:textId="77777777" w:rsidR="008F7803" w:rsidRDefault="008F7803">
      <w:pPr>
        <w:pStyle w:val="BodyText"/>
        <w:rPr>
          <w:b/>
        </w:rPr>
      </w:pPr>
    </w:p>
    <w:p w14:paraId="16032C6E" w14:textId="7D5A5536" w:rsidR="008F7803" w:rsidRDefault="00C33CBC">
      <w:pPr>
        <w:pStyle w:val="BodyText"/>
        <w:ind w:left="120" w:right="199"/>
      </w:pPr>
      <w:r>
        <w:t xml:space="preserve">Concept papers from private enterprises (i.e. MSMEs, commercial/for-profit cooperatives, independent </w:t>
      </w:r>
      <w:r w:rsidR="00325DCA">
        <w:t>entrepreneurs</w:t>
      </w:r>
      <w:r>
        <w:t xml:space="preserve">) </w:t>
      </w:r>
      <w:r>
        <w:rPr>
          <w:b/>
          <w:u w:val="thick"/>
        </w:rPr>
        <w:t>must include a cost share portion</w:t>
      </w:r>
      <w:r>
        <w:rPr>
          <w:b/>
        </w:rPr>
        <w:t xml:space="preserve"> </w:t>
      </w:r>
      <w:r>
        <w:t>from the applicant. Proposed cost share by the applicant must be clearly indicated in the concept paper’s budget section and will be further delineated in the detailed grant budget. KRATA will prioritize grant activities where funding is leveraged at a minimum of 1:1. Proposed cost-share below the 1:1 ratio will be considered on a case by case basis, but KRATA expects that all grants to private enterprises must include a cost-share</w:t>
      </w:r>
      <w:r>
        <w:rPr>
          <w:spacing w:val="-1"/>
        </w:rPr>
        <w:t xml:space="preserve"> </w:t>
      </w:r>
      <w:r>
        <w:t>component.</w:t>
      </w:r>
    </w:p>
    <w:p w14:paraId="12CC4178" w14:textId="77777777" w:rsidR="008F7803" w:rsidRDefault="008F7803">
      <w:pPr>
        <w:pStyle w:val="BodyText"/>
      </w:pPr>
    </w:p>
    <w:p w14:paraId="40F85356" w14:textId="77777777" w:rsidR="008F7803" w:rsidRDefault="00C33CBC">
      <w:pPr>
        <w:pStyle w:val="BodyText"/>
        <w:spacing w:before="1"/>
        <w:ind w:left="120" w:right="442"/>
      </w:pPr>
      <w:r>
        <w:t xml:space="preserve">Cost share is a term defined in </w:t>
      </w:r>
      <w:hyperlink r:id="rId24">
        <w:r>
          <w:rPr>
            <w:color w:val="0000FF"/>
            <w:u w:val="single" w:color="0000FF"/>
          </w:rPr>
          <w:t>ADS 303.3.10</w:t>
        </w:r>
        <w:r>
          <w:rPr>
            <w:color w:val="0000FF"/>
          </w:rPr>
          <w:t xml:space="preserve"> </w:t>
        </w:r>
      </w:hyperlink>
      <w:r>
        <w:t>and must be supported by verified back up documentation. During implementation of the grant, the cost share must be verifiable from the grantee’s records – 100% receipts/records are required to substantiate cost share.</w:t>
      </w:r>
    </w:p>
    <w:p w14:paraId="11A1F3AB" w14:textId="77777777" w:rsidR="008F7803" w:rsidRDefault="008F7803">
      <w:pPr>
        <w:pStyle w:val="BodyText"/>
      </w:pPr>
    </w:p>
    <w:p w14:paraId="0D0DB068" w14:textId="77777777" w:rsidR="008F7803" w:rsidRDefault="00C33CBC">
      <w:pPr>
        <w:pStyle w:val="Heading1"/>
        <w:tabs>
          <w:tab w:val="left" w:pos="840"/>
        </w:tabs>
      </w:pPr>
      <w:r>
        <w:t>IIB.</w:t>
      </w:r>
      <w:r>
        <w:tab/>
        <w:t>AWARDS TO NON-COMMERCIAL</w:t>
      </w:r>
      <w:r>
        <w:rPr>
          <w:spacing w:val="-2"/>
        </w:rPr>
        <w:t xml:space="preserve"> </w:t>
      </w:r>
      <w:r>
        <w:t>APPLICANTS</w:t>
      </w:r>
    </w:p>
    <w:p w14:paraId="61352B9E" w14:textId="77777777" w:rsidR="008F7803" w:rsidRDefault="008F7803">
      <w:pPr>
        <w:pStyle w:val="BodyText"/>
        <w:rPr>
          <w:b/>
        </w:rPr>
      </w:pPr>
    </w:p>
    <w:p w14:paraId="4FD7422F" w14:textId="77777777" w:rsidR="008F7803" w:rsidRDefault="00C33CBC">
      <w:pPr>
        <w:pStyle w:val="BodyText"/>
        <w:ind w:left="129" w:right="117"/>
        <w:jc w:val="both"/>
      </w:pPr>
      <w:r>
        <w:t>Concept papers from NGOs, business/trade associations, academic institutions, think tanks, and similar non-commercial applicants should include an in-kind ‘grantee contribution’ to the overall budget and activity, generally in the form of administrative and salary costs for applicant staff contributing</w:t>
      </w:r>
      <w:r>
        <w:rPr>
          <w:spacing w:val="-11"/>
        </w:rPr>
        <w:t xml:space="preserve"> </w:t>
      </w:r>
      <w:r>
        <w:t>to</w:t>
      </w:r>
      <w:r>
        <w:rPr>
          <w:spacing w:val="-10"/>
        </w:rPr>
        <w:t xml:space="preserve"> </w:t>
      </w:r>
      <w:r>
        <w:t>the</w:t>
      </w:r>
      <w:r>
        <w:rPr>
          <w:spacing w:val="-9"/>
        </w:rPr>
        <w:t xml:space="preserve"> </w:t>
      </w:r>
      <w:r>
        <w:t>grant</w:t>
      </w:r>
      <w:r>
        <w:rPr>
          <w:spacing w:val="-11"/>
        </w:rPr>
        <w:t xml:space="preserve"> </w:t>
      </w:r>
      <w:r>
        <w:t>award</w:t>
      </w:r>
      <w:r>
        <w:rPr>
          <w:spacing w:val="-10"/>
        </w:rPr>
        <w:t xml:space="preserve"> </w:t>
      </w:r>
      <w:r>
        <w:t>or</w:t>
      </w:r>
      <w:r>
        <w:rPr>
          <w:spacing w:val="-9"/>
        </w:rPr>
        <w:t xml:space="preserve"> </w:t>
      </w:r>
      <w:r>
        <w:t>costs</w:t>
      </w:r>
      <w:r>
        <w:rPr>
          <w:spacing w:val="-9"/>
        </w:rPr>
        <w:t xml:space="preserve"> </w:t>
      </w:r>
      <w:r>
        <w:t>for</w:t>
      </w:r>
      <w:r>
        <w:rPr>
          <w:spacing w:val="-8"/>
        </w:rPr>
        <w:t xml:space="preserve"> </w:t>
      </w:r>
      <w:r>
        <w:t>office</w:t>
      </w:r>
      <w:r>
        <w:rPr>
          <w:spacing w:val="-10"/>
        </w:rPr>
        <w:t xml:space="preserve"> </w:t>
      </w:r>
      <w:r>
        <w:t>leasing,</w:t>
      </w:r>
      <w:r>
        <w:rPr>
          <w:spacing w:val="-9"/>
        </w:rPr>
        <w:t xml:space="preserve"> </w:t>
      </w:r>
      <w:r>
        <w:t>operational</w:t>
      </w:r>
      <w:r>
        <w:rPr>
          <w:spacing w:val="-9"/>
        </w:rPr>
        <w:t xml:space="preserve"> </w:t>
      </w:r>
      <w:r>
        <w:t>expenses,</w:t>
      </w:r>
      <w:r>
        <w:rPr>
          <w:spacing w:val="-9"/>
        </w:rPr>
        <w:t xml:space="preserve"> </w:t>
      </w:r>
      <w:r>
        <w:t>etc.</w:t>
      </w:r>
      <w:r>
        <w:rPr>
          <w:spacing w:val="-9"/>
        </w:rPr>
        <w:t xml:space="preserve"> </w:t>
      </w:r>
      <w:r>
        <w:t>Please</w:t>
      </w:r>
      <w:r>
        <w:rPr>
          <w:spacing w:val="-9"/>
        </w:rPr>
        <w:t xml:space="preserve"> </w:t>
      </w:r>
      <w:r>
        <w:t>include the</w:t>
      </w:r>
      <w:r>
        <w:rPr>
          <w:spacing w:val="-6"/>
        </w:rPr>
        <w:t xml:space="preserve"> </w:t>
      </w:r>
      <w:r>
        <w:t>approximate</w:t>
      </w:r>
      <w:r>
        <w:rPr>
          <w:spacing w:val="-6"/>
        </w:rPr>
        <w:t xml:space="preserve"> </w:t>
      </w:r>
      <w:r>
        <w:t>value</w:t>
      </w:r>
      <w:r>
        <w:rPr>
          <w:spacing w:val="-6"/>
        </w:rPr>
        <w:t xml:space="preserve"> </w:t>
      </w:r>
      <w:r>
        <w:t>of</w:t>
      </w:r>
      <w:r>
        <w:rPr>
          <w:spacing w:val="-4"/>
        </w:rPr>
        <w:t xml:space="preserve"> </w:t>
      </w:r>
      <w:r>
        <w:t>the</w:t>
      </w:r>
      <w:r>
        <w:rPr>
          <w:spacing w:val="-6"/>
        </w:rPr>
        <w:t xml:space="preserve"> </w:t>
      </w:r>
      <w:r>
        <w:t>in-kind</w:t>
      </w:r>
      <w:r>
        <w:rPr>
          <w:spacing w:val="-6"/>
        </w:rPr>
        <w:t xml:space="preserve"> </w:t>
      </w:r>
      <w:r>
        <w:t>grantee</w:t>
      </w:r>
      <w:r>
        <w:rPr>
          <w:spacing w:val="-6"/>
        </w:rPr>
        <w:t xml:space="preserve"> </w:t>
      </w:r>
      <w:r>
        <w:t>contribution</w:t>
      </w:r>
      <w:r>
        <w:rPr>
          <w:spacing w:val="-5"/>
        </w:rPr>
        <w:t xml:space="preserve"> </w:t>
      </w:r>
      <w:r>
        <w:t>in</w:t>
      </w:r>
      <w:r>
        <w:rPr>
          <w:spacing w:val="-7"/>
        </w:rPr>
        <w:t xml:space="preserve"> </w:t>
      </w:r>
      <w:r>
        <w:t>concept</w:t>
      </w:r>
      <w:r>
        <w:rPr>
          <w:spacing w:val="-5"/>
        </w:rPr>
        <w:t xml:space="preserve"> </w:t>
      </w:r>
      <w:r>
        <w:t>paper</w:t>
      </w:r>
      <w:r>
        <w:rPr>
          <w:spacing w:val="-4"/>
        </w:rPr>
        <w:t xml:space="preserve"> </w:t>
      </w:r>
      <w:r>
        <w:t>if</w:t>
      </w:r>
      <w:r>
        <w:rPr>
          <w:spacing w:val="-6"/>
        </w:rPr>
        <w:t xml:space="preserve"> </w:t>
      </w:r>
      <w:r>
        <w:t>applicable.</w:t>
      </w:r>
    </w:p>
    <w:p w14:paraId="1012F399" w14:textId="77777777" w:rsidR="008F7803" w:rsidRDefault="008F7803">
      <w:pPr>
        <w:pStyle w:val="BodyText"/>
      </w:pPr>
    </w:p>
    <w:p w14:paraId="4217E4FC" w14:textId="77777777" w:rsidR="008F7803" w:rsidRDefault="00C33CBC">
      <w:pPr>
        <w:pStyle w:val="BodyText"/>
        <w:ind w:left="129" w:right="119"/>
        <w:jc w:val="both"/>
      </w:pPr>
      <w:r>
        <w:t>Unlike cost share, grantee contribution does not need to be substantiated by receipts/records, and instead</w:t>
      </w:r>
      <w:r>
        <w:rPr>
          <w:spacing w:val="-7"/>
        </w:rPr>
        <w:t xml:space="preserve"> </w:t>
      </w:r>
      <w:r>
        <w:t>may</w:t>
      </w:r>
      <w:r>
        <w:rPr>
          <w:spacing w:val="-7"/>
        </w:rPr>
        <w:t xml:space="preserve"> </w:t>
      </w:r>
      <w:r>
        <w:t>be</w:t>
      </w:r>
      <w:r>
        <w:rPr>
          <w:spacing w:val="-6"/>
        </w:rPr>
        <w:t xml:space="preserve"> </w:t>
      </w:r>
      <w:r>
        <w:t>tracked</w:t>
      </w:r>
      <w:r>
        <w:rPr>
          <w:spacing w:val="-6"/>
        </w:rPr>
        <w:t xml:space="preserve"> </w:t>
      </w:r>
      <w:r>
        <w:t>by</w:t>
      </w:r>
      <w:r>
        <w:rPr>
          <w:spacing w:val="-7"/>
        </w:rPr>
        <w:t xml:space="preserve"> </w:t>
      </w:r>
      <w:r>
        <w:t>a</w:t>
      </w:r>
      <w:r>
        <w:rPr>
          <w:spacing w:val="-5"/>
        </w:rPr>
        <w:t xml:space="preserve"> </w:t>
      </w:r>
      <w:r>
        <w:t>simple</w:t>
      </w:r>
      <w:r>
        <w:rPr>
          <w:spacing w:val="-7"/>
        </w:rPr>
        <w:t xml:space="preserve"> </w:t>
      </w:r>
      <w:r>
        <w:t>report</w:t>
      </w:r>
      <w:r>
        <w:rPr>
          <w:spacing w:val="-6"/>
        </w:rPr>
        <w:t xml:space="preserve"> </w:t>
      </w:r>
      <w:r>
        <w:t>from</w:t>
      </w:r>
      <w:r>
        <w:rPr>
          <w:spacing w:val="-6"/>
        </w:rPr>
        <w:t xml:space="preserve"> </w:t>
      </w:r>
      <w:r>
        <w:t>the</w:t>
      </w:r>
      <w:r>
        <w:rPr>
          <w:spacing w:val="-5"/>
        </w:rPr>
        <w:t xml:space="preserve"> </w:t>
      </w:r>
      <w:r>
        <w:t>grantee</w:t>
      </w:r>
      <w:r>
        <w:rPr>
          <w:spacing w:val="-6"/>
        </w:rPr>
        <w:t xml:space="preserve"> </w:t>
      </w:r>
      <w:r>
        <w:t>on</w:t>
      </w:r>
      <w:r>
        <w:rPr>
          <w:spacing w:val="-6"/>
        </w:rPr>
        <w:t xml:space="preserve"> </w:t>
      </w:r>
      <w:r>
        <w:t>an</w:t>
      </w:r>
      <w:r>
        <w:rPr>
          <w:spacing w:val="-7"/>
        </w:rPr>
        <w:t xml:space="preserve"> </w:t>
      </w:r>
      <w:r>
        <w:t>overall</w:t>
      </w:r>
      <w:r>
        <w:rPr>
          <w:spacing w:val="-6"/>
        </w:rPr>
        <w:t xml:space="preserve"> </w:t>
      </w:r>
      <w:r>
        <w:t>performance</w:t>
      </w:r>
      <w:r>
        <w:rPr>
          <w:spacing w:val="-7"/>
        </w:rPr>
        <w:t xml:space="preserve"> </w:t>
      </w:r>
      <w:r>
        <w:t>basis</w:t>
      </w:r>
      <w:r>
        <w:rPr>
          <w:spacing w:val="-7"/>
        </w:rPr>
        <w:t xml:space="preserve"> </w:t>
      </w:r>
      <w:r>
        <w:t>as</w:t>
      </w:r>
      <w:r>
        <w:rPr>
          <w:spacing w:val="-5"/>
        </w:rPr>
        <w:t xml:space="preserve"> </w:t>
      </w:r>
      <w:r>
        <w:t>part of</w:t>
      </w:r>
      <w:r>
        <w:rPr>
          <w:spacing w:val="-6"/>
        </w:rPr>
        <w:t xml:space="preserve"> </w:t>
      </w:r>
      <w:r>
        <w:t>their</w:t>
      </w:r>
      <w:r>
        <w:rPr>
          <w:spacing w:val="-7"/>
        </w:rPr>
        <w:t xml:space="preserve"> </w:t>
      </w:r>
      <w:r>
        <w:t>regular</w:t>
      </w:r>
      <w:r>
        <w:rPr>
          <w:spacing w:val="-6"/>
        </w:rPr>
        <w:t xml:space="preserve"> </w:t>
      </w:r>
      <w:r>
        <w:t>required</w:t>
      </w:r>
      <w:r>
        <w:rPr>
          <w:spacing w:val="-7"/>
        </w:rPr>
        <w:t xml:space="preserve"> </w:t>
      </w:r>
      <w:r>
        <w:t>reporting.</w:t>
      </w:r>
      <w:r>
        <w:rPr>
          <w:spacing w:val="-7"/>
        </w:rPr>
        <w:t xml:space="preserve"> </w:t>
      </w:r>
      <w:r>
        <w:t>Grantee</w:t>
      </w:r>
      <w:r>
        <w:rPr>
          <w:spacing w:val="-7"/>
        </w:rPr>
        <w:t xml:space="preserve"> </w:t>
      </w:r>
      <w:r>
        <w:t>contribution</w:t>
      </w:r>
      <w:r>
        <w:rPr>
          <w:spacing w:val="-6"/>
        </w:rPr>
        <w:t xml:space="preserve"> </w:t>
      </w:r>
      <w:r>
        <w:t>reporting</w:t>
      </w:r>
      <w:r>
        <w:rPr>
          <w:spacing w:val="-7"/>
        </w:rPr>
        <w:t xml:space="preserve"> </w:t>
      </w:r>
      <w:r>
        <w:t>will</w:t>
      </w:r>
      <w:r>
        <w:rPr>
          <w:spacing w:val="-5"/>
        </w:rPr>
        <w:t xml:space="preserve"> </w:t>
      </w:r>
      <w:r>
        <w:t>not</w:t>
      </w:r>
      <w:r>
        <w:rPr>
          <w:spacing w:val="-6"/>
        </w:rPr>
        <w:t xml:space="preserve"> </w:t>
      </w:r>
      <w:r>
        <w:t>include</w:t>
      </w:r>
      <w:r>
        <w:rPr>
          <w:spacing w:val="-7"/>
        </w:rPr>
        <w:t xml:space="preserve"> </w:t>
      </w:r>
      <w:r>
        <w:t>receipts.</w:t>
      </w:r>
    </w:p>
    <w:p w14:paraId="29B87E6D" w14:textId="77777777" w:rsidR="008F7803" w:rsidRDefault="008F7803">
      <w:pPr>
        <w:pStyle w:val="BodyText"/>
        <w:spacing w:before="10"/>
        <w:rPr>
          <w:sz w:val="21"/>
        </w:rPr>
      </w:pPr>
    </w:p>
    <w:p w14:paraId="25D6DE23" w14:textId="77777777" w:rsidR="008F7803" w:rsidRDefault="00C33CBC">
      <w:pPr>
        <w:tabs>
          <w:tab w:val="left" w:pos="840"/>
        </w:tabs>
        <w:spacing w:before="1"/>
        <w:ind w:left="120"/>
        <w:rPr>
          <w:rFonts w:ascii="Arial"/>
          <w:b/>
        </w:rPr>
      </w:pPr>
      <w:r>
        <w:rPr>
          <w:rFonts w:ascii="Arial"/>
          <w:b/>
        </w:rPr>
        <w:t>IIC.</w:t>
      </w:r>
      <w:r>
        <w:rPr>
          <w:rFonts w:ascii="Arial"/>
          <w:b/>
        </w:rPr>
        <w:tab/>
        <w:t>CO-FUNDING</w:t>
      </w:r>
    </w:p>
    <w:p w14:paraId="3F14A394" w14:textId="77777777" w:rsidR="008F7803" w:rsidRDefault="008F7803">
      <w:pPr>
        <w:pStyle w:val="BodyText"/>
        <w:rPr>
          <w:rFonts w:ascii="Arial"/>
          <w:b/>
          <w:sz w:val="22"/>
        </w:rPr>
      </w:pPr>
    </w:p>
    <w:p w14:paraId="15D44DD1" w14:textId="77777777" w:rsidR="008F7803" w:rsidRDefault="00C33CBC">
      <w:pPr>
        <w:pStyle w:val="BodyText"/>
        <w:ind w:left="129" w:right="118"/>
        <w:jc w:val="both"/>
      </w:pPr>
      <w:r>
        <w:t>Cost share and in-kind contributions are an indication of an applicant’s commitment to working with KRATA. Besides their own cost share and in-kind contributions, applicants may propose additional ideas of co-funding from third parties, including from the public or private sector. Applicants that identified such co-funding shall specify it in their concept paper.</w:t>
      </w:r>
    </w:p>
    <w:p w14:paraId="0CBA17BB" w14:textId="77777777" w:rsidR="008F7803" w:rsidRDefault="008F7803">
      <w:pPr>
        <w:pStyle w:val="BodyText"/>
        <w:spacing w:before="4"/>
      </w:pPr>
    </w:p>
    <w:p w14:paraId="5A2D1B60" w14:textId="77777777" w:rsidR="008F7803" w:rsidRDefault="00C33CBC">
      <w:pPr>
        <w:ind w:left="120"/>
        <w:rPr>
          <w:rFonts w:ascii="Arial"/>
          <w:b/>
        </w:rPr>
      </w:pPr>
      <w:r>
        <w:rPr>
          <w:rFonts w:ascii="Arial"/>
          <w:b/>
        </w:rPr>
        <w:t>SECTION III. ELIGIBILITY</w:t>
      </w:r>
    </w:p>
    <w:p w14:paraId="0F8025CB" w14:textId="77777777" w:rsidR="008F7803" w:rsidRDefault="008F7803">
      <w:pPr>
        <w:pStyle w:val="BodyText"/>
        <w:spacing w:before="5"/>
        <w:rPr>
          <w:rFonts w:ascii="Arial"/>
          <w:b/>
        </w:rPr>
      </w:pPr>
    </w:p>
    <w:p w14:paraId="42369026" w14:textId="77777777" w:rsidR="008F7803" w:rsidRDefault="00C33CBC">
      <w:pPr>
        <w:tabs>
          <w:tab w:val="left" w:pos="840"/>
        </w:tabs>
        <w:ind w:left="120"/>
        <w:rPr>
          <w:rFonts w:ascii="Arial"/>
          <w:b/>
        </w:rPr>
      </w:pPr>
      <w:r>
        <w:rPr>
          <w:rFonts w:ascii="Arial"/>
          <w:b/>
        </w:rPr>
        <w:t>IIIA.</w:t>
      </w:r>
      <w:r>
        <w:rPr>
          <w:rFonts w:ascii="Arial"/>
          <w:b/>
        </w:rPr>
        <w:tab/>
        <w:t>ELIGIBLE RECIPIENTS</w:t>
      </w:r>
    </w:p>
    <w:p w14:paraId="4244CC82" w14:textId="77777777" w:rsidR="008F7803" w:rsidRDefault="008F7803">
      <w:pPr>
        <w:pStyle w:val="BodyText"/>
        <w:spacing w:before="3"/>
        <w:rPr>
          <w:rFonts w:ascii="Arial"/>
          <w:b/>
        </w:rPr>
      </w:pPr>
    </w:p>
    <w:p w14:paraId="646674BC" w14:textId="77777777" w:rsidR="008F7803" w:rsidRDefault="00C33CBC">
      <w:pPr>
        <w:pStyle w:val="ListParagraph"/>
        <w:numPr>
          <w:ilvl w:val="0"/>
          <w:numId w:val="10"/>
        </w:numPr>
        <w:tabs>
          <w:tab w:val="left" w:pos="840"/>
          <w:tab w:val="left" w:pos="841"/>
        </w:tabs>
        <w:spacing w:before="1"/>
        <w:ind w:left="840" w:right="167"/>
        <w:rPr>
          <w:sz w:val="24"/>
        </w:rPr>
      </w:pPr>
      <w:r>
        <w:rPr>
          <w:sz w:val="24"/>
        </w:rPr>
        <w:t xml:space="preserve">Applicants (or in the case of a consortia, the lead applicant) must be a registered Kyrgyz for-profit or not-for-profit NGOs, business/trade association, think tank, academic institution, and/or private enterprise formally registered, constituted, recognized by and </w:t>
      </w:r>
      <w:r>
        <w:rPr>
          <w:spacing w:val="-6"/>
          <w:sz w:val="24"/>
        </w:rPr>
        <w:t xml:space="preserve">in </w:t>
      </w:r>
      <w:r>
        <w:rPr>
          <w:sz w:val="24"/>
        </w:rPr>
        <w:t>good standing with appropriate Kyrgyz governmental authorities and laws of Kyrgyz Republic, and compliant with all applicable civil and fiscal</w:t>
      </w:r>
      <w:r>
        <w:rPr>
          <w:spacing w:val="-2"/>
          <w:sz w:val="24"/>
        </w:rPr>
        <w:t xml:space="preserve"> </w:t>
      </w:r>
      <w:r>
        <w:rPr>
          <w:sz w:val="24"/>
        </w:rPr>
        <w:t>regulations.</w:t>
      </w:r>
    </w:p>
    <w:p w14:paraId="49994483" w14:textId="77777777" w:rsidR="008F7803" w:rsidRDefault="008F7803">
      <w:pPr>
        <w:rPr>
          <w:sz w:val="24"/>
        </w:rPr>
        <w:sectPr w:rsidR="008F7803">
          <w:pgSz w:w="12240" w:h="15840"/>
          <w:pgMar w:top="1720" w:right="1280" w:bottom="940" w:left="1320" w:header="720" w:footer="741" w:gutter="0"/>
          <w:cols w:space="720"/>
        </w:sectPr>
      </w:pPr>
    </w:p>
    <w:p w14:paraId="17E624DE" w14:textId="77777777" w:rsidR="008F7803" w:rsidRDefault="008F7803">
      <w:pPr>
        <w:pStyle w:val="BodyText"/>
        <w:spacing w:before="6"/>
        <w:rPr>
          <w:sz w:val="29"/>
        </w:rPr>
      </w:pPr>
    </w:p>
    <w:p w14:paraId="732112DD" w14:textId="77777777" w:rsidR="008F7803" w:rsidRDefault="00C33CBC">
      <w:pPr>
        <w:pStyle w:val="ListParagraph"/>
        <w:numPr>
          <w:ilvl w:val="0"/>
          <w:numId w:val="10"/>
        </w:numPr>
        <w:tabs>
          <w:tab w:val="left" w:pos="840"/>
          <w:tab w:val="left" w:pos="841"/>
        </w:tabs>
        <w:spacing w:before="100"/>
        <w:ind w:left="840" w:right="387"/>
        <w:rPr>
          <w:sz w:val="24"/>
        </w:rPr>
      </w:pPr>
      <w:r>
        <w:rPr>
          <w:sz w:val="24"/>
        </w:rPr>
        <w:t>KRATA, at its discretion, may award grants to an individual applicant or sole proprietorship, also known as the “sole trader”, “individual entrepreneur” or “proprietorship” (referring to a type of enterprise that is owned and run by one person and in which there is no legal distinction between the owner and the business entity).</w:t>
      </w:r>
      <w:r>
        <w:rPr>
          <w:spacing w:val="-10"/>
          <w:sz w:val="24"/>
        </w:rPr>
        <w:t xml:space="preserve"> </w:t>
      </w:r>
      <w:r>
        <w:rPr>
          <w:sz w:val="24"/>
        </w:rPr>
        <w:t>In this instance since such businesses do not exist as a separate legal entity, the aforementioned registration requirement is</w:t>
      </w:r>
      <w:r>
        <w:rPr>
          <w:spacing w:val="-2"/>
          <w:sz w:val="24"/>
        </w:rPr>
        <w:t xml:space="preserve"> </w:t>
      </w:r>
      <w:r>
        <w:rPr>
          <w:sz w:val="24"/>
        </w:rPr>
        <w:t>non-applicable.</w:t>
      </w:r>
    </w:p>
    <w:p w14:paraId="56DDADA8" w14:textId="77777777" w:rsidR="008F7803" w:rsidRDefault="008F7803">
      <w:pPr>
        <w:pStyle w:val="BodyText"/>
      </w:pPr>
    </w:p>
    <w:p w14:paraId="115BEC29" w14:textId="77777777" w:rsidR="008F7803" w:rsidRDefault="00C33CBC">
      <w:pPr>
        <w:pStyle w:val="ListParagraph"/>
        <w:numPr>
          <w:ilvl w:val="0"/>
          <w:numId w:val="10"/>
        </w:numPr>
        <w:tabs>
          <w:tab w:val="left" w:pos="840"/>
          <w:tab w:val="left" w:pos="841"/>
        </w:tabs>
        <w:ind w:left="840" w:right="986"/>
        <w:rPr>
          <w:sz w:val="24"/>
        </w:rPr>
      </w:pPr>
      <w:r>
        <w:rPr>
          <w:sz w:val="24"/>
        </w:rPr>
        <w:t>Applicants may only submit one application for consideration at a time per prime organization under this</w:t>
      </w:r>
      <w:r>
        <w:rPr>
          <w:spacing w:val="-2"/>
          <w:sz w:val="24"/>
        </w:rPr>
        <w:t xml:space="preserve"> </w:t>
      </w:r>
      <w:r>
        <w:rPr>
          <w:sz w:val="24"/>
        </w:rPr>
        <w:t>APS.</w:t>
      </w:r>
    </w:p>
    <w:p w14:paraId="0E7FAA7A" w14:textId="77777777" w:rsidR="008F7803" w:rsidRDefault="008F7803">
      <w:pPr>
        <w:pStyle w:val="BodyText"/>
        <w:spacing w:before="10"/>
        <w:rPr>
          <w:sz w:val="23"/>
        </w:rPr>
      </w:pPr>
    </w:p>
    <w:p w14:paraId="52BBCC08" w14:textId="77777777" w:rsidR="008F7803" w:rsidRDefault="00C33CBC">
      <w:pPr>
        <w:pStyle w:val="ListParagraph"/>
        <w:numPr>
          <w:ilvl w:val="0"/>
          <w:numId w:val="10"/>
        </w:numPr>
        <w:tabs>
          <w:tab w:val="left" w:pos="840"/>
          <w:tab w:val="left" w:pos="841"/>
        </w:tabs>
        <w:ind w:left="840" w:right="468"/>
        <w:rPr>
          <w:sz w:val="24"/>
        </w:rPr>
      </w:pPr>
      <w:r>
        <w:rPr>
          <w:sz w:val="24"/>
        </w:rPr>
        <w:t>Applicants must have established outreach capabilities with linkages to the</w:t>
      </w:r>
      <w:r>
        <w:rPr>
          <w:spacing w:val="-10"/>
          <w:sz w:val="24"/>
        </w:rPr>
        <w:t xml:space="preserve"> </w:t>
      </w:r>
      <w:r>
        <w:rPr>
          <w:sz w:val="24"/>
        </w:rPr>
        <w:t>beneficiary group(s) identified in the program description. This should be reflected by the incorporation of the beneficiary perspective in the</w:t>
      </w:r>
      <w:r>
        <w:rPr>
          <w:spacing w:val="-2"/>
          <w:sz w:val="24"/>
        </w:rPr>
        <w:t xml:space="preserve"> </w:t>
      </w:r>
      <w:r>
        <w:rPr>
          <w:sz w:val="24"/>
        </w:rPr>
        <w:t>application.</w:t>
      </w:r>
    </w:p>
    <w:p w14:paraId="098F3437" w14:textId="77777777" w:rsidR="008F7803" w:rsidRDefault="008F7803">
      <w:pPr>
        <w:pStyle w:val="BodyText"/>
      </w:pPr>
    </w:p>
    <w:p w14:paraId="55D2C545" w14:textId="6E58BC51" w:rsidR="008F7803" w:rsidRDefault="00C33CBC">
      <w:pPr>
        <w:pStyle w:val="ListParagraph"/>
        <w:numPr>
          <w:ilvl w:val="0"/>
          <w:numId w:val="10"/>
        </w:numPr>
        <w:tabs>
          <w:tab w:val="left" w:pos="840"/>
          <w:tab w:val="left" w:pos="841"/>
        </w:tabs>
        <w:ind w:left="840" w:right="259"/>
        <w:rPr>
          <w:sz w:val="24"/>
        </w:rPr>
      </w:pPr>
      <w:r>
        <w:rPr>
          <w:sz w:val="24"/>
        </w:rPr>
        <w:t>Applicants must display sound management in the form of financial, administrative, and technical policies and procedures and present a system of internal controls that</w:t>
      </w:r>
      <w:r>
        <w:rPr>
          <w:spacing w:val="-18"/>
          <w:sz w:val="24"/>
        </w:rPr>
        <w:t xml:space="preserve"> </w:t>
      </w:r>
      <w:r>
        <w:rPr>
          <w:sz w:val="24"/>
        </w:rPr>
        <w:t xml:space="preserve">safeguard assets; protect against fraud, waste, and abuse; and support the achievement of program goals and objectives. KRATA will assess this capability prior to awarding a grant. In the case of MSMEs, and particularly women or youth-led enterprises, KRATA will at a minimum require the applicant to display financial and marketing management skills proven by </w:t>
      </w:r>
      <w:r w:rsidR="00325DCA">
        <w:rPr>
          <w:sz w:val="24"/>
        </w:rPr>
        <w:t>entrepreneurial</w:t>
      </w:r>
      <w:r>
        <w:rPr>
          <w:spacing w:val="-1"/>
          <w:sz w:val="24"/>
        </w:rPr>
        <w:t xml:space="preserve"> </w:t>
      </w:r>
      <w:r>
        <w:rPr>
          <w:sz w:val="24"/>
        </w:rPr>
        <w:t>experience.</w:t>
      </w:r>
    </w:p>
    <w:p w14:paraId="11E6D71D" w14:textId="77777777" w:rsidR="008F7803" w:rsidRDefault="008F7803">
      <w:pPr>
        <w:pStyle w:val="BodyText"/>
        <w:spacing w:before="9"/>
        <w:rPr>
          <w:sz w:val="27"/>
        </w:rPr>
      </w:pPr>
    </w:p>
    <w:p w14:paraId="5FD72E5A" w14:textId="77777777" w:rsidR="008F7803" w:rsidRDefault="00C33CBC">
      <w:pPr>
        <w:pStyle w:val="ListParagraph"/>
        <w:numPr>
          <w:ilvl w:val="0"/>
          <w:numId w:val="10"/>
        </w:numPr>
        <w:tabs>
          <w:tab w:val="left" w:pos="840"/>
          <w:tab w:val="left" w:pos="841"/>
        </w:tabs>
        <w:ind w:left="840" w:right="527"/>
        <w:rPr>
          <w:sz w:val="24"/>
        </w:rPr>
      </w:pPr>
      <w:r>
        <w:rPr>
          <w:sz w:val="24"/>
        </w:rPr>
        <w:t>Applicants must sign the required certifications attached to this solicitation (Annex</w:t>
      </w:r>
      <w:r>
        <w:rPr>
          <w:spacing w:val="-14"/>
          <w:sz w:val="24"/>
        </w:rPr>
        <w:t xml:space="preserve"> </w:t>
      </w:r>
      <w:r>
        <w:rPr>
          <w:sz w:val="24"/>
        </w:rPr>
        <w:t>B) prior to receiving a grant. KRATA will review them with</w:t>
      </w:r>
      <w:r>
        <w:rPr>
          <w:spacing w:val="-4"/>
          <w:sz w:val="24"/>
        </w:rPr>
        <w:t xml:space="preserve"> </w:t>
      </w:r>
      <w:r>
        <w:rPr>
          <w:sz w:val="24"/>
        </w:rPr>
        <w:t>applicants.</w:t>
      </w:r>
    </w:p>
    <w:p w14:paraId="5D1A2316" w14:textId="77777777" w:rsidR="008F7803" w:rsidRDefault="008F7803">
      <w:pPr>
        <w:pStyle w:val="BodyText"/>
        <w:spacing w:before="10"/>
        <w:rPr>
          <w:sz w:val="23"/>
        </w:rPr>
      </w:pPr>
    </w:p>
    <w:p w14:paraId="4EC0EE84" w14:textId="77777777" w:rsidR="008F7803" w:rsidRDefault="00C33CBC">
      <w:pPr>
        <w:pStyle w:val="ListParagraph"/>
        <w:numPr>
          <w:ilvl w:val="0"/>
          <w:numId w:val="10"/>
        </w:numPr>
        <w:tabs>
          <w:tab w:val="left" w:pos="840"/>
          <w:tab w:val="left" w:pos="841"/>
        </w:tabs>
        <w:spacing w:before="1"/>
        <w:ind w:left="840" w:right="208"/>
        <w:rPr>
          <w:sz w:val="24"/>
        </w:rPr>
      </w:pPr>
      <w:r>
        <w:rPr>
          <w:sz w:val="24"/>
        </w:rPr>
        <w:t>For any grant award(s) resulting from this solicitation that is other than in-kind and equivalent to $25,000 USD or more, grantees will be required to provide a Data Universal Numbering System (DUNS) number at the time of award. If the applicant already has a DUNS number it should be included in their application. Otherwise, applicants will be expected to get a DUNS number before an award is made. KRATA will assist successful applicants with this process. DUNS numbers can be obtained</w:t>
      </w:r>
      <w:r>
        <w:rPr>
          <w:spacing w:val="-15"/>
          <w:sz w:val="24"/>
        </w:rPr>
        <w:t xml:space="preserve"> </w:t>
      </w:r>
      <w:r>
        <w:rPr>
          <w:sz w:val="24"/>
        </w:rPr>
        <w:t>online at</w:t>
      </w:r>
      <w:r>
        <w:rPr>
          <w:color w:val="0000FF"/>
          <w:spacing w:val="-1"/>
          <w:sz w:val="24"/>
        </w:rPr>
        <w:t xml:space="preserve"> </w:t>
      </w:r>
      <w:hyperlink r:id="rId25">
        <w:r>
          <w:rPr>
            <w:color w:val="0000FF"/>
            <w:sz w:val="24"/>
            <w:u w:val="single" w:color="0000FF"/>
          </w:rPr>
          <w:t>http://fedgov.dnb.com/webform/pages/CCRSearch.jsp</w:t>
        </w:r>
      </w:hyperlink>
    </w:p>
    <w:p w14:paraId="5A8B0A87" w14:textId="77777777" w:rsidR="008F7803" w:rsidRDefault="008F7803">
      <w:pPr>
        <w:pStyle w:val="BodyText"/>
        <w:spacing w:before="10"/>
        <w:rPr>
          <w:sz w:val="23"/>
        </w:rPr>
      </w:pPr>
    </w:p>
    <w:p w14:paraId="231FCF50" w14:textId="77777777" w:rsidR="008F7803" w:rsidRDefault="00C33CBC">
      <w:pPr>
        <w:pStyle w:val="ListParagraph"/>
        <w:numPr>
          <w:ilvl w:val="0"/>
          <w:numId w:val="10"/>
        </w:numPr>
        <w:tabs>
          <w:tab w:val="left" w:pos="840"/>
          <w:tab w:val="left" w:pos="841"/>
        </w:tabs>
        <w:ind w:left="840" w:right="480"/>
        <w:rPr>
          <w:sz w:val="24"/>
        </w:rPr>
      </w:pPr>
      <w:r>
        <w:rPr>
          <w:sz w:val="24"/>
        </w:rPr>
        <w:t>The project will work with the successful grantee to draft a marking and branding plan which will be annexed to the grant</w:t>
      </w:r>
      <w:r>
        <w:rPr>
          <w:spacing w:val="-2"/>
          <w:sz w:val="24"/>
        </w:rPr>
        <w:t xml:space="preserve"> </w:t>
      </w:r>
      <w:r>
        <w:rPr>
          <w:sz w:val="24"/>
        </w:rPr>
        <w:t>agreement.</w:t>
      </w:r>
    </w:p>
    <w:p w14:paraId="1660E39E" w14:textId="77777777" w:rsidR="008F7803" w:rsidRDefault="008F7803">
      <w:pPr>
        <w:pStyle w:val="BodyText"/>
        <w:spacing w:before="11"/>
        <w:rPr>
          <w:sz w:val="23"/>
        </w:rPr>
      </w:pPr>
    </w:p>
    <w:p w14:paraId="1E08D6AD" w14:textId="77777777" w:rsidR="008F7803" w:rsidRDefault="00C33CBC">
      <w:pPr>
        <w:pStyle w:val="BodyText"/>
        <w:ind w:left="120" w:right="265"/>
      </w:pPr>
      <w:r>
        <w:t>KRATA encourages applications from new organizations or individual entrepreneurs who meet the above eligibility criteria. All grants to individuals will be in-kind.</w:t>
      </w:r>
    </w:p>
    <w:p w14:paraId="5420801D" w14:textId="77777777" w:rsidR="008F7803" w:rsidRDefault="008F7803">
      <w:pPr>
        <w:pStyle w:val="BodyText"/>
        <w:rPr>
          <w:sz w:val="26"/>
        </w:rPr>
      </w:pPr>
    </w:p>
    <w:p w14:paraId="7DDFCD7F" w14:textId="77777777" w:rsidR="008F7803" w:rsidRDefault="00C33CBC">
      <w:pPr>
        <w:tabs>
          <w:tab w:val="left" w:pos="840"/>
        </w:tabs>
        <w:spacing w:before="233" w:line="506" w:lineRule="auto"/>
        <w:ind w:left="120" w:right="3053"/>
        <w:rPr>
          <w:rFonts w:ascii="Arial"/>
          <w:b/>
        </w:rPr>
      </w:pPr>
      <w:r>
        <w:rPr>
          <w:rFonts w:ascii="Arial"/>
          <w:b/>
        </w:rPr>
        <w:t>SECTION IV. APPLICATION AND SUBMISSION</w:t>
      </w:r>
      <w:r>
        <w:rPr>
          <w:rFonts w:ascii="Arial"/>
          <w:b/>
          <w:spacing w:val="-18"/>
        </w:rPr>
        <w:t xml:space="preserve"> </w:t>
      </w:r>
      <w:r>
        <w:rPr>
          <w:rFonts w:ascii="Arial"/>
          <w:b/>
        </w:rPr>
        <w:t>INFORMATION IVA.</w:t>
      </w:r>
      <w:r>
        <w:rPr>
          <w:rFonts w:ascii="Arial"/>
          <w:b/>
        </w:rPr>
        <w:tab/>
        <w:t>INSTRUCTIONS TO</w:t>
      </w:r>
      <w:r>
        <w:rPr>
          <w:rFonts w:ascii="Arial"/>
          <w:b/>
          <w:spacing w:val="-3"/>
        </w:rPr>
        <w:t xml:space="preserve"> </w:t>
      </w:r>
      <w:r>
        <w:rPr>
          <w:rFonts w:ascii="Arial"/>
          <w:b/>
        </w:rPr>
        <w:t>APPLICANTS</w:t>
      </w:r>
    </w:p>
    <w:p w14:paraId="0DDB6FBC" w14:textId="77777777" w:rsidR="008F7803" w:rsidRDefault="008F7803">
      <w:pPr>
        <w:spacing w:line="506" w:lineRule="auto"/>
        <w:rPr>
          <w:rFonts w:ascii="Arial"/>
        </w:rPr>
        <w:sectPr w:rsidR="008F7803">
          <w:pgSz w:w="12240" w:h="15840"/>
          <w:pgMar w:top="1720" w:right="1280" w:bottom="940" w:left="1320" w:header="720" w:footer="741" w:gutter="0"/>
          <w:cols w:space="720"/>
        </w:sectPr>
      </w:pPr>
    </w:p>
    <w:p w14:paraId="365A36AB" w14:textId="77777777" w:rsidR="008F7803" w:rsidRDefault="00C33CBC">
      <w:pPr>
        <w:pStyle w:val="BodyText"/>
        <w:spacing w:before="164"/>
        <w:ind w:left="120"/>
      </w:pPr>
      <w:r>
        <w:lastRenderedPageBreak/>
        <w:t>Applicants must propose strategies for the implementation of the program description described above, introducing innovations that are appropriate to their organizational strengths.</w:t>
      </w:r>
    </w:p>
    <w:p w14:paraId="3DF020E1" w14:textId="77777777" w:rsidR="008F7803" w:rsidRDefault="008F7803">
      <w:pPr>
        <w:pStyle w:val="BodyText"/>
        <w:rPr>
          <w:sz w:val="26"/>
        </w:rPr>
      </w:pPr>
    </w:p>
    <w:p w14:paraId="402A1AA6" w14:textId="77777777" w:rsidR="008F7803" w:rsidRDefault="00C33CBC">
      <w:pPr>
        <w:tabs>
          <w:tab w:val="left" w:pos="840"/>
        </w:tabs>
        <w:spacing w:before="207"/>
        <w:ind w:left="120"/>
        <w:rPr>
          <w:rFonts w:ascii="Arial"/>
          <w:b/>
        </w:rPr>
      </w:pPr>
      <w:r>
        <w:rPr>
          <w:rFonts w:ascii="Arial"/>
          <w:b/>
        </w:rPr>
        <w:t>IVB.</w:t>
      </w:r>
      <w:r>
        <w:rPr>
          <w:rFonts w:ascii="Arial"/>
          <w:b/>
        </w:rPr>
        <w:tab/>
        <w:t>GRANT APPLICATION</w:t>
      </w:r>
    </w:p>
    <w:p w14:paraId="2A4D3403" w14:textId="77777777" w:rsidR="008F7803" w:rsidRDefault="008F7803">
      <w:pPr>
        <w:pStyle w:val="BodyText"/>
        <w:rPr>
          <w:rFonts w:ascii="Arial"/>
          <w:b/>
          <w:sz w:val="22"/>
        </w:rPr>
      </w:pPr>
    </w:p>
    <w:p w14:paraId="6ED12B88" w14:textId="77777777" w:rsidR="008F7803" w:rsidRDefault="00C33CBC">
      <w:pPr>
        <w:pStyle w:val="BodyText"/>
        <w:ind w:left="120"/>
      </w:pPr>
      <w:r>
        <w:t>This is a 12-step application process:</w:t>
      </w:r>
    </w:p>
    <w:p w14:paraId="697FF571" w14:textId="77777777" w:rsidR="008F7803" w:rsidRDefault="008F7803">
      <w:pPr>
        <w:pStyle w:val="BodyText"/>
      </w:pPr>
    </w:p>
    <w:p w14:paraId="6CF7E5C3" w14:textId="77777777" w:rsidR="008F7803" w:rsidRDefault="00C33CBC">
      <w:pPr>
        <w:pStyle w:val="ListParagraph"/>
        <w:numPr>
          <w:ilvl w:val="0"/>
          <w:numId w:val="8"/>
        </w:numPr>
        <w:tabs>
          <w:tab w:val="left" w:pos="841"/>
        </w:tabs>
        <w:jc w:val="both"/>
        <w:rPr>
          <w:sz w:val="24"/>
        </w:rPr>
      </w:pPr>
      <w:r>
        <w:rPr>
          <w:sz w:val="24"/>
        </w:rPr>
        <w:t>Tech specialist identifies grant opportunity and/or organization requiring</w:t>
      </w:r>
      <w:r>
        <w:rPr>
          <w:spacing w:val="-4"/>
          <w:sz w:val="24"/>
        </w:rPr>
        <w:t xml:space="preserve"> </w:t>
      </w:r>
      <w:r>
        <w:rPr>
          <w:sz w:val="24"/>
        </w:rPr>
        <w:t>support</w:t>
      </w:r>
    </w:p>
    <w:p w14:paraId="7D365163" w14:textId="5A8FD58F" w:rsidR="008F7803" w:rsidRDefault="00C33CBC">
      <w:pPr>
        <w:pStyle w:val="ListParagraph"/>
        <w:numPr>
          <w:ilvl w:val="0"/>
          <w:numId w:val="8"/>
        </w:numPr>
        <w:tabs>
          <w:tab w:val="left" w:pos="841"/>
        </w:tabs>
        <w:spacing w:before="5" w:line="235" w:lineRule="auto"/>
        <w:ind w:right="158"/>
        <w:jc w:val="both"/>
        <w:rPr>
          <w:sz w:val="24"/>
        </w:rPr>
      </w:pPr>
      <w:r>
        <w:rPr>
          <w:sz w:val="24"/>
        </w:rPr>
        <w:t>COP</w:t>
      </w:r>
      <w:r>
        <w:rPr>
          <w:spacing w:val="-14"/>
          <w:sz w:val="24"/>
        </w:rPr>
        <w:t xml:space="preserve"> </w:t>
      </w:r>
      <w:r>
        <w:rPr>
          <w:sz w:val="24"/>
        </w:rPr>
        <w:t>approves</w:t>
      </w:r>
      <w:r>
        <w:rPr>
          <w:spacing w:val="-13"/>
          <w:sz w:val="24"/>
        </w:rPr>
        <w:t xml:space="preserve"> </w:t>
      </w:r>
      <w:r>
        <w:rPr>
          <w:sz w:val="24"/>
        </w:rPr>
        <w:t>tech</w:t>
      </w:r>
      <w:r>
        <w:rPr>
          <w:spacing w:val="-14"/>
          <w:sz w:val="24"/>
        </w:rPr>
        <w:t xml:space="preserve"> </w:t>
      </w:r>
      <w:r>
        <w:rPr>
          <w:sz w:val="24"/>
        </w:rPr>
        <w:t>specialist</w:t>
      </w:r>
      <w:r>
        <w:rPr>
          <w:spacing w:val="-13"/>
          <w:sz w:val="24"/>
        </w:rPr>
        <w:t xml:space="preserve"> </w:t>
      </w:r>
      <w:r>
        <w:rPr>
          <w:sz w:val="24"/>
        </w:rPr>
        <w:t>to</w:t>
      </w:r>
      <w:r>
        <w:rPr>
          <w:spacing w:val="-11"/>
          <w:sz w:val="24"/>
        </w:rPr>
        <w:t xml:space="preserve"> </w:t>
      </w:r>
      <w:r>
        <w:rPr>
          <w:sz w:val="24"/>
        </w:rPr>
        <w:t>develop</w:t>
      </w:r>
      <w:r>
        <w:rPr>
          <w:spacing w:val="-14"/>
          <w:sz w:val="24"/>
        </w:rPr>
        <w:t xml:space="preserve"> </w:t>
      </w:r>
      <w:r>
        <w:rPr>
          <w:sz w:val="24"/>
        </w:rPr>
        <w:t>a</w:t>
      </w:r>
      <w:r>
        <w:rPr>
          <w:spacing w:val="-13"/>
          <w:sz w:val="24"/>
        </w:rPr>
        <w:t xml:space="preserve"> </w:t>
      </w:r>
      <w:r>
        <w:rPr>
          <w:sz w:val="24"/>
        </w:rPr>
        <w:t>shortlist</w:t>
      </w:r>
      <w:r>
        <w:rPr>
          <w:spacing w:val="-13"/>
          <w:sz w:val="24"/>
        </w:rPr>
        <w:t xml:space="preserve"> </w:t>
      </w:r>
      <w:r>
        <w:rPr>
          <w:sz w:val="24"/>
        </w:rPr>
        <w:t>of</w:t>
      </w:r>
      <w:r>
        <w:rPr>
          <w:spacing w:val="-13"/>
          <w:sz w:val="24"/>
        </w:rPr>
        <w:t xml:space="preserve"> </w:t>
      </w:r>
      <w:r>
        <w:rPr>
          <w:sz w:val="24"/>
        </w:rPr>
        <w:t>prospective</w:t>
      </w:r>
      <w:r>
        <w:rPr>
          <w:spacing w:val="-12"/>
          <w:sz w:val="24"/>
        </w:rPr>
        <w:t xml:space="preserve"> </w:t>
      </w:r>
      <w:r>
        <w:rPr>
          <w:sz w:val="24"/>
        </w:rPr>
        <w:t>grantees,</w:t>
      </w:r>
      <w:r>
        <w:rPr>
          <w:spacing w:val="-15"/>
          <w:sz w:val="24"/>
        </w:rPr>
        <w:t xml:space="preserve"> </w:t>
      </w:r>
      <w:r>
        <w:rPr>
          <w:sz w:val="24"/>
        </w:rPr>
        <w:t>partners,</w:t>
      </w:r>
      <w:r>
        <w:rPr>
          <w:spacing w:val="-12"/>
          <w:sz w:val="24"/>
        </w:rPr>
        <w:t xml:space="preserve"> </w:t>
      </w:r>
      <w:r>
        <w:rPr>
          <w:sz w:val="24"/>
        </w:rPr>
        <w:t>and/or key informants to invite to a co-creation workshop to discuss the topic</w:t>
      </w:r>
      <w:r>
        <w:rPr>
          <w:position w:val="9"/>
          <w:sz w:val="16"/>
        </w:rPr>
        <w:t>1</w:t>
      </w:r>
      <w:r>
        <w:rPr>
          <w:sz w:val="24"/>
        </w:rPr>
        <w:t xml:space="preserve">. If </w:t>
      </w:r>
      <w:r w:rsidR="00325DCA">
        <w:rPr>
          <w:sz w:val="24"/>
        </w:rPr>
        <w:t>advantageous</w:t>
      </w:r>
      <w:r>
        <w:rPr>
          <w:sz w:val="24"/>
        </w:rPr>
        <w:t xml:space="preserve"> to cast a wider net, the tech specialist may also develop a call for expressions of interest (EOIs) for participants to attend the co-creation</w:t>
      </w:r>
      <w:r>
        <w:rPr>
          <w:spacing w:val="-3"/>
          <w:sz w:val="24"/>
        </w:rPr>
        <w:t xml:space="preserve"> </w:t>
      </w:r>
      <w:r>
        <w:rPr>
          <w:sz w:val="24"/>
        </w:rPr>
        <w:t>workshop.</w:t>
      </w:r>
    </w:p>
    <w:p w14:paraId="27DD445E" w14:textId="77777777" w:rsidR="008F7803" w:rsidRDefault="00C33CBC">
      <w:pPr>
        <w:pStyle w:val="ListParagraph"/>
        <w:numPr>
          <w:ilvl w:val="0"/>
          <w:numId w:val="8"/>
        </w:numPr>
        <w:tabs>
          <w:tab w:val="left" w:pos="841"/>
        </w:tabs>
        <w:spacing w:before="2"/>
        <w:ind w:right="157"/>
        <w:jc w:val="both"/>
        <w:rPr>
          <w:sz w:val="24"/>
        </w:rPr>
      </w:pPr>
      <w:r>
        <w:rPr>
          <w:sz w:val="24"/>
        </w:rPr>
        <w:t>The KRATA grants team will circulate invitations for the co-creation workshop to target recipients. If applicable, KRATA’s communication specialist will post EOI the call for EOIs on KRATA’s Facebook page and/or the procurement.kg</w:t>
      </w:r>
      <w:r>
        <w:rPr>
          <w:spacing w:val="-1"/>
          <w:sz w:val="24"/>
        </w:rPr>
        <w:t xml:space="preserve"> </w:t>
      </w:r>
      <w:r>
        <w:rPr>
          <w:sz w:val="24"/>
        </w:rPr>
        <w:t>website.</w:t>
      </w:r>
    </w:p>
    <w:p w14:paraId="6E94984C" w14:textId="5B7BA07B" w:rsidR="008F7803" w:rsidRDefault="00C33CBC">
      <w:pPr>
        <w:pStyle w:val="ListParagraph"/>
        <w:numPr>
          <w:ilvl w:val="0"/>
          <w:numId w:val="8"/>
        </w:numPr>
        <w:tabs>
          <w:tab w:val="left" w:pos="841"/>
        </w:tabs>
        <w:spacing w:before="7" w:line="232" w:lineRule="auto"/>
        <w:ind w:right="160"/>
        <w:jc w:val="both"/>
        <w:rPr>
          <w:sz w:val="24"/>
        </w:rPr>
      </w:pPr>
      <w:r>
        <w:rPr>
          <w:sz w:val="24"/>
        </w:rPr>
        <w:t xml:space="preserve">Tech specialist will facilitate a guided discussion with confirmed workshop </w:t>
      </w:r>
      <w:r w:rsidR="00325DCA">
        <w:rPr>
          <w:sz w:val="24"/>
        </w:rPr>
        <w:t>participants</w:t>
      </w:r>
      <w:r>
        <w:rPr>
          <w:sz w:val="24"/>
        </w:rPr>
        <w:t>. Following the workshop, s/he will be responsible for drafting meeting minutes and a draft grant concept paper clearly describing the proposed grant</w:t>
      </w:r>
      <w:r>
        <w:rPr>
          <w:spacing w:val="-3"/>
          <w:sz w:val="24"/>
        </w:rPr>
        <w:t xml:space="preserve"> </w:t>
      </w:r>
      <w:r>
        <w:rPr>
          <w:sz w:val="24"/>
        </w:rPr>
        <w:t>activity</w:t>
      </w:r>
      <w:r>
        <w:rPr>
          <w:position w:val="9"/>
          <w:sz w:val="16"/>
        </w:rPr>
        <w:t>2</w:t>
      </w:r>
      <w:r>
        <w:rPr>
          <w:sz w:val="24"/>
        </w:rPr>
        <w:t>.</w:t>
      </w:r>
    </w:p>
    <w:p w14:paraId="55A386C1" w14:textId="77777777" w:rsidR="008F7803" w:rsidRDefault="00C33CBC">
      <w:pPr>
        <w:pStyle w:val="ListParagraph"/>
        <w:numPr>
          <w:ilvl w:val="0"/>
          <w:numId w:val="8"/>
        </w:numPr>
        <w:tabs>
          <w:tab w:val="left" w:pos="841"/>
        </w:tabs>
        <w:spacing w:before="8" w:line="235" w:lineRule="auto"/>
        <w:ind w:right="159"/>
        <w:jc w:val="both"/>
        <w:rPr>
          <w:sz w:val="24"/>
        </w:rPr>
      </w:pPr>
      <w:r>
        <w:rPr>
          <w:sz w:val="24"/>
        </w:rPr>
        <w:t>The COP of his/her designee will review the draft concept paper, and approve the tech specialist to proceed to prepare a full grant application with the prospective grantee(s)</w:t>
      </w:r>
      <w:r>
        <w:rPr>
          <w:position w:val="9"/>
          <w:sz w:val="16"/>
        </w:rPr>
        <w:t>3</w:t>
      </w:r>
      <w:r>
        <w:rPr>
          <w:sz w:val="24"/>
        </w:rPr>
        <w:t>. S/he</w:t>
      </w:r>
      <w:r>
        <w:rPr>
          <w:spacing w:val="-7"/>
          <w:sz w:val="24"/>
        </w:rPr>
        <w:t xml:space="preserve"> </w:t>
      </w:r>
      <w:r>
        <w:rPr>
          <w:sz w:val="24"/>
        </w:rPr>
        <w:t>will</w:t>
      </w:r>
      <w:r>
        <w:rPr>
          <w:spacing w:val="-7"/>
          <w:sz w:val="24"/>
        </w:rPr>
        <w:t xml:space="preserve"> </w:t>
      </w:r>
      <w:r>
        <w:rPr>
          <w:sz w:val="24"/>
        </w:rPr>
        <w:t>also</w:t>
      </w:r>
      <w:r>
        <w:rPr>
          <w:spacing w:val="-8"/>
          <w:sz w:val="24"/>
        </w:rPr>
        <w:t xml:space="preserve"> </w:t>
      </w:r>
      <w:r>
        <w:rPr>
          <w:sz w:val="24"/>
        </w:rPr>
        <w:t>nominate</w:t>
      </w:r>
      <w:r>
        <w:rPr>
          <w:spacing w:val="-8"/>
          <w:sz w:val="24"/>
        </w:rPr>
        <w:t xml:space="preserve"> </w:t>
      </w:r>
      <w:r>
        <w:rPr>
          <w:sz w:val="24"/>
        </w:rPr>
        <w:t>a</w:t>
      </w:r>
      <w:r>
        <w:rPr>
          <w:spacing w:val="-8"/>
          <w:sz w:val="24"/>
        </w:rPr>
        <w:t xml:space="preserve"> </w:t>
      </w:r>
      <w:r>
        <w:rPr>
          <w:sz w:val="24"/>
        </w:rPr>
        <w:t>TEC</w:t>
      </w:r>
      <w:r>
        <w:rPr>
          <w:spacing w:val="-8"/>
          <w:sz w:val="24"/>
        </w:rPr>
        <w:t xml:space="preserve"> </w:t>
      </w:r>
      <w:r>
        <w:rPr>
          <w:sz w:val="24"/>
        </w:rPr>
        <w:t>to</w:t>
      </w:r>
      <w:r>
        <w:rPr>
          <w:spacing w:val="-7"/>
          <w:sz w:val="24"/>
        </w:rPr>
        <w:t xml:space="preserve"> </w:t>
      </w:r>
      <w:r>
        <w:rPr>
          <w:sz w:val="24"/>
        </w:rPr>
        <w:t>evaluate</w:t>
      </w:r>
      <w:r>
        <w:rPr>
          <w:spacing w:val="-8"/>
          <w:sz w:val="24"/>
        </w:rPr>
        <w:t xml:space="preserve"> </w:t>
      </w:r>
      <w:r>
        <w:rPr>
          <w:sz w:val="24"/>
        </w:rPr>
        <w:t>the</w:t>
      </w:r>
      <w:r>
        <w:rPr>
          <w:spacing w:val="-7"/>
          <w:sz w:val="24"/>
        </w:rPr>
        <w:t xml:space="preserve"> </w:t>
      </w:r>
      <w:r>
        <w:rPr>
          <w:sz w:val="24"/>
        </w:rPr>
        <w:t>grant</w:t>
      </w:r>
      <w:r>
        <w:rPr>
          <w:spacing w:val="-7"/>
          <w:sz w:val="24"/>
        </w:rPr>
        <w:t xml:space="preserve"> </w:t>
      </w:r>
      <w:r>
        <w:rPr>
          <w:sz w:val="24"/>
        </w:rPr>
        <w:t>application</w:t>
      </w:r>
      <w:r>
        <w:rPr>
          <w:spacing w:val="-9"/>
          <w:sz w:val="24"/>
        </w:rPr>
        <w:t xml:space="preserve"> </w:t>
      </w:r>
      <w:r>
        <w:rPr>
          <w:sz w:val="24"/>
        </w:rPr>
        <w:t>(these</w:t>
      </w:r>
      <w:r>
        <w:rPr>
          <w:spacing w:val="-8"/>
          <w:sz w:val="24"/>
        </w:rPr>
        <w:t xml:space="preserve"> </w:t>
      </w:r>
      <w:r>
        <w:rPr>
          <w:sz w:val="24"/>
        </w:rPr>
        <w:t>individuals</w:t>
      </w:r>
      <w:r>
        <w:rPr>
          <w:spacing w:val="-7"/>
          <w:sz w:val="24"/>
        </w:rPr>
        <w:t xml:space="preserve"> </w:t>
      </w:r>
      <w:r>
        <w:rPr>
          <w:sz w:val="24"/>
        </w:rPr>
        <w:t>must</w:t>
      </w:r>
      <w:r>
        <w:rPr>
          <w:spacing w:val="-9"/>
          <w:sz w:val="24"/>
        </w:rPr>
        <w:t xml:space="preserve"> </w:t>
      </w:r>
      <w:r>
        <w:rPr>
          <w:sz w:val="24"/>
        </w:rPr>
        <w:t>not be the same as those directly involved in co-designing the</w:t>
      </w:r>
      <w:r>
        <w:rPr>
          <w:spacing w:val="-4"/>
          <w:sz w:val="24"/>
        </w:rPr>
        <w:t xml:space="preserve"> </w:t>
      </w:r>
      <w:r>
        <w:rPr>
          <w:sz w:val="24"/>
        </w:rPr>
        <w:t>grant).</w:t>
      </w:r>
    </w:p>
    <w:p w14:paraId="7D7590B9" w14:textId="77777777" w:rsidR="008F7803" w:rsidRDefault="00C33CBC">
      <w:pPr>
        <w:pStyle w:val="ListParagraph"/>
        <w:numPr>
          <w:ilvl w:val="0"/>
          <w:numId w:val="8"/>
        </w:numPr>
        <w:tabs>
          <w:tab w:val="left" w:pos="841"/>
        </w:tabs>
        <w:spacing w:before="2"/>
        <w:ind w:right="156"/>
        <w:jc w:val="both"/>
        <w:rPr>
          <w:sz w:val="24"/>
        </w:rPr>
      </w:pPr>
      <w:r>
        <w:rPr>
          <w:sz w:val="24"/>
        </w:rPr>
        <w:t>Tech</w:t>
      </w:r>
      <w:r>
        <w:rPr>
          <w:spacing w:val="-7"/>
          <w:sz w:val="24"/>
        </w:rPr>
        <w:t xml:space="preserve"> </w:t>
      </w:r>
      <w:r>
        <w:rPr>
          <w:sz w:val="24"/>
        </w:rPr>
        <w:t>specialist,</w:t>
      </w:r>
      <w:r>
        <w:rPr>
          <w:spacing w:val="-7"/>
          <w:sz w:val="24"/>
        </w:rPr>
        <w:t xml:space="preserve"> </w:t>
      </w:r>
      <w:r>
        <w:rPr>
          <w:sz w:val="24"/>
        </w:rPr>
        <w:t>grants</w:t>
      </w:r>
      <w:r>
        <w:rPr>
          <w:spacing w:val="-8"/>
          <w:sz w:val="24"/>
        </w:rPr>
        <w:t xml:space="preserve"> </w:t>
      </w:r>
      <w:r>
        <w:rPr>
          <w:sz w:val="24"/>
        </w:rPr>
        <w:t>staff,</w:t>
      </w:r>
      <w:r>
        <w:rPr>
          <w:spacing w:val="-7"/>
          <w:sz w:val="24"/>
        </w:rPr>
        <w:t xml:space="preserve"> </w:t>
      </w:r>
      <w:r>
        <w:rPr>
          <w:sz w:val="24"/>
        </w:rPr>
        <w:t>and</w:t>
      </w:r>
      <w:r>
        <w:rPr>
          <w:spacing w:val="-7"/>
          <w:sz w:val="24"/>
        </w:rPr>
        <w:t xml:space="preserve"> </w:t>
      </w:r>
      <w:r>
        <w:rPr>
          <w:sz w:val="24"/>
        </w:rPr>
        <w:t>the</w:t>
      </w:r>
      <w:r>
        <w:rPr>
          <w:spacing w:val="-8"/>
          <w:sz w:val="24"/>
        </w:rPr>
        <w:t xml:space="preserve"> </w:t>
      </w:r>
      <w:r>
        <w:rPr>
          <w:sz w:val="24"/>
        </w:rPr>
        <w:t>prospective</w:t>
      </w:r>
      <w:r>
        <w:rPr>
          <w:spacing w:val="-8"/>
          <w:sz w:val="24"/>
        </w:rPr>
        <w:t xml:space="preserve"> </w:t>
      </w:r>
      <w:r>
        <w:rPr>
          <w:sz w:val="24"/>
        </w:rPr>
        <w:t>grantee(s)</w:t>
      </w:r>
      <w:r>
        <w:rPr>
          <w:spacing w:val="-6"/>
          <w:sz w:val="24"/>
        </w:rPr>
        <w:t xml:space="preserve"> </w:t>
      </w:r>
      <w:r>
        <w:rPr>
          <w:sz w:val="24"/>
        </w:rPr>
        <w:t>co-design</w:t>
      </w:r>
      <w:r>
        <w:rPr>
          <w:spacing w:val="-9"/>
          <w:sz w:val="24"/>
        </w:rPr>
        <w:t xml:space="preserve"> </w:t>
      </w:r>
      <w:r>
        <w:rPr>
          <w:sz w:val="24"/>
        </w:rPr>
        <w:t>grant</w:t>
      </w:r>
      <w:r>
        <w:rPr>
          <w:spacing w:val="-7"/>
          <w:sz w:val="24"/>
        </w:rPr>
        <w:t xml:space="preserve"> </w:t>
      </w:r>
      <w:r>
        <w:rPr>
          <w:sz w:val="24"/>
        </w:rPr>
        <w:t>application</w:t>
      </w:r>
      <w:r>
        <w:rPr>
          <w:spacing w:val="-6"/>
          <w:sz w:val="24"/>
        </w:rPr>
        <w:t xml:space="preserve"> </w:t>
      </w:r>
      <w:r>
        <w:rPr>
          <w:sz w:val="24"/>
        </w:rPr>
        <w:t>and budget (KRATA staff taking the</w:t>
      </w:r>
      <w:r>
        <w:rPr>
          <w:spacing w:val="-2"/>
          <w:sz w:val="24"/>
        </w:rPr>
        <w:t xml:space="preserve"> </w:t>
      </w:r>
      <w:r>
        <w:rPr>
          <w:sz w:val="24"/>
        </w:rPr>
        <w:t>lead)</w:t>
      </w:r>
    </w:p>
    <w:p w14:paraId="223DF7A7" w14:textId="77777777" w:rsidR="008F7803" w:rsidRDefault="00C33CBC">
      <w:pPr>
        <w:pStyle w:val="ListParagraph"/>
        <w:numPr>
          <w:ilvl w:val="1"/>
          <w:numId w:val="8"/>
        </w:numPr>
        <w:tabs>
          <w:tab w:val="left" w:pos="1561"/>
        </w:tabs>
        <w:ind w:right="155"/>
        <w:jc w:val="both"/>
        <w:rPr>
          <w:sz w:val="24"/>
        </w:rPr>
      </w:pPr>
      <w:r>
        <w:rPr>
          <w:sz w:val="24"/>
        </w:rPr>
        <w:t xml:space="preserve">Tech specialist and grant/finance staff review applicant’s proof of legal status, org chart and financial statements; determine if award is </w:t>
      </w:r>
      <w:r>
        <w:rPr>
          <w:sz w:val="24"/>
          <w:u w:val="single"/>
        </w:rPr>
        <w:t>in-kind</w:t>
      </w:r>
      <w:r>
        <w:rPr>
          <w:sz w:val="24"/>
        </w:rPr>
        <w:t xml:space="preserve">, </w:t>
      </w:r>
      <w:r>
        <w:rPr>
          <w:sz w:val="24"/>
          <w:u w:val="single"/>
        </w:rPr>
        <w:t>fixed amount award</w:t>
      </w:r>
      <w:r>
        <w:rPr>
          <w:sz w:val="24"/>
        </w:rPr>
        <w:t xml:space="preserve"> (payments</w:t>
      </w:r>
      <w:r>
        <w:rPr>
          <w:spacing w:val="-12"/>
          <w:sz w:val="24"/>
        </w:rPr>
        <w:t xml:space="preserve"> </w:t>
      </w:r>
      <w:r>
        <w:rPr>
          <w:sz w:val="24"/>
        </w:rPr>
        <w:t>made</w:t>
      </w:r>
      <w:r>
        <w:rPr>
          <w:spacing w:val="-12"/>
          <w:sz w:val="24"/>
        </w:rPr>
        <w:t xml:space="preserve"> </w:t>
      </w:r>
      <w:r>
        <w:rPr>
          <w:sz w:val="24"/>
        </w:rPr>
        <w:t>for</w:t>
      </w:r>
      <w:r>
        <w:rPr>
          <w:spacing w:val="-11"/>
          <w:sz w:val="24"/>
        </w:rPr>
        <w:t xml:space="preserve"> </w:t>
      </w:r>
      <w:r>
        <w:rPr>
          <w:sz w:val="24"/>
        </w:rPr>
        <w:t>verifiable</w:t>
      </w:r>
      <w:r>
        <w:rPr>
          <w:spacing w:val="-12"/>
          <w:sz w:val="24"/>
        </w:rPr>
        <w:t xml:space="preserve"> </w:t>
      </w:r>
      <w:r>
        <w:rPr>
          <w:sz w:val="24"/>
        </w:rPr>
        <w:t>deliverables),</w:t>
      </w:r>
      <w:r>
        <w:rPr>
          <w:spacing w:val="-11"/>
          <w:sz w:val="24"/>
        </w:rPr>
        <w:t xml:space="preserve"> </w:t>
      </w:r>
      <w:r>
        <w:rPr>
          <w:sz w:val="24"/>
        </w:rPr>
        <w:t>or</w:t>
      </w:r>
      <w:r>
        <w:rPr>
          <w:spacing w:val="-11"/>
          <w:sz w:val="24"/>
          <w:u w:val="single"/>
        </w:rPr>
        <w:t xml:space="preserve"> </w:t>
      </w:r>
      <w:r>
        <w:rPr>
          <w:sz w:val="24"/>
          <w:u w:val="single"/>
        </w:rPr>
        <w:t>simplified</w:t>
      </w:r>
      <w:r>
        <w:rPr>
          <w:spacing w:val="-10"/>
          <w:sz w:val="24"/>
        </w:rPr>
        <w:t xml:space="preserve"> </w:t>
      </w:r>
      <w:r>
        <w:rPr>
          <w:sz w:val="24"/>
        </w:rPr>
        <w:t>(reimbursement</w:t>
      </w:r>
      <w:r>
        <w:rPr>
          <w:spacing w:val="-11"/>
          <w:sz w:val="24"/>
        </w:rPr>
        <w:t xml:space="preserve"> </w:t>
      </w:r>
      <w:r>
        <w:rPr>
          <w:sz w:val="24"/>
        </w:rPr>
        <w:t>of</w:t>
      </w:r>
      <w:r>
        <w:rPr>
          <w:spacing w:val="-11"/>
          <w:sz w:val="24"/>
        </w:rPr>
        <w:t xml:space="preserve"> </w:t>
      </w:r>
      <w:r>
        <w:rPr>
          <w:sz w:val="24"/>
        </w:rPr>
        <w:t>costs)</w:t>
      </w:r>
    </w:p>
    <w:p w14:paraId="3E52919E" w14:textId="77777777" w:rsidR="008F7803" w:rsidRDefault="00C33CBC">
      <w:pPr>
        <w:pStyle w:val="ListParagraph"/>
        <w:numPr>
          <w:ilvl w:val="0"/>
          <w:numId w:val="8"/>
        </w:numPr>
        <w:tabs>
          <w:tab w:val="left" w:pos="841"/>
        </w:tabs>
        <w:rPr>
          <w:sz w:val="24"/>
        </w:rPr>
      </w:pPr>
      <w:r>
        <w:rPr>
          <w:sz w:val="24"/>
        </w:rPr>
        <w:t>TEC evaluates full grant application and</w:t>
      </w:r>
      <w:r>
        <w:rPr>
          <w:spacing w:val="-5"/>
          <w:sz w:val="24"/>
        </w:rPr>
        <w:t xml:space="preserve"> </w:t>
      </w:r>
      <w:r>
        <w:rPr>
          <w:sz w:val="24"/>
        </w:rPr>
        <w:t>budget</w:t>
      </w:r>
    </w:p>
    <w:p w14:paraId="00A92CF9" w14:textId="77777777" w:rsidR="008F7803" w:rsidRDefault="00C33CBC">
      <w:pPr>
        <w:pStyle w:val="ListParagraph"/>
        <w:numPr>
          <w:ilvl w:val="0"/>
          <w:numId w:val="8"/>
        </w:numPr>
        <w:tabs>
          <w:tab w:val="left" w:pos="841"/>
        </w:tabs>
        <w:ind w:right="163"/>
        <w:rPr>
          <w:sz w:val="24"/>
        </w:rPr>
      </w:pPr>
      <w:r>
        <w:rPr>
          <w:sz w:val="24"/>
        </w:rPr>
        <w:t>If approved, grants staff verifies costs and negotiates final budget (can begin the process earlier in Step</w:t>
      </w:r>
      <w:r>
        <w:rPr>
          <w:spacing w:val="-1"/>
          <w:sz w:val="24"/>
        </w:rPr>
        <w:t xml:space="preserve"> </w:t>
      </w:r>
      <w:r>
        <w:rPr>
          <w:sz w:val="24"/>
        </w:rPr>
        <w:t>6)</w:t>
      </w:r>
    </w:p>
    <w:p w14:paraId="752F0660" w14:textId="77777777" w:rsidR="008F7803" w:rsidRDefault="00C33CBC">
      <w:pPr>
        <w:pStyle w:val="ListParagraph"/>
        <w:numPr>
          <w:ilvl w:val="0"/>
          <w:numId w:val="8"/>
        </w:numPr>
        <w:tabs>
          <w:tab w:val="left" w:pos="841"/>
        </w:tabs>
        <w:rPr>
          <w:sz w:val="24"/>
        </w:rPr>
      </w:pPr>
      <w:r>
        <w:rPr>
          <w:sz w:val="24"/>
        </w:rPr>
        <w:t>Grants staff develops negotiation memorandum with inputs from the tech</w:t>
      </w:r>
      <w:r>
        <w:rPr>
          <w:spacing w:val="-7"/>
          <w:sz w:val="24"/>
        </w:rPr>
        <w:t xml:space="preserve"> </w:t>
      </w:r>
      <w:r>
        <w:rPr>
          <w:sz w:val="24"/>
        </w:rPr>
        <w:t>specialist</w:t>
      </w:r>
    </w:p>
    <w:p w14:paraId="28147A61" w14:textId="16A8E876" w:rsidR="008F7803" w:rsidRDefault="00C33CBC">
      <w:pPr>
        <w:pStyle w:val="ListParagraph"/>
        <w:numPr>
          <w:ilvl w:val="0"/>
          <w:numId w:val="8"/>
        </w:numPr>
        <w:tabs>
          <w:tab w:val="left" w:pos="841"/>
        </w:tabs>
        <w:spacing w:before="1"/>
        <w:rPr>
          <w:sz w:val="24"/>
        </w:rPr>
      </w:pPr>
      <w:r>
        <w:rPr>
          <w:sz w:val="24"/>
        </w:rPr>
        <w:t xml:space="preserve">COP or his/her designee approves </w:t>
      </w:r>
      <w:r w:rsidR="00325DCA">
        <w:rPr>
          <w:sz w:val="24"/>
        </w:rPr>
        <w:t>negotiation</w:t>
      </w:r>
      <w:r>
        <w:rPr>
          <w:spacing w:val="-3"/>
          <w:sz w:val="24"/>
        </w:rPr>
        <w:t xml:space="preserve"> </w:t>
      </w:r>
      <w:r>
        <w:rPr>
          <w:sz w:val="24"/>
        </w:rPr>
        <w:t>memorandum</w:t>
      </w:r>
    </w:p>
    <w:p w14:paraId="34A790AA" w14:textId="77777777" w:rsidR="008F7803" w:rsidRDefault="00C33CBC">
      <w:pPr>
        <w:pStyle w:val="ListParagraph"/>
        <w:numPr>
          <w:ilvl w:val="0"/>
          <w:numId w:val="8"/>
        </w:numPr>
        <w:tabs>
          <w:tab w:val="left" w:pos="841"/>
        </w:tabs>
        <w:ind w:right="160"/>
        <w:jc w:val="both"/>
        <w:rPr>
          <w:sz w:val="24"/>
        </w:rPr>
      </w:pPr>
      <w:r>
        <w:rPr>
          <w:sz w:val="24"/>
        </w:rPr>
        <w:t>Grants staff submits negotiation memorandum for USAID approval, including any necessary contractual requests (i.e., waiver requests for restricted goods** or source/origin/nationality)</w:t>
      </w:r>
    </w:p>
    <w:p w14:paraId="1B6590CB" w14:textId="77777777" w:rsidR="008F7803" w:rsidRDefault="00C33CBC">
      <w:pPr>
        <w:pStyle w:val="ListParagraph"/>
        <w:numPr>
          <w:ilvl w:val="0"/>
          <w:numId w:val="8"/>
        </w:numPr>
        <w:tabs>
          <w:tab w:val="left" w:pos="841"/>
        </w:tabs>
        <w:jc w:val="both"/>
        <w:rPr>
          <w:sz w:val="24"/>
        </w:rPr>
      </w:pPr>
      <w:r>
        <w:rPr>
          <w:sz w:val="24"/>
        </w:rPr>
        <w:t>If approved, grant agreement is</w:t>
      </w:r>
      <w:r>
        <w:rPr>
          <w:spacing w:val="-3"/>
          <w:sz w:val="24"/>
        </w:rPr>
        <w:t xml:space="preserve"> </w:t>
      </w:r>
      <w:r>
        <w:rPr>
          <w:sz w:val="24"/>
        </w:rPr>
        <w:t>signed</w:t>
      </w:r>
    </w:p>
    <w:p w14:paraId="227076B7" w14:textId="77777777" w:rsidR="008F7803" w:rsidRDefault="008F7803">
      <w:pPr>
        <w:pStyle w:val="BodyText"/>
        <w:rPr>
          <w:sz w:val="20"/>
        </w:rPr>
      </w:pPr>
    </w:p>
    <w:p w14:paraId="4F872272" w14:textId="4A19226B" w:rsidR="008F7803" w:rsidRDefault="00325DCA">
      <w:pPr>
        <w:pStyle w:val="BodyText"/>
        <w:spacing w:before="2"/>
        <w:rPr>
          <w:sz w:val="13"/>
        </w:rPr>
      </w:pPr>
      <w:r>
        <w:rPr>
          <w:noProof/>
        </w:rPr>
        <mc:AlternateContent>
          <mc:Choice Requires="wps">
            <w:drawing>
              <wp:anchor distT="0" distB="0" distL="0" distR="0" simplePos="0" relativeHeight="251658240" behindDoc="1" locked="0" layoutInCell="1" allowOverlap="1" wp14:anchorId="6F3DE170" wp14:editId="30B5D0D4">
                <wp:simplePos x="0" y="0"/>
                <wp:positionH relativeFrom="page">
                  <wp:posOffset>914400</wp:posOffset>
                </wp:positionH>
                <wp:positionV relativeFrom="paragraph">
                  <wp:posOffset>125095</wp:posOffset>
                </wp:positionV>
                <wp:extent cx="182943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0 1440"/>
                            <a:gd name="T3" fmla="*/ T2 w 2881"/>
                          </a:gdLst>
                          <a:ahLst/>
                          <a:cxnLst>
                            <a:cxn ang="0">
                              <a:pos x="T1" y="0"/>
                            </a:cxn>
                            <a:cxn ang="0">
                              <a:pos x="T3" y="0"/>
                            </a:cxn>
                          </a:cxnLst>
                          <a:rect l="0" t="0" r="r" b="b"/>
                          <a:pathLst>
                            <a:path w="2881">
                              <a:moveTo>
                                <a:pt x="0" y="0"/>
                              </a:moveTo>
                              <a:lnTo>
                                <a:pt x="2880"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5B5DF" id="Freeform 3" o:spid="_x0000_s1026" style="position:absolute;margin-left:1in;margin-top:9.8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" path="m,l2880,e" filled="f" strokeweight=".21169mm">
                <v:path arrowok="t" o:connecttype="custom" o:connectlocs="0,0;1828800,0" o:connectangles="0,0"/>
                <w10:wrap type="topAndBottom" anchorx="page"/>
              </v:shape>
            </w:pict>
          </mc:Fallback>
        </mc:AlternateContent>
      </w:r>
    </w:p>
    <w:p w14:paraId="0E4152B3" w14:textId="77777777" w:rsidR="008F7803" w:rsidRDefault="00C33CBC">
      <w:pPr>
        <w:pStyle w:val="ListParagraph"/>
        <w:numPr>
          <w:ilvl w:val="0"/>
          <w:numId w:val="7"/>
        </w:numPr>
        <w:tabs>
          <w:tab w:val="left" w:pos="255"/>
        </w:tabs>
        <w:spacing w:before="68"/>
        <w:rPr>
          <w:rFonts w:ascii="Calibri" w:hAnsi="Calibri"/>
          <w:sz w:val="20"/>
        </w:rPr>
      </w:pPr>
      <w:r>
        <w:rPr>
          <w:rFonts w:ascii="Calibri" w:hAnsi="Calibri"/>
          <w:sz w:val="20"/>
        </w:rPr>
        <w:t>The</w:t>
      </w:r>
      <w:r>
        <w:rPr>
          <w:rFonts w:ascii="Calibri" w:hAnsi="Calibri"/>
          <w:spacing w:val="-3"/>
          <w:sz w:val="20"/>
        </w:rPr>
        <w:t xml:space="preserve"> </w:t>
      </w:r>
      <w:r>
        <w:rPr>
          <w:rFonts w:ascii="Calibri" w:hAnsi="Calibri"/>
          <w:sz w:val="20"/>
        </w:rPr>
        <w:t>“topic”</w:t>
      </w:r>
      <w:r>
        <w:rPr>
          <w:rFonts w:ascii="Calibri" w:hAnsi="Calibri"/>
          <w:spacing w:val="-1"/>
          <w:sz w:val="20"/>
        </w:rPr>
        <w:t xml:space="preserve"> </w:t>
      </w:r>
      <w:r>
        <w:rPr>
          <w:rFonts w:ascii="Calibri" w:hAnsi="Calibri"/>
          <w:sz w:val="20"/>
        </w:rPr>
        <w:t>of</w:t>
      </w:r>
      <w:r>
        <w:rPr>
          <w:rFonts w:ascii="Calibri" w:hAnsi="Calibri"/>
          <w:spacing w:val="-4"/>
          <w:sz w:val="20"/>
        </w:rPr>
        <w:t xml:space="preserve"> </w:t>
      </w:r>
      <w:r>
        <w:rPr>
          <w:rFonts w:ascii="Calibri" w:hAnsi="Calibri"/>
          <w:sz w:val="20"/>
        </w:rPr>
        <w:t>the</w:t>
      </w:r>
      <w:r>
        <w:rPr>
          <w:rFonts w:ascii="Calibri" w:hAnsi="Calibri"/>
          <w:spacing w:val="-2"/>
          <w:sz w:val="20"/>
        </w:rPr>
        <w:t xml:space="preserve"> </w:t>
      </w:r>
      <w:r>
        <w:rPr>
          <w:rFonts w:ascii="Calibri" w:hAnsi="Calibri"/>
          <w:sz w:val="20"/>
        </w:rPr>
        <w:t>co-creation</w:t>
      </w:r>
      <w:r>
        <w:rPr>
          <w:rFonts w:ascii="Calibri" w:hAnsi="Calibri"/>
          <w:spacing w:val="-2"/>
          <w:sz w:val="20"/>
        </w:rPr>
        <w:t xml:space="preserve"> </w:t>
      </w:r>
      <w:r>
        <w:rPr>
          <w:rFonts w:ascii="Calibri" w:hAnsi="Calibri"/>
          <w:sz w:val="20"/>
        </w:rPr>
        <w:t>workshop</w:t>
      </w:r>
      <w:r>
        <w:rPr>
          <w:rFonts w:ascii="Calibri" w:hAnsi="Calibri"/>
          <w:spacing w:val="-1"/>
          <w:sz w:val="20"/>
        </w:rPr>
        <w:t xml:space="preserve"> </w:t>
      </w:r>
      <w:r>
        <w:rPr>
          <w:rFonts w:ascii="Calibri" w:hAnsi="Calibri"/>
          <w:sz w:val="20"/>
        </w:rPr>
        <w:t>session</w:t>
      </w:r>
      <w:r>
        <w:rPr>
          <w:rFonts w:ascii="Calibri" w:hAnsi="Calibri"/>
          <w:spacing w:val="-1"/>
          <w:sz w:val="20"/>
        </w:rPr>
        <w:t xml:space="preserve"> </w:t>
      </w:r>
      <w:r>
        <w:rPr>
          <w:rFonts w:ascii="Calibri" w:hAnsi="Calibri"/>
          <w:sz w:val="20"/>
        </w:rPr>
        <w:t>is</w:t>
      </w:r>
      <w:r>
        <w:rPr>
          <w:rFonts w:ascii="Calibri" w:hAnsi="Calibri"/>
          <w:spacing w:val="-3"/>
          <w:sz w:val="20"/>
        </w:rPr>
        <w:t xml:space="preserve"> </w:t>
      </w:r>
      <w:r>
        <w:rPr>
          <w:rFonts w:ascii="Calibri" w:hAnsi="Calibri"/>
          <w:sz w:val="20"/>
        </w:rPr>
        <w:t>the</w:t>
      </w:r>
      <w:r>
        <w:rPr>
          <w:rFonts w:ascii="Calibri" w:hAnsi="Calibri"/>
          <w:spacing w:val="-1"/>
          <w:sz w:val="20"/>
        </w:rPr>
        <w:t xml:space="preserve"> </w:t>
      </w:r>
      <w:r>
        <w:rPr>
          <w:rFonts w:ascii="Calibri" w:hAnsi="Calibri"/>
          <w:sz w:val="20"/>
        </w:rPr>
        <w:t>theme</w:t>
      </w:r>
      <w:r>
        <w:rPr>
          <w:rFonts w:ascii="Calibri" w:hAnsi="Calibri"/>
          <w:spacing w:val="-3"/>
          <w:sz w:val="20"/>
        </w:rPr>
        <w:t xml:space="preserve"> </w:t>
      </w:r>
      <w:r>
        <w:rPr>
          <w:rFonts w:ascii="Calibri" w:hAnsi="Calibri"/>
          <w:sz w:val="20"/>
        </w:rPr>
        <w:t>or</w:t>
      </w:r>
      <w:r>
        <w:rPr>
          <w:rFonts w:ascii="Calibri" w:hAnsi="Calibri"/>
          <w:spacing w:val="-2"/>
          <w:sz w:val="20"/>
        </w:rPr>
        <w:t xml:space="preserve"> </w:t>
      </w:r>
      <w:r>
        <w:rPr>
          <w:rFonts w:ascii="Calibri" w:hAnsi="Calibri"/>
          <w:sz w:val="20"/>
        </w:rPr>
        <w:t>problem</w:t>
      </w:r>
      <w:r>
        <w:rPr>
          <w:rFonts w:ascii="Calibri" w:hAnsi="Calibri"/>
          <w:spacing w:val="-4"/>
          <w:sz w:val="20"/>
        </w:rPr>
        <w:t xml:space="preserve"> </w:t>
      </w:r>
      <w:r>
        <w:rPr>
          <w:rFonts w:ascii="Calibri" w:hAnsi="Calibri"/>
          <w:sz w:val="20"/>
        </w:rPr>
        <w:t>to</w:t>
      </w:r>
      <w:r>
        <w:rPr>
          <w:rFonts w:ascii="Calibri" w:hAnsi="Calibri"/>
          <w:spacing w:val="-1"/>
          <w:sz w:val="20"/>
        </w:rPr>
        <w:t xml:space="preserve"> </w:t>
      </w:r>
      <w:r>
        <w:rPr>
          <w:rFonts w:ascii="Calibri" w:hAnsi="Calibri"/>
          <w:sz w:val="20"/>
        </w:rPr>
        <w:t>be</w:t>
      </w:r>
      <w:r>
        <w:rPr>
          <w:rFonts w:ascii="Calibri" w:hAnsi="Calibri"/>
          <w:spacing w:val="-1"/>
          <w:sz w:val="20"/>
        </w:rPr>
        <w:t xml:space="preserve"> </w:t>
      </w:r>
      <w:r>
        <w:rPr>
          <w:rFonts w:ascii="Calibri" w:hAnsi="Calibri"/>
          <w:sz w:val="20"/>
        </w:rPr>
        <w:t>addressed</w:t>
      </w:r>
      <w:r>
        <w:rPr>
          <w:rFonts w:ascii="Calibri" w:hAnsi="Calibri"/>
          <w:spacing w:val="-2"/>
          <w:sz w:val="20"/>
        </w:rPr>
        <w:t xml:space="preserve"> </w:t>
      </w:r>
      <w:r>
        <w:rPr>
          <w:rFonts w:ascii="Calibri" w:hAnsi="Calibri"/>
          <w:sz w:val="20"/>
        </w:rPr>
        <w:t>by</w:t>
      </w:r>
      <w:r>
        <w:rPr>
          <w:rFonts w:ascii="Calibri" w:hAnsi="Calibri"/>
          <w:spacing w:val="-2"/>
          <w:sz w:val="20"/>
        </w:rPr>
        <w:t xml:space="preserve"> </w:t>
      </w:r>
      <w:r>
        <w:rPr>
          <w:rFonts w:ascii="Calibri" w:hAnsi="Calibri"/>
          <w:sz w:val="20"/>
        </w:rPr>
        <w:t>a</w:t>
      </w:r>
      <w:r>
        <w:rPr>
          <w:rFonts w:ascii="Calibri" w:hAnsi="Calibri"/>
          <w:spacing w:val="-3"/>
          <w:sz w:val="20"/>
        </w:rPr>
        <w:t xml:space="preserve"> </w:t>
      </w:r>
      <w:r>
        <w:rPr>
          <w:rFonts w:ascii="Calibri" w:hAnsi="Calibri"/>
          <w:sz w:val="20"/>
        </w:rPr>
        <w:t>grant.</w:t>
      </w:r>
    </w:p>
    <w:p w14:paraId="7B0E43FD" w14:textId="77777777" w:rsidR="008F7803" w:rsidRDefault="00C33CBC">
      <w:pPr>
        <w:pStyle w:val="ListParagraph"/>
        <w:numPr>
          <w:ilvl w:val="0"/>
          <w:numId w:val="7"/>
        </w:numPr>
        <w:tabs>
          <w:tab w:val="left" w:pos="255"/>
        </w:tabs>
        <w:spacing w:before="7" w:line="242" w:lineRule="auto"/>
        <w:ind w:left="120" w:right="299" w:firstLine="0"/>
        <w:rPr>
          <w:rFonts w:ascii="Calibri" w:hAnsi="Calibri"/>
          <w:sz w:val="20"/>
        </w:rPr>
      </w:pPr>
      <w:r>
        <w:rPr>
          <w:rFonts w:ascii="Calibri" w:hAnsi="Calibri"/>
          <w:sz w:val="20"/>
        </w:rPr>
        <w:t>Applicants may bypass the concept paper and submit a full application from at the end of Stage 4. It is advisable that Applicants first submit a short concept paper for initial KRATA review of the proposed idea’s merit. This will help Applicants avoid making significant investment of time and effort in preparing a grant application ahead of receiving initial indication that the proposed activity may be of interest to a Grant Evaluation</w:t>
      </w:r>
      <w:r>
        <w:rPr>
          <w:rFonts w:ascii="Calibri" w:hAnsi="Calibri"/>
          <w:spacing w:val="-20"/>
          <w:sz w:val="20"/>
        </w:rPr>
        <w:t xml:space="preserve"> </w:t>
      </w:r>
      <w:r>
        <w:rPr>
          <w:rFonts w:ascii="Calibri" w:hAnsi="Calibri"/>
          <w:sz w:val="20"/>
        </w:rPr>
        <w:t>Committee.</w:t>
      </w:r>
    </w:p>
    <w:p w14:paraId="6D532C21" w14:textId="77777777" w:rsidR="008F7803" w:rsidRDefault="00C33CBC">
      <w:pPr>
        <w:pStyle w:val="ListParagraph"/>
        <w:numPr>
          <w:ilvl w:val="0"/>
          <w:numId w:val="7"/>
        </w:numPr>
        <w:tabs>
          <w:tab w:val="left" w:pos="255"/>
        </w:tabs>
        <w:spacing w:line="252" w:lineRule="auto"/>
        <w:ind w:left="120" w:right="397" w:firstLine="0"/>
        <w:rPr>
          <w:rFonts w:ascii="Calibri"/>
          <w:sz w:val="20"/>
        </w:rPr>
      </w:pPr>
      <w:r>
        <w:rPr>
          <w:rFonts w:ascii="Calibri"/>
          <w:sz w:val="20"/>
        </w:rPr>
        <w:t>Advice of merit of a submitted concept paper to proceed with a grant application is in no way a guarantee that the full grant application will be</w:t>
      </w:r>
      <w:r>
        <w:rPr>
          <w:rFonts w:ascii="Calibri"/>
          <w:spacing w:val="-2"/>
          <w:sz w:val="20"/>
        </w:rPr>
        <w:t xml:space="preserve"> </w:t>
      </w:r>
      <w:r>
        <w:rPr>
          <w:rFonts w:ascii="Calibri"/>
          <w:sz w:val="20"/>
        </w:rPr>
        <w:t>approved</w:t>
      </w:r>
    </w:p>
    <w:p w14:paraId="2AD0EB7F" w14:textId="77777777" w:rsidR="008F7803" w:rsidRDefault="008F7803">
      <w:pPr>
        <w:spacing w:line="252" w:lineRule="auto"/>
        <w:rPr>
          <w:rFonts w:ascii="Calibri"/>
          <w:sz w:val="20"/>
        </w:rPr>
        <w:sectPr w:rsidR="008F7803">
          <w:pgSz w:w="12240" w:h="15840"/>
          <w:pgMar w:top="1720" w:right="1280" w:bottom="940" w:left="1320" w:header="720" w:footer="741" w:gutter="0"/>
          <w:cols w:space="720"/>
        </w:sectPr>
      </w:pPr>
    </w:p>
    <w:p w14:paraId="2BE72434" w14:textId="77777777" w:rsidR="008F7803" w:rsidRDefault="008F7803">
      <w:pPr>
        <w:pStyle w:val="BodyText"/>
        <w:spacing w:before="10"/>
        <w:rPr>
          <w:rFonts w:ascii="Calibri"/>
          <w:sz w:val="26"/>
        </w:rPr>
      </w:pPr>
    </w:p>
    <w:p w14:paraId="5D64BA27" w14:textId="77777777" w:rsidR="008F7803" w:rsidRDefault="00C33CBC">
      <w:pPr>
        <w:pStyle w:val="Heading1"/>
        <w:spacing w:before="90"/>
        <w:ind w:left="129"/>
      </w:pPr>
      <w:r>
        <w:rPr>
          <w:u w:val="thick"/>
        </w:rPr>
        <w:t>KRATA works with zero percent (0%) VAT; therefore, all budgets using KRATA funding</w:t>
      </w:r>
      <w:r>
        <w:t xml:space="preserve"> </w:t>
      </w:r>
      <w:r>
        <w:rPr>
          <w:u w:val="thick"/>
        </w:rPr>
        <w:t>should be submitted without VAT.</w:t>
      </w:r>
    </w:p>
    <w:p w14:paraId="7C464D25" w14:textId="77777777" w:rsidR="008F7803" w:rsidRDefault="008F7803">
      <w:pPr>
        <w:pStyle w:val="BodyText"/>
        <w:spacing w:before="1"/>
        <w:rPr>
          <w:b/>
          <w:sz w:val="22"/>
        </w:rPr>
      </w:pPr>
    </w:p>
    <w:p w14:paraId="300A829F" w14:textId="77777777" w:rsidR="008F7803" w:rsidRDefault="00C33CBC">
      <w:pPr>
        <w:pStyle w:val="BodyText"/>
        <w:ind w:left="120" w:right="362"/>
      </w:pPr>
      <w:r>
        <w:t>All grant activity costs must be within the normal operating practices of the Applicant and in accordance with its written policies and procedures. For applicants without an audited indirect cost rate, the budget may include direct costs that will be incurred by the Applicant to provide identifiable administrative and management costs that can be directly attributable to supporting the grant objective.</w:t>
      </w:r>
    </w:p>
    <w:p w14:paraId="1E41E31C" w14:textId="77777777" w:rsidR="008F7803" w:rsidRDefault="008F7803">
      <w:pPr>
        <w:pStyle w:val="BodyText"/>
        <w:spacing w:before="2"/>
      </w:pPr>
    </w:p>
    <w:p w14:paraId="60B25860" w14:textId="77777777" w:rsidR="008F7803" w:rsidRDefault="00C33CBC">
      <w:pPr>
        <w:tabs>
          <w:tab w:val="left" w:pos="840"/>
        </w:tabs>
        <w:ind w:left="120"/>
        <w:rPr>
          <w:rFonts w:ascii="Arial"/>
          <w:b/>
        </w:rPr>
      </w:pPr>
      <w:r>
        <w:rPr>
          <w:rFonts w:ascii="Arial"/>
          <w:b/>
        </w:rPr>
        <w:t>IVC.</w:t>
      </w:r>
      <w:r>
        <w:rPr>
          <w:rFonts w:ascii="Arial"/>
          <w:b/>
        </w:rPr>
        <w:tab/>
        <w:t>INELIGIBLE</w:t>
      </w:r>
      <w:r>
        <w:rPr>
          <w:rFonts w:ascii="Arial"/>
          <w:b/>
          <w:spacing w:val="-2"/>
        </w:rPr>
        <w:t xml:space="preserve"> </w:t>
      </w:r>
      <w:r>
        <w:rPr>
          <w:rFonts w:ascii="Arial"/>
          <w:b/>
        </w:rPr>
        <w:t>EXPENSES</w:t>
      </w:r>
    </w:p>
    <w:p w14:paraId="34F54559" w14:textId="77777777" w:rsidR="008F7803" w:rsidRDefault="008F7803">
      <w:pPr>
        <w:pStyle w:val="BodyText"/>
        <w:spacing w:before="5"/>
        <w:rPr>
          <w:rFonts w:ascii="Arial"/>
          <w:b/>
        </w:rPr>
      </w:pPr>
    </w:p>
    <w:p w14:paraId="40724571" w14:textId="77777777" w:rsidR="008F7803" w:rsidRDefault="00C33CBC">
      <w:pPr>
        <w:pStyle w:val="BodyText"/>
        <w:spacing w:line="276" w:lineRule="exact"/>
        <w:ind w:left="120"/>
      </w:pPr>
      <w:r>
        <w:t>KRATA grant funds may not be utilized for the following:</w:t>
      </w:r>
    </w:p>
    <w:p w14:paraId="7ADEDF48" w14:textId="77777777" w:rsidR="008F7803" w:rsidRDefault="00C33CBC">
      <w:pPr>
        <w:pStyle w:val="ListParagraph"/>
        <w:numPr>
          <w:ilvl w:val="0"/>
          <w:numId w:val="6"/>
        </w:numPr>
        <w:tabs>
          <w:tab w:val="left" w:pos="479"/>
          <w:tab w:val="left" w:pos="480"/>
        </w:tabs>
        <w:spacing w:line="293" w:lineRule="exact"/>
        <w:rPr>
          <w:sz w:val="24"/>
        </w:rPr>
      </w:pPr>
      <w:r>
        <w:rPr>
          <w:sz w:val="24"/>
        </w:rPr>
        <w:t>Construction or infrastructure activities of any</w:t>
      </w:r>
      <w:r>
        <w:rPr>
          <w:spacing w:val="-2"/>
          <w:sz w:val="24"/>
        </w:rPr>
        <w:t xml:space="preserve"> </w:t>
      </w:r>
      <w:r>
        <w:rPr>
          <w:sz w:val="24"/>
        </w:rPr>
        <w:t>kind.</w:t>
      </w:r>
    </w:p>
    <w:p w14:paraId="5328C830" w14:textId="77777777" w:rsidR="008F7803" w:rsidRDefault="00C33CBC">
      <w:pPr>
        <w:pStyle w:val="ListParagraph"/>
        <w:numPr>
          <w:ilvl w:val="0"/>
          <w:numId w:val="6"/>
        </w:numPr>
        <w:tabs>
          <w:tab w:val="left" w:pos="479"/>
          <w:tab w:val="left" w:pos="480"/>
        </w:tabs>
        <w:spacing w:line="293" w:lineRule="exact"/>
        <w:rPr>
          <w:sz w:val="24"/>
        </w:rPr>
      </w:pPr>
      <w:r>
        <w:rPr>
          <w:sz w:val="24"/>
        </w:rPr>
        <w:t>Ceremonies, parties, celebrations, or “representation”</w:t>
      </w:r>
      <w:r>
        <w:rPr>
          <w:spacing w:val="-2"/>
          <w:sz w:val="24"/>
        </w:rPr>
        <w:t xml:space="preserve"> </w:t>
      </w:r>
      <w:r>
        <w:rPr>
          <w:sz w:val="24"/>
        </w:rPr>
        <w:t>expenses.</w:t>
      </w:r>
    </w:p>
    <w:p w14:paraId="5E94BD2A" w14:textId="77777777" w:rsidR="008F7803" w:rsidRDefault="00C33CBC">
      <w:pPr>
        <w:pStyle w:val="ListParagraph"/>
        <w:numPr>
          <w:ilvl w:val="0"/>
          <w:numId w:val="6"/>
        </w:numPr>
        <w:tabs>
          <w:tab w:val="left" w:pos="479"/>
          <w:tab w:val="left" w:pos="480"/>
        </w:tabs>
        <w:ind w:right="300"/>
        <w:rPr>
          <w:sz w:val="24"/>
        </w:rPr>
      </w:pPr>
      <w:r>
        <w:rPr>
          <w:sz w:val="24"/>
        </w:rPr>
        <w:t>Purchases of restricted goods or prohibited goods under USAID regulations, such as: restricted agricultural commodities, pesticides and fertilizers or used equipment; without the previous approval of KRATA project,</w:t>
      </w:r>
    </w:p>
    <w:p w14:paraId="0B29EB66" w14:textId="77777777" w:rsidR="008F7803" w:rsidRDefault="00C33CBC">
      <w:pPr>
        <w:pStyle w:val="ListParagraph"/>
        <w:numPr>
          <w:ilvl w:val="0"/>
          <w:numId w:val="6"/>
        </w:numPr>
        <w:tabs>
          <w:tab w:val="left" w:pos="479"/>
          <w:tab w:val="left" w:pos="480"/>
        </w:tabs>
        <w:spacing w:line="292" w:lineRule="exact"/>
        <w:rPr>
          <w:sz w:val="24"/>
        </w:rPr>
      </w:pPr>
      <w:r>
        <w:rPr>
          <w:sz w:val="24"/>
        </w:rPr>
        <w:t>Alcoholic beverages and</w:t>
      </w:r>
      <w:r>
        <w:rPr>
          <w:spacing w:val="-1"/>
          <w:sz w:val="24"/>
        </w:rPr>
        <w:t xml:space="preserve"> </w:t>
      </w:r>
      <w:r>
        <w:rPr>
          <w:sz w:val="24"/>
        </w:rPr>
        <w:t>tobacco.</w:t>
      </w:r>
    </w:p>
    <w:p w14:paraId="62385430" w14:textId="77777777" w:rsidR="008F7803" w:rsidRDefault="00C33CBC">
      <w:pPr>
        <w:pStyle w:val="ListParagraph"/>
        <w:numPr>
          <w:ilvl w:val="0"/>
          <w:numId w:val="6"/>
        </w:numPr>
        <w:tabs>
          <w:tab w:val="left" w:pos="479"/>
          <w:tab w:val="left" w:pos="480"/>
        </w:tabs>
        <w:ind w:right="1170"/>
        <w:rPr>
          <w:sz w:val="24"/>
        </w:rPr>
      </w:pPr>
      <w:r>
        <w:rPr>
          <w:sz w:val="24"/>
        </w:rPr>
        <w:t>Purchases of goods or services restricted or prohibited under the prevailing</w:t>
      </w:r>
      <w:r>
        <w:rPr>
          <w:spacing w:val="-12"/>
          <w:sz w:val="24"/>
        </w:rPr>
        <w:t xml:space="preserve"> </w:t>
      </w:r>
      <w:r>
        <w:rPr>
          <w:sz w:val="24"/>
        </w:rPr>
        <w:t>USAID source/nationality (Cuba, Iran, North Korea,</w:t>
      </w:r>
      <w:r>
        <w:rPr>
          <w:spacing w:val="-3"/>
          <w:sz w:val="24"/>
        </w:rPr>
        <w:t xml:space="preserve"> </w:t>
      </w:r>
      <w:r>
        <w:rPr>
          <w:sz w:val="24"/>
        </w:rPr>
        <w:t>Syria).</w:t>
      </w:r>
    </w:p>
    <w:p w14:paraId="26028EC1" w14:textId="77777777" w:rsidR="008F7803" w:rsidRDefault="00C33CBC">
      <w:pPr>
        <w:pStyle w:val="ListParagraph"/>
        <w:numPr>
          <w:ilvl w:val="0"/>
          <w:numId w:val="6"/>
        </w:numPr>
        <w:tabs>
          <w:tab w:val="left" w:pos="479"/>
          <w:tab w:val="left" w:pos="480"/>
        </w:tabs>
        <w:spacing w:line="294" w:lineRule="exact"/>
        <w:rPr>
          <w:sz w:val="24"/>
        </w:rPr>
      </w:pPr>
      <w:r>
        <w:rPr>
          <w:sz w:val="24"/>
        </w:rPr>
        <w:t>Any purchase or activity, which has already been</w:t>
      </w:r>
      <w:r>
        <w:rPr>
          <w:spacing w:val="-4"/>
          <w:sz w:val="24"/>
        </w:rPr>
        <w:t xml:space="preserve"> </w:t>
      </w:r>
      <w:r>
        <w:rPr>
          <w:sz w:val="24"/>
        </w:rPr>
        <w:t>made.</w:t>
      </w:r>
    </w:p>
    <w:p w14:paraId="4B2B495F" w14:textId="77777777" w:rsidR="008F7803" w:rsidRDefault="00C33CBC">
      <w:pPr>
        <w:pStyle w:val="ListParagraph"/>
        <w:numPr>
          <w:ilvl w:val="0"/>
          <w:numId w:val="6"/>
        </w:numPr>
        <w:tabs>
          <w:tab w:val="left" w:pos="479"/>
          <w:tab w:val="left" w:pos="480"/>
        </w:tabs>
        <w:ind w:right="863"/>
        <w:rPr>
          <w:sz w:val="24"/>
        </w:rPr>
      </w:pPr>
      <w:r>
        <w:rPr>
          <w:sz w:val="24"/>
        </w:rPr>
        <w:t>Purchases or activities unnecessary to accomplish grant purposes as determined by</w:t>
      </w:r>
      <w:r>
        <w:rPr>
          <w:spacing w:val="-17"/>
          <w:sz w:val="24"/>
        </w:rPr>
        <w:t xml:space="preserve"> </w:t>
      </w:r>
      <w:r>
        <w:rPr>
          <w:sz w:val="24"/>
        </w:rPr>
        <w:t>the KRATA project.</w:t>
      </w:r>
    </w:p>
    <w:p w14:paraId="56AA9162" w14:textId="77777777" w:rsidR="008F7803" w:rsidRDefault="00C33CBC">
      <w:pPr>
        <w:pStyle w:val="ListParagraph"/>
        <w:numPr>
          <w:ilvl w:val="0"/>
          <w:numId w:val="6"/>
        </w:numPr>
        <w:tabs>
          <w:tab w:val="left" w:pos="479"/>
          <w:tab w:val="left" w:pos="480"/>
        </w:tabs>
        <w:spacing w:line="293" w:lineRule="exact"/>
        <w:rPr>
          <w:sz w:val="24"/>
        </w:rPr>
      </w:pPr>
      <w:r>
        <w:rPr>
          <w:sz w:val="24"/>
        </w:rPr>
        <w:t>Prior obligations of and/or, debts, fines, and penalties imposed on the</w:t>
      </w:r>
      <w:r>
        <w:rPr>
          <w:spacing w:val="-3"/>
          <w:sz w:val="24"/>
        </w:rPr>
        <w:t xml:space="preserve"> </w:t>
      </w:r>
      <w:r>
        <w:rPr>
          <w:sz w:val="24"/>
        </w:rPr>
        <w:t>Grantee.</w:t>
      </w:r>
    </w:p>
    <w:p w14:paraId="68984E91" w14:textId="77777777" w:rsidR="008F7803" w:rsidRDefault="00C33CBC">
      <w:pPr>
        <w:pStyle w:val="ListParagraph"/>
        <w:numPr>
          <w:ilvl w:val="0"/>
          <w:numId w:val="6"/>
        </w:numPr>
        <w:tabs>
          <w:tab w:val="left" w:pos="479"/>
          <w:tab w:val="left" w:pos="480"/>
        </w:tabs>
        <w:rPr>
          <w:sz w:val="24"/>
        </w:rPr>
      </w:pPr>
      <w:r>
        <w:rPr>
          <w:sz w:val="24"/>
        </w:rPr>
        <w:t>Creation of</w:t>
      </w:r>
      <w:r>
        <w:rPr>
          <w:spacing w:val="-3"/>
          <w:sz w:val="24"/>
        </w:rPr>
        <w:t xml:space="preserve"> </w:t>
      </w:r>
      <w:r>
        <w:rPr>
          <w:sz w:val="24"/>
        </w:rPr>
        <w:t>endowments.</w:t>
      </w:r>
    </w:p>
    <w:p w14:paraId="360AF515" w14:textId="77777777" w:rsidR="008F7803" w:rsidRDefault="008F7803">
      <w:pPr>
        <w:pStyle w:val="BodyText"/>
        <w:rPr>
          <w:sz w:val="28"/>
        </w:rPr>
      </w:pPr>
    </w:p>
    <w:p w14:paraId="5D68E963" w14:textId="77777777" w:rsidR="008F7803" w:rsidRDefault="00C33CBC">
      <w:pPr>
        <w:tabs>
          <w:tab w:val="left" w:pos="840"/>
        </w:tabs>
        <w:spacing w:before="181"/>
        <w:ind w:left="120"/>
        <w:rPr>
          <w:rFonts w:ascii="Arial"/>
          <w:b/>
        </w:rPr>
      </w:pPr>
      <w:r>
        <w:rPr>
          <w:rFonts w:ascii="Arial"/>
          <w:b/>
        </w:rPr>
        <w:t>IVE.</w:t>
      </w:r>
      <w:r>
        <w:rPr>
          <w:rFonts w:ascii="Arial"/>
          <w:b/>
        </w:rPr>
        <w:tab/>
        <w:t>SUBMISSION</w:t>
      </w:r>
      <w:r>
        <w:rPr>
          <w:rFonts w:ascii="Arial"/>
          <w:b/>
          <w:spacing w:val="-2"/>
        </w:rPr>
        <w:t xml:space="preserve"> </w:t>
      </w:r>
      <w:r>
        <w:rPr>
          <w:rFonts w:ascii="Arial"/>
          <w:b/>
        </w:rPr>
        <w:t>INFORMATION</w:t>
      </w:r>
    </w:p>
    <w:p w14:paraId="1CCE751A" w14:textId="77777777" w:rsidR="008F7803" w:rsidRDefault="008F7803">
      <w:pPr>
        <w:pStyle w:val="BodyText"/>
        <w:spacing w:before="1"/>
        <w:rPr>
          <w:rFonts w:ascii="Arial"/>
          <w:b/>
          <w:sz w:val="22"/>
        </w:rPr>
      </w:pPr>
    </w:p>
    <w:p w14:paraId="376F1CC5" w14:textId="68A2BBC3" w:rsidR="008F7803" w:rsidRPr="00325DCA" w:rsidRDefault="00C33CBC">
      <w:pPr>
        <w:pStyle w:val="BodyText"/>
        <w:ind w:left="120" w:right="256"/>
      </w:pPr>
      <w:r w:rsidRPr="00325DCA">
        <w:t>Concept papers and/or applications must be submitted to &lt;</w:t>
      </w:r>
      <w:r w:rsidR="00325DCA" w:rsidRPr="00325DCA">
        <w:rPr>
          <w:i/>
          <w:iCs/>
        </w:rPr>
        <w:t>email to be inserted</w:t>
      </w:r>
      <w:r w:rsidR="00325DCA">
        <w:t>&gt;.</w:t>
      </w:r>
      <w:r w:rsidRPr="00325DCA">
        <w:t xml:space="preserve"> KRATA will continue to accept concept papers and applications through September 1, 2021 or until funds are no longer available. Late, unresponsive, or incomplete applications will not be considered.</w:t>
      </w:r>
    </w:p>
    <w:p w14:paraId="3CAF7F7E" w14:textId="77777777" w:rsidR="008F7803" w:rsidRPr="00325DCA" w:rsidRDefault="008F7803">
      <w:pPr>
        <w:pStyle w:val="BodyText"/>
      </w:pPr>
    </w:p>
    <w:p w14:paraId="33BADB04" w14:textId="77777777" w:rsidR="008F7803" w:rsidRPr="00325DCA" w:rsidRDefault="00C33CBC">
      <w:pPr>
        <w:pStyle w:val="BodyText"/>
        <w:ind w:left="120"/>
      </w:pPr>
      <w:r w:rsidRPr="00325DCA">
        <w:t>In addition to the application forms, applicants should submit the following to KRATA:</w:t>
      </w:r>
    </w:p>
    <w:p w14:paraId="227104EB" w14:textId="55152B65" w:rsidR="008F7803" w:rsidRPr="00325DCA" w:rsidRDefault="00C33CBC">
      <w:pPr>
        <w:pStyle w:val="BodyText"/>
        <w:tabs>
          <w:tab w:val="left" w:pos="1200"/>
        </w:tabs>
        <w:ind w:left="840"/>
      </w:pPr>
      <w:r w:rsidRPr="00325DCA">
        <w:t>-</w:t>
      </w:r>
      <w:r w:rsidRPr="00325DCA">
        <w:tab/>
      </w:r>
      <w:r w:rsidR="00325DCA">
        <w:t xml:space="preserve">Signed and dated Required Certifications listed under Section III.A </w:t>
      </w:r>
    </w:p>
    <w:p w14:paraId="64D66464" w14:textId="77777777" w:rsidR="008F7803" w:rsidRPr="00325DCA" w:rsidRDefault="008F7803">
      <w:pPr>
        <w:pStyle w:val="BodyText"/>
        <w:spacing w:before="2"/>
        <w:rPr>
          <w:sz w:val="16"/>
        </w:rPr>
      </w:pPr>
    </w:p>
    <w:p w14:paraId="0FD632F0" w14:textId="6576366D" w:rsidR="008F7803" w:rsidRDefault="00C33CBC">
      <w:pPr>
        <w:pStyle w:val="BodyText"/>
        <w:spacing w:before="90"/>
        <w:ind w:left="120" w:right="280"/>
        <w:jc w:val="both"/>
      </w:pPr>
      <w:r w:rsidRPr="00325DCA">
        <w:t xml:space="preserve">Please submit all questions concerning this solicitation to the attention of </w:t>
      </w:r>
      <w:r w:rsidR="00325DCA" w:rsidRPr="00325DCA">
        <w:t>&lt;</w:t>
      </w:r>
      <w:r w:rsidR="00325DCA" w:rsidRPr="00325DCA">
        <w:rPr>
          <w:i/>
          <w:iCs/>
        </w:rPr>
        <w:t>input email or link</w:t>
      </w:r>
      <w:r w:rsidR="00325DCA">
        <w:t>&gt;</w:t>
      </w:r>
      <w:r w:rsidRPr="00325DCA">
        <w:rPr>
          <w:shd w:val="clear" w:color="auto" w:fill="FFFF00"/>
        </w:rPr>
        <w:t xml:space="preserve"> </w:t>
      </w:r>
      <w:r w:rsidRPr="00325DCA">
        <w:t xml:space="preserve">via email to </w:t>
      </w:r>
      <w:r w:rsidR="00325DCA" w:rsidRPr="00325DCA">
        <w:t>&lt;</w:t>
      </w:r>
      <w:r w:rsidR="00325DCA" w:rsidRPr="00325DCA">
        <w:rPr>
          <w:i/>
          <w:iCs/>
        </w:rPr>
        <w:t>email address</w:t>
      </w:r>
      <w:r w:rsidR="00325DCA">
        <w:t xml:space="preserve">&gt;. </w:t>
      </w:r>
      <w:r w:rsidRPr="00325DCA">
        <w:t>KRATA will assist applicants in understanding the application process and can provide coaching in application development at</w:t>
      </w:r>
      <w:r>
        <w:t xml:space="preserve"> the request of applicants.</w:t>
      </w:r>
    </w:p>
    <w:p w14:paraId="276CD62A" w14:textId="77777777" w:rsidR="008F7803" w:rsidRDefault="008F7803">
      <w:pPr>
        <w:pStyle w:val="BodyText"/>
        <w:rPr>
          <w:sz w:val="26"/>
        </w:rPr>
      </w:pPr>
    </w:p>
    <w:p w14:paraId="1560CCD9" w14:textId="77777777" w:rsidR="008F7803" w:rsidRDefault="008F7803">
      <w:pPr>
        <w:pStyle w:val="BodyText"/>
        <w:spacing w:before="4"/>
        <w:rPr>
          <w:sz w:val="20"/>
        </w:rPr>
      </w:pPr>
    </w:p>
    <w:p w14:paraId="3D9F4E2A" w14:textId="77777777" w:rsidR="008F7803" w:rsidRDefault="00C33CBC">
      <w:pPr>
        <w:ind w:left="120"/>
        <w:jc w:val="both"/>
        <w:rPr>
          <w:rFonts w:ascii="Arial"/>
          <w:b/>
        </w:rPr>
      </w:pPr>
      <w:r>
        <w:rPr>
          <w:rFonts w:ascii="Arial"/>
          <w:b/>
        </w:rPr>
        <w:t>SECTION V. APPLICATION MERIT REVIEW CRITERIA</w:t>
      </w:r>
    </w:p>
    <w:p w14:paraId="238676FA" w14:textId="77777777" w:rsidR="008F7803" w:rsidRDefault="008F7803">
      <w:pPr>
        <w:jc w:val="both"/>
        <w:rPr>
          <w:rFonts w:ascii="Arial"/>
        </w:rPr>
        <w:sectPr w:rsidR="008F7803">
          <w:pgSz w:w="12240" w:h="15840"/>
          <w:pgMar w:top="1720" w:right="1280" w:bottom="940" w:left="1320" w:header="720" w:footer="741" w:gutter="0"/>
          <w:cols w:space="720"/>
        </w:sectPr>
      </w:pPr>
    </w:p>
    <w:p w14:paraId="788F26DD" w14:textId="77777777" w:rsidR="008F7803" w:rsidRDefault="00C33CBC">
      <w:pPr>
        <w:pStyle w:val="BodyText"/>
        <w:spacing w:before="164"/>
        <w:ind w:left="120" w:right="289"/>
      </w:pPr>
      <w:r>
        <w:lastRenderedPageBreak/>
        <w:t>All concept papers and applications will be reviewed by an internal review panel comprised of KRATA technical implementation staff, and recommendations may be vetted by a larger group. Concept papers will be evaluated against the criteria below.</w:t>
      </w:r>
    </w:p>
    <w:p w14:paraId="26D2E885" w14:textId="77777777" w:rsidR="008F7803" w:rsidRDefault="008F7803">
      <w:pPr>
        <w:pStyle w:val="BodyText"/>
      </w:pPr>
    </w:p>
    <w:p w14:paraId="042EF017" w14:textId="77777777" w:rsidR="008F7803" w:rsidRDefault="00C33CBC">
      <w:pPr>
        <w:pStyle w:val="ListParagraph"/>
        <w:numPr>
          <w:ilvl w:val="1"/>
          <w:numId w:val="6"/>
        </w:numPr>
        <w:tabs>
          <w:tab w:val="left" w:pos="840"/>
          <w:tab w:val="left" w:pos="841"/>
        </w:tabs>
        <w:spacing w:line="293" w:lineRule="exact"/>
        <w:rPr>
          <w:sz w:val="24"/>
        </w:rPr>
      </w:pPr>
      <w:r>
        <w:rPr>
          <w:sz w:val="24"/>
        </w:rPr>
        <w:t>Does the organization meet the eligibility</w:t>
      </w:r>
      <w:r>
        <w:rPr>
          <w:spacing w:val="-1"/>
          <w:sz w:val="24"/>
        </w:rPr>
        <w:t xml:space="preserve"> </w:t>
      </w:r>
      <w:r>
        <w:rPr>
          <w:sz w:val="24"/>
        </w:rPr>
        <w:t>requirements?</w:t>
      </w:r>
    </w:p>
    <w:p w14:paraId="17BD578F" w14:textId="77777777" w:rsidR="008F7803" w:rsidRDefault="00C33CBC">
      <w:pPr>
        <w:pStyle w:val="ListParagraph"/>
        <w:numPr>
          <w:ilvl w:val="1"/>
          <w:numId w:val="6"/>
        </w:numPr>
        <w:tabs>
          <w:tab w:val="left" w:pos="840"/>
          <w:tab w:val="left" w:pos="841"/>
        </w:tabs>
        <w:spacing w:line="293" w:lineRule="exact"/>
        <w:rPr>
          <w:sz w:val="24"/>
        </w:rPr>
      </w:pPr>
      <w:r>
        <w:rPr>
          <w:sz w:val="24"/>
        </w:rPr>
        <w:t>Does the proposed activity fit within the KRATA objectives described in the</w:t>
      </w:r>
      <w:r>
        <w:rPr>
          <w:spacing w:val="-7"/>
          <w:sz w:val="24"/>
        </w:rPr>
        <w:t xml:space="preserve"> </w:t>
      </w:r>
      <w:r>
        <w:rPr>
          <w:sz w:val="24"/>
        </w:rPr>
        <w:t>APS?</w:t>
      </w:r>
    </w:p>
    <w:p w14:paraId="55D4BB13" w14:textId="77777777" w:rsidR="008F7803" w:rsidRDefault="00C33CBC">
      <w:pPr>
        <w:pStyle w:val="ListParagraph"/>
        <w:numPr>
          <w:ilvl w:val="1"/>
          <w:numId w:val="6"/>
        </w:numPr>
        <w:tabs>
          <w:tab w:val="left" w:pos="840"/>
          <w:tab w:val="left" w:pos="841"/>
        </w:tabs>
        <w:ind w:right="745"/>
        <w:rPr>
          <w:sz w:val="24"/>
        </w:rPr>
      </w:pPr>
      <w:r>
        <w:rPr>
          <w:sz w:val="24"/>
        </w:rPr>
        <w:t>Is there an opportunity for KRATA to leverage third-party (private or public sector) resources and contributions as a result of engaging in the proposed</w:t>
      </w:r>
      <w:r>
        <w:rPr>
          <w:spacing w:val="-5"/>
          <w:sz w:val="24"/>
        </w:rPr>
        <w:t xml:space="preserve"> </w:t>
      </w:r>
      <w:r>
        <w:rPr>
          <w:sz w:val="24"/>
        </w:rPr>
        <w:t>activity?</w:t>
      </w:r>
    </w:p>
    <w:p w14:paraId="5D19B599" w14:textId="0FD60D37" w:rsidR="008F7803" w:rsidRDefault="00C33CBC">
      <w:pPr>
        <w:pStyle w:val="ListParagraph"/>
        <w:numPr>
          <w:ilvl w:val="1"/>
          <w:numId w:val="6"/>
        </w:numPr>
        <w:tabs>
          <w:tab w:val="left" w:pos="840"/>
          <w:tab w:val="left" w:pos="841"/>
        </w:tabs>
        <w:ind w:right="633"/>
        <w:rPr>
          <w:sz w:val="24"/>
        </w:rPr>
      </w:pPr>
      <w:r>
        <w:rPr>
          <w:sz w:val="24"/>
        </w:rPr>
        <w:t xml:space="preserve">Does the proposed activity facilitate innovative multi-stakeholder partnerships that advance shared USAID, KRATA, private sector and </w:t>
      </w:r>
      <w:r w:rsidR="00325DCA">
        <w:rPr>
          <w:sz w:val="24"/>
        </w:rPr>
        <w:t>Kyrgyz</w:t>
      </w:r>
      <w:r>
        <w:rPr>
          <w:sz w:val="24"/>
        </w:rPr>
        <w:t xml:space="preserve"> government</w:t>
      </w:r>
      <w:r>
        <w:rPr>
          <w:spacing w:val="-17"/>
          <w:sz w:val="24"/>
        </w:rPr>
        <w:t xml:space="preserve"> </w:t>
      </w:r>
      <w:r>
        <w:rPr>
          <w:sz w:val="24"/>
        </w:rPr>
        <w:t>objectives?</w:t>
      </w:r>
    </w:p>
    <w:p w14:paraId="3E58856D" w14:textId="77777777" w:rsidR="008F7803" w:rsidRDefault="00C33CBC">
      <w:pPr>
        <w:pStyle w:val="ListParagraph"/>
        <w:numPr>
          <w:ilvl w:val="1"/>
          <w:numId w:val="6"/>
        </w:numPr>
        <w:tabs>
          <w:tab w:val="left" w:pos="840"/>
          <w:tab w:val="left" w:pos="841"/>
        </w:tabs>
        <w:spacing w:line="293" w:lineRule="exact"/>
        <w:rPr>
          <w:sz w:val="24"/>
        </w:rPr>
      </w:pPr>
      <w:r>
        <w:rPr>
          <w:sz w:val="24"/>
        </w:rPr>
        <w:t>Is the request for funding commensurate with the potential impact/return on</w:t>
      </w:r>
      <w:r>
        <w:rPr>
          <w:spacing w:val="-8"/>
          <w:sz w:val="24"/>
        </w:rPr>
        <w:t xml:space="preserve"> </w:t>
      </w:r>
      <w:r>
        <w:rPr>
          <w:sz w:val="24"/>
        </w:rPr>
        <w:t>investment?</w:t>
      </w:r>
    </w:p>
    <w:p w14:paraId="65036E14" w14:textId="77777777" w:rsidR="008F7803" w:rsidRDefault="00C33CBC">
      <w:pPr>
        <w:pStyle w:val="ListParagraph"/>
        <w:numPr>
          <w:ilvl w:val="1"/>
          <w:numId w:val="6"/>
        </w:numPr>
        <w:tabs>
          <w:tab w:val="left" w:pos="840"/>
          <w:tab w:val="left" w:pos="841"/>
        </w:tabs>
        <w:rPr>
          <w:sz w:val="24"/>
        </w:rPr>
      </w:pPr>
      <w:r>
        <w:rPr>
          <w:sz w:val="24"/>
        </w:rPr>
        <w:t>Is the product, service, or activity</w:t>
      </w:r>
      <w:r>
        <w:rPr>
          <w:spacing w:val="-1"/>
          <w:sz w:val="24"/>
        </w:rPr>
        <w:t xml:space="preserve"> </w:t>
      </w:r>
      <w:r>
        <w:rPr>
          <w:sz w:val="24"/>
        </w:rPr>
        <w:t>self-sustainable?</w:t>
      </w:r>
    </w:p>
    <w:p w14:paraId="4FA2DA0B" w14:textId="77777777" w:rsidR="008F7803" w:rsidRDefault="008F7803">
      <w:pPr>
        <w:pStyle w:val="BodyText"/>
        <w:spacing w:before="10"/>
        <w:rPr>
          <w:sz w:val="23"/>
        </w:rPr>
      </w:pPr>
    </w:p>
    <w:p w14:paraId="3593BD9A" w14:textId="77777777" w:rsidR="008F7803" w:rsidRDefault="00C33CBC">
      <w:pPr>
        <w:pStyle w:val="BodyText"/>
        <w:ind w:left="120" w:right="230"/>
      </w:pPr>
      <w:r>
        <w:t>More specific criteria will be used for evaluating full applications for those whose concept papers have been selected. Full applications will be evaluated against the merit review criteria in the table below.</w:t>
      </w:r>
    </w:p>
    <w:p w14:paraId="7FDD7C1B" w14:textId="77777777" w:rsidR="008F7803" w:rsidRDefault="008F7803">
      <w:pPr>
        <w:pStyle w:val="BodyText"/>
        <w:rPr>
          <w:sz w:val="20"/>
        </w:rPr>
      </w:pPr>
    </w:p>
    <w:p w14:paraId="6EEF1CBB" w14:textId="77777777" w:rsidR="008F7803" w:rsidRDefault="008F7803">
      <w:pPr>
        <w:pStyle w:val="BodyText"/>
        <w:rPr>
          <w:sz w:val="26"/>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1"/>
        <w:gridCol w:w="3150"/>
      </w:tblGrid>
      <w:tr w:rsidR="008F7803" w14:paraId="666B7C15" w14:textId="77777777">
        <w:trPr>
          <w:trHeight w:val="252"/>
        </w:trPr>
        <w:tc>
          <w:tcPr>
            <w:tcW w:w="4771" w:type="dxa"/>
          </w:tcPr>
          <w:p w14:paraId="662E14C3" w14:textId="77777777" w:rsidR="008F7803" w:rsidRDefault="00C33CBC">
            <w:pPr>
              <w:pStyle w:val="TableParagraph"/>
              <w:spacing w:line="233" w:lineRule="exact"/>
              <w:ind w:left="337" w:right="330"/>
              <w:jc w:val="center"/>
              <w:rPr>
                <w:b/>
              </w:rPr>
            </w:pPr>
            <w:r>
              <w:rPr>
                <w:b/>
              </w:rPr>
              <w:t>Merit Review Category</w:t>
            </w:r>
          </w:p>
        </w:tc>
        <w:tc>
          <w:tcPr>
            <w:tcW w:w="3150" w:type="dxa"/>
          </w:tcPr>
          <w:p w14:paraId="10DF6D29" w14:textId="77777777" w:rsidR="008F7803" w:rsidRDefault="00C33CBC">
            <w:pPr>
              <w:pStyle w:val="TableParagraph"/>
              <w:spacing w:line="233" w:lineRule="exact"/>
              <w:ind w:left="841" w:right="834"/>
              <w:jc w:val="center"/>
              <w:rPr>
                <w:b/>
              </w:rPr>
            </w:pPr>
            <w:r>
              <w:rPr>
                <w:b/>
              </w:rPr>
              <w:t>Rating (Points)</w:t>
            </w:r>
          </w:p>
        </w:tc>
      </w:tr>
      <w:tr w:rsidR="008F7803" w14:paraId="03C67775" w14:textId="77777777">
        <w:trPr>
          <w:trHeight w:val="506"/>
        </w:trPr>
        <w:tc>
          <w:tcPr>
            <w:tcW w:w="4771" w:type="dxa"/>
          </w:tcPr>
          <w:p w14:paraId="448428B1" w14:textId="77777777" w:rsidR="008F7803" w:rsidRDefault="00C33CBC">
            <w:pPr>
              <w:pStyle w:val="TableParagraph"/>
              <w:spacing w:before="2" w:line="254" w:lineRule="exact"/>
              <w:ind w:left="1981" w:right="310" w:hanging="1643"/>
            </w:pPr>
            <w:r>
              <w:t>Viability &amp; creativity of concept and technical approach</w:t>
            </w:r>
          </w:p>
        </w:tc>
        <w:tc>
          <w:tcPr>
            <w:tcW w:w="3150" w:type="dxa"/>
          </w:tcPr>
          <w:p w14:paraId="1D19D9D5" w14:textId="77777777" w:rsidR="008F7803" w:rsidRDefault="00C33CBC">
            <w:pPr>
              <w:pStyle w:val="TableParagraph"/>
              <w:ind w:left="841" w:right="833"/>
              <w:jc w:val="center"/>
              <w:rPr>
                <w:sz w:val="24"/>
              </w:rPr>
            </w:pPr>
            <w:r>
              <w:rPr>
                <w:sz w:val="24"/>
              </w:rPr>
              <w:t>10</w:t>
            </w:r>
          </w:p>
        </w:tc>
      </w:tr>
      <w:tr w:rsidR="008F7803" w14:paraId="5360A0AF" w14:textId="77777777">
        <w:trPr>
          <w:trHeight w:val="271"/>
        </w:trPr>
        <w:tc>
          <w:tcPr>
            <w:tcW w:w="4771" w:type="dxa"/>
          </w:tcPr>
          <w:p w14:paraId="6FE16405" w14:textId="77777777" w:rsidR="008F7803" w:rsidRDefault="00C33CBC">
            <w:pPr>
              <w:pStyle w:val="TableParagraph"/>
              <w:spacing w:line="249" w:lineRule="exact"/>
              <w:ind w:left="337" w:right="330"/>
              <w:jc w:val="center"/>
            </w:pPr>
            <w:r>
              <w:t>Expected impact and return on investment</w:t>
            </w:r>
          </w:p>
        </w:tc>
        <w:tc>
          <w:tcPr>
            <w:tcW w:w="3150" w:type="dxa"/>
          </w:tcPr>
          <w:p w14:paraId="34C70D93" w14:textId="77777777" w:rsidR="008F7803" w:rsidRDefault="00C33CBC">
            <w:pPr>
              <w:pStyle w:val="TableParagraph"/>
              <w:spacing w:line="252" w:lineRule="exact"/>
              <w:ind w:left="841" w:right="833"/>
              <w:jc w:val="center"/>
              <w:rPr>
                <w:sz w:val="24"/>
              </w:rPr>
            </w:pPr>
            <w:r>
              <w:rPr>
                <w:sz w:val="24"/>
              </w:rPr>
              <w:t>20</w:t>
            </w:r>
          </w:p>
        </w:tc>
      </w:tr>
      <w:tr w:rsidR="008F7803" w14:paraId="144DA041" w14:textId="77777777">
        <w:trPr>
          <w:trHeight w:val="275"/>
        </w:trPr>
        <w:tc>
          <w:tcPr>
            <w:tcW w:w="4771" w:type="dxa"/>
          </w:tcPr>
          <w:p w14:paraId="3D014313" w14:textId="77777777" w:rsidR="008F7803" w:rsidRDefault="00C33CBC">
            <w:pPr>
              <w:pStyle w:val="TableParagraph"/>
              <w:ind w:left="337" w:right="330"/>
              <w:jc w:val="center"/>
            </w:pPr>
            <w:r>
              <w:t>Sustainability/Financial Self-Reliance</w:t>
            </w:r>
          </w:p>
        </w:tc>
        <w:tc>
          <w:tcPr>
            <w:tcW w:w="3150" w:type="dxa"/>
          </w:tcPr>
          <w:p w14:paraId="74770026" w14:textId="77777777" w:rsidR="008F7803" w:rsidRDefault="00C33CBC">
            <w:pPr>
              <w:pStyle w:val="TableParagraph"/>
              <w:spacing w:line="255" w:lineRule="exact"/>
              <w:ind w:left="841" w:right="833"/>
              <w:jc w:val="center"/>
              <w:rPr>
                <w:sz w:val="24"/>
              </w:rPr>
            </w:pPr>
            <w:r>
              <w:rPr>
                <w:sz w:val="24"/>
              </w:rPr>
              <w:t>20</w:t>
            </w:r>
          </w:p>
        </w:tc>
      </w:tr>
      <w:tr w:rsidR="008F7803" w14:paraId="0D4FD95F" w14:textId="77777777">
        <w:trPr>
          <w:trHeight w:val="276"/>
        </w:trPr>
        <w:tc>
          <w:tcPr>
            <w:tcW w:w="4771" w:type="dxa"/>
          </w:tcPr>
          <w:p w14:paraId="01098734" w14:textId="77777777" w:rsidR="008F7803" w:rsidRDefault="00C33CBC">
            <w:pPr>
              <w:pStyle w:val="TableParagraph"/>
              <w:spacing w:before="1"/>
              <w:ind w:left="337" w:right="332"/>
              <w:jc w:val="center"/>
            </w:pPr>
            <w:r>
              <w:t>Cost/Budget reasonableness and effectiveness</w:t>
            </w:r>
          </w:p>
        </w:tc>
        <w:tc>
          <w:tcPr>
            <w:tcW w:w="3150" w:type="dxa"/>
          </w:tcPr>
          <w:p w14:paraId="65948219" w14:textId="77777777" w:rsidR="008F7803" w:rsidRDefault="00C33CBC">
            <w:pPr>
              <w:pStyle w:val="TableParagraph"/>
              <w:spacing w:before="1" w:line="255" w:lineRule="exact"/>
              <w:ind w:left="841" w:right="833"/>
              <w:jc w:val="center"/>
              <w:rPr>
                <w:sz w:val="24"/>
              </w:rPr>
            </w:pPr>
            <w:r>
              <w:rPr>
                <w:sz w:val="24"/>
              </w:rPr>
              <w:t>20</w:t>
            </w:r>
          </w:p>
        </w:tc>
      </w:tr>
      <w:tr w:rsidR="008F7803" w14:paraId="61C0F4EB" w14:textId="77777777">
        <w:trPr>
          <w:trHeight w:val="275"/>
        </w:trPr>
        <w:tc>
          <w:tcPr>
            <w:tcW w:w="4771" w:type="dxa"/>
          </w:tcPr>
          <w:p w14:paraId="4B52B9BF" w14:textId="77777777" w:rsidR="008F7803" w:rsidRDefault="00C33CBC">
            <w:pPr>
              <w:pStyle w:val="TableParagraph"/>
              <w:spacing w:line="253" w:lineRule="exact"/>
              <w:ind w:left="337" w:right="331"/>
              <w:jc w:val="center"/>
            </w:pPr>
            <w:r>
              <w:t>Demonstration of inclusive development</w:t>
            </w:r>
          </w:p>
        </w:tc>
        <w:tc>
          <w:tcPr>
            <w:tcW w:w="3150" w:type="dxa"/>
          </w:tcPr>
          <w:p w14:paraId="3FACC2FB" w14:textId="77777777" w:rsidR="008F7803" w:rsidRDefault="00C33CBC">
            <w:pPr>
              <w:pStyle w:val="TableParagraph"/>
              <w:spacing w:line="255" w:lineRule="exact"/>
              <w:ind w:left="841" w:right="833"/>
              <w:jc w:val="center"/>
              <w:rPr>
                <w:sz w:val="24"/>
              </w:rPr>
            </w:pPr>
            <w:r>
              <w:rPr>
                <w:sz w:val="24"/>
              </w:rPr>
              <w:t>30</w:t>
            </w:r>
          </w:p>
        </w:tc>
      </w:tr>
      <w:tr w:rsidR="008F7803" w14:paraId="16B0EB44" w14:textId="77777777">
        <w:trPr>
          <w:trHeight w:val="276"/>
        </w:trPr>
        <w:tc>
          <w:tcPr>
            <w:tcW w:w="4771" w:type="dxa"/>
          </w:tcPr>
          <w:p w14:paraId="4280BE20" w14:textId="77777777" w:rsidR="008F7803" w:rsidRDefault="00C33CBC">
            <w:pPr>
              <w:pStyle w:val="TableParagraph"/>
              <w:spacing w:line="253" w:lineRule="exact"/>
              <w:ind w:left="337" w:right="330"/>
              <w:jc w:val="center"/>
              <w:rPr>
                <w:b/>
              </w:rPr>
            </w:pPr>
            <w:r>
              <w:rPr>
                <w:b/>
              </w:rPr>
              <w:t>Overall Rating (out of 100 points)</w:t>
            </w:r>
          </w:p>
        </w:tc>
        <w:tc>
          <w:tcPr>
            <w:tcW w:w="3150" w:type="dxa"/>
          </w:tcPr>
          <w:p w14:paraId="600ABAE6" w14:textId="77777777" w:rsidR="008F7803" w:rsidRDefault="00C33CBC">
            <w:pPr>
              <w:pStyle w:val="TableParagraph"/>
              <w:spacing w:line="257" w:lineRule="exact"/>
              <w:ind w:left="841" w:right="833"/>
              <w:jc w:val="center"/>
              <w:rPr>
                <w:b/>
                <w:sz w:val="24"/>
              </w:rPr>
            </w:pPr>
            <w:r>
              <w:rPr>
                <w:b/>
                <w:sz w:val="24"/>
              </w:rPr>
              <w:t>100</w:t>
            </w:r>
          </w:p>
        </w:tc>
      </w:tr>
    </w:tbl>
    <w:p w14:paraId="1C3E3DC9" w14:textId="77777777" w:rsidR="008F7803" w:rsidRDefault="008F7803">
      <w:pPr>
        <w:pStyle w:val="BodyText"/>
        <w:spacing w:before="1"/>
        <w:rPr>
          <w:sz w:val="14"/>
        </w:rPr>
      </w:pPr>
    </w:p>
    <w:p w14:paraId="1AD516B2" w14:textId="77777777" w:rsidR="008F7803" w:rsidRDefault="00C33CBC">
      <w:pPr>
        <w:pStyle w:val="BodyText"/>
        <w:spacing w:before="90"/>
        <w:ind w:left="120"/>
      </w:pPr>
      <w:r>
        <w:t>These merit review criteria elements are described more fully below.</w:t>
      </w:r>
    </w:p>
    <w:p w14:paraId="7BD479DC" w14:textId="77777777" w:rsidR="008F7803" w:rsidRDefault="008F7803">
      <w:pPr>
        <w:pStyle w:val="BodyText"/>
        <w:rPr>
          <w:sz w:val="22"/>
        </w:rPr>
      </w:pPr>
    </w:p>
    <w:p w14:paraId="2153ECE7" w14:textId="03D23B8C" w:rsidR="008F7803" w:rsidRPr="00325DCA" w:rsidRDefault="00C33CBC" w:rsidP="00325DCA">
      <w:pPr>
        <w:pStyle w:val="ListParagraph"/>
        <w:numPr>
          <w:ilvl w:val="0"/>
          <w:numId w:val="5"/>
        </w:numPr>
        <w:tabs>
          <w:tab w:val="left" w:pos="413"/>
        </w:tabs>
        <w:ind w:right="914"/>
        <w:rPr>
          <w:b/>
          <w:sz w:val="24"/>
        </w:rPr>
      </w:pPr>
      <w:r w:rsidRPr="00325DCA">
        <w:rPr>
          <w:i/>
          <w:sz w:val="24"/>
        </w:rPr>
        <w:t>Viability &amp; creativity of concept and technical approach</w:t>
      </w:r>
      <w:r w:rsidRPr="00325DCA">
        <w:rPr>
          <w:sz w:val="24"/>
        </w:rPr>
        <w:t xml:space="preserve">. Quality and feasibility of the concept regarding the proposed methodology, innovative nature, efficiency, diversity of approach, clarity, and work plan for achievement of the project </w:t>
      </w:r>
      <w:r w:rsidR="00325DCA" w:rsidRPr="00325DCA">
        <w:rPr>
          <w:sz w:val="24"/>
        </w:rPr>
        <w:t>objectives. Creativity</w:t>
      </w:r>
      <w:r w:rsidRPr="00325DCA">
        <w:rPr>
          <w:sz w:val="24"/>
        </w:rPr>
        <w:t xml:space="preserve"> and uniqueness in concept design. Compatibility of the concept with strategic objectives of development of the industry concerned, and/or program objectives. </w:t>
      </w:r>
      <w:r w:rsidRPr="00325DCA">
        <w:rPr>
          <w:b/>
          <w:sz w:val="24"/>
        </w:rPr>
        <w:t>10</w:t>
      </w:r>
      <w:r w:rsidRPr="00325DCA">
        <w:rPr>
          <w:b/>
          <w:spacing w:val="-2"/>
          <w:sz w:val="24"/>
        </w:rPr>
        <w:t xml:space="preserve"> </w:t>
      </w:r>
      <w:r w:rsidRPr="00325DCA">
        <w:rPr>
          <w:b/>
          <w:sz w:val="24"/>
        </w:rPr>
        <w:t>points</w:t>
      </w:r>
    </w:p>
    <w:p w14:paraId="58239ECE" w14:textId="77777777" w:rsidR="00325DCA" w:rsidRDefault="00325DCA" w:rsidP="00325DCA">
      <w:pPr>
        <w:tabs>
          <w:tab w:val="left" w:pos="400"/>
        </w:tabs>
        <w:ind w:right="288"/>
        <w:rPr>
          <w:i/>
          <w:sz w:val="24"/>
        </w:rPr>
      </w:pPr>
    </w:p>
    <w:p w14:paraId="083A784A" w14:textId="489E7A9A" w:rsidR="00325DCA" w:rsidRPr="00325DCA" w:rsidRDefault="00C33CBC" w:rsidP="00325DCA">
      <w:pPr>
        <w:pStyle w:val="ListParagraph"/>
        <w:numPr>
          <w:ilvl w:val="0"/>
          <w:numId w:val="5"/>
        </w:numPr>
        <w:tabs>
          <w:tab w:val="left" w:pos="400"/>
        </w:tabs>
        <w:ind w:right="288"/>
        <w:rPr>
          <w:b/>
          <w:sz w:val="24"/>
        </w:rPr>
      </w:pPr>
      <w:r w:rsidRPr="00325DCA">
        <w:rPr>
          <w:i/>
          <w:sz w:val="24"/>
        </w:rPr>
        <w:t xml:space="preserve">Expected impact and return on investment. </w:t>
      </w:r>
      <w:r w:rsidRPr="00325DCA">
        <w:rPr>
          <w:sz w:val="24"/>
        </w:rPr>
        <w:t>The extent that the proposed activity will positively impact target firms/beneficiaries/industries and will directly advantage target firms/beneficiaries/industries as a way of introduction of innovation and improvement of the quality of services rendered. Evaluation will rely on calculations of cost per job, ratio of</w:t>
      </w:r>
      <w:r w:rsidRPr="00325DCA">
        <w:rPr>
          <w:spacing w:val="-13"/>
          <w:sz w:val="24"/>
        </w:rPr>
        <w:t xml:space="preserve"> </w:t>
      </w:r>
      <w:r w:rsidRPr="00325DCA">
        <w:rPr>
          <w:sz w:val="24"/>
        </w:rPr>
        <w:t xml:space="preserve">activity budget to expected sales (sales per dollar-requested), and similar measures to evaluate expected impact. </w:t>
      </w:r>
      <w:r w:rsidRPr="00325DCA">
        <w:rPr>
          <w:b/>
          <w:sz w:val="24"/>
        </w:rPr>
        <w:t>20 points</w:t>
      </w:r>
    </w:p>
    <w:p w14:paraId="15C5FB71" w14:textId="77777777" w:rsidR="00325DCA" w:rsidRDefault="00325DCA" w:rsidP="00325DCA">
      <w:pPr>
        <w:tabs>
          <w:tab w:val="left" w:pos="400"/>
        </w:tabs>
        <w:ind w:right="288"/>
        <w:rPr>
          <w:i/>
          <w:sz w:val="24"/>
        </w:rPr>
      </w:pPr>
    </w:p>
    <w:p w14:paraId="3A5E3FB7" w14:textId="6D31F894" w:rsidR="008F7803" w:rsidRPr="00325DCA" w:rsidRDefault="00C33CBC" w:rsidP="00325DCA">
      <w:pPr>
        <w:pStyle w:val="ListParagraph"/>
        <w:numPr>
          <w:ilvl w:val="0"/>
          <w:numId w:val="5"/>
        </w:numPr>
        <w:tabs>
          <w:tab w:val="left" w:pos="400"/>
        </w:tabs>
        <w:ind w:right="288"/>
        <w:rPr>
          <w:b/>
          <w:sz w:val="24"/>
        </w:rPr>
      </w:pPr>
      <w:r w:rsidRPr="00325DCA">
        <w:rPr>
          <w:i/>
          <w:sz w:val="24"/>
        </w:rPr>
        <w:t xml:space="preserve">Sustainability/Financial Self-Reliance. </w:t>
      </w:r>
      <w:r w:rsidRPr="00325DCA">
        <w:rPr>
          <w:sz w:val="24"/>
        </w:rPr>
        <w:t>The degree to which the activity will contribute to building and strengthening the capacity of beneficiaries, and whether the activity is</w:t>
      </w:r>
      <w:r w:rsidRPr="00325DCA">
        <w:rPr>
          <w:spacing w:val="-16"/>
          <w:sz w:val="24"/>
        </w:rPr>
        <w:t xml:space="preserve"> </w:t>
      </w:r>
      <w:r w:rsidRPr="00325DCA">
        <w:rPr>
          <w:sz w:val="24"/>
        </w:rPr>
        <w:t>sustainable</w:t>
      </w:r>
    </w:p>
    <w:p w14:paraId="4CBF32E9" w14:textId="77777777" w:rsidR="008F7803" w:rsidRDefault="008F7803">
      <w:pPr>
        <w:rPr>
          <w:sz w:val="24"/>
        </w:rPr>
        <w:sectPr w:rsidR="008F7803">
          <w:pgSz w:w="12240" w:h="15840"/>
          <w:pgMar w:top="1720" w:right="1280" w:bottom="940" w:left="1320" w:header="720" w:footer="741" w:gutter="0"/>
          <w:cols w:space="720"/>
        </w:sectPr>
      </w:pPr>
    </w:p>
    <w:p w14:paraId="52C0A90A" w14:textId="77777777" w:rsidR="00325DCA" w:rsidRDefault="00C33CBC" w:rsidP="00325DCA">
      <w:pPr>
        <w:pStyle w:val="BodyText"/>
        <w:spacing w:before="164"/>
        <w:ind w:left="120" w:right="1055"/>
        <w:rPr>
          <w:b/>
        </w:rPr>
      </w:pPr>
      <w:r>
        <w:lastRenderedPageBreak/>
        <w:t xml:space="preserve">or will foster sustainability of target firms/beneficiaries/industries. The extent which the proposed activity is replicable and can be extended successfully and widely. </w:t>
      </w:r>
      <w:r>
        <w:rPr>
          <w:b/>
        </w:rPr>
        <w:t>20 points</w:t>
      </w:r>
    </w:p>
    <w:p w14:paraId="249FBCF8" w14:textId="77777777" w:rsidR="00325DCA" w:rsidRDefault="00C33CBC" w:rsidP="00325DCA">
      <w:pPr>
        <w:pStyle w:val="BodyText"/>
        <w:numPr>
          <w:ilvl w:val="0"/>
          <w:numId w:val="5"/>
        </w:numPr>
        <w:spacing w:before="164"/>
        <w:ind w:right="482"/>
        <w:rPr>
          <w:b/>
        </w:rPr>
      </w:pPr>
      <w:r w:rsidRPr="00325DCA">
        <w:rPr>
          <w:i/>
        </w:rPr>
        <w:t>Cost/budget reasonableness and effectiveness</w:t>
      </w:r>
      <w:r w:rsidRPr="00325DCA">
        <w:t>. The degree to which budgeting is clear and reasonable and reflects best use of resources. The extent which the budget includes</w:t>
      </w:r>
      <w:r w:rsidRPr="00325DCA">
        <w:rPr>
          <w:spacing w:val="-12"/>
        </w:rPr>
        <w:t xml:space="preserve"> </w:t>
      </w:r>
      <w:r w:rsidRPr="00325DCA">
        <w:t>contributions</w:t>
      </w:r>
      <w:r w:rsidR="00325DCA">
        <w:t xml:space="preserve"> </w:t>
      </w:r>
      <w:r>
        <w:t xml:space="preserve">- in cash or in kind - from the part of the target firms/beneficiaries/industries and third parties, which indicate commitment of the applicant. </w:t>
      </w:r>
      <w:r w:rsidRPr="00325DCA">
        <w:rPr>
          <w:b/>
        </w:rPr>
        <w:t>20 points</w:t>
      </w:r>
    </w:p>
    <w:p w14:paraId="560AC506" w14:textId="3B78CEBB" w:rsidR="008F7803" w:rsidRPr="00325DCA" w:rsidRDefault="00C33CBC" w:rsidP="00325DCA">
      <w:pPr>
        <w:pStyle w:val="BodyText"/>
        <w:numPr>
          <w:ilvl w:val="0"/>
          <w:numId w:val="5"/>
        </w:numPr>
        <w:spacing w:before="164"/>
        <w:ind w:right="482"/>
        <w:rPr>
          <w:b/>
        </w:rPr>
      </w:pPr>
      <w:r w:rsidRPr="00325DCA">
        <w:rPr>
          <w:i/>
        </w:rPr>
        <w:t>Demonstration of inclusive development (30 points)</w:t>
      </w:r>
      <w:r w:rsidRPr="00325DCA">
        <w:t xml:space="preserve">. The extent to which the proposed activity includes a gender component or represents a strong commitment to women as beneficiaries OR the extent to which proposed activities impact economic opportunities for lesbian, gay, bisexual, transgender, and intersex (LGBTI) individuals, people with disabilities (PWD), ethnic minorities, and other </w:t>
      </w:r>
      <w:r w:rsidR="005A2A28" w:rsidRPr="00325DCA">
        <w:t>vulnerable</w:t>
      </w:r>
      <w:r w:rsidRPr="00325DCA">
        <w:t xml:space="preserve"> persons. </w:t>
      </w:r>
      <w:r w:rsidRPr="00325DCA">
        <w:rPr>
          <w:b/>
        </w:rPr>
        <w:t>30</w:t>
      </w:r>
      <w:r w:rsidRPr="00325DCA">
        <w:rPr>
          <w:b/>
          <w:spacing w:val="-1"/>
        </w:rPr>
        <w:t xml:space="preserve"> </w:t>
      </w:r>
      <w:r w:rsidRPr="00325DCA">
        <w:rPr>
          <w:b/>
        </w:rPr>
        <w:t>points</w:t>
      </w:r>
    </w:p>
    <w:p w14:paraId="76355549" w14:textId="77777777" w:rsidR="008F7803" w:rsidRDefault="008F7803">
      <w:pPr>
        <w:pStyle w:val="BodyText"/>
        <w:rPr>
          <w:b/>
        </w:rPr>
      </w:pPr>
    </w:p>
    <w:p w14:paraId="7715D71D" w14:textId="77777777" w:rsidR="008F7803" w:rsidRDefault="00C33CBC">
      <w:pPr>
        <w:pStyle w:val="BodyText"/>
        <w:ind w:left="120"/>
      </w:pPr>
      <w:r>
        <w:t>Additionally, KRATA will ensure environmental soundness and compliance in design and implementation as required by 22 CFR 216.</w:t>
      </w:r>
    </w:p>
    <w:p w14:paraId="1BEA6EA5" w14:textId="77777777" w:rsidR="008F7803" w:rsidRDefault="008F7803">
      <w:pPr>
        <w:pStyle w:val="BodyText"/>
        <w:rPr>
          <w:sz w:val="26"/>
        </w:rPr>
      </w:pPr>
    </w:p>
    <w:p w14:paraId="0BA37434" w14:textId="77777777" w:rsidR="008F7803" w:rsidRDefault="00C33CBC">
      <w:pPr>
        <w:spacing w:before="234"/>
        <w:ind w:left="120"/>
        <w:rPr>
          <w:rFonts w:ascii="Arial"/>
          <w:b/>
        </w:rPr>
      </w:pPr>
      <w:r>
        <w:rPr>
          <w:rFonts w:ascii="Arial"/>
          <w:b/>
        </w:rPr>
        <w:t>SECTION VI. AWARD AND ADMINISTRATION INFORMATION</w:t>
      </w:r>
    </w:p>
    <w:p w14:paraId="18ADB494" w14:textId="77777777" w:rsidR="008F7803" w:rsidRDefault="008F7803">
      <w:pPr>
        <w:pStyle w:val="BodyText"/>
        <w:spacing w:before="4"/>
        <w:rPr>
          <w:rFonts w:ascii="Arial"/>
          <w:b/>
        </w:rPr>
      </w:pPr>
    </w:p>
    <w:p w14:paraId="5AF54265" w14:textId="43377C6F" w:rsidR="008F7803" w:rsidRDefault="00C33CBC">
      <w:pPr>
        <w:pStyle w:val="BodyText"/>
        <w:ind w:left="120" w:right="348"/>
      </w:pPr>
      <w:r>
        <w:t>Grants may be negotiated or denominated in som or USD; all grants will be funded and paid in som.</w:t>
      </w:r>
    </w:p>
    <w:p w14:paraId="0E00F21D" w14:textId="77777777" w:rsidR="008F7803" w:rsidRDefault="008F7803">
      <w:pPr>
        <w:pStyle w:val="BodyText"/>
      </w:pPr>
    </w:p>
    <w:p w14:paraId="5554F8B5" w14:textId="77777777" w:rsidR="008F7803" w:rsidRDefault="00C33CBC">
      <w:pPr>
        <w:pStyle w:val="BodyText"/>
        <w:ind w:left="120" w:right="549"/>
      </w:pPr>
      <w:r>
        <w:t>All costs funded by the grant must be allowable, allocable and reasonable. Grant applications must be supported by a detailed and realistic budget as described in Section IV.</w:t>
      </w:r>
    </w:p>
    <w:p w14:paraId="37D61E1B" w14:textId="77777777" w:rsidR="008F7803" w:rsidRDefault="008F7803">
      <w:pPr>
        <w:pStyle w:val="BodyText"/>
      </w:pPr>
    </w:p>
    <w:p w14:paraId="2C4DD04B" w14:textId="77777777" w:rsidR="008F7803" w:rsidRDefault="00C33CBC">
      <w:pPr>
        <w:pStyle w:val="BodyText"/>
        <w:ind w:left="120" w:right="202"/>
      </w:pPr>
      <w:r>
        <w:t>Issuance of this APS and assistance with application development do not constitute an award or commitment on the part of KRATA, nor does it commit KRATA to pay for costs incurred in the preparation and submission of an application. Further, KRATA reserves the right to accept or reject any or all applications received and reserves the right to ask further clarifications from the offerors. Applicants will be informed in writing of the decision made regarding their application.</w:t>
      </w:r>
    </w:p>
    <w:p w14:paraId="403CA8F5" w14:textId="77777777" w:rsidR="008F7803" w:rsidRDefault="008F7803">
      <w:pPr>
        <w:pStyle w:val="BodyText"/>
        <w:rPr>
          <w:sz w:val="26"/>
        </w:rPr>
      </w:pPr>
    </w:p>
    <w:p w14:paraId="722AA56E" w14:textId="77777777" w:rsidR="008F7803" w:rsidRDefault="008F7803">
      <w:pPr>
        <w:pStyle w:val="BodyText"/>
        <w:spacing w:before="4"/>
        <w:rPr>
          <w:sz w:val="20"/>
        </w:rPr>
      </w:pPr>
    </w:p>
    <w:p w14:paraId="69195269" w14:textId="77777777" w:rsidR="008F7803" w:rsidRDefault="00C33CBC">
      <w:pPr>
        <w:ind w:left="120"/>
        <w:rPr>
          <w:rFonts w:ascii="Arial" w:hAnsi="Arial"/>
          <w:b/>
        </w:rPr>
      </w:pPr>
      <w:r>
        <w:rPr>
          <w:rFonts w:ascii="Arial" w:hAnsi="Arial"/>
          <w:b/>
        </w:rPr>
        <w:t>LIST ANNEXES –</w:t>
      </w:r>
    </w:p>
    <w:p w14:paraId="0B7B8441" w14:textId="77777777" w:rsidR="008F7803" w:rsidRDefault="008F7803">
      <w:pPr>
        <w:pStyle w:val="BodyText"/>
        <w:spacing w:before="4"/>
        <w:rPr>
          <w:rFonts w:ascii="Arial"/>
          <w:b/>
        </w:rPr>
      </w:pPr>
    </w:p>
    <w:p w14:paraId="1C8D59A1" w14:textId="77777777" w:rsidR="008F7803" w:rsidRPr="00325DCA" w:rsidRDefault="00C33CBC" w:rsidP="00325DCA">
      <w:pPr>
        <w:tabs>
          <w:tab w:val="left" w:pos="261"/>
        </w:tabs>
        <w:rPr>
          <w:sz w:val="24"/>
        </w:rPr>
      </w:pPr>
      <w:r w:rsidRPr="00325DCA">
        <w:rPr>
          <w:b/>
          <w:sz w:val="24"/>
        </w:rPr>
        <w:t xml:space="preserve">Annex A </w:t>
      </w:r>
      <w:r w:rsidRPr="00325DCA">
        <w:rPr>
          <w:sz w:val="24"/>
        </w:rPr>
        <w:t>– Concept</w:t>
      </w:r>
      <w:r w:rsidRPr="00325DCA">
        <w:rPr>
          <w:spacing w:val="-1"/>
          <w:sz w:val="24"/>
        </w:rPr>
        <w:t xml:space="preserve"> </w:t>
      </w:r>
      <w:r w:rsidRPr="00325DCA">
        <w:rPr>
          <w:sz w:val="24"/>
        </w:rPr>
        <w:t>Paper</w:t>
      </w:r>
    </w:p>
    <w:p w14:paraId="23F85340" w14:textId="77777777" w:rsidR="00325DCA" w:rsidRDefault="00325DCA" w:rsidP="00325DCA">
      <w:pPr>
        <w:tabs>
          <w:tab w:val="left" w:pos="261"/>
        </w:tabs>
        <w:ind w:right="245"/>
        <w:rPr>
          <w:b/>
          <w:sz w:val="24"/>
        </w:rPr>
      </w:pPr>
    </w:p>
    <w:p w14:paraId="75B428D0" w14:textId="55406F3D" w:rsidR="008F7803" w:rsidRPr="00325DCA" w:rsidRDefault="00C33CBC" w:rsidP="00325DCA">
      <w:pPr>
        <w:tabs>
          <w:tab w:val="left" w:pos="261"/>
        </w:tabs>
        <w:ind w:right="245"/>
        <w:rPr>
          <w:sz w:val="24"/>
        </w:rPr>
      </w:pPr>
      <w:r w:rsidRPr="00325DCA">
        <w:rPr>
          <w:b/>
          <w:sz w:val="24"/>
        </w:rPr>
        <w:t xml:space="preserve">Annex B </w:t>
      </w:r>
      <w:r w:rsidRPr="00325DCA">
        <w:rPr>
          <w:sz w:val="24"/>
        </w:rPr>
        <w:t xml:space="preserve">– Required Certifications </w:t>
      </w:r>
      <w:r w:rsidRPr="00325DCA">
        <w:rPr>
          <w:sz w:val="24"/>
          <w:shd w:val="clear" w:color="auto" w:fill="D2D2D2"/>
        </w:rPr>
        <w:t>The project may choose to attach the certifications with the APS, or to provide them to the grantee during the negotiation stage or at the time of grant signature. It is recommended that the certifications be attached to the APS so that applicants know what they will be required to sign if they are awarded a grant. Use the</w:t>
      </w:r>
      <w:r w:rsidRPr="00325DCA">
        <w:rPr>
          <w:color w:val="0000FF"/>
          <w:sz w:val="24"/>
          <w:shd w:val="clear" w:color="auto" w:fill="D2D2D2"/>
        </w:rPr>
        <w:t xml:space="preserve"> </w:t>
      </w:r>
      <w:hyperlink r:id="rId26">
        <w:r w:rsidRPr="00325DCA">
          <w:rPr>
            <w:color w:val="0000FF"/>
            <w:sz w:val="24"/>
            <w:u w:val="single" w:color="0000FF"/>
            <w:shd w:val="clear" w:color="auto" w:fill="D2D2D2"/>
          </w:rPr>
          <w:t>Required</w:t>
        </w:r>
      </w:hyperlink>
      <w:hyperlink r:id="rId27">
        <w:r w:rsidRPr="00325DCA">
          <w:rPr>
            <w:color w:val="0000FF"/>
            <w:sz w:val="24"/>
            <w:u w:val="single" w:color="0000FF"/>
            <w:shd w:val="clear" w:color="auto" w:fill="D2D2D2"/>
          </w:rPr>
          <w:t xml:space="preserve"> Certifications Tool</w:t>
        </w:r>
        <w:r w:rsidRPr="00325DCA">
          <w:rPr>
            <w:color w:val="0000FF"/>
            <w:sz w:val="24"/>
            <w:shd w:val="clear" w:color="auto" w:fill="D2D2D2"/>
          </w:rPr>
          <w:t xml:space="preserve"> </w:t>
        </w:r>
      </w:hyperlink>
      <w:r w:rsidRPr="00325DCA">
        <w:rPr>
          <w:sz w:val="24"/>
          <w:shd w:val="clear" w:color="auto" w:fill="D2D2D2"/>
        </w:rPr>
        <w:t>in the GlobalQMS or on the grants department landing page to determine which of the following certifications is required under your grants program. The one included below is supposed to be signed when competing through a</w:t>
      </w:r>
      <w:r w:rsidRPr="00325DCA">
        <w:rPr>
          <w:spacing w:val="-4"/>
          <w:sz w:val="24"/>
          <w:shd w:val="clear" w:color="auto" w:fill="D2D2D2"/>
        </w:rPr>
        <w:t xml:space="preserve"> </w:t>
      </w:r>
      <w:r w:rsidRPr="00325DCA">
        <w:rPr>
          <w:sz w:val="24"/>
          <w:shd w:val="clear" w:color="auto" w:fill="D2D2D2"/>
        </w:rPr>
        <w:t>APS.</w:t>
      </w:r>
    </w:p>
    <w:p w14:paraId="1B8E9DAA" w14:textId="77777777" w:rsidR="008F7803" w:rsidRPr="00325DCA" w:rsidRDefault="00C33CBC">
      <w:pPr>
        <w:tabs>
          <w:tab w:val="left" w:pos="840"/>
        </w:tabs>
        <w:ind w:left="840" w:right="558" w:hanging="361"/>
        <w:rPr>
          <w:sz w:val="24"/>
        </w:rPr>
      </w:pPr>
      <w:r w:rsidRPr="00325DCA">
        <w:rPr>
          <w:spacing w:val="-60"/>
          <w:sz w:val="24"/>
          <w:shd w:val="clear" w:color="auto" w:fill="D2D2D2"/>
        </w:rPr>
        <w:t xml:space="preserve"> </w:t>
      </w:r>
      <w:r w:rsidRPr="00325DCA">
        <w:rPr>
          <w:rFonts w:ascii="Symbol" w:hAnsi="Symbol"/>
          <w:sz w:val="24"/>
          <w:shd w:val="clear" w:color="auto" w:fill="D2D2D2"/>
        </w:rPr>
        <w:t></w:t>
      </w:r>
      <w:r w:rsidRPr="00325DCA">
        <w:rPr>
          <w:sz w:val="24"/>
          <w:shd w:val="clear" w:color="auto" w:fill="D2D2D2"/>
        </w:rPr>
        <w:tab/>
        <w:t>Prohibition on Providing Federal Assistance to Entities that Require Certain Internal</w:t>
      </w:r>
      <w:r w:rsidRPr="00325DCA">
        <w:rPr>
          <w:sz w:val="24"/>
        </w:rPr>
        <w:t xml:space="preserve"> </w:t>
      </w:r>
      <w:r w:rsidRPr="00325DCA">
        <w:rPr>
          <w:sz w:val="24"/>
          <w:shd w:val="clear" w:color="auto" w:fill="D2D2D2"/>
        </w:rPr>
        <w:t>Confidentiality Agreements – Representation (April 2015)</w:t>
      </w:r>
    </w:p>
    <w:p w14:paraId="49433E07" w14:textId="77777777" w:rsidR="008F7803" w:rsidRDefault="008F7803">
      <w:pPr>
        <w:rPr>
          <w:sz w:val="24"/>
        </w:rPr>
        <w:sectPr w:rsidR="008F7803">
          <w:pgSz w:w="12240" w:h="15840"/>
          <w:pgMar w:top="1720" w:right="1280" w:bottom="940" w:left="1320" w:header="720" w:footer="741" w:gutter="0"/>
          <w:cols w:space="720"/>
        </w:sectPr>
      </w:pPr>
    </w:p>
    <w:p w14:paraId="33AF6005" w14:textId="3A24161A" w:rsidR="008F7803" w:rsidRPr="00325DCA" w:rsidRDefault="00C33CBC" w:rsidP="00325DCA">
      <w:pPr>
        <w:tabs>
          <w:tab w:val="left" w:pos="261"/>
        </w:tabs>
        <w:spacing w:before="164" w:line="276" w:lineRule="exact"/>
        <w:rPr>
          <w:sz w:val="24"/>
        </w:rPr>
      </w:pPr>
      <w:r w:rsidRPr="00325DCA">
        <w:rPr>
          <w:b/>
          <w:sz w:val="24"/>
        </w:rPr>
        <w:lastRenderedPageBreak/>
        <w:t xml:space="preserve">Annex </w:t>
      </w:r>
      <w:r w:rsidR="00325DCA">
        <w:rPr>
          <w:b/>
          <w:sz w:val="24"/>
        </w:rPr>
        <w:t>C</w:t>
      </w:r>
      <w:r w:rsidRPr="00325DCA">
        <w:rPr>
          <w:b/>
          <w:sz w:val="24"/>
        </w:rPr>
        <w:t xml:space="preserve"> </w:t>
      </w:r>
      <w:r w:rsidRPr="00325DCA">
        <w:rPr>
          <w:sz w:val="24"/>
        </w:rPr>
        <w:t>– Mandatory and Required As Applicable Standard</w:t>
      </w:r>
      <w:r w:rsidRPr="00325DCA">
        <w:rPr>
          <w:spacing w:val="-3"/>
          <w:sz w:val="24"/>
        </w:rPr>
        <w:t xml:space="preserve"> </w:t>
      </w:r>
      <w:r w:rsidRPr="00325DCA">
        <w:rPr>
          <w:sz w:val="24"/>
        </w:rPr>
        <w:t>Provisions</w:t>
      </w:r>
    </w:p>
    <w:p w14:paraId="6A03729C" w14:textId="77777777" w:rsidR="008F7803" w:rsidRDefault="00C33CBC">
      <w:pPr>
        <w:pStyle w:val="ListParagraph"/>
        <w:numPr>
          <w:ilvl w:val="1"/>
          <w:numId w:val="3"/>
        </w:numPr>
        <w:tabs>
          <w:tab w:val="left" w:pos="840"/>
          <w:tab w:val="left" w:pos="841"/>
        </w:tabs>
        <w:ind w:right="511"/>
        <w:rPr>
          <w:sz w:val="24"/>
        </w:rPr>
      </w:pPr>
      <w:r>
        <w:rPr>
          <w:sz w:val="24"/>
        </w:rPr>
        <w:t xml:space="preserve">Standard Provisions for U.S. and Non-U.S. Nongovernemtal organizations receiving </w:t>
      </w:r>
      <w:r>
        <w:rPr>
          <w:spacing w:val="-11"/>
          <w:sz w:val="24"/>
        </w:rPr>
        <w:t xml:space="preserve">a </w:t>
      </w:r>
      <w:r>
        <w:rPr>
          <w:sz w:val="24"/>
        </w:rPr>
        <w:t>fixed amount award can be accessed through the following URL:</w:t>
      </w:r>
      <w:r>
        <w:rPr>
          <w:color w:val="0000FF"/>
          <w:sz w:val="24"/>
          <w:u w:val="single" w:color="0000FF"/>
        </w:rPr>
        <w:t xml:space="preserve"> </w:t>
      </w:r>
      <w:hyperlink r:id="rId28">
        <w:r>
          <w:rPr>
            <w:color w:val="0000FF"/>
            <w:sz w:val="24"/>
            <w:u w:val="single" w:color="0000FF"/>
          </w:rPr>
          <w:t>http://www.usaid.gov/sites/default/files/documents/1868/303mat.pdf</w:t>
        </w:r>
      </w:hyperlink>
    </w:p>
    <w:p w14:paraId="2150BFDD" w14:textId="148C0CFD" w:rsidR="008F7803" w:rsidRDefault="00C33CBC">
      <w:pPr>
        <w:pStyle w:val="ListParagraph"/>
        <w:numPr>
          <w:ilvl w:val="1"/>
          <w:numId w:val="3"/>
        </w:numPr>
        <w:tabs>
          <w:tab w:val="left" w:pos="840"/>
          <w:tab w:val="left" w:pos="841"/>
        </w:tabs>
        <w:ind w:right="691"/>
        <w:rPr>
          <w:sz w:val="24"/>
        </w:rPr>
      </w:pPr>
      <w:r>
        <w:rPr>
          <w:sz w:val="24"/>
        </w:rPr>
        <w:t xml:space="preserve">Standard Provisions for U.S. Nongovernmental recipients </w:t>
      </w:r>
      <w:r w:rsidR="005A2A28">
        <w:rPr>
          <w:sz w:val="24"/>
        </w:rPr>
        <w:t>receiving</w:t>
      </w:r>
      <w:r>
        <w:rPr>
          <w:sz w:val="24"/>
        </w:rPr>
        <w:t xml:space="preserve"> all other types of grants can be accessed through following URL:</w:t>
      </w:r>
      <w:r>
        <w:rPr>
          <w:color w:val="0000FF"/>
          <w:sz w:val="24"/>
          <w:u w:val="single" w:color="0000FF"/>
        </w:rPr>
        <w:t xml:space="preserve"> </w:t>
      </w:r>
      <w:hyperlink r:id="rId29">
        <w:r>
          <w:rPr>
            <w:color w:val="0000FF"/>
            <w:sz w:val="24"/>
            <w:u w:val="single" w:color="0000FF"/>
          </w:rPr>
          <w:t>http://www.usaid.gov/sites/default/files/documents/1868/303maa.pdf</w:t>
        </w:r>
      </w:hyperlink>
    </w:p>
    <w:p w14:paraId="31DD380F" w14:textId="59BDFE3B" w:rsidR="008F7803" w:rsidRDefault="00C33CBC">
      <w:pPr>
        <w:pStyle w:val="ListParagraph"/>
        <w:numPr>
          <w:ilvl w:val="1"/>
          <w:numId w:val="3"/>
        </w:numPr>
        <w:tabs>
          <w:tab w:val="left" w:pos="840"/>
          <w:tab w:val="left" w:pos="841"/>
        </w:tabs>
        <w:ind w:right="399"/>
        <w:rPr>
          <w:sz w:val="24"/>
        </w:rPr>
      </w:pPr>
      <w:r>
        <w:rPr>
          <w:sz w:val="24"/>
        </w:rPr>
        <w:t xml:space="preserve">Standard Provisions for Non-U.S., Nongovernmental recipients </w:t>
      </w:r>
      <w:r w:rsidR="005A2A28">
        <w:rPr>
          <w:sz w:val="24"/>
        </w:rPr>
        <w:t>receiving</w:t>
      </w:r>
      <w:r>
        <w:rPr>
          <w:sz w:val="24"/>
        </w:rPr>
        <w:t xml:space="preserve"> all other types of grants can be accessed through the following URL:</w:t>
      </w:r>
      <w:r>
        <w:rPr>
          <w:color w:val="0000FF"/>
          <w:sz w:val="24"/>
          <w:u w:val="single" w:color="0000FF"/>
        </w:rPr>
        <w:t xml:space="preserve"> </w:t>
      </w:r>
      <w:hyperlink r:id="rId30">
        <w:r>
          <w:rPr>
            <w:color w:val="0000FF"/>
            <w:sz w:val="24"/>
            <w:u w:val="single" w:color="0000FF"/>
          </w:rPr>
          <w:t>http://www.usaid.gov/sites/default/files/documents/1868/303mab.pdf</w:t>
        </w:r>
      </w:hyperlink>
    </w:p>
    <w:p w14:paraId="6C2A844E" w14:textId="77777777" w:rsidR="008F7803" w:rsidRDefault="008F7803">
      <w:pPr>
        <w:rPr>
          <w:sz w:val="24"/>
        </w:rPr>
      </w:pPr>
    </w:p>
    <w:p w14:paraId="0EBC68D3" w14:textId="53291C6A" w:rsidR="00A107E0" w:rsidRPr="00325DCA" w:rsidRDefault="00A107E0" w:rsidP="00325DCA">
      <w:pPr>
        <w:rPr>
          <w:sz w:val="24"/>
        </w:rPr>
        <w:sectPr w:rsidR="00A107E0" w:rsidRPr="00325DCA">
          <w:pgSz w:w="12240" w:h="15840"/>
          <w:pgMar w:top="1720" w:right="1280" w:bottom="940" w:left="1320" w:header="720" w:footer="741" w:gutter="0"/>
          <w:cols w:space="720"/>
        </w:sectPr>
      </w:pPr>
      <w:r w:rsidRPr="00325DCA">
        <w:rPr>
          <w:b/>
          <w:sz w:val="24"/>
        </w:rPr>
        <w:t xml:space="preserve">Annex </w:t>
      </w:r>
      <w:r w:rsidR="00325DCA">
        <w:rPr>
          <w:b/>
          <w:sz w:val="24"/>
        </w:rPr>
        <w:t xml:space="preserve">D – </w:t>
      </w:r>
      <w:r w:rsidRPr="00325DCA">
        <w:rPr>
          <w:bCs/>
          <w:sz w:val="24"/>
        </w:rPr>
        <w:t xml:space="preserve">Amendment </w:t>
      </w:r>
      <w:r w:rsidR="00F23C91" w:rsidRPr="00325DCA">
        <w:rPr>
          <w:bCs/>
          <w:sz w:val="24"/>
        </w:rPr>
        <w:t xml:space="preserve">to </w:t>
      </w:r>
      <w:r w:rsidR="00325DCA">
        <w:rPr>
          <w:bCs/>
          <w:sz w:val="24"/>
        </w:rPr>
        <w:t>APS</w:t>
      </w:r>
    </w:p>
    <w:p w14:paraId="6D0E242B" w14:textId="77777777" w:rsidR="008F7803" w:rsidRDefault="00C33CBC">
      <w:pPr>
        <w:spacing w:before="164"/>
        <w:ind w:left="120"/>
        <w:rPr>
          <w:rFonts w:ascii="Arial"/>
        </w:rPr>
      </w:pPr>
      <w:r>
        <w:rPr>
          <w:rFonts w:ascii="Arial"/>
        </w:rPr>
        <w:lastRenderedPageBreak/>
        <w:t>Annex A:</w:t>
      </w:r>
    </w:p>
    <w:p w14:paraId="528E6454" w14:textId="77777777" w:rsidR="008F7803" w:rsidRDefault="008F7803">
      <w:pPr>
        <w:pStyle w:val="BodyText"/>
        <w:spacing w:before="1"/>
        <w:rPr>
          <w:rFonts w:ascii="Arial"/>
          <w:sz w:val="22"/>
        </w:rPr>
      </w:pPr>
    </w:p>
    <w:p w14:paraId="3BABDB22" w14:textId="77777777" w:rsidR="008F7803" w:rsidRDefault="00C33CBC">
      <w:pPr>
        <w:ind w:left="120"/>
        <w:rPr>
          <w:rFonts w:ascii="Arial"/>
          <w:b/>
          <w:sz w:val="28"/>
        </w:rPr>
      </w:pPr>
      <w:r>
        <w:rPr>
          <w:rFonts w:ascii="Arial"/>
          <w:b/>
          <w:color w:val="00286B"/>
          <w:sz w:val="28"/>
        </w:rPr>
        <w:t>CONCEPT PAPER TEMPLATE &amp; INSTRUCTIONS</w:t>
      </w:r>
    </w:p>
    <w:p w14:paraId="4B02816A" w14:textId="77777777" w:rsidR="008F7803" w:rsidRDefault="008F7803">
      <w:pPr>
        <w:pStyle w:val="BodyText"/>
        <w:spacing w:before="11"/>
        <w:rPr>
          <w:rFonts w:ascii="Arial"/>
          <w:b/>
          <w:sz w:val="30"/>
        </w:rPr>
      </w:pPr>
    </w:p>
    <w:p w14:paraId="3A2BA616" w14:textId="77777777" w:rsidR="008F7803" w:rsidRDefault="00C33CBC">
      <w:pPr>
        <w:pStyle w:val="ListParagraph"/>
        <w:numPr>
          <w:ilvl w:val="1"/>
          <w:numId w:val="2"/>
        </w:numPr>
        <w:tabs>
          <w:tab w:val="left" w:pos="554"/>
        </w:tabs>
        <w:rPr>
          <w:b/>
        </w:rPr>
      </w:pPr>
      <w:r>
        <w:rPr>
          <w:b/>
        </w:rPr>
        <w:t>Purpose</w:t>
      </w:r>
    </w:p>
    <w:p w14:paraId="378F6705" w14:textId="77777777" w:rsidR="008F7803" w:rsidRDefault="008F7803">
      <w:pPr>
        <w:pStyle w:val="BodyText"/>
        <w:spacing w:before="9"/>
        <w:rPr>
          <w:b/>
          <w:sz w:val="20"/>
        </w:rPr>
      </w:pPr>
    </w:p>
    <w:p w14:paraId="136FFA2B" w14:textId="77777777" w:rsidR="008F7803" w:rsidRDefault="00C33CBC">
      <w:pPr>
        <w:ind w:left="120" w:right="334"/>
      </w:pPr>
      <w:r>
        <w:t>The Concept Paper Template is designed to gather basic information about the Applicant and what it is proposing to do. This format should be presented by the applicants in response to KRATA’s APS-2020- 001, per the instructions in the solicitation.</w:t>
      </w:r>
    </w:p>
    <w:p w14:paraId="49DD04CF" w14:textId="77777777" w:rsidR="008F7803" w:rsidRDefault="008F7803">
      <w:pPr>
        <w:pStyle w:val="BodyText"/>
        <w:rPr>
          <w:sz w:val="22"/>
        </w:rPr>
      </w:pPr>
    </w:p>
    <w:p w14:paraId="3F0E5416" w14:textId="77777777" w:rsidR="008F7803" w:rsidRDefault="00C33CBC">
      <w:pPr>
        <w:pStyle w:val="ListParagraph"/>
        <w:numPr>
          <w:ilvl w:val="1"/>
          <w:numId w:val="2"/>
        </w:numPr>
        <w:tabs>
          <w:tab w:val="left" w:pos="554"/>
        </w:tabs>
        <w:spacing w:before="1"/>
        <w:rPr>
          <w:b/>
        </w:rPr>
      </w:pPr>
      <w:r>
        <w:rPr>
          <w:b/>
        </w:rPr>
        <w:t>Instructions by</w:t>
      </w:r>
      <w:r>
        <w:rPr>
          <w:b/>
          <w:spacing w:val="-2"/>
        </w:rPr>
        <w:t xml:space="preserve"> </w:t>
      </w:r>
      <w:r>
        <w:rPr>
          <w:b/>
        </w:rPr>
        <w:t>Section</w:t>
      </w:r>
    </w:p>
    <w:p w14:paraId="23BCB67F" w14:textId="77777777" w:rsidR="008F7803" w:rsidRDefault="008F7803">
      <w:pPr>
        <w:pStyle w:val="BodyText"/>
        <w:spacing w:before="8"/>
        <w:rPr>
          <w:b/>
          <w:sz w:val="20"/>
        </w:rPr>
      </w:pPr>
    </w:p>
    <w:p w14:paraId="19B1EC33" w14:textId="77777777" w:rsidR="008F7803" w:rsidRDefault="00C33CBC">
      <w:pPr>
        <w:spacing w:before="1"/>
        <w:ind w:left="120"/>
      </w:pPr>
      <w:r>
        <w:t>Items 1-2: Organization’s name, date organization was founded, and current registration status.</w:t>
      </w:r>
    </w:p>
    <w:p w14:paraId="59BF0DA2" w14:textId="77777777" w:rsidR="008F7803" w:rsidRDefault="008F7803">
      <w:pPr>
        <w:pStyle w:val="BodyText"/>
        <w:rPr>
          <w:sz w:val="22"/>
        </w:rPr>
      </w:pPr>
    </w:p>
    <w:p w14:paraId="117AE708" w14:textId="77777777" w:rsidR="008F7803" w:rsidRDefault="00C33CBC">
      <w:pPr>
        <w:tabs>
          <w:tab w:val="left" w:pos="1200"/>
        </w:tabs>
        <w:ind w:left="1200" w:right="174" w:hanging="1081"/>
      </w:pPr>
      <w:r>
        <w:t>Item</w:t>
      </w:r>
      <w:r>
        <w:rPr>
          <w:spacing w:val="-2"/>
        </w:rPr>
        <w:t xml:space="preserve"> </w:t>
      </w:r>
      <w:r>
        <w:t>3:</w:t>
      </w:r>
      <w:r>
        <w:tab/>
        <w:t>Contact Information— Contact name, title, address, telephone, fax, e-mail, etc. The contact person (agent) is responsible for communications between KRATA and the Applicant. This applies to all aspects of the grant application, from initial summary through negotiation and award. The agent must have full authority and responsibility to act on behalf of the</w:t>
      </w:r>
      <w:r>
        <w:rPr>
          <w:spacing w:val="-23"/>
        </w:rPr>
        <w:t xml:space="preserve"> </w:t>
      </w:r>
      <w:r>
        <w:t>Applicant. The agent should be someone who will be directly involved with the grant activity and has a proven, established relationship with the</w:t>
      </w:r>
      <w:r>
        <w:rPr>
          <w:spacing w:val="-2"/>
        </w:rPr>
        <w:t xml:space="preserve"> </w:t>
      </w:r>
      <w:r>
        <w:t>Applicant.</w:t>
      </w:r>
    </w:p>
    <w:p w14:paraId="32FDD5F4" w14:textId="77777777" w:rsidR="008F7803" w:rsidRDefault="008F7803">
      <w:pPr>
        <w:pStyle w:val="BodyText"/>
        <w:rPr>
          <w:sz w:val="22"/>
        </w:rPr>
      </w:pPr>
    </w:p>
    <w:p w14:paraId="4F05C662" w14:textId="0CE79E4E" w:rsidR="008F7803" w:rsidRDefault="00C33CBC">
      <w:pPr>
        <w:tabs>
          <w:tab w:val="left" w:pos="1200"/>
        </w:tabs>
        <w:ind w:left="1200" w:right="347" w:hanging="1081"/>
      </w:pPr>
      <w:r>
        <w:t>Item</w:t>
      </w:r>
      <w:r>
        <w:rPr>
          <w:spacing w:val="-2"/>
        </w:rPr>
        <w:t xml:space="preserve"> </w:t>
      </w:r>
      <w:r>
        <w:t>4:</w:t>
      </w:r>
      <w:r>
        <w:tab/>
        <w:t xml:space="preserve">SME eligibility information </w:t>
      </w:r>
      <w:r>
        <w:rPr>
          <w:b/>
          <w:u w:val="thick"/>
        </w:rPr>
        <w:t xml:space="preserve">(ONLY COMPLETE IF APPLICANT IS </w:t>
      </w:r>
      <w:r w:rsidR="00325DCA">
        <w:rPr>
          <w:b/>
          <w:u w:val="thick"/>
        </w:rPr>
        <w:t>ACCEPTED</w:t>
      </w:r>
      <w:r>
        <w:rPr>
          <w:b/>
          <w:u w:val="thick"/>
        </w:rPr>
        <w:t>)</w:t>
      </w:r>
      <w:r>
        <w:t>; include 1) number of staff, and 2) approximate Annual Turnover or Balance Sheet Total in</w:t>
      </w:r>
      <w:r>
        <w:rPr>
          <w:spacing w:val="-12"/>
        </w:rPr>
        <w:t xml:space="preserve"> </w:t>
      </w:r>
      <w:r>
        <w:t>som.</w:t>
      </w:r>
    </w:p>
    <w:p w14:paraId="2B988827" w14:textId="77777777" w:rsidR="008F7803" w:rsidRDefault="008F7803">
      <w:pPr>
        <w:pStyle w:val="BodyText"/>
        <w:rPr>
          <w:sz w:val="22"/>
        </w:rPr>
      </w:pPr>
    </w:p>
    <w:p w14:paraId="15ABFEE3" w14:textId="77777777" w:rsidR="008F7803" w:rsidRDefault="00C33CBC">
      <w:pPr>
        <w:tabs>
          <w:tab w:val="left" w:pos="1200"/>
        </w:tabs>
        <w:ind w:left="1200" w:right="924" w:hanging="1081"/>
      </w:pPr>
      <w:r>
        <w:t>Item</w:t>
      </w:r>
      <w:r>
        <w:rPr>
          <w:spacing w:val="-2"/>
        </w:rPr>
        <w:t xml:space="preserve"> </w:t>
      </w:r>
      <w:r>
        <w:t>5:</w:t>
      </w:r>
      <w:r>
        <w:tab/>
        <w:t>Briefly describe the organization and its activities—This section should introduce</w:t>
      </w:r>
      <w:r>
        <w:rPr>
          <w:spacing w:val="-18"/>
        </w:rPr>
        <w:t xml:space="preserve"> </w:t>
      </w:r>
      <w:r>
        <w:t xml:space="preserve">the Applicant and its background: how it was formed, its mission or purpose, major accomplishments in the area of the targeted activity, current activities, past related experience, and clients. This section must not exceed </w:t>
      </w:r>
      <w:r>
        <w:rPr>
          <w:b/>
          <w:u w:val="thick"/>
        </w:rPr>
        <w:t>1 page</w:t>
      </w:r>
      <w:r>
        <w:rPr>
          <w:b/>
        </w:rPr>
        <w:t xml:space="preserve"> </w:t>
      </w:r>
      <w:r>
        <w:t>in</w:t>
      </w:r>
      <w:r>
        <w:rPr>
          <w:spacing w:val="-3"/>
        </w:rPr>
        <w:t xml:space="preserve"> </w:t>
      </w:r>
      <w:r>
        <w:t>length.</w:t>
      </w:r>
    </w:p>
    <w:p w14:paraId="025DFF38" w14:textId="77777777" w:rsidR="008F7803" w:rsidRDefault="008F7803">
      <w:pPr>
        <w:pStyle w:val="BodyText"/>
        <w:spacing w:before="2"/>
        <w:rPr>
          <w:sz w:val="14"/>
        </w:rPr>
      </w:pPr>
    </w:p>
    <w:p w14:paraId="6B14B606" w14:textId="77777777" w:rsidR="008F7803" w:rsidRDefault="00C33CBC">
      <w:pPr>
        <w:tabs>
          <w:tab w:val="left" w:pos="1200"/>
        </w:tabs>
        <w:spacing w:before="90"/>
        <w:ind w:left="1200" w:right="252" w:hanging="1081"/>
      </w:pPr>
      <w:r>
        <w:t>Item</w:t>
      </w:r>
      <w:r>
        <w:rPr>
          <w:spacing w:val="-2"/>
        </w:rPr>
        <w:t xml:space="preserve"> </w:t>
      </w:r>
      <w:r>
        <w:t>6:</w:t>
      </w:r>
      <w:r>
        <w:tab/>
        <w:t>References—List three donors, partner organizations, or community leaders that can provide references for your organization’s ability to successfully carry out the financial, administrative, and technical requirements of the grant activity. Briefly describe your relationship to the reference and the nature and duration of your work together. If the reference is a previous donor, list the activity and location of the activity(s) they funded. Be sure to provide complete information, including a point of contact, with telephone and</w:t>
      </w:r>
      <w:r>
        <w:rPr>
          <w:spacing w:val="-21"/>
        </w:rPr>
        <w:t xml:space="preserve"> </w:t>
      </w:r>
      <w:r>
        <w:t>email.</w:t>
      </w:r>
    </w:p>
    <w:p w14:paraId="1497E43E" w14:textId="77777777" w:rsidR="008F7803" w:rsidRDefault="008F7803">
      <w:pPr>
        <w:pStyle w:val="BodyText"/>
      </w:pPr>
    </w:p>
    <w:p w14:paraId="221BE3D6" w14:textId="77777777" w:rsidR="008F7803" w:rsidRDefault="00C33CBC">
      <w:pPr>
        <w:tabs>
          <w:tab w:val="left" w:pos="1200"/>
        </w:tabs>
        <w:ind w:left="120"/>
      </w:pPr>
      <w:r>
        <w:t>Item</w:t>
      </w:r>
      <w:r>
        <w:rPr>
          <w:spacing w:val="-2"/>
        </w:rPr>
        <w:t xml:space="preserve"> </w:t>
      </w:r>
      <w:r>
        <w:t>7:</w:t>
      </w:r>
      <w:r>
        <w:tab/>
        <w:t>Grant activity title—The title given to the activity should relate to the grant activity</w:t>
      </w:r>
      <w:r>
        <w:rPr>
          <w:spacing w:val="-19"/>
        </w:rPr>
        <w:t xml:space="preserve"> </w:t>
      </w:r>
      <w:r>
        <w:t>objective.</w:t>
      </w:r>
    </w:p>
    <w:p w14:paraId="23003CE5" w14:textId="77777777" w:rsidR="008F7803" w:rsidRDefault="008F7803">
      <w:pPr>
        <w:pStyle w:val="BodyText"/>
        <w:spacing w:before="1"/>
        <w:rPr>
          <w:sz w:val="22"/>
        </w:rPr>
      </w:pPr>
    </w:p>
    <w:p w14:paraId="5B2CE0DA" w14:textId="77777777" w:rsidR="008F7803" w:rsidRDefault="00C33CBC">
      <w:pPr>
        <w:tabs>
          <w:tab w:val="left" w:pos="1200"/>
        </w:tabs>
        <w:ind w:left="1200" w:right="239" w:hanging="1081"/>
      </w:pPr>
      <w:r>
        <w:t>Item</w:t>
      </w:r>
      <w:r>
        <w:rPr>
          <w:spacing w:val="-2"/>
        </w:rPr>
        <w:t xml:space="preserve"> </w:t>
      </w:r>
      <w:r>
        <w:t>8:</w:t>
      </w:r>
      <w:r>
        <w:tab/>
        <w:t>Background—Identify the problem that the grant’s activities propose to address. This</w:t>
      </w:r>
      <w:r>
        <w:rPr>
          <w:spacing w:val="-20"/>
        </w:rPr>
        <w:t xml:space="preserve"> </w:t>
      </w:r>
      <w:r>
        <w:t xml:space="preserve">section must not exceed </w:t>
      </w:r>
      <w:r>
        <w:rPr>
          <w:b/>
          <w:u w:val="thick"/>
        </w:rPr>
        <w:t>1 page</w:t>
      </w:r>
      <w:r>
        <w:rPr>
          <w:b/>
        </w:rPr>
        <w:t xml:space="preserve"> </w:t>
      </w:r>
      <w:r>
        <w:t>in</w:t>
      </w:r>
      <w:r>
        <w:rPr>
          <w:spacing w:val="-1"/>
        </w:rPr>
        <w:t xml:space="preserve"> </w:t>
      </w:r>
      <w:r>
        <w:t>length.</w:t>
      </w:r>
    </w:p>
    <w:p w14:paraId="63BAE5DB" w14:textId="77777777" w:rsidR="008F7803" w:rsidRDefault="008F7803">
      <w:pPr>
        <w:pStyle w:val="BodyText"/>
        <w:spacing w:before="1"/>
        <w:rPr>
          <w:sz w:val="14"/>
        </w:rPr>
      </w:pPr>
    </w:p>
    <w:p w14:paraId="1410FA86" w14:textId="77777777" w:rsidR="008F7803" w:rsidRDefault="00C33CBC">
      <w:pPr>
        <w:spacing w:before="90"/>
        <w:ind w:left="1200" w:right="150" w:hanging="1081"/>
      </w:pPr>
      <w:r>
        <w:t xml:space="preserve">Items 9-10: State the grant objective; describe the activities that are proposed to meet this objective, the expected results to be achieved through the grant activities, and how the activities are linked to the grant objective. Please include expected results relating to </w:t>
      </w:r>
      <w:r>
        <w:rPr>
          <w:b/>
          <w:u w:val="thick"/>
        </w:rPr>
        <w:t>increased sales</w:t>
      </w:r>
      <w:r>
        <w:t xml:space="preserve">, </w:t>
      </w:r>
      <w:r>
        <w:rPr>
          <w:b/>
          <w:u w:val="thick"/>
        </w:rPr>
        <w:t>increased</w:t>
      </w:r>
      <w:r>
        <w:rPr>
          <w:b/>
        </w:rPr>
        <w:t xml:space="preserve"> </w:t>
      </w:r>
      <w:r>
        <w:rPr>
          <w:b/>
          <w:u w:val="thick"/>
        </w:rPr>
        <w:t>investment</w:t>
      </w:r>
      <w:r>
        <w:t xml:space="preserve">, </w:t>
      </w:r>
      <w:r>
        <w:rPr>
          <w:b/>
          <w:u w:val="thick"/>
        </w:rPr>
        <w:t>expansion of markets and/or client bases</w:t>
      </w:r>
      <w:r>
        <w:t xml:space="preserve">, and the creation of </w:t>
      </w:r>
      <w:r>
        <w:rPr>
          <w:b/>
          <w:u w:val="thick"/>
        </w:rPr>
        <w:t>permanent jobs</w:t>
      </w:r>
      <w:r>
        <w:t xml:space="preserve">. The grant objective and activities must be linked to KRATA’s objectives as described in the solicitation. This should be the most detailed section but must not exceed </w:t>
      </w:r>
      <w:r>
        <w:rPr>
          <w:b/>
          <w:u w:val="thick"/>
        </w:rPr>
        <w:t>2 pages</w:t>
      </w:r>
      <w:r>
        <w:rPr>
          <w:b/>
        </w:rPr>
        <w:t xml:space="preserve"> </w:t>
      </w:r>
      <w:r>
        <w:t>in length.</w:t>
      </w:r>
    </w:p>
    <w:p w14:paraId="6A6792BC" w14:textId="77777777" w:rsidR="008F7803" w:rsidRDefault="008F7803">
      <w:pPr>
        <w:sectPr w:rsidR="008F7803">
          <w:pgSz w:w="12240" w:h="15840"/>
          <w:pgMar w:top="1720" w:right="1280" w:bottom="940" w:left="1320" w:header="720" w:footer="741" w:gutter="0"/>
          <w:cols w:space="720"/>
        </w:sectPr>
      </w:pPr>
    </w:p>
    <w:p w14:paraId="22752F02" w14:textId="77777777" w:rsidR="008F7803" w:rsidRDefault="00C33CBC">
      <w:pPr>
        <w:spacing w:before="164"/>
        <w:ind w:left="1200" w:right="349" w:hanging="1081"/>
        <w:jc w:val="both"/>
      </w:pPr>
      <w:r>
        <w:lastRenderedPageBreak/>
        <w:t>Item 11: Identify beneficiaries, disaggregated by gender if possible, estimated number, location, how the grant activities will reach the intended beneficiaries, and how they will benefit from the grant.</w:t>
      </w:r>
    </w:p>
    <w:p w14:paraId="04992B1C" w14:textId="77777777" w:rsidR="008F7803" w:rsidRDefault="008F7803">
      <w:pPr>
        <w:pStyle w:val="BodyText"/>
        <w:rPr>
          <w:sz w:val="22"/>
        </w:rPr>
      </w:pPr>
    </w:p>
    <w:p w14:paraId="03177A50" w14:textId="77777777" w:rsidR="008F7803" w:rsidRDefault="00C33CBC">
      <w:pPr>
        <w:tabs>
          <w:tab w:val="left" w:pos="1200"/>
        </w:tabs>
        <w:ind w:left="120"/>
      </w:pPr>
      <w:r>
        <w:t>Item</w:t>
      </w:r>
      <w:r>
        <w:rPr>
          <w:spacing w:val="-2"/>
        </w:rPr>
        <w:t xml:space="preserve"> </w:t>
      </w:r>
      <w:r>
        <w:t>12:</w:t>
      </w:r>
      <w:r>
        <w:tab/>
        <w:t>Anticipated duration should be stated with a degree of accuracy of plus or minus two</w:t>
      </w:r>
      <w:r>
        <w:rPr>
          <w:spacing w:val="-19"/>
        </w:rPr>
        <w:t xml:space="preserve"> </w:t>
      </w:r>
      <w:r>
        <w:t>weeks.</w:t>
      </w:r>
    </w:p>
    <w:p w14:paraId="36BBF7D3" w14:textId="77777777" w:rsidR="008F7803" w:rsidRDefault="008F7803">
      <w:pPr>
        <w:pStyle w:val="BodyText"/>
      </w:pPr>
    </w:p>
    <w:p w14:paraId="641F2C4C" w14:textId="77777777" w:rsidR="008F7803" w:rsidRDefault="008F7803">
      <w:pPr>
        <w:pStyle w:val="BodyText"/>
        <w:rPr>
          <w:sz w:val="20"/>
        </w:rPr>
      </w:pPr>
    </w:p>
    <w:p w14:paraId="1AF35DDE" w14:textId="77777777" w:rsidR="008F7803" w:rsidRDefault="00C33CBC">
      <w:pPr>
        <w:tabs>
          <w:tab w:val="left" w:pos="1200"/>
        </w:tabs>
        <w:spacing w:before="1"/>
        <w:ind w:left="1200" w:right="251" w:hanging="1081"/>
      </w:pPr>
      <w:r>
        <w:t>Item</w:t>
      </w:r>
      <w:r>
        <w:rPr>
          <w:spacing w:val="-2"/>
        </w:rPr>
        <w:t xml:space="preserve"> </w:t>
      </w:r>
      <w:r>
        <w:t>13:</w:t>
      </w:r>
      <w:r>
        <w:tab/>
        <w:t>Approximate cost of this activity (cash, in-kind, and third-party sources)—Applicant must submit a rough estimate of the cost of the proposed activity and sources of funds, specifying how much will come from KRATA, the Applicant’s contribution, and any third-party contributions. An exact detailed budget is not necessary at this point, only a plausible estimated calculation, which should be realistic and within 20 percent (+/-) of the final approved budget. Note that the budget must be provided in som. KRATA works with</w:t>
      </w:r>
      <w:r>
        <w:rPr>
          <w:spacing w:val="-20"/>
        </w:rPr>
        <w:t xml:space="preserve"> </w:t>
      </w:r>
      <w:r>
        <w:rPr>
          <w:b/>
          <w:u w:val="thick"/>
        </w:rPr>
        <w:t>zero%</w:t>
      </w:r>
      <w:r>
        <w:rPr>
          <w:b/>
        </w:rPr>
        <w:t xml:space="preserve"> </w:t>
      </w:r>
      <w:r>
        <w:rPr>
          <w:b/>
          <w:u w:val="thick"/>
        </w:rPr>
        <w:t>VAT</w:t>
      </w:r>
      <w:r>
        <w:t>; therefore, applicant budgets using project funding shall be submitted without</w:t>
      </w:r>
      <w:r>
        <w:rPr>
          <w:spacing w:val="-20"/>
        </w:rPr>
        <w:t xml:space="preserve"> </w:t>
      </w:r>
      <w:r>
        <w:t>VAT.</w:t>
      </w:r>
    </w:p>
    <w:p w14:paraId="0564C39A" w14:textId="77777777" w:rsidR="008F7803" w:rsidRDefault="008F7803">
      <w:pPr>
        <w:sectPr w:rsidR="008F7803">
          <w:pgSz w:w="12240" w:h="15840"/>
          <w:pgMar w:top="1720" w:right="1280" w:bottom="940" w:left="1320" w:header="720" w:footer="741" w:gutter="0"/>
          <w:cols w:space="720"/>
        </w:sectPr>
      </w:pPr>
    </w:p>
    <w:p w14:paraId="05B09608" w14:textId="77777777" w:rsidR="008F7803" w:rsidRDefault="00C33CBC">
      <w:pPr>
        <w:pStyle w:val="Heading1"/>
        <w:numPr>
          <w:ilvl w:val="1"/>
          <w:numId w:val="2"/>
        </w:numPr>
        <w:tabs>
          <w:tab w:val="left" w:pos="594"/>
        </w:tabs>
        <w:spacing w:before="164"/>
        <w:ind w:left="593" w:hanging="474"/>
      </w:pPr>
      <w:r>
        <w:lastRenderedPageBreak/>
        <w:t>Grant Concept Paper Form</w:t>
      </w:r>
    </w:p>
    <w:p w14:paraId="62787564" w14:textId="77777777" w:rsidR="008F7803" w:rsidRDefault="008F7803">
      <w:pPr>
        <w:pStyle w:val="BodyText"/>
        <w:spacing w:before="11"/>
        <w:rPr>
          <w:b/>
          <w:sz w:val="20"/>
        </w:rPr>
      </w:pPr>
    </w:p>
    <w:p w14:paraId="423C57EB" w14:textId="77777777" w:rsidR="008F7803" w:rsidRDefault="00C33CBC">
      <w:pPr>
        <w:ind w:left="3683" w:right="1777" w:hanging="1928"/>
        <w:rPr>
          <w:b/>
          <w:sz w:val="18"/>
        </w:rPr>
      </w:pPr>
      <w:r>
        <w:rPr>
          <w:b/>
        </w:rPr>
        <w:t>USAID/K</w:t>
      </w:r>
      <w:r>
        <w:rPr>
          <w:b/>
          <w:sz w:val="18"/>
        </w:rPr>
        <w:t xml:space="preserve">YRGYZ </w:t>
      </w:r>
      <w:r>
        <w:rPr>
          <w:b/>
        </w:rPr>
        <w:t>A</w:t>
      </w:r>
      <w:r>
        <w:rPr>
          <w:b/>
          <w:sz w:val="18"/>
        </w:rPr>
        <w:t xml:space="preserve">GRICULTURE AND </w:t>
      </w:r>
      <w:r>
        <w:rPr>
          <w:b/>
        </w:rPr>
        <w:t>T</w:t>
      </w:r>
      <w:r>
        <w:rPr>
          <w:b/>
          <w:sz w:val="18"/>
        </w:rPr>
        <w:t xml:space="preserve">RADE </w:t>
      </w:r>
      <w:r>
        <w:rPr>
          <w:b/>
        </w:rPr>
        <w:t>A</w:t>
      </w:r>
      <w:r>
        <w:rPr>
          <w:b/>
          <w:sz w:val="18"/>
        </w:rPr>
        <w:t xml:space="preserve">CTIVITY </w:t>
      </w:r>
      <w:r>
        <w:rPr>
          <w:b/>
        </w:rPr>
        <w:t>(KRATA) G</w:t>
      </w:r>
      <w:r>
        <w:rPr>
          <w:b/>
          <w:sz w:val="18"/>
        </w:rPr>
        <w:t xml:space="preserve">RANT </w:t>
      </w:r>
      <w:r>
        <w:rPr>
          <w:b/>
        </w:rPr>
        <w:t>C</w:t>
      </w:r>
      <w:r>
        <w:rPr>
          <w:b/>
          <w:sz w:val="18"/>
        </w:rPr>
        <w:t>ONCEPT PAPER</w:t>
      </w:r>
    </w:p>
    <w:p w14:paraId="20059D00" w14:textId="77777777" w:rsidR="008F7803" w:rsidRDefault="008F7803">
      <w:pPr>
        <w:pStyle w:val="BodyText"/>
        <w:rPr>
          <w:b/>
          <w:sz w:val="22"/>
        </w:rPr>
      </w:pPr>
    </w:p>
    <w:p w14:paraId="1264DF8C" w14:textId="77777777" w:rsidR="008F7803" w:rsidRDefault="00C33CBC">
      <w:pPr>
        <w:pStyle w:val="ListParagraph"/>
        <w:numPr>
          <w:ilvl w:val="0"/>
          <w:numId w:val="1"/>
        </w:numPr>
        <w:tabs>
          <w:tab w:val="left" w:pos="480"/>
        </w:tabs>
      </w:pPr>
      <w:r>
        <w:t>MSME/Organization</w:t>
      </w:r>
      <w:r>
        <w:rPr>
          <w:spacing w:val="-1"/>
        </w:rPr>
        <w:t xml:space="preserve"> </w:t>
      </w:r>
      <w:r>
        <w:t>name:</w:t>
      </w:r>
    </w:p>
    <w:p w14:paraId="42E0A978" w14:textId="77777777" w:rsidR="008F7803" w:rsidRDefault="008F7803">
      <w:pPr>
        <w:pStyle w:val="BodyText"/>
        <w:rPr>
          <w:sz w:val="22"/>
        </w:rPr>
      </w:pPr>
    </w:p>
    <w:p w14:paraId="3FD22F7E" w14:textId="77777777" w:rsidR="008F7803" w:rsidRDefault="00C33CBC">
      <w:pPr>
        <w:pStyle w:val="ListParagraph"/>
        <w:numPr>
          <w:ilvl w:val="0"/>
          <w:numId w:val="1"/>
        </w:numPr>
        <w:tabs>
          <w:tab w:val="left" w:pos="480"/>
        </w:tabs>
      </w:pPr>
      <w:r>
        <w:t>Date SME/organization was founded and registration</w:t>
      </w:r>
      <w:r>
        <w:rPr>
          <w:spacing w:val="-2"/>
        </w:rPr>
        <w:t xml:space="preserve"> </w:t>
      </w:r>
      <w:r>
        <w:t>status:</w:t>
      </w:r>
    </w:p>
    <w:p w14:paraId="7D74D8E0" w14:textId="77777777" w:rsidR="008F7803" w:rsidRDefault="008F7803">
      <w:pPr>
        <w:pStyle w:val="BodyText"/>
        <w:spacing w:before="1"/>
        <w:rPr>
          <w:sz w:val="22"/>
        </w:rPr>
      </w:pPr>
    </w:p>
    <w:p w14:paraId="06B0FCFE" w14:textId="77777777" w:rsidR="008F7803" w:rsidRDefault="00C33CBC">
      <w:pPr>
        <w:pStyle w:val="ListParagraph"/>
        <w:numPr>
          <w:ilvl w:val="0"/>
          <w:numId w:val="1"/>
        </w:numPr>
        <w:tabs>
          <w:tab w:val="left" w:pos="480"/>
        </w:tabs>
      </w:pPr>
      <w:r>
        <w:t>Contact</w:t>
      </w:r>
      <w:r>
        <w:rPr>
          <w:spacing w:val="-1"/>
        </w:rPr>
        <w:t xml:space="preserve"> </w:t>
      </w:r>
      <w:r>
        <w:t>information:</w:t>
      </w: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3240"/>
      </w:tblGrid>
      <w:tr w:rsidR="008F7803" w14:paraId="7620B850" w14:textId="77777777">
        <w:trPr>
          <w:trHeight w:val="252"/>
        </w:trPr>
        <w:tc>
          <w:tcPr>
            <w:tcW w:w="7741" w:type="dxa"/>
            <w:gridSpan w:val="2"/>
          </w:tcPr>
          <w:p w14:paraId="4EE65A3D" w14:textId="77777777" w:rsidR="008F7803" w:rsidRDefault="00C33CBC">
            <w:pPr>
              <w:pStyle w:val="TableParagraph"/>
              <w:spacing w:line="233" w:lineRule="exact"/>
              <w:ind w:left="107"/>
            </w:pPr>
            <w:r>
              <w:t>Key contact person(s) and title:</w:t>
            </w:r>
          </w:p>
        </w:tc>
      </w:tr>
      <w:tr w:rsidR="008F7803" w14:paraId="2C6A51FB" w14:textId="77777777">
        <w:trPr>
          <w:trHeight w:val="252"/>
        </w:trPr>
        <w:tc>
          <w:tcPr>
            <w:tcW w:w="4501" w:type="dxa"/>
          </w:tcPr>
          <w:p w14:paraId="604BD351" w14:textId="77777777" w:rsidR="008F7803" w:rsidRDefault="00C33CBC">
            <w:pPr>
              <w:pStyle w:val="TableParagraph"/>
              <w:spacing w:line="233" w:lineRule="exact"/>
              <w:ind w:left="107"/>
            </w:pPr>
            <w:r>
              <w:t>Office address:</w:t>
            </w:r>
          </w:p>
        </w:tc>
        <w:tc>
          <w:tcPr>
            <w:tcW w:w="3240" w:type="dxa"/>
          </w:tcPr>
          <w:p w14:paraId="57F6A6D0" w14:textId="77777777" w:rsidR="008F7803" w:rsidRDefault="00C33CBC">
            <w:pPr>
              <w:pStyle w:val="TableParagraph"/>
              <w:spacing w:line="233" w:lineRule="exact"/>
              <w:ind w:left="107"/>
            </w:pPr>
            <w:r>
              <w:t>Office phone:</w:t>
            </w:r>
          </w:p>
        </w:tc>
      </w:tr>
      <w:tr w:rsidR="008F7803" w14:paraId="18A460C3" w14:textId="77777777">
        <w:trPr>
          <w:trHeight w:val="252"/>
        </w:trPr>
        <w:tc>
          <w:tcPr>
            <w:tcW w:w="4501" w:type="dxa"/>
          </w:tcPr>
          <w:p w14:paraId="05D7CA8D" w14:textId="77777777" w:rsidR="008F7803" w:rsidRDefault="00C33CBC">
            <w:pPr>
              <w:pStyle w:val="TableParagraph"/>
              <w:spacing w:line="233" w:lineRule="exact"/>
              <w:ind w:left="107"/>
            </w:pPr>
            <w:r>
              <w:t>Mobile:</w:t>
            </w:r>
          </w:p>
        </w:tc>
        <w:tc>
          <w:tcPr>
            <w:tcW w:w="3240" w:type="dxa"/>
          </w:tcPr>
          <w:p w14:paraId="428237D3" w14:textId="77777777" w:rsidR="008F7803" w:rsidRDefault="008F7803">
            <w:pPr>
              <w:pStyle w:val="TableParagraph"/>
              <w:rPr>
                <w:sz w:val="18"/>
              </w:rPr>
            </w:pPr>
          </w:p>
        </w:tc>
      </w:tr>
      <w:tr w:rsidR="008F7803" w14:paraId="2BF19A72" w14:textId="77777777">
        <w:trPr>
          <w:trHeight w:val="248"/>
        </w:trPr>
        <w:tc>
          <w:tcPr>
            <w:tcW w:w="4501" w:type="dxa"/>
            <w:tcBorders>
              <w:bottom w:val="single" w:sz="12" w:space="0" w:color="000000"/>
            </w:tcBorders>
          </w:tcPr>
          <w:p w14:paraId="7520DAC6" w14:textId="77777777" w:rsidR="008F7803" w:rsidRDefault="00C33CBC">
            <w:pPr>
              <w:pStyle w:val="TableParagraph"/>
              <w:spacing w:line="228" w:lineRule="exact"/>
              <w:ind w:left="107"/>
            </w:pPr>
            <w:r>
              <w:t>Email:</w:t>
            </w:r>
          </w:p>
        </w:tc>
        <w:tc>
          <w:tcPr>
            <w:tcW w:w="3240" w:type="dxa"/>
            <w:tcBorders>
              <w:bottom w:val="single" w:sz="12" w:space="0" w:color="000000"/>
            </w:tcBorders>
          </w:tcPr>
          <w:p w14:paraId="0875D824" w14:textId="77777777" w:rsidR="008F7803" w:rsidRDefault="00C33CBC">
            <w:pPr>
              <w:pStyle w:val="TableParagraph"/>
              <w:spacing w:line="228" w:lineRule="exact"/>
              <w:ind w:left="107"/>
            </w:pPr>
            <w:r>
              <w:t>Website:</w:t>
            </w:r>
          </w:p>
        </w:tc>
      </w:tr>
    </w:tbl>
    <w:p w14:paraId="6EBED82F" w14:textId="77777777" w:rsidR="008F7803" w:rsidRDefault="008F7803">
      <w:pPr>
        <w:pStyle w:val="BodyText"/>
        <w:rPr>
          <w:sz w:val="22"/>
        </w:rPr>
      </w:pPr>
    </w:p>
    <w:p w14:paraId="2A787BEF" w14:textId="195F6B5F" w:rsidR="008F7803" w:rsidRDefault="00325DCA">
      <w:pPr>
        <w:pStyle w:val="ListParagraph"/>
        <w:numPr>
          <w:ilvl w:val="0"/>
          <w:numId w:val="1"/>
        </w:numPr>
        <w:tabs>
          <w:tab w:val="left" w:pos="480"/>
        </w:tabs>
        <w:rPr>
          <w:b/>
        </w:rPr>
      </w:pPr>
      <w:r>
        <w:rPr>
          <w:noProof/>
        </w:rPr>
        <mc:AlternateContent>
          <mc:Choice Requires="wps">
            <w:drawing>
              <wp:anchor distT="0" distB="0" distL="114300" distR="114300" simplePos="0" relativeHeight="251659264" behindDoc="0" locked="0" layoutInCell="1" allowOverlap="1" wp14:anchorId="33FE801F" wp14:editId="1E2F5869">
                <wp:simplePos x="0" y="0"/>
                <wp:positionH relativeFrom="page">
                  <wp:posOffset>2901315</wp:posOffset>
                </wp:positionH>
                <wp:positionV relativeFrom="paragraph">
                  <wp:posOffset>152400</wp:posOffset>
                </wp:positionV>
                <wp:extent cx="299085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127B"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45pt,12pt" to="46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" strokeweight="1.02pt">
                <w10:wrap anchorx="page"/>
              </v:line>
            </w:pict>
          </mc:Fallback>
        </mc:AlternateContent>
      </w:r>
      <w:r w:rsidR="00C33CBC">
        <w:t xml:space="preserve">MSME eligibility information: </w:t>
      </w:r>
      <w:r w:rsidR="00C33CBC">
        <w:rPr>
          <w:b/>
        </w:rPr>
        <w:t>(ONLY COMPLETE IF APPLICANT IS</w:t>
      </w:r>
      <w:r w:rsidR="00C33CBC">
        <w:rPr>
          <w:b/>
          <w:spacing w:val="-2"/>
        </w:rPr>
        <w:t xml:space="preserve"> </w:t>
      </w:r>
      <w:r w:rsidR="00C33CBC">
        <w:rPr>
          <w:b/>
        </w:rPr>
        <w:t>MSME)</w:t>
      </w: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6"/>
        <w:gridCol w:w="3511"/>
      </w:tblGrid>
      <w:tr w:rsidR="008F7803" w14:paraId="03ABFA03" w14:textId="77777777">
        <w:trPr>
          <w:trHeight w:val="264"/>
        </w:trPr>
        <w:tc>
          <w:tcPr>
            <w:tcW w:w="3866" w:type="dxa"/>
          </w:tcPr>
          <w:p w14:paraId="6B375936" w14:textId="77777777" w:rsidR="008F7803" w:rsidRDefault="00C33CBC">
            <w:pPr>
              <w:pStyle w:val="TableParagraph"/>
              <w:spacing w:line="245" w:lineRule="exact"/>
              <w:ind w:left="107"/>
            </w:pPr>
            <w:r>
              <w:t>Size (by number of staff):</w:t>
            </w:r>
          </w:p>
        </w:tc>
        <w:tc>
          <w:tcPr>
            <w:tcW w:w="3511" w:type="dxa"/>
          </w:tcPr>
          <w:p w14:paraId="45666135" w14:textId="77777777" w:rsidR="008F7803" w:rsidRDefault="008F7803">
            <w:pPr>
              <w:pStyle w:val="TableParagraph"/>
              <w:rPr>
                <w:sz w:val="18"/>
              </w:rPr>
            </w:pPr>
          </w:p>
        </w:tc>
      </w:tr>
      <w:tr w:rsidR="008F7803" w14:paraId="47ED48CA" w14:textId="77777777">
        <w:trPr>
          <w:trHeight w:val="506"/>
        </w:trPr>
        <w:tc>
          <w:tcPr>
            <w:tcW w:w="3866" w:type="dxa"/>
          </w:tcPr>
          <w:p w14:paraId="77A2EAB3" w14:textId="77777777" w:rsidR="008F7803" w:rsidRDefault="00C33CBC">
            <w:pPr>
              <w:pStyle w:val="TableParagraph"/>
              <w:spacing w:line="241" w:lineRule="exact"/>
              <w:ind w:left="107"/>
            </w:pPr>
            <w:r>
              <w:t>Approximate Annual Turnover or</w:t>
            </w:r>
          </w:p>
          <w:p w14:paraId="4012DC46" w14:textId="77777777" w:rsidR="008F7803" w:rsidRDefault="00C33CBC">
            <w:pPr>
              <w:pStyle w:val="TableParagraph"/>
              <w:spacing w:line="245" w:lineRule="exact"/>
              <w:ind w:left="107"/>
            </w:pPr>
            <w:r>
              <w:t>Balance Sheet Total (in som):</w:t>
            </w:r>
          </w:p>
        </w:tc>
        <w:tc>
          <w:tcPr>
            <w:tcW w:w="3511" w:type="dxa"/>
          </w:tcPr>
          <w:p w14:paraId="2E993E06" w14:textId="77777777" w:rsidR="008F7803" w:rsidRDefault="008F7803">
            <w:pPr>
              <w:pStyle w:val="TableParagraph"/>
              <w:rPr>
                <w:sz w:val="20"/>
              </w:rPr>
            </w:pPr>
          </w:p>
        </w:tc>
      </w:tr>
    </w:tbl>
    <w:p w14:paraId="750E5AB3" w14:textId="77777777" w:rsidR="008F7803" w:rsidRDefault="008F7803">
      <w:pPr>
        <w:pStyle w:val="BodyText"/>
        <w:spacing w:before="11"/>
        <w:rPr>
          <w:b/>
          <w:sz w:val="20"/>
        </w:rPr>
      </w:pPr>
    </w:p>
    <w:p w14:paraId="42BA85C1" w14:textId="77777777" w:rsidR="008F7803" w:rsidRDefault="00C33CBC">
      <w:pPr>
        <w:pStyle w:val="ListParagraph"/>
        <w:numPr>
          <w:ilvl w:val="0"/>
          <w:numId w:val="1"/>
        </w:numPr>
        <w:tabs>
          <w:tab w:val="left" w:pos="480"/>
        </w:tabs>
      </w:pPr>
      <w:r>
        <w:t>Briefly describe the MSME/organization, its purpose, and past related</w:t>
      </w:r>
      <w:r>
        <w:rPr>
          <w:spacing w:val="-4"/>
        </w:rPr>
        <w:t xml:space="preserve"> </w:t>
      </w:r>
      <w:r>
        <w:t>experience:</w:t>
      </w:r>
    </w:p>
    <w:p w14:paraId="08AA195B" w14:textId="77777777" w:rsidR="008F7803" w:rsidRDefault="008F7803">
      <w:pPr>
        <w:pStyle w:val="BodyText"/>
        <w:spacing w:before="11"/>
        <w:rPr>
          <w:sz w:val="21"/>
        </w:rPr>
      </w:pPr>
    </w:p>
    <w:p w14:paraId="009B5C2E" w14:textId="77777777" w:rsidR="008F7803" w:rsidRDefault="00C33CBC">
      <w:pPr>
        <w:pStyle w:val="ListParagraph"/>
        <w:numPr>
          <w:ilvl w:val="0"/>
          <w:numId w:val="1"/>
        </w:numPr>
        <w:tabs>
          <w:tab w:val="left" w:pos="480"/>
        </w:tabs>
        <w:ind w:right="162"/>
      </w:pPr>
      <w:r>
        <w:t xml:space="preserve">List contact information for three (3) references from previous firms, organizations, or donor agencies (U.S. and other) that your organization has collaborated with in the last </w:t>
      </w:r>
      <w:r>
        <w:rPr>
          <w:b/>
          <w:u w:val="thick"/>
        </w:rPr>
        <w:t>two</w:t>
      </w:r>
      <w:r>
        <w:rPr>
          <w:b/>
          <w:spacing w:val="-7"/>
          <w:u w:val="thick"/>
        </w:rPr>
        <w:t xml:space="preserve"> </w:t>
      </w:r>
      <w:r>
        <w:rPr>
          <w:b/>
          <w:u w:val="thick"/>
        </w:rPr>
        <w:t>years</w:t>
      </w:r>
      <w:r>
        <w:t>:</w:t>
      </w:r>
    </w:p>
    <w:p w14:paraId="632BF2F4" w14:textId="77777777" w:rsidR="008F7803" w:rsidRDefault="008F7803">
      <w:pPr>
        <w:pStyle w:val="BodyText"/>
        <w:spacing w:before="1"/>
        <w:rPr>
          <w:sz w:val="22"/>
        </w:rPr>
      </w:pP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2606"/>
        <w:gridCol w:w="2314"/>
        <w:gridCol w:w="2433"/>
      </w:tblGrid>
      <w:tr w:rsidR="008F7803" w14:paraId="758AE7FB" w14:textId="77777777">
        <w:trPr>
          <w:trHeight w:val="460"/>
        </w:trPr>
        <w:tc>
          <w:tcPr>
            <w:tcW w:w="1530" w:type="dxa"/>
          </w:tcPr>
          <w:p w14:paraId="281454DB" w14:textId="77777777" w:rsidR="008F7803" w:rsidRDefault="00C33CBC">
            <w:pPr>
              <w:pStyle w:val="TableParagraph"/>
              <w:spacing w:line="230" w:lineRule="atLeast"/>
              <w:ind w:left="243" w:right="212" w:firstLine="218"/>
              <w:rPr>
                <w:sz w:val="20"/>
              </w:rPr>
            </w:pPr>
            <w:r>
              <w:rPr>
                <w:sz w:val="20"/>
              </w:rPr>
              <w:t>Firm or Organization</w:t>
            </w:r>
          </w:p>
        </w:tc>
        <w:tc>
          <w:tcPr>
            <w:tcW w:w="2606" w:type="dxa"/>
          </w:tcPr>
          <w:p w14:paraId="2F082F2D" w14:textId="77777777" w:rsidR="008F7803" w:rsidRDefault="00C33CBC">
            <w:pPr>
              <w:pStyle w:val="TableParagraph"/>
              <w:spacing w:line="230" w:lineRule="atLeast"/>
              <w:ind w:left="293" w:right="253" w:hanging="9"/>
              <w:rPr>
                <w:sz w:val="20"/>
              </w:rPr>
            </w:pPr>
            <w:r>
              <w:rPr>
                <w:sz w:val="20"/>
              </w:rPr>
              <w:t>Nature of Relationship or Title of Project, Location</w:t>
            </w:r>
          </w:p>
        </w:tc>
        <w:tc>
          <w:tcPr>
            <w:tcW w:w="2314" w:type="dxa"/>
          </w:tcPr>
          <w:p w14:paraId="68068E1D" w14:textId="77777777" w:rsidR="008F7803" w:rsidRDefault="00C33CBC">
            <w:pPr>
              <w:pStyle w:val="TableParagraph"/>
              <w:spacing w:line="230" w:lineRule="atLeast"/>
              <w:ind w:left="608" w:right="288" w:hanging="290"/>
              <w:rPr>
                <w:sz w:val="20"/>
              </w:rPr>
            </w:pPr>
            <w:r>
              <w:rPr>
                <w:sz w:val="20"/>
              </w:rPr>
              <w:t>Start &amp; End Dates of Collaboration</w:t>
            </w:r>
          </w:p>
        </w:tc>
        <w:tc>
          <w:tcPr>
            <w:tcW w:w="2433" w:type="dxa"/>
          </w:tcPr>
          <w:p w14:paraId="5E86D449" w14:textId="77777777" w:rsidR="008F7803" w:rsidRDefault="00C33CBC">
            <w:pPr>
              <w:pStyle w:val="TableParagraph"/>
              <w:spacing w:before="115"/>
              <w:ind w:left="608"/>
              <w:rPr>
                <w:sz w:val="20"/>
              </w:rPr>
            </w:pPr>
            <w:r>
              <w:rPr>
                <w:sz w:val="20"/>
              </w:rPr>
              <w:t>Contact Person</w:t>
            </w:r>
          </w:p>
        </w:tc>
      </w:tr>
      <w:tr w:rsidR="008F7803" w14:paraId="63D45C11" w14:textId="77777777">
        <w:trPr>
          <w:trHeight w:val="234"/>
        </w:trPr>
        <w:tc>
          <w:tcPr>
            <w:tcW w:w="1530" w:type="dxa"/>
            <w:vMerge w:val="restart"/>
          </w:tcPr>
          <w:p w14:paraId="6CF284DD" w14:textId="77777777" w:rsidR="008F7803" w:rsidRDefault="008F7803">
            <w:pPr>
              <w:pStyle w:val="TableParagraph"/>
              <w:rPr>
                <w:sz w:val="20"/>
              </w:rPr>
            </w:pPr>
          </w:p>
        </w:tc>
        <w:tc>
          <w:tcPr>
            <w:tcW w:w="2606" w:type="dxa"/>
            <w:vMerge w:val="restart"/>
          </w:tcPr>
          <w:p w14:paraId="2EDFF5B7" w14:textId="77777777" w:rsidR="008F7803" w:rsidRDefault="008F7803">
            <w:pPr>
              <w:pStyle w:val="TableParagraph"/>
              <w:rPr>
                <w:sz w:val="20"/>
              </w:rPr>
            </w:pPr>
          </w:p>
        </w:tc>
        <w:tc>
          <w:tcPr>
            <w:tcW w:w="2314" w:type="dxa"/>
            <w:vMerge w:val="restart"/>
          </w:tcPr>
          <w:p w14:paraId="60E248D1" w14:textId="77777777" w:rsidR="008F7803" w:rsidRDefault="008F7803">
            <w:pPr>
              <w:pStyle w:val="TableParagraph"/>
              <w:rPr>
                <w:sz w:val="20"/>
              </w:rPr>
            </w:pPr>
          </w:p>
        </w:tc>
        <w:tc>
          <w:tcPr>
            <w:tcW w:w="2433" w:type="dxa"/>
            <w:tcBorders>
              <w:bottom w:val="nil"/>
            </w:tcBorders>
          </w:tcPr>
          <w:p w14:paraId="641063DF" w14:textId="77777777" w:rsidR="008F7803" w:rsidRDefault="00C33CBC">
            <w:pPr>
              <w:pStyle w:val="TableParagraph"/>
              <w:spacing w:line="214" w:lineRule="exact"/>
              <w:ind w:left="108"/>
              <w:rPr>
                <w:sz w:val="20"/>
              </w:rPr>
            </w:pPr>
            <w:r>
              <w:rPr>
                <w:sz w:val="20"/>
              </w:rPr>
              <w:t>Name &amp; Position:</w:t>
            </w:r>
          </w:p>
        </w:tc>
      </w:tr>
      <w:tr w:rsidR="008F7803" w14:paraId="48BBD798" w14:textId="77777777">
        <w:trPr>
          <w:trHeight w:val="229"/>
        </w:trPr>
        <w:tc>
          <w:tcPr>
            <w:tcW w:w="1530" w:type="dxa"/>
            <w:vMerge/>
            <w:tcBorders>
              <w:top w:val="nil"/>
            </w:tcBorders>
          </w:tcPr>
          <w:p w14:paraId="64DCF441" w14:textId="77777777" w:rsidR="008F7803" w:rsidRDefault="008F7803">
            <w:pPr>
              <w:rPr>
                <w:sz w:val="2"/>
                <w:szCs w:val="2"/>
              </w:rPr>
            </w:pPr>
          </w:p>
        </w:tc>
        <w:tc>
          <w:tcPr>
            <w:tcW w:w="2606" w:type="dxa"/>
            <w:vMerge/>
            <w:tcBorders>
              <w:top w:val="nil"/>
            </w:tcBorders>
          </w:tcPr>
          <w:p w14:paraId="0B935A07" w14:textId="77777777" w:rsidR="008F7803" w:rsidRDefault="008F7803">
            <w:pPr>
              <w:rPr>
                <w:sz w:val="2"/>
                <w:szCs w:val="2"/>
              </w:rPr>
            </w:pPr>
          </w:p>
        </w:tc>
        <w:tc>
          <w:tcPr>
            <w:tcW w:w="2314" w:type="dxa"/>
            <w:vMerge/>
            <w:tcBorders>
              <w:top w:val="nil"/>
            </w:tcBorders>
          </w:tcPr>
          <w:p w14:paraId="2EF16E0D" w14:textId="77777777" w:rsidR="008F7803" w:rsidRDefault="008F7803">
            <w:pPr>
              <w:rPr>
                <w:sz w:val="2"/>
                <w:szCs w:val="2"/>
              </w:rPr>
            </w:pPr>
          </w:p>
        </w:tc>
        <w:tc>
          <w:tcPr>
            <w:tcW w:w="2433" w:type="dxa"/>
            <w:tcBorders>
              <w:top w:val="nil"/>
              <w:bottom w:val="nil"/>
            </w:tcBorders>
          </w:tcPr>
          <w:p w14:paraId="7F17A257" w14:textId="77777777" w:rsidR="008F7803" w:rsidRDefault="00C33CBC">
            <w:pPr>
              <w:pStyle w:val="TableParagraph"/>
              <w:spacing w:line="209" w:lineRule="exact"/>
              <w:ind w:left="108"/>
              <w:rPr>
                <w:sz w:val="20"/>
              </w:rPr>
            </w:pPr>
            <w:r>
              <w:rPr>
                <w:sz w:val="20"/>
              </w:rPr>
              <w:t>Email:</w:t>
            </w:r>
          </w:p>
        </w:tc>
      </w:tr>
      <w:tr w:rsidR="008F7803" w14:paraId="7B3225C2" w14:textId="77777777">
        <w:trPr>
          <w:trHeight w:val="225"/>
        </w:trPr>
        <w:tc>
          <w:tcPr>
            <w:tcW w:w="1530" w:type="dxa"/>
            <w:vMerge/>
            <w:tcBorders>
              <w:top w:val="nil"/>
            </w:tcBorders>
          </w:tcPr>
          <w:p w14:paraId="694AC2F3" w14:textId="77777777" w:rsidR="008F7803" w:rsidRDefault="008F7803">
            <w:pPr>
              <w:rPr>
                <w:sz w:val="2"/>
                <w:szCs w:val="2"/>
              </w:rPr>
            </w:pPr>
          </w:p>
        </w:tc>
        <w:tc>
          <w:tcPr>
            <w:tcW w:w="2606" w:type="dxa"/>
            <w:vMerge/>
            <w:tcBorders>
              <w:top w:val="nil"/>
            </w:tcBorders>
          </w:tcPr>
          <w:p w14:paraId="7425D138" w14:textId="77777777" w:rsidR="008F7803" w:rsidRDefault="008F7803">
            <w:pPr>
              <w:rPr>
                <w:sz w:val="2"/>
                <w:szCs w:val="2"/>
              </w:rPr>
            </w:pPr>
          </w:p>
        </w:tc>
        <w:tc>
          <w:tcPr>
            <w:tcW w:w="2314" w:type="dxa"/>
            <w:vMerge/>
            <w:tcBorders>
              <w:top w:val="nil"/>
            </w:tcBorders>
          </w:tcPr>
          <w:p w14:paraId="69D85597" w14:textId="77777777" w:rsidR="008F7803" w:rsidRDefault="008F7803">
            <w:pPr>
              <w:rPr>
                <w:sz w:val="2"/>
                <w:szCs w:val="2"/>
              </w:rPr>
            </w:pPr>
          </w:p>
        </w:tc>
        <w:tc>
          <w:tcPr>
            <w:tcW w:w="2433" w:type="dxa"/>
            <w:tcBorders>
              <w:top w:val="nil"/>
            </w:tcBorders>
          </w:tcPr>
          <w:p w14:paraId="2B5872A0" w14:textId="77777777" w:rsidR="008F7803" w:rsidRDefault="00C33CBC">
            <w:pPr>
              <w:pStyle w:val="TableParagraph"/>
              <w:spacing w:line="205" w:lineRule="exact"/>
              <w:ind w:left="108"/>
              <w:rPr>
                <w:sz w:val="20"/>
              </w:rPr>
            </w:pPr>
            <w:r>
              <w:rPr>
                <w:sz w:val="20"/>
              </w:rPr>
              <w:t>Tel:</w:t>
            </w:r>
          </w:p>
        </w:tc>
      </w:tr>
      <w:tr w:rsidR="008F7803" w14:paraId="4F889C2B" w14:textId="77777777">
        <w:trPr>
          <w:trHeight w:val="234"/>
        </w:trPr>
        <w:tc>
          <w:tcPr>
            <w:tcW w:w="1530" w:type="dxa"/>
            <w:vMerge w:val="restart"/>
          </w:tcPr>
          <w:p w14:paraId="4DDF882D" w14:textId="77777777" w:rsidR="008F7803" w:rsidRDefault="008F7803">
            <w:pPr>
              <w:pStyle w:val="TableParagraph"/>
              <w:rPr>
                <w:sz w:val="20"/>
              </w:rPr>
            </w:pPr>
          </w:p>
        </w:tc>
        <w:tc>
          <w:tcPr>
            <w:tcW w:w="2606" w:type="dxa"/>
            <w:vMerge w:val="restart"/>
          </w:tcPr>
          <w:p w14:paraId="1377F434" w14:textId="77777777" w:rsidR="008F7803" w:rsidRDefault="008F7803">
            <w:pPr>
              <w:pStyle w:val="TableParagraph"/>
              <w:rPr>
                <w:sz w:val="20"/>
              </w:rPr>
            </w:pPr>
          </w:p>
        </w:tc>
        <w:tc>
          <w:tcPr>
            <w:tcW w:w="2314" w:type="dxa"/>
            <w:vMerge w:val="restart"/>
          </w:tcPr>
          <w:p w14:paraId="7BE017CC" w14:textId="77777777" w:rsidR="008F7803" w:rsidRDefault="008F7803">
            <w:pPr>
              <w:pStyle w:val="TableParagraph"/>
              <w:rPr>
                <w:sz w:val="20"/>
              </w:rPr>
            </w:pPr>
          </w:p>
        </w:tc>
        <w:tc>
          <w:tcPr>
            <w:tcW w:w="2433" w:type="dxa"/>
            <w:tcBorders>
              <w:bottom w:val="nil"/>
            </w:tcBorders>
          </w:tcPr>
          <w:p w14:paraId="5EFDF40E" w14:textId="77777777" w:rsidR="008F7803" w:rsidRDefault="00C33CBC">
            <w:pPr>
              <w:pStyle w:val="TableParagraph"/>
              <w:spacing w:line="214" w:lineRule="exact"/>
              <w:ind w:left="108"/>
              <w:rPr>
                <w:sz w:val="20"/>
              </w:rPr>
            </w:pPr>
            <w:r>
              <w:rPr>
                <w:sz w:val="20"/>
              </w:rPr>
              <w:t>Name &amp; Position:</w:t>
            </w:r>
          </w:p>
        </w:tc>
      </w:tr>
      <w:tr w:rsidR="008F7803" w14:paraId="5BB21CDD" w14:textId="77777777">
        <w:trPr>
          <w:trHeight w:val="230"/>
        </w:trPr>
        <w:tc>
          <w:tcPr>
            <w:tcW w:w="1530" w:type="dxa"/>
            <w:vMerge/>
            <w:tcBorders>
              <w:top w:val="nil"/>
            </w:tcBorders>
          </w:tcPr>
          <w:p w14:paraId="46DC0AB7" w14:textId="77777777" w:rsidR="008F7803" w:rsidRDefault="008F7803">
            <w:pPr>
              <w:rPr>
                <w:sz w:val="2"/>
                <w:szCs w:val="2"/>
              </w:rPr>
            </w:pPr>
          </w:p>
        </w:tc>
        <w:tc>
          <w:tcPr>
            <w:tcW w:w="2606" w:type="dxa"/>
            <w:vMerge/>
            <w:tcBorders>
              <w:top w:val="nil"/>
            </w:tcBorders>
          </w:tcPr>
          <w:p w14:paraId="0293FA4E" w14:textId="77777777" w:rsidR="008F7803" w:rsidRDefault="008F7803">
            <w:pPr>
              <w:rPr>
                <w:sz w:val="2"/>
                <w:szCs w:val="2"/>
              </w:rPr>
            </w:pPr>
          </w:p>
        </w:tc>
        <w:tc>
          <w:tcPr>
            <w:tcW w:w="2314" w:type="dxa"/>
            <w:vMerge/>
            <w:tcBorders>
              <w:top w:val="nil"/>
            </w:tcBorders>
          </w:tcPr>
          <w:p w14:paraId="01F6446D" w14:textId="77777777" w:rsidR="008F7803" w:rsidRDefault="008F7803">
            <w:pPr>
              <w:rPr>
                <w:sz w:val="2"/>
                <w:szCs w:val="2"/>
              </w:rPr>
            </w:pPr>
          </w:p>
        </w:tc>
        <w:tc>
          <w:tcPr>
            <w:tcW w:w="2433" w:type="dxa"/>
            <w:tcBorders>
              <w:top w:val="nil"/>
              <w:bottom w:val="nil"/>
            </w:tcBorders>
          </w:tcPr>
          <w:p w14:paraId="5FABC504" w14:textId="77777777" w:rsidR="008F7803" w:rsidRDefault="00C33CBC">
            <w:pPr>
              <w:pStyle w:val="TableParagraph"/>
              <w:spacing w:line="210" w:lineRule="exact"/>
              <w:ind w:left="108"/>
              <w:rPr>
                <w:sz w:val="20"/>
              </w:rPr>
            </w:pPr>
            <w:r>
              <w:rPr>
                <w:sz w:val="20"/>
              </w:rPr>
              <w:t>Email:</w:t>
            </w:r>
          </w:p>
        </w:tc>
      </w:tr>
      <w:tr w:rsidR="008F7803" w14:paraId="4F8C2F43" w14:textId="77777777">
        <w:trPr>
          <w:trHeight w:val="225"/>
        </w:trPr>
        <w:tc>
          <w:tcPr>
            <w:tcW w:w="1530" w:type="dxa"/>
            <w:vMerge/>
            <w:tcBorders>
              <w:top w:val="nil"/>
            </w:tcBorders>
          </w:tcPr>
          <w:p w14:paraId="5B0A2A7E" w14:textId="77777777" w:rsidR="008F7803" w:rsidRDefault="008F7803">
            <w:pPr>
              <w:rPr>
                <w:sz w:val="2"/>
                <w:szCs w:val="2"/>
              </w:rPr>
            </w:pPr>
          </w:p>
        </w:tc>
        <w:tc>
          <w:tcPr>
            <w:tcW w:w="2606" w:type="dxa"/>
            <w:vMerge/>
            <w:tcBorders>
              <w:top w:val="nil"/>
            </w:tcBorders>
          </w:tcPr>
          <w:p w14:paraId="300D064E" w14:textId="77777777" w:rsidR="008F7803" w:rsidRDefault="008F7803">
            <w:pPr>
              <w:rPr>
                <w:sz w:val="2"/>
                <w:szCs w:val="2"/>
              </w:rPr>
            </w:pPr>
          </w:p>
        </w:tc>
        <w:tc>
          <w:tcPr>
            <w:tcW w:w="2314" w:type="dxa"/>
            <w:vMerge/>
            <w:tcBorders>
              <w:top w:val="nil"/>
            </w:tcBorders>
          </w:tcPr>
          <w:p w14:paraId="7EB7B2B4" w14:textId="77777777" w:rsidR="008F7803" w:rsidRDefault="008F7803">
            <w:pPr>
              <w:rPr>
                <w:sz w:val="2"/>
                <w:szCs w:val="2"/>
              </w:rPr>
            </w:pPr>
          </w:p>
        </w:tc>
        <w:tc>
          <w:tcPr>
            <w:tcW w:w="2433" w:type="dxa"/>
            <w:tcBorders>
              <w:top w:val="nil"/>
            </w:tcBorders>
          </w:tcPr>
          <w:p w14:paraId="684F9175" w14:textId="77777777" w:rsidR="008F7803" w:rsidRDefault="00C33CBC">
            <w:pPr>
              <w:pStyle w:val="TableParagraph"/>
              <w:spacing w:line="206" w:lineRule="exact"/>
              <w:ind w:left="108"/>
              <w:rPr>
                <w:sz w:val="20"/>
              </w:rPr>
            </w:pPr>
            <w:r>
              <w:rPr>
                <w:sz w:val="20"/>
              </w:rPr>
              <w:t>Tel:</w:t>
            </w:r>
          </w:p>
        </w:tc>
      </w:tr>
      <w:tr w:rsidR="008F7803" w14:paraId="1D461F9F" w14:textId="77777777">
        <w:trPr>
          <w:trHeight w:val="234"/>
        </w:trPr>
        <w:tc>
          <w:tcPr>
            <w:tcW w:w="1530" w:type="dxa"/>
            <w:vMerge w:val="restart"/>
          </w:tcPr>
          <w:p w14:paraId="4FFDFD8C" w14:textId="77777777" w:rsidR="008F7803" w:rsidRDefault="008F7803">
            <w:pPr>
              <w:pStyle w:val="TableParagraph"/>
              <w:rPr>
                <w:sz w:val="20"/>
              </w:rPr>
            </w:pPr>
          </w:p>
        </w:tc>
        <w:tc>
          <w:tcPr>
            <w:tcW w:w="2606" w:type="dxa"/>
            <w:vMerge w:val="restart"/>
          </w:tcPr>
          <w:p w14:paraId="5DF4C663" w14:textId="77777777" w:rsidR="008F7803" w:rsidRDefault="008F7803">
            <w:pPr>
              <w:pStyle w:val="TableParagraph"/>
              <w:rPr>
                <w:sz w:val="20"/>
              </w:rPr>
            </w:pPr>
          </w:p>
        </w:tc>
        <w:tc>
          <w:tcPr>
            <w:tcW w:w="2314" w:type="dxa"/>
            <w:vMerge w:val="restart"/>
          </w:tcPr>
          <w:p w14:paraId="126BBEB3" w14:textId="77777777" w:rsidR="008F7803" w:rsidRDefault="008F7803">
            <w:pPr>
              <w:pStyle w:val="TableParagraph"/>
              <w:rPr>
                <w:sz w:val="20"/>
              </w:rPr>
            </w:pPr>
          </w:p>
        </w:tc>
        <w:tc>
          <w:tcPr>
            <w:tcW w:w="2433" w:type="dxa"/>
            <w:tcBorders>
              <w:bottom w:val="nil"/>
            </w:tcBorders>
          </w:tcPr>
          <w:p w14:paraId="4A7FA0BC" w14:textId="77777777" w:rsidR="008F7803" w:rsidRDefault="00C33CBC">
            <w:pPr>
              <w:pStyle w:val="TableParagraph"/>
              <w:spacing w:line="214" w:lineRule="exact"/>
              <w:ind w:left="108"/>
              <w:rPr>
                <w:sz w:val="20"/>
              </w:rPr>
            </w:pPr>
            <w:r>
              <w:rPr>
                <w:sz w:val="20"/>
              </w:rPr>
              <w:t>Name &amp; Position:</w:t>
            </w:r>
          </w:p>
        </w:tc>
      </w:tr>
      <w:tr w:rsidR="008F7803" w14:paraId="2F583A8C" w14:textId="77777777">
        <w:trPr>
          <w:trHeight w:val="230"/>
        </w:trPr>
        <w:tc>
          <w:tcPr>
            <w:tcW w:w="1530" w:type="dxa"/>
            <w:vMerge/>
            <w:tcBorders>
              <w:top w:val="nil"/>
            </w:tcBorders>
          </w:tcPr>
          <w:p w14:paraId="2637C9A4" w14:textId="77777777" w:rsidR="008F7803" w:rsidRDefault="008F7803">
            <w:pPr>
              <w:rPr>
                <w:sz w:val="2"/>
                <w:szCs w:val="2"/>
              </w:rPr>
            </w:pPr>
          </w:p>
        </w:tc>
        <w:tc>
          <w:tcPr>
            <w:tcW w:w="2606" w:type="dxa"/>
            <w:vMerge/>
            <w:tcBorders>
              <w:top w:val="nil"/>
            </w:tcBorders>
          </w:tcPr>
          <w:p w14:paraId="453F58DE" w14:textId="77777777" w:rsidR="008F7803" w:rsidRDefault="008F7803">
            <w:pPr>
              <w:rPr>
                <w:sz w:val="2"/>
                <w:szCs w:val="2"/>
              </w:rPr>
            </w:pPr>
          </w:p>
        </w:tc>
        <w:tc>
          <w:tcPr>
            <w:tcW w:w="2314" w:type="dxa"/>
            <w:vMerge/>
            <w:tcBorders>
              <w:top w:val="nil"/>
            </w:tcBorders>
          </w:tcPr>
          <w:p w14:paraId="2A4110A5" w14:textId="77777777" w:rsidR="008F7803" w:rsidRDefault="008F7803">
            <w:pPr>
              <w:rPr>
                <w:sz w:val="2"/>
                <w:szCs w:val="2"/>
              </w:rPr>
            </w:pPr>
          </w:p>
        </w:tc>
        <w:tc>
          <w:tcPr>
            <w:tcW w:w="2433" w:type="dxa"/>
            <w:tcBorders>
              <w:top w:val="nil"/>
              <w:bottom w:val="nil"/>
            </w:tcBorders>
          </w:tcPr>
          <w:p w14:paraId="1D28552C" w14:textId="77777777" w:rsidR="008F7803" w:rsidRDefault="00C33CBC">
            <w:pPr>
              <w:pStyle w:val="TableParagraph"/>
              <w:spacing w:line="210" w:lineRule="exact"/>
              <w:ind w:left="108"/>
              <w:rPr>
                <w:sz w:val="20"/>
              </w:rPr>
            </w:pPr>
            <w:r>
              <w:rPr>
                <w:sz w:val="20"/>
              </w:rPr>
              <w:t>Email:</w:t>
            </w:r>
          </w:p>
        </w:tc>
      </w:tr>
      <w:tr w:rsidR="008F7803" w14:paraId="4BF0E8A8" w14:textId="77777777">
        <w:trPr>
          <w:trHeight w:val="226"/>
        </w:trPr>
        <w:tc>
          <w:tcPr>
            <w:tcW w:w="1530" w:type="dxa"/>
            <w:vMerge/>
            <w:tcBorders>
              <w:top w:val="nil"/>
            </w:tcBorders>
          </w:tcPr>
          <w:p w14:paraId="66CAE439" w14:textId="77777777" w:rsidR="008F7803" w:rsidRDefault="008F7803">
            <w:pPr>
              <w:rPr>
                <w:sz w:val="2"/>
                <w:szCs w:val="2"/>
              </w:rPr>
            </w:pPr>
          </w:p>
        </w:tc>
        <w:tc>
          <w:tcPr>
            <w:tcW w:w="2606" w:type="dxa"/>
            <w:vMerge/>
            <w:tcBorders>
              <w:top w:val="nil"/>
            </w:tcBorders>
          </w:tcPr>
          <w:p w14:paraId="10A256F8" w14:textId="77777777" w:rsidR="008F7803" w:rsidRDefault="008F7803">
            <w:pPr>
              <w:rPr>
                <w:sz w:val="2"/>
                <w:szCs w:val="2"/>
              </w:rPr>
            </w:pPr>
          </w:p>
        </w:tc>
        <w:tc>
          <w:tcPr>
            <w:tcW w:w="2314" w:type="dxa"/>
            <w:vMerge/>
            <w:tcBorders>
              <w:top w:val="nil"/>
            </w:tcBorders>
          </w:tcPr>
          <w:p w14:paraId="3EEF3006" w14:textId="77777777" w:rsidR="008F7803" w:rsidRDefault="008F7803">
            <w:pPr>
              <w:rPr>
                <w:sz w:val="2"/>
                <w:szCs w:val="2"/>
              </w:rPr>
            </w:pPr>
          </w:p>
        </w:tc>
        <w:tc>
          <w:tcPr>
            <w:tcW w:w="2433" w:type="dxa"/>
            <w:tcBorders>
              <w:top w:val="nil"/>
            </w:tcBorders>
          </w:tcPr>
          <w:p w14:paraId="79123E67" w14:textId="77777777" w:rsidR="008F7803" w:rsidRDefault="00C33CBC">
            <w:pPr>
              <w:pStyle w:val="TableParagraph"/>
              <w:spacing w:line="207" w:lineRule="exact"/>
              <w:ind w:left="108"/>
              <w:rPr>
                <w:sz w:val="20"/>
              </w:rPr>
            </w:pPr>
            <w:r>
              <w:rPr>
                <w:sz w:val="20"/>
              </w:rPr>
              <w:t>Tel:</w:t>
            </w:r>
          </w:p>
        </w:tc>
      </w:tr>
    </w:tbl>
    <w:p w14:paraId="741A5CF4" w14:textId="77777777" w:rsidR="008F7803" w:rsidRDefault="008F7803">
      <w:pPr>
        <w:pStyle w:val="BodyText"/>
        <w:spacing w:before="10"/>
        <w:rPr>
          <w:sz w:val="21"/>
        </w:rPr>
      </w:pPr>
    </w:p>
    <w:p w14:paraId="326CFA5F" w14:textId="77777777" w:rsidR="008F7803" w:rsidRDefault="00C33CBC">
      <w:pPr>
        <w:pStyle w:val="ListParagraph"/>
        <w:numPr>
          <w:ilvl w:val="0"/>
          <w:numId w:val="1"/>
        </w:numPr>
        <w:tabs>
          <w:tab w:val="left" w:pos="480"/>
        </w:tabs>
      </w:pPr>
      <w:r>
        <w:t>Title of the proposed grant</w:t>
      </w:r>
      <w:r>
        <w:rPr>
          <w:spacing w:val="-3"/>
        </w:rPr>
        <w:t xml:space="preserve"> </w:t>
      </w:r>
      <w:r>
        <w:t>activity:</w:t>
      </w:r>
    </w:p>
    <w:p w14:paraId="19CDE090" w14:textId="77777777" w:rsidR="008F7803" w:rsidRDefault="008F7803">
      <w:pPr>
        <w:pStyle w:val="BodyText"/>
        <w:rPr>
          <w:sz w:val="22"/>
        </w:rPr>
      </w:pPr>
    </w:p>
    <w:p w14:paraId="0A2CA3D2" w14:textId="77777777" w:rsidR="008F7803" w:rsidRDefault="00C33CBC">
      <w:pPr>
        <w:pStyle w:val="ListParagraph"/>
        <w:numPr>
          <w:ilvl w:val="0"/>
          <w:numId w:val="1"/>
        </w:numPr>
        <w:tabs>
          <w:tab w:val="left" w:pos="480"/>
        </w:tabs>
        <w:ind w:right="343"/>
      </w:pPr>
      <w:r>
        <w:t>Background: What is the issue or problem that the activity will address? Why is it critical to</w:t>
      </w:r>
      <w:r>
        <w:rPr>
          <w:spacing w:val="-25"/>
        </w:rPr>
        <w:t xml:space="preserve"> </w:t>
      </w:r>
      <w:r>
        <w:t>address this</w:t>
      </w:r>
      <w:r>
        <w:rPr>
          <w:spacing w:val="-2"/>
        </w:rPr>
        <w:t xml:space="preserve"> </w:t>
      </w:r>
      <w:r>
        <w:t>issue?</w:t>
      </w:r>
    </w:p>
    <w:p w14:paraId="6D9568E8" w14:textId="77777777" w:rsidR="008F7803" w:rsidRDefault="008F7803">
      <w:pPr>
        <w:pStyle w:val="BodyText"/>
        <w:rPr>
          <w:sz w:val="22"/>
        </w:rPr>
      </w:pPr>
    </w:p>
    <w:p w14:paraId="17E68046" w14:textId="77777777" w:rsidR="008F7803" w:rsidRDefault="00C33CBC">
      <w:pPr>
        <w:pStyle w:val="ListParagraph"/>
        <w:numPr>
          <w:ilvl w:val="0"/>
          <w:numId w:val="1"/>
        </w:numPr>
        <w:tabs>
          <w:tab w:val="left" w:pos="480"/>
        </w:tabs>
      </w:pPr>
      <w:r>
        <w:t>Objective of the proposed grant</w:t>
      </w:r>
      <w:r>
        <w:rPr>
          <w:spacing w:val="-4"/>
        </w:rPr>
        <w:t xml:space="preserve"> </w:t>
      </w:r>
      <w:r>
        <w:t>activity:</w:t>
      </w:r>
    </w:p>
    <w:p w14:paraId="00D3B7CE" w14:textId="77777777" w:rsidR="008F7803" w:rsidRDefault="008F7803">
      <w:pPr>
        <w:pStyle w:val="BodyText"/>
        <w:rPr>
          <w:sz w:val="22"/>
        </w:rPr>
      </w:pPr>
    </w:p>
    <w:p w14:paraId="553EFA0E" w14:textId="77777777" w:rsidR="008F7803" w:rsidRDefault="00C33CBC">
      <w:pPr>
        <w:pStyle w:val="ListParagraph"/>
        <w:numPr>
          <w:ilvl w:val="0"/>
          <w:numId w:val="1"/>
        </w:numPr>
        <w:tabs>
          <w:tab w:val="left" w:pos="480"/>
        </w:tabs>
        <w:ind w:right="432"/>
      </w:pPr>
      <w:r>
        <w:t xml:space="preserve">Describe the proposed activity and expected results in detail, keeping in mind the merit review criteria contained in the solicitation. Please include expected results relating to </w:t>
      </w:r>
      <w:r>
        <w:rPr>
          <w:b/>
          <w:u w:val="thick"/>
        </w:rPr>
        <w:t>increased sales</w:t>
      </w:r>
      <w:r>
        <w:t>,</w:t>
      </w:r>
      <w:r>
        <w:rPr>
          <w:u w:val="thick"/>
        </w:rPr>
        <w:t xml:space="preserve"> </w:t>
      </w:r>
      <w:r>
        <w:rPr>
          <w:b/>
          <w:u w:val="thick"/>
        </w:rPr>
        <w:t>increased investment</w:t>
      </w:r>
      <w:r>
        <w:t xml:space="preserve">, </w:t>
      </w:r>
      <w:r>
        <w:rPr>
          <w:b/>
          <w:u w:val="thick"/>
        </w:rPr>
        <w:t>expansion of markets and/or client bases</w:t>
      </w:r>
      <w:r>
        <w:t xml:space="preserve">, and the creation of </w:t>
      </w:r>
      <w:r>
        <w:rPr>
          <w:b/>
          <w:u w:val="thick"/>
        </w:rPr>
        <w:t>permanent jobs</w:t>
      </w:r>
      <w:r>
        <w:t>.</w:t>
      </w:r>
    </w:p>
    <w:p w14:paraId="6C0BC8F8" w14:textId="77777777" w:rsidR="008F7803" w:rsidRDefault="008F7803">
      <w:pPr>
        <w:sectPr w:rsidR="008F7803">
          <w:pgSz w:w="12240" w:h="15840"/>
          <w:pgMar w:top="1720" w:right="1280" w:bottom="940" w:left="1320" w:header="720" w:footer="741" w:gutter="0"/>
          <w:cols w:space="720"/>
        </w:sectPr>
      </w:pPr>
    </w:p>
    <w:p w14:paraId="1B29CE41" w14:textId="77777777" w:rsidR="008F7803" w:rsidRDefault="00C33CBC">
      <w:pPr>
        <w:pStyle w:val="ListParagraph"/>
        <w:numPr>
          <w:ilvl w:val="0"/>
          <w:numId w:val="1"/>
        </w:numPr>
        <w:tabs>
          <w:tab w:val="left" w:pos="480"/>
        </w:tabs>
        <w:spacing w:before="164"/>
        <w:ind w:right="181"/>
        <w:jc w:val="both"/>
      </w:pPr>
      <w:r>
        <w:lastRenderedPageBreak/>
        <w:t>Identify beneficiaries, disaggregated by gender if possible, number, how the grant activities will</w:t>
      </w:r>
      <w:r>
        <w:rPr>
          <w:spacing w:val="-23"/>
        </w:rPr>
        <w:t xml:space="preserve"> </w:t>
      </w:r>
      <w:r>
        <w:t>reach the intended beneficiaries, and how they will benefit from the</w:t>
      </w:r>
      <w:r>
        <w:rPr>
          <w:spacing w:val="-2"/>
        </w:rPr>
        <w:t xml:space="preserve"> </w:t>
      </w:r>
      <w:r>
        <w:t>grant:</w:t>
      </w:r>
    </w:p>
    <w:p w14:paraId="2DDA4657" w14:textId="77777777" w:rsidR="008F7803" w:rsidRDefault="008F7803">
      <w:pPr>
        <w:pStyle w:val="BodyText"/>
        <w:spacing w:before="11"/>
        <w:rPr>
          <w:sz w:val="21"/>
        </w:rPr>
      </w:pPr>
    </w:p>
    <w:p w14:paraId="29C95052" w14:textId="77777777" w:rsidR="008F7803" w:rsidRDefault="00C33CBC">
      <w:pPr>
        <w:pStyle w:val="ListParagraph"/>
        <w:numPr>
          <w:ilvl w:val="0"/>
          <w:numId w:val="1"/>
        </w:numPr>
        <w:tabs>
          <w:tab w:val="left" w:pos="480"/>
        </w:tabs>
      </w:pPr>
      <w:r>
        <w:t>Anticipated duration of activity from start to</w:t>
      </w:r>
      <w:r>
        <w:rPr>
          <w:spacing w:val="-3"/>
        </w:rPr>
        <w:t xml:space="preserve"> </w:t>
      </w:r>
      <w:r>
        <w:t>finish:</w:t>
      </w:r>
    </w:p>
    <w:tbl>
      <w:tblPr>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0"/>
        <w:gridCol w:w="3330"/>
      </w:tblGrid>
      <w:tr w:rsidR="008F7803" w14:paraId="363A2FC9" w14:textId="77777777">
        <w:trPr>
          <w:trHeight w:val="368"/>
        </w:trPr>
        <w:tc>
          <w:tcPr>
            <w:tcW w:w="4050" w:type="dxa"/>
          </w:tcPr>
          <w:p w14:paraId="2B1B3607" w14:textId="77777777" w:rsidR="008F7803" w:rsidRDefault="00C33CBC">
            <w:pPr>
              <w:pStyle w:val="TableParagraph"/>
              <w:spacing w:before="57"/>
              <w:ind w:left="107"/>
            </w:pPr>
            <w:r>
              <w:t>Overall length (total number of months)</w:t>
            </w:r>
          </w:p>
        </w:tc>
        <w:tc>
          <w:tcPr>
            <w:tcW w:w="3330" w:type="dxa"/>
          </w:tcPr>
          <w:p w14:paraId="4DF47505" w14:textId="77777777" w:rsidR="008F7803" w:rsidRDefault="008F7803">
            <w:pPr>
              <w:pStyle w:val="TableParagraph"/>
              <w:rPr>
                <w:sz w:val="20"/>
              </w:rPr>
            </w:pPr>
          </w:p>
        </w:tc>
      </w:tr>
      <w:tr w:rsidR="008F7803" w14:paraId="44AB5A23" w14:textId="77777777">
        <w:trPr>
          <w:trHeight w:val="350"/>
        </w:trPr>
        <w:tc>
          <w:tcPr>
            <w:tcW w:w="4050" w:type="dxa"/>
          </w:tcPr>
          <w:p w14:paraId="71480C3B" w14:textId="77777777" w:rsidR="008F7803" w:rsidRDefault="00C33CBC">
            <w:pPr>
              <w:pStyle w:val="TableParagraph"/>
              <w:spacing w:before="49"/>
              <w:ind w:left="107"/>
            </w:pPr>
            <w:r>
              <w:t>Start date (day, month, and year)</w:t>
            </w:r>
          </w:p>
        </w:tc>
        <w:tc>
          <w:tcPr>
            <w:tcW w:w="3330" w:type="dxa"/>
          </w:tcPr>
          <w:p w14:paraId="740A27F2" w14:textId="77777777" w:rsidR="008F7803" w:rsidRDefault="008F7803">
            <w:pPr>
              <w:pStyle w:val="TableParagraph"/>
              <w:rPr>
                <w:sz w:val="20"/>
              </w:rPr>
            </w:pPr>
          </w:p>
        </w:tc>
      </w:tr>
      <w:tr w:rsidR="008F7803" w14:paraId="6CDE8873" w14:textId="77777777">
        <w:trPr>
          <w:trHeight w:val="351"/>
        </w:trPr>
        <w:tc>
          <w:tcPr>
            <w:tcW w:w="4050" w:type="dxa"/>
          </w:tcPr>
          <w:p w14:paraId="7CADC7DA" w14:textId="77777777" w:rsidR="008F7803" w:rsidRDefault="00C33CBC">
            <w:pPr>
              <w:pStyle w:val="TableParagraph"/>
              <w:spacing w:before="49"/>
              <w:ind w:left="107"/>
            </w:pPr>
            <w:r>
              <w:t>End date (day, month, and year)</w:t>
            </w:r>
          </w:p>
        </w:tc>
        <w:tc>
          <w:tcPr>
            <w:tcW w:w="3330" w:type="dxa"/>
          </w:tcPr>
          <w:p w14:paraId="31D8FFEA" w14:textId="77777777" w:rsidR="008F7803" w:rsidRDefault="008F7803">
            <w:pPr>
              <w:pStyle w:val="TableParagraph"/>
              <w:rPr>
                <w:sz w:val="20"/>
              </w:rPr>
            </w:pPr>
          </w:p>
        </w:tc>
      </w:tr>
    </w:tbl>
    <w:p w14:paraId="302598D1" w14:textId="77777777" w:rsidR="008F7803" w:rsidRDefault="008F7803">
      <w:pPr>
        <w:pStyle w:val="BodyText"/>
        <w:spacing w:before="10"/>
        <w:rPr>
          <w:sz w:val="21"/>
        </w:rPr>
      </w:pPr>
    </w:p>
    <w:p w14:paraId="2D645947" w14:textId="77777777" w:rsidR="008F7803" w:rsidRDefault="00C33CBC">
      <w:pPr>
        <w:pStyle w:val="ListParagraph"/>
        <w:numPr>
          <w:ilvl w:val="0"/>
          <w:numId w:val="1"/>
        </w:numPr>
        <w:tabs>
          <w:tab w:val="left" w:pos="480"/>
        </w:tabs>
        <w:ind w:right="159"/>
        <w:jc w:val="both"/>
      </w:pPr>
      <w:r>
        <w:t xml:space="preserve">Approximate cost of this activity (include cash, cost-share, in-kind [i.e., donated goods or services], and other sources of funding). </w:t>
      </w:r>
      <w:r>
        <w:rPr>
          <w:b/>
          <w:u w:val="thick"/>
        </w:rPr>
        <w:t>Private enterprise applicants, please indicate level of cost-share in the approximate budget</w:t>
      </w:r>
      <w:r>
        <w:rPr>
          <w:b/>
          <w:spacing w:val="-3"/>
          <w:u w:val="thick"/>
        </w:rPr>
        <w:t xml:space="preserve"> </w:t>
      </w:r>
      <w:r>
        <w:rPr>
          <w:b/>
          <w:u w:val="thick"/>
        </w:rPr>
        <w:t>below.</w:t>
      </w:r>
      <w:r>
        <w:t>:</w:t>
      </w:r>
    </w:p>
    <w:p w14:paraId="7DC1B9FA" w14:textId="77777777" w:rsidR="008F7803" w:rsidRDefault="008F7803">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1710"/>
        <w:gridCol w:w="1620"/>
        <w:gridCol w:w="1710"/>
        <w:gridCol w:w="1440"/>
      </w:tblGrid>
      <w:tr w:rsidR="008F7803" w14:paraId="3DB635EF" w14:textId="77777777">
        <w:trPr>
          <w:trHeight w:val="962"/>
        </w:trPr>
        <w:tc>
          <w:tcPr>
            <w:tcW w:w="2876" w:type="dxa"/>
          </w:tcPr>
          <w:p w14:paraId="0C08AD13" w14:textId="77777777" w:rsidR="008F7803" w:rsidRDefault="00C33CBC">
            <w:pPr>
              <w:pStyle w:val="TableParagraph"/>
              <w:spacing w:before="59"/>
              <w:ind w:left="689"/>
            </w:pPr>
            <w:r>
              <w:t>Budget Category</w:t>
            </w:r>
          </w:p>
        </w:tc>
        <w:tc>
          <w:tcPr>
            <w:tcW w:w="1710" w:type="dxa"/>
          </w:tcPr>
          <w:p w14:paraId="43E4721E" w14:textId="77777777" w:rsidR="008F7803" w:rsidRDefault="00C33CBC">
            <w:pPr>
              <w:pStyle w:val="TableParagraph"/>
              <w:spacing w:before="59"/>
              <w:ind w:left="402" w:right="373" w:firstLine="18"/>
            </w:pPr>
            <w:r>
              <w:t>Applicant Resources</w:t>
            </w:r>
          </w:p>
          <w:p w14:paraId="2DFAB5ED" w14:textId="2CB0D8CD" w:rsidR="008F7803" w:rsidRDefault="00C33CBC">
            <w:pPr>
              <w:pStyle w:val="TableParagraph"/>
              <w:spacing w:before="61"/>
              <w:ind w:left="490"/>
              <w:rPr>
                <w:sz w:val="24"/>
              </w:rPr>
            </w:pPr>
            <w:r>
              <w:rPr>
                <w:sz w:val="24"/>
              </w:rPr>
              <w:t>(in som</w:t>
            </w:r>
            <w:r w:rsidR="00325DCA">
              <w:rPr>
                <w:sz w:val="24"/>
              </w:rPr>
              <w:t>)</w:t>
            </w:r>
          </w:p>
        </w:tc>
        <w:tc>
          <w:tcPr>
            <w:tcW w:w="1620" w:type="dxa"/>
          </w:tcPr>
          <w:p w14:paraId="06221473" w14:textId="77777777" w:rsidR="008F7803" w:rsidRDefault="00C33CBC">
            <w:pPr>
              <w:pStyle w:val="TableParagraph"/>
              <w:spacing w:before="59"/>
              <w:ind w:left="431"/>
            </w:pPr>
            <w:r>
              <w:t>KRATA</w:t>
            </w:r>
          </w:p>
          <w:p w14:paraId="647740F7" w14:textId="77777777" w:rsidR="008F7803" w:rsidRDefault="00C33CBC">
            <w:pPr>
              <w:pStyle w:val="TableParagraph"/>
              <w:spacing w:before="1"/>
              <w:ind w:left="357"/>
            </w:pPr>
            <w:r>
              <w:t>Resources</w:t>
            </w:r>
          </w:p>
          <w:p w14:paraId="4E041E9E" w14:textId="77777777" w:rsidR="008F7803" w:rsidRDefault="00C33CBC">
            <w:pPr>
              <w:pStyle w:val="TableParagraph"/>
              <w:spacing w:before="60"/>
              <w:ind w:left="406"/>
              <w:rPr>
                <w:sz w:val="24"/>
              </w:rPr>
            </w:pPr>
            <w:r>
              <w:rPr>
                <w:sz w:val="24"/>
              </w:rPr>
              <w:t>(in</w:t>
            </w:r>
            <w:r>
              <w:rPr>
                <w:spacing w:val="-1"/>
                <w:sz w:val="24"/>
              </w:rPr>
              <w:t xml:space="preserve"> </w:t>
            </w:r>
            <w:r>
              <w:rPr>
                <w:sz w:val="24"/>
              </w:rPr>
              <w:t>som)</w:t>
            </w:r>
          </w:p>
        </w:tc>
        <w:tc>
          <w:tcPr>
            <w:tcW w:w="1710" w:type="dxa"/>
          </w:tcPr>
          <w:p w14:paraId="0F1779E7" w14:textId="77777777" w:rsidR="008F7803" w:rsidRDefault="00C33CBC">
            <w:pPr>
              <w:pStyle w:val="TableParagraph"/>
              <w:spacing w:before="59"/>
              <w:ind w:left="124" w:right="113"/>
              <w:jc w:val="center"/>
            </w:pPr>
            <w:r>
              <w:t>Other Resources (identify source)</w:t>
            </w:r>
          </w:p>
          <w:p w14:paraId="12AC58FB" w14:textId="77777777" w:rsidR="008F7803" w:rsidRDefault="00C33CBC">
            <w:pPr>
              <w:pStyle w:val="TableParagraph"/>
              <w:spacing w:before="61"/>
              <w:ind w:left="122" w:right="113"/>
              <w:jc w:val="center"/>
              <w:rPr>
                <w:sz w:val="24"/>
              </w:rPr>
            </w:pPr>
            <w:r>
              <w:rPr>
                <w:sz w:val="24"/>
              </w:rPr>
              <w:t>(in som)</w:t>
            </w:r>
          </w:p>
        </w:tc>
        <w:tc>
          <w:tcPr>
            <w:tcW w:w="1440" w:type="dxa"/>
          </w:tcPr>
          <w:p w14:paraId="78DE424A" w14:textId="77777777" w:rsidR="008F7803" w:rsidRDefault="00C33CBC">
            <w:pPr>
              <w:pStyle w:val="TableParagraph"/>
              <w:spacing w:before="59"/>
              <w:ind w:left="358"/>
            </w:pPr>
            <w:r>
              <w:t>TOTAL</w:t>
            </w:r>
          </w:p>
          <w:p w14:paraId="01A1F810" w14:textId="77777777" w:rsidR="008F7803" w:rsidRDefault="00C33CBC">
            <w:pPr>
              <w:pStyle w:val="TableParagraph"/>
              <w:spacing w:before="61"/>
              <w:ind w:left="316"/>
              <w:rPr>
                <w:sz w:val="24"/>
              </w:rPr>
            </w:pPr>
            <w:r>
              <w:rPr>
                <w:sz w:val="24"/>
              </w:rPr>
              <w:t>(in</w:t>
            </w:r>
            <w:r>
              <w:rPr>
                <w:spacing w:val="-1"/>
                <w:sz w:val="24"/>
              </w:rPr>
              <w:t xml:space="preserve"> </w:t>
            </w:r>
            <w:r>
              <w:rPr>
                <w:sz w:val="24"/>
              </w:rPr>
              <w:t>som)</w:t>
            </w:r>
          </w:p>
        </w:tc>
      </w:tr>
      <w:tr w:rsidR="008F7803" w14:paraId="13433982" w14:textId="77777777">
        <w:trPr>
          <w:trHeight w:val="275"/>
        </w:trPr>
        <w:tc>
          <w:tcPr>
            <w:tcW w:w="2876" w:type="dxa"/>
          </w:tcPr>
          <w:p w14:paraId="123FED8A" w14:textId="77777777" w:rsidR="008F7803" w:rsidRDefault="00C33CBC">
            <w:pPr>
              <w:pStyle w:val="TableParagraph"/>
              <w:spacing w:line="253" w:lineRule="exact"/>
              <w:ind w:left="107"/>
            </w:pPr>
            <w:r>
              <w:t>Salaries:</w:t>
            </w:r>
          </w:p>
        </w:tc>
        <w:tc>
          <w:tcPr>
            <w:tcW w:w="1710" w:type="dxa"/>
          </w:tcPr>
          <w:p w14:paraId="398892A9" w14:textId="77777777" w:rsidR="008F7803" w:rsidRDefault="008F7803">
            <w:pPr>
              <w:pStyle w:val="TableParagraph"/>
              <w:rPr>
                <w:sz w:val="20"/>
              </w:rPr>
            </w:pPr>
          </w:p>
        </w:tc>
        <w:tc>
          <w:tcPr>
            <w:tcW w:w="1620" w:type="dxa"/>
          </w:tcPr>
          <w:p w14:paraId="476F3AD4" w14:textId="77777777" w:rsidR="008F7803" w:rsidRDefault="008F7803">
            <w:pPr>
              <w:pStyle w:val="TableParagraph"/>
              <w:rPr>
                <w:sz w:val="20"/>
              </w:rPr>
            </w:pPr>
          </w:p>
        </w:tc>
        <w:tc>
          <w:tcPr>
            <w:tcW w:w="1710" w:type="dxa"/>
          </w:tcPr>
          <w:p w14:paraId="1130C444" w14:textId="77777777" w:rsidR="008F7803" w:rsidRDefault="008F7803">
            <w:pPr>
              <w:pStyle w:val="TableParagraph"/>
              <w:rPr>
                <w:sz w:val="20"/>
              </w:rPr>
            </w:pPr>
          </w:p>
        </w:tc>
        <w:tc>
          <w:tcPr>
            <w:tcW w:w="1440" w:type="dxa"/>
          </w:tcPr>
          <w:p w14:paraId="16E611BD" w14:textId="77777777" w:rsidR="008F7803" w:rsidRDefault="008F7803">
            <w:pPr>
              <w:pStyle w:val="TableParagraph"/>
              <w:rPr>
                <w:sz w:val="20"/>
              </w:rPr>
            </w:pPr>
          </w:p>
        </w:tc>
      </w:tr>
      <w:tr w:rsidR="008F7803" w14:paraId="7A0243CA" w14:textId="77777777">
        <w:trPr>
          <w:trHeight w:val="350"/>
        </w:trPr>
        <w:tc>
          <w:tcPr>
            <w:tcW w:w="2876" w:type="dxa"/>
          </w:tcPr>
          <w:p w14:paraId="1501EC66" w14:textId="77777777" w:rsidR="008F7803" w:rsidRDefault="00C33CBC">
            <w:pPr>
              <w:pStyle w:val="TableParagraph"/>
              <w:spacing w:line="253" w:lineRule="exact"/>
              <w:ind w:left="107"/>
            </w:pPr>
            <w:r>
              <w:t>Other Direct Costs (ODCs):</w:t>
            </w:r>
          </w:p>
        </w:tc>
        <w:tc>
          <w:tcPr>
            <w:tcW w:w="1710" w:type="dxa"/>
          </w:tcPr>
          <w:p w14:paraId="05D6B311" w14:textId="77777777" w:rsidR="008F7803" w:rsidRDefault="008F7803">
            <w:pPr>
              <w:pStyle w:val="TableParagraph"/>
              <w:rPr>
                <w:sz w:val="20"/>
              </w:rPr>
            </w:pPr>
          </w:p>
        </w:tc>
        <w:tc>
          <w:tcPr>
            <w:tcW w:w="1620" w:type="dxa"/>
          </w:tcPr>
          <w:p w14:paraId="18A03486" w14:textId="77777777" w:rsidR="008F7803" w:rsidRDefault="008F7803">
            <w:pPr>
              <w:pStyle w:val="TableParagraph"/>
              <w:rPr>
                <w:sz w:val="20"/>
              </w:rPr>
            </w:pPr>
          </w:p>
        </w:tc>
        <w:tc>
          <w:tcPr>
            <w:tcW w:w="1710" w:type="dxa"/>
          </w:tcPr>
          <w:p w14:paraId="550BA5A3" w14:textId="77777777" w:rsidR="008F7803" w:rsidRDefault="008F7803">
            <w:pPr>
              <w:pStyle w:val="TableParagraph"/>
              <w:rPr>
                <w:sz w:val="20"/>
              </w:rPr>
            </w:pPr>
          </w:p>
        </w:tc>
        <w:tc>
          <w:tcPr>
            <w:tcW w:w="1440" w:type="dxa"/>
          </w:tcPr>
          <w:p w14:paraId="3ADE3775" w14:textId="77777777" w:rsidR="008F7803" w:rsidRDefault="008F7803">
            <w:pPr>
              <w:pStyle w:val="TableParagraph"/>
              <w:rPr>
                <w:sz w:val="20"/>
              </w:rPr>
            </w:pPr>
          </w:p>
        </w:tc>
      </w:tr>
      <w:tr w:rsidR="008F7803" w14:paraId="349A888A" w14:textId="77777777">
        <w:trPr>
          <w:trHeight w:val="275"/>
        </w:trPr>
        <w:tc>
          <w:tcPr>
            <w:tcW w:w="2876" w:type="dxa"/>
          </w:tcPr>
          <w:p w14:paraId="43EF96BE" w14:textId="77777777" w:rsidR="008F7803" w:rsidRDefault="00C33CBC">
            <w:pPr>
              <w:pStyle w:val="TableParagraph"/>
              <w:spacing w:line="253" w:lineRule="exact"/>
              <w:ind w:left="107"/>
            </w:pPr>
            <w:r>
              <w:t>Training:</w:t>
            </w:r>
          </w:p>
        </w:tc>
        <w:tc>
          <w:tcPr>
            <w:tcW w:w="1710" w:type="dxa"/>
          </w:tcPr>
          <w:p w14:paraId="5976C253" w14:textId="77777777" w:rsidR="008F7803" w:rsidRDefault="008F7803">
            <w:pPr>
              <w:pStyle w:val="TableParagraph"/>
              <w:rPr>
                <w:sz w:val="20"/>
              </w:rPr>
            </w:pPr>
          </w:p>
        </w:tc>
        <w:tc>
          <w:tcPr>
            <w:tcW w:w="1620" w:type="dxa"/>
          </w:tcPr>
          <w:p w14:paraId="3C09D90C" w14:textId="77777777" w:rsidR="008F7803" w:rsidRDefault="008F7803">
            <w:pPr>
              <w:pStyle w:val="TableParagraph"/>
              <w:rPr>
                <w:sz w:val="20"/>
              </w:rPr>
            </w:pPr>
          </w:p>
        </w:tc>
        <w:tc>
          <w:tcPr>
            <w:tcW w:w="1710" w:type="dxa"/>
          </w:tcPr>
          <w:p w14:paraId="60D8749A" w14:textId="77777777" w:rsidR="008F7803" w:rsidRDefault="008F7803">
            <w:pPr>
              <w:pStyle w:val="TableParagraph"/>
              <w:rPr>
                <w:sz w:val="20"/>
              </w:rPr>
            </w:pPr>
          </w:p>
        </w:tc>
        <w:tc>
          <w:tcPr>
            <w:tcW w:w="1440" w:type="dxa"/>
          </w:tcPr>
          <w:p w14:paraId="6AFE3094" w14:textId="77777777" w:rsidR="008F7803" w:rsidRDefault="008F7803">
            <w:pPr>
              <w:pStyle w:val="TableParagraph"/>
              <w:rPr>
                <w:sz w:val="20"/>
              </w:rPr>
            </w:pPr>
          </w:p>
        </w:tc>
      </w:tr>
      <w:tr w:rsidR="008F7803" w14:paraId="68558C32" w14:textId="77777777">
        <w:trPr>
          <w:trHeight w:val="276"/>
        </w:trPr>
        <w:tc>
          <w:tcPr>
            <w:tcW w:w="2876" w:type="dxa"/>
          </w:tcPr>
          <w:p w14:paraId="2774E9D4" w14:textId="77777777" w:rsidR="008F7803" w:rsidRDefault="00C33CBC">
            <w:pPr>
              <w:pStyle w:val="TableParagraph"/>
              <w:spacing w:before="1"/>
              <w:ind w:left="107"/>
            </w:pPr>
            <w:r>
              <w:t>Travel and Transportation:</w:t>
            </w:r>
          </w:p>
        </w:tc>
        <w:tc>
          <w:tcPr>
            <w:tcW w:w="1710" w:type="dxa"/>
          </w:tcPr>
          <w:p w14:paraId="4B3B3FBC" w14:textId="77777777" w:rsidR="008F7803" w:rsidRDefault="008F7803">
            <w:pPr>
              <w:pStyle w:val="TableParagraph"/>
              <w:rPr>
                <w:sz w:val="20"/>
              </w:rPr>
            </w:pPr>
          </w:p>
        </w:tc>
        <w:tc>
          <w:tcPr>
            <w:tcW w:w="1620" w:type="dxa"/>
          </w:tcPr>
          <w:p w14:paraId="3B08E158" w14:textId="77777777" w:rsidR="008F7803" w:rsidRDefault="008F7803">
            <w:pPr>
              <w:pStyle w:val="TableParagraph"/>
              <w:rPr>
                <w:sz w:val="20"/>
              </w:rPr>
            </w:pPr>
          </w:p>
        </w:tc>
        <w:tc>
          <w:tcPr>
            <w:tcW w:w="1710" w:type="dxa"/>
          </w:tcPr>
          <w:p w14:paraId="5EB9C2D6" w14:textId="77777777" w:rsidR="008F7803" w:rsidRDefault="008F7803">
            <w:pPr>
              <w:pStyle w:val="TableParagraph"/>
              <w:rPr>
                <w:sz w:val="20"/>
              </w:rPr>
            </w:pPr>
          </w:p>
        </w:tc>
        <w:tc>
          <w:tcPr>
            <w:tcW w:w="1440" w:type="dxa"/>
          </w:tcPr>
          <w:p w14:paraId="17746BBA" w14:textId="77777777" w:rsidR="008F7803" w:rsidRDefault="008F7803">
            <w:pPr>
              <w:pStyle w:val="TableParagraph"/>
              <w:rPr>
                <w:sz w:val="20"/>
              </w:rPr>
            </w:pPr>
          </w:p>
        </w:tc>
      </w:tr>
      <w:tr w:rsidR="008F7803" w14:paraId="52A14B36" w14:textId="77777777">
        <w:trPr>
          <w:trHeight w:val="506"/>
        </w:trPr>
        <w:tc>
          <w:tcPr>
            <w:tcW w:w="2876" w:type="dxa"/>
          </w:tcPr>
          <w:p w14:paraId="34F03AE6" w14:textId="77777777" w:rsidR="008F7803" w:rsidRDefault="00C33CBC">
            <w:pPr>
              <w:pStyle w:val="TableParagraph"/>
              <w:spacing w:before="2" w:line="254" w:lineRule="exact"/>
              <w:ind w:left="107" w:right="661"/>
            </w:pPr>
            <w:r>
              <w:t>Equipment, Goods, and Materials:</w:t>
            </w:r>
          </w:p>
        </w:tc>
        <w:tc>
          <w:tcPr>
            <w:tcW w:w="1710" w:type="dxa"/>
          </w:tcPr>
          <w:p w14:paraId="7F105022" w14:textId="77777777" w:rsidR="008F7803" w:rsidRDefault="008F7803">
            <w:pPr>
              <w:pStyle w:val="TableParagraph"/>
              <w:rPr>
                <w:sz w:val="20"/>
              </w:rPr>
            </w:pPr>
          </w:p>
        </w:tc>
        <w:tc>
          <w:tcPr>
            <w:tcW w:w="1620" w:type="dxa"/>
          </w:tcPr>
          <w:p w14:paraId="2FDF2C9A" w14:textId="77777777" w:rsidR="008F7803" w:rsidRDefault="008F7803">
            <w:pPr>
              <w:pStyle w:val="TableParagraph"/>
              <w:rPr>
                <w:sz w:val="20"/>
              </w:rPr>
            </w:pPr>
          </w:p>
        </w:tc>
        <w:tc>
          <w:tcPr>
            <w:tcW w:w="1710" w:type="dxa"/>
          </w:tcPr>
          <w:p w14:paraId="1FBEDA5A" w14:textId="77777777" w:rsidR="008F7803" w:rsidRDefault="008F7803">
            <w:pPr>
              <w:pStyle w:val="TableParagraph"/>
              <w:rPr>
                <w:sz w:val="20"/>
              </w:rPr>
            </w:pPr>
          </w:p>
        </w:tc>
        <w:tc>
          <w:tcPr>
            <w:tcW w:w="1440" w:type="dxa"/>
          </w:tcPr>
          <w:p w14:paraId="77CB7054" w14:textId="77777777" w:rsidR="008F7803" w:rsidRDefault="008F7803">
            <w:pPr>
              <w:pStyle w:val="TableParagraph"/>
              <w:rPr>
                <w:sz w:val="20"/>
              </w:rPr>
            </w:pPr>
          </w:p>
        </w:tc>
      </w:tr>
      <w:tr w:rsidR="008F7803" w14:paraId="342A2648" w14:textId="77777777">
        <w:trPr>
          <w:trHeight w:val="1596"/>
        </w:trPr>
        <w:tc>
          <w:tcPr>
            <w:tcW w:w="2876" w:type="dxa"/>
          </w:tcPr>
          <w:p w14:paraId="10CF4AD6" w14:textId="77777777" w:rsidR="008F7803" w:rsidRDefault="00C33CBC">
            <w:pPr>
              <w:pStyle w:val="TableParagraph"/>
              <w:ind w:left="107" w:right="203"/>
              <w:rPr>
                <w:i/>
              </w:rPr>
            </w:pPr>
            <w:r>
              <w:rPr>
                <w:i/>
              </w:rPr>
              <w:t>Other Costs? Please provide details:</w:t>
            </w:r>
          </w:p>
        </w:tc>
        <w:tc>
          <w:tcPr>
            <w:tcW w:w="1710" w:type="dxa"/>
          </w:tcPr>
          <w:p w14:paraId="7B769CA6" w14:textId="77777777" w:rsidR="008F7803" w:rsidRDefault="008F7803">
            <w:pPr>
              <w:pStyle w:val="TableParagraph"/>
              <w:rPr>
                <w:sz w:val="20"/>
              </w:rPr>
            </w:pPr>
          </w:p>
        </w:tc>
        <w:tc>
          <w:tcPr>
            <w:tcW w:w="1620" w:type="dxa"/>
          </w:tcPr>
          <w:p w14:paraId="10649341" w14:textId="77777777" w:rsidR="008F7803" w:rsidRDefault="008F7803">
            <w:pPr>
              <w:pStyle w:val="TableParagraph"/>
              <w:rPr>
                <w:sz w:val="20"/>
              </w:rPr>
            </w:pPr>
          </w:p>
        </w:tc>
        <w:tc>
          <w:tcPr>
            <w:tcW w:w="1710" w:type="dxa"/>
          </w:tcPr>
          <w:p w14:paraId="7D71DD55" w14:textId="77777777" w:rsidR="008F7803" w:rsidRDefault="008F7803">
            <w:pPr>
              <w:pStyle w:val="TableParagraph"/>
              <w:rPr>
                <w:sz w:val="20"/>
              </w:rPr>
            </w:pPr>
          </w:p>
        </w:tc>
        <w:tc>
          <w:tcPr>
            <w:tcW w:w="1440" w:type="dxa"/>
          </w:tcPr>
          <w:p w14:paraId="1444F2FA" w14:textId="77777777" w:rsidR="008F7803" w:rsidRDefault="008F7803">
            <w:pPr>
              <w:pStyle w:val="TableParagraph"/>
              <w:rPr>
                <w:sz w:val="20"/>
              </w:rPr>
            </w:pPr>
          </w:p>
        </w:tc>
      </w:tr>
      <w:tr w:rsidR="008F7803" w14:paraId="735CE8BC" w14:textId="77777777">
        <w:trPr>
          <w:trHeight w:val="719"/>
        </w:trPr>
        <w:tc>
          <w:tcPr>
            <w:tcW w:w="2876" w:type="dxa"/>
          </w:tcPr>
          <w:p w14:paraId="500B5A3E" w14:textId="77777777" w:rsidR="008F7803" w:rsidRDefault="00C33CBC">
            <w:pPr>
              <w:pStyle w:val="TableParagraph"/>
              <w:ind w:left="107" w:right="496"/>
            </w:pPr>
            <w:r>
              <w:t>Total Estimated Costs (in som):</w:t>
            </w:r>
          </w:p>
        </w:tc>
        <w:tc>
          <w:tcPr>
            <w:tcW w:w="1710" w:type="dxa"/>
          </w:tcPr>
          <w:p w14:paraId="5E91DE4E" w14:textId="77777777" w:rsidR="008F7803" w:rsidRDefault="008F7803">
            <w:pPr>
              <w:pStyle w:val="TableParagraph"/>
              <w:rPr>
                <w:sz w:val="20"/>
              </w:rPr>
            </w:pPr>
          </w:p>
        </w:tc>
        <w:tc>
          <w:tcPr>
            <w:tcW w:w="1620" w:type="dxa"/>
          </w:tcPr>
          <w:p w14:paraId="1D0A31C0" w14:textId="77777777" w:rsidR="008F7803" w:rsidRDefault="008F7803">
            <w:pPr>
              <w:pStyle w:val="TableParagraph"/>
              <w:rPr>
                <w:sz w:val="20"/>
              </w:rPr>
            </w:pPr>
          </w:p>
        </w:tc>
        <w:tc>
          <w:tcPr>
            <w:tcW w:w="1710" w:type="dxa"/>
          </w:tcPr>
          <w:p w14:paraId="2B235D4E" w14:textId="77777777" w:rsidR="008F7803" w:rsidRDefault="008F7803">
            <w:pPr>
              <w:pStyle w:val="TableParagraph"/>
              <w:rPr>
                <w:sz w:val="20"/>
              </w:rPr>
            </w:pPr>
          </w:p>
        </w:tc>
        <w:tc>
          <w:tcPr>
            <w:tcW w:w="1440" w:type="dxa"/>
          </w:tcPr>
          <w:p w14:paraId="06BF48EA" w14:textId="77777777" w:rsidR="008F7803" w:rsidRDefault="008F7803">
            <w:pPr>
              <w:pStyle w:val="TableParagraph"/>
              <w:rPr>
                <w:sz w:val="20"/>
              </w:rPr>
            </w:pPr>
          </w:p>
        </w:tc>
      </w:tr>
    </w:tbl>
    <w:p w14:paraId="4E59692F" w14:textId="77777777" w:rsidR="008F7803" w:rsidRDefault="008F7803">
      <w:pPr>
        <w:pStyle w:val="BodyText"/>
        <w:spacing w:before="1"/>
        <w:rPr>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244"/>
      </w:tblGrid>
      <w:tr w:rsidR="008F7803" w14:paraId="546D337B" w14:textId="77777777">
        <w:trPr>
          <w:trHeight w:val="349"/>
        </w:trPr>
        <w:tc>
          <w:tcPr>
            <w:tcW w:w="108" w:type="dxa"/>
            <w:tcBorders>
              <w:right w:val="nil"/>
            </w:tcBorders>
            <w:shd w:val="clear" w:color="auto" w:fill="CCCCCC"/>
          </w:tcPr>
          <w:p w14:paraId="572517B3" w14:textId="77777777" w:rsidR="008F7803" w:rsidRDefault="008F7803">
            <w:pPr>
              <w:pStyle w:val="TableParagraph"/>
              <w:rPr>
                <w:sz w:val="20"/>
              </w:rPr>
            </w:pPr>
          </w:p>
        </w:tc>
        <w:tc>
          <w:tcPr>
            <w:tcW w:w="9244" w:type="dxa"/>
            <w:tcBorders>
              <w:left w:val="nil"/>
            </w:tcBorders>
            <w:shd w:val="clear" w:color="auto" w:fill="CCCCCC"/>
          </w:tcPr>
          <w:p w14:paraId="450B0FE2" w14:textId="77777777" w:rsidR="008F7803" w:rsidRDefault="00C33CBC">
            <w:pPr>
              <w:pStyle w:val="TableParagraph"/>
              <w:ind w:left="3302" w:right="3395"/>
              <w:jc w:val="center"/>
              <w:rPr>
                <w:rFonts w:ascii="Arial"/>
                <w:b/>
                <w:sz w:val="20"/>
              </w:rPr>
            </w:pPr>
            <w:r>
              <w:rPr>
                <w:rFonts w:ascii="Arial"/>
                <w:b/>
                <w:sz w:val="20"/>
              </w:rPr>
              <w:t>FOR PROJECT USE ONLY</w:t>
            </w:r>
          </w:p>
        </w:tc>
      </w:tr>
      <w:tr w:rsidR="008F7803" w14:paraId="58CDBE8F" w14:textId="77777777">
        <w:trPr>
          <w:trHeight w:val="2327"/>
        </w:trPr>
        <w:tc>
          <w:tcPr>
            <w:tcW w:w="9352" w:type="dxa"/>
            <w:gridSpan w:val="2"/>
          </w:tcPr>
          <w:p w14:paraId="7C5CE27A" w14:textId="77777777" w:rsidR="008F7803" w:rsidRDefault="008F7803">
            <w:pPr>
              <w:pStyle w:val="TableParagraph"/>
              <w:spacing w:before="11"/>
              <w:rPr>
                <w:sz w:val="19"/>
              </w:rPr>
            </w:pPr>
          </w:p>
          <w:p w14:paraId="126958A3" w14:textId="77777777" w:rsidR="008F7803" w:rsidRDefault="00C33CBC">
            <w:pPr>
              <w:pStyle w:val="TableParagraph"/>
              <w:tabs>
                <w:tab w:val="left" w:pos="2964"/>
                <w:tab w:val="left" w:pos="7597"/>
              </w:tabs>
              <w:ind w:left="107"/>
              <w:rPr>
                <w:sz w:val="20"/>
              </w:rPr>
            </w:pPr>
            <w:r>
              <w:rPr>
                <w:sz w:val="20"/>
              </w:rPr>
              <w:t>Date received:</w:t>
            </w:r>
            <w:r>
              <w:rPr>
                <w:sz w:val="20"/>
                <w:u w:val="single"/>
              </w:rPr>
              <w:t xml:space="preserve"> </w:t>
            </w:r>
            <w:r>
              <w:rPr>
                <w:sz w:val="20"/>
                <w:u w:val="single"/>
              </w:rPr>
              <w:tab/>
            </w:r>
            <w:r>
              <w:rPr>
                <w:sz w:val="20"/>
              </w:rPr>
              <w:t>Concept Paper Reference</w:t>
            </w:r>
            <w:r>
              <w:rPr>
                <w:spacing w:val="-3"/>
                <w:sz w:val="20"/>
              </w:rPr>
              <w:t xml:space="preserve"> </w:t>
            </w:r>
            <w:r>
              <w:rPr>
                <w:sz w:val="20"/>
              </w:rPr>
              <w:t>No.:</w:t>
            </w:r>
            <w:r>
              <w:rPr>
                <w:spacing w:val="-2"/>
                <w:sz w:val="20"/>
              </w:rPr>
              <w:t xml:space="preserve"> </w:t>
            </w:r>
            <w:r>
              <w:rPr>
                <w:sz w:val="20"/>
                <w:u w:val="single"/>
              </w:rPr>
              <w:t xml:space="preserve"> </w:t>
            </w:r>
            <w:r>
              <w:rPr>
                <w:sz w:val="20"/>
                <w:u w:val="single"/>
              </w:rPr>
              <w:tab/>
            </w:r>
          </w:p>
          <w:p w14:paraId="6E7A117F" w14:textId="77777777" w:rsidR="008F7803" w:rsidRDefault="008F7803">
            <w:pPr>
              <w:pStyle w:val="TableParagraph"/>
              <w:rPr>
                <w:sz w:val="20"/>
              </w:rPr>
            </w:pPr>
          </w:p>
          <w:p w14:paraId="5BFE1C63" w14:textId="77777777" w:rsidR="008F7803" w:rsidRDefault="00C33CBC">
            <w:pPr>
              <w:pStyle w:val="TableParagraph"/>
              <w:spacing w:before="1"/>
              <w:ind w:left="107" w:right="107"/>
              <w:rPr>
                <w:sz w:val="20"/>
              </w:rPr>
            </w:pPr>
            <w:r>
              <w:rPr>
                <w:sz w:val="20"/>
              </w:rPr>
              <w:t xml:space="preserve">The undersigned hereby certifies that: (a) the prospective grantee has received an official delivery receipt for its </w:t>
            </w:r>
            <w:r>
              <w:rPr>
                <w:i/>
                <w:sz w:val="20"/>
              </w:rPr>
              <w:t>Concept Paper</w:t>
            </w:r>
            <w:r>
              <w:rPr>
                <w:sz w:val="20"/>
              </w:rPr>
              <w:t>, (b) a copy of that receipt has been filed, (c) a reference number has been assigned, and (d) a grant application file has been opened. In addition, the prospective grantee has been advised as to the review and appraisal process, and its primary project point of contact.</w:t>
            </w:r>
          </w:p>
          <w:p w14:paraId="3E93E77E" w14:textId="77777777" w:rsidR="008F7803" w:rsidRDefault="008F7803">
            <w:pPr>
              <w:pStyle w:val="TableParagraph"/>
              <w:spacing w:before="11"/>
              <w:rPr>
                <w:sz w:val="19"/>
              </w:rPr>
            </w:pPr>
          </w:p>
          <w:p w14:paraId="4B24AB55" w14:textId="2A51A104" w:rsidR="008F7803" w:rsidRDefault="00325DCA">
            <w:pPr>
              <w:pStyle w:val="TableParagraph"/>
              <w:tabs>
                <w:tab w:val="left" w:pos="3981"/>
                <w:tab w:val="left" w:pos="6264"/>
              </w:tabs>
              <w:ind w:left="107"/>
              <w:rPr>
                <w:sz w:val="20"/>
              </w:rPr>
            </w:pPr>
            <w:r>
              <w:rPr>
                <w:spacing w:val="-2"/>
                <w:sz w:val="20"/>
              </w:rPr>
              <w:t xml:space="preserve">Name, </w:t>
            </w:r>
            <w:r w:rsidR="00C33CBC">
              <w:rPr>
                <w:sz w:val="20"/>
              </w:rPr>
              <w:t>Grants</w:t>
            </w:r>
            <w:r w:rsidR="00C33CBC">
              <w:rPr>
                <w:spacing w:val="-2"/>
                <w:sz w:val="20"/>
              </w:rPr>
              <w:t xml:space="preserve"> </w:t>
            </w:r>
            <w:r w:rsidR="00C33CBC">
              <w:rPr>
                <w:sz w:val="20"/>
              </w:rPr>
              <w:t>Manager:</w:t>
            </w:r>
            <w:r w:rsidR="00C33CBC">
              <w:rPr>
                <w:sz w:val="20"/>
                <w:u w:val="single"/>
              </w:rPr>
              <w:t xml:space="preserve"> </w:t>
            </w:r>
            <w:r w:rsidR="00C33CBC">
              <w:rPr>
                <w:sz w:val="20"/>
                <w:u w:val="single"/>
              </w:rPr>
              <w:tab/>
            </w:r>
            <w:r w:rsidR="00C33CBC">
              <w:rPr>
                <w:sz w:val="20"/>
              </w:rPr>
              <w:t>Date:</w:t>
            </w:r>
            <w:r w:rsidR="00C33CBC">
              <w:rPr>
                <w:spacing w:val="-2"/>
                <w:sz w:val="20"/>
              </w:rPr>
              <w:t xml:space="preserve"> </w:t>
            </w:r>
            <w:r w:rsidR="00C33CBC">
              <w:rPr>
                <w:sz w:val="20"/>
                <w:u w:val="single"/>
              </w:rPr>
              <w:t xml:space="preserve"> </w:t>
            </w:r>
            <w:r w:rsidR="00C33CBC">
              <w:rPr>
                <w:sz w:val="20"/>
                <w:u w:val="single"/>
              </w:rPr>
              <w:tab/>
            </w:r>
          </w:p>
        </w:tc>
      </w:tr>
    </w:tbl>
    <w:p w14:paraId="68145641" w14:textId="0F2DAC34" w:rsidR="00A107E0" w:rsidRDefault="00A107E0"/>
    <w:p w14:paraId="6633F844" w14:textId="77777777" w:rsidR="00A107E0" w:rsidRDefault="00A107E0">
      <w:r>
        <w:br w:type="page"/>
      </w:r>
    </w:p>
    <w:p w14:paraId="6774EC99" w14:textId="77777777" w:rsidR="00A107E0" w:rsidRDefault="00A107E0"/>
    <w:p w14:paraId="6A4A036B" w14:textId="6B33DFA7" w:rsidR="003E6B2A" w:rsidRDefault="003E6B2A" w:rsidP="00103BF3">
      <w:pPr>
        <w:spacing w:before="164"/>
        <w:rPr>
          <w:rFonts w:ascii="Arial"/>
        </w:rPr>
      </w:pPr>
      <w:r>
        <w:rPr>
          <w:rFonts w:ascii="Arial"/>
        </w:rPr>
        <w:t xml:space="preserve">Annex </w:t>
      </w:r>
      <w:r w:rsidR="00325DCA">
        <w:rPr>
          <w:rFonts w:ascii="Arial"/>
        </w:rPr>
        <w:t>D</w:t>
      </w:r>
      <w:r>
        <w:rPr>
          <w:rFonts w:ascii="Arial"/>
        </w:rPr>
        <w:t>:</w:t>
      </w:r>
    </w:p>
    <w:p w14:paraId="5023F9A9" w14:textId="6D6D26EF" w:rsidR="00D71A73" w:rsidRDefault="00D71A73"/>
    <w:p w14:paraId="1A50C70E" w14:textId="2D8B8DEA" w:rsidR="00325DCA" w:rsidRPr="00103BF3" w:rsidRDefault="003E6B2A">
      <w:pPr>
        <w:rPr>
          <w:sz w:val="24"/>
          <w:szCs w:val="24"/>
        </w:rPr>
      </w:pPr>
      <w:r w:rsidRPr="00103BF3">
        <w:rPr>
          <w:b/>
          <w:bCs/>
          <w:sz w:val="24"/>
          <w:szCs w:val="24"/>
        </w:rPr>
        <w:t xml:space="preserve">Amendment </w:t>
      </w:r>
      <w:r w:rsidR="00325DCA" w:rsidRPr="00103BF3">
        <w:rPr>
          <w:b/>
          <w:bCs/>
          <w:sz w:val="24"/>
          <w:szCs w:val="24"/>
        </w:rPr>
        <w:t>1 to APS</w:t>
      </w:r>
      <w:r w:rsidR="00325DCA" w:rsidRPr="00103BF3">
        <w:rPr>
          <w:sz w:val="24"/>
          <w:szCs w:val="24"/>
        </w:rPr>
        <w:tab/>
      </w:r>
      <w:r w:rsidR="00325DCA" w:rsidRPr="00103BF3">
        <w:rPr>
          <w:sz w:val="24"/>
          <w:szCs w:val="24"/>
        </w:rPr>
        <w:tab/>
      </w:r>
      <w:r w:rsidR="00325DCA">
        <w:rPr>
          <w:sz w:val="24"/>
          <w:szCs w:val="24"/>
        </w:rPr>
        <w:tab/>
      </w:r>
      <w:r w:rsidR="00325DCA">
        <w:rPr>
          <w:sz w:val="24"/>
          <w:szCs w:val="24"/>
        </w:rPr>
        <w:tab/>
      </w:r>
      <w:r w:rsidR="00325DCA">
        <w:rPr>
          <w:sz w:val="24"/>
          <w:szCs w:val="24"/>
        </w:rPr>
        <w:tab/>
      </w:r>
      <w:r w:rsidR="00325DCA">
        <w:rPr>
          <w:sz w:val="24"/>
          <w:szCs w:val="24"/>
        </w:rPr>
        <w:tab/>
      </w:r>
      <w:r w:rsidR="00325DCA">
        <w:rPr>
          <w:sz w:val="24"/>
          <w:szCs w:val="24"/>
        </w:rPr>
        <w:tab/>
      </w:r>
      <w:r w:rsidR="00325DCA">
        <w:rPr>
          <w:sz w:val="24"/>
          <w:szCs w:val="24"/>
        </w:rPr>
        <w:tab/>
        <w:t xml:space="preserve">      June 29, 2021</w:t>
      </w:r>
      <w:r w:rsidR="00325DCA" w:rsidRPr="00103BF3">
        <w:rPr>
          <w:sz w:val="24"/>
          <w:szCs w:val="24"/>
        </w:rPr>
        <w:tab/>
      </w:r>
      <w:r w:rsidR="00325DCA" w:rsidRPr="00103BF3">
        <w:rPr>
          <w:sz w:val="24"/>
          <w:szCs w:val="24"/>
        </w:rPr>
        <w:tab/>
      </w:r>
    </w:p>
    <w:p w14:paraId="06709686" w14:textId="284B3CF1" w:rsidR="003E6B2A" w:rsidRPr="00103BF3" w:rsidRDefault="003E6B2A">
      <w:pPr>
        <w:rPr>
          <w:sz w:val="24"/>
          <w:szCs w:val="24"/>
        </w:rPr>
      </w:pPr>
    </w:p>
    <w:p w14:paraId="696DAE1C" w14:textId="737C0B7C" w:rsidR="003E6B2A" w:rsidRPr="00103BF3" w:rsidRDefault="00E402C9">
      <w:pPr>
        <w:rPr>
          <w:sz w:val="24"/>
          <w:szCs w:val="24"/>
        </w:rPr>
      </w:pPr>
      <w:r w:rsidRPr="00103BF3">
        <w:rPr>
          <w:sz w:val="24"/>
          <w:szCs w:val="24"/>
        </w:rPr>
        <w:t>The current APS is hereby amended by removing each of the following</w:t>
      </w:r>
      <w:r w:rsidR="00325DCA" w:rsidRPr="00103BF3">
        <w:rPr>
          <w:sz w:val="24"/>
          <w:szCs w:val="24"/>
        </w:rPr>
        <w:t xml:space="preserve">: </w:t>
      </w:r>
      <w:r w:rsidRPr="00103BF3">
        <w:rPr>
          <w:sz w:val="24"/>
          <w:szCs w:val="24"/>
        </w:rPr>
        <w:t xml:space="preserve">Sections IIB and IIC in </w:t>
      </w:r>
      <w:r w:rsidR="00325DCA" w:rsidRPr="00103BF3">
        <w:rPr>
          <w:sz w:val="24"/>
          <w:szCs w:val="24"/>
        </w:rPr>
        <w:t xml:space="preserve">their </w:t>
      </w:r>
      <w:r w:rsidRPr="00103BF3">
        <w:rPr>
          <w:sz w:val="24"/>
          <w:szCs w:val="24"/>
        </w:rPr>
        <w:t>entirety and any and all references thereto contained in the APS, any and all obligations of the KRATA thereunder</w:t>
      </w:r>
      <w:r w:rsidR="006A5CA3" w:rsidRPr="00103BF3">
        <w:rPr>
          <w:sz w:val="24"/>
          <w:szCs w:val="24"/>
        </w:rPr>
        <w:t xml:space="preserve"> </w:t>
      </w:r>
      <w:r w:rsidRPr="00103BF3">
        <w:rPr>
          <w:sz w:val="24"/>
          <w:szCs w:val="24"/>
        </w:rPr>
        <w:t>are hereby deleted from the </w:t>
      </w:r>
      <w:r w:rsidR="006A5CA3" w:rsidRPr="00103BF3">
        <w:rPr>
          <w:sz w:val="24"/>
          <w:szCs w:val="24"/>
        </w:rPr>
        <w:t>APS</w:t>
      </w:r>
      <w:r w:rsidRPr="00103BF3">
        <w:rPr>
          <w:sz w:val="24"/>
          <w:szCs w:val="24"/>
        </w:rPr>
        <w:t xml:space="preserve">, and such Sections and references shall be of no further effect. </w:t>
      </w:r>
    </w:p>
    <w:sectPr w:rsidR="003E6B2A" w:rsidRPr="00103BF3">
      <w:pgSz w:w="12240" w:h="15840"/>
      <w:pgMar w:top="1720" w:right="1280" w:bottom="940" w:left="1320" w:header="72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3880" w14:textId="77777777" w:rsidR="0030227E" w:rsidRDefault="0030227E">
      <w:r>
        <w:separator/>
      </w:r>
    </w:p>
  </w:endnote>
  <w:endnote w:type="continuationSeparator" w:id="0">
    <w:p w14:paraId="43B2C37F" w14:textId="77777777" w:rsidR="0030227E" w:rsidRDefault="0030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A219" w14:textId="51152669" w:rsidR="008F7803" w:rsidRDefault="00325DCA">
    <w:pPr>
      <w:pStyle w:val="BodyText"/>
      <w:spacing w:line="14" w:lineRule="auto"/>
      <w:rPr>
        <w:sz w:val="20"/>
      </w:rPr>
    </w:pPr>
    <w:r>
      <w:rPr>
        <w:noProof/>
      </w:rPr>
      <mc:AlternateContent>
        <mc:Choice Requires="wps">
          <w:drawing>
            <wp:anchor distT="0" distB="0" distL="114300" distR="114300" simplePos="0" relativeHeight="250915840" behindDoc="1" locked="0" layoutInCell="1" allowOverlap="1" wp14:anchorId="6196477D" wp14:editId="528B9D0F">
              <wp:simplePos x="0" y="0"/>
              <wp:positionH relativeFrom="page">
                <wp:posOffset>3644900</wp:posOffset>
              </wp:positionH>
              <wp:positionV relativeFrom="page">
                <wp:posOffset>9448165</wp:posOffset>
              </wp:positionV>
              <wp:extent cx="727710" cy="1663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BF81C" w14:textId="77777777" w:rsidR="008F7803" w:rsidRDefault="00C33CBC">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6477D" id="_x0000_t202" coordsize="21600,21600" o:spt="202" path="m,l,21600r21600,l21600,xe">
              <v:stroke joinstyle="miter"/>
              <v:path gradientshapeok="t" o:connecttype="rect"/>
            </v:shapetype>
            <v:shape id="Text Box 2" o:spid="_x0000_s1026" type="#_x0000_t202" style="position:absolute;margin-left:287pt;margin-top:743.95pt;width:57.3pt;height:13.1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" filled="f" stroked="f">
              <v:textbox inset="0,0,0,0">
                <w:txbxContent>
                  <w:p w14:paraId="318BF81C" w14:textId="77777777" w:rsidR="008F7803" w:rsidRDefault="00C33CBC">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15</w:t>
                    </w:r>
                  </w:p>
                </w:txbxContent>
              </v:textbox>
              <w10:wrap anchorx="page" anchory="page"/>
            </v:shape>
          </w:pict>
        </mc:Fallback>
      </mc:AlternateContent>
    </w:r>
    <w:r>
      <w:rPr>
        <w:noProof/>
      </w:rPr>
      <mc:AlternateContent>
        <mc:Choice Requires="wps">
          <w:drawing>
            <wp:anchor distT="0" distB="0" distL="114300" distR="114300" simplePos="0" relativeHeight="250916864" behindDoc="1" locked="0" layoutInCell="1" allowOverlap="1" wp14:anchorId="5D4169FD" wp14:editId="62D74D7E">
              <wp:simplePos x="0" y="0"/>
              <wp:positionH relativeFrom="page">
                <wp:posOffset>4755515</wp:posOffset>
              </wp:positionH>
              <wp:positionV relativeFrom="page">
                <wp:posOffset>9458325</wp:posOffset>
              </wp:positionV>
              <wp:extent cx="21151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6D736" w14:textId="77777777" w:rsidR="008F7803" w:rsidRDefault="00C33CBC">
                          <w:pPr>
                            <w:spacing w:before="14"/>
                            <w:ind w:left="20"/>
                            <w:rPr>
                              <w:rFonts w:ascii="Arial"/>
                              <w:sz w:val="18"/>
                            </w:rPr>
                          </w:pPr>
                          <w:r>
                            <w:rPr>
                              <w:rFonts w:ascii="Arial"/>
                              <w:sz w:val="18"/>
                            </w:rPr>
                            <w:t>GlobalQMS ID:451.9, 11 November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169FD" id="Text Box 1" o:spid="_x0000_s1027" type="#_x0000_t202" style="position:absolute;margin-left:374.45pt;margin-top:744.75pt;width:166.55pt;height:12.1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" filled="f" stroked="f">
              <v:textbox inset="0,0,0,0">
                <w:txbxContent>
                  <w:p w14:paraId="3D26D736" w14:textId="77777777" w:rsidR="008F7803" w:rsidRDefault="00C33CBC">
                    <w:pPr>
                      <w:spacing w:before="14"/>
                      <w:ind w:left="20"/>
                      <w:rPr>
                        <w:rFonts w:ascii="Arial"/>
                        <w:sz w:val="18"/>
                      </w:rPr>
                    </w:pPr>
                    <w:r>
                      <w:rPr>
                        <w:rFonts w:ascii="Arial"/>
                        <w:sz w:val="18"/>
                      </w:rPr>
                      <w:t>GlobalQMS ID:451.9, 11 November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EA63" w14:textId="77777777" w:rsidR="0030227E" w:rsidRDefault="0030227E">
      <w:r>
        <w:separator/>
      </w:r>
    </w:p>
  </w:footnote>
  <w:footnote w:type="continuationSeparator" w:id="0">
    <w:p w14:paraId="45316A93" w14:textId="77777777" w:rsidR="0030227E" w:rsidRDefault="0030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5FFF" w14:textId="77777777" w:rsidR="008F7803" w:rsidRDefault="00C33CBC">
    <w:pPr>
      <w:pStyle w:val="BodyText"/>
      <w:spacing w:line="14" w:lineRule="auto"/>
      <w:rPr>
        <w:sz w:val="20"/>
      </w:rPr>
    </w:pPr>
    <w:r>
      <w:rPr>
        <w:noProof/>
      </w:rPr>
      <w:drawing>
        <wp:anchor distT="0" distB="0" distL="0" distR="0" simplePos="0" relativeHeight="250914816" behindDoc="1" locked="0" layoutInCell="1" allowOverlap="1" wp14:anchorId="4C606CD6" wp14:editId="2A3C2CFA">
          <wp:simplePos x="0" y="0"/>
          <wp:positionH relativeFrom="page">
            <wp:posOffset>1074103</wp:posOffset>
          </wp:positionH>
          <wp:positionV relativeFrom="page">
            <wp:posOffset>457200</wp:posOffset>
          </wp:positionV>
          <wp:extent cx="1996297" cy="6386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96297" cy="6386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0224"/>
    <w:multiLevelType w:val="hybridMultilevel"/>
    <w:tmpl w:val="B8A6347E"/>
    <w:lvl w:ilvl="0" w:tplc="42B22FAA">
      <w:numFmt w:val="bullet"/>
      <w:lvlText w:val=""/>
      <w:lvlJc w:val="left"/>
      <w:pPr>
        <w:ind w:left="835" w:hanging="361"/>
      </w:pPr>
      <w:rPr>
        <w:rFonts w:ascii="Symbol" w:eastAsia="Symbol" w:hAnsi="Symbol" w:cs="Symbol" w:hint="default"/>
        <w:w w:val="100"/>
        <w:sz w:val="24"/>
        <w:szCs w:val="24"/>
        <w:lang w:val="en-US" w:eastAsia="en-US" w:bidi="en-US"/>
      </w:rPr>
    </w:lvl>
    <w:lvl w:ilvl="1" w:tplc="D4265A30">
      <w:numFmt w:val="bullet"/>
      <w:lvlText w:val="•"/>
      <w:lvlJc w:val="left"/>
      <w:pPr>
        <w:ind w:left="1720" w:hanging="361"/>
      </w:pPr>
      <w:rPr>
        <w:rFonts w:hint="default"/>
        <w:lang w:val="en-US" w:eastAsia="en-US" w:bidi="en-US"/>
      </w:rPr>
    </w:lvl>
    <w:lvl w:ilvl="2" w:tplc="5D002144">
      <w:numFmt w:val="bullet"/>
      <w:lvlText w:val="•"/>
      <w:lvlJc w:val="left"/>
      <w:pPr>
        <w:ind w:left="2600" w:hanging="361"/>
      </w:pPr>
      <w:rPr>
        <w:rFonts w:hint="default"/>
        <w:lang w:val="en-US" w:eastAsia="en-US" w:bidi="en-US"/>
      </w:rPr>
    </w:lvl>
    <w:lvl w:ilvl="3" w:tplc="B07E7038">
      <w:numFmt w:val="bullet"/>
      <w:lvlText w:val="•"/>
      <w:lvlJc w:val="left"/>
      <w:pPr>
        <w:ind w:left="3480" w:hanging="361"/>
      </w:pPr>
      <w:rPr>
        <w:rFonts w:hint="default"/>
        <w:lang w:val="en-US" w:eastAsia="en-US" w:bidi="en-US"/>
      </w:rPr>
    </w:lvl>
    <w:lvl w:ilvl="4" w:tplc="858E12F0">
      <w:numFmt w:val="bullet"/>
      <w:lvlText w:val="•"/>
      <w:lvlJc w:val="left"/>
      <w:pPr>
        <w:ind w:left="4360" w:hanging="361"/>
      </w:pPr>
      <w:rPr>
        <w:rFonts w:hint="default"/>
        <w:lang w:val="en-US" w:eastAsia="en-US" w:bidi="en-US"/>
      </w:rPr>
    </w:lvl>
    <w:lvl w:ilvl="5" w:tplc="F656F5E0">
      <w:numFmt w:val="bullet"/>
      <w:lvlText w:val="•"/>
      <w:lvlJc w:val="left"/>
      <w:pPr>
        <w:ind w:left="5240" w:hanging="361"/>
      </w:pPr>
      <w:rPr>
        <w:rFonts w:hint="default"/>
        <w:lang w:val="en-US" w:eastAsia="en-US" w:bidi="en-US"/>
      </w:rPr>
    </w:lvl>
    <w:lvl w:ilvl="6" w:tplc="30C095D6">
      <w:numFmt w:val="bullet"/>
      <w:lvlText w:val="•"/>
      <w:lvlJc w:val="left"/>
      <w:pPr>
        <w:ind w:left="6120" w:hanging="361"/>
      </w:pPr>
      <w:rPr>
        <w:rFonts w:hint="default"/>
        <w:lang w:val="en-US" w:eastAsia="en-US" w:bidi="en-US"/>
      </w:rPr>
    </w:lvl>
    <w:lvl w:ilvl="7" w:tplc="A6EAF284">
      <w:numFmt w:val="bullet"/>
      <w:lvlText w:val="•"/>
      <w:lvlJc w:val="left"/>
      <w:pPr>
        <w:ind w:left="7000" w:hanging="361"/>
      </w:pPr>
      <w:rPr>
        <w:rFonts w:hint="default"/>
        <w:lang w:val="en-US" w:eastAsia="en-US" w:bidi="en-US"/>
      </w:rPr>
    </w:lvl>
    <w:lvl w:ilvl="8" w:tplc="6316CD1A">
      <w:numFmt w:val="bullet"/>
      <w:lvlText w:val="•"/>
      <w:lvlJc w:val="left"/>
      <w:pPr>
        <w:ind w:left="7880" w:hanging="361"/>
      </w:pPr>
      <w:rPr>
        <w:rFonts w:hint="default"/>
        <w:lang w:val="en-US" w:eastAsia="en-US" w:bidi="en-US"/>
      </w:rPr>
    </w:lvl>
  </w:abstractNum>
  <w:abstractNum w:abstractNumId="1" w15:restartNumberingAfterBreak="0">
    <w:nsid w:val="110E00CD"/>
    <w:multiLevelType w:val="multilevel"/>
    <w:tmpl w:val="B7A48D4A"/>
    <w:lvl w:ilvl="0">
      <w:start w:val="1"/>
      <w:numFmt w:val="upperLetter"/>
      <w:lvlText w:val="%1"/>
      <w:lvlJc w:val="left"/>
      <w:pPr>
        <w:ind w:left="553" w:hanging="434"/>
        <w:jc w:val="left"/>
      </w:pPr>
      <w:rPr>
        <w:rFonts w:hint="default"/>
        <w:lang w:val="en-US" w:eastAsia="en-US" w:bidi="en-US"/>
      </w:rPr>
    </w:lvl>
    <w:lvl w:ilvl="1">
      <w:start w:val="1"/>
      <w:numFmt w:val="decimal"/>
      <w:lvlText w:val="%1.%2."/>
      <w:lvlJc w:val="left"/>
      <w:pPr>
        <w:ind w:left="553" w:hanging="434"/>
        <w:jc w:val="left"/>
      </w:pPr>
      <w:rPr>
        <w:rFonts w:hint="default"/>
        <w:b/>
        <w:bCs/>
        <w:w w:val="99"/>
        <w:lang w:val="en-US" w:eastAsia="en-US" w:bidi="en-US"/>
      </w:rPr>
    </w:lvl>
    <w:lvl w:ilvl="2">
      <w:numFmt w:val="bullet"/>
      <w:lvlText w:val="•"/>
      <w:lvlJc w:val="left"/>
      <w:pPr>
        <w:ind w:left="2376" w:hanging="434"/>
      </w:pPr>
      <w:rPr>
        <w:rFonts w:hint="default"/>
        <w:lang w:val="en-US" w:eastAsia="en-US" w:bidi="en-US"/>
      </w:rPr>
    </w:lvl>
    <w:lvl w:ilvl="3">
      <w:numFmt w:val="bullet"/>
      <w:lvlText w:val="•"/>
      <w:lvlJc w:val="left"/>
      <w:pPr>
        <w:ind w:left="3284" w:hanging="434"/>
      </w:pPr>
      <w:rPr>
        <w:rFonts w:hint="default"/>
        <w:lang w:val="en-US" w:eastAsia="en-US" w:bidi="en-US"/>
      </w:rPr>
    </w:lvl>
    <w:lvl w:ilvl="4">
      <w:numFmt w:val="bullet"/>
      <w:lvlText w:val="•"/>
      <w:lvlJc w:val="left"/>
      <w:pPr>
        <w:ind w:left="4192" w:hanging="434"/>
      </w:pPr>
      <w:rPr>
        <w:rFonts w:hint="default"/>
        <w:lang w:val="en-US" w:eastAsia="en-US" w:bidi="en-US"/>
      </w:rPr>
    </w:lvl>
    <w:lvl w:ilvl="5">
      <w:numFmt w:val="bullet"/>
      <w:lvlText w:val="•"/>
      <w:lvlJc w:val="left"/>
      <w:pPr>
        <w:ind w:left="5100" w:hanging="434"/>
      </w:pPr>
      <w:rPr>
        <w:rFonts w:hint="default"/>
        <w:lang w:val="en-US" w:eastAsia="en-US" w:bidi="en-US"/>
      </w:rPr>
    </w:lvl>
    <w:lvl w:ilvl="6">
      <w:numFmt w:val="bullet"/>
      <w:lvlText w:val="•"/>
      <w:lvlJc w:val="left"/>
      <w:pPr>
        <w:ind w:left="6008" w:hanging="434"/>
      </w:pPr>
      <w:rPr>
        <w:rFonts w:hint="default"/>
        <w:lang w:val="en-US" w:eastAsia="en-US" w:bidi="en-US"/>
      </w:rPr>
    </w:lvl>
    <w:lvl w:ilvl="7">
      <w:numFmt w:val="bullet"/>
      <w:lvlText w:val="•"/>
      <w:lvlJc w:val="left"/>
      <w:pPr>
        <w:ind w:left="6916" w:hanging="434"/>
      </w:pPr>
      <w:rPr>
        <w:rFonts w:hint="default"/>
        <w:lang w:val="en-US" w:eastAsia="en-US" w:bidi="en-US"/>
      </w:rPr>
    </w:lvl>
    <w:lvl w:ilvl="8">
      <w:numFmt w:val="bullet"/>
      <w:lvlText w:val="•"/>
      <w:lvlJc w:val="left"/>
      <w:pPr>
        <w:ind w:left="7824" w:hanging="434"/>
      </w:pPr>
      <w:rPr>
        <w:rFonts w:hint="default"/>
        <w:lang w:val="en-US" w:eastAsia="en-US" w:bidi="en-US"/>
      </w:rPr>
    </w:lvl>
  </w:abstractNum>
  <w:abstractNum w:abstractNumId="2" w15:restartNumberingAfterBreak="0">
    <w:nsid w:val="1D3C4DFA"/>
    <w:multiLevelType w:val="hybridMultilevel"/>
    <w:tmpl w:val="7B002CC8"/>
    <w:lvl w:ilvl="0" w:tplc="6FBCEB9C">
      <w:start w:val="5"/>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DA02A64"/>
    <w:multiLevelType w:val="hybridMultilevel"/>
    <w:tmpl w:val="D066794E"/>
    <w:lvl w:ilvl="0" w:tplc="0588B0D0">
      <w:start w:val="1"/>
      <w:numFmt w:val="decimal"/>
      <w:lvlText w:val="%1."/>
      <w:lvlJc w:val="left"/>
      <w:pPr>
        <w:ind w:left="840" w:hanging="361"/>
        <w:jc w:val="left"/>
      </w:pPr>
      <w:rPr>
        <w:rFonts w:ascii="Times New Roman" w:eastAsia="Times New Roman" w:hAnsi="Times New Roman" w:cs="Times New Roman" w:hint="default"/>
        <w:spacing w:val="-2"/>
        <w:w w:val="99"/>
        <w:sz w:val="24"/>
        <w:szCs w:val="24"/>
        <w:lang w:val="en-US" w:eastAsia="en-US" w:bidi="en-US"/>
      </w:rPr>
    </w:lvl>
    <w:lvl w:ilvl="1" w:tplc="90D6F634">
      <w:start w:val="1"/>
      <w:numFmt w:val="lowerLetter"/>
      <w:lvlText w:val="%2."/>
      <w:lvlJc w:val="left"/>
      <w:pPr>
        <w:ind w:left="1560" w:hanging="360"/>
        <w:jc w:val="left"/>
      </w:pPr>
      <w:rPr>
        <w:rFonts w:ascii="Times New Roman" w:eastAsia="Times New Roman" w:hAnsi="Times New Roman" w:cs="Times New Roman" w:hint="default"/>
        <w:spacing w:val="-11"/>
        <w:w w:val="99"/>
        <w:sz w:val="24"/>
        <w:szCs w:val="24"/>
        <w:lang w:val="en-US" w:eastAsia="en-US" w:bidi="en-US"/>
      </w:rPr>
    </w:lvl>
    <w:lvl w:ilvl="2" w:tplc="CCD6B5F4">
      <w:numFmt w:val="bullet"/>
      <w:lvlText w:val="•"/>
      <w:lvlJc w:val="left"/>
      <w:pPr>
        <w:ind w:left="2457" w:hanging="360"/>
      </w:pPr>
      <w:rPr>
        <w:rFonts w:hint="default"/>
        <w:lang w:val="en-US" w:eastAsia="en-US" w:bidi="en-US"/>
      </w:rPr>
    </w:lvl>
    <w:lvl w:ilvl="3" w:tplc="F2ECC9DA">
      <w:numFmt w:val="bullet"/>
      <w:lvlText w:val="•"/>
      <w:lvlJc w:val="left"/>
      <w:pPr>
        <w:ind w:left="3355" w:hanging="360"/>
      </w:pPr>
      <w:rPr>
        <w:rFonts w:hint="default"/>
        <w:lang w:val="en-US" w:eastAsia="en-US" w:bidi="en-US"/>
      </w:rPr>
    </w:lvl>
    <w:lvl w:ilvl="4" w:tplc="60E47464">
      <w:numFmt w:val="bullet"/>
      <w:lvlText w:val="•"/>
      <w:lvlJc w:val="left"/>
      <w:pPr>
        <w:ind w:left="4253" w:hanging="360"/>
      </w:pPr>
      <w:rPr>
        <w:rFonts w:hint="default"/>
        <w:lang w:val="en-US" w:eastAsia="en-US" w:bidi="en-US"/>
      </w:rPr>
    </w:lvl>
    <w:lvl w:ilvl="5" w:tplc="C0CE1EDE">
      <w:numFmt w:val="bullet"/>
      <w:lvlText w:val="•"/>
      <w:lvlJc w:val="left"/>
      <w:pPr>
        <w:ind w:left="5151" w:hanging="360"/>
      </w:pPr>
      <w:rPr>
        <w:rFonts w:hint="default"/>
        <w:lang w:val="en-US" w:eastAsia="en-US" w:bidi="en-US"/>
      </w:rPr>
    </w:lvl>
    <w:lvl w:ilvl="6" w:tplc="9DEE2478">
      <w:numFmt w:val="bullet"/>
      <w:lvlText w:val="•"/>
      <w:lvlJc w:val="left"/>
      <w:pPr>
        <w:ind w:left="6048" w:hanging="360"/>
      </w:pPr>
      <w:rPr>
        <w:rFonts w:hint="default"/>
        <w:lang w:val="en-US" w:eastAsia="en-US" w:bidi="en-US"/>
      </w:rPr>
    </w:lvl>
    <w:lvl w:ilvl="7" w:tplc="80A47C16">
      <w:numFmt w:val="bullet"/>
      <w:lvlText w:val="•"/>
      <w:lvlJc w:val="left"/>
      <w:pPr>
        <w:ind w:left="6946" w:hanging="360"/>
      </w:pPr>
      <w:rPr>
        <w:rFonts w:hint="default"/>
        <w:lang w:val="en-US" w:eastAsia="en-US" w:bidi="en-US"/>
      </w:rPr>
    </w:lvl>
    <w:lvl w:ilvl="8" w:tplc="F536B22A">
      <w:numFmt w:val="bullet"/>
      <w:lvlText w:val="•"/>
      <w:lvlJc w:val="left"/>
      <w:pPr>
        <w:ind w:left="7844" w:hanging="360"/>
      </w:pPr>
      <w:rPr>
        <w:rFonts w:hint="default"/>
        <w:lang w:val="en-US" w:eastAsia="en-US" w:bidi="en-US"/>
      </w:rPr>
    </w:lvl>
  </w:abstractNum>
  <w:abstractNum w:abstractNumId="4" w15:restartNumberingAfterBreak="0">
    <w:nsid w:val="39437E46"/>
    <w:multiLevelType w:val="hybridMultilevel"/>
    <w:tmpl w:val="51C0BE34"/>
    <w:lvl w:ilvl="0" w:tplc="5C52212C">
      <w:start w:val="1"/>
      <w:numFmt w:val="decimal"/>
      <w:lvlText w:val="%1"/>
      <w:lvlJc w:val="left"/>
      <w:pPr>
        <w:ind w:left="254" w:hanging="135"/>
        <w:jc w:val="left"/>
      </w:pPr>
      <w:rPr>
        <w:rFonts w:ascii="Calibri" w:eastAsia="Calibri" w:hAnsi="Calibri" w:cs="Calibri" w:hint="default"/>
        <w:w w:val="99"/>
        <w:position w:val="8"/>
        <w:sz w:val="16"/>
        <w:szCs w:val="16"/>
        <w:lang w:val="en-US" w:eastAsia="en-US" w:bidi="en-US"/>
      </w:rPr>
    </w:lvl>
    <w:lvl w:ilvl="1" w:tplc="DBD632BE">
      <w:numFmt w:val="bullet"/>
      <w:lvlText w:val="•"/>
      <w:lvlJc w:val="left"/>
      <w:pPr>
        <w:ind w:left="1198" w:hanging="135"/>
      </w:pPr>
      <w:rPr>
        <w:rFonts w:hint="default"/>
        <w:lang w:val="en-US" w:eastAsia="en-US" w:bidi="en-US"/>
      </w:rPr>
    </w:lvl>
    <w:lvl w:ilvl="2" w:tplc="1D24338A">
      <w:numFmt w:val="bullet"/>
      <w:lvlText w:val="•"/>
      <w:lvlJc w:val="left"/>
      <w:pPr>
        <w:ind w:left="2136" w:hanging="135"/>
      </w:pPr>
      <w:rPr>
        <w:rFonts w:hint="default"/>
        <w:lang w:val="en-US" w:eastAsia="en-US" w:bidi="en-US"/>
      </w:rPr>
    </w:lvl>
    <w:lvl w:ilvl="3" w:tplc="7E92298E">
      <w:numFmt w:val="bullet"/>
      <w:lvlText w:val="•"/>
      <w:lvlJc w:val="left"/>
      <w:pPr>
        <w:ind w:left="3074" w:hanging="135"/>
      </w:pPr>
      <w:rPr>
        <w:rFonts w:hint="default"/>
        <w:lang w:val="en-US" w:eastAsia="en-US" w:bidi="en-US"/>
      </w:rPr>
    </w:lvl>
    <w:lvl w:ilvl="4" w:tplc="7A1E53C2">
      <w:numFmt w:val="bullet"/>
      <w:lvlText w:val="•"/>
      <w:lvlJc w:val="left"/>
      <w:pPr>
        <w:ind w:left="4012" w:hanging="135"/>
      </w:pPr>
      <w:rPr>
        <w:rFonts w:hint="default"/>
        <w:lang w:val="en-US" w:eastAsia="en-US" w:bidi="en-US"/>
      </w:rPr>
    </w:lvl>
    <w:lvl w:ilvl="5" w:tplc="9F9CB9EC">
      <w:numFmt w:val="bullet"/>
      <w:lvlText w:val="•"/>
      <w:lvlJc w:val="left"/>
      <w:pPr>
        <w:ind w:left="4950" w:hanging="135"/>
      </w:pPr>
      <w:rPr>
        <w:rFonts w:hint="default"/>
        <w:lang w:val="en-US" w:eastAsia="en-US" w:bidi="en-US"/>
      </w:rPr>
    </w:lvl>
    <w:lvl w:ilvl="6" w:tplc="04BAC848">
      <w:numFmt w:val="bullet"/>
      <w:lvlText w:val="•"/>
      <w:lvlJc w:val="left"/>
      <w:pPr>
        <w:ind w:left="5888" w:hanging="135"/>
      </w:pPr>
      <w:rPr>
        <w:rFonts w:hint="default"/>
        <w:lang w:val="en-US" w:eastAsia="en-US" w:bidi="en-US"/>
      </w:rPr>
    </w:lvl>
    <w:lvl w:ilvl="7" w:tplc="062E6F0E">
      <w:numFmt w:val="bullet"/>
      <w:lvlText w:val="•"/>
      <w:lvlJc w:val="left"/>
      <w:pPr>
        <w:ind w:left="6826" w:hanging="135"/>
      </w:pPr>
      <w:rPr>
        <w:rFonts w:hint="default"/>
        <w:lang w:val="en-US" w:eastAsia="en-US" w:bidi="en-US"/>
      </w:rPr>
    </w:lvl>
    <w:lvl w:ilvl="8" w:tplc="FC748AAA">
      <w:numFmt w:val="bullet"/>
      <w:lvlText w:val="•"/>
      <w:lvlJc w:val="left"/>
      <w:pPr>
        <w:ind w:left="7764" w:hanging="135"/>
      </w:pPr>
      <w:rPr>
        <w:rFonts w:hint="default"/>
        <w:lang w:val="en-US" w:eastAsia="en-US" w:bidi="en-US"/>
      </w:rPr>
    </w:lvl>
  </w:abstractNum>
  <w:abstractNum w:abstractNumId="5" w15:restartNumberingAfterBreak="0">
    <w:nsid w:val="3AA45791"/>
    <w:multiLevelType w:val="hybridMultilevel"/>
    <w:tmpl w:val="3A52BD8E"/>
    <w:lvl w:ilvl="0" w:tplc="77EACAD0">
      <w:start w:val="1"/>
      <w:numFmt w:val="decimal"/>
      <w:lvlText w:val="%1."/>
      <w:lvlJc w:val="left"/>
      <w:pPr>
        <w:ind w:left="480" w:hanging="360"/>
        <w:jc w:val="left"/>
      </w:pPr>
      <w:rPr>
        <w:rFonts w:ascii="Times New Roman" w:eastAsia="Times New Roman" w:hAnsi="Times New Roman" w:cs="Times New Roman" w:hint="default"/>
        <w:w w:val="99"/>
        <w:sz w:val="22"/>
        <w:szCs w:val="22"/>
        <w:lang w:val="en-US" w:eastAsia="en-US" w:bidi="en-US"/>
      </w:rPr>
    </w:lvl>
    <w:lvl w:ilvl="1" w:tplc="1E1C985C">
      <w:numFmt w:val="bullet"/>
      <w:lvlText w:val="•"/>
      <w:lvlJc w:val="left"/>
      <w:pPr>
        <w:ind w:left="1396" w:hanging="360"/>
      </w:pPr>
      <w:rPr>
        <w:rFonts w:hint="default"/>
        <w:lang w:val="en-US" w:eastAsia="en-US" w:bidi="en-US"/>
      </w:rPr>
    </w:lvl>
    <w:lvl w:ilvl="2" w:tplc="95601148">
      <w:numFmt w:val="bullet"/>
      <w:lvlText w:val="•"/>
      <w:lvlJc w:val="left"/>
      <w:pPr>
        <w:ind w:left="2312" w:hanging="360"/>
      </w:pPr>
      <w:rPr>
        <w:rFonts w:hint="default"/>
        <w:lang w:val="en-US" w:eastAsia="en-US" w:bidi="en-US"/>
      </w:rPr>
    </w:lvl>
    <w:lvl w:ilvl="3" w:tplc="382AF5BA">
      <w:numFmt w:val="bullet"/>
      <w:lvlText w:val="•"/>
      <w:lvlJc w:val="left"/>
      <w:pPr>
        <w:ind w:left="3228" w:hanging="360"/>
      </w:pPr>
      <w:rPr>
        <w:rFonts w:hint="default"/>
        <w:lang w:val="en-US" w:eastAsia="en-US" w:bidi="en-US"/>
      </w:rPr>
    </w:lvl>
    <w:lvl w:ilvl="4" w:tplc="6BD68F06">
      <w:numFmt w:val="bullet"/>
      <w:lvlText w:val="•"/>
      <w:lvlJc w:val="left"/>
      <w:pPr>
        <w:ind w:left="4144" w:hanging="360"/>
      </w:pPr>
      <w:rPr>
        <w:rFonts w:hint="default"/>
        <w:lang w:val="en-US" w:eastAsia="en-US" w:bidi="en-US"/>
      </w:rPr>
    </w:lvl>
    <w:lvl w:ilvl="5" w:tplc="3AF42424">
      <w:numFmt w:val="bullet"/>
      <w:lvlText w:val="•"/>
      <w:lvlJc w:val="left"/>
      <w:pPr>
        <w:ind w:left="5060" w:hanging="360"/>
      </w:pPr>
      <w:rPr>
        <w:rFonts w:hint="default"/>
        <w:lang w:val="en-US" w:eastAsia="en-US" w:bidi="en-US"/>
      </w:rPr>
    </w:lvl>
    <w:lvl w:ilvl="6" w:tplc="E7040942">
      <w:numFmt w:val="bullet"/>
      <w:lvlText w:val="•"/>
      <w:lvlJc w:val="left"/>
      <w:pPr>
        <w:ind w:left="5976" w:hanging="360"/>
      </w:pPr>
      <w:rPr>
        <w:rFonts w:hint="default"/>
        <w:lang w:val="en-US" w:eastAsia="en-US" w:bidi="en-US"/>
      </w:rPr>
    </w:lvl>
    <w:lvl w:ilvl="7" w:tplc="AE00C528">
      <w:numFmt w:val="bullet"/>
      <w:lvlText w:val="•"/>
      <w:lvlJc w:val="left"/>
      <w:pPr>
        <w:ind w:left="6892" w:hanging="360"/>
      </w:pPr>
      <w:rPr>
        <w:rFonts w:hint="default"/>
        <w:lang w:val="en-US" w:eastAsia="en-US" w:bidi="en-US"/>
      </w:rPr>
    </w:lvl>
    <w:lvl w:ilvl="8" w:tplc="1A64B494">
      <w:numFmt w:val="bullet"/>
      <w:lvlText w:val="•"/>
      <w:lvlJc w:val="left"/>
      <w:pPr>
        <w:ind w:left="7808" w:hanging="360"/>
      </w:pPr>
      <w:rPr>
        <w:rFonts w:hint="default"/>
        <w:lang w:val="en-US" w:eastAsia="en-US" w:bidi="en-US"/>
      </w:rPr>
    </w:lvl>
  </w:abstractNum>
  <w:abstractNum w:abstractNumId="6" w15:restartNumberingAfterBreak="0">
    <w:nsid w:val="443A2E1F"/>
    <w:multiLevelType w:val="hybridMultilevel"/>
    <w:tmpl w:val="195A0DAC"/>
    <w:lvl w:ilvl="0" w:tplc="D9784A16">
      <w:numFmt w:val="bullet"/>
      <w:lvlText w:val="-"/>
      <w:lvlJc w:val="left"/>
      <w:pPr>
        <w:ind w:left="840" w:hanging="361"/>
      </w:pPr>
      <w:rPr>
        <w:rFonts w:ascii="Times New Roman" w:eastAsia="Times New Roman" w:hAnsi="Times New Roman" w:cs="Times New Roman" w:hint="default"/>
        <w:spacing w:val="-2"/>
        <w:w w:val="99"/>
        <w:sz w:val="24"/>
        <w:szCs w:val="24"/>
        <w:lang w:val="en-US" w:eastAsia="en-US" w:bidi="en-US"/>
      </w:rPr>
    </w:lvl>
    <w:lvl w:ilvl="1" w:tplc="B880A84E">
      <w:numFmt w:val="bullet"/>
      <w:lvlText w:val="•"/>
      <w:lvlJc w:val="left"/>
      <w:pPr>
        <w:ind w:left="1720" w:hanging="361"/>
      </w:pPr>
      <w:rPr>
        <w:rFonts w:hint="default"/>
        <w:lang w:val="en-US" w:eastAsia="en-US" w:bidi="en-US"/>
      </w:rPr>
    </w:lvl>
    <w:lvl w:ilvl="2" w:tplc="6450D500">
      <w:numFmt w:val="bullet"/>
      <w:lvlText w:val="•"/>
      <w:lvlJc w:val="left"/>
      <w:pPr>
        <w:ind w:left="2600" w:hanging="361"/>
      </w:pPr>
      <w:rPr>
        <w:rFonts w:hint="default"/>
        <w:lang w:val="en-US" w:eastAsia="en-US" w:bidi="en-US"/>
      </w:rPr>
    </w:lvl>
    <w:lvl w:ilvl="3" w:tplc="20C472A6">
      <w:numFmt w:val="bullet"/>
      <w:lvlText w:val="•"/>
      <w:lvlJc w:val="left"/>
      <w:pPr>
        <w:ind w:left="3480" w:hanging="361"/>
      </w:pPr>
      <w:rPr>
        <w:rFonts w:hint="default"/>
        <w:lang w:val="en-US" w:eastAsia="en-US" w:bidi="en-US"/>
      </w:rPr>
    </w:lvl>
    <w:lvl w:ilvl="4" w:tplc="CAC46E32">
      <w:numFmt w:val="bullet"/>
      <w:lvlText w:val="•"/>
      <w:lvlJc w:val="left"/>
      <w:pPr>
        <w:ind w:left="4360" w:hanging="361"/>
      </w:pPr>
      <w:rPr>
        <w:rFonts w:hint="default"/>
        <w:lang w:val="en-US" w:eastAsia="en-US" w:bidi="en-US"/>
      </w:rPr>
    </w:lvl>
    <w:lvl w:ilvl="5" w:tplc="03A2A97C">
      <w:numFmt w:val="bullet"/>
      <w:lvlText w:val="•"/>
      <w:lvlJc w:val="left"/>
      <w:pPr>
        <w:ind w:left="5240" w:hanging="361"/>
      </w:pPr>
      <w:rPr>
        <w:rFonts w:hint="default"/>
        <w:lang w:val="en-US" w:eastAsia="en-US" w:bidi="en-US"/>
      </w:rPr>
    </w:lvl>
    <w:lvl w:ilvl="6" w:tplc="A0C4F760">
      <w:numFmt w:val="bullet"/>
      <w:lvlText w:val="•"/>
      <w:lvlJc w:val="left"/>
      <w:pPr>
        <w:ind w:left="6120" w:hanging="361"/>
      </w:pPr>
      <w:rPr>
        <w:rFonts w:hint="default"/>
        <w:lang w:val="en-US" w:eastAsia="en-US" w:bidi="en-US"/>
      </w:rPr>
    </w:lvl>
    <w:lvl w:ilvl="7" w:tplc="D9C25FA0">
      <w:numFmt w:val="bullet"/>
      <w:lvlText w:val="•"/>
      <w:lvlJc w:val="left"/>
      <w:pPr>
        <w:ind w:left="7000" w:hanging="361"/>
      </w:pPr>
      <w:rPr>
        <w:rFonts w:hint="default"/>
        <w:lang w:val="en-US" w:eastAsia="en-US" w:bidi="en-US"/>
      </w:rPr>
    </w:lvl>
    <w:lvl w:ilvl="8" w:tplc="F14698FA">
      <w:numFmt w:val="bullet"/>
      <w:lvlText w:val="•"/>
      <w:lvlJc w:val="left"/>
      <w:pPr>
        <w:ind w:left="7880" w:hanging="361"/>
      </w:pPr>
      <w:rPr>
        <w:rFonts w:hint="default"/>
        <w:lang w:val="en-US" w:eastAsia="en-US" w:bidi="en-US"/>
      </w:rPr>
    </w:lvl>
  </w:abstractNum>
  <w:abstractNum w:abstractNumId="7" w15:restartNumberingAfterBreak="0">
    <w:nsid w:val="4D3B0389"/>
    <w:multiLevelType w:val="hybridMultilevel"/>
    <w:tmpl w:val="53788128"/>
    <w:lvl w:ilvl="0" w:tplc="5AD2BCB0">
      <w:start w:val="6"/>
      <w:numFmt w:val="upperLetter"/>
      <w:lvlText w:val="%1&gt;"/>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D566C"/>
    <w:multiLevelType w:val="hybridMultilevel"/>
    <w:tmpl w:val="E37EDC90"/>
    <w:lvl w:ilvl="0" w:tplc="2A3CC504">
      <w:start w:val="1"/>
      <w:numFmt w:val="upperLetter"/>
      <w:lvlText w:val="%1&gt;"/>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F211B"/>
    <w:multiLevelType w:val="hybridMultilevel"/>
    <w:tmpl w:val="6CDEDB7A"/>
    <w:lvl w:ilvl="0" w:tplc="8E3651EE">
      <w:start w:val="5"/>
      <w:numFmt w:val="upperLetter"/>
      <w:lvlText w:val="%1."/>
      <w:lvlJc w:val="left"/>
      <w:pPr>
        <w:ind w:left="120" w:hanging="267"/>
        <w:jc w:val="left"/>
      </w:pPr>
      <w:rPr>
        <w:rFonts w:ascii="Times New Roman" w:eastAsia="Times New Roman" w:hAnsi="Times New Roman" w:cs="Times New Roman" w:hint="default"/>
        <w:w w:val="100"/>
        <w:sz w:val="24"/>
        <w:szCs w:val="24"/>
        <w:lang w:val="en-US" w:eastAsia="en-US" w:bidi="en-US"/>
      </w:rPr>
    </w:lvl>
    <w:lvl w:ilvl="1" w:tplc="8EDAB2FE">
      <w:numFmt w:val="bullet"/>
      <w:lvlText w:val="•"/>
      <w:lvlJc w:val="left"/>
      <w:pPr>
        <w:ind w:left="1072" w:hanging="267"/>
      </w:pPr>
      <w:rPr>
        <w:rFonts w:hint="default"/>
        <w:lang w:val="en-US" w:eastAsia="en-US" w:bidi="en-US"/>
      </w:rPr>
    </w:lvl>
    <w:lvl w:ilvl="2" w:tplc="3D4020CC">
      <w:numFmt w:val="bullet"/>
      <w:lvlText w:val="•"/>
      <w:lvlJc w:val="left"/>
      <w:pPr>
        <w:ind w:left="2024" w:hanging="267"/>
      </w:pPr>
      <w:rPr>
        <w:rFonts w:hint="default"/>
        <w:lang w:val="en-US" w:eastAsia="en-US" w:bidi="en-US"/>
      </w:rPr>
    </w:lvl>
    <w:lvl w:ilvl="3" w:tplc="8DBAA9AE">
      <w:numFmt w:val="bullet"/>
      <w:lvlText w:val="•"/>
      <w:lvlJc w:val="left"/>
      <w:pPr>
        <w:ind w:left="2976" w:hanging="267"/>
      </w:pPr>
      <w:rPr>
        <w:rFonts w:hint="default"/>
        <w:lang w:val="en-US" w:eastAsia="en-US" w:bidi="en-US"/>
      </w:rPr>
    </w:lvl>
    <w:lvl w:ilvl="4" w:tplc="E4DA3CD0">
      <w:numFmt w:val="bullet"/>
      <w:lvlText w:val="•"/>
      <w:lvlJc w:val="left"/>
      <w:pPr>
        <w:ind w:left="3928" w:hanging="267"/>
      </w:pPr>
      <w:rPr>
        <w:rFonts w:hint="default"/>
        <w:lang w:val="en-US" w:eastAsia="en-US" w:bidi="en-US"/>
      </w:rPr>
    </w:lvl>
    <w:lvl w:ilvl="5" w:tplc="5540F028">
      <w:numFmt w:val="bullet"/>
      <w:lvlText w:val="•"/>
      <w:lvlJc w:val="left"/>
      <w:pPr>
        <w:ind w:left="4880" w:hanging="267"/>
      </w:pPr>
      <w:rPr>
        <w:rFonts w:hint="default"/>
        <w:lang w:val="en-US" w:eastAsia="en-US" w:bidi="en-US"/>
      </w:rPr>
    </w:lvl>
    <w:lvl w:ilvl="6" w:tplc="C59CADD8">
      <w:numFmt w:val="bullet"/>
      <w:lvlText w:val="•"/>
      <w:lvlJc w:val="left"/>
      <w:pPr>
        <w:ind w:left="5832" w:hanging="267"/>
      </w:pPr>
      <w:rPr>
        <w:rFonts w:hint="default"/>
        <w:lang w:val="en-US" w:eastAsia="en-US" w:bidi="en-US"/>
      </w:rPr>
    </w:lvl>
    <w:lvl w:ilvl="7" w:tplc="D29EA32E">
      <w:numFmt w:val="bullet"/>
      <w:lvlText w:val="•"/>
      <w:lvlJc w:val="left"/>
      <w:pPr>
        <w:ind w:left="6784" w:hanging="267"/>
      </w:pPr>
      <w:rPr>
        <w:rFonts w:hint="default"/>
        <w:lang w:val="en-US" w:eastAsia="en-US" w:bidi="en-US"/>
      </w:rPr>
    </w:lvl>
    <w:lvl w:ilvl="8" w:tplc="CA081708">
      <w:numFmt w:val="bullet"/>
      <w:lvlText w:val="•"/>
      <w:lvlJc w:val="left"/>
      <w:pPr>
        <w:ind w:left="7736" w:hanging="267"/>
      </w:pPr>
      <w:rPr>
        <w:rFonts w:hint="default"/>
        <w:lang w:val="en-US" w:eastAsia="en-US" w:bidi="en-US"/>
      </w:rPr>
    </w:lvl>
  </w:abstractNum>
  <w:abstractNum w:abstractNumId="10" w15:restartNumberingAfterBreak="0">
    <w:nsid w:val="557657F8"/>
    <w:multiLevelType w:val="hybridMultilevel"/>
    <w:tmpl w:val="009A5490"/>
    <w:lvl w:ilvl="0" w:tplc="99CE11AC">
      <w:numFmt w:val="bullet"/>
      <w:lvlText w:val=""/>
      <w:lvlJc w:val="left"/>
      <w:pPr>
        <w:ind w:left="480" w:hanging="360"/>
      </w:pPr>
      <w:rPr>
        <w:rFonts w:ascii="Symbol" w:eastAsia="Symbol" w:hAnsi="Symbol" w:cs="Symbol" w:hint="default"/>
        <w:w w:val="100"/>
        <w:sz w:val="24"/>
        <w:szCs w:val="24"/>
        <w:lang w:val="en-US" w:eastAsia="en-US" w:bidi="en-US"/>
      </w:rPr>
    </w:lvl>
    <w:lvl w:ilvl="1" w:tplc="3B48AE76">
      <w:numFmt w:val="bullet"/>
      <w:lvlText w:val=""/>
      <w:lvlJc w:val="left"/>
      <w:pPr>
        <w:ind w:left="840" w:hanging="361"/>
      </w:pPr>
      <w:rPr>
        <w:rFonts w:ascii="Symbol" w:eastAsia="Symbol" w:hAnsi="Symbol" w:cs="Symbol" w:hint="default"/>
        <w:w w:val="100"/>
        <w:sz w:val="24"/>
        <w:szCs w:val="24"/>
        <w:lang w:val="en-US" w:eastAsia="en-US" w:bidi="en-US"/>
      </w:rPr>
    </w:lvl>
    <w:lvl w:ilvl="2" w:tplc="7F962D86">
      <w:numFmt w:val="bullet"/>
      <w:lvlText w:val="•"/>
      <w:lvlJc w:val="left"/>
      <w:pPr>
        <w:ind w:left="1817" w:hanging="361"/>
      </w:pPr>
      <w:rPr>
        <w:rFonts w:hint="default"/>
        <w:lang w:val="en-US" w:eastAsia="en-US" w:bidi="en-US"/>
      </w:rPr>
    </w:lvl>
    <w:lvl w:ilvl="3" w:tplc="DD0479D8">
      <w:numFmt w:val="bullet"/>
      <w:lvlText w:val="•"/>
      <w:lvlJc w:val="left"/>
      <w:pPr>
        <w:ind w:left="2795" w:hanging="361"/>
      </w:pPr>
      <w:rPr>
        <w:rFonts w:hint="default"/>
        <w:lang w:val="en-US" w:eastAsia="en-US" w:bidi="en-US"/>
      </w:rPr>
    </w:lvl>
    <w:lvl w:ilvl="4" w:tplc="C59A2D00">
      <w:numFmt w:val="bullet"/>
      <w:lvlText w:val="•"/>
      <w:lvlJc w:val="left"/>
      <w:pPr>
        <w:ind w:left="3773" w:hanging="361"/>
      </w:pPr>
      <w:rPr>
        <w:rFonts w:hint="default"/>
        <w:lang w:val="en-US" w:eastAsia="en-US" w:bidi="en-US"/>
      </w:rPr>
    </w:lvl>
    <w:lvl w:ilvl="5" w:tplc="C66EDD9C">
      <w:numFmt w:val="bullet"/>
      <w:lvlText w:val="•"/>
      <w:lvlJc w:val="left"/>
      <w:pPr>
        <w:ind w:left="4751" w:hanging="361"/>
      </w:pPr>
      <w:rPr>
        <w:rFonts w:hint="default"/>
        <w:lang w:val="en-US" w:eastAsia="en-US" w:bidi="en-US"/>
      </w:rPr>
    </w:lvl>
    <w:lvl w:ilvl="6" w:tplc="2AEAA848">
      <w:numFmt w:val="bullet"/>
      <w:lvlText w:val="•"/>
      <w:lvlJc w:val="left"/>
      <w:pPr>
        <w:ind w:left="5728" w:hanging="361"/>
      </w:pPr>
      <w:rPr>
        <w:rFonts w:hint="default"/>
        <w:lang w:val="en-US" w:eastAsia="en-US" w:bidi="en-US"/>
      </w:rPr>
    </w:lvl>
    <w:lvl w:ilvl="7" w:tplc="6B2286FE">
      <w:numFmt w:val="bullet"/>
      <w:lvlText w:val="•"/>
      <w:lvlJc w:val="left"/>
      <w:pPr>
        <w:ind w:left="6706" w:hanging="361"/>
      </w:pPr>
      <w:rPr>
        <w:rFonts w:hint="default"/>
        <w:lang w:val="en-US" w:eastAsia="en-US" w:bidi="en-US"/>
      </w:rPr>
    </w:lvl>
    <w:lvl w:ilvl="8" w:tplc="69820404">
      <w:numFmt w:val="bullet"/>
      <w:lvlText w:val="•"/>
      <w:lvlJc w:val="left"/>
      <w:pPr>
        <w:ind w:left="7684" w:hanging="361"/>
      </w:pPr>
      <w:rPr>
        <w:rFonts w:hint="default"/>
        <w:lang w:val="en-US" w:eastAsia="en-US" w:bidi="en-US"/>
      </w:rPr>
    </w:lvl>
  </w:abstractNum>
  <w:abstractNum w:abstractNumId="11" w15:restartNumberingAfterBreak="0">
    <w:nsid w:val="5DAE217B"/>
    <w:multiLevelType w:val="hybridMultilevel"/>
    <w:tmpl w:val="317CE47E"/>
    <w:lvl w:ilvl="0" w:tplc="59BAC7E8">
      <w:numFmt w:val="bullet"/>
      <w:lvlText w:val="-"/>
      <w:lvlJc w:val="left"/>
      <w:pPr>
        <w:ind w:left="120" w:hanging="141"/>
      </w:pPr>
      <w:rPr>
        <w:rFonts w:ascii="Times New Roman" w:eastAsia="Times New Roman" w:hAnsi="Times New Roman" w:cs="Times New Roman" w:hint="default"/>
        <w:spacing w:val="-1"/>
        <w:w w:val="99"/>
        <w:sz w:val="24"/>
        <w:szCs w:val="24"/>
        <w:lang w:val="en-US" w:eastAsia="en-US" w:bidi="en-US"/>
      </w:rPr>
    </w:lvl>
    <w:lvl w:ilvl="1" w:tplc="B262E698">
      <w:numFmt w:val="bullet"/>
      <w:lvlText w:val=""/>
      <w:lvlJc w:val="left"/>
      <w:pPr>
        <w:ind w:left="840" w:hanging="361"/>
      </w:pPr>
      <w:rPr>
        <w:rFonts w:ascii="Symbol" w:eastAsia="Symbol" w:hAnsi="Symbol" w:cs="Symbol" w:hint="default"/>
        <w:w w:val="100"/>
        <w:sz w:val="24"/>
        <w:szCs w:val="24"/>
        <w:lang w:val="en-US" w:eastAsia="en-US" w:bidi="en-US"/>
      </w:rPr>
    </w:lvl>
    <w:lvl w:ilvl="2" w:tplc="E71A8EF6">
      <w:numFmt w:val="bullet"/>
      <w:lvlText w:val="•"/>
      <w:lvlJc w:val="left"/>
      <w:pPr>
        <w:ind w:left="1817" w:hanging="361"/>
      </w:pPr>
      <w:rPr>
        <w:rFonts w:hint="default"/>
        <w:lang w:val="en-US" w:eastAsia="en-US" w:bidi="en-US"/>
      </w:rPr>
    </w:lvl>
    <w:lvl w:ilvl="3" w:tplc="F08273EA">
      <w:numFmt w:val="bullet"/>
      <w:lvlText w:val="•"/>
      <w:lvlJc w:val="left"/>
      <w:pPr>
        <w:ind w:left="2795" w:hanging="361"/>
      </w:pPr>
      <w:rPr>
        <w:rFonts w:hint="default"/>
        <w:lang w:val="en-US" w:eastAsia="en-US" w:bidi="en-US"/>
      </w:rPr>
    </w:lvl>
    <w:lvl w:ilvl="4" w:tplc="4E8A8242">
      <w:numFmt w:val="bullet"/>
      <w:lvlText w:val="•"/>
      <w:lvlJc w:val="left"/>
      <w:pPr>
        <w:ind w:left="3773" w:hanging="361"/>
      </w:pPr>
      <w:rPr>
        <w:rFonts w:hint="default"/>
        <w:lang w:val="en-US" w:eastAsia="en-US" w:bidi="en-US"/>
      </w:rPr>
    </w:lvl>
    <w:lvl w:ilvl="5" w:tplc="B0D8BA48">
      <w:numFmt w:val="bullet"/>
      <w:lvlText w:val="•"/>
      <w:lvlJc w:val="left"/>
      <w:pPr>
        <w:ind w:left="4751" w:hanging="361"/>
      </w:pPr>
      <w:rPr>
        <w:rFonts w:hint="default"/>
        <w:lang w:val="en-US" w:eastAsia="en-US" w:bidi="en-US"/>
      </w:rPr>
    </w:lvl>
    <w:lvl w:ilvl="6" w:tplc="ED40442E">
      <w:numFmt w:val="bullet"/>
      <w:lvlText w:val="•"/>
      <w:lvlJc w:val="left"/>
      <w:pPr>
        <w:ind w:left="5728" w:hanging="361"/>
      </w:pPr>
      <w:rPr>
        <w:rFonts w:hint="default"/>
        <w:lang w:val="en-US" w:eastAsia="en-US" w:bidi="en-US"/>
      </w:rPr>
    </w:lvl>
    <w:lvl w:ilvl="7" w:tplc="0ED8D826">
      <w:numFmt w:val="bullet"/>
      <w:lvlText w:val="•"/>
      <w:lvlJc w:val="left"/>
      <w:pPr>
        <w:ind w:left="6706" w:hanging="361"/>
      </w:pPr>
      <w:rPr>
        <w:rFonts w:hint="default"/>
        <w:lang w:val="en-US" w:eastAsia="en-US" w:bidi="en-US"/>
      </w:rPr>
    </w:lvl>
    <w:lvl w:ilvl="8" w:tplc="EC481270">
      <w:numFmt w:val="bullet"/>
      <w:lvlText w:val="•"/>
      <w:lvlJc w:val="left"/>
      <w:pPr>
        <w:ind w:left="7684" w:hanging="361"/>
      </w:pPr>
      <w:rPr>
        <w:rFonts w:hint="default"/>
        <w:lang w:val="en-US" w:eastAsia="en-US" w:bidi="en-US"/>
      </w:rPr>
    </w:lvl>
  </w:abstractNum>
  <w:abstractNum w:abstractNumId="12" w15:restartNumberingAfterBreak="0">
    <w:nsid w:val="7B622BEC"/>
    <w:multiLevelType w:val="hybridMultilevel"/>
    <w:tmpl w:val="64161726"/>
    <w:lvl w:ilvl="0" w:tplc="7D1E82E6">
      <w:start w:val="1"/>
      <w:numFmt w:val="upperLetter"/>
      <w:lvlText w:val="%1."/>
      <w:lvlJc w:val="left"/>
      <w:pPr>
        <w:ind w:left="120" w:hanging="293"/>
        <w:jc w:val="left"/>
      </w:pPr>
      <w:rPr>
        <w:rFonts w:ascii="Times New Roman" w:eastAsia="Times New Roman" w:hAnsi="Times New Roman" w:cs="Times New Roman" w:hint="default"/>
        <w:w w:val="99"/>
        <w:sz w:val="24"/>
        <w:szCs w:val="24"/>
        <w:lang w:val="en-US" w:eastAsia="en-US" w:bidi="en-US"/>
      </w:rPr>
    </w:lvl>
    <w:lvl w:ilvl="1" w:tplc="570A9DA8">
      <w:numFmt w:val="bullet"/>
      <w:lvlText w:val="•"/>
      <w:lvlJc w:val="left"/>
      <w:pPr>
        <w:ind w:left="1072" w:hanging="293"/>
      </w:pPr>
      <w:rPr>
        <w:rFonts w:hint="default"/>
        <w:lang w:val="en-US" w:eastAsia="en-US" w:bidi="en-US"/>
      </w:rPr>
    </w:lvl>
    <w:lvl w:ilvl="2" w:tplc="9B7A2F12">
      <w:numFmt w:val="bullet"/>
      <w:lvlText w:val="•"/>
      <w:lvlJc w:val="left"/>
      <w:pPr>
        <w:ind w:left="2024" w:hanging="293"/>
      </w:pPr>
      <w:rPr>
        <w:rFonts w:hint="default"/>
        <w:lang w:val="en-US" w:eastAsia="en-US" w:bidi="en-US"/>
      </w:rPr>
    </w:lvl>
    <w:lvl w:ilvl="3" w:tplc="3F806DA4">
      <w:numFmt w:val="bullet"/>
      <w:lvlText w:val="•"/>
      <w:lvlJc w:val="left"/>
      <w:pPr>
        <w:ind w:left="2976" w:hanging="293"/>
      </w:pPr>
      <w:rPr>
        <w:rFonts w:hint="default"/>
        <w:lang w:val="en-US" w:eastAsia="en-US" w:bidi="en-US"/>
      </w:rPr>
    </w:lvl>
    <w:lvl w:ilvl="4" w:tplc="89F050EA">
      <w:numFmt w:val="bullet"/>
      <w:lvlText w:val="•"/>
      <w:lvlJc w:val="left"/>
      <w:pPr>
        <w:ind w:left="3928" w:hanging="293"/>
      </w:pPr>
      <w:rPr>
        <w:rFonts w:hint="default"/>
        <w:lang w:val="en-US" w:eastAsia="en-US" w:bidi="en-US"/>
      </w:rPr>
    </w:lvl>
    <w:lvl w:ilvl="5" w:tplc="98E87F48">
      <w:numFmt w:val="bullet"/>
      <w:lvlText w:val="•"/>
      <w:lvlJc w:val="left"/>
      <w:pPr>
        <w:ind w:left="4880" w:hanging="293"/>
      </w:pPr>
      <w:rPr>
        <w:rFonts w:hint="default"/>
        <w:lang w:val="en-US" w:eastAsia="en-US" w:bidi="en-US"/>
      </w:rPr>
    </w:lvl>
    <w:lvl w:ilvl="6" w:tplc="60A89A2E">
      <w:numFmt w:val="bullet"/>
      <w:lvlText w:val="•"/>
      <w:lvlJc w:val="left"/>
      <w:pPr>
        <w:ind w:left="5832" w:hanging="293"/>
      </w:pPr>
      <w:rPr>
        <w:rFonts w:hint="default"/>
        <w:lang w:val="en-US" w:eastAsia="en-US" w:bidi="en-US"/>
      </w:rPr>
    </w:lvl>
    <w:lvl w:ilvl="7" w:tplc="5DF012E8">
      <w:numFmt w:val="bullet"/>
      <w:lvlText w:val="•"/>
      <w:lvlJc w:val="left"/>
      <w:pPr>
        <w:ind w:left="6784" w:hanging="293"/>
      </w:pPr>
      <w:rPr>
        <w:rFonts w:hint="default"/>
        <w:lang w:val="en-US" w:eastAsia="en-US" w:bidi="en-US"/>
      </w:rPr>
    </w:lvl>
    <w:lvl w:ilvl="8" w:tplc="CFD811F0">
      <w:numFmt w:val="bullet"/>
      <w:lvlText w:val="•"/>
      <w:lvlJc w:val="left"/>
      <w:pPr>
        <w:ind w:left="7736" w:hanging="293"/>
      </w:pPr>
      <w:rPr>
        <w:rFonts w:hint="default"/>
        <w:lang w:val="en-US" w:eastAsia="en-US" w:bidi="en-US"/>
      </w:rPr>
    </w:lvl>
  </w:abstractNum>
  <w:num w:numId="1">
    <w:abstractNumId w:val="5"/>
  </w:num>
  <w:num w:numId="2">
    <w:abstractNumId w:val="1"/>
  </w:num>
  <w:num w:numId="3">
    <w:abstractNumId w:val="11"/>
  </w:num>
  <w:num w:numId="4">
    <w:abstractNumId w:val="9"/>
  </w:num>
  <w:num w:numId="5">
    <w:abstractNumId w:val="12"/>
  </w:num>
  <w:num w:numId="6">
    <w:abstractNumId w:val="10"/>
  </w:num>
  <w:num w:numId="7">
    <w:abstractNumId w:val="4"/>
  </w:num>
  <w:num w:numId="8">
    <w:abstractNumId w:val="3"/>
  </w:num>
  <w:num w:numId="9">
    <w:abstractNumId w:val="6"/>
  </w:num>
  <w:num w:numId="10">
    <w:abstractNumId w:val="0"/>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3"/>
    <w:rsid w:val="00103BF3"/>
    <w:rsid w:val="0030227E"/>
    <w:rsid w:val="00325DCA"/>
    <w:rsid w:val="003E6B2A"/>
    <w:rsid w:val="005A2A28"/>
    <w:rsid w:val="006A5CA3"/>
    <w:rsid w:val="006D7502"/>
    <w:rsid w:val="008006E4"/>
    <w:rsid w:val="008F7803"/>
    <w:rsid w:val="00A107E0"/>
    <w:rsid w:val="00C33CBC"/>
    <w:rsid w:val="00D71A73"/>
    <w:rsid w:val="00E402C9"/>
    <w:rsid w:val="00F2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6A2A9"/>
  <w15:docId w15:val="{96F859E9-F03E-41C1-8780-2375C26B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usinessConduct@chemonics.com" TargetMode="External"/><Relationship Id="rId18" Type="http://schemas.openxmlformats.org/officeDocument/2006/relationships/hyperlink" Target="http://www.ecfr.gov/cgi-bin/text-idx?SID=c1609551b0104e82710f5a3b7591db07&amp;mc=true&amp;node=pt2.1.200&amp;rgn=div5&amp;sp2.1.200.e" TargetMode="External"/><Relationship Id="rId26" Type="http://schemas.openxmlformats.org/officeDocument/2006/relationships/hyperlink" Target="https://chemonics.sharepoint.com/sites/001/library/Required%20Certifications%20Tool.docx" TargetMode="External"/><Relationship Id="rId3" Type="http://schemas.openxmlformats.org/officeDocument/2006/relationships/customXml" Target="../customXml/item3.xml"/><Relationship Id="rId21" Type="http://schemas.openxmlformats.org/officeDocument/2006/relationships/hyperlink" Target="http://www.ecfr.gov/cgi-bin/text-" TargetMode="External"/><Relationship Id="rId7" Type="http://schemas.openxmlformats.org/officeDocument/2006/relationships/styles" Target="styles.xml"/><Relationship Id="rId12" Type="http://schemas.openxmlformats.org/officeDocument/2006/relationships/hyperlink" Target="http://procurement.kg/" TargetMode="External"/><Relationship Id="rId17" Type="http://schemas.openxmlformats.org/officeDocument/2006/relationships/hyperlink" Target="http://www.ecfr.gov/cgi-bin/text-idx?SID=c1609551b0104e82710f5a3b7591db07&amp;mc=true&amp;node=pt2.1.200&amp;rgn=div5&amp;sp2.1.200.e" TargetMode="External"/><Relationship Id="rId25" Type="http://schemas.openxmlformats.org/officeDocument/2006/relationships/hyperlink" Target="http://fedgov.dnb.com/webform/pages/CCRSearch.jsp" TargetMode="External"/><Relationship Id="rId2" Type="http://schemas.openxmlformats.org/officeDocument/2006/relationships/customXml" Target="../customXml/item2.xml"/><Relationship Id="rId16" Type="http://schemas.openxmlformats.org/officeDocument/2006/relationships/hyperlink" Target="https://www.usaid.gov/ads/policy/300/303" TargetMode="External"/><Relationship Id="rId20" Type="http://schemas.openxmlformats.org/officeDocument/2006/relationships/hyperlink" Target="http://www.ecfr.gov/cgi-bin/text-idx?SID=531ffcc47b660d86ca8bbc5a64eed128&amp;mc=true&amp;node=pt2.1.700&amp;rgn=div5" TargetMode="External"/><Relationship Id="rId29" Type="http://schemas.openxmlformats.org/officeDocument/2006/relationships/hyperlink" Target="http://www.usaid.gov/sites/default/files/documents/1868/303ma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said.gov/sites/default/files/documents/1868/303.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cfr.gov/cgi-bin/text-idx?SID=531ffcc47b660d86ca8bbc5a64eed128&amp;mc=true&amp;node=pt2.1.700&amp;rgn=div5" TargetMode="External"/><Relationship Id="rId28" Type="http://schemas.openxmlformats.org/officeDocument/2006/relationships/hyperlink" Target="http://www.usaid.gov/sites/default/files/documents/1868/303mat.pdf" TargetMode="External"/><Relationship Id="rId10" Type="http://schemas.openxmlformats.org/officeDocument/2006/relationships/footnotes" Target="footnotes.xml"/><Relationship Id="rId19" Type="http://schemas.openxmlformats.org/officeDocument/2006/relationships/hyperlink" Target="http://www.ecfr.gov/cgi-bin/text-idx?SID=531ffcc47b660d86ca8bbc5a64eed128&amp;mc=true&amp;node=pt2.1.700&amp;rgn=div5"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cfr.gov/cgi-bin/text-idx?SID=531ffcc47b660d86ca8bbc5a64eed128&amp;mc=true&amp;node=pt2.1.700&amp;rgn=div5" TargetMode="External"/><Relationship Id="rId27" Type="http://schemas.openxmlformats.org/officeDocument/2006/relationships/hyperlink" Target="https://chemonics.sharepoint.com/sites/001/library/Required%20Certifications%20Tool.docx" TargetMode="External"/><Relationship Id="rId30" Type="http://schemas.openxmlformats.org/officeDocument/2006/relationships/hyperlink" Target="http://www.usaid.gov/sites/default/files/documents/1868/303ma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22e118f-d533-465d-b5ca-7beed2256e09" ContentTypeId="0x0101008DA58B5CA681664FAB24816C56F410850C" PreviousValue="false"/>
</file>

<file path=customXml/item5.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420FFB0562B921428B63BA30E0E4A709" ma:contentTypeVersion="17" ma:contentTypeDescription="" ma:contentTypeScope="" ma:versionID="195b1f9d7e166c541fa3285b55521868">
  <xsd:schema xmlns:xsd="http://www.w3.org/2001/XMLSchema" xmlns:xs="http://www.w3.org/2001/XMLSchema" xmlns:p="http://schemas.microsoft.com/office/2006/metadata/properties" xmlns:ns2="8d7096d6-fc66-4344-9e3f-2445529a09f6" xmlns:ns4="c347d386-e1ea-41b2-94b4-2bdd4934756e" targetNamespace="http://schemas.microsoft.com/office/2006/metadata/properties" ma:root="true" ma:fieldsID="95aace3c69bafd8416a96069cd4a778d" ns2:_="" ns4:_="">
    <xsd:import namespace="8d7096d6-fc66-4344-9e3f-2445529a09f6"/>
    <xsd:import namespace="c347d386-e1ea-41b2-94b4-2bdd4934756e"/>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47d386-e1ea-41b2-94b4-2bdd4934756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04422-022C-4F81-8172-3DE00920E656}">
  <ds:schemaRefs>
    <ds:schemaRef ds:uri="http://schemas.microsoft.com/office/2006/metadata/properties"/>
    <ds:schemaRef ds:uri="http://schemas.microsoft.com/office/infopath/2007/PartnerControls"/>
    <ds:schemaRef ds:uri="8d7096d6-fc66-4344-9e3f-2445529a09f6"/>
  </ds:schemaRefs>
</ds:datastoreItem>
</file>

<file path=customXml/itemProps2.xml><?xml version="1.0" encoding="utf-8"?>
<ds:datastoreItem xmlns:ds="http://schemas.openxmlformats.org/officeDocument/2006/customXml" ds:itemID="{42D261CE-FA81-4661-A3FA-963BE9A3EDB1}">
  <ds:schemaRefs>
    <ds:schemaRef ds:uri="http://schemas.openxmlformats.org/officeDocument/2006/bibliography"/>
  </ds:schemaRefs>
</ds:datastoreItem>
</file>

<file path=customXml/itemProps3.xml><?xml version="1.0" encoding="utf-8"?>
<ds:datastoreItem xmlns:ds="http://schemas.openxmlformats.org/officeDocument/2006/customXml" ds:itemID="{DB6467AD-9B6F-4867-97F6-64FCC4EFFEB0}">
  <ds:schemaRefs>
    <ds:schemaRef ds:uri="http://schemas.microsoft.com/sharepoint/v3/contenttype/forms"/>
  </ds:schemaRefs>
</ds:datastoreItem>
</file>

<file path=customXml/itemProps4.xml><?xml version="1.0" encoding="utf-8"?>
<ds:datastoreItem xmlns:ds="http://schemas.openxmlformats.org/officeDocument/2006/customXml" ds:itemID="{4C94A9FF-E1D4-4577-9080-8A1DE7AA010D}">
  <ds:schemaRefs>
    <ds:schemaRef ds:uri="Microsoft.SharePoint.Taxonomy.ContentTypeSync"/>
  </ds:schemaRefs>
</ds:datastoreItem>
</file>

<file path=customXml/itemProps5.xml><?xml version="1.0" encoding="utf-8"?>
<ds:datastoreItem xmlns:ds="http://schemas.openxmlformats.org/officeDocument/2006/customXml" ds:itemID="{573A7096-1350-4CFC-B504-791DE9331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347d386-e1ea-41b2-94b4-2bdd4934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4904</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Annual Program Statement (APS) Template</vt:lpstr>
    </vt:vector>
  </TitlesOfParts>
  <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(APS) Template</dc:title>
  <dc:creator>mcassal</dc:creator>
  <cp:lastModifiedBy>Gulnara Pazylova</cp:lastModifiedBy>
  <cp:revision>3</cp:revision>
  <dcterms:created xsi:type="dcterms:W3CDTF">2021-06-29T15:19:00Z</dcterms:created>
  <dcterms:modified xsi:type="dcterms:W3CDTF">2021-06-30T02:23:00Z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Microsoft® Word for Office 365</vt:lpwstr>
  </property>
  <property fmtid="{D5CDD505-2E9C-101B-9397-08002B2CF9AE}" pid="4" name="LastSaved">
    <vt:filetime>2021-06-24T00:00:00Z</vt:filetime>
  </property>
  <property fmtid="{D5CDD505-2E9C-101B-9397-08002B2CF9AE}" pid="5" name="ContentTypeId">
    <vt:lpwstr>0x0101008DA58B5CA681664FAB24816C56F410850C00420FFB0562B921428B63BA30E0E4A709</vt:lpwstr>
  </property>
</Properties>
</file>