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8421" w14:textId="77777777" w:rsidR="008135CF" w:rsidRDefault="008135CF" w:rsidP="0052089B">
      <w:pPr>
        <w:rPr>
          <w:rFonts w:ascii="Arial" w:hAnsi="Arial" w:cs="Arial"/>
          <w:b/>
          <w:bCs/>
          <w:sz w:val="27"/>
          <w:szCs w:val="27"/>
        </w:rPr>
      </w:pPr>
    </w:p>
    <w:p w14:paraId="3D5A6817" w14:textId="77777777" w:rsidR="007B6DDF" w:rsidRDefault="007B6DDF" w:rsidP="007B6DDF">
      <w:pPr>
        <w:jc w:val="center"/>
      </w:pPr>
    </w:p>
    <w:p w14:paraId="1172891F" w14:textId="6FF38E16" w:rsidR="00CB4DE8" w:rsidRPr="00CB4DE8" w:rsidRDefault="00CB4DE8" w:rsidP="003E0517">
      <w:pPr>
        <w:jc w:val="center"/>
        <w:rPr>
          <w:rFonts w:ascii="Arial" w:hAnsi="Arial" w:cs="Arial"/>
          <w:b/>
          <w:sz w:val="32"/>
          <w:szCs w:val="28"/>
          <w:lang w:val="ru-RU"/>
        </w:rPr>
      </w:pPr>
      <w:r>
        <w:rPr>
          <w:rFonts w:ascii="Arial" w:hAnsi="Arial" w:cs="Arial"/>
          <w:b/>
          <w:sz w:val="32"/>
          <w:szCs w:val="28"/>
          <w:lang w:val="ru-RU"/>
        </w:rPr>
        <w:t>П</w:t>
      </w:r>
      <w:r w:rsidRPr="00CB4DE8">
        <w:rPr>
          <w:rFonts w:ascii="Arial" w:hAnsi="Arial" w:cs="Arial"/>
          <w:b/>
          <w:sz w:val="32"/>
          <w:szCs w:val="28"/>
          <w:lang w:val="ru-RU"/>
        </w:rPr>
        <w:t xml:space="preserve">роект </w:t>
      </w:r>
      <w:r w:rsidR="0016158D">
        <w:rPr>
          <w:rFonts w:ascii="Arial" w:hAnsi="Arial" w:cs="Arial"/>
          <w:b/>
          <w:sz w:val="32"/>
          <w:szCs w:val="28"/>
        </w:rPr>
        <w:t>USAID</w:t>
      </w:r>
      <w:r w:rsidR="0016158D" w:rsidRPr="001A4306">
        <w:rPr>
          <w:rFonts w:ascii="Arial" w:hAnsi="Arial" w:cs="Arial"/>
          <w:b/>
          <w:sz w:val="32"/>
          <w:szCs w:val="28"/>
          <w:lang w:val="ru-RU"/>
        </w:rPr>
        <w:t xml:space="preserve"> </w:t>
      </w:r>
      <w:r w:rsidRPr="00CB4DE8">
        <w:rPr>
          <w:rFonts w:ascii="Arial" w:hAnsi="Arial" w:cs="Arial"/>
          <w:b/>
          <w:sz w:val="32"/>
          <w:szCs w:val="28"/>
          <w:lang w:val="ru-RU"/>
        </w:rPr>
        <w:t xml:space="preserve">«Агросоода» </w:t>
      </w:r>
    </w:p>
    <w:p w14:paraId="71CF9B54" w14:textId="77777777" w:rsidR="003E0517" w:rsidRPr="00CB4DE8" w:rsidRDefault="003E0517" w:rsidP="003E0517">
      <w:pPr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14:paraId="461821D4" w14:textId="706AD1E8" w:rsidR="00CB4DE8" w:rsidRPr="00CB4DE8" w:rsidRDefault="00C24EED" w:rsidP="00CB4DE8">
      <w:pPr>
        <w:jc w:val="center"/>
        <w:rPr>
          <w:rFonts w:ascii="Arial" w:hAnsi="Arial" w:cs="Arial"/>
          <w:b/>
          <w:sz w:val="32"/>
          <w:lang w:val="ru-RU"/>
        </w:rPr>
      </w:pPr>
      <w:r w:rsidRPr="00C24EED">
        <w:rPr>
          <w:rFonts w:ascii="Arial" w:hAnsi="Arial" w:cs="Arial"/>
          <w:b/>
          <w:sz w:val="32"/>
          <w:lang w:val="ru-RU"/>
        </w:rPr>
        <w:t xml:space="preserve">Ежегодная </w:t>
      </w:r>
      <w:r w:rsidR="0069265D" w:rsidRPr="00C24EED">
        <w:rPr>
          <w:rFonts w:ascii="Arial" w:hAnsi="Arial" w:cs="Arial"/>
          <w:b/>
          <w:sz w:val="32"/>
          <w:lang w:val="ru-RU"/>
        </w:rPr>
        <w:t>грантов</w:t>
      </w:r>
      <w:r>
        <w:rPr>
          <w:rFonts w:ascii="Arial" w:hAnsi="Arial" w:cs="Arial"/>
          <w:b/>
          <w:sz w:val="32"/>
          <w:lang w:val="ru-RU"/>
        </w:rPr>
        <w:t>ая</w:t>
      </w:r>
      <w:r w:rsidR="0069265D" w:rsidRPr="00C24EED">
        <w:rPr>
          <w:rFonts w:ascii="Arial" w:hAnsi="Arial" w:cs="Arial"/>
          <w:b/>
          <w:sz w:val="32"/>
          <w:lang w:val="ru-RU"/>
        </w:rPr>
        <w:t xml:space="preserve"> программ</w:t>
      </w:r>
      <w:r>
        <w:rPr>
          <w:rFonts w:ascii="Arial" w:hAnsi="Arial" w:cs="Arial"/>
          <w:b/>
          <w:sz w:val="32"/>
          <w:lang w:val="ru-RU"/>
        </w:rPr>
        <w:t>а</w:t>
      </w:r>
      <w:r w:rsidR="00CB4DE8" w:rsidRPr="00CB4DE8">
        <w:rPr>
          <w:rFonts w:ascii="Arial" w:hAnsi="Arial" w:cs="Arial"/>
          <w:b/>
          <w:sz w:val="32"/>
          <w:lang w:val="ru-RU"/>
        </w:rPr>
        <w:t xml:space="preserve"> № 001</w:t>
      </w:r>
    </w:p>
    <w:p w14:paraId="659CA94F" w14:textId="26D68B99" w:rsidR="00CB4DE8" w:rsidRPr="00CB4DE8" w:rsidRDefault="00CB4DE8" w:rsidP="00CB4DE8">
      <w:pPr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CB4DE8">
        <w:rPr>
          <w:rFonts w:ascii="Arial" w:hAnsi="Arial" w:cs="Arial"/>
          <w:b/>
          <w:sz w:val="32"/>
          <w:lang w:val="ru-RU"/>
        </w:rPr>
        <w:t>Совместная партнерская деятельность</w:t>
      </w:r>
    </w:p>
    <w:p w14:paraId="3D5A681A" w14:textId="1D6F20FB" w:rsidR="007B6DDF" w:rsidRPr="00CB4DE8" w:rsidRDefault="00CB4DE8" w:rsidP="007B6DDF">
      <w:pPr>
        <w:pStyle w:val="NormalWeb"/>
        <w:rPr>
          <w:szCs w:val="24"/>
          <w:lang w:val="ru-RU"/>
        </w:rPr>
      </w:pPr>
      <w:r w:rsidRPr="00CB4DE8">
        <w:rPr>
          <w:b/>
          <w:bCs/>
          <w:szCs w:val="24"/>
          <w:lang w:val="ru-RU"/>
        </w:rPr>
        <w:t>Дата издания:</w:t>
      </w:r>
      <w:r w:rsidR="007B6DDF" w:rsidRPr="00CB4DE8">
        <w:rPr>
          <w:szCs w:val="24"/>
          <w:lang w:val="ru-RU"/>
        </w:rPr>
        <w:t xml:space="preserve"> </w:t>
      </w:r>
      <w:r w:rsidR="0016158D" w:rsidRPr="0016158D">
        <w:rPr>
          <w:szCs w:val="24"/>
          <w:lang w:val="ru-RU"/>
        </w:rPr>
        <w:t>20</w:t>
      </w:r>
      <w:r w:rsidRPr="00CB4DE8">
        <w:rPr>
          <w:szCs w:val="24"/>
          <w:lang w:val="ru-RU"/>
        </w:rPr>
        <w:t xml:space="preserve"> октября 2020 г.</w:t>
      </w:r>
    </w:p>
    <w:p w14:paraId="4375FA4E" w14:textId="25C8DE34" w:rsidR="00D34033" w:rsidRPr="00CB4DE8" w:rsidRDefault="00CB4DE8" w:rsidP="00D34033">
      <w:pPr>
        <w:ind w:left="5040" w:hanging="5040"/>
        <w:rPr>
          <w:szCs w:val="24"/>
          <w:lang w:val="ru-RU"/>
        </w:rPr>
      </w:pPr>
      <w:r w:rsidRPr="00CB4DE8">
        <w:rPr>
          <w:szCs w:val="24"/>
          <w:lang w:val="ru-RU"/>
        </w:rPr>
        <w:t>Начало приема заявок:</w:t>
      </w:r>
      <w:r w:rsidR="00D34033" w:rsidRPr="00CB4DE8">
        <w:rPr>
          <w:szCs w:val="24"/>
          <w:lang w:val="ru-RU"/>
        </w:rPr>
        <w:t xml:space="preserve">  </w:t>
      </w:r>
      <w:r w:rsidR="00D34033" w:rsidRPr="00CB4DE8">
        <w:rPr>
          <w:szCs w:val="24"/>
          <w:lang w:val="ru-RU"/>
        </w:rPr>
        <w:tab/>
      </w:r>
      <w:r w:rsidR="0016158D" w:rsidRPr="0016158D">
        <w:rPr>
          <w:szCs w:val="24"/>
          <w:lang w:val="ru-RU"/>
        </w:rPr>
        <w:t>20</w:t>
      </w:r>
      <w:r w:rsidRPr="00CB4DE8">
        <w:rPr>
          <w:szCs w:val="24"/>
          <w:lang w:val="ru-RU"/>
        </w:rPr>
        <w:t xml:space="preserve"> октября 2020 г.</w:t>
      </w:r>
    </w:p>
    <w:p w14:paraId="201069BD" w14:textId="68744CA6" w:rsidR="00D34033" w:rsidRPr="00CB4DE8" w:rsidRDefault="00C24EED" w:rsidP="00D34033">
      <w:pPr>
        <w:ind w:left="5040" w:hanging="5040"/>
        <w:rPr>
          <w:szCs w:val="24"/>
          <w:lang w:val="ru-RU"/>
        </w:rPr>
      </w:pPr>
      <w:bookmarkStart w:id="0" w:name="_Hlk54879392"/>
      <w:r w:rsidRPr="00C24EED">
        <w:rPr>
          <w:szCs w:val="24"/>
          <w:lang w:val="ru-RU"/>
        </w:rPr>
        <w:t>Крайний срок</w:t>
      </w:r>
      <w:r>
        <w:rPr>
          <w:b/>
          <w:bCs/>
          <w:szCs w:val="24"/>
          <w:lang w:val="ru-RU"/>
        </w:rPr>
        <w:t xml:space="preserve"> </w:t>
      </w:r>
      <w:r w:rsidRPr="00C24EED">
        <w:rPr>
          <w:szCs w:val="24"/>
          <w:lang w:val="ru-RU"/>
        </w:rPr>
        <w:t xml:space="preserve">подачи </w:t>
      </w:r>
      <w:r w:rsidR="00CB4DE8" w:rsidRPr="00CB4DE8">
        <w:rPr>
          <w:szCs w:val="24"/>
          <w:lang w:val="ru-RU"/>
        </w:rPr>
        <w:t>заявок</w:t>
      </w:r>
      <w:r w:rsidR="00C92C95">
        <w:rPr>
          <w:szCs w:val="24"/>
          <w:lang w:val="ru-RU"/>
        </w:rPr>
        <w:t xml:space="preserve"> </w:t>
      </w:r>
      <w:r w:rsidR="00C92C95" w:rsidRPr="00873DA7">
        <w:rPr>
          <w:szCs w:val="24"/>
          <w:lang w:val="ru-RU"/>
        </w:rPr>
        <w:t>на первый год</w:t>
      </w:r>
      <w:r w:rsidR="00D34033" w:rsidRPr="00873DA7">
        <w:rPr>
          <w:szCs w:val="24"/>
          <w:lang w:val="ru-RU"/>
        </w:rPr>
        <w:t>:</w:t>
      </w:r>
      <w:r w:rsidR="00D34033" w:rsidRPr="00CB4DE8">
        <w:rPr>
          <w:szCs w:val="24"/>
          <w:lang w:val="ru-RU"/>
        </w:rPr>
        <w:t xml:space="preserve">  </w:t>
      </w:r>
      <w:r w:rsidR="00D34033" w:rsidRPr="00CB4DE8">
        <w:rPr>
          <w:szCs w:val="24"/>
          <w:lang w:val="ru-RU"/>
        </w:rPr>
        <w:tab/>
      </w:r>
      <w:r w:rsidR="00CB4DE8" w:rsidRPr="00CB4DE8">
        <w:rPr>
          <w:szCs w:val="24"/>
          <w:lang w:val="ru-RU"/>
        </w:rPr>
        <w:t>30 сентября 2021 г.</w:t>
      </w:r>
    </w:p>
    <w:bookmarkEnd w:id="0"/>
    <w:p w14:paraId="3516036B" w14:textId="77777777" w:rsidR="00D34033" w:rsidRPr="00CB4DE8" w:rsidRDefault="00D34033" w:rsidP="00D34033">
      <w:pPr>
        <w:suppressAutoHyphens w:val="0"/>
        <w:contextualSpacing/>
        <w:jc w:val="both"/>
        <w:rPr>
          <w:szCs w:val="24"/>
          <w:lang w:val="ru-RU"/>
        </w:rPr>
      </w:pPr>
    </w:p>
    <w:p w14:paraId="49EB191B" w14:textId="0718DCFB" w:rsidR="00CB4DE8" w:rsidRPr="00CB4DE8" w:rsidRDefault="0016158D" w:rsidP="0024797E">
      <w:pPr>
        <w:jc w:val="both"/>
        <w:rPr>
          <w:i/>
          <w:lang w:val="ru-RU"/>
        </w:rPr>
      </w:pPr>
      <w:r>
        <w:rPr>
          <w:i/>
          <w:lang w:val="ru-RU"/>
        </w:rPr>
        <w:t>Данный э</w:t>
      </w:r>
      <w:r w:rsidR="00CB4DE8" w:rsidRPr="00CB4DE8">
        <w:rPr>
          <w:i/>
          <w:lang w:val="ru-RU"/>
        </w:rPr>
        <w:t xml:space="preserve">тап финансирования </w:t>
      </w:r>
      <w:r>
        <w:rPr>
          <w:i/>
          <w:lang w:val="ru-RU"/>
        </w:rPr>
        <w:t>будет продолжаться</w:t>
      </w:r>
      <w:r w:rsidR="0024797E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="0024797E">
        <w:rPr>
          <w:i/>
          <w:lang w:val="ru-RU"/>
        </w:rPr>
        <w:t xml:space="preserve"> </w:t>
      </w:r>
      <w:r>
        <w:rPr>
          <w:i/>
          <w:lang w:val="ru-RU"/>
        </w:rPr>
        <w:t>указанного срока</w:t>
      </w:r>
      <w:r w:rsidR="0024797E">
        <w:rPr>
          <w:i/>
          <w:lang w:val="ru-RU"/>
        </w:rPr>
        <w:t xml:space="preserve">. Однако возможно досрочное завершение программы в случае исчерпания выделенных средств. </w:t>
      </w:r>
    </w:p>
    <w:p w14:paraId="5B2EFD7E" w14:textId="24BF2F1F" w:rsidR="00CB4DE8" w:rsidRDefault="002D63D7" w:rsidP="00E76B0C">
      <w:pPr>
        <w:jc w:val="both"/>
        <w:rPr>
          <w:lang w:val="ru-RU"/>
        </w:rPr>
      </w:pPr>
      <w:r>
        <w:rPr>
          <w:i/>
          <w:lang w:val="ru-RU"/>
        </w:rPr>
        <w:t>Д</w:t>
      </w:r>
      <w:r w:rsidR="00CB4DE8" w:rsidRPr="00CB4DE8">
        <w:rPr>
          <w:i/>
          <w:lang w:val="ru-RU"/>
        </w:rPr>
        <w:t>альнейши</w:t>
      </w:r>
      <w:r>
        <w:rPr>
          <w:i/>
          <w:lang w:val="ru-RU"/>
        </w:rPr>
        <w:t>е</w:t>
      </w:r>
      <w:r w:rsidR="00CB4DE8" w:rsidRPr="00CB4DE8">
        <w:rPr>
          <w:i/>
          <w:lang w:val="ru-RU"/>
        </w:rPr>
        <w:t xml:space="preserve"> этап</w:t>
      </w:r>
      <w:r>
        <w:rPr>
          <w:i/>
          <w:lang w:val="ru-RU"/>
        </w:rPr>
        <w:t>ы</w:t>
      </w:r>
      <w:r w:rsidR="00CB4DE8" w:rsidRPr="00CB4DE8">
        <w:rPr>
          <w:i/>
          <w:lang w:val="ru-RU"/>
        </w:rPr>
        <w:t xml:space="preserve"> или изменения </w:t>
      </w:r>
      <w:r w:rsidR="0024797E">
        <w:rPr>
          <w:i/>
          <w:lang w:val="ru-RU"/>
        </w:rPr>
        <w:t>будут</w:t>
      </w:r>
      <w:r w:rsidRPr="002D63D7">
        <w:rPr>
          <w:i/>
          <w:lang w:val="ru-RU"/>
        </w:rPr>
        <w:t xml:space="preserve"> объявлены на сайте</w:t>
      </w:r>
      <w:r w:rsidR="00CB4DE8" w:rsidRPr="00CB4DE8">
        <w:rPr>
          <w:i/>
          <w:lang w:val="ru-RU"/>
        </w:rPr>
        <w:t xml:space="preserve"> </w:t>
      </w:r>
      <w:hyperlink r:id="rId11" w:history="1">
        <w:r w:rsidR="00CB4DE8">
          <w:rPr>
            <w:rStyle w:val="Hyperlink"/>
            <w:i/>
          </w:rPr>
          <w:t>http</w:t>
        </w:r>
        <w:r w:rsidR="00CB4DE8" w:rsidRPr="00CB4DE8">
          <w:rPr>
            <w:rStyle w:val="Hyperlink"/>
            <w:i/>
            <w:lang w:val="ru-RU"/>
          </w:rPr>
          <w:t>://</w:t>
        </w:r>
        <w:r w:rsidR="00CB4DE8">
          <w:rPr>
            <w:rStyle w:val="Hyperlink"/>
            <w:i/>
          </w:rPr>
          <w:t>procurement</w:t>
        </w:r>
        <w:r w:rsidR="00CB4DE8" w:rsidRPr="00CB4DE8">
          <w:rPr>
            <w:rStyle w:val="Hyperlink"/>
            <w:i/>
            <w:lang w:val="ru-RU"/>
          </w:rPr>
          <w:t>.</w:t>
        </w:r>
        <w:r w:rsidR="00CB4DE8">
          <w:rPr>
            <w:rStyle w:val="Hyperlink"/>
            <w:i/>
          </w:rPr>
          <w:t>kg</w:t>
        </w:r>
        <w:r w:rsidR="00CB4DE8" w:rsidRPr="00CB4DE8">
          <w:rPr>
            <w:rStyle w:val="Hyperlink"/>
            <w:i/>
            <w:lang w:val="ru-RU"/>
          </w:rPr>
          <w:t>/</w:t>
        </w:r>
      </w:hyperlink>
      <w:r w:rsidR="00CB4DE8" w:rsidRPr="00CB4DE8">
        <w:rPr>
          <w:rStyle w:val="Hyperlink"/>
          <w:lang w:val="ru-RU"/>
        </w:rPr>
        <w:t xml:space="preserve"> </w:t>
      </w:r>
      <w:r w:rsidR="00CB4DE8" w:rsidRPr="0016158D">
        <w:rPr>
          <w:i/>
          <w:lang w:val="ru-RU"/>
        </w:rPr>
        <w:t>и</w:t>
      </w:r>
      <w:r w:rsidR="0016158D">
        <w:rPr>
          <w:i/>
          <w:lang w:val="ru-RU"/>
        </w:rPr>
        <w:t xml:space="preserve"> на страницах </w:t>
      </w:r>
      <w:r w:rsidR="00D54C82">
        <w:rPr>
          <w:i/>
          <w:lang w:val="ru-RU"/>
        </w:rPr>
        <w:t>П</w:t>
      </w:r>
      <w:r w:rsidR="0016158D">
        <w:rPr>
          <w:i/>
          <w:lang w:val="ru-RU"/>
        </w:rPr>
        <w:t xml:space="preserve">роекта в </w:t>
      </w:r>
      <w:r w:rsidR="00CB4DE8" w:rsidRPr="0016158D">
        <w:rPr>
          <w:i/>
          <w:lang w:val="ru-RU"/>
        </w:rPr>
        <w:t>социальных сетях.</w:t>
      </w:r>
      <w:r w:rsidR="00CB4DE8" w:rsidRPr="00CB4DE8">
        <w:rPr>
          <w:lang w:val="ru-RU"/>
        </w:rPr>
        <w:t xml:space="preserve"> </w:t>
      </w:r>
    </w:p>
    <w:p w14:paraId="314B74E0" w14:textId="77777777" w:rsidR="002D63D7" w:rsidRDefault="002D63D7" w:rsidP="00E76B0C">
      <w:pPr>
        <w:jc w:val="both"/>
        <w:rPr>
          <w:lang w:val="ru-RU"/>
        </w:rPr>
      </w:pPr>
    </w:p>
    <w:p w14:paraId="09EDD722" w14:textId="01B0A8A1" w:rsidR="00CB4DE8" w:rsidRDefault="00CB4DE8" w:rsidP="00D34033">
      <w:pPr>
        <w:suppressAutoHyphens w:val="0"/>
        <w:contextualSpacing/>
        <w:jc w:val="both"/>
        <w:rPr>
          <w:iCs/>
          <w:lang w:val="ru-RU"/>
        </w:rPr>
      </w:pPr>
      <w:r w:rsidRPr="00CB4DE8">
        <w:rPr>
          <w:iCs/>
          <w:lang w:val="ru-RU"/>
        </w:rPr>
        <w:t>Все этапы финансирования начнутся с приглашения на семинар</w:t>
      </w:r>
      <w:r w:rsidR="002D63D7">
        <w:rPr>
          <w:iCs/>
          <w:lang w:val="ru-RU"/>
        </w:rPr>
        <w:t xml:space="preserve"> по совместной деятельности</w:t>
      </w:r>
      <w:r w:rsidRPr="00CB4DE8">
        <w:rPr>
          <w:iCs/>
          <w:lang w:val="ru-RU"/>
        </w:rPr>
        <w:t xml:space="preserve">. Приглашенные могут быть </w:t>
      </w:r>
      <w:r w:rsidR="007E1739">
        <w:rPr>
          <w:iCs/>
          <w:lang w:val="ru-RU"/>
        </w:rPr>
        <w:t>отобраны</w:t>
      </w:r>
      <w:r w:rsidRPr="00CB4DE8">
        <w:rPr>
          <w:iCs/>
          <w:lang w:val="ru-RU"/>
        </w:rPr>
        <w:t xml:space="preserve"> </w:t>
      </w:r>
      <w:r w:rsidR="00A448DB">
        <w:rPr>
          <w:iCs/>
          <w:lang w:val="ru-RU"/>
        </w:rPr>
        <w:t>напрямую П</w:t>
      </w:r>
      <w:r w:rsidRPr="00CB4DE8">
        <w:rPr>
          <w:iCs/>
          <w:lang w:val="ru-RU"/>
        </w:rPr>
        <w:t xml:space="preserve">роектом «Агросоода» или определены </w:t>
      </w:r>
      <w:r w:rsidR="00A448DB">
        <w:rPr>
          <w:iCs/>
          <w:lang w:val="ru-RU"/>
        </w:rPr>
        <w:t>на основе</w:t>
      </w:r>
      <w:r w:rsidRPr="00CB4DE8">
        <w:rPr>
          <w:iCs/>
          <w:lang w:val="ru-RU"/>
        </w:rPr>
        <w:t xml:space="preserve"> </w:t>
      </w:r>
      <w:r w:rsidR="00E76B0C">
        <w:rPr>
          <w:iCs/>
          <w:lang w:val="ru-RU"/>
        </w:rPr>
        <w:t>заявок</w:t>
      </w:r>
      <w:r w:rsidRPr="00CB4DE8">
        <w:rPr>
          <w:iCs/>
          <w:lang w:val="ru-RU"/>
        </w:rPr>
        <w:t xml:space="preserve">, </w:t>
      </w:r>
      <w:r w:rsidR="00A448DB">
        <w:rPr>
          <w:iCs/>
          <w:lang w:val="ru-RU"/>
        </w:rPr>
        <w:t xml:space="preserve">полученных в ответ на запросы на подачу заявок. </w:t>
      </w:r>
      <w:r w:rsidRPr="00CB4DE8">
        <w:rPr>
          <w:iCs/>
          <w:lang w:val="ru-RU"/>
        </w:rPr>
        <w:t xml:space="preserve"> Результатом семинар</w:t>
      </w:r>
      <w:r w:rsidR="00A448DB">
        <w:rPr>
          <w:iCs/>
          <w:lang w:val="ru-RU"/>
        </w:rPr>
        <w:t>ов</w:t>
      </w:r>
      <w:r w:rsidRPr="00CB4DE8">
        <w:rPr>
          <w:iCs/>
          <w:lang w:val="ru-RU"/>
        </w:rPr>
        <w:t xml:space="preserve"> стан</w:t>
      </w:r>
      <w:r w:rsidR="00A448DB">
        <w:rPr>
          <w:iCs/>
          <w:lang w:val="ru-RU"/>
        </w:rPr>
        <w:t>у</w:t>
      </w:r>
      <w:r w:rsidRPr="00CB4DE8">
        <w:rPr>
          <w:iCs/>
          <w:lang w:val="ru-RU"/>
        </w:rPr>
        <w:t xml:space="preserve">т </w:t>
      </w:r>
      <w:r w:rsidR="00A448DB">
        <w:rPr>
          <w:iCs/>
          <w:lang w:val="ru-RU"/>
        </w:rPr>
        <w:t>завершенные заявки или концепции предлагаемых проектов</w:t>
      </w:r>
      <w:r w:rsidRPr="00CB4DE8">
        <w:rPr>
          <w:iCs/>
          <w:lang w:val="ru-RU"/>
        </w:rPr>
        <w:t>, которы</w:t>
      </w:r>
      <w:r w:rsidR="00A448DB">
        <w:rPr>
          <w:iCs/>
          <w:lang w:val="ru-RU"/>
        </w:rPr>
        <w:t>е</w:t>
      </w:r>
      <w:r w:rsidRPr="00CB4DE8">
        <w:rPr>
          <w:iCs/>
          <w:lang w:val="ru-RU"/>
        </w:rPr>
        <w:t xml:space="preserve"> буд</w:t>
      </w:r>
      <w:r w:rsidR="00A448DB">
        <w:rPr>
          <w:iCs/>
          <w:lang w:val="ru-RU"/>
        </w:rPr>
        <w:t>у</w:t>
      </w:r>
      <w:r w:rsidRPr="00CB4DE8">
        <w:rPr>
          <w:iCs/>
          <w:lang w:val="ru-RU"/>
        </w:rPr>
        <w:t>т подготовлен</w:t>
      </w:r>
      <w:r w:rsidR="00A448DB">
        <w:rPr>
          <w:iCs/>
          <w:lang w:val="ru-RU"/>
        </w:rPr>
        <w:t>ы</w:t>
      </w:r>
      <w:r w:rsidRPr="00CB4DE8">
        <w:rPr>
          <w:iCs/>
          <w:lang w:val="ru-RU"/>
        </w:rPr>
        <w:t xml:space="preserve"> фасилитатор</w:t>
      </w:r>
      <w:r w:rsidR="00A448DB">
        <w:rPr>
          <w:iCs/>
          <w:lang w:val="ru-RU"/>
        </w:rPr>
        <w:t>а</w:t>
      </w:r>
      <w:r w:rsidRPr="00CB4DE8">
        <w:rPr>
          <w:iCs/>
          <w:lang w:val="ru-RU"/>
        </w:rPr>
        <w:t>м</w:t>
      </w:r>
      <w:r w:rsidR="00A448DB">
        <w:rPr>
          <w:iCs/>
          <w:lang w:val="ru-RU"/>
        </w:rPr>
        <w:t>и</w:t>
      </w:r>
      <w:r w:rsidRPr="00CB4DE8">
        <w:rPr>
          <w:iCs/>
          <w:lang w:val="ru-RU"/>
        </w:rPr>
        <w:t xml:space="preserve"> или техническим</w:t>
      </w:r>
      <w:r w:rsidR="00A448DB">
        <w:rPr>
          <w:iCs/>
          <w:lang w:val="ru-RU"/>
        </w:rPr>
        <w:t>и</w:t>
      </w:r>
      <w:r w:rsidRPr="00CB4DE8">
        <w:rPr>
          <w:iCs/>
          <w:lang w:val="ru-RU"/>
        </w:rPr>
        <w:t xml:space="preserve"> специалист</w:t>
      </w:r>
      <w:r w:rsidR="00A448DB">
        <w:rPr>
          <w:iCs/>
          <w:lang w:val="ru-RU"/>
        </w:rPr>
        <w:t>а</w:t>
      </w:r>
      <w:r w:rsidRPr="00CB4DE8">
        <w:rPr>
          <w:iCs/>
          <w:lang w:val="ru-RU"/>
        </w:rPr>
        <w:t>м</w:t>
      </w:r>
      <w:r w:rsidR="00A448DB">
        <w:rPr>
          <w:iCs/>
          <w:lang w:val="ru-RU"/>
        </w:rPr>
        <w:t>и</w:t>
      </w:r>
      <w:r w:rsidRPr="00CB4DE8">
        <w:rPr>
          <w:iCs/>
          <w:lang w:val="ru-RU"/>
        </w:rPr>
        <w:t xml:space="preserve"> (буд</w:t>
      </w:r>
      <w:r w:rsidR="00A448DB">
        <w:rPr>
          <w:iCs/>
          <w:lang w:val="ru-RU"/>
        </w:rPr>
        <w:t>у</w:t>
      </w:r>
      <w:r w:rsidRPr="00CB4DE8">
        <w:rPr>
          <w:iCs/>
          <w:lang w:val="ru-RU"/>
        </w:rPr>
        <w:t>т определен</w:t>
      </w:r>
      <w:r w:rsidR="00A448DB">
        <w:rPr>
          <w:iCs/>
          <w:lang w:val="ru-RU"/>
        </w:rPr>
        <w:t>ы</w:t>
      </w:r>
      <w:r w:rsidRPr="00CB4DE8">
        <w:rPr>
          <w:iCs/>
          <w:lang w:val="ru-RU"/>
        </w:rPr>
        <w:t xml:space="preserve"> командой </w:t>
      </w:r>
      <w:r w:rsidR="00A448DB">
        <w:rPr>
          <w:iCs/>
          <w:lang w:val="ru-RU"/>
        </w:rPr>
        <w:t>П</w:t>
      </w:r>
      <w:r w:rsidR="003A1D23">
        <w:rPr>
          <w:iCs/>
          <w:lang w:val="ru-RU"/>
        </w:rPr>
        <w:t xml:space="preserve">роекта </w:t>
      </w:r>
      <w:r w:rsidRPr="00CB4DE8">
        <w:rPr>
          <w:iCs/>
          <w:lang w:val="ru-RU"/>
        </w:rPr>
        <w:t xml:space="preserve">«Агросоода»). Более подробная информация о процессе отбора и </w:t>
      </w:r>
      <w:r w:rsidR="00A66005">
        <w:rPr>
          <w:iCs/>
          <w:lang w:val="ru-RU"/>
        </w:rPr>
        <w:t>выдачи</w:t>
      </w:r>
      <w:r w:rsidRPr="00CB4DE8">
        <w:rPr>
          <w:iCs/>
          <w:lang w:val="ru-RU"/>
        </w:rPr>
        <w:t xml:space="preserve"> </w:t>
      </w:r>
      <w:r w:rsidR="003A1D23">
        <w:rPr>
          <w:iCs/>
          <w:lang w:val="ru-RU"/>
        </w:rPr>
        <w:t>грантов</w:t>
      </w:r>
      <w:r w:rsidRPr="00CB4DE8">
        <w:rPr>
          <w:iCs/>
          <w:lang w:val="ru-RU"/>
        </w:rPr>
        <w:t xml:space="preserve"> </w:t>
      </w:r>
      <w:r w:rsidR="00A448DB">
        <w:rPr>
          <w:iCs/>
          <w:lang w:val="ru-RU"/>
        </w:rPr>
        <w:t>приведена</w:t>
      </w:r>
      <w:r w:rsidRPr="00CB4DE8">
        <w:rPr>
          <w:iCs/>
          <w:lang w:val="ru-RU"/>
        </w:rPr>
        <w:t xml:space="preserve"> в Разделе </w:t>
      </w:r>
      <w:r>
        <w:rPr>
          <w:iCs/>
        </w:rPr>
        <w:t>IV</w:t>
      </w:r>
      <w:r w:rsidRPr="00CB4DE8">
        <w:rPr>
          <w:iCs/>
          <w:lang w:val="ru-RU"/>
        </w:rPr>
        <w:t>.</w:t>
      </w:r>
    </w:p>
    <w:p w14:paraId="3FF2778C" w14:textId="77777777" w:rsidR="00641454" w:rsidRDefault="00641454" w:rsidP="00482586">
      <w:pPr>
        <w:suppressAutoHyphens w:val="0"/>
        <w:contextualSpacing/>
        <w:jc w:val="both"/>
        <w:rPr>
          <w:b/>
          <w:iCs/>
          <w:lang w:val="ru-RU"/>
        </w:rPr>
      </w:pPr>
    </w:p>
    <w:p w14:paraId="37D5EB62" w14:textId="1329A6D8" w:rsidR="00482586" w:rsidRPr="0069265D" w:rsidRDefault="00A66005" w:rsidP="00482586">
      <w:pPr>
        <w:suppressAutoHyphens w:val="0"/>
        <w:contextualSpacing/>
        <w:jc w:val="both"/>
        <w:rPr>
          <w:b/>
          <w:iCs/>
          <w:lang w:val="ru-RU"/>
        </w:rPr>
      </w:pPr>
      <w:r>
        <w:rPr>
          <w:b/>
          <w:iCs/>
          <w:lang w:val="ru-RU"/>
        </w:rPr>
        <w:t>Цель</w:t>
      </w:r>
    </w:p>
    <w:p w14:paraId="08DA4000" w14:textId="77777777" w:rsidR="00482586" w:rsidRPr="0069265D" w:rsidRDefault="00482586" w:rsidP="00D34033">
      <w:pPr>
        <w:suppressAutoHyphens w:val="0"/>
        <w:contextualSpacing/>
        <w:jc w:val="both"/>
        <w:rPr>
          <w:b/>
          <w:bCs/>
          <w:iCs/>
          <w:szCs w:val="24"/>
          <w:lang w:val="ru-RU"/>
        </w:rPr>
      </w:pPr>
    </w:p>
    <w:p w14:paraId="1D13214A" w14:textId="5EE71AA6" w:rsidR="00482586" w:rsidRDefault="00BB75C8" w:rsidP="003A1D23">
      <w:pPr>
        <w:jc w:val="both"/>
        <w:rPr>
          <w:lang w:val="ru-RU"/>
        </w:rPr>
      </w:pPr>
      <w:r w:rsidRPr="00BB75C8">
        <w:rPr>
          <w:lang w:val="ru-RU"/>
        </w:rPr>
        <w:t xml:space="preserve">Грантовая программа Проекта «Агросоода» является </w:t>
      </w:r>
      <w:r w:rsidR="00482586" w:rsidRPr="00482586">
        <w:rPr>
          <w:lang w:val="ru-RU"/>
        </w:rPr>
        <w:t>инструментом для поддержки женщин, молодежи и уязвимых групп, которые не имеют возможности для самофинансирования или доступа к формальному финансированию для запуска и развития собственного дела. Средства грантового фонда предназначены для вовлечения вышеназванных групп в устоявшиеся цепочки добавленной стоимости, ведомые более крупными предприятиями, развития текущей предпринимательской деятельности, усиления объединений уязвимых групп в отобранных цепочках добавленной стоимости или поддержки микро- и малых предприятий, включая стартапов, возглавляемых женщинами и молодежью.</w:t>
      </w:r>
    </w:p>
    <w:p w14:paraId="7C29D770" w14:textId="6C3ADB32" w:rsidR="00641454" w:rsidRDefault="00641454" w:rsidP="003A1D23">
      <w:pPr>
        <w:jc w:val="both"/>
        <w:rPr>
          <w:lang w:val="ru-RU"/>
        </w:rPr>
      </w:pPr>
    </w:p>
    <w:p w14:paraId="0CF787C7" w14:textId="0FC3CB1B" w:rsidR="00482586" w:rsidRPr="00482586" w:rsidRDefault="006471CE" w:rsidP="003A1D23">
      <w:pPr>
        <w:jc w:val="both"/>
        <w:rPr>
          <w:lang w:val="ru-RU"/>
        </w:rPr>
      </w:pPr>
      <w:r>
        <w:rPr>
          <w:lang w:val="ru-RU"/>
        </w:rPr>
        <w:t>Б</w:t>
      </w:r>
      <w:r w:rsidRPr="00482586">
        <w:rPr>
          <w:lang w:val="ru-RU"/>
        </w:rPr>
        <w:t>олее подробно</w:t>
      </w:r>
      <w:r>
        <w:rPr>
          <w:lang w:val="ru-RU"/>
        </w:rPr>
        <w:t xml:space="preserve">е </w:t>
      </w:r>
      <w:r w:rsidRPr="00482586">
        <w:rPr>
          <w:lang w:val="ru-RU"/>
        </w:rPr>
        <w:t>описани</w:t>
      </w:r>
      <w:r>
        <w:rPr>
          <w:lang w:val="ru-RU"/>
        </w:rPr>
        <w:t>е</w:t>
      </w:r>
      <w:r w:rsidRPr="00482586">
        <w:rPr>
          <w:lang w:val="ru-RU"/>
        </w:rPr>
        <w:t xml:space="preserve"> задач </w:t>
      </w:r>
      <w:r>
        <w:rPr>
          <w:lang w:val="ru-RU"/>
        </w:rPr>
        <w:t>П</w:t>
      </w:r>
      <w:r w:rsidRPr="00482586">
        <w:rPr>
          <w:lang w:val="ru-RU"/>
        </w:rPr>
        <w:t>роекта «Агросоода»</w:t>
      </w:r>
      <w:r>
        <w:rPr>
          <w:lang w:val="ru-RU"/>
        </w:rPr>
        <w:t xml:space="preserve"> </w:t>
      </w:r>
      <w:r w:rsidR="00482586" w:rsidRPr="00482586">
        <w:rPr>
          <w:lang w:val="ru-RU"/>
        </w:rPr>
        <w:t xml:space="preserve">см. </w:t>
      </w:r>
      <w:r>
        <w:rPr>
          <w:lang w:val="ru-RU"/>
        </w:rPr>
        <w:t xml:space="preserve">в </w:t>
      </w:r>
      <w:r w:rsidR="00482586" w:rsidRPr="00482586">
        <w:rPr>
          <w:lang w:val="ru-RU"/>
        </w:rPr>
        <w:t>Раздел</w:t>
      </w:r>
      <w:r>
        <w:rPr>
          <w:lang w:val="ru-RU"/>
        </w:rPr>
        <w:t xml:space="preserve">е </w:t>
      </w:r>
      <w:r w:rsidR="00482586">
        <w:t>I</w:t>
      </w:r>
      <w:r w:rsidR="00482586" w:rsidRPr="00482586">
        <w:rPr>
          <w:lang w:val="ru-RU"/>
        </w:rPr>
        <w:t>.</w:t>
      </w:r>
    </w:p>
    <w:p w14:paraId="0F209F89" w14:textId="77777777" w:rsidR="00482586" w:rsidRPr="00482586" w:rsidRDefault="00482586" w:rsidP="003A1D23">
      <w:pPr>
        <w:jc w:val="both"/>
        <w:rPr>
          <w:lang w:val="ru-RU"/>
        </w:rPr>
      </w:pPr>
    </w:p>
    <w:p w14:paraId="719504C1" w14:textId="5D2943FA" w:rsidR="00482586" w:rsidRPr="00482586" w:rsidRDefault="00482586" w:rsidP="003A1D23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482586">
        <w:rPr>
          <w:lang w:val="ru-RU"/>
        </w:rPr>
        <w:t xml:space="preserve">Гранты будут выдаваться и реализовываться в соответствии с </w:t>
      </w:r>
      <w:r w:rsidR="006471CE">
        <w:rPr>
          <w:lang w:val="ru-RU"/>
        </w:rPr>
        <w:t>норма</w:t>
      </w:r>
      <w:r w:rsidRPr="00482586">
        <w:rPr>
          <w:lang w:val="ru-RU"/>
        </w:rPr>
        <w:t xml:space="preserve">ми </w:t>
      </w:r>
      <w:r>
        <w:t>USAID</w:t>
      </w:r>
      <w:r w:rsidRPr="00482586">
        <w:rPr>
          <w:lang w:val="ru-RU"/>
        </w:rPr>
        <w:t xml:space="preserve"> и </w:t>
      </w:r>
      <w:r w:rsidR="006471CE">
        <w:rPr>
          <w:lang w:val="ru-RU"/>
        </w:rPr>
        <w:t>П</w:t>
      </w:r>
      <w:r w:rsidRPr="00482586">
        <w:rPr>
          <w:lang w:val="ru-RU"/>
        </w:rPr>
        <w:t>равительства США, регулирующими предоставление грантов по контрактам, и внутренней политикой управления грантами</w:t>
      </w:r>
      <w:r w:rsidR="003A1D23">
        <w:rPr>
          <w:lang w:val="ru-RU"/>
        </w:rPr>
        <w:t xml:space="preserve"> </w:t>
      </w:r>
      <w:r w:rsidR="006471CE">
        <w:rPr>
          <w:lang w:val="ru-RU"/>
        </w:rPr>
        <w:t>П</w:t>
      </w:r>
      <w:r w:rsidR="003A1D23">
        <w:rPr>
          <w:lang w:val="ru-RU"/>
        </w:rPr>
        <w:t>роекта</w:t>
      </w:r>
      <w:r w:rsidRPr="00482586">
        <w:rPr>
          <w:lang w:val="ru-RU"/>
        </w:rPr>
        <w:t xml:space="preserve"> «Агросоода».</w:t>
      </w:r>
    </w:p>
    <w:p w14:paraId="4C9C23B8" w14:textId="77777777" w:rsidR="00482586" w:rsidRPr="00482586" w:rsidRDefault="00482586" w:rsidP="00FE35C0">
      <w:pPr>
        <w:pStyle w:val="NormalWeb"/>
        <w:spacing w:before="0" w:beforeAutospacing="0" w:after="0" w:afterAutospacing="0"/>
        <w:rPr>
          <w:szCs w:val="24"/>
          <w:lang w:val="ru-RU"/>
        </w:rPr>
      </w:pPr>
    </w:p>
    <w:p w14:paraId="5F46D91C" w14:textId="78E3BB46" w:rsidR="00482586" w:rsidRPr="00482586" w:rsidRDefault="00482586" w:rsidP="003A1D23">
      <w:pPr>
        <w:jc w:val="both"/>
        <w:rPr>
          <w:i/>
          <w:lang w:val="ru-RU"/>
        </w:rPr>
      </w:pPr>
      <w:r w:rsidRPr="00482586">
        <w:rPr>
          <w:lang w:val="ru-RU"/>
        </w:rPr>
        <w:lastRenderedPageBreak/>
        <w:t xml:space="preserve">Сотрудники проекта и </w:t>
      </w:r>
      <w:r>
        <w:t>Chemonics</w:t>
      </w:r>
      <w:r w:rsidRPr="00482586">
        <w:rPr>
          <w:lang w:val="ru-RU"/>
        </w:rPr>
        <w:t xml:space="preserve"> не могут запрашивать, а </w:t>
      </w:r>
      <w:r w:rsidR="0070478F">
        <w:rPr>
          <w:lang w:val="ru-RU"/>
        </w:rPr>
        <w:t>кандидата</w:t>
      </w:r>
      <w:r w:rsidRPr="00482586">
        <w:rPr>
          <w:lang w:val="ru-RU"/>
        </w:rPr>
        <w:t xml:space="preserve">м запрещается предлагать какие-либо </w:t>
      </w:r>
      <w:r w:rsidR="00D54C82">
        <w:rPr>
          <w:lang w:val="ru-RU"/>
        </w:rPr>
        <w:t>вознаграждения</w:t>
      </w:r>
      <w:r w:rsidRPr="00482586">
        <w:rPr>
          <w:lang w:val="ru-RU"/>
        </w:rPr>
        <w:t xml:space="preserve">, гонорары, комиссионные, кредиты, подарки, чаевые, ценные вещи или компенсацию для получения или вознаграждения за ненадлежащее благоприятное обращение в отношении этого запроса. О любом </w:t>
      </w:r>
      <w:r w:rsidR="0030299C" w:rsidRPr="00AB1B07">
        <w:rPr>
          <w:lang w:val="ru-RU"/>
        </w:rPr>
        <w:t>ненадлежащем</w:t>
      </w:r>
      <w:r w:rsidRPr="00482586">
        <w:rPr>
          <w:lang w:val="ru-RU"/>
        </w:rPr>
        <w:t xml:space="preserve"> запросе </w:t>
      </w:r>
      <w:r w:rsidR="006471CE">
        <w:rPr>
          <w:lang w:val="ru-RU"/>
        </w:rPr>
        <w:t>со стороны</w:t>
      </w:r>
      <w:r w:rsidRPr="00482586">
        <w:rPr>
          <w:lang w:val="ru-RU"/>
        </w:rPr>
        <w:t xml:space="preserve"> сотрудни</w:t>
      </w:r>
      <w:r w:rsidR="006471CE">
        <w:rPr>
          <w:lang w:val="ru-RU"/>
        </w:rPr>
        <w:t>ков</w:t>
      </w:r>
      <w:r w:rsidRPr="00482586">
        <w:rPr>
          <w:lang w:val="ru-RU"/>
        </w:rPr>
        <w:t xml:space="preserve"> проекта следует сообщать руководителю проекта или</w:t>
      </w:r>
      <w:r w:rsidR="006471CE">
        <w:rPr>
          <w:lang w:val="ru-RU"/>
        </w:rPr>
        <w:t xml:space="preserve"> </w:t>
      </w:r>
      <w:r w:rsidR="00DF2320">
        <w:rPr>
          <w:lang w:val="ru-RU"/>
        </w:rPr>
        <w:t>по</w:t>
      </w:r>
      <w:r w:rsidR="006471CE">
        <w:rPr>
          <w:lang w:val="ru-RU"/>
        </w:rPr>
        <w:t xml:space="preserve"> адрес</w:t>
      </w:r>
      <w:r w:rsidR="00DF2320">
        <w:rPr>
          <w:lang w:val="ru-RU"/>
        </w:rPr>
        <w:t>у</w:t>
      </w:r>
      <w:r w:rsidR="006471CE">
        <w:rPr>
          <w:lang w:val="ru-RU"/>
        </w:rPr>
        <w:t xml:space="preserve"> электронной почты</w:t>
      </w:r>
      <w:r w:rsidRPr="006471CE">
        <w:rPr>
          <w:lang w:val="ru-RU"/>
        </w:rPr>
        <w:t xml:space="preserve"> </w:t>
      </w:r>
      <w:hyperlink r:id="rId12" w:history="1">
        <w:r w:rsidR="006471CE" w:rsidRPr="00CD6505">
          <w:rPr>
            <w:rStyle w:val="Hyperlink"/>
          </w:rPr>
          <w:t>BusinessConduct</w:t>
        </w:r>
        <w:r w:rsidR="006471CE" w:rsidRPr="00CD6505">
          <w:rPr>
            <w:rStyle w:val="Hyperlink"/>
            <w:lang w:val="ru-RU"/>
          </w:rPr>
          <w:t>@</w:t>
        </w:r>
        <w:r w:rsidR="006471CE" w:rsidRPr="00CD6505">
          <w:rPr>
            <w:rStyle w:val="Hyperlink"/>
          </w:rPr>
          <w:t>chemonics</w:t>
        </w:r>
        <w:r w:rsidR="006471CE" w:rsidRPr="00CD6505">
          <w:rPr>
            <w:rStyle w:val="Hyperlink"/>
            <w:lang w:val="ru-RU"/>
          </w:rPr>
          <w:t>.</w:t>
        </w:r>
        <w:r w:rsidR="006471CE" w:rsidRPr="00CD6505">
          <w:rPr>
            <w:rStyle w:val="Hyperlink"/>
          </w:rPr>
          <w:t>com</w:t>
        </w:r>
      </w:hyperlink>
      <w:r w:rsidRPr="00482586">
        <w:rPr>
          <w:color w:val="1F497D"/>
          <w:lang w:val="ru-RU"/>
        </w:rPr>
        <w:t xml:space="preserve">.  </w:t>
      </w:r>
      <w:r w:rsidRPr="00482586">
        <w:rPr>
          <w:lang w:val="ru-RU"/>
        </w:rPr>
        <w:t xml:space="preserve"> </w:t>
      </w:r>
    </w:p>
    <w:p w14:paraId="3C03E655" w14:textId="6F6C072A" w:rsidR="00482586" w:rsidRPr="001A5B08" w:rsidRDefault="006471CE" w:rsidP="00A66005">
      <w:pPr>
        <w:pStyle w:val="NormalWeb"/>
        <w:jc w:val="both"/>
        <w:rPr>
          <w:i/>
          <w:lang w:val="ru-RU"/>
        </w:rPr>
      </w:pPr>
      <w:r>
        <w:rPr>
          <w:b/>
          <w:lang w:val="ru-RU"/>
        </w:rPr>
        <w:t>Требуемые формы</w:t>
      </w:r>
      <w:r w:rsidR="00482586" w:rsidRPr="00482586">
        <w:rPr>
          <w:lang w:val="ru-RU"/>
        </w:rPr>
        <w:t xml:space="preserve">: </w:t>
      </w:r>
      <w:r w:rsidR="001A5B08" w:rsidRPr="00482586">
        <w:rPr>
          <w:lang w:val="ru-RU"/>
        </w:rPr>
        <w:t>форм</w:t>
      </w:r>
      <w:r w:rsidR="001A5B08">
        <w:rPr>
          <w:lang w:val="ru-RU"/>
        </w:rPr>
        <w:t>у</w:t>
      </w:r>
      <w:r w:rsidR="001A5B08" w:rsidRPr="00482586">
        <w:rPr>
          <w:lang w:val="ru-RU"/>
        </w:rPr>
        <w:t xml:space="preserve"> </w:t>
      </w:r>
      <w:r w:rsidR="00482586" w:rsidRPr="00482586">
        <w:rPr>
          <w:lang w:val="ru-RU"/>
        </w:rPr>
        <w:t xml:space="preserve">для подачи </w:t>
      </w:r>
      <w:r w:rsidR="001A5B08">
        <w:rPr>
          <w:lang w:val="ru-RU"/>
        </w:rPr>
        <w:t xml:space="preserve">грантовой </w:t>
      </w:r>
      <w:r w:rsidR="001A5B08" w:rsidRPr="00482586">
        <w:rPr>
          <w:lang w:val="ru-RU"/>
        </w:rPr>
        <w:t>заявки</w:t>
      </w:r>
      <w:r w:rsidR="001A5B08">
        <w:rPr>
          <w:lang w:val="ru-RU"/>
        </w:rPr>
        <w:t xml:space="preserve"> или </w:t>
      </w:r>
      <w:r w:rsidR="00482586" w:rsidRPr="00482586">
        <w:rPr>
          <w:lang w:val="ru-RU"/>
        </w:rPr>
        <w:t>концепци</w:t>
      </w:r>
      <w:r w:rsidR="001A5B08">
        <w:rPr>
          <w:lang w:val="ru-RU"/>
        </w:rPr>
        <w:t>и н</w:t>
      </w:r>
      <w:r w:rsidR="00482586" w:rsidRPr="00482586">
        <w:rPr>
          <w:lang w:val="ru-RU"/>
        </w:rPr>
        <w:t xml:space="preserve">а рассмотрение </w:t>
      </w:r>
      <w:r w:rsidR="001A5B08">
        <w:rPr>
          <w:lang w:val="ru-RU"/>
        </w:rPr>
        <w:t>П</w:t>
      </w:r>
      <w:r w:rsidR="00C61DBC">
        <w:rPr>
          <w:lang w:val="ru-RU"/>
        </w:rPr>
        <w:t>роект</w:t>
      </w:r>
      <w:r w:rsidR="001A5B08">
        <w:rPr>
          <w:lang w:val="ru-RU"/>
        </w:rPr>
        <w:t xml:space="preserve">а </w:t>
      </w:r>
      <w:r w:rsidR="00482586" w:rsidRPr="00482586">
        <w:rPr>
          <w:lang w:val="ru-RU"/>
        </w:rPr>
        <w:t>«Агросоода»</w:t>
      </w:r>
      <w:r w:rsidR="001A5B08">
        <w:rPr>
          <w:lang w:val="ru-RU"/>
        </w:rPr>
        <w:t xml:space="preserve"> смотрите в </w:t>
      </w:r>
      <w:r w:rsidR="001A5B08" w:rsidRPr="00482586">
        <w:rPr>
          <w:b/>
          <w:lang w:val="ru-RU"/>
        </w:rPr>
        <w:t>Приложени</w:t>
      </w:r>
      <w:r w:rsidR="001A5B08">
        <w:rPr>
          <w:b/>
          <w:lang w:val="ru-RU"/>
        </w:rPr>
        <w:t>и</w:t>
      </w:r>
      <w:r w:rsidR="001A5B08" w:rsidRPr="00482586">
        <w:rPr>
          <w:b/>
          <w:lang w:val="ru-RU"/>
        </w:rPr>
        <w:t xml:space="preserve"> </w:t>
      </w:r>
      <w:r w:rsidR="001A5B08">
        <w:rPr>
          <w:b/>
        </w:rPr>
        <w:t>A</w:t>
      </w:r>
      <w:r w:rsidR="001A5B08">
        <w:rPr>
          <w:b/>
          <w:lang w:val="ru-RU"/>
        </w:rPr>
        <w:t xml:space="preserve">. </w:t>
      </w:r>
    </w:p>
    <w:p w14:paraId="51024611" w14:textId="77777777" w:rsidR="00482586" w:rsidRPr="00482586" w:rsidRDefault="00482586" w:rsidP="0052089B">
      <w:pPr>
        <w:pStyle w:val="NormalWeb"/>
        <w:rPr>
          <w:i/>
          <w:szCs w:val="24"/>
          <w:lang w:val="ru-RU"/>
        </w:rPr>
      </w:pPr>
    </w:p>
    <w:p w14:paraId="6B11856F" w14:textId="5A357B2D" w:rsidR="00396886" w:rsidRPr="00482586" w:rsidRDefault="00396886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  <w:lang w:val="ru-RU" w:eastAsia="zh-CN"/>
        </w:rPr>
      </w:pPr>
      <w:r w:rsidRPr="00482586">
        <w:rPr>
          <w:lang w:val="ru-RU"/>
        </w:rPr>
        <w:br w:type="page"/>
      </w:r>
    </w:p>
    <w:p w14:paraId="3D5A682A" w14:textId="639D76C6" w:rsidR="008C5A5C" w:rsidRPr="00482586" w:rsidRDefault="00482586" w:rsidP="000D6FAF">
      <w:pPr>
        <w:pStyle w:val="Heading1"/>
        <w:tabs>
          <w:tab w:val="left" w:pos="8265"/>
        </w:tabs>
        <w:rPr>
          <w:lang w:val="ru-RU"/>
        </w:rPr>
      </w:pPr>
      <w:r>
        <w:rPr>
          <w:lang w:val="ru-RU"/>
        </w:rPr>
        <w:lastRenderedPageBreak/>
        <w:t>РАЗДЕЛ</w:t>
      </w:r>
      <w:r w:rsidR="008C5A5C" w:rsidRPr="00482586">
        <w:rPr>
          <w:lang w:val="ru-RU"/>
        </w:rPr>
        <w:t xml:space="preserve"> </w:t>
      </w:r>
      <w:r w:rsidR="008C5A5C">
        <w:t>I</w:t>
      </w:r>
      <w:r w:rsidR="008C5A5C" w:rsidRPr="00482586">
        <w:rPr>
          <w:lang w:val="ru-RU"/>
        </w:rPr>
        <w:t xml:space="preserve">. </w:t>
      </w:r>
      <w:r>
        <w:rPr>
          <w:lang w:val="ru-RU"/>
        </w:rPr>
        <w:t>ОПИСАНИЕ ПРОГРАММЫ</w:t>
      </w:r>
      <w:r w:rsidR="000D6FAF">
        <w:rPr>
          <w:lang w:val="ru-RU"/>
        </w:rPr>
        <w:tab/>
      </w:r>
    </w:p>
    <w:p w14:paraId="2985F28B" w14:textId="33BA5FD8" w:rsidR="001B271D" w:rsidRPr="00A66005" w:rsidRDefault="001B271D" w:rsidP="001B271D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IA</w:t>
      </w:r>
      <w:r w:rsidRPr="00A66005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A66005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КРАТКИЕ</w:t>
      </w:r>
      <w:r w:rsidR="00482586" w:rsidRPr="00A6600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СВЕДЕНИЯ</w:t>
      </w:r>
      <w:r w:rsidR="00482586" w:rsidRPr="00A6600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="00482586" w:rsidRPr="00A6600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ПРОЕКТ</w:t>
      </w:r>
      <w:r w:rsidR="00C61DBC">
        <w:rPr>
          <w:rFonts w:ascii="Arial" w:hAnsi="Arial" w:cs="Arial"/>
          <w:b/>
          <w:bCs/>
          <w:sz w:val="22"/>
          <w:szCs w:val="22"/>
          <w:lang w:val="ru-RU"/>
        </w:rPr>
        <w:t>Е</w:t>
      </w:r>
    </w:p>
    <w:p w14:paraId="2AB70791" w14:textId="77777777" w:rsidR="001A4306" w:rsidRDefault="00482586" w:rsidP="00C61DBC">
      <w:pPr>
        <w:ind w:left="-5" w:right="13"/>
        <w:jc w:val="both"/>
        <w:rPr>
          <w:rFonts w:eastAsia="Arial"/>
          <w:lang w:val="ru-RU"/>
        </w:rPr>
      </w:pPr>
      <w:bookmarkStart w:id="1" w:name="_Hlk52189540"/>
      <w:r w:rsidRPr="00482586">
        <w:rPr>
          <w:rFonts w:eastAsia="Arial"/>
          <w:lang w:val="ru-RU"/>
        </w:rPr>
        <w:t xml:space="preserve">Проект </w:t>
      </w:r>
      <w:r w:rsidRPr="002A1951">
        <w:rPr>
          <w:rFonts w:eastAsia="Arial"/>
        </w:rPr>
        <w:t>USAID</w:t>
      </w:r>
      <w:r w:rsidRPr="00482586">
        <w:rPr>
          <w:rFonts w:eastAsia="Arial"/>
          <w:lang w:val="ru-RU"/>
        </w:rPr>
        <w:t xml:space="preserve"> «Агросоода» направлен на поддержку создания рабочих мест, укрепление цепочек добавленной стоимости и улучшение бизнес-среды посредством повышения производительности, развития переработки, налаживания связей между бизнесом, улучшения доступа к финансам и поддержки реформ в интересах частного сектора. </w:t>
      </w:r>
      <w:r w:rsidR="001A4306" w:rsidRPr="001A4306">
        <w:rPr>
          <w:rFonts w:eastAsia="Arial"/>
          <w:lang w:val="ru-RU"/>
        </w:rPr>
        <w:t xml:space="preserve"> </w:t>
      </w:r>
      <w:r w:rsidR="001A4306" w:rsidRPr="00873DA7">
        <w:rPr>
          <w:rFonts w:eastAsia="Arial"/>
          <w:lang w:val="ru-RU"/>
        </w:rPr>
        <w:t>Проект стимулирует экономический рост за счет создания дополнительных рабочих мест в агропромышленном секторе (в частности для женщин и молодежи).</w:t>
      </w:r>
      <w:r w:rsidR="001A4306" w:rsidRPr="001A4306">
        <w:rPr>
          <w:rFonts w:eastAsia="Arial"/>
          <w:lang w:val="ru-RU"/>
        </w:rPr>
        <w:t xml:space="preserve"> </w:t>
      </w:r>
    </w:p>
    <w:p w14:paraId="74A19D8E" w14:textId="4B558408" w:rsidR="00482586" w:rsidRPr="006D3AE0" w:rsidRDefault="00482586" w:rsidP="00C61DBC">
      <w:pPr>
        <w:ind w:left="-5" w:right="13"/>
        <w:jc w:val="both"/>
        <w:rPr>
          <w:rFonts w:eastAsia="Arial"/>
          <w:lang w:val="ru-RU"/>
        </w:rPr>
      </w:pPr>
      <w:r w:rsidRPr="006D3AE0">
        <w:rPr>
          <w:rFonts w:eastAsia="Arial"/>
          <w:lang w:val="ru-RU"/>
        </w:rPr>
        <w:t>Основными целями проекта являются:</w:t>
      </w:r>
    </w:p>
    <w:p w14:paraId="77263F7A" w14:textId="77777777" w:rsidR="00482586" w:rsidRPr="00482586" w:rsidRDefault="00482586" w:rsidP="00C61DBC">
      <w:pPr>
        <w:pStyle w:val="ListParagraph"/>
        <w:numPr>
          <w:ilvl w:val="0"/>
          <w:numId w:val="35"/>
        </w:numPr>
        <w:ind w:right="13"/>
        <w:contextualSpacing w:val="0"/>
        <w:jc w:val="both"/>
        <w:rPr>
          <w:rFonts w:eastAsia="Arial"/>
          <w:lang w:val="ru-RU"/>
        </w:rPr>
      </w:pPr>
      <w:r w:rsidRPr="00482586">
        <w:rPr>
          <w:rFonts w:eastAsia="Arial"/>
          <w:lang w:val="ru-RU"/>
        </w:rPr>
        <w:t xml:space="preserve">Задача 1: </w:t>
      </w:r>
      <w:r w:rsidRPr="00482586">
        <w:rPr>
          <w:szCs w:val="24"/>
          <w:lang w:val="ru-RU"/>
        </w:rPr>
        <w:t>Экономическое развитие за счет создания инклюзивных (особенно для женщин) рабочих мест и увеличения продаж для фермеров и агробизнеса в южных областях Кыргызстана</w:t>
      </w:r>
    </w:p>
    <w:p w14:paraId="115E24EF" w14:textId="77777777" w:rsidR="00482586" w:rsidRPr="00482586" w:rsidRDefault="00482586" w:rsidP="00C61DBC">
      <w:pPr>
        <w:pStyle w:val="ListParagraph"/>
        <w:numPr>
          <w:ilvl w:val="0"/>
          <w:numId w:val="35"/>
        </w:numPr>
        <w:ind w:right="13"/>
        <w:contextualSpacing w:val="0"/>
        <w:jc w:val="both"/>
        <w:rPr>
          <w:rFonts w:eastAsia="Arial"/>
          <w:lang w:val="ru-RU"/>
        </w:rPr>
      </w:pPr>
      <w:r w:rsidRPr="00482586">
        <w:rPr>
          <w:rFonts w:eastAsia="Arial"/>
          <w:lang w:val="ru-RU"/>
        </w:rPr>
        <w:t xml:space="preserve">Задача 2: </w:t>
      </w:r>
      <w:r w:rsidRPr="00482586">
        <w:rPr>
          <w:szCs w:val="24"/>
          <w:lang w:val="ru-RU"/>
        </w:rPr>
        <w:t>Расширение приграничных и региональных торговых связей в Ферганской долине</w:t>
      </w:r>
    </w:p>
    <w:p w14:paraId="63BB90CE" w14:textId="1555EDBD" w:rsidR="00482586" w:rsidRDefault="00482586" w:rsidP="00C61DBC">
      <w:pPr>
        <w:pStyle w:val="ListParagraph"/>
        <w:numPr>
          <w:ilvl w:val="0"/>
          <w:numId w:val="35"/>
        </w:numPr>
        <w:ind w:right="13"/>
        <w:contextualSpacing w:val="0"/>
        <w:jc w:val="both"/>
        <w:rPr>
          <w:rFonts w:eastAsia="Arial"/>
          <w:lang w:val="ru-RU"/>
        </w:rPr>
      </w:pPr>
      <w:r w:rsidRPr="00482586">
        <w:rPr>
          <w:rFonts w:eastAsia="Arial"/>
          <w:lang w:val="ru-RU"/>
        </w:rPr>
        <w:t>Задача 3: Создание благоприятных условий для усиления рыночной интеграции Кыргызстана и Узбекистана.</w:t>
      </w:r>
    </w:p>
    <w:p w14:paraId="1C8E1E3D" w14:textId="77777777" w:rsidR="001A4306" w:rsidRPr="00482586" w:rsidRDefault="001A4306" w:rsidP="001A4306">
      <w:pPr>
        <w:pStyle w:val="ListParagraph"/>
        <w:ind w:left="715" w:right="13"/>
        <w:contextualSpacing w:val="0"/>
        <w:jc w:val="both"/>
        <w:rPr>
          <w:rFonts w:eastAsia="Arial"/>
          <w:lang w:val="ru-RU"/>
        </w:rPr>
      </w:pPr>
    </w:p>
    <w:p w14:paraId="0304DA60" w14:textId="028F9403" w:rsidR="00482586" w:rsidRPr="00873DA7" w:rsidRDefault="001A4306" w:rsidP="00C61DBC">
      <w:pPr>
        <w:ind w:right="13"/>
        <w:jc w:val="both"/>
        <w:rPr>
          <w:rFonts w:eastAsia="Arial"/>
          <w:szCs w:val="24"/>
          <w:lang w:val="ru-RU"/>
        </w:rPr>
      </w:pPr>
      <w:bookmarkStart w:id="2" w:name="_Hlk54879420"/>
      <w:r w:rsidRPr="00873DA7">
        <w:rPr>
          <w:rFonts w:eastAsia="Arial"/>
          <w:szCs w:val="24"/>
          <w:lang w:val="ru-RU"/>
        </w:rPr>
        <w:t xml:space="preserve">Целевые регионы </w:t>
      </w:r>
      <w:r w:rsidR="00131824" w:rsidRPr="00873DA7">
        <w:rPr>
          <w:rFonts w:eastAsia="Arial"/>
          <w:szCs w:val="24"/>
          <w:lang w:val="ru-RU"/>
        </w:rPr>
        <w:t>П</w:t>
      </w:r>
      <w:r w:rsidRPr="00873DA7">
        <w:rPr>
          <w:rFonts w:eastAsia="Arial"/>
          <w:szCs w:val="24"/>
          <w:lang w:val="ru-RU"/>
        </w:rPr>
        <w:t xml:space="preserve">роекта </w:t>
      </w:r>
      <w:r w:rsidR="00131824" w:rsidRPr="00873DA7">
        <w:rPr>
          <w:rFonts w:eastAsia="Arial"/>
          <w:szCs w:val="24"/>
          <w:lang w:val="ru-RU"/>
        </w:rPr>
        <w:t>«</w:t>
      </w:r>
      <w:r w:rsidRPr="00873DA7">
        <w:rPr>
          <w:rFonts w:eastAsia="Arial"/>
          <w:szCs w:val="24"/>
          <w:lang w:val="ru-RU"/>
        </w:rPr>
        <w:t>Агросоода</w:t>
      </w:r>
      <w:r w:rsidR="00756428" w:rsidRPr="00873DA7">
        <w:rPr>
          <w:rFonts w:eastAsia="Arial"/>
          <w:szCs w:val="24"/>
          <w:lang w:val="ru-RU"/>
        </w:rPr>
        <w:t xml:space="preserve"> </w:t>
      </w:r>
      <w:r w:rsidR="00131824" w:rsidRPr="00873DA7">
        <w:rPr>
          <w:rFonts w:eastAsia="Arial"/>
          <w:szCs w:val="24"/>
          <w:lang w:val="ru-RU"/>
        </w:rPr>
        <w:t>»</w:t>
      </w:r>
      <w:r w:rsidRPr="00873DA7">
        <w:rPr>
          <w:rFonts w:eastAsia="Arial"/>
          <w:szCs w:val="24"/>
          <w:lang w:val="ru-RU"/>
        </w:rPr>
        <w:t xml:space="preserve"> включают в себя Ошскую, Баткенскую и Джалал- Абадскую области Кыргызстана. </w:t>
      </w:r>
    </w:p>
    <w:bookmarkEnd w:id="1"/>
    <w:bookmarkEnd w:id="2"/>
    <w:p w14:paraId="3D5A6835" w14:textId="68129D0E" w:rsidR="008C5A5C" w:rsidRPr="00873DA7" w:rsidRDefault="008C5A5C" w:rsidP="00380C8B">
      <w:pPr>
        <w:pStyle w:val="NormalWeb"/>
        <w:rPr>
          <w:i/>
          <w:sz w:val="22"/>
          <w:szCs w:val="22"/>
          <w:lang w:val="ru-RU" w:eastAsia="sq-AL"/>
        </w:rPr>
      </w:pPr>
      <w:r w:rsidRPr="00873DA7">
        <w:rPr>
          <w:rFonts w:ascii="Arial" w:hAnsi="Arial" w:cs="Arial"/>
          <w:b/>
          <w:bCs/>
          <w:sz w:val="22"/>
          <w:szCs w:val="22"/>
        </w:rPr>
        <w:t>I</w:t>
      </w:r>
      <w:r w:rsidR="001B271D" w:rsidRPr="00873DA7">
        <w:rPr>
          <w:rFonts w:ascii="Arial" w:hAnsi="Arial" w:cs="Arial"/>
          <w:b/>
          <w:bCs/>
          <w:sz w:val="22"/>
          <w:szCs w:val="22"/>
        </w:rPr>
        <w:t>B</w:t>
      </w:r>
      <w:r w:rsidRPr="00873DA7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Pr="00873DA7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D3AE0" w:rsidRPr="00873DA7">
        <w:rPr>
          <w:rFonts w:ascii="Arial" w:hAnsi="Arial" w:cs="Arial"/>
          <w:b/>
          <w:bCs/>
          <w:sz w:val="22"/>
          <w:szCs w:val="22"/>
          <w:lang w:val="ru-RU"/>
        </w:rPr>
        <w:t>ЦЕЛЬ</w:t>
      </w:r>
      <w:r w:rsidR="00482586" w:rsidRPr="00873DA7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6D383C" w:rsidRPr="00873DA7">
        <w:rPr>
          <w:rFonts w:ascii="Arial" w:hAnsi="Arial" w:cs="Arial"/>
          <w:b/>
          <w:bCs/>
          <w:sz w:val="22"/>
          <w:szCs w:val="22"/>
          <w:lang w:val="ru-RU"/>
        </w:rPr>
        <w:t xml:space="preserve">ГРАНТОВОЙ </w:t>
      </w:r>
      <w:r w:rsidR="00482586" w:rsidRPr="00873DA7">
        <w:rPr>
          <w:rFonts w:ascii="Arial" w:hAnsi="Arial" w:cs="Arial"/>
          <w:b/>
          <w:bCs/>
          <w:sz w:val="22"/>
          <w:szCs w:val="22"/>
          <w:lang w:val="ru-RU"/>
        </w:rPr>
        <w:t>ПРОГРАММЫ</w:t>
      </w:r>
      <w:r w:rsidR="0013417F" w:rsidRPr="00873DA7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14:paraId="738005F6" w14:textId="4FCBB2ED" w:rsidR="00482586" w:rsidRPr="00482586" w:rsidRDefault="00482586" w:rsidP="00C61DBC">
      <w:pPr>
        <w:pStyle w:val="NoSpacing"/>
        <w:jc w:val="both"/>
        <w:rPr>
          <w:lang w:val="ru-RU"/>
        </w:rPr>
      </w:pPr>
      <w:r w:rsidRPr="00482586">
        <w:rPr>
          <w:lang w:val="ru-RU"/>
        </w:rPr>
        <w:t xml:space="preserve">Грантовая программа Проекта «Агросоода» является инструментом для поддержки женщин, молодежи и уязвимых групп, которые не имеют возможности для самофинансирования или доступа к формальному финансированию для запуска и развития собственного дела. Средства грантового фонда предназначены для вовлечения вышеназванных групп в устоявшиеся цепочки добавленной стоимости, ведомые более крупными предприятиями, развития текущей предпринимательской деятельности, усиления объединений уязвимых групп в отобранных цепочках добавленной стоимости или поддержки микро- и малых предприятий, включая стартапов, возглавляемых женщинами и молодежью. Гранты могут быть выданы более крупным предприятиям с обязательным условием по вовлечению целевых групп – например, найма сотрудников из этих групп, включения их в цепочки поставок или предоставления услуг или обучения этим группам в их сообществах. </w:t>
      </w:r>
    </w:p>
    <w:p w14:paraId="77D68BB9" w14:textId="77777777" w:rsidR="00FE35C0" w:rsidRPr="00482586" w:rsidRDefault="00FE35C0" w:rsidP="008C5A5C">
      <w:pPr>
        <w:rPr>
          <w:i/>
          <w:sz w:val="22"/>
          <w:szCs w:val="22"/>
          <w:lang w:val="ru-RU"/>
        </w:rPr>
      </w:pPr>
    </w:p>
    <w:p w14:paraId="3D5A6841" w14:textId="77777777" w:rsidR="00AC27C9" w:rsidRPr="00482586" w:rsidRDefault="00AC27C9" w:rsidP="00AC27C9">
      <w:pPr>
        <w:rPr>
          <w:i/>
          <w:iCs/>
          <w:sz w:val="22"/>
          <w:szCs w:val="22"/>
          <w:highlight w:val="yellow"/>
          <w:lang w:val="ru-RU"/>
        </w:rPr>
      </w:pPr>
    </w:p>
    <w:p w14:paraId="3D5A6842" w14:textId="34F86D33" w:rsidR="008C5A5C" w:rsidRDefault="008C5A5C" w:rsidP="00AC27C9">
      <w:pPr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IC</w:t>
      </w:r>
      <w:r w:rsidRPr="0069265D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69265D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ОПИСАНИЕ</w:t>
      </w:r>
      <w:r w:rsidR="00482586" w:rsidRPr="0069265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ПРОГРАММЫ</w:t>
      </w:r>
    </w:p>
    <w:p w14:paraId="3D5A6844" w14:textId="77777777" w:rsidR="008C5A5C" w:rsidRPr="0069265D" w:rsidRDefault="008C5A5C" w:rsidP="008C5A5C">
      <w:pPr>
        <w:rPr>
          <w:sz w:val="22"/>
          <w:szCs w:val="22"/>
          <w:lang w:val="ru-RU"/>
        </w:rPr>
      </w:pPr>
    </w:p>
    <w:p w14:paraId="0F006FEF" w14:textId="77C36DF1" w:rsidR="00482586" w:rsidRPr="00482586" w:rsidRDefault="00482586" w:rsidP="00C61DBC">
      <w:pPr>
        <w:pStyle w:val="NoSpacing"/>
        <w:jc w:val="both"/>
        <w:rPr>
          <w:lang w:val="ru-RU"/>
        </w:rPr>
      </w:pPr>
      <w:r w:rsidRPr="00482586">
        <w:rPr>
          <w:lang w:val="ru-RU"/>
        </w:rPr>
        <w:t xml:space="preserve">Ниже представлены предполагаемые виды деятельности, которые будут поддерживаться </w:t>
      </w:r>
      <w:r w:rsidR="00DF2320">
        <w:rPr>
          <w:lang w:val="ru-RU"/>
        </w:rPr>
        <w:t>П</w:t>
      </w:r>
      <w:r w:rsidRPr="00482586">
        <w:rPr>
          <w:lang w:val="ru-RU"/>
        </w:rPr>
        <w:t xml:space="preserve">роектом «Агросоода». </w:t>
      </w:r>
      <w:r w:rsidR="00DF2320">
        <w:rPr>
          <w:lang w:val="ru-RU"/>
        </w:rPr>
        <w:t>Соискатели</w:t>
      </w:r>
      <w:r w:rsidRPr="00482586">
        <w:rPr>
          <w:lang w:val="ru-RU"/>
        </w:rPr>
        <w:t xml:space="preserve"> должны указать в своих заявках, к</w:t>
      </w:r>
      <w:r w:rsidR="009839CD">
        <w:rPr>
          <w:lang w:val="ru-RU"/>
        </w:rPr>
        <w:t xml:space="preserve"> к</w:t>
      </w:r>
      <w:r w:rsidR="00131824">
        <w:rPr>
          <w:lang w:val="ru-RU"/>
        </w:rPr>
        <w:t>а</w:t>
      </w:r>
      <w:r w:rsidR="009839CD">
        <w:rPr>
          <w:lang w:val="ru-RU"/>
        </w:rPr>
        <w:t>кому</w:t>
      </w:r>
      <w:r w:rsidRPr="00482586">
        <w:rPr>
          <w:lang w:val="ru-RU"/>
        </w:rPr>
        <w:t xml:space="preserve"> из следующих областей относится их запрос. </w:t>
      </w:r>
    </w:p>
    <w:p w14:paraId="1ED2E95C" w14:textId="1E1E3D6A" w:rsidR="00482586" w:rsidRDefault="00A44EF6" w:rsidP="00C61DBC">
      <w:pPr>
        <w:pStyle w:val="NoSpacing"/>
        <w:numPr>
          <w:ilvl w:val="0"/>
          <w:numId w:val="35"/>
        </w:numPr>
        <w:suppressAutoHyphens w:val="0"/>
        <w:jc w:val="both"/>
        <w:rPr>
          <w:lang w:val="ru-RU"/>
        </w:rPr>
      </w:pPr>
      <w:r>
        <w:rPr>
          <w:lang w:val="ru-RU"/>
        </w:rPr>
        <w:t>Г</w:t>
      </w:r>
      <w:r w:rsidR="00482586" w:rsidRPr="00482586">
        <w:rPr>
          <w:lang w:val="ru-RU"/>
        </w:rPr>
        <w:t xml:space="preserve">рантовое финансирование для </w:t>
      </w:r>
      <w:r>
        <w:rPr>
          <w:lang w:val="ru-RU"/>
        </w:rPr>
        <w:t xml:space="preserve">малых </w:t>
      </w:r>
      <w:r w:rsidR="00482586" w:rsidRPr="00482586">
        <w:rPr>
          <w:lang w:val="ru-RU"/>
        </w:rPr>
        <w:t xml:space="preserve">стартапов, </w:t>
      </w:r>
      <w:r>
        <w:rPr>
          <w:lang w:val="ru-RU"/>
        </w:rPr>
        <w:t>владельцами которы</w:t>
      </w:r>
      <w:r w:rsidR="0030299C">
        <w:rPr>
          <w:lang w:val="ru-RU"/>
        </w:rPr>
        <w:t>х</w:t>
      </w:r>
      <w:r>
        <w:rPr>
          <w:lang w:val="ru-RU"/>
        </w:rPr>
        <w:t xml:space="preserve"> являются</w:t>
      </w:r>
      <w:r w:rsidR="00482586" w:rsidRPr="00482586">
        <w:rPr>
          <w:lang w:val="ru-RU"/>
        </w:rPr>
        <w:t xml:space="preserve"> женщин</w:t>
      </w:r>
      <w:r>
        <w:rPr>
          <w:lang w:val="ru-RU"/>
        </w:rPr>
        <w:t>ы</w:t>
      </w:r>
      <w:r w:rsidR="00482586" w:rsidRPr="00482586">
        <w:rPr>
          <w:lang w:val="ru-RU"/>
        </w:rPr>
        <w:t xml:space="preserve"> и молодеж</w:t>
      </w:r>
      <w:r w:rsidR="00C61DBC">
        <w:rPr>
          <w:lang w:val="ru-RU"/>
        </w:rPr>
        <w:t>ь</w:t>
      </w:r>
      <w:r w:rsidR="00482586" w:rsidRPr="00482586">
        <w:rPr>
          <w:lang w:val="ru-RU"/>
        </w:rPr>
        <w:t xml:space="preserve"> (в идеале</w:t>
      </w:r>
      <w:r w:rsidR="00DF2320">
        <w:rPr>
          <w:lang w:val="ru-RU"/>
        </w:rPr>
        <w:t>,</w:t>
      </w:r>
      <w:r w:rsidR="00482586" w:rsidRPr="00482586">
        <w:rPr>
          <w:lang w:val="ru-RU"/>
        </w:rPr>
        <w:t xml:space="preserve"> в сочетании с микро</w:t>
      </w:r>
      <w:r w:rsidR="00DF2320">
        <w:rPr>
          <w:lang w:val="ru-RU"/>
        </w:rPr>
        <w:t>займами</w:t>
      </w:r>
      <w:r w:rsidR="00482586" w:rsidRPr="00482586">
        <w:rPr>
          <w:lang w:val="ru-RU"/>
        </w:rPr>
        <w:t>)</w:t>
      </w:r>
      <w:r w:rsidR="00021FF4">
        <w:rPr>
          <w:lang w:val="ru-RU"/>
        </w:rPr>
        <w:t>;</w:t>
      </w:r>
    </w:p>
    <w:p w14:paraId="1C4F377B" w14:textId="09BFCCBE" w:rsidR="00482586" w:rsidRDefault="00482586" w:rsidP="00C61DBC">
      <w:pPr>
        <w:pStyle w:val="NoSpacing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482586">
        <w:rPr>
          <w:lang w:val="ru-RU"/>
        </w:rPr>
        <w:lastRenderedPageBreak/>
        <w:t xml:space="preserve">Гранты на развитие бизнеса для предприятий, </w:t>
      </w:r>
      <w:r w:rsidR="00C61DBC">
        <w:rPr>
          <w:lang w:val="ru-RU"/>
        </w:rPr>
        <w:t>возглавляемых</w:t>
      </w:r>
      <w:r w:rsidR="00C61DBC" w:rsidRPr="00482586">
        <w:rPr>
          <w:lang w:val="ru-RU"/>
        </w:rPr>
        <w:t xml:space="preserve"> </w:t>
      </w:r>
      <w:r w:rsidRPr="00482586">
        <w:rPr>
          <w:lang w:val="ru-RU"/>
        </w:rPr>
        <w:t>женщинам</w:t>
      </w:r>
      <w:r w:rsidR="00C61DBC">
        <w:rPr>
          <w:lang w:val="ru-RU"/>
        </w:rPr>
        <w:t>и</w:t>
      </w:r>
      <w:r w:rsidRPr="00482586">
        <w:rPr>
          <w:lang w:val="ru-RU"/>
        </w:rPr>
        <w:t xml:space="preserve"> и молодеж</w:t>
      </w:r>
      <w:r w:rsidR="00C61DBC">
        <w:rPr>
          <w:lang w:val="ru-RU"/>
        </w:rPr>
        <w:t>ью</w:t>
      </w:r>
      <w:r w:rsidR="00DF2320">
        <w:rPr>
          <w:lang w:val="ru-RU"/>
        </w:rPr>
        <w:t>. Н</w:t>
      </w:r>
      <w:r w:rsidRPr="00482586">
        <w:rPr>
          <w:lang w:val="ru-RU"/>
        </w:rPr>
        <w:t xml:space="preserve">апример, </w:t>
      </w:r>
      <w:r w:rsidR="00DF2320">
        <w:rPr>
          <w:lang w:val="ru-RU"/>
        </w:rPr>
        <w:t xml:space="preserve">гранты в материальном виде </w:t>
      </w:r>
      <w:r w:rsidRPr="00482586">
        <w:rPr>
          <w:lang w:val="ru-RU"/>
        </w:rPr>
        <w:t xml:space="preserve">для доступа к бизнес-услугам или </w:t>
      </w:r>
      <w:r w:rsidR="00DF2320">
        <w:rPr>
          <w:lang w:val="ru-RU"/>
        </w:rPr>
        <w:t xml:space="preserve">для </w:t>
      </w:r>
      <w:r w:rsidRPr="00482586">
        <w:rPr>
          <w:lang w:val="ru-RU"/>
        </w:rPr>
        <w:t>обновлени</w:t>
      </w:r>
      <w:r w:rsidR="00DF2320">
        <w:rPr>
          <w:lang w:val="ru-RU"/>
        </w:rPr>
        <w:t>я</w:t>
      </w:r>
      <w:r w:rsidRPr="00482586">
        <w:rPr>
          <w:lang w:val="ru-RU"/>
        </w:rPr>
        <w:t xml:space="preserve"> оборудования (</w:t>
      </w:r>
      <w:r w:rsidR="00021FF4">
        <w:rPr>
          <w:lang w:val="ru-RU"/>
        </w:rPr>
        <w:t>к примеру оборудования</w:t>
      </w:r>
      <w:r w:rsidRPr="00482586">
        <w:rPr>
          <w:lang w:val="ru-RU"/>
        </w:rPr>
        <w:t xml:space="preserve"> </w:t>
      </w:r>
      <w:r w:rsidR="00DF2320">
        <w:rPr>
          <w:lang w:val="ru-RU"/>
        </w:rPr>
        <w:t>по о</w:t>
      </w:r>
      <w:r w:rsidRPr="00482586">
        <w:rPr>
          <w:lang w:val="ru-RU"/>
        </w:rPr>
        <w:t>чистк</w:t>
      </w:r>
      <w:r w:rsidR="00DF2320">
        <w:rPr>
          <w:lang w:val="ru-RU"/>
        </w:rPr>
        <w:t>е</w:t>
      </w:r>
      <w:r w:rsidRPr="00482586">
        <w:rPr>
          <w:lang w:val="ru-RU"/>
        </w:rPr>
        <w:t>, сортировк</w:t>
      </w:r>
      <w:r w:rsidR="00DF2320">
        <w:rPr>
          <w:lang w:val="ru-RU"/>
        </w:rPr>
        <w:t>е</w:t>
      </w:r>
      <w:r w:rsidRPr="00482586">
        <w:rPr>
          <w:lang w:val="ru-RU"/>
        </w:rPr>
        <w:t>)</w:t>
      </w:r>
      <w:r w:rsidR="00021FF4">
        <w:rPr>
          <w:lang w:val="ru-RU"/>
        </w:rPr>
        <w:t>;</w:t>
      </w:r>
    </w:p>
    <w:p w14:paraId="261020FC" w14:textId="13F68665" w:rsidR="00482586" w:rsidRDefault="00482586" w:rsidP="00C61DBC">
      <w:pPr>
        <w:pStyle w:val="NoSpacing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482586">
        <w:rPr>
          <w:lang w:val="ru-RU"/>
        </w:rPr>
        <w:t>Грантовое финансирование</w:t>
      </w:r>
      <w:r w:rsidR="00021FF4">
        <w:rPr>
          <w:lang w:val="ru-RU"/>
        </w:rPr>
        <w:t>,</w:t>
      </w:r>
      <w:r w:rsidRPr="00482586">
        <w:rPr>
          <w:lang w:val="ru-RU"/>
        </w:rPr>
        <w:t xml:space="preserve"> </w:t>
      </w:r>
      <w:r w:rsidR="00021FF4" w:rsidRPr="00482586">
        <w:rPr>
          <w:lang w:val="ru-RU"/>
        </w:rPr>
        <w:t>включая техническую помощь</w:t>
      </w:r>
      <w:r w:rsidR="00021FF4">
        <w:rPr>
          <w:lang w:val="ru-RU"/>
        </w:rPr>
        <w:t xml:space="preserve"> для </w:t>
      </w:r>
      <w:r w:rsidRPr="00482586">
        <w:rPr>
          <w:lang w:val="ru-RU"/>
        </w:rPr>
        <w:t xml:space="preserve">предприятий, </w:t>
      </w:r>
      <w:r w:rsidR="00C61DBC">
        <w:rPr>
          <w:lang w:val="ru-RU"/>
        </w:rPr>
        <w:t>возглавяемых</w:t>
      </w:r>
      <w:r w:rsidRPr="00482586">
        <w:rPr>
          <w:lang w:val="ru-RU"/>
        </w:rPr>
        <w:t xml:space="preserve"> женщинам</w:t>
      </w:r>
      <w:r w:rsidR="0030299C">
        <w:rPr>
          <w:lang w:val="ru-RU"/>
        </w:rPr>
        <w:t>и</w:t>
      </w:r>
      <w:r w:rsidRPr="00482586">
        <w:rPr>
          <w:lang w:val="ru-RU"/>
        </w:rPr>
        <w:t xml:space="preserve"> и молодеж</w:t>
      </w:r>
      <w:r w:rsidR="00C61DBC">
        <w:rPr>
          <w:lang w:val="ru-RU"/>
        </w:rPr>
        <w:t>ью</w:t>
      </w:r>
      <w:r w:rsidRPr="00482586">
        <w:rPr>
          <w:lang w:val="ru-RU"/>
        </w:rPr>
        <w:t xml:space="preserve">, заинтересованных в формализации или укреплении </w:t>
      </w:r>
      <w:r w:rsidR="00021FF4">
        <w:rPr>
          <w:lang w:val="ru-RU"/>
        </w:rPr>
        <w:t>объединений сельхоз производителей;</w:t>
      </w:r>
    </w:p>
    <w:p w14:paraId="587374BB" w14:textId="2F31BCBF" w:rsidR="00021FF4" w:rsidRDefault="00482586" w:rsidP="00C61DBC">
      <w:pPr>
        <w:pStyle w:val="NoSpacing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482586">
        <w:rPr>
          <w:lang w:val="ru-RU"/>
        </w:rPr>
        <w:t xml:space="preserve">Местные НПО и ассоциации, </w:t>
      </w:r>
      <w:r w:rsidR="00021FF4">
        <w:rPr>
          <w:lang w:val="ru-RU"/>
        </w:rPr>
        <w:t>работающие над расширением инклюзивности в экономике (агросекторе);</w:t>
      </w:r>
    </w:p>
    <w:p w14:paraId="0B7EA182" w14:textId="40577737" w:rsidR="001A4306" w:rsidRPr="00756428" w:rsidRDefault="00482586" w:rsidP="00756428">
      <w:pPr>
        <w:pStyle w:val="NoSpacing"/>
        <w:numPr>
          <w:ilvl w:val="0"/>
          <w:numId w:val="36"/>
        </w:numPr>
        <w:suppressAutoHyphens w:val="0"/>
        <w:jc w:val="both"/>
        <w:rPr>
          <w:lang w:val="ru-RU"/>
        </w:rPr>
      </w:pPr>
      <w:r w:rsidRPr="00482586">
        <w:rPr>
          <w:lang w:val="ru-RU"/>
        </w:rPr>
        <w:t>Гранты средн</w:t>
      </w:r>
      <w:r w:rsidR="00021FF4">
        <w:rPr>
          <w:lang w:val="ru-RU"/>
        </w:rPr>
        <w:t>их предприятий, нацеленные на с</w:t>
      </w:r>
      <w:r w:rsidRPr="00482586">
        <w:rPr>
          <w:lang w:val="ru-RU"/>
        </w:rPr>
        <w:t>нижени</w:t>
      </w:r>
      <w:r w:rsidR="00021FF4">
        <w:rPr>
          <w:lang w:val="ru-RU"/>
        </w:rPr>
        <w:t xml:space="preserve">е их </w:t>
      </w:r>
      <w:r w:rsidRPr="00482586">
        <w:rPr>
          <w:lang w:val="ru-RU"/>
        </w:rPr>
        <w:t>риск</w:t>
      </w:r>
      <w:r w:rsidR="00021FF4">
        <w:rPr>
          <w:lang w:val="ru-RU"/>
        </w:rPr>
        <w:t xml:space="preserve">ов в связи с </w:t>
      </w:r>
      <w:r w:rsidRPr="00482586">
        <w:rPr>
          <w:lang w:val="ru-RU"/>
        </w:rPr>
        <w:t xml:space="preserve"> привлечени</w:t>
      </w:r>
      <w:r w:rsidR="00021FF4">
        <w:rPr>
          <w:lang w:val="ru-RU"/>
        </w:rPr>
        <w:t xml:space="preserve">ем в свою деятельность </w:t>
      </w:r>
      <w:r w:rsidRPr="00482586">
        <w:rPr>
          <w:lang w:val="ru-RU"/>
        </w:rPr>
        <w:t xml:space="preserve">женщин, молодежи и </w:t>
      </w:r>
      <w:r w:rsidR="00021FF4">
        <w:rPr>
          <w:lang w:val="ru-RU"/>
        </w:rPr>
        <w:t>представителей маргинализированных</w:t>
      </w:r>
      <w:r w:rsidRPr="00482586">
        <w:rPr>
          <w:lang w:val="ru-RU"/>
        </w:rPr>
        <w:t xml:space="preserve"> групп</w:t>
      </w:r>
      <w:r w:rsidR="00021FF4">
        <w:rPr>
          <w:lang w:val="ru-RU"/>
        </w:rPr>
        <w:t xml:space="preserve">. </w:t>
      </w:r>
      <w:r w:rsidR="001A4306" w:rsidRPr="00756428">
        <w:rPr>
          <w:highlight w:val="yellow"/>
          <w:lang w:val="ru-RU"/>
        </w:rPr>
        <w:t xml:space="preserve"> </w:t>
      </w:r>
    </w:p>
    <w:p w14:paraId="4E35FCE9" w14:textId="77777777" w:rsidR="00021FF4" w:rsidRPr="00021FF4" w:rsidRDefault="00021FF4" w:rsidP="00482586">
      <w:pPr>
        <w:rPr>
          <w:lang w:val="ru-RU"/>
        </w:rPr>
      </w:pPr>
    </w:p>
    <w:p w14:paraId="444941E7" w14:textId="707CD9DA" w:rsidR="00482586" w:rsidRPr="00482586" w:rsidRDefault="00482586" w:rsidP="00C61DBC">
      <w:pPr>
        <w:pStyle w:val="NoSpacing"/>
        <w:jc w:val="both"/>
        <w:rPr>
          <w:lang w:val="ru-RU"/>
        </w:rPr>
      </w:pPr>
      <w:r w:rsidRPr="00482586">
        <w:rPr>
          <w:iCs/>
          <w:lang w:val="ru-RU"/>
        </w:rPr>
        <w:t>Проект «Агросоода» призна</w:t>
      </w:r>
      <w:r w:rsidR="00021FF4">
        <w:rPr>
          <w:iCs/>
          <w:lang w:val="ru-RU"/>
        </w:rPr>
        <w:t>ё</w:t>
      </w:r>
      <w:r w:rsidRPr="00482586">
        <w:rPr>
          <w:iCs/>
          <w:lang w:val="ru-RU"/>
        </w:rPr>
        <w:t>т</w:t>
      </w:r>
      <w:r w:rsidRPr="00482586">
        <w:rPr>
          <w:lang w:val="ru-RU"/>
        </w:rPr>
        <w:t xml:space="preserve">, что </w:t>
      </w:r>
      <w:r w:rsidR="00021FF4">
        <w:rPr>
          <w:lang w:val="ru-RU"/>
        </w:rPr>
        <w:t>отдельным</w:t>
      </w:r>
      <w:r w:rsidRPr="00482586">
        <w:rPr>
          <w:lang w:val="ru-RU"/>
        </w:rPr>
        <w:t xml:space="preserve"> </w:t>
      </w:r>
      <w:r w:rsidR="00D754CB">
        <w:rPr>
          <w:lang w:val="ru-RU"/>
        </w:rPr>
        <w:t>гранто</w:t>
      </w:r>
      <w:r w:rsidRPr="00482586">
        <w:rPr>
          <w:lang w:val="ru-RU"/>
        </w:rPr>
        <w:t xml:space="preserve">получателям может потребоваться техническая помощь для </w:t>
      </w:r>
      <w:r w:rsidR="00021FF4">
        <w:rPr>
          <w:lang w:val="ru-RU"/>
        </w:rPr>
        <w:t>успешного</w:t>
      </w:r>
      <w:r w:rsidRPr="00482586">
        <w:rPr>
          <w:lang w:val="ru-RU"/>
        </w:rPr>
        <w:t xml:space="preserve"> выполнения </w:t>
      </w:r>
      <w:r w:rsidR="00021FF4">
        <w:rPr>
          <w:lang w:val="ru-RU"/>
        </w:rPr>
        <w:t xml:space="preserve">поддерживаемой </w:t>
      </w:r>
      <w:r w:rsidRPr="00482586">
        <w:rPr>
          <w:lang w:val="ru-RU"/>
        </w:rPr>
        <w:t xml:space="preserve">деятельности. </w:t>
      </w:r>
      <w:r w:rsidR="00021FF4">
        <w:rPr>
          <w:lang w:val="ru-RU"/>
        </w:rPr>
        <w:t>Соискателям</w:t>
      </w:r>
      <w:r w:rsidRPr="00482586">
        <w:rPr>
          <w:lang w:val="ru-RU"/>
        </w:rPr>
        <w:t xml:space="preserve"> рекомендуется указывать свои потребности в технической помощи и / или обучении в своей заявке. Предпочтение </w:t>
      </w:r>
      <w:r w:rsidR="00021FF4">
        <w:rPr>
          <w:lang w:val="ru-RU"/>
        </w:rPr>
        <w:t xml:space="preserve">при отборе </w:t>
      </w:r>
      <w:r w:rsidRPr="00482586">
        <w:rPr>
          <w:lang w:val="ru-RU"/>
        </w:rPr>
        <w:t xml:space="preserve">будет отдаваться заявкам, демонстрирующим практические способы </w:t>
      </w:r>
      <w:r w:rsidR="00021FF4">
        <w:rPr>
          <w:lang w:val="ru-RU"/>
        </w:rPr>
        <w:t>достижения</w:t>
      </w:r>
      <w:r w:rsidRPr="00482586">
        <w:rPr>
          <w:lang w:val="ru-RU"/>
        </w:rPr>
        <w:t xml:space="preserve"> результатов в краткосрочной перспективе. </w:t>
      </w:r>
    </w:p>
    <w:p w14:paraId="497C655B" w14:textId="77777777" w:rsidR="00482586" w:rsidRPr="00482586" w:rsidRDefault="00482586" w:rsidP="00177F04">
      <w:pPr>
        <w:pStyle w:val="NoSpacing"/>
        <w:rPr>
          <w:lang w:val="ru-RU"/>
        </w:rPr>
      </w:pPr>
    </w:p>
    <w:p w14:paraId="3D5A6846" w14:textId="2B72032E" w:rsidR="008C5A5C" w:rsidRPr="00A44EF6" w:rsidRDefault="008C5A5C" w:rsidP="008C5A5C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ID</w:t>
      </w:r>
      <w:r w:rsidRPr="00A44EF6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A44EF6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A44EF6">
        <w:rPr>
          <w:rFonts w:ascii="Arial" w:hAnsi="Arial" w:cs="Arial"/>
          <w:b/>
          <w:bCs/>
          <w:sz w:val="22"/>
          <w:szCs w:val="22"/>
          <w:lang w:val="ru-RU"/>
        </w:rPr>
        <w:t xml:space="preserve">ОРГАНЫ </w:t>
      </w:r>
      <w:r w:rsidR="00220279">
        <w:rPr>
          <w:rFonts w:ascii="Arial" w:hAnsi="Arial" w:cs="Arial"/>
          <w:b/>
          <w:bCs/>
          <w:sz w:val="22"/>
          <w:szCs w:val="22"/>
          <w:lang w:val="ru-RU"/>
        </w:rPr>
        <w:t>УПРАВЛЕНИЯ</w:t>
      </w:r>
      <w:r w:rsidR="00A44EF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20279" w:rsidRPr="00A44EF6">
        <w:rPr>
          <w:rFonts w:ascii="Arial" w:hAnsi="Arial" w:cs="Arial"/>
          <w:b/>
          <w:bCs/>
          <w:sz w:val="22"/>
          <w:szCs w:val="22"/>
          <w:lang w:val="ru-RU"/>
        </w:rPr>
        <w:t>/</w:t>
      </w:r>
      <w:r w:rsidR="00A44EF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20279">
        <w:rPr>
          <w:rFonts w:ascii="Arial" w:hAnsi="Arial" w:cs="Arial"/>
          <w:b/>
          <w:bCs/>
          <w:sz w:val="22"/>
          <w:szCs w:val="22"/>
          <w:lang w:val="ru-RU"/>
        </w:rPr>
        <w:t>НОРМАТИВНЫЕ</w:t>
      </w:r>
      <w:r w:rsidR="00220279" w:rsidRPr="00A44EF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20279">
        <w:rPr>
          <w:rFonts w:ascii="Arial" w:hAnsi="Arial" w:cs="Arial"/>
          <w:b/>
          <w:bCs/>
          <w:sz w:val="22"/>
          <w:szCs w:val="22"/>
          <w:lang w:val="ru-RU"/>
        </w:rPr>
        <w:t>АКТЫ</w:t>
      </w:r>
    </w:p>
    <w:p w14:paraId="2C5CBED9" w14:textId="7CDACBFA" w:rsidR="00482586" w:rsidRPr="00482586" w:rsidRDefault="00220279" w:rsidP="002202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  <w:r>
        <w:rPr>
          <w:iCs/>
          <w:lang w:val="ru-RU"/>
        </w:rPr>
        <w:t>Выдача</w:t>
      </w:r>
      <w:r w:rsidR="00482586" w:rsidRPr="00482586">
        <w:rPr>
          <w:iCs/>
          <w:lang w:val="ru-RU"/>
        </w:rPr>
        <w:t xml:space="preserve"> грантов</w:t>
      </w:r>
      <w:r w:rsidR="00482586" w:rsidRPr="00482586">
        <w:rPr>
          <w:lang w:val="ru-RU"/>
        </w:rPr>
        <w:t xml:space="preserve"> </w:t>
      </w:r>
      <w:r w:rsidR="00FE143B">
        <w:rPr>
          <w:lang w:val="ru-RU"/>
        </w:rPr>
        <w:t>П</w:t>
      </w:r>
      <w:r w:rsidR="00482586" w:rsidRPr="00482586">
        <w:rPr>
          <w:lang w:val="ru-RU"/>
        </w:rPr>
        <w:t>роект</w:t>
      </w:r>
      <w:r w:rsidR="00FE143B">
        <w:rPr>
          <w:lang w:val="ru-RU"/>
        </w:rPr>
        <w:t xml:space="preserve">ом </w:t>
      </w:r>
      <w:r w:rsidR="00482586" w:rsidRPr="00482586">
        <w:rPr>
          <w:lang w:val="ru-RU"/>
        </w:rPr>
        <w:t xml:space="preserve">«Агросоода» осуществляется в соответствии с Законом США об иностранных делах и Автоматизированной системой директив </w:t>
      </w:r>
      <w:r w:rsidR="00482586">
        <w:t>USAID</w:t>
      </w:r>
      <w:r w:rsidR="00482586" w:rsidRPr="00482586">
        <w:rPr>
          <w:lang w:val="ru-RU"/>
        </w:rPr>
        <w:t xml:space="preserve"> (</w:t>
      </w:r>
      <w:r w:rsidR="00482586">
        <w:t>ADS</w:t>
      </w:r>
      <w:r w:rsidR="00482586" w:rsidRPr="00482586">
        <w:rPr>
          <w:lang w:val="ru-RU"/>
        </w:rPr>
        <w:t xml:space="preserve">) 302.3.5.6, «Гранты по контрактам». Гранты, присуждаемые неамериканским организациям, будут соответствовать руководству, приведенному в </w:t>
      </w:r>
      <w:r w:rsidR="00183F35">
        <w:fldChar w:fldCharType="begin"/>
      </w:r>
      <w:r w:rsidR="00183F35" w:rsidRPr="00781EC7">
        <w:rPr>
          <w:lang w:val="ru-RU"/>
        </w:rPr>
        <w:instrText xml:space="preserve"> </w:instrText>
      </w:r>
      <w:r w:rsidR="00183F35">
        <w:instrText>HYPERLINK</w:instrText>
      </w:r>
      <w:r w:rsidR="00183F35" w:rsidRPr="00781EC7">
        <w:rPr>
          <w:lang w:val="ru-RU"/>
        </w:rPr>
        <w:instrText xml:space="preserve"> "</w:instrText>
      </w:r>
      <w:r w:rsidR="00183F35">
        <w:instrText>https</w:instrText>
      </w:r>
      <w:r w:rsidR="00183F35" w:rsidRPr="00781EC7">
        <w:rPr>
          <w:lang w:val="ru-RU"/>
        </w:rPr>
        <w:instrText>://</w:instrText>
      </w:r>
      <w:r w:rsidR="00183F35">
        <w:instrText>www</w:instrText>
      </w:r>
      <w:r w:rsidR="00183F35" w:rsidRPr="00781EC7">
        <w:rPr>
          <w:lang w:val="ru-RU"/>
        </w:rPr>
        <w:instrText>.</w:instrText>
      </w:r>
      <w:r w:rsidR="00183F35">
        <w:instrText>usaid</w:instrText>
      </w:r>
      <w:r w:rsidR="00183F35" w:rsidRPr="00781EC7">
        <w:rPr>
          <w:lang w:val="ru-RU"/>
        </w:rPr>
        <w:instrText>.</w:instrText>
      </w:r>
      <w:r w:rsidR="00183F35">
        <w:instrText>gov</w:instrText>
      </w:r>
      <w:r w:rsidR="00183F35" w:rsidRPr="00781EC7">
        <w:rPr>
          <w:lang w:val="ru-RU"/>
        </w:rPr>
        <w:instrText>/</w:instrText>
      </w:r>
      <w:r w:rsidR="00183F35">
        <w:instrText>ads</w:instrText>
      </w:r>
      <w:r w:rsidR="00183F35" w:rsidRPr="00781EC7">
        <w:rPr>
          <w:lang w:val="ru-RU"/>
        </w:rPr>
        <w:instrText>/</w:instrText>
      </w:r>
      <w:r w:rsidR="00183F35">
        <w:instrText>policy</w:instrText>
      </w:r>
      <w:r w:rsidR="00183F35" w:rsidRPr="00781EC7">
        <w:rPr>
          <w:lang w:val="ru-RU"/>
        </w:rPr>
        <w:instrText xml:space="preserve">/300/303" </w:instrText>
      </w:r>
      <w:r w:rsidR="00183F35">
        <w:fldChar w:fldCharType="separate"/>
      </w:r>
      <w:r w:rsidR="00482586" w:rsidRPr="00482586">
        <w:rPr>
          <w:rStyle w:val="Hyperlink"/>
          <w:lang w:val="ru-RU"/>
        </w:rPr>
        <w:t>ГЛАВЕ 303 (</w:t>
      </w:r>
      <w:r w:rsidR="00482586">
        <w:rPr>
          <w:rStyle w:val="Hyperlink"/>
        </w:rPr>
        <w:t>ADS</w:t>
      </w:r>
      <w:r w:rsidR="00183F35">
        <w:rPr>
          <w:rStyle w:val="Hyperlink"/>
        </w:rPr>
        <w:fldChar w:fldCharType="end"/>
      </w:r>
      <w:r w:rsidR="00482586" w:rsidRPr="00482586">
        <w:rPr>
          <w:rStyle w:val="Hyperlink"/>
          <w:lang w:val="ru-RU"/>
        </w:rPr>
        <w:t xml:space="preserve">) </w:t>
      </w:r>
      <w:r w:rsidR="00482586" w:rsidRPr="00482586">
        <w:rPr>
          <w:lang w:val="ru-RU"/>
        </w:rPr>
        <w:t xml:space="preserve">«Гранты и соглашения о сотрудничестве для неправительственных организаций», и будут соответствовать условиям Стандартных положений </w:t>
      </w:r>
      <w:r w:rsidR="00482586">
        <w:t>USAID</w:t>
      </w:r>
      <w:r w:rsidR="00482586" w:rsidRPr="00482586">
        <w:rPr>
          <w:lang w:val="ru-RU"/>
        </w:rPr>
        <w:t>, ссылки на которые приведены в приложениях, а также процедур</w:t>
      </w:r>
      <w:r w:rsidR="00FE143B">
        <w:rPr>
          <w:lang w:val="ru-RU"/>
        </w:rPr>
        <w:t>ам</w:t>
      </w:r>
      <w:r w:rsidR="00482586" w:rsidRPr="00482586">
        <w:rPr>
          <w:lang w:val="ru-RU"/>
        </w:rPr>
        <w:t xml:space="preserve"> предоставления грантов </w:t>
      </w:r>
      <w:r w:rsidR="00FE143B">
        <w:rPr>
          <w:lang w:val="ru-RU"/>
        </w:rPr>
        <w:t>П</w:t>
      </w:r>
      <w:r w:rsidR="00482586" w:rsidRPr="00482586">
        <w:rPr>
          <w:lang w:val="ru-RU"/>
        </w:rPr>
        <w:t>роекта «Агросоода».</w:t>
      </w:r>
    </w:p>
    <w:p w14:paraId="7D1253E2" w14:textId="77777777" w:rsidR="00482586" w:rsidRPr="00482586" w:rsidRDefault="00482586" w:rsidP="004825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ru-RU"/>
        </w:rPr>
      </w:pPr>
    </w:p>
    <w:p w14:paraId="43290920" w14:textId="000E4669" w:rsidR="00482586" w:rsidRPr="00482586" w:rsidRDefault="00482586" w:rsidP="00220279">
      <w:pPr>
        <w:jc w:val="both"/>
        <w:rPr>
          <w:lang w:val="ru-RU"/>
        </w:rPr>
      </w:pPr>
      <w:r>
        <w:t>ADS</w:t>
      </w:r>
      <w:r w:rsidRPr="00482586">
        <w:rPr>
          <w:lang w:val="ru-RU"/>
        </w:rPr>
        <w:t xml:space="preserve"> 303 ссылается на два дополнительных нормативных документа, выпущенных </w:t>
      </w:r>
      <w:r w:rsidR="00FE143B">
        <w:rPr>
          <w:lang w:val="ru-RU"/>
        </w:rPr>
        <w:t>О</w:t>
      </w:r>
      <w:r w:rsidRPr="00482586">
        <w:rPr>
          <w:lang w:val="ru-RU"/>
        </w:rPr>
        <w:t>фисом управления и бюджета США и Агентством США по международному развитию:</w:t>
      </w:r>
    </w:p>
    <w:p w14:paraId="184FEC91" w14:textId="1447379E" w:rsidR="00482586" w:rsidRPr="00482586" w:rsidRDefault="00482586" w:rsidP="00220279">
      <w:pPr>
        <w:pStyle w:val="Bullet"/>
        <w:numPr>
          <w:ilvl w:val="0"/>
          <w:numId w:val="8"/>
        </w:numPr>
        <w:jc w:val="both"/>
        <w:rPr>
          <w:noProof w:val="0"/>
          <w:sz w:val="24"/>
          <w:lang w:val="ru-RU"/>
        </w:rPr>
      </w:pPr>
      <w:r w:rsidRPr="00482586">
        <w:rPr>
          <w:sz w:val="24"/>
          <w:lang w:val="ru-RU"/>
        </w:rPr>
        <w:t xml:space="preserve">2 </w:t>
      </w:r>
      <w:r>
        <w:rPr>
          <w:sz w:val="24"/>
        </w:rPr>
        <w:t>CFR</w:t>
      </w:r>
      <w:r w:rsidRPr="00482586">
        <w:rPr>
          <w:sz w:val="24"/>
          <w:lang w:val="ru-RU"/>
        </w:rPr>
        <w:t xml:space="preserve"> 200 </w:t>
      </w:r>
      <w:hyperlink r:id="rId13" w:anchor="sp2.1.200.e" w:history="1">
        <w:r w:rsidRPr="00482586">
          <w:rPr>
            <w:rStyle w:val="Hyperlink"/>
            <w:sz w:val="24"/>
            <w:lang w:val="ru-RU"/>
          </w:rPr>
          <w:t xml:space="preserve">Единые административные требования, принципы затрат и аудиторские требования для федеральных наград, подраздел </w:t>
        </w:r>
        <w:r>
          <w:rPr>
            <w:rStyle w:val="Hyperlink"/>
            <w:sz w:val="24"/>
          </w:rPr>
          <w:t>E</w:t>
        </w:r>
      </w:hyperlink>
      <w:r w:rsidRPr="00482586">
        <w:rPr>
          <w:rStyle w:val="Hyperlink"/>
          <w:color w:val="auto"/>
          <w:sz w:val="24"/>
          <w:u w:val="none"/>
          <w:lang w:val="ru-RU"/>
        </w:rPr>
        <w:t xml:space="preserve"> </w:t>
      </w:r>
      <w:r w:rsidRPr="00482586">
        <w:rPr>
          <w:sz w:val="24"/>
          <w:lang w:val="ru-RU"/>
        </w:rPr>
        <w:t>(</w:t>
      </w:r>
      <w:r w:rsidR="009E62A9">
        <w:rPr>
          <w:sz w:val="24"/>
          <w:lang w:val="ru-RU"/>
        </w:rPr>
        <w:t>Кандидаты</w:t>
      </w:r>
      <w:r w:rsidRPr="00482586">
        <w:rPr>
          <w:sz w:val="24"/>
          <w:lang w:val="ru-RU"/>
        </w:rPr>
        <w:t xml:space="preserve"> из США полностью относятся к 2 </w:t>
      </w:r>
      <w:r>
        <w:rPr>
          <w:sz w:val="24"/>
        </w:rPr>
        <w:t>CFR</w:t>
      </w:r>
      <w:r w:rsidRPr="00482586">
        <w:rPr>
          <w:sz w:val="24"/>
          <w:lang w:val="ru-RU"/>
        </w:rPr>
        <w:t xml:space="preserve"> 200)</w:t>
      </w:r>
    </w:p>
    <w:p w14:paraId="4D332548" w14:textId="44119594" w:rsidR="00482586" w:rsidRPr="00482586" w:rsidRDefault="00482586" w:rsidP="00220279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482586">
        <w:rPr>
          <w:lang w:val="ru-RU"/>
        </w:rPr>
        <w:t xml:space="preserve">2 </w:t>
      </w:r>
      <w:r>
        <w:t>CFR</w:t>
      </w:r>
      <w:r w:rsidRPr="00482586">
        <w:rPr>
          <w:lang w:val="ru-RU"/>
        </w:rPr>
        <w:t xml:space="preserve"> 700, </w:t>
      </w:r>
      <w:hyperlink r:id="rId14" w:history="1">
        <w:r w:rsidRPr="00482586">
          <w:rPr>
            <w:rStyle w:val="Hyperlink"/>
            <w:lang w:val="ru-RU"/>
          </w:rPr>
          <w:t xml:space="preserve">Единые административные требования </w:t>
        </w:r>
        <w:r>
          <w:rPr>
            <w:rStyle w:val="Hyperlink"/>
          </w:rPr>
          <w:t>USAID</w:t>
        </w:r>
        <w:r w:rsidRPr="00482586">
          <w:rPr>
            <w:rStyle w:val="Hyperlink"/>
            <w:lang w:val="ru-RU"/>
          </w:rPr>
          <w:t>, принципы затрат и требования к аудиту для федеральных наград</w:t>
        </w:r>
      </w:hyperlink>
      <w:r w:rsidRPr="00482586">
        <w:rPr>
          <w:rStyle w:val="Hyperlink"/>
          <w:lang w:val="ru-RU"/>
        </w:rPr>
        <w:t xml:space="preserve"> </w:t>
      </w:r>
      <w:r w:rsidRPr="00482586">
        <w:rPr>
          <w:lang w:val="ru-RU"/>
        </w:rPr>
        <w:t xml:space="preserve">(применимо только к </w:t>
      </w:r>
      <w:r w:rsidR="0070478F">
        <w:rPr>
          <w:lang w:val="ru-RU"/>
        </w:rPr>
        <w:t>кандидата</w:t>
      </w:r>
      <w:r w:rsidRPr="00482586">
        <w:rPr>
          <w:lang w:val="ru-RU"/>
        </w:rPr>
        <w:t>м из США)</w:t>
      </w:r>
    </w:p>
    <w:p w14:paraId="3E2A143F" w14:textId="77777777" w:rsidR="00482586" w:rsidRPr="00482586" w:rsidRDefault="00482586" w:rsidP="00220279">
      <w:pPr>
        <w:jc w:val="both"/>
        <w:rPr>
          <w:lang w:val="ru-RU"/>
        </w:rPr>
      </w:pPr>
    </w:p>
    <w:p w14:paraId="6F578D99" w14:textId="57C75A5A" w:rsidR="00482586" w:rsidRPr="00482586" w:rsidRDefault="00482586" w:rsidP="002202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  <w:r w:rsidRPr="00482586">
        <w:rPr>
          <w:lang w:val="ru-RU"/>
        </w:rPr>
        <w:t xml:space="preserve">Полный текст 2 </w:t>
      </w:r>
      <w:r>
        <w:t>CFR</w:t>
      </w:r>
      <w:r w:rsidRPr="00482586">
        <w:rPr>
          <w:lang w:val="ru-RU"/>
        </w:rPr>
        <w:t xml:space="preserve"> 200 можно найти по ссылке </w:t>
      </w:r>
      <w:hyperlink r:id="rId15" w:history="1">
        <w:r w:rsidRPr="009576B2">
          <w:rPr>
            <w:rStyle w:val="Hyperlink"/>
          </w:rPr>
          <w:t>http</w:t>
        </w:r>
        <w:r w:rsidRPr="00482586">
          <w:rPr>
            <w:rStyle w:val="Hyperlink"/>
            <w:lang w:val="ru-RU"/>
          </w:rPr>
          <w:t>://</w:t>
        </w:r>
        <w:r w:rsidRPr="009576B2">
          <w:rPr>
            <w:rStyle w:val="Hyperlink"/>
          </w:rPr>
          <w:t>www</w:t>
        </w:r>
        <w:r w:rsidRPr="00482586">
          <w:rPr>
            <w:rStyle w:val="Hyperlink"/>
            <w:lang w:val="ru-RU"/>
          </w:rPr>
          <w:t>.</w:t>
        </w:r>
        <w:r w:rsidRPr="009576B2">
          <w:rPr>
            <w:rStyle w:val="Hyperlink"/>
          </w:rPr>
          <w:t>ecfr</w:t>
        </w:r>
        <w:r w:rsidRPr="00482586">
          <w:rPr>
            <w:rStyle w:val="Hyperlink"/>
            <w:lang w:val="ru-RU"/>
          </w:rPr>
          <w:t>.</w:t>
        </w:r>
        <w:r w:rsidRPr="009576B2">
          <w:rPr>
            <w:rStyle w:val="Hyperlink"/>
          </w:rPr>
          <w:t>gov</w:t>
        </w:r>
        <w:r w:rsidRPr="00482586">
          <w:rPr>
            <w:rStyle w:val="Hyperlink"/>
            <w:lang w:val="ru-RU"/>
          </w:rPr>
          <w:t>/</w:t>
        </w:r>
        <w:r w:rsidRPr="009576B2">
          <w:rPr>
            <w:rStyle w:val="Hyperlink"/>
          </w:rPr>
          <w:t>cgi</w:t>
        </w:r>
        <w:r w:rsidRPr="00482586">
          <w:rPr>
            <w:rStyle w:val="Hyperlink"/>
            <w:lang w:val="ru-RU"/>
          </w:rPr>
          <w:t>-</w:t>
        </w:r>
        <w:r w:rsidRPr="009576B2">
          <w:rPr>
            <w:rStyle w:val="Hyperlink"/>
          </w:rPr>
          <w:t>bin</w:t>
        </w:r>
        <w:r w:rsidRPr="00482586">
          <w:rPr>
            <w:rStyle w:val="Hyperlink"/>
            <w:lang w:val="ru-RU"/>
          </w:rPr>
          <w:t>/</w:t>
        </w:r>
        <w:r w:rsidRPr="009576B2">
          <w:rPr>
            <w:rStyle w:val="Hyperlink"/>
          </w:rPr>
          <w:t>text</w:t>
        </w:r>
        <w:r w:rsidRPr="00482586">
          <w:rPr>
            <w:rStyle w:val="Hyperlink"/>
            <w:lang w:val="ru-RU"/>
          </w:rPr>
          <w:t>-</w:t>
        </w:r>
        <w:r w:rsidRPr="009576B2">
          <w:rPr>
            <w:rStyle w:val="Hyperlink"/>
          </w:rPr>
          <w:t>idx</w:t>
        </w:r>
        <w:r w:rsidRPr="00482586">
          <w:rPr>
            <w:rStyle w:val="Hyperlink"/>
            <w:lang w:val="ru-RU"/>
          </w:rPr>
          <w:t>?</w:t>
        </w:r>
        <w:r w:rsidRPr="009576B2">
          <w:rPr>
            <w:rStyle w:val="Hyperlink"/>
          </w:rPr>
          <w:t>tpl</w:t>
        </w:r>
        <w:r w:rsidRPr="00482586">
          <w:rPr>
            <w:rStyle w:val="Hyperlink"/>
            <w:lang w:val="ru-RU"/>
          </w:rPr>
          <w:t>=/</w:t>
        </w:r>
        <w:r w:rsidRPr="009576B2">
          <w:rPr>
            <w:rStyle w:val="Hyperlink"/>
          </w:rPr>
          <w:t>ecfrbrowse</w:t>
        </w:r>
        <w:r w:rsidRPr="00482586">
          <w:rPr>
            <w:rStyle w:val="Hyperlink"/>
            <w:lang w:val="ru-RU"/>
          </w:rPr>
          <w:t>/</w:t>
        </w:r>
        <w:r w:rsidRPr="009576B2">
          <w:rPr>
            <w:rStyle w:val="Hyperlink"/>
          </w:rPr>
          <w:t>Title</w:t>
        </w:r>
        <w:r w:rsidRPr="00482586">
          <w:rPr>
            <w:rStyle w:val="Hyperlink"/>
            <w:lang w:val="ru-RU"/>
          </w:rPr>
          <w:t>02/2</w:t>
        </w:r>
        <w:r w:rsidRPr="009576B2">
          <w:rPr>
            <w:rStyle w:val="Hyperlink"/>
          </w:rPr>
          <w:t>cfr</w:t>
        </w:r>
        <w:r w:rsidRPr="00482586">
          <w:rPr>
            <w:rStyle w:val="Hyperlink"/>
            <w:lang w:val="ru-RU"/>
          </w:rPr>
          <w:t>200_</w:t>
        </w:r>
        <w:r w:rsidRPr="009576B2">
          <w:rPr>
            <w:rStyle w:val="Hyperlink"/>
          </w:rPr>
          <w:t>main</w:t>
        </w:r>
        <w:r w:rsidRPr="00482586">
          <w:rPr>
            <w:rStyle w:val="Hyperlink"/>
            <w:lang w:val="ru-RU"/>
          </w:rPr>
          <w:t>_02.</w:t>
        </w:r>
        <w:r w:rsidRPr="009576B2">
          <w:rPr>
            <w:rStyle w:val="Hyperlink"/>
          </w:rPr>
          <w:t>tpl</w:t>
        </w:r>
      </w:hyperlink>
      <w:r w:rsidRPr="00482586">
        <w:rPr>
          <w:lang w:val="ru-RU"/>
        </w:rPr>
        <w:t xml:space="preserve"> и </w:t>
      </w:r>
      <w:r w:rsidRPr="00482586">
        <w:rPr>
          <w:szCs w:val="24"/>
          <w:lang w:val="ru-RU"/>
        </w:rPr>
        <w:t xml:space="preserve">2 </w:t>
      </w:r>
      <w:r w:rsidRPr="00514526">
        <w:rPr>
          <w:szCs w:val="24"/>
        </w:rPr>
        <w:t>CFR</w:t>
      </w:r>
      <w:r w:rsidRPr="00482586">
        <w:rPr>
          <w:szCs w:val="24"/>
          <w:lang w:val="ru-RU"/>
        </w:rPr>
        <w:t xml:space="preserve"> 700 по ссылке </w:t>
      </w:r>
      <w:hyperlink r:id="rId16" w:history="1">
        <w:r w:rsidRPr="009576B2">
          <w:rPr>
            <w:rStyle w:val="Hyperlink"/>
            <w:szCs w:val="24"/>
          </w:rPr>
          <w:t>http</w:t>
        </w:r>
        <w:r w:rsidRPr="00482586">
          <w:rPr>
            <w:rStyle w:val="Hyperlink"/>
            <w:szCs w:val="24"/>
            <w:lang w:val="ru-RU"/>
          </w:rPr>
          <w:t>://</w:t>
        </w:r>
        <w:r w:rsidRPr="009576B2">
          <w:rPr>
            <w:rStyle w:val="Hyperlink"/>
            <w:szCs w:val="24"/>
          </w:rPr>
          <w:t>www</w:t>
        </w:r>
        <w:r w:rsidRPr="00482586">
          <w:rPr>
            <w:rStyle w:val="Hyperlink"/>
            <w:szCs w:val="24"/>
            <w:lang w:val="ru-RU"/>
          </w:rPr>
          <w:t>.</w:t>
        </w:r>
        <w:r w:rsidRPr="009576B2">
          <w:rPr>
            <w:rStyle w:val="Hyperlink"/>
            <w:szCs w:val="24"/>
          </w:rPr>
          <w:t>ecfr</w:t>
        </w:r>
        <w:r w:rsidRPr="00482586">
          <w:rPr>
            <w:rStyle w:val="Hyperlink"/>
            <w:szCs w:val="24"/>
            <w:lang w:val="ru-RU"/>
          </w:rPr>
          <w:t>.</w:t>
        </w:r>
        <w:r w:rsidRPr="009576B2">
          <w:rPr>
            <w:rStyle w:val="Hyperlink"/>
            <w:szCs w:val="24"/>
          </w:rPr>
          <w:t>gov</w:t>
        </w:r>
        <w:r w:rsidRPr="00482586">
          <w:rPr>
            <w:rStyle w:val="Hyperlink"/>
            <w:szCs w:val="24"/>
            <w:lang w:val="ru-RU"/>
          </w:rPr>
          <w:t>/</w:t>
        </w:r>
        <w:r w:rsidRPr="009576B2">
          <w:rPr>
            <w:rStyle w:val="Hyperlink"/>
            <w:szCs w:val="24"/>
          </w:rPr>
          <w:t>cgi</w:t>
        </w:r>
        <w:r w:rsidRPr="00482586">
          <w:rPr>
            <w:rStyle w:val="Hyperlink"/>
            <w:szCs w:val="24"/>
            <w:lang w:val="ru-RU"/>
          </w:rPr>
          <w:t>-</w:t>
        </w:r>
        <w:r w:rsidRPr="009576B2">
          <w:rPr>
            <w:rStyle w:val="Hyperlink"/>
            <w:szCs w:val="24"/>
          </w:rPr>
          <w:t>bin</w:t>
        </w:r>
        <w:r w:rsidRPr="00482586">
          <w:rPr>
            <w:rStyle w:val="Hyperlink"/>
            <w:szCs w:val="24"/>
            <w:lang w:val="ru-RU"/>
          </w:rPr>
          <w:t>/</w:t>
        </w:r>
        <w:r w:rsidRPr="009576B2">
          <w:rPr>
            <w:rStyle w:val="Hyperlink"/>
            <w:szCs w:val="24"/>
          </w:rPr>
          <w:t>text</w:t>
        </w:r>
        <w:r w:rsidRPr="00482586">
          <w:rPr>
            <w:rStyle w:val="Hyperlink"/>
            <w:szCs w:val="24"/>
            <w:lang w:val="ru-RU"/>
          </w:rPr>
          <w:t>-</w:t>
        </w:r>
        <w:r w:rsidRPr="009576B2">
          <w:rPr>
            <w:rStyle w:val="Hyperlink"/>
            <w:szCs w:val="24"/>
          </w:rPr>
          <w:t>idx</w:t>
        </w:r>
        <w:r w:rsidRPr="00482586">
          <w:rPr>
            <w:rStyle w:val="Hyperlink"/>
            <w:szCs w:val="24"/>
            <w:lang w:val="ru-RU"/>
          </w:rPr>
          <w:t>?</w:t>
        </w:r>
        <w:r w:rsidRPr="009576B2">
          <w:rPr>
            <w:rStyle w:val="Hyperlink"/>
            <w:szCs w:val="24"/>
          </w:rPr>
          <w:t>SID</w:t>
        </w:r>
        <w:r w:rsidRPr="00482586">
          <w:rPr>
            <w:rStyle w:val="Hyperlink"/>
            <w:szCs w:val="24"/>
            <w:lang w:val="ru-RU"/>
          </w:rPr>
          <w:t>=531</w:t>
        </w:r>
        <w:r w:rsidRPr="009576B2">
          <w:rPr>
            <w:rStyle w:val="Hyperlink"/>
            <w:szCs w:val="24"/>
          </w:rPr>
          <w:t>ffcc</w:t>
        </w:r>
        <w:r w:rsidRPr="00482586">
          <w:rPr>
            <w:rStyle w:val="Hyperlink"/>
            <w:szCs w:val="24"/>
            <w:lang w:val="ru-RU"/>
          </w:rPr>
          <w:t>47</w:t>
        </w:r>
        <w:r w:rsidRPr="009576B2">
          <w:rPr>
            <w:rStyle w:val="Hyperlink"/>
            <w:szCs w:val="24"/>
          </w:rPr>
          <w:t>b</w:t>
        </w:r>
        <w:r w:rsidRPr="00482586">
          <w:rPr>
            <w:rStyle w:val="Hyperlink"/>
            <w:szCs w:val="24"/>
            <w:lang w:val="ru-RU"/>
          </w:rPr>
          <w:t>660</w:t>
        </w:r>
        <w:r w:rsidRPr="009576B2">
          <w:rPr>
            <w:rStyle w:val="Hyperlink"/>
            <w:szCs w:val="24"/>
          </w:rPr>
          <w:t>d</w:t>
        </w:r>
        <w:r w:rsidRPr="00482586">
          <w:rPr>
            <w:rStyle w:val="Hyperlink"/>
            <w:szCs w:val="24"/>
            <w:lang w:val="ru-RU"/>
          </w:rPr>
          <w:t>86</w:t>
        </w:r>
        <w:r w:rsidRPr="009576B2">
          <w:rPr>
            <w:rStyle w:val="Hyperlink"/>
            <w:szCs w:val="24"/>
          </w:rPr>
          <w:t>ca</w:t>
        </w:r>
        <w:r w:rsidRPr="00482586">
          <w:rPr>
            <w:rStyle w:val="Hyperlink"/>
            <w:szCs w:val="24"/>
            <w:lang w:val="ru-RU"/>
          </w:rPr>
          <w:t>8</w:t>
        </w:r>
        <w:r w:rsidRPr="009576B2">
          <w:rPr>
            <w:rStyle w:val="Hyperlink"/>
            <w:szCs w:val="24"/>
          </w:rPr>
          <w:t>bbc</w:t>
        </w:r>
        <w:r w:rsidRPr="00482586">
          <w:rPr>
            <w:rStyle w:val="Hyperlink"/>
            <w:szCs w:val="24"/>
            <w:lang w:val="ru-RU"/>
          </w:rPr>
          <w:t>5</w:t>
        </w:r>
        <w:r w:rsidRPr="009576B2">
          <w:rPr>
            <w:rStyle w:val="Hyperlink"/>
            <w:szCs w:val="24"/>
          </w:rPr>
          <w:t>a</w:t>
        </w:r>
        <w:r w:rsidRPr="00482586">
          <w:rPr>
            <w:rStyle w:val="Hyperlink"/>
            <w:szCs w:val="24"/>
            <w:lang w:val="ru-RU"/>
          </w:rPr>
          <w:t>64</w:t>
        </w:r>
        <w:r w:rsidRPr="009576B2">
          <w:rPr>
            <w:rStyle w:val="Hyperlink"/>
            <w:szCs w:val="24"/>
          </w:rPr>
          <w:t>eed</w:t>
        </w:r>
        <w:r w:rsidRPr="00482586">
          <w:rPr>
            <w:rStyle w:val="Hyperlink"/>
            <w:szCs w:val="24"/>
            <w:lang w:val="ru-RU"/>
          </w:rPr>
          <w:t>128&amp;</w:t>
        </w:r>
        <w:r w:rsidRPr="009576B2">
          <w:rPr>
            <w:rStyle w:val="Hyperlink"/>
            <w:szCs w:val="24"/>
          </w:rPr>
          <w:t>mc</w:t>
        </w:r>
        <w:r w:rsidRPr="00482586">
          <w:rPr>
            <w:rStyle w:val="Hyperlink"/>
            <w:szCs w:val="24"/>
            <w:lang w:val="ru-RU"/>
          </w:rPr>
          <w:t>=</w:t>
        </w:r>
        <w:r w:rsidRPr="009576B2">
          <w:rPr>
            <w:rStyle w:val="Hyperlink"/>
            <w:szCs w:val="24"/>
          </w:rPr>
          <w:t>true</w:t>
        </w:r>
        <w:r w:rsidRPr="00482586">
          <w:rPr>
            <w:rStyle w:val="Hyperlink"/>
            <w:szCs w:val="24"/>
            <w:lang w:val="ru-RU"/>
          </w:rPr>
          <w:t>&amp;</w:t>
        </w:r>
        <w:r w:rsidRPr="009576B2">
          <w:rPr>
            <w:rStyle w:val="Hyperlink"/>
            <w:szCs w:val="24"/>
          </w:rPr>
          <w:t>node</w:t>
        </w:r>
        <w:r w:rsidRPr="00482586">
          <w:rPr>
            <w:rStyle w:val="Hyperlink"/>
            <w:szCs w:val="24"/>
            <w:lang w:val="ru-RU"/>
          </w:rPr>
          <w:t>=</w:t>
        </w:r>
        <w:r w:rsidRPr="009576B2">
          <w:rPr>
            <w:rStyle w:val="Hyperlink"/>
            <w:szCs w:val="24"/>
          </w:rPr>
          <w:t>pt</w:t>
        </w:r>
        <w:r w:rsidRPr="00482586">
          <w:rPr>
            <w:rStyle w:val="Hyperlink"/>
            <w:szCs w:val="24"/>
            <w:lang w:val="ru-RU"/>
          </w:rPr>
          <w:t>2.1.700&amp;</w:t>
        </w:r>
        <w:r w:rsidRPr="009576B2">
          <w:rPr>
            <w:rStyle w:val="Hyperlink"/>
            <w:szCs w:val="24"/>
          </w:rPr>
          <w:t>rgn</w:t>
        </w:r>
        <w:r w:rsidRPr="00482586">
          <w:rPr>
            <w:rStyle w:val="Hyperlink"/>
            <w:szCs w:val="24"/>
            <w:lang w:val="ru-RU"/>
          </w:rPr>
          <w:t>=</w:t>
        </w:r>
        <w:r w:rsidRPr="009576B2">
          <w:rPr>
            <w:rStyle w:val="Hyperlink"/>
            <w:szCs w:val="24"/>
          </w:rPr>
          <w:t>div</w:t>
        </w:r>
        <w:r w:rsidRPr="00482586">
          <w:rPr>
            <w:rStyle w:val="Hyperlink"/>
            <w:szCs w:val="24"/>
            <w:lang w:val="ru-RU"/>
          </w:rPr>
          <w:t>5</w:t>
        </w:r>
      </w:hyperlink>
      <w:r w:rsidRPr="00482586">
        <w:rPr>
          <w:szCs w:val="24"/>
          <w:lang w:val="ru-RU"/>
        </w:rPr>
        <w:t xml:space="preserve">. </w:t>
      </w:r>
      <w:r w:rsidRPr="00482586">
        <w:rPr>
          <w:lang w:val="ru-RU"/>
        </w:rPr>
        <w:t xml:space="preserve"> Проект «Агросоода» обязан </w:t>
      </w:r>
      <w:r w:rsidR="00FE143B">
        <w:rPr>
          <w:lang w:val="ru-RU"/>
        </w:rPr>
        <w:t>удостовериться</w:t>
      </w:r>
      <w:r w:rsidRPr="00482586">
        <w:rPr>
          <w:lang w:val="ru-RU"/>
        </w:rPr>
        <w:t xml:space="preserve">, что все организации, получающие грантовые средства </w:t>
      </w:r>
      <w:r>
        <w:lastRenderedPageBreak/>
        <w:t>USAID</w:t>
      </w:r>
      <w:r w:rsidRPr="00482586">
        <w:rPr>
          <w:lang w:val="ru-RU"/>
        </w:rPr>
        <w:t>, соблюдали указания, содержащиеся в этих проспектах, применительно к соответствующим условиям предоставления грантов.</w:t>
      </w:r>
    </w:p>
    <w:p w14:paraId="0CE0292F" w14:textId="77777777" w:rsidR="00482586" w:rsidRPr="00482586" w:rsidRDefault="00482586" w:rsidP="002202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u-RU"/>
        </w:rPr>
      </w:pPr>
    </w:p>
    <w:p w14:paraId="2B13A990" w14:textId="34C4BDF2" w:rsidR="00482586" w:rsidRPr="00482586" w:rsidRDefault="00482586" w:rsidP="00220279">
      <w:pPr>
        <w:jc w:val="both"/>
        <w:rPr>
          <w:szCs w:val="24"/>
          <w:lang w:val="ru-RU"/>
        </w:rPr>
      </w:pPr>
      <w:r w:rsidRPr="00482586">
        <w:rPr>
          <w:lang w:val="ru-RU"/>
        </w:rPr>
        <w:t xml:space="preserve">В рамках грантовой программы </w:t>
      </w:r>
      <w:r w:rsidR="00FE143B">
        <w:rPr>
          <w:lang w:val="ru-RU"/>
        </w:rPr>
        <w:t>П</w:t>
      </w:r>
      <w:r w:rsidRPr="00482586">
        <w:rPr>
          <w:lang w:val="ru-RU"/>
        </w:rPr>
        <w:t xml:space="preserve">роекта «Агросоода», </w:t>
      </w:r>
      <w:r>
        <w:t>USAID</w:t>
      </w:r>
      <w:r w:rsidRPr="00482586">
        <w:rPr>
          <w:lang w:val="ru-RU"/>
        </w:rPr>
        <w:t xml:space="preserve"> оставляет за собой право в любой момент </w:t>
      </w:r>
      <w:r w:rsidR="00FE143B" w:rsidRPr="00482586">
        <w:rPr>
          <w:lang w:val="ru-RU"/>
        </w:rPr>
        <w:t>прекратить выдач</w:t>
      </w:r>
      <w:r w:rsidR="00FE143B">
        <w:rPr>
          <w:lang w:val="ru-RU"/>
        </w:rPr>
        <w:t>у</w:t>
      </w:r>
      <w:r w:rsidR="00FE143B" w:rsidRPr="00482586">
        <w:rPr>
          <w:lang w:val="ru-RU"/>
        </w:rPr>
        <w:t xml:space="preserve"> грантов </w:t>
      </w:r>
      <w:r w:rsidRPr="00482586">
        <w:rPr>
          <w:lang w:val="ru-RU"/>
        </w:rPr>
        <w:t>полностью или частично</w:t>
      </w:r>
      <w:r w:rsidRPr="00482586">
        <w:rPr>
          <w:iCs/>
          <w:lang w:val="ru-RU"/>
        </w:rPr>
        <w:t>.</w:t>
      </w:r>
    </w:p>
    <w:p w14:paraId="3D5A6851" w14:textId="150115C3" w:rsidR="008C5A5C" w:rsidRPr="00482586" w:rsidRDefault="008C5A5C" w:rsidP="008C5A5C">
      <w:pPr>
        <w:rPr>
          <w:lang w:val="ru-RU"/>
        </w:rPr>
      </w:pPr>
    </w:p>
    <w:p w14:paraId="3D5A6852" w14:textId="156ED246" w:rsidR="008C5A5C" w:rsidRPr="00482586" w:rsidRDefault="00482586" w:rsidP="00E72297">
      <w:pPr>
        <w:pStyle w:val="Heading1"/>
        <w:rPr>
          <w:lang w:val="ru-RU"/>
        </w:rPr>
      </w:pPr>
      <w:r>
        <w:rPr>
          <w:lang w:val="ru-RU"/>
        </w:rPr>
        <w:t>РАЗДЕЛ</w:t>
      </w:r>
      <w:r w:rsidR="008C5A5C" w:rsidRPr="00482586">
        <w:rPr>
          <w:lang w:val="ru-RU"/>
        </w:rPr>
        <w:t xml:space="preserve"> </w:t>
      </w:r>
      <w:r w:rsidR="008C5A5C">
        <w:t>II</w:t>
      </w:r>
      <w:r w:rsidR="008C5A5C" w:rsidRPr="00482586">
        <w:rPr>
          <w:lang w:val="ru-RU"/>
        </w:rPr>
        <w:t xml:space="preserve">. </w:t>
      </w:r>
      <w:r>
        <w:rPr>
          <w:lang w:val="ru-RU"/>
        </w:rPr>
        <w:t>ИНФОРМАЦИЯ О ВЫДАЧЕ ГРАНТОВ</w:t>
      </w:r>
    </w:p>
    <w:p w14:paraId="7E92A4E7" w14:textId="2BE0F7B5" w:rsidR="00482586" w:rsidRPr="00873DA7" w:rsidRDefault="00E561A9" w:rsidP="00220279">
      <w:pPr>
        <w:pStyle w:val="NormalWeb"/>
        <w:jc w:val="both"/>
        <w:rPr>
          <w:lang w:val="ru-RU"/>
        </w:rPr>
      </w:pPr>
      <w:r>
        <w:rPr>
          <w:iCs/>
          <w:lang w:val="ru-RU"/>
        </w:rPr>
        <w:t>С</w:t>
      </w:r>
      <w:r w:rsidR="00482586" w:rsidRPr="00482586">
        <w:rPr>
          <w:iCs/>
          <w:lang w:val="ru-RU"/>
        </w:rPr>
        <w:t xml:space="preserve">умма </w:t>
      </w:r>
      <w:r w:rsidR="00FE143B">
        <w:rPr>
          <w:iCs/>
          <w:lang w:val="ru-RU"/>
        </w:rPr>
        <w:t xml:space="preserve">гранта </w:t>
      </w:r>
      <w:r w:rsidR="00482586" w:rsidRPr="00482586">
        <w:rPr>
          <w:iCs/>
          <w:lang w:val="ru-RU"/>
        </w:rPr>
        <w:t xml:space="preserve">будет зависеть от </w:t>
      </w:r>
      <w:r w:rsidR="00FE143B">
        <w:rPr>
          <w:iCs/>
          <w:lang w:val="ru-RU"/>
        </w:rPr>
        <w:t xml:space="preserve">предлагаемой </w:t>
      </w:r>
      <w:r w:rsidR="00482586" w:rsidRPr="00482586">
        <w:rPr>
          <w:iCs/>
          <w:lang w:val="ru-RU"/>
        </w:rPr>
        <w:t>грантовой деятельности и окончательных переговоров</w:t>
      </w:r>
      <w:r>
        <w:rPr>
          <w:iCs/>
          <w:lang w:val="ru-RU"/>
        </w:rPr>
        <w:t>.</w:t>
      </w:r>
      <w:r w:rsidR="00482586" w:rsidRPr="00482586">
        <w:rPr>
          <w:iCs/>
          <w:lang w:val="ru-RU"/>
        </w:rPr>
        <w:t xml:space="preserve"> Ожидается, что срок </w:t>
      </w:r>
      <w:r w:rsidR="00FE143B">
        <w:rPr>
          <w:iCs/>
          <w:lang w:val="ru-RU"/>
        </w:rPr>
        <w:t>действия</w:t>
      </w:r>
      <w:r w:rsidR="00482586" w:rsidRPr="00482586">
        <w:rPr>
          <w:iCs/>
          <w:lang w:val="ru-RU"/>
        </w:rPr>
        <w:t xml:space="preserve"> грант</w:t>
      </w:r>
      <w:r w:rsidR="00FE143B">
        <w:rPr>
          <w:iCs/>
          <w:lang w:val="ru-RU"/>
        </w:rPr>
        <w:t>ового соглашения</w:t>
      </w:r>
      <w:r w:rsidR="00482586" w:rsidRPr="00482586">
        <w:rPr>
          <w:iCs/>
          <w:lang w:val="ru-RU"/>
        </w:rPr>
        <w:t xml:space="preserve"> по данному запросу не превышает двух лет (24 месяцев). Ориентировочная дата начала выдачи грантов в рамках этого запроса</w:t>
      </w:r>
      <w:r w:rsidR="00482586" w:rsidRPr="00482586">
        <w:rPr>
          <w:lang w:val="ru-RU"/>
        </w:rPr>
        <w:t xml:space="preserve"> </w:t>
      </w:r>
      <w:r w:rsidR="00A44EF6" w:rsidRPr="00873DA7">
        <w:rPr>
          <w:lang w:val="ru-RU"/>
        </w:rPr>
        <w:t>–</w:t>
      </w:r>
      <w:r w:rsidR="00482586" w:rsidRPr="00873DA7">
        <w:rPr>
          <w:lang w:val="ru-RU"/>
        </w:rPr>
        <w:t xml:space="preserve"> </w:t>
      </w:r>
      <w:r w:rsidR="00C92C95" w:rsidRPr="00873DA7">
        <w:rPr>
          <w:lang w:val="ru-RU"/>
        </w:rPr>
        <w:t xml:space="preserve">20 декабря </w:t>
      </w:r>
      <w:r w:rsidR="00482586" w:rsidRPr="00873DA7">
        <w:rPr>
          <w:lang w:val="ru-RU"/>
        </w:rPr>
        <w:t>2020 года. Вид гранта (стандартн</w:t>
      </w:r>
      <w:r w:rsidR="00FE143B" w:rsidRPr="00873DA7">
        <w:rPr>
          <w:lang w:val="ru-RU"/>
        </w:rPr>
        <w:t>ый</w:t>
      </w:r>
      <w:r w:rsidR="00482586" w:rsidRPr="00873DA7">
        <w:rPr>
          <w:lang w:val="ru-RU"/>
        </w:rPr>
        <w:t>, упрощенн</w:t>
      </w:r>
      <w:r w:rsidR="00FE143B" w:rsidRPr="00873DA7">
        <w:rPr>
          <w:lang w:val="ru-RU"/>
        </w:rPr>
        <w:t>ый</w:t>
      </w:r>
      <w:r w:rsidR="00482586" w:rsidRPr="00873DA7">
        <w:rPr>
          <w:lang w:val="ru-RU"/>
        </w:rPr>
        <w:t xml:space="preserve">, с фиксированной суммой и / или в натуральной форме) будет определяться в процессе совместного </w:t>
      </w:r>
      <w:r w:rsidR="00FE143B" w:rsidRPr="00873DA7">
        <w:rPr>
          <w:lang w:val="ru-RU"/>
        </w:rPr>
        <w:t>планирования</w:t>
      </w:r>
      <w:r w:rsidR="00482586" w:rsidRPr="00873DA7">
        <w:rPr>
          <w:lang w:val="ru-RU"/>
        </w:rPr>
        <w:t xml:space="preserve"> и переговоров </w:t>
      </w:r>
      <w:r w:rsidR="00FE143B" w:rsidRPr="00873DA7">
        <w:rPr>
          <w:lang w:val="ru-RU"/>
        </w:rPr>
        <w:t>с учетом</w:t>
      </w:r>
      <w:r w:rsidR="00482586" w:rsidRPr="00873DA7">
        <w:rPr>
          <w:lang w:val="ru-RU"/>
        </w:rPr>
        <w:t xml:space="preserve"> вида деятельности, возможностей </w:t>
      </w:r>
      <w:r w:rsidR="0070478F" w:rsidRPr="00873DA7">
        <w:rPr>
          <w:lang w:val="ru-RU"/>
        </w:rPr>
        <w:t>кандидата</w:t>
      </w:r>
      <w:r w:rsidR="00482586" w:rsidRPr="00873DA7">
        <w:rPr>
          <w:lang w:val="ru-RU"/>
        </w:rPr>
        <w:t xml:space="preserve"> и / или общей суммы </w:t>
      </w:r>
      <w:r w:rsidR="00FE143B" w:rsidRPr="00873DA7">
        <w:rPr>
          <w:lang w:val="ru-RU"/>
        </w:rPr>
        <w:t>гранта</w:t>
      </w:r>
      <w:r w:rsidR="00482586" w:rsidRPr="00873DA7">
        <w:rPr>
          <w:lang w:val="ru-RU"/>
        </w:rPr>
        <w:t>.  Ожидается, что гранты будут в основном в виде фиксированной суммы или в натуральной форме, учитывая предполагаемых получателей (предприятия</w:t>
      </w:r>
      <w:r w:rsidR="00220279" w:rsidRPr="00873DA7">
        <w:rPr>
          <w:lang w:val="ru-RU"/>
        </w:rPr>
        <w:t xml:space="preserve">, возглавлямых </w:t>
      </w:r>
      <w:r w:rsidR="00482586" w:rsidRPr="00873DA7">
        <w:rPr>
          <w:lang w:val="ru-RU"/>
        </w:rPr>
        <w:t>женщинам</w:t>
      </w:r>
      <w:r w:rsidR="00220279" w:rsidRPr="00873DA7">
        <w:rPr>
          <w:lang w:val="ru-RU"/>
        </w:rPr>
        <w:t xml:space="preserve">и и </w:t>
      </w:r>
      <w:r w:rsidR="00482586" w:rsidRPr="00873DA7">
        <w:rPr>
          <w:lang w:val="ru-RU"/>
        </w:rPr>
        <w:t xml:space="preserve"> молодеж</w:t>
      </w:r>
      <w:r w:rsidR="00220279" w:rsidRPr="00873DA7">
        <w:rPr>
          <w:lang w:val="ru-RU"/>
        </w:rPr>
        <w:t>ью</w:t>
      </w:r>
      <w:r w:rsidR="00482586" w:rsidRPr="00873DA7">
        <w:rPr>
          <w:lang w:val="ru-RU"/>
        </w:rPr>
        <w:t xml:space="preserve"> или </w:t>
      </w:r>
      <w:r w:rsidR="00522D31" w:rsidRPr="00873DA7">
        <w:rPr>
          <w:lang w:val="ru-RU"/>
        </w:rPr>
        <w:t>уязвимым</w:t>
      </w:r>
      <w:r w:rsidR="00482586" w:rsidRPr="00873DA7">
        <w:rPr>
          <w:lang w:val="ru-RU"/>
        </w:rPr>
        <w:t xml:space="preserve"> группам или организациям, которые они </w:t>
      </w:r>
      <w:r w:rsidR="00522D31" w:rsidRPr="00873DA7">
        <w:rPr>
          <w:lang w:val="ru-RU"/>
        </w:rPr>
        <w:t>оказывают</w:t>
      </w:r>
      <w:r w:rsidR="00482586" w:rsidRPr="00873DA7">
        <w:rPr>
          <w:lang w:val="ru-RU"/>
        </w:rPr>
        <w:t xml:space="preserve"> услуги).</w:t>
      </w:r>
    </w:p>
    <w:p w14:paraId="4D6AE223" w14:textId="43E8D6B7" w:rsidR="00C92C95" w:rsidRPr="00C92C95" w:rsidRDefault="00C92C95" w:rsidP="00C92C95">
      <w:pPr>
        <w:suppressAutoHyphens w:val="0"/>
        <w:jc w:val="both"/>
        <w:rPr>
          <w:lang w:val="ru-RU" w:eastAsia="zh-CN"/>
        </w:rPr>
      </w:pPr>
      <w:bookmarkStart w:id="3" w:name="_Hlk54879359"/>
      <w:r w:rsidRPr="00873DA7">
        <w:rPr>
          <w:lang w:val="ru-RU" w:eastAsia="zh-CN"/>
        </w:rPr>
        <w:t xml:space="preserve">Заявки будут приниматься со дня опубликования </w:t>
      </w:r>
      <w:r w:rsidR="00D754CB" w:rsidRPr="00873DA7">
        <w:rPr>
          <w:lang w:val="ru-RU" w:eastAsia="zh-CN"/>
        </w:rPr>
        <w:t>настояще</w:t>
      </w:r>
      <w:r w:rsidR="000242E3" w:rsidRPr="00873DA7">
        <w:rPr>
          <w:lang w:val="ru-RU" w:eastAsia="zh-CN"/>
        </w:rPr>
        <w:t>й программы</w:t>
      </w:r>
      <w:r w:rsidRPr="00873DA7">
        <w:rPr>
          <w:lang w:val="ru-RU" w:eastAsia="zh-CN"/>
        </w:rPr>
        <w:t>. Проверка и оценка поступающих предложений будет проводиться ежемесячно. Первая оценка предложений начнется через 30 дней после опубликования</w:t>
      </w:r>
      <w:r w:rsidRPr="00873DA7">
        <w:rPr>
          <w:lang w:val="ru-RU"/>
        </w:rPr>
        <w:t xml:space="preserve"> </w:t>
      </w:r>
      <w:r w:rsidR="00D754CB" w:rsidRPr="00873DA7">
        <w:rPr>
          <w:lang w:val="ru-RU" w:eastAsia="zh-CN"/>
        </w:rPr>
        <w:t>настояще</w:t>
      </w:r>
      <w:r w:rsidR="000242E3" w:rsidRPr="00873DA7">
        <w:rPr>
          <w:lang w:val="ru-RU" w:eastAsia="zh-CN"/>
        </w:rPr>
        <w:t>й программы</w:t>
      </w:r>
      <w:r w:rsidRPr="00873DA7">
        <w:rPr>
          <w:lang w:val="ru-RU" w:eastAsia="zh-CN"/>
        </w:rPr>
        <w:t>.</w:t>
      </w:r>
      <w:r w:rsidRPr="00C92C95">
        <w:rPr>
          <w:lang w:val="ru-RU" w:eastAsia="zh-CN"/>
        </w:rPr>
        <w:t xml:space="preserve">  </w:t>
      </w:r>
    </w:p>
    <w:bookmarkEnd w:id="3"/>
    <w:p w14:paraId="01FDCDED" w14:textId="77777777" w:rsidR="00C92C95" w:rsidRPr="00C92C95" w:rsidRDefault="00C92C95" w:rsidP="00220279">
      <w:pPr>
        <w:pStyle w:val="NormalWeb"/>
        <w:jc w:val="both"/>
        <w:rPr>
          <w:lang w:val="ru-RU"/>
        </w:rPr>
      </w:pPr>
    </w:p>
    <w:p w14:paraId="3CC989B7" w14:textId="41883167" w:rsidR="00BC2F0A" w:rsidRPr="00A66005" w:rsidRDefault="00BC2F0A" w:rsidP="00BC2F0A">
      <w:pPr>
        <w:pStyle w:val="NormalWeb"/>
        <w:spacing w:before="0" w:beforeAutospacing="0" w:after="0" w:afterAutospacing="0"/>
        <w:rPr>
          <w:b/>
          <w:bCs/>
          <w:szCs w:val="24"/>
          <w:lang w:val="ru-RU"/>
        </w:rPr>
      </w:pPr>
      <w:r w:rsidRPr="00514526">
        <w:rPr>
          <w:b/>
          <w:bCs/>
          <w:szCs w:val="24"/>
        </w:rPr>
        <w:t>IIA</w:t>
      </w:r>
      <w:r w:rsidRPr="00A66005">
        <w:rPr>
          <w:b/>
          <w:bCs/>
          <w:szCs w:val="24"/>
          <w:lang w:val="ru-RU"/>
        </w:rPr>
        <w:t>.</w:t>
      </w:r>
      <w:r w:rsidRPr="00A66005">
        <w:rPr>
          <w:b/>
          <w:bCs/>
          <w:szCs w:val="24"/>
          <w:lang w:val="ru-RU"/>
        </w:rPr>
        <w:tab/>
      </w:r>
      <w:r w:rsidR="00686FBA">
        <w:rPr>
          <w:b/>
          <w:bCs/>
          <w:szCs w:val="24"/>
          <w:lang w:val="ru-RU"/>
        </w:rPr>
        <w:t>ГРАНТЫ</w:t>
      </w:r>
      <w:r w:rsidR="00686FBA" w:rsidRPr="00A66005">
        <w:rPr>
          <w:b/>
          <w:bCs/>
          <w:szCs w:val="24"/>
          <w:lang w:val="ru-RU"/>
        </w:rPr>
        <w:t xml:space="preserve"> </w:t>
      </w:r>
      <w:r w:rsidR="00686FBA">
        <w:rPr>
          <w:b/>
          <w:bCs/>
          <w:szCs w:val="24"/>
          <w:lang w:val="ru-RU"/>
        </w:rPr>
        <w:t>ДЛЯ</w:t>
      </w:r>
      <w:r w:rsidR="00686FBA" w:rsidRPr="00A66005">
        <w:rPr>
          <w:b/>
          <w:bCs/>
          <w:szCs w:val="24"/>
          <w:lang w:val="ru-RU"/>
        </w:rPr>
        <w:t xml:space="preserve"> </w:t>
      </w:r>
      <w:r w:rsidR="00686FBA">
        <w:rPr>
          <w:b/>
          <w:bCs/>
          <w:szCs w:val="24"/>
          <w:lang w:val="ru-RU"/>
        </w:rPr>
        <w:t>ЧАСТНЫХ</w:t>
      </w:r>
      <w:r w:rsidR="00686FBA" w:rsidRPr="00A66005">
        <w:rPr>
          <w:b/>
          <w:bCs/>
          <w:szCs w:val="24"/>
          <w:lang w:val="ru-RU"/>
        </w:rPr>
        <w:t xml:space="preserve"> </w:t>
      </w:r>
      <w:r w:rsidR="004B4E45">
        <w:rPr>
          <w:b/>
          <w:bCs/>
          <w:szCs w:val="24"/>
          <w:lang w:val="ru-RU"/>
        </w:rPr>
        <w:t xml:space="preserve">МИКРО-, МАЛЫХ И СРЕДНИХ </w:t>
      </w:r>
      <w:r w:rsidR="00686FBA">
        <w:rPr>
          <w:b/>
          <w:bCs/>
          <w:szCs w:val="24"/>
          <w:lang w:val="ru-RU"/>
        </w:rPr>
        <w:t>ПРЕДПРИЯТИЙ</w:t>
      </w:r>
      <w:r w:rsidR="00686FBA" w:rsidRPr="00A66005">
        <w:rPr>
          <w:b/>
          <w:bCs/>
          <w:szCs w:val="24"/>
          <w:lang w:val="ru-RU"/>
        </w:rPr>
        <w:t xml:space="preserve"> (</w:t>
      </w:r>
      <w:r w:rsidR="00686FBA">
        <w:rPr>
          <w:b/>
          <w:bCs/>
          <w:szCs w:val="24"/>
          <w:lang w:val="ru-RU"/>
        </w:rPr>
        <w:t>ММСП</w:t>
      </w:r>
      <w:r w:rsidR="00686FBA" w:rsidRPr="00A66005">
        <w:rPr>
          <w:b/>
          <w:bCs/>
          <w:szCs w:val="24"/>
          <w:lang w:val="ru-RU"/>
        </w:rPr>
        <w:t xml:space="preserve">) </w:t>
      </w:r>
    </w:p>
    <w:p w14:paraId="1AB4F452" w14:textId="77777777" w:rsidR="00BC2F0A" w:rsidRPr="00A66005" w:rsidRDefault="00BC2F0A" w:rsidP="00BC2F0A">
      <w:pPr>
        <w:pStyle w:val="NormalWeb"/>
        <w:spacing w:before="0" w:beforeAutospacing="0" w:after="0" w:afterAutospacing="0"/>
        <w:rPr>
          <w:bCs/>
          <w:iCs/>
          <w:szCs w:val="24"/>
          <w:lang w:val="ru-RU"/>
        </w:rPr>
      </w:pPr>
    </w:p>
    <w:p w14:paraId="1B44D26C" w14:textId="2E37A7EA" w:rsidR="00482586" w:rsidRPr="00482586" w:rsidRDefault="004B4E45" w:rsidP="000E59C7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Заявки</w:t>
      </w:r>
      <w:r w:rsidR="00482586" w:rsidRPr="00482586">
        <w:rPr>
          <w:lang w:val="ru-RU"/>
        </w:rPr>
        <w:t xml:space="preserve"> от частных предприятий (ММСП, коммерческих кооперативов, </w:t>
      </w:r>
      <w:r>
        <w:rPr>
          <w:lang w:val="ru-RU"/>
        </w:rPr>
        <w:t>частных</w:t>
      </w:r>
      <w:r w:rsidR="00482586" w:rsidRPr="00482586">
        <w:rPr>
          <w:lang w:val="ru-RU"/>
        </w:rPr>
        <w:t xml:space="preserve"> предпринимателей) </w:t>
      </w:r>
      <w:r w:rsidR="00482586" w:rsidRPr="004B4E45">
        <w:rPr>
          <w:bCs/>
          <w:lang w:val="ru-RU"/>
        </w:rPr>
        <w:t xml:space="preserve">должны включать </w:t>
      </w:r>
      <w:r w:rsidRPr="004B4E45">
        <w:rPr>
          <w:bCs/>
          <w:lang w:val="ru-RU"/>
        </w:rPr>
        <w:t>указание</w:t>
      </w:r>
      <w:r>
        <w:rPr>
          <w:b/>
          <w:u w:val="single"/>
          <w:lang w:val="ru-RU"/>
        </w:rPr>
        <w:t xml:space="preserve"> </w:t>
      </w:r>
      <w:r w:rsidR="000E59C7">
        <w:rPr>
          <w:b/>
          <w:u w:val="single"/>
          <w:lang w:val="ru-RU"/>
        </w:rPr>
        <w:t>долево</w:t>
      </w:r>
      <w:r>
        <w:rPr>
          <w:b/>
          <w:u w:val="single"/>
          <w:lang w:val="ru-RU"/>
        </w:rPr>
        <w:t xml:space="preserve">го </w:t>
      </w:r>
      <w:r w:rsidR="00482586" w:rsidRPr="00482586">
        <w:rPr>
          <w:b/>
          <w:u w:val="single"/>
          <w:lang w:val="ru-RU"/>
        </w:rPr>
        <w:t>участи</w:t>
      </w:r>
      <w:r>
        <w:rPr>
          <w:b/>
          <w:u w:val="single"/>
          <w:lang w:val="ru-RU"/>
        </w:rPr>
        <w:t>я</w:t>
      </w:r>
      <w:r w:rsidR="00482586" w:rsidRPr="00482586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соискателя </w:t>
      </w:r>
      <w:r w:rsidR="00482586" w:rsidRPr="00482586">
        <w:rPr>
          <w:b/>
          <w:u w:val="single"/>
          <w:lang w:val="ru-RU"/>
        </w:rPr>
        <w:t>в расходах</w:t>
      </w:r>
      <w:r>
        <w:rPr>
          <w:b/>
          <w:u w:val="single"/>
          <w:lang w:val="ru-RU"/>
        </w:rPr>
        <w:t>.</w:t>
      </w:r>
      <w:r w:rsidR="00482586" w:rsidRPr="00482586">
        <w:rPr>
          <w:lang w:val="ru-RU"/>
        </w:rPr>
        <w:t xml:space="preserve">  Предлагаемая доля расходов со стороны </w:t>
      </w:r>
      <w:r>
        <w:rPr>
          <w:lang w:val="ru-RU"/>
        </w:rPr>
        <w:t>соискателя</w:t>
      </w:r>
      <w:r w:rsidR="00482586" w:rsidRPr="00482586">
        <w:rPr>
          <w:lang w:val="ru-RU"/>
        </w:rPr>
        <w:t xml:space="preserve"> должна быть четко указана в </w:t>
      </w:r>
      <w:r>
        <w:rPr>
          <w:lang w:val="ru-RU"/>
        </w:rPr>
        <w:t xml:space="preserve">разделе общего </w:t>
      </w:r>
      <w:r w:rsidR="00482586" w:rsidRPr="00482586">
        <w:rPr>
          <w:lang w:val="ru-RU"/>
        </w:rPr>
        <w:t>бюджет</w:t>
      </w:r>
      <w:r>
        <w:rPr>
          <w:lang w:val="ru-RU"/>
        </w:rPr>
        <w:t xml:space="preserve">а </w:t>
      </w:r>
      <w:r w:rsidR="00482586" w:rsidRPr="00482586">
        <w:rPr>
          <w:lang w:val="ru-RU"/>
        </w:rPr>
        <w:t xml:space="preserve">и </w:t>
      </w:r>
      <w:r>
        <w:rPr>
          <w:lang w:val="ru-RU"/>
        </w:rPr>
        <w:t>подроб</w:t>
      </w:r>
      <w:r w:rsidR="00482586" w:rsidRPr="00482586">
        <w:rPr>
          <w:lang w:val="ru-RU"/>
        </w:rPr>
        <w:t xml:space="preserve">но </w:t>
      </w:r>
      <w:r>
        <w:rPr>
          <w:lang w:val="ru-RU"/>
        </w:rPr>
        <w:t>описана</w:t>
      </w:r>
      <w:r w:rsidR="00482586" w:rsidRPr="00482586">
        <w:rPr>
          <w:lang w:val="ru-RU"/>
        </w:rPr>
        <w:t xml:space="preserve"> в </w:t>
      </w:r>
      <w:r>
        <w:rPr>
          <w:lang w:val="ru-RU"/>
        </w:rPr>
        <w:t>детальном</w:t>
      </w:r>
      <w:r w:rsidR="00482586" w:rsidRPr="00482586">
        <w:rPr>
          <w:lang w:val="ru-RU"/>
        </w:rPr>
        <w:t xml:space="preserve"> бюджете. Проект «Агросоода» будет </w:t>
      </w:r>
      <w:r>
        <w:rPr>
          <w:lang w:val="ru-RU"/>
        </w:rPr>
        <w:t>отдавать приоритет заявкам, в которых</w:t>
      </w:r>
      <w:r w:rsidR="00482586" w:rsidRPr="00482586">
        <w:rPr>
          <w:lang w:val="ru-RU"/>
        </w:rPr>
        <w:t xml:space="preserve"> финансирование </w:t>
      </w:r>
      <w:r>
        <w:rPr>
          <w:lang w:val="ru-RU"/>
        </w:rPr>
        <w:t xml:space="preserve">предполагается в соотношении </w:t>
      </w:r>
      <w:r w:rsidR="00482586" w:rsidRPr="00482586">
        <w:rPr>
          <w:lang w:val="ru-RU"/>
        </w:rPr>
        <w:t>как минимум 1:1</w:t>
      </w:r>
      <w:r>
        <w:rPr>
          <w:lang w:val="ru-RU"/>
        </w:rPr>
        <w:t>, то есть где соискатель предполагает покрыть не менее 50% расходов</w:t>
      </w:r>
      <w:r w:rsidR="00482586" w:rsidRPr="00482586">
        <w:rPr>
          <w:lang w:val="ru-RU"/>
        </w:rPr>
        <w:t xml:space="preserve">. Предлагаемая доля затрат ниже соотношения 1:1 будет рассматриваться в индивидуальном порядке, </w:t>
      </w:r>
      <w:r>
        <w:rPr>
          <w:lang w:val="ru-RU"/>
        </w:rPr>
        <w:t>однако</w:t>
      </w:r>
      <w:r w:rsidR="00482586" w:rsidRPr="00482586">
        <w:rPr>
          <w:lang w:val="ru-RU"/>
        </w:rPr>
        <w:t xml:space="preserve"> все гранты частным предприятиям </w:t>
      </w:r>
      <w:r>
        <w:rPr>
          <w:lang w:val="ru-RU"/>
        </w:rPr>
        <w:t xml:space="preserve">будут выданы с условием </w:t>
      </w:r>
      <w:r w:rsidR="0059360D">
        <w:rPr>
          <w:lang w:val="ru-RU"/>
        </w:rPr>
        <w:t>долевого участия в расходах</w:t>
      </w:r>
      <w:r w:rsidR="00482586" w:rsidRPr="00482586">
        <w:rPr>
          <w:lang w:val="ru-RU"/>
        </w:rPr>
        <w:t>.</w:t>
      </w:r>
    </w:p>
    <w:p w14:paraId="3A49369A" w14:textId="77777777" w:rsidR="00482586" w:rsidRPr="00482586" w:rsidRDefault="00482586" w:rsidP="00482586">
      <w:pPr>
        <w:pStyle w:val="NormalWeb"/>
        <w:spacing w:before="0" w:beforeAutospacing="0" w:after="0" w:afterAutospacing="0"/>
        <w:rPr>
          <w:lang w:val="ru-RU"/>
        </w:rPr>
      </w:pPr>
    </w:p>
    <w:p w14:paraId="25C082B8" w14:textId="16C571FD" w:rsidR="00482586" w:rsidRPr="00482586" w:rsidRDefault="000E59C7" w:rsidP="000E59C7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Долевое участие в расходах</w:t>
      </w:r>
      <w:r w:rsidR="00482586" w:rsidRPr="00482586">
        <w:rPr>
          <w:lang w:val="ru-RU"/>
        </w:rPr>
        <w:t xml:space="preserve"> - это термин, определенный в </w:t>
      </w:r>
      <w:hyperlink r:id="rId17" w:history="1">
        <w:r w:rsidR="00482586">
          <w:rPr>
            <w:rStyle w:val="Hyperlink"/>
          </w:rPr>
          <w:t>ADS</w:t>
        </w:r>
        <w:r w:rsidR="00482586" w:rsidRPr="00482586">
          <w:rPr>
            <w:rStyle w:val="Hyperlink"/>
            <w:lang w:val="ru-RU"/>
          </w:rPr>
          <w:t xml:space="preserve"> 303.3.10</w:t>
        </w:r>
      </w:hyperlink>
      <w:r w:rsidR="0059360D">
        <w:rPr>
          <w:rStyle w:val="Hyperlink"/>
          <w:lang w:val="ru-RU"/>
        </w:rPr>
        <w:t xml:space="preserve"> </w:t>
      </w:r>
      <w:r w:rsidR="0059360D" w:rsidRPr="0059360D">
        <w:rPr>
          <w:lang w:val="ru-RU"/>
        </w:rPr>
        <w:t xml:space="preserve">и </w:t>
      </w:r>
      <w:r w:rsidR="00482586" w:rsidRPr="00482586">
        <w:rPr>
          <w:lang w:val="ru-RU"/>
        </w:rPr>
        <w:t>должн</w:t>
      </w:r>
      <w:r w:rsidR="006A1FD7">
        <w:rPr>
          <w:lang w:val="ru-RU"/>
        </w:rPr>
        <w:t>ы</w:t>
      </w:r>
      <w:r w:rsidR="00482586" w:rsidRPr="00482586">
        <w:rPr>
          <w:lang w:val="ru-RU"/>
        </w:rPr>
        <w:t xml:space="preserve"> </w:t>
      </w:r>
      <w:r w:rsidR="0059360D">
        <w:rPr>
          <w:lang w:val="ru-RU"/>
        </w:rPr>
        <w:t xml:space="preserve">быть </w:t>
      </w:r>
      <w:r w:rsidR="00482586" w:rsidRPr="00482586">
        <w:rPr>
          <w:lang w:val="ru-RU"/>
        </w:rPr>
        <w:t>подтвержд</w:t>
      </w:r>
      <w:r w:rsidR="0059360D">
        <w:rPr>
          <w:lang w:val="ru-RU"/>
        </w:rPr>
        <w:t>ен</w:t>
      </w:r>
      <w:r w:rsidR="006A1FD7">
        <w:rPr>
          <w:lang w:val="ru-RU"/>
        </w:rPr>
        <w:t>ы</w:t>
      </w:r>
      <w:r w:rsidR="0059360D">
        <w:rPr>
          <w:lang w:val="ru-RU"/>
        </w:rPr>
        <w:t xml:space="preserve"> </w:t>
      </w:r>
      <w:r w:rsidR="00482586" w:rsidRPr="00482586">
        <w:rPr>
          <w:lang w:val="ru-RU"/>
        </w:rPr>
        <w:t xml:space="preserve">проверенной </w:t>
      </w:r>
      <w:r w:rsidR="00522D31">
        <w:rPr>
          <w:lang w:val="ru-RU"/>
        </w:rPr>
        <w:t>подтверждающей</w:t>
      </w:r>
      <w:r w:rsidR="00482586" w:rsidRPr="00482586">
        <w:rPr>
          <w:lang w:val="ru-RU"/>
        </w:rPr>
        <w:t xml:space="preserve"> документацией. Во время реализации гранта </w:t>
      </w:r>
      <w:r>
        <w:rPr>
          <w:lang w:val="ru-RU"/>
        </w:rPr>
        <w:t>долевое участие в расходах</w:t>
      </w:r>
      <w:r w:rsidR="00482586" w:rsidRPr="00482586">
        <w:rPr>
          <w:lang w:val="ru-RU"/>
        </w:rPr>
        <w:t xml:space="preserve"> долж</w:t>
      </w:r>
      <w:r>
        <w:rPr>
          <w:lang w:val="ru-RU"/>
        </w:rPr>
        <w:t>но</w:t>
      </w:r>
      <w:r w:rsidR="00482586" w:rsidRPr="00482586">
        <w:rPr>
          <w:lang w:val="ru-RU"/>
        </w:rPr>
        <w:t xml:space="preserve"> быть проверен</w:t>
      </w:r>
      <w:r w:rsidR="006A1FD7">
        <w:rPr>
          <w:lang w:val="ru-RU"/>
        </w:rPr>
        <w:t>о</w:t>
      </w:r>
      <w:r w:rsidR="00482586" w:rsidRPr="00482586">
        <w:rPr>
          <w:lang w:val="ru-RU"/>
        </w:rPr>
        <w:t xml:space="preserve"> на основе записей получателя гранта </w:t>
      </w:r>
      <w:r w:rsidR="00522D31">
        <w:rPr>
          <w:lang w:val="ru-RU"/>
        </w:rPr>
        <w:t>–</w:t>
      </w:r>
      <w:r w:rsidR="00482586" w:rsidRPr="00482586">
        <w:rPr>
          <w:lang w:val="ru-RU"/>
        </w:rPr>
        <w:t xml:space="preserve">квитанции / записи необходимы для обоснования </w:t>
      </w:r>
      <w:r w:rsidR="006A1FD7" w:rsidRPr="00482586">
        <w:rPr>
          <w:lang w:val="ru-RU"/>
        </w:rPr>
        <w:t xml:space="preserve">100% </w:t>
      </w:r>
      <w:r w:rsidR="00482586" w:rsidRPr="00482586">
        <w:rPr>
          <w:lang w:val="ru-RU"/>
        </w:rPr>
        <w:t>доли затрат.</w:t>
      </w:r>
    </w:p>
    <w:p w14:paraId="748E89AE" w14:textId="77777777" w:rsidR="00482586" w:rsidRPr="00482586" w:rsidRDefault="00482586" w:rsidP="00BC2F0A">
      <w:pPr>
        <w:pStyle w:val="NormalWeb"/>
        <w:spacing w:before="0" w:beforeAutospacing="0" w:after="0" w:afterAutospacing="0"/>
        <w:rPr>
          <w:szCs w:val="24"/>
          <w:lang w:val="ru-RU"/>
        </w:rPr>
      </w:pPr>
    </w:p>
    <w:p w14:paraId="160E445D" w14:textId="77777777" w:rsidR="00BC2F0A" w:rsidRPr="00482586" w:rsidRDefault="00BC2F0A" w:rsidP="00BC2F0A">
      <w:pPr>
        <w:pStyle w:val="NormalWeb"/>
        <w:spacing w:before="0" w:beforeAutospacing="0" w:after="0" w:afterAutospacing="0"/>
        <w:rPr>
          <w:bCs/>
          <w:iCs/>
          <w:szCs w:val="24"/>
          <w:lang w:val="ru-RU"/>
        </w:rPr>
      </w:pPr>
    </w:p>
    <w:p w14:paraId="3C616BA4" w14:textId="32164CEA" w:rsidR="00BC2F0A" w:rsidRPr="00D308A2" w:rsidRDefault="00BC2F0A" w:rsidP="00BC2F0A">
      <w:pPr>
        <w:pStyle w:val="NormalWeb"/>
        <w:spacing w:before="0" w:beforeAutospacing="0" w:after="0" w:afterAutospacing="0"/>
        <w:rPr>
          <w:b/>
          <w:bCs/>
          <w:szCs w:val="24"/>
          <w:lang w:val="ru-RU"/>
        </w:rPr>
      </w:pPr>
      <w:r w:rsidRPr="00514526">
        <w:rPr>
          <w:b/>
          <w:bCs/>
          <w:szCs w:val="24"/>
        </w:rPr>
        <w:lastRenderedPageBreak/>
        <w:t>IIB</w:t>
      </w:r>
      <w:r w:rsidRPr="0069265D">
        <w:rPr>
          <w:b/>
          <w:bCs/>
          <w:szCs w:val="24"/>
          <w:lang w:val="ru-RU"/>
        </w:rPr>
        <w:t>.</w:t>
      </w:r>
      <w:r w:rsidRPr="0069265D">
        <w:rPr>
          <w:b/>
          <w:bCs/>
          <w:szCs w:val="24"/>
          <w:lang w:val="ru-RU"/>
        </w:rPr>
        <w:tab/>
      </w:r>
      <w:r w:rsidR="00482586" w:rsidRPr="0069265D">
        <w:rPr>
          <w:b/>
          <w:bCs/>
          <w:szCs w:val="24"/>
          <w:lang w:val="ru-RU"/>
        </w:rPr>
        <w:t xml:space="preserve">ГРАНТЫ ДЛЯ НЕКОММЕРЧЕСКИХ </w:t>
      </w:r>
      <w:r w:rsidR="00D308A2">
        <w:rPr>
          <w:b/>
          <w:bCs/>
          <w:szCs w:val="24"/>
          <w:lang w:val="ru-RU"/>
        </w:rPr>
        <w:t>ОРГАНИЗАЦИЙ</w:t>
      </w:r>
    </w:p>
    <w:p w14:paraId="006B53D7" w14:textId="77777777" w:rsidR="00BC2F0A" w:rsidRPr="0069265D" w:rsidRDefault="00BC2F0A" w:rsidP="00BC2F0A">
      <w:pPr>
        <w:shd w:val="clear" w:color="auto" w:fill="FFFFFF" w:themeFill="background1"/>
        <w:ind w:left="10" w:right="-38"/>
        <w:jc w:val="both"/>
        <w:rPr>
          <w:color w:val="000000"/>
          <w:spacing w:val="-1"/>
          <w:szCs w:val="24"/>
          <w:lang w:val="ru-RU"/>
        </w:rPr>
      </w:pPr>
    </w:p>
    <w:p w14:paraId="7B7A5FEE" w14:textId="38BF40AD" w:rsidR="00482586" w:rsidRPr="00482586" w:rsidRDefault="0024658B" w:rsidP="00482586">
      <w:pPr>
        <w:shd w:val="clear" w:color="auto" w:fill="FFFFFF" w:themeFill="background1"/>
        <w:ind w:left="10" w:right="-38"/>
        <w:jc w:val="both"/>
        <w:rPr>
          <w:lang w:val="ru-RU"/>
        </w:rPr>
      </w:pPr>
      <w:r>
        <w:rPr>
          <w:color w:val="000000"/>
          <w:lang w:val="ru-RU"/>
        </w:rPr>
        <w:t>Заявки</w:t>
      </w:r>
      <w:r w:rsidR="00482586" w:rsidRPr="00482586">
        <w:rPr>
          <w:color w:val="000000"/>
          <w:lang w:val="ru-RU"/>
        </w:rPr>
        <w:t xml:space="preserve"> от НПО, бизнес / торговых ассоциаций, академических институтов, аналитических центров и аналогичных некоммерческих </w:t>
      </w:r>
      <w:r>
        <w:rPr>
          <w:color w:val="000000"/>
          <w:lang w:val="ru-RU"/>
        </w:rPr>
        <w:t>организаций</w:t>
      </w:r>
      <w:r w:rsidR="00482586" w:rsidRPr="00482586">
        <w:rPr>
          <w:color w:val="000000"/>
          <w:lang w:val="ru-RU"/>
        </w:rPr>
        <w:t xml:space="preserve"> должны включать в себя вклад грантополучателя </w:t>
      </w:r>
      <w:r w:rsidR="00522D31">
        <w:rPr>
          <w:color w:val="000000"/>
          <w:lang w:val="ru-RU"/>
        </w:rPr>
        <w:t xml:space="preserve">в натуральной форме </w:t>
      </w:r>
      <w:r w:rsidR="00482586" w:rsidRPr="00482586">
        <w:rPr>
          <w:color w:val="000000"/>
          <w:lang w:val="ru-RU"/>
        </w:rPr>
        <w:t>в общий бюджет и деятельность, как правило, в форме административных расходов</w:t>
      </w:r>
      <w:r>
        <w:rPr>
          <w:color w:val="000000"/>
          <w:lang w:val="ru-RU"/>
        </w:rPr>
        <w:t xml:space="preserve">, </w:t>
      </w:r>
      <w:r w:rsidR="00482586" w:rsidRPr="00482586">
        <w:rPr>
          <w:color w:val="000000"/>
          <w:lang w:val="ru-RU"/>
        </w:rPr>
        <w:t xml:space="preserve">расходов на заработную плату для сотрудников </w:t>
      </w:r>
      <w:r>
        <w:rPr>
          <w:color w:val="000000"/>
          <w:lang w:val="ru-RU"/>
        </w:rPr>
        <w:t>соискателя, р</w:t>
      </w:r>
      <w:r w:rsidR="00482586" w:rsidRPr="00482586">
        <w:rPr>
          <w:color w:val="000000"/>
          <w:lang w:val="ru-RU"/>
        </w:rPr>
        <w:t>асход</w:t>
      </w:r>
      <w:r>
        <w:rPr>
          <w:color w:val="000000"/>
          <w:lang w:val="ru-RU"/>
        </w:rPr>
        <w:t>ов</w:t>
      </w:r>
      <w:r w:rsidR="00482586" w:rsidRPr="00482586">
        <w:rPr>
          <w:color w:val="000000"/>
          <w:lang w:val="ru-RU"/>
        </w:rPr>
        <w:t xml:space="preserve"> на аренду офиса, операционны</w:t>
      </w:r>
      <w:r>
        <w:rPr>
          <w:color w:val="000000"/>
          <w:lang w:val="ru-RU"/>
        </w:rPr>
        <w:t>х</w:t>
      </w:r>
      <w:r w:rsidR="00482586" w:rsidRPr="00482586">
        <w:rPr>
          <w:color w:val="000000"/>
          <w:lang w:val="ru-RU"/>
        </w:rPr>
        <w:t xml:space="preserve"> расход</w:t>
      </w:r>
      <w:r>
        <w:rPr>
          <w:color w:val="000000"/>
          <w:lang w:val="ru-RU"/>
        </w:rPr>
        <w:t>ов</w:t>
      </w:r>
      <w:r w:rsidR="00482586" w:rsidRPr="00482586">
        <w:rPr>
          <w:color w:val="000000"/>
          <w:lang w:val="ru-RU"/>
        </w:rPr>
        <w:t xml:space="preserve"> и</w:t>
      </w:r>
      <w:r>
        <w:rPr>
          <w:color w:val="000000"/>
          <w:lang w:val="ru-RU"/>
        </w:rPr>
        <w:t xml:space="preserve"> </w:t>
      </w:r>
      <w:r w:rsidR="00482586" w:rsidRPr="00482586">
        <w:rPr>
          <w:color w:val="000000"/>
          <w:lang w:val="ru-RU"/>
        </w:rPr>
        <w:t>т.</w:t>
      </w:r>
      <w:r>
        <w:rPr>
          <w:color w:val="000000"/>
          <w:lang w:val="ru-RU"/>
        </w:rPr>
        <w:t xml:space="preserve"> </w:t>
      </w:r>
      <w:r w:rsidR="00482586" w:rsidRPr="00482586">
        <w:rPr>
          <w:color w:val="000000"/>
          <w:lang w:val="ru-RU"/>
        </w:rPr>
        <w:t xml:space="preserve">п. Пожалуйста, включите приблизительную стоимость вклада </w:t>
      </w:r>
      <w:r w:rsidR="000E59C7">
        <w:rPr>
          <w:color w:val="000000"/>
          <w:lang w:val="ru-RU"/>
        </w:rPr>
        <w:t xml:space="preserve">в </w:t>
      </w:r>
      <w:r w:rsidRPr="00482586">
        <w:rPr>
          <w:color w:val="000000"/>
          <w:lang w:val="ru-RU"/>
        </w:rPr>
        <w:t>грантополучателя</w:t>
      </w:r>
      <w:r>
        <w:rPr>
          <w:color w:val="000000"/>
          <w:lang w:val="ru-RU"/>
        </w:rPr>
        <w:t xml:space="preserve"> </w:t>
      </w:r>
      <w:r w:rsidR="000E59C7">
        <w:rPr>
          <w:color w:val="000000"/>
          <w:lang w:val="ru-RU"/>
        </w:rPr>
        <w:t xml:space="preserve">натуральной форме </w:t>
      </w:r>
      <w:r w:rsidR="00482586" w:rsidRPr="00482586">
        <w:rPr>
          <w:color w:val="000000"/>
          <w:lang w:val="ru-RU"/>
        </w:rPr>
        <w:t xml:space="preserve">в </w:t>
      </w:r>
      <w:r>
        <w:rPr>
          <w:color w:val="000000"/>
          <w:lang w:val="ru-RU"/>
        </w:rPr>
        <w:t>заявку</w:t>
      </w:r>
      <w:r w:rsidR="00482586" w:rsidRPr="0048258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во всех случаях, когда </w:t>
      </w:r>
      <w:r w:rsidR="00482586" w:rsidRPr="00482586">
        <w:rPr>
          <w:color w:val="000000"/>
          <w:lang w:val="ru-RU"/>
        </w:rPr>
        <w:t>это применимо.</w:t>
      </w:r>
    </w:p>
    <w:p w14:paraId="20BF1E28" w14:textId="77777777" w:rsidR="00482586" w:rsidRPr="00482586" w:rsidRDefault="00482586" w:rsidP="00482586">
      <w:pPr>
        <w:shd w:val="clear" w:color="auto" w:fill="FFFFFF" w:themeFill="background1"/>
        <w:ind w:left="10" w:right="-38"/>
        <w:jc w:val="both"/>
        <w:rPr>
          <w:color w:val="000000"/>
          <w:lang w:val="ru-RU"/>
        </w:rPr>
      </w:pPr>
    </w:p>
    <w:p w14:paraId="5EF4B647" w14:textId="1C20EDD0" w:rsidR="00482586" w:rsidRPr="0070478F" w:rsidRDefault="00482586" w:rsidP="00482586">
      <w:pPr>
        <w:shd w:val="clear" w:color="auto" w:fill="FFFFFF" w:themeFill="background1"/>
        <w:ind w:left="10" w:right="-38"/>
        <w:jc w:val="both"/>
        <w:rPr>
          <w:color w:val="000000" w:themeColor="text1"/>
          <w:lang w:val="ru-RU"/>
        </w:rPr>
      </w:pPr>
      <w:r w:rsidRPr="00482586">
        <w:rPr>
          <w:color w:val="000000"/>
          <w:lang w:val="ru-RU"/>
        </w:rPr>
        <w:t xml:space="preserve">В отличие от </w:t>
      </w:r>
      <w:r w:rsidR="000E59C7">
        <w:rPr>
          <w:color w:val="000000"/>
          <w:lang w:val="ru-RU"/>
        </w:rPr>
        <w:t>долевого участия в расходах</w:t>
      </w:r>
      <w:r w:rsidRPr="00482586">
        <w:rPr>
          <w:color w:val="000000"/>
          <w:lang w:val="ru-RU"/>
        </w:rPr>
        <w:t>, вклад грантополучателя не нужно подтверждать квитанциями / записями, и вместо этого его можно отслеживать с помощью простого отчета получателя в рамках их регулярной обязательной отчетности. Отчетность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о</w:t>
      </w:r>
      <w:r w:rsidRPr="0070478F">
        <w:rPr>
          <w:color w:val="000000"/>
          <w:lang w:val="ru-RU"/>
        </w:rPr>
        <w:t xml:space="preserve"> </w:t>
      </w:r>
      <w:r w:rsidR="000E59C7">
        <w:rPr>
          <w:color w:val="000000"/>
          <w:lang w:val="ru-RU"/>
        </w:rPr>
        <w:t>вкладах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грантополучателя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не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будет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включать</w:t>
      </w:r>
      <w:r w:rsidRPr="0070478F">
        <w:rPr>
          <w:color w:val="000000"/>
          <w:lang w:val="ru-RU"/>
        </w:rPr>
        <w:t xml:space="preserve"> </w:t>
      </w:r>
      <w:r w:rsidRPr="00482586">
        <w:rPr>
          <w:color w:val="000000"/>
          <w:lang w:val="ru-RU"/>
        </w:rPr>
        <w:t>квитанции</w:t>
      </w:r>
      <w:r w:rsidRPr="0070478F">
        <w:rPr>
          <w:color w:val="000000"/>
          <w:lang w:val="ru-RU"/>
        </w:rPr>
        <w:t>.</w:t>
      </w:r>
    </w:p>
    <w:p w14:paraId="007944BD" w14:textId="77777777" w:rsidR="00BC2F0A" w:rsidRPr="0070478F" w:rsidRDefault="00BC2F0A" w:rsidP="00BC2F0A">
      <w:pPr>
        <w:shd w:val="clear" w:color="auto" w:fill="FFFFFF" w:themeFill="background1"/>
        <w:ind w:left="10" w:right="-38"/>
        <w:jc w:val="both"/>
        <w:rPr>
          <w:color w:val="000000" w:themeColor="text1"/>
          <w:sz w:val="22"/>
          <w:szCs w:val="22"/>
          <w:lang w:val="ru-RU"/>
        </w:rPr>
      </w:pPr>
    </w:p>
    <w:p w14:paraId="474EA60E" w14:textId="5BD2194F" w:rsidR="00BC2F0A" w:rsidRPr="0070478F" w:rsidRDefault="00BC2F0A" w:rsidP="00BC2F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IIC</w:t>
      </w:r>
      <w:r w:rsidRPr="0070478F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70478F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482586">
        <w:rPr>
          <w:rFonts w:ascii="Arial" w:hAnsi="Arial" w:cs="Arial"/>
          <w:b/>
          <w:bCs/>
          <w:sz w:val="22"/>
          <w:szCs w:val="22"/>
          <w:lang w:val="ru-RU"/>
        </w:rPr>
        <w:t>СОФИНАНСИРОВАНИЕ</w:t>
      </w:r>
    </w:p>
    <w:p w14:paraId="2F45450C" w14:textId="77777777" w:rsidR="00BC2F0A" w:rsidRPr="0070478F" w:rsidRDefault="00BC2F0A" w:rsidP="00BC2F0A">
      <w:pPr>
        <w:shd w:val="clear" w:color="auto" w:fill="FFFFFF" w:themeFill="background1"/>
        <w:ind w:left="10" w:right="-38"/>
        <w:jc w:val="both"/>
        <w:rPr>
          <w:color w:val="000000" w:themeColor="text1"/>
          <w:sz w:val="22"/>
          <w:szCs w:val="22"/>
          <w:lang w:val="ru-RU"/>
        </w:rPr>
      </w:pPr>
    </w:p>
    <w:p w14:paraId="42BF9C6B" w14:textId="5A4F082F" w:rsidR="00482586" w:rsidRPr="00482586" w:rsidRDefault="00482586" w:rsidP="00482586">
      <w:pPr>
        <w:shd w:val="clear" w:color="auto" w:fill="FFFFFF" w:themeFill="background1"/>
        <w:ind w:left="10" w:right="-38"/>
        <w:jc w:val="both"/>
        <w:rPr>
          <w:color w:val="000000" w:themeColor="text1"/>
          <w:lang w:val="ru-RU"/>
        </w:rPr>
      </w:pPr>
      <w:r w:rsidRPr="00482586">
        <w:rPr>
          <w:color w:val="000000"/>
          <w:lang w:val="ru-RU"/>
        </w:rPr>
        <w:t>Долево</w:t>
      </w:r>
      <w:r w:rsidR="000E59C7">
        <w:rPr>
          <w:color w:val="000000"/>
          <w:lang w:val="ru-RU"/>
        </w:rPr>
        <w:t>е участие в расходах</w:t>
      </w:r>
      <w:r w:rsidRPr="00482586">
        <w:rPr>
          <w:color w:val="000000"/>
          <w:lang w:val="ru-RU"/>
        </w:rPr>
        <w:t xml:space="preserve"> и вклады в натуральной форме указывают на приверженность </w:t>
      </w:r>
      <w:r w:rsidR="0070478F">
        <w:rPr>
          <w:color w:val="000000"/>
          <w:lang w:val="ru-RU"/>
        </w:rPr>
        <w:t>кандидата</w:t>
      </w:r>
      <w:r w:rsidRPr="00482586">
        <w:rPr>
          <w:color w:val="000000"/>
          <w:lang w:val="ru-RU"/>
        </w:rPr>
        <w:t xml:space="preserve"> работе с </w:t>
      </w:r>
      <w:r w:rsidR="0024658B">
        <w:rPr>
          <w:color w:val="000000"/>
          <w:lang w:val="ru-RU"/>
        </w:rPr>
        <w:t>П</w:t>
      </w:r>
      <w:r w:rsidRPr="00482586">
        <w:rPr>
          <w:color w:val="000000"/>
          <w:lang w:val="ru-RU"/>
        </w:rPr>
        <w:t xml:space="preserve">роектом «Агросоода». Помимо долевого </w:t>
      </w:r>
      <w:r w:rsidR="000E59C7">
        <w:rPr>
          <w:color w:val="000000"/>
          <w:lang w:val="ru-RU"/>
        </w:rPr>
        <w:t xml:space="preserve">участия </w:t>
      </w:r>
      <w:r w:rsidRPr="00482586">
        <w:rPr>
          <w:color w:val="000000"/>
          <w:lang w:val="ru-RU"/>
        </w:rPr>
        <w:t xml:space="preserve"> и вкладов в натуральной форме, </w:t>
      </w:r>
      <w:r w:rsidR="0024658B">
        <w:rPr>
          <w:color w:val="000000"/>
          <w:lang w:val="ru-RU"/>
        </w:rPr>
        <w:t>соискатели</w:t>
      </w:r>
      <w:r w:rsidRPr="00482586">
        <w:rPr>
          <w:color w:val="000000"/>
          <w:lang w:val="ru-RU"/>
        </w:rPr>
        <w:t xml:space="preserve"> могут предлагать дополнительные идеи софинансирования от третьих сторон, в том числе от государственного или частного сектора. </w:t>
      </w:r>
      <w:r w:rsidR="0024658B">
        <w:rPr>
          <w:color w:val="000000"/>
          <w:lang w:val="ru-RU"/>
        </w:rPr>
        <w:t>Соискатели</w:t>
      </w:r>
      <w:r w:rsidRPr="00482586">
        <w:rPr>
          <w:color w:val="000000"/>
          <w:lang w:val="ru-RU"/>
        </w:rPr>
        <w:t>, указавшие на такое софинансирование, должны указать это в свое</w:t>
      </w:r>
      <w:r w:rsidR="0024658B">
        <w:rPr>
          <w:color w:val="000000"/>
          <w:lang w:val="ru-RU"/>
        </w:rPr>
        <w:t>й заявке</w:t>
      </w:r>
      <w:r w:rsidRPr="00482586">
        <w:rPr>
          <w:color w:val="000000"/>
          <w:lang w:val="ru-RU"/>
        </w:rPr>
        <w:t>.</w:t>
      </w:r>
    </w:p>
    <w:p w14:paraId="0CB2CF19" w14:textId="77777777" w:rsidR="00482586" w:rsidRPr="00482586" w:rsidRDefault="00482586" w:rsidP="00BA31F6">
      <w:pPr>
        <w:shd w:val="clear" w:color="auto" w:fill="FFFFFF" w:themeFill="background1"/>
        <w:ind w:left="10" w:right="-38"/>
        <w:jc w:val="both"/>
        <w:rPr>
          <w:color w:val="000000" w:themeColor="text1"/>
          <w:szCs w:val="24"/>
          <w:lang w:val="ru-RU"/>
        </w:rPr>
      </w:pPr>
    </w:p>
    <w:p w14:paraId="3D5A6856" w14:textId="3EE7EF98" w:rsidR="008C5A5C" w:rsidRPr="00482586" w:rsidRDefault="00482586" w:rsidP="00E72297">
      <w:pPr>
        <w:pStyle w:val="Heading1"/>
        <w:rPr>
          <w:lang w:val="ru-RU"/>
        </w:rPr>
      </w:pPr>
      <w:r>
        <w:rPr>
          <w:lang w:val="ru-RU"/>
        </w:rPr>
        <w:t>РАЗДЕЛ</w:t>
      </w:r>
      <w:r w:rsidR="008C5A5C" w:rsidRPr="00482586">
        <w:rPr>
          <w:lang w:val="ru-RU"/>
        </w:rPr>
        <w:t xml:space="preserve"> </w:t>
      </w:r>
      <w:r w:rsidR="008C5A5C" w:rsidRPr="00763E8F">
        <w:t>III</w:t>
      </w:r>
      <w:r w:rsidR="008C5A5C" w:rsidRPr="00482586">
        <w:rPr>
          <w:lang w:val="ru-RU"/>
        </w:rPr>
        <w:t xml:space="preserve">. </w:t>
      </w:r>
      <w:r>
        <w:rPr>
          <w:lang w:val="ru-RU"/>
        </w:rPr>
        <w:t>СООТВЕТСТВИЕ К ТРЕБОВАНИЯМ</w:t>
      </w:r>
    </w:p>
    <w:p w14:paraId="3D5A6857" w14:textId="5233E592" w:rsidR="008C5A5C" w:rsidRPr="00D068A0" w:rsidRDefault="008C5A5C" w:rsidP="008C5A5C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IIIA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D068A0">
        <w:rPr>
          <w:rFonts w:ascii="Arial" w:hAnsi="Arial" w:cs="Arial"/>
          <w:b/>
          <w:bCs/>
          <w:sz w:val="22"/>
          <w:szCs w:val="22"/>
          <w:lang w:val="ru-RU"/>
        </w:rPr>
        <w:t>СООТВЕТСТВУЮЩИЕ ПОЛУЧАТЕЛИ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14:paraId="30473DEE" w14:textId="0111EDC1" w:rsidR="00D068A0" w:rsidRPr="00D068A0" w:rsidRDefault="00223499" w:rsidP="00FC1F35">
      <w:pPr>
        <w:pStyle w:val="ListParagraph"/>
        <w:numPr>
          <w:ilvl w:val="0"/>
          <w:numId w:val="14"/>
        </w:numPr>
        <w:jc w:val="both"/>
        <w:rPr>
          <w:i/>
          <w:lang w:val="ru-RU"/>
        </w:rPr>
      </w:pPr>
      <w:r>
        <w:rPr>
          <w:lang w:val="ru-RU"/>
        </w:rPr>
        <w:t>Соискатели</w:t>
      </w:r>
      <w:r w:rsidR="00D068A0" w:rsidRPr="00D068A0">
        <w:rPr>
          <w:lang w:val="ru-RU"/>
        </w:rPr>
        <w:t xml:space="preserve"> (или, в случае консорциума, ведущий </w:t>
      </w:r>
      <w:r w:rsidR="009E62A9">
        <w:rPr>
          <w:lang w:val="ru-RU"/>
        </w:rPr>
        <w:t>кандидат</w:t>
      </w:r>
      <w:r w:rsidR="00D068A0" w:rsidRPr="00D068A0">
        <w:rPr>
          <w:lang w:val="ru-RU"/>
        </w:rPr>
        <w:t xml:space="preserve">) должны быть зарегистрированными </w:t>
      </w:r>
      <w:r w:rsidR="00D068A0" w:rsidRPr="00D068A0">
        <w:rPr>
          <w:iCs/>
          <w:lang w:val="ru-RU"/>
        </w:rPr>
        <w:t>кыргызскими коммерческими или некоммерческими НПО, бизнес / торговой ассоциацией, аналитическим центром, академическим учреждением и / или частным предприятием, официально зарегистрированным, учрежденным, признан</w:t>
      </w:r>
      <w:r w:rsidR="00AF3C16">
        <w:rPr>
          <w:iCs/>
          <w:lang w:val="ru-RU"/>
        </w:rPr>
        <w:t>н</w:t>
      </w:r>
      <w:r w:rsidR="00D068A0" w:rsidRPr="00D068A0">
        <w:rPr>
          <w:iCs/>
          <w:lang w:val="ru-RU"/>
        </w:rPr>
        <w:t>ы</w:t>
      </w:r>
      <w:r w:rsidR="00AF3C16">
        <w:rPr>
          <w:iCs/>
          <w:lang w:val="ru-RU"/>
        </w:rPr>
        <w:t>м</w:t>
      </w:r>
      <w:r w:rsidR="00D068A0" w:rsidRPr="00D068A0">
        <w:rPr>
          <w:iCs/>
          <w:lang w:val="ru-RU"/>
        </w:rPr>
        <w:t xml:space="preserve"> соответствующими государственными органами Кыргызской Республики и законами Кыргызской Республики, имею</w:t>
      </w:r>
      <w:r w:rsidR="00AF3C16">
        <w:rPr>
          <w:iCs/>
          <w:lang w:val="ru-RU"/>
        </w:rPr>
        <w:t>щими</w:t>
      </w:r>
      <w:r w:rsidR="00D068A0" w:rsidRPr="00D068A0">
        <w:rPr>
          <w:iCs/>
          <w:lang w:val="ru-RU"/>
        </w:rPr>
        <w:t xml:space="preserve"> хорошую репутацию и </w:t>
      </w:r>
      <w:r w:rsidR="00AF3C16">
        <w:rPr>
          <w:iCs/>
          <w:lang w:val="ru-RU"/>
        </w:rPr>
        <w:t xml:space="preserve">ведущими деятельность в </w:t>
      </w:r>
      <w:r w:rsidR="00D068A0" w:rsidRPr="00D068A0">
        <w:rPr>
          <w:iCs/>
          <w:lang w:val="ru-RU"/>
        </w:rPr>
        <w:t>соответств</w:t>
      </w:r>
      <w:r w:rsidR="00AF3C16">
        <w:rPr>
          <w:iCs/>
          <w:lang w:val="ru-RU"/>
        </w:rPr>
        <w:t>ии со в</w:t>
      </w:r>
      <w:r w:rsidR="00D068A0" w:rsidRPr="00D068A0">
        <w:rPr>
          <w:iCs/>
          <w:lang w:val="ru-RU"/>
        </w:rPr>
        <w:t>сем</w:t>
      </w:r>
      <w:r w:rsidR="00AF3C16">
        <w:rPr>
          <w:iCs/>
          <w:lang w:val="ru-RU"/>
        </w:rPr>
        <w:t>и</w:t>
      </w:r>
      <w:r w:rsidR="00D068A0" w:rsidRPr="00D068A0">
        <w:rPr>
          <w:iCs/>
          <w:lang w:val="ru-RU"/>
        </w:rPr>
        <w:t xml:space="preserve"> применимым</w:t>
      </w:r>
      <w:r w:rsidR="00AF3C16">
        <w:rPr>
          <w:iCs/>
          <w:lang w:val="ru-RU"/>
        </w:rPr>
        <w:t>и</w:t>
      </w:r>
      <w:r w:rsidR="00D068A0" w:rsidRPr="00D068A0">
        <w:rPr>
          <w:iCs/>
          <w:lang w:val="ru-RU"/>
        </w:rPr>
        <w:t xml:space="preserve"> гражданским и налоговым нормам</w:t>
      </w:r>
      <w:r w:rsidR="00AF3C16">
        <w:rPr>
          <w:iCs/>
          <w:lang w:val="ru-RU"/>
        </w:rPr>
        <w:t>и</w:t>
      </w:r>
      <w:r w:rsidR="00D068A0" w:rsidRPr="00D068A0">
        <w:rPr>
          <w:iCs/>
          <w:lang w:val="ru-RU"/>
        </w:rPr>
        <w:t xml:space="preserve">. </w:t>
      </w:r>
      <w:r w:rsidR="00D068A0" w:rsidRPr="00D068A0">
        <w:rPr>
          <w:lang w:val="ru-RU"/>
        </w:rPr>
        <w:t xml:space="preserve"> </w:t>
      </w:r>
    </w:p>
    <w:p w14:paraId="27A852DE" w14:textId="77777777" w:rsidR="006F1807" w:rsidRPr="00D068A0" w:rsidRDefault="006F1807" w:rsidP="00F56C2E">
      <w:pPr>
        <w:pStyle w:val="ListParagraph"/>
        <w:rPr>
          <w:i/>
          <w:szCs w:val="24"/>
          <w:lang w:val="ru-RU"/>
        </w:rPr>
      </w:pPr>
    </w:p>
    <w:p w14:paraId="381CCF5E" w14:textId="0A4FA8A0" w:rsidR="00D068A0" w:rsidRPr="00D068A0" w:rsidRDefault="00D068A0" w:rsidP="00FC1F35">
      <w:pPr>
        <w:pStyle w:val="ListParagraph"/>
        <w:numPr>
          <w:ilvl w:val="0"/>
          <w:numId w:val="14"/>
        </w:numPr>
        <w:jc w:val="both"/>
        <w:rPr>
          <w:iCs/>
          <w:lang w:val="ru-RU"/>
        </w:rPr>
      </w:pPr>
      <w:r w:rsidRPr="00D068A0">
        <w:rPr>
          <w:iCs/>
          <w:lang w:val="ru-RU"/>
        </w:rPr>
        <w:t>Проект «Агросоода» по своему усмотрению может выдать гранты индивидуальн</w:t>
      </w:r>
      <w:r w:rsidR="00AF3C16">
        <w:rPr>
          <w:iCs/>
          <w:lang w:val="ru-RU"/>
        </w:rPr>
        <w:t xml:space="preserve">ым </w:t>
      </w:r>
      <w:r w:rsidRPr="00D068A0">
        <w:rPr>
          <w:iCs/>
          <w:lang w:val="ru-RU"/>
        </w:rPr>
        <w:t>заявител</w:t>
      </w:r>
      <w:r w:rsidR="00AF3C16">
        <w:rPr>
          <w:iCs/>
          <w:lang w:val="ru-RU"/>
        </w:rPr>
        <w:t>ям</w:t>
      </w:r>
      <w:r w:rsidRPr="00D068A0">
        <w:rPr>
          <w:iCs/>
          <w:lang w:val="ru-RU"/>
        </w:rPr>
        <w:t xml:space="preserve"> или </w:t>
      </w:r>
      <w:r w:rsidR="00AF3C16">
        <w:rPr>
          <w:iCs/>
          <w:lang w:val="ru-RU"/>
        </w:rPr>
        <w:t>п</w:t>
      </w:r>
      <w:r w:rsidRPr="00D068A0">
        <w:rPr>
          <w:iCs/>
          <w:lang w:val="ru-RU"/>
        </w:rPr>
        <w:t>редпринимател</w:t>
      </w:r>
      <w:r w:rsidR="00AF3C16">
        <w:rPr>
          <w:iCs/>
          <w:lang w:val="ru-RU"/>
        </w:rPr>
        <w:t xml:space="preserve">ям </w:t>
      </w:r>
      <w:r w:rsidRPr="00D068A0">
        <w:rPr>
          <w:iCs/>
          <w:lang w:val="ru-RU"/>
        </w:rPr>
        <w:t>(имеется в виду тип предприятия, которым владеет и управляет одно лицо и в котором нет юридического различия между владельцем и субъектом). В этом случае, поскольку такие предприятия не существуют как отдельное юридическое лицо, вышеупомянутое требование регистрации неприменимо.</w:t>
      </w:r>
    </w:p>
    <w:p w14:paraId="3D5A6859" w14:textId="77777777" w:rsidR="008C5A5C" w:rsidRPr="00D068A0" w:rsidRDefault="008C5A5C" w:rsidP="00D068A0">
      <w:pPr>
        <w:pStyle w:val="ListParagraph"/>
        <w:rPr>
          <w:iCs/>
          <w:szCs w:val="24"/>
          <w:lang w:val="ru-RU"/>
        </w:rPr>
      </w:pPr>
    </w:p>
    <w:p w14:paraId="5FCDA015" w14:textId="5F15CF20" w:rsidR="008B7F3C" w:rsidRPr="00D068A0" w:rsidRDefault="00223499" w:rsidP="00FC1F35">
      <w:pPr>
        <w:pStyle w:val="BODYTEXT2BULLET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23499">
        <w:rPr>
          <w:rFonts w:ascii="Times New Roman" w:hAnsi="Times New Roman"/>
          <w:sz w:val="24"/>
          <w:lang w:val="ru-RU"/>
        </w:rPr>
        <w:lastRenderedPageBreak/>
        <w:t>Соискатели</w:t>
      </w:r>
      <w:r w:rsidR="00D068A0" w:rsidRPr="00D068A0">
        <w:rPr>
          <w:rFonts w:ascii="Times New Roman" w:hAnsi="Times New Roman"/>
          <w:sz w:val="24"/>
          <w:lang w:val="ru-RU"/>
        </w:rPr>
        <w:t xml:space="preserve"> </w:t>
      </w:r>
      <w:r w:rsidRPr="00D068A0">
        <w:rPr>
          <w:rFonts w:ascii="Times New Roman" w:hAnsi="Times New Roman"/>
          <w:sz w:val="24"/>
          <w:lang w:val="ru-RU"/>
        </w:rPr>
        <w:t xml:space="preserve">в рамках </w:t>
      </w:r>
      <w:r>
        <w:rPr>
          <w:rFonts w:ascii="Times New Roman" w:hAnsi="Times New Roman"/>
          <w:sz w:val="24"/>
          <w:lang w:val="ru-RU"/>
        </w:rPr>
        <w:t>данной</w:t>
      </w:r>
      <w:r w:rsidRPr="00D068A0">
        <w:rPr>
          <w:rFonts w:ascii="Times New Roman" w:hAnsi="Times New Roman"/>
          <w:sz w:val="24"/>
          <w:lang w:val="ru-RU"/>
        </w:rPr>
        <w:t xml:space="preserve"> программы </w:t>
      </w:r>
      <w:r w:rsidR="00D068A0" w:rsidRPr="00D068A0">
        <w:rPr>
          <w:rFonts w:ascii="Times New Roman" w:hAnsi="Times New Roman"/>
          <w:sz w:val="24"/>
          <w:lang w:val="ru-RU"/>
        </w:rPr>
        <w:t xml:space="preserve">могут подавать на рассмотрение только одну заявку от </w:t>
      </w:r>
      <w:r>
        <w:rPr>
          <w:rFonts w:ascii="Times New Roman" w:hAnsi="Times New Roman"/>
          <w:sz w:val="24"/>
          <w:lang w:val="ru-RU"/>
        </w:rPr>
        <w:t>каждой</w:t>
      </w:r>
      <w:r w:rsidR="00D068A0" w:rsidRPr="00D068A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ведущей организации или лица</w:t>
      </w:r>
      <w:r w:rsidR="00D068A0" w:rsidRPr="00D068A0">
        <w:rPr>
          <w:rFonts w:ascii="Times New Roman" w:hAnsi="Times New Roman"/>
          <w:sz w:val="24"/>
          <w:lang w:val="ru-RU"/>
        </w:rPr>
        <w:t>.</w:t>
      </w:r>
    </w:p>
    <w:p w14:paraId="3D5A685B" w14:textId="77777777" w:rsidR="008C5A5C" w:rsidRPr="00D068A0" w:rsidRDefault="008C5A5C" w:rsidP="008C5A5C">
      <w:pPr>
        <w:pStyle w:val="BODYTEXT2BULLET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3D5A685D" w14:textId="5C7A76F8" w:rsidR="008C5A5C" w:rsidRPr="00D068A0" w:rsidRDefault="00223499" w:rsidP="00FC1F35">
      <w:pPr>
        <w:pStyle w:val="BODYTEXT2BULLET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23499">
        <w:rPr>
          <w:rFonts w:ascii="Times New Roman" w:hAnsi="Times New Roman"/>
          <w:sz w:val="24"/>
          <w:lang w:val="ru-RU"/>
        </w:rPr>
        <w:t>Соискатели</w:t>
      </w:r>
      <w:r w:rsidR="009E62A9" w:rsidRPr="009E62A9">
        <w:rPr>
          <w:rFonts w:ascii="Times New Roman" w:hAnsi="Times New Roman"/>
          <w:sz w:val="24"/>
          <w:lang w:val="ru-RU"/>
        </w:rPr>
        <w:t xml:space="preserve"> должны иметь </w:t>
      </w:r>
      <w:r>
        <w:rPr>
          <w:rFonts w:ascii="Times New Roman" w:hAnsi="Times New Roman"/>
          <w:sz w:val="24"/>
          <w:lang w:val="ru-RU"/>
        </w:rPr>
        <w:t xml:space="preserve">способность успешно осуществлять коммуникации </w:t>
      </w:r>
      <w:r w:rsidR="009E62A9" w:rsidRPr="009E62A9">
        <w:rPr>
          <w:rFonts w:ascii="Times New Roman" w:hAnsi="Times New Roman"/>
          <w:sz w:val="24"/>
          <w:lang w:val="ru-RU"/>
        </w:rPr>
        <w:t>с  бенефициар</w:t>
      </w:r>
      <w:r>
        <w:rPr>
          <w:rFonts w:ascii="Times New Roman" w:hAnsi="Times New Roman"/>
          <w:sz w:val="24"/>
          <w:lang w:val="ru-RU"/>
        </w:rPr>
        <w:t>ами и их группами</w:t>
      </w:r>
      <w:r w:rsidR="00D068A0" w:rsidRPr="00D068A0">
        <w:rPr>
          <w:rFonts w:ascii="Times New Roman" w:hAnsi="Times New Roman"/>
          <w:sz w:val="24"/>
          <w:lang w:val="ru-RU"/>
        </w:rPr>
        <w:t xml:space="preserve">, указанными в описании программы. </w:t>
      </w:r>
      <w:r>
        <w:rPr>
          <w:rFonts w:ascii="Times New Roman" w:hAnsi="Times New Roman"/>
          <w:sz w:val="24"/>
          <w:lang w:val="ru-RU"/>
        </w:rPr>
        <w:t xml:space="preserve">В заявке </w:t>
      </w:r>
      <w:r w:rsidR="00D068A0" w:rsidRPr="00D068A0">
        <w:rPr>
          <w:rFonts w:ascii="Times New Roman" w:hAnsi="Times New Roman"/>
          <w:sz w:val="24"/>
          <w:lang w:val="ru-RU"/>
        </w:rPr>
        <w:t>долж</w:t>
      </w:r>
      <w:r w:rsidR="004D15FB">
        <w:rPr>
          <w:rFonts w:ascii="Times New Roman" w:hAnsi="Times New Roman"/>
          <w:sz w:val="24"/>
          <w:lang w:val="ru-RU"/>
        </w:rPr>
        <w:t>е</w:t>
      </w:r>
      <w:r w:rsidR="00D068A0" w:rsidRPr="00D068A0">
        <w:rPr>
          <w:rFonts w:ascii="Times New Roman" w:hAnsi="Times New Roman"/>
          <w:sz w:val="24"/>
          <w:lang w:val="ru-RU"/>
        </w:rPr>
        <w:t>н быть отражен</w:t>
      </w:r>
      <w:r w:rsidR="004D15FB">
        <w:rPr>
          <w:rFonts w:ascii="Times New Roman" w:hAnsi="Times New Roman"/>
          <w:sz w:val="24"/>
          <w:lang w:val="ru-RU"/>
        </w:rPr>
        <w:t xml:space="preserve"> учет интересов </w:t>
      </w:r>
      <w:r w:rsidR="00D068A0" w:rsidRPr="00D068A0">
        <w:rPr>
          <w:rFonts w:ascii="Times New Roman" w:hAnsi="Times New Roman"/>
          <w:sz w:val="24"/>
          <w:lang w:val="ru-RU"/>
        </w:rPr>
        <w:t>бенефициар</w:t>
      </w:r>
      <w:r w:rsidR="004D15FB">
        <w:rPr>
          <w:rFonts w:ascii="Times New Roman" w:hAnsi="Times New Roman"/>
          <w:sz w:val="24"/>
          <w:lang w:val="ru-RU"/>
        </w:rPr>
        <w:t>ов</w:t>
      </w:r>
      <w:r w:rsidR="00D068A0" w:rsidRPr="00D068A0">
        <w:rPr>
          <w:rFonts w:ascii="Times New Roman" w:hAnsi="Times New Roman"/>
          <w:sz w:val="24"/>
          <w:lang w:val="ru-RU"/>
        </w:rPr>
        <w:t>.</w:t>
      </w:r>
    </w:p>
    <w:p w14:paraId="3D5A685F" w14:textId="77777777" w:rsidR="008C5A5C" w:rsidRPr="00D068A0" w:rsidRDefault="008C5A5C" w:rsidP="008C5A5C">
      <w:pPr>
        <w:pStyle w:val="BODYTEXT2BULLET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031D2E62" w14:textId="25DCF07B" w:rsidR="004D15FB" w:rsidRPr="00D068A0" w:rsidRDefault="004D15FB" w:rsidP="004D15FB">
      <w:pPr>
        <w:pStyle w:val="BODYTEXT2BULLET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Соискатели</w:t>
      </w:r>
      <w:r w:rsidR="00D068A0" w:rsidRPr="00D068A0">
        <w:rPr>
          <w:rFonts w:ascii="Times New Roman" w:hAnsi="Times New Roman"/>
          <w:sz w:val="24"/>
          <w:lang w:val="ru-RU"/>
        </w:rPr>
        <w:t xml:space="preserve"> должны продемонстрировать </w:t>
      </w:r>
      <w:r>
        <w:rPr>
          <w:rFonts w:ascii="Times New Roman" w:hAnsi="Times New Roman"/>
          <w:sz w:val="24"/>
          <w:lang w:val="ru-RU"/>
        </w:rPr>
        <w:t>способность успешно</w:t>
      </w:r>
      <w:r w:rsidR="00D068A0" w:rsidRPr="00D068A0">
        <w:rPr>
          <w:rFonts w:ascii="Times New Roman" w:hAnsi="Times New Roman"/>
          <w:sz w:val="24"/>
          <w:lang w:val="ru-RU"/>
        </w:rPr>
        <w:t xml:space="preserve"> управл</w:t>
      </w:r>
      <w:r>
        <w:rPr>
          <w:rFonts w:ascii="Times New Roman" w:hAnsi="Times New Roman"/>
          <w:sz w:val="24"/>
          <w:lang w:val="ru-RU"/>
        </w:rPr>
        <w:t xml:space="preserve">ять </w:t>
      </w:r>
      <w:r w:rsidR="00D068A0" w:rsidRPr="00D068A0">
        <w:rPr>
          <w:rFonts w:ascii="Times New Roman" w:hAnsi="Times New Roman"/>
          <w:sz w:val="24"/>
          <w:lang w:val="ru-RU"/>
        </w:rPr>
        <w:t xml:space="preserve"> финансовой, административной и </w:t>
      </w:r>
      <w:r>
        <w:rPr>
          <w:rFonts w:ascii="Times New Roman" w:hAnsi="Times New Roman"/>
          <w:sz w:val="24"/>
          <w:lang w:val="ru-RU"/>
        </w:rPr>
        <w:t xml:space="preserve">производственной деятельностью, а также наличие  </w:t>
      </w:r>
      <w:r w:rsidRPr="00D068A0">
        <w:rPr>
          <w:rFonts w:ascii="Times New Roman" w:hAnsi="Times New Roman"/>
          <w:sz w:val="24"/>
          <w:lang w:val="ru-RU"/>
        </w:rPr>
        <w:t>процедур</w:t>
      </w:r>
      <w:r w:rsidRPr="004D15F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 </w:t>
      </w:r>
      <w:r w:rsidRPr="00D068A0">
        <w:rPr>
          <w:rFonts w:ascii="Times New Roman" w:hAnsi="Times New Roman"/>
          <w:sz w:val="24"/>
          <w:lang w:val="ru-RU"/>
        </w:rPr>
        <w:t>систем внутреннего контроля, обеспечивающ</w:t>
      </w:r>
      <w:r>
        <w:rPr>
          <w:rFonts w:ascii="Times New Roman" w:hAnsi="Times New Roman"/>
          <w:sz w:val="24"/>
          <w:lang w:val="ru-RU"/>
        </w:rPr>
        <w:t xml:space="preserve">их </w:t>
      </w:r>
      <w:r w:rsidRPr="00D068A0">
        <w:rPr>
          <w:rFonts w:ascii="Times New Roman" w:hAnsi="Times New Roman"/>
          <w:sz w:val="24"/>
          <w:lang w:val="ru-RU"/>
        </w:rPr>
        <w:t>защиту активов</w:t>
      </w:r>
      <w:r>
        <w:rPr>
          <w:rFonts w:ascii="Times New Roman" w:hAnsi="Times New Roman"/>
          <w:sz w:val="24"/>
          <w:lang w:val="ru-RU"/>
        </w:rPr>
        <w:t xml:space="preserve">; способность </w:t>
      </w:r>
      <w:r w:rsidRPr="00D068A0">
        <w:rPr>
          <w:rFonts w:ascii="Times New Roman" w:hAnsi="Times New Roman"/>
          <w:sz w:val="24"/>
          <w:lang w:val="ru-RU"/>
        </w:rPr>
        <w:t xml:space="preserve">защищать от мошенничества, растраты и злоупотреблений; и поддерживать достижение целей и задач программы. </w:t>
      </w:r>
      <w:r w:rsidRPr="00D068A0">
        <w:rPr>
          <w:rFonts w:ascii="Times New Roman" w:hAnsi="Times New Roman"/>
          <w:iCs/>
          <w:sz w:val="24"/>
          <w:lang w:val="ru-RU"/>
        </w:rPr>
        <w:t xml:space="preserve">Проект «Агросоода» </w:t>
      </w:r>
      <w:r w:rsidRPr="00D068A0">
        <w:rPr>
          <w:rFonts w:ascii="Times New Roman" w:hAnsi="Times New Roman"/>
          <w:sz w:val="24"/>
          <w:lang w:val="ru-RU"/>
        </w:rPr>
        <w:t xml:space="preserve">оценит эту возможность до выдачи гранта. В случае ММСП, особенно женщин или предприятий, возглавляемых молодежью, </w:t>
      </w:r>
      <w:r>
        <w:rPr>
          <w:rFonts w:ascii="Times New Roman" w:hAnsi="Times New Roman"/>
          <w:sz w:val="24"/>
          <w:lang w:val="ru-RU"/>
        </w:rPr>
        <w:t>П</w:t>
      </w:r>
      <w:r w:rsidRPr="00D068A0">
        <w:rPr>
          <w:rFonts w:ascii="Times New Roman" w:hAnsi="Times New Roman"/>
          <w:sz w:val="24"/>
          <w:lang w:val="ru-RU"/>
        </w:rPr>
        <w:t xml:space="preserve">роект «Агросоода», как минимум, потребует </w:t>
      </w:r>
      <w:r>
        <w:rPr>
          <w:rFonts w:ascii="Times New Roman" w:hAnsi="Times New Roman"/>
          <w:sz w:val="24"/>
          <w:lang w:val="ru-RU"/>
        </w:rPr>
        <w:t>кандидата</w:t>
      </w:r>
      <w:r w:rsidRPr="00D068A0">
        <w:rPr>
          <w:rFonts w:ascii="Times New Roman" w:hAnsi="Times New Roman"/>
          <w:sz w:val="24"/>
          <w:lang w:val="ru-RU"/>
        </w:rPr>
        <w:t xml:space="preserve"> продемонстрировать навыки финансового и маркетингового управления, подтвержденные предпринимательским опытом.</w:t>
      </w:r>
    </w:p>
    <w:p w14:paraId="118908E5" w14:textId="77777777" w:rsidR="004D15FB" w:rsidRPr="00D068A0" w:rsidRDefault="004D15FB" w:rsidP="004D15FB">
      <w:pPr>
        <w:pStyle w:val="BODYTEXT2BULLET1"/>
        <w:numPr>
          <w:ilvl w:val="0"/>
          <w:numId w:val="0"/>
        </w:numPr>
        <w:ind w:left="518" w:hanging="360"/>
        <w:rPr>
          <w:rFonts w:ascii="Times New Roman" w:hAnsi="Times New Roman"/>
          <w:sz w:val="24"/>
          <w:lang w:val="ru-RU"/>
        </w:rPr>
      </w:pPr>
    </w:p>
    <w:p w14:paraId="3D5A6862" w14:textId="115C02B6" w:rsidR="008C5A5C" w:rsidRPr="00D068A0" w:rsidRDefault="004D15FB" w:rsidP="00FC1F35">
      <w:pPr>
        <w:pStyle w:val="BODYTEXT2BULLET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Соискатели </w:t>
      </w:r>
      <w:r w:rsidR="00D068A0" w:rsidRPr="00D068A0">
        <w:rPr>
          <w:rFonts w:ascii="Times New Roman" w:hAnsi="Times New Roman"/>
          <w:sz w:val="24"/>
          <w:lang w:val="ru-RU"/>
        </w:rPr>
        <w:t xml:space="preserve">должны подписать необходимые </w:t>
      </w:r>
      <w:r w:rsidR="00FC1F35">
        <w:rPr>
          <w:rFonts w:ascii="Times New Roman" w:hAnsi="Times New Roman"/>
          <w:sz w:val="24"/>
          <w:lang w:val="ru-RU"/>
        </w:rPr>
        <w:t>документы</w:t>
      </w:r>
      <w:r w:rsidR="00D068A0" w:rsidRPr="00D068A0">
        <w:rPr>
          <w:rFonts w:ascii="Times New Roman" w:hAnsi="Times New Roman"/>
          <w:sz w:val="24"/>
          <w:lang w:val="ru-RU"/>
        </w:rPr>
        <w:t xml:space="preserve">, приложенные к этому запросу (Приложение </w:t>
      </w:r>
      <w:r w:rsidR="00D068A0">
        <w:rPr>
          <w:rFonts w:ascii="Times New Roman" w:hAnsi="Times New Roman"/>
          <w:sz w:val="24"/>
        </w:rPr>
        <w:t>B</w:t>
      </w:r>
      <w:r w:rsidR="00D068A0" w:rsidRPr="00D068A0">
        <w:rPr>
          <w:rFonts w:ascii="Times New Roman" w:hAnsi="Times New Roman"/>
          <w:sz w:val="24"/>
          <w:lang w:val="ru-RU"/>
        </w:rPr>
        <w:t>), до получения гранта. Проект «Агросоода»</w:t>
      </w:r>
      <w:r w:rsidR="00D068A0" w:rsidRPr="00D068A0">
        <w:rPr>
          <w:rFonts w:ascii="Times New Roman" w:hAnsi="Times New Roman"/>
          <w:iCs/>
          <w:sz w:val="24"/>
          <w:lang w:val="ru-RU"/>
        </w:rPr>
        <w:t xml:space="preserve"> </w:t>
      </w:r>
      <w:r w:rsidR="00D068A0" w:rsidRPr="00D068A0">
        <w:rPr>
          <w:rFonts w:ascii="Times New Roman" w:hAnsi="Times New Roman"/>
          <w:sz w:val="24"/>
          <w:lang w:val="ru-RU"/>
        </w:rPr>
        <w:t xml:space="preserve">рассмотрит их </w:t>
      </w:r>
      <w:r>
        <w:rPr>
          <w:rFonts w:ascii="Times New Roman" w:hAnsi="Times New Roman"/>
          <w:sz w:val="24"/>
          <w:lang w:val="ru-RU"/>
        </w:rPr>
        <w:t>со</w:t>
      </w:r>
      <w:r w:rsidR="00D068A0" w:rsidRPr="00D068A0">
        <w:rPr>
          <w:rFonts w:ascii="Times New Roman" w:hAnsi="Times New Roman"/>
          <w:sz w:val="24"/>
          <w:lang w:val="ru-RU"/>
        </w:rPr>
        <w:t>вмест</w:t>
      </w:r>
      <w:r>
        <w:rPr>
          <w:rFonts w:ascii="Times New Roman" w:hAnsi="Times New Roman"/>
          <w:sz w:val="24"/>
          <w:lang w:val="ru-RU"/>
        </w:rPr>
        <w:t xml:space="preserve">но </w:t>
      </w:r>
      <w:r w:rsidR="00D068A0" w:rsidRPr="00D068A0">
        <w:rPr>
          <w:rFonts w:ascii="Times New Roman" w:hAnsi="Times New Roman"/>
          <w:sz w:val="24"/>
          <w:lang w:val="ru-RU"/>
        </w:rPr>
        <w:t xml:space="preserve">с </w:t>
      </w:r>
      <w:r>
        <w:rPr>
          <w:rFonts w:ascii="Times New Roman" w:hAnsi="Times New Roman"/>
          <w:sz w:val="24"/>
          <w:lang w:val="ru-RU"/>
        </w:rPr>
        <w:t>соискателями</w:t>
      </w:r>
      <w:r w:rsidR="00D068A0" w:rsidRPr="00D068A0">
        <w:rPr>
          <w:rFonts w:ascii="Times New Roman" w:hAnsi="Times New Roman"/>
          <w:sz w:val="24"/>
          <w:lang w:val="ru-RU"/>
        </w:rPr>
        <w:t>.</w:t>
      </w:r>
      <w:r w:rsidR="008C5A5C" w:rsidRPr="00D068A0">
        <w:rPr>
          <w:rFonts w:ascii="Times New Roman" w:hAnsi="Times New Roman"/>
          <w:i/>
          <w:sz w:val="24"/>
          <w:lang w:val="ru-RU"/>
        </w:rPr>
        <w:t xml:space="preserve"> </w:t>
      </w:r>
    </w:p>
    <w:p w14:paraId="49F06855" w14:textId="77777777" w:rsidR="00B3088C" w:rsidRPr="00D068A0" w:rsidRDefault="00B3088C" w:rsidP="00E72297">
      <w:pPr>
        <w:ind w:left="1440"/>
        <w:rPr>
          <w:szCs w:val="24"/>
          <w:lang w:val="ru-RU"/>
        </w:rPr>
      </w:pPr>
    </w:p>
    <w:p w14:paraId="042A0D6F" w14:textId="56AB566C" w:rsidR="00D068A0" w:rsidRPr="00D068A0" w:rsidRDefault="00D068A0" w:rsidP="00FC1F35">
      <w:pPr>
        <w:numPr>
          <w:ilvl w:val="0"/>
          <w:numId w:val="14"/>
        </w:numPr>
        <w:jc w:val="both"/>
        <w:rPr>
          <w:lang w:val="ru-RU"/>
        </w:rPr>
      </w:pPr>
      <w:r w:rsidRPr="00D068A0">
        <w:rPr>
          <w:lang w:val="ru-RU"/>
        </w:rPr>
        <w:t xml:space="preserve">Для любых грантов, полученных в результате этого запроса, кроме натуральных и эквивалентных 25 000 долларов США или более, </w:t>
      </w:r>
      <w:r w:rsidR="0070478F" w:rsidRPr="00D068A0">
        <w:rPr>
          <w:lang w:val="ru-RU"/>
        </w:rPr>
        <w:t>гранто</w:t>
      </w:r>
      <w:r w:rsidRPr="00D068A0">
        <w:rPr>
          <w:lang w:val="ru-RU"/>
        </w:rPr>
        <w:t>получатели должны будут предоставить номер Универсальной системы нумерации данных (</w:t>
      </w:r>
      <w:r>
        <w:t>DUNS</w:t>
      </w:r>
      <w:r w:rsidRPr="00D068A0">
        <w:rPr>
          <w:lang w:val="ru-RU"/>
        </w:rPr>
        <w:t xml:space="preserve">) во время присуждения. Если у </w:t>
      </w:r>
      <w:r w:rsidR="0070478F">
        <w:rPr>
          <w:lang w:val="ru-RU"/>
        </w:rPr>
        <w:t>кандидата</w:t>
      </w:r>
      <w:r w:rsidRPr="00D068A0">
        <w:rPr>
          <w:lang w:val="ru-RU"/>
        </w:rPr>
        <w:t xml:space="preserve"> уже есть номер </w:t>
      </w:r>
      <w:r>
        <w:t>DUNS</w:t>
      </w:r>
      <w:r w:rsidRPr="00D068A0">
        <w:rPr>
          <w:lang w:val="ru-RU"/>
        </w:rPr>
        <w:t>, он должен быть включен в его заявку. В</w:t>
      </w:r>
      <w:r w:rsidR="00FC1F35">
        <w:rPr>
          <w:lang w:val="ru-RU"/>
        </w:rPr>
        <w:t xml:space="preserve"> ином</w:t>
      </w:r>
      <w:r w:rsidRPr="00D068A0">
        <w:rPr>
          <w:lang w:val="ru-RU"/>
        </w:rPr>
        <w:t xml:space="preserve"> случае ожидается, </w:t>
      </w:r>
      <w:r w:rsidR="00FC1F35">
        <w:rPr>
          <w:lang w:val="ru-RU"/>
        </w:rPr>
        <w:t xml:space="preserve">что </w:t>
      </w:r>
      <w:r w:rsidR="0070478F">
        <w:rPr>
          <w:lang w:val="ru-RU"/>
        </w:rPr>
        <w:t>к</w:t>
      </w:r>
      <w:r w:rsidR="009E62A9">
        <w:rPr>
          <w:lang w:val="ru-RU"/>
        </w:rPr>
        <w:t>андидаты</w:t>
      </w:r>
      <w:r w:rsidRPr="00D068A0">
        <w:rPr>
          <w:lang w:val="ru-RU"/>
        </w:rPr>
        <w:t xml:space="preserve"> </w:t>
      </w:r>
      <w:r w:rsidR="00FC1F35">
        <w:rPr>
          <w:lang w:val="ru-RU"/>
        </w:rPr>
        <w:t xml:space="preserve">должны </w:t>
      </w:r>
      <w:r w:rsidRPr="00D068A0">
        <w:rPr>
          <w:lang w:val="ru-RU"/>
        </w:rPr>
        <w:t>получ</w:t>
      </w:r>
      <w:r w:rsidR="00FC1F35">
        <w:rPr>
          <w:lang w:val="ru-RU"/>
        </w:rPr>
        <w:t>и</w:t>
      </w:r>
      <w:r w:rsidRPr="00D068A0">
        <w:rPr>
          <w:lang w:val="ru-RU"/>
        </w:rPr>
        <w:t>т</w:t>
      </w:r>
      <w:r w:rsidR="00FC1F35">
        <w:rPr>
          <w:lang w:val="ru-RU"/>
        </w:rPr>
        <w:t>ь</w:t>
      </w:r>
      <w:r w:rsidRPr="00D068A0">
        <w:rPr>
          <w:lang w:val="ru-RU"/>
        </w:rPr>
        <w:t xml:space="preserve"> номер </w:t>
      </w:r>
      <w:r>
        <w:t>DUNS</w:t>
      </w:r>
      <w:r w:rsidRPr="00D068A0">
        <w:rPr>
          <w:lang w:val="ru-RU"/>
        </w:rPr>
        <w:t xml:space="preserve"> до </w:t>
      </w:r>
      <w:r w:rsidR="00FC1F35">
        <w:rPr>
          <w:lang w:val="ru-RU"/>
        </w:rPr>
        <w:t>выдачи грант</w:t>
      </w:r>
      <w:r w:rsidR="004D15FB">
        <w:rPr>
          <w:lang w:val="ru-RU"/>
        </w:rPr>
        <w:t>а</w:t>
      </w:r>
      <w:r w:rsidRPr="00D068A0">
        <w:rPr>
          <w:lang w:val="ru-RU"/>
        </w:rPr>
        <w:t xml:space="preserve">. Проект «Агросоода» поможет успешным </w:t>
      </w:r>
      <w:r w:rsidR="0070478F">
        <w:rPr>
          <w:lang w:val="ru-RU"/>
        </w:rPr>
        <w:t>кандидатам</w:t>
      </w:r>
      <w:r w:rsidRPr="00D068A0">
        <w:rPr>
          <w:lang w:val="ru-RU"/>
        </w:rPr>
        <w:t xml:space="preserve"> в этом процессе. Номера </w:t>
      </w:r>
      <w:r>
        <w:t>DUNS</w:t>
      </w:r>
      <w:r w:rsidRPr="00D068A0">
        <w:rPr>
          <w:lang w:val="ru-RU"/>
        </w:rPr>
        <w:t xml:space="preserve"> можно получить в Интернете по ссылке </w:t>
      </w:r>
      <w:hyperlink r:id="rId18" w:history="1">
        <w:r>
          <w:rPr>
            <w:rStyle w:val="Hyperlink"/>
          </w:rPr>
          <w:t>http</w:t>
        </w:r>
        <w:r w:rsidRPr="00D068A0">
          <w:rPr>
            <w:rStyle w:val="Hyperlink"/>
            <w:lang w:val="ru-RU"/>
          </w:rPr>
          <w:t>://</w:t>
        </w:r>
        <w:proofErr w:type="spellStart"/>
        <w:r>
          <w:rPr>
            <w:rStyle w:val="Hyperlink"/>
          </w:rPr>
          <w:t>fedgov</w:t>
        </w:r>
        <w:proofErr w:type="spellEnd"/>
        <w:r w:rsidRPr="00D068A0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dnb</w:t>
        </w:r>
        <w:proofErr w:type="spellEnd"/>
        <w:r w:rsidRPr="00D068A0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D068A0">
          <w:rPr>
            <w:rStyle w:val="Hyperlink"/>
            <w:lang w:val="ru-RU"/>
          </w:rPr>
          <w:t>/</w:t>
        </w:r>
        <w:r>
          <w:rPr>
            <w:rStyle w:val="Hyperlink"/>
          </w:rPr>
          <w:t>webform</w:t>
        </w:r>
        <w:r w:rsidRPr="00D068A0">
          <w:rPr>
            <w:rStyle w:val="Hyperlink"/>
            <w:lang w:val="ru-RU"/>
          </w:rPr>
          <w:t>/</w:t>
        </w:r>
        <w:r>
          <w:rPr>
            <w:rStyle w:val="Hyperlink"/>
          </w:rPr>
          <w:t>pages</w:t>
        </w:r>
        <w:r w:rsidRPr="00D068A0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CCRSearch</w:t>
        </w:r>
        <w:proofErr w:type="spellEnd"/>
        <w:r w:rsidRPr="00D068A0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jsp</w:t>
        </w:r>
        <w:proofErr w:type="spellEnd"/>
      </w:hyperlink>
      <w:r w:rsidRPr="00D068A0">
        <w:rPr>
          <w:lang w:val="ru-RU"/>
        </w:rPr>
        <w:t xml:space="preserve"> </w:t>
      </w:r>
    </w:p>
    <w:p w14:paraId="37ECB8E8" w14:textId="77777777" w:rsidR="00B361C8" w:rsidRPr="00D068A0" w:rsidRDefault="00B361C8" w:rsidP="008C5A5C">
      <w:pPr>
        <w:pStyle w:val="CommentText"/>
        <w:rPr>
          <w:sz w:val="24"/>
          <w:szCs w:val="24"/>
          <w:lang w:val="ru-RU"/>
        </w:rPr>
      </w:pPr>
    </w:p>
    <w:p w14:paraId="3D5A686A" w14:textId="05980F37" w:rsidR="008C5A5C" w:rsidRPr="00D068A0" w:rsidRDefault="00D068A0" w:rsidP="007672B4">
      <w:pPr>
        <w:pStyle w:val="CommentText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D068A0">
        <w:rPr>
          <w:sz w:val="24"/>
          <w:lang w:val="ru-RU"/>
        </w:rPr>
        <w:t xml:space="preserve">Проект будет работать с </w:t>
      </w:r>
      <w:r w:rsidR="004D15FB">
        <w:rPr>
          <w:sz w:val="24"/>
          <w:lang w:val="ru-RU"/>
        </w:rPr>
        <w:t xml:space="preserve">отобранными </w:t>
      </w:r>
      <w:r w:rsidRPr="00D068A0">
        <w:rPr>
          <w:sz w:val="24"/>
          <w:lang w:val="ru-RU"/>
        </w:rPr>
        <w:t>грантополучател</w:t>
      </w:r>
      <w:r w:rsidR="004D15FB">
        <w:rPr>
          <w:sz w:val="24"/>
          <w:lang w:val="ru-RU"/>
        </w:rPr>
        <w:t>я</w:t>
      </w:r>
      <w:r w:rsidRPr="00D068A0">
        <w:rPr>
          <w:sz w:val="24"/>
          <w:lang w:val="ru-RU"/>
        </w:rPr>
        <w:t>м</w:t>
      </w:r>
      <w:r w:rsidR="004D15FB">
        <w:rPr>
          <w:sz w:val="24"/>
          <w:lang w:val="ru-RU"/>
        </w:rPr>
        <w:t>и</w:t>
      </w:r>
      <w:r w:rsidRPr="00D068A0">
        <w:rPr>
          <w:sz w:val="24"/>
          <w:lang w:val="ru-RU"/>
        </w:rPr>
        <w:t xml:space="preserve"> для разработки плана маркировки и брендинга, который будет приложен к грантовому соглашению.</w:t>
      </w:r>
    </w:p>
    <w:p w14:paraId="3D5A686B" w14:textId="77777777" w:rsidR="008C5A5C" w:rsidRPr="00D068A0" w:rsidRDefault="008C5A5C" w:rsidP="00B361C8">
      <w:pPr>
        <w:pStyle w:val="CommentText"/>
        <w:rPr>
          <w:sz w:val="24"/>
          <w:szCs w:val="24"/>
          <w:lang w:val="ru-RU"/>
        </w:rPr>
      </w:pPr>
    </w:p>
    <w:p w14:paraId="6A6E2E19" w14:textId="25367176" w:rsidR="00D068A0" w:rsidRPr="00D068A0" w:rsidRDefault="00D068A0" w:rsidP="007672B4">
      <w:pPr>
        <w:jc w:val="both"/>
        <w:rPr>
          <w:lang w:val="ru-RU"/>
        </w:rPr>
      </w:pPr>
      <w:r w:rsidRPr="00D068A0">
        <w:rPr>
          <w:iCs/>
          <w:lang w:val="ru-RU"/>
        </w:rPr>
        <w:t>Проект «Агросоода»</w:t>
      </w:r>
      <w:r w:rsidRPr="00D068A0">
        <w:rPr>
          <w:lang w:val="ru-RU"/>
        </w:rPr>
        <w:t xml:space="preserve"> </w:t>
      </w:r>
      <w:r w:rsidR="004D15FB">
        <w:rPr>
          <w:lang w:val="ru-RU"/>
        </w:rPr>
        <w:t>приветствует</w:t>
      </w:r>
      <w:r w:rsidRPr="00D068A0">
        <w:rPr>
          <w:lang w:val="ru-RU"/>
        </w:rPr>
        <w:t xml:space="preserve"> заявки от новых организаций или индивидуальных предпринимателей, которые соответствуют указанным выше критериям. Все гранты физическим лицам будут в </w:t>
      </w:r>
      <w:r w:rsidR="004D15FB">
        <w:rPr>
          <w:lang w:val="ru-RU"/>
        </w:rPr>
        <w:t>материальном виде</w:t>
      </w:r>
      <w:r w:rsidRPr="00D068A0">
        <w:rPr>
          <w:lang w:val="ru-RU"/>
        </w:rPr>
        <w:t>.</w:t>
      </w:r>
    </w:p>
    <w:p w14:paraId="5514BF4D" w14:textId="66947AB3" w:rsidR="00FF0C4A" w:rsidRPr="00D068A0" w:rsidRDefault="00D068A0" w:rsidP="00E72297">
      <w:pPr>
        <w:pStyle w:val="Heading1"/>
        <w:rPr>
          <w:lang w:val="ru-RU"/>
        </w:rPr>
      </w:pPr>
      <w:r>
        <w:rPr>
          <w:lang w:val="ru-RU"/>
        </w:rPr>
        <w:t>РАЗДЕЛ</w:t>
      </w:r>
      <w:r w:rsidR="008C5A5C" w:rsidRPr="00D068A0">
        <w:rPr>
          <w:lang w:val="ru-RU"/>
        </w:rPr>
        <w:t xml:space="preserve"> </w:t>
      </w:r>
      <w:r w:rsidR="008C5A5C" w:rsidRPr="00C760EB">
        <w:t>IV</w:t>
      </w:r>
      <w:r w:rsidR="00071F2E" w:rsidRPr="00D068A0">
        <w:rPr>
          <w:lang w:val="ru-RU"/>
        </w:rPr>
        <w:t>.</w:t>
      </w:r>
      <w:r w:rsidR="0030497C" w:rsidRPr="00D068A0">
        <w:rPr>
          <w:lang w:val="ru-RU"/>
        </w:rPr>
        <w:t xml:space="preserve"> </w:t>
      </w:r>
      <w:r>
        <w:rPr>
          <w:lang w:val="ru-RU"/>
        </w:rPr>
        <w:t>ЗАЯВКА И ИНФОРМАЦИЯ ДЛЯ ПОДАЧИ</w:t>
      </w:r>
      <w:r w:rsidR="005D7858" w:rsidRPr="00D068A0">
        <w:rPr>
          <w:lang w:val="ru-RU"/>
        </w:rPr>
        <w:t xml:space="preserve"> </w:t>
      </w:r>
    </w:p>
    <w:p w14:paraId="3D5A6871" w14:textId="55471B6C" w:rsidR="008C5A5C" w:rsidRPr="00D55664" w:rsidRDefault="008C5A5C" w:rsidP="008C5A5C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IVA</w:t>
      </w:r>
      <w:r w:rsidR="00071F2E" w:rsidRPr="00D068A0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D068A0">
        <w:rPr>
          <w:rFonts w:ascii="Arial" w:hAnsi="Arial" w:cs="Arial"/>
          <w:b/>
          <w:bCs/>
          <w:sz w:val="22"/>
          <w:szCs w:val="22"/>
          <w:lang w:val="ru-RU"/>
        </w:rPr>
        <w:t xml:space="preserve">ИНСТРУКЦИИ ДЛЯ </w:t>
      </w:r>
      <w:r w:rsidR="00D55664" w:rsidRPr="00D55664">
        <w:rPr>
          <w:rFonts w:ascii="Arial" w:hAnsi="Arial" w:cs="Arial"/>
          <w:b/>
          <w:bCs/>
          <w:sz w:val="22"/>
          <w:szCs w:val="22"/>
          <w:lang w:val="ru-RU"/>
        </w:rPr>
        <w:t>СОИСКАТЕЛЕЙ</w:t>
      </w:r>
    </w:p>
    <w:p w14:paraId="6651CC31" w14:textId="176DEA2A" w:rsidR="00D068A0" w:rsidRPr="00D068A0" w:rsidRDefault="004D15FB" w:rsidP="007672B4">
      <w:pPr>
        <w:jc w:val="both"/>
        <w:rPr>
          <w:lang w:val="ru-RU"/>
        </w:rPr>
      </w:pPr>
      <w:r>
        <w:rPr>
          <w:lang w:val="ru-RU"/>
        </w:rPr>
        <w:t>Соискатели</w:t>
      </w:r>
      <w:r w:rsidR="00D068A0" w:rsidRPr="00D068A0">
        <w:rPr>
          <w:lang w:val="ru-RU"/>
        </w:rPr>
        <w:t xml:space="preserve"> должны </w:t>
      </w:r>
      <w:r>
        <w:rPr>
          <w:lang w:val="ru-RU"/>
        </w:rPr>
        <w:t xml:space="preserve">описать </w:t>
      </w:r>
      <w:r w:rsidR="00110F06">
        <w:rPr>
          <w:lang w:val="ru-RU"/>
        </w:rPr>
        <w:t xml:space="preserve">в заявке </w:t>
      </w:r>
      <w:r>
        <w:rPr>
          <w:lang w:val="ru-RU"/>
        </w:rPr>
        <w:t>предлагаем</w:t>
      </w:r>
      <w:r w:rsidR="00110F06">
        <w:rPr>
          <w:lang w:val="ru-RU"/>
        </w:rPr>
        <w:t xml:space="preserve">ую </w:t>
      </w:r>
      <w:r>
        <w:rPr>
          <w:lang w:val="ru-RU"/>
        </w:rPr>
        <w:t>деятельност</w:t>
      </w:r>
      <w:r w:rsidR="00110F06">
        <w:rPr>
          <w:lang w:val="ru-RU"/>
        </w:rPr>
        <w:t xml:space="preserve">ь и </w:t>
      </w:r>
      <w:r w:rsidR="00110F06" w:rsidRPr="00D068A0">
        <w:rPr>
          <w:lang w:val="ru-RU"/>
        </w:rPr>
        <w:t>стратегии</w:t>
      </w:r>
      <w:r w:rsidR="00110F06">
        <w:rPr>
          <w:lang w:val="ru-RU"/>
        </w:rPr>
        <w:t xml:space="preserve"> по</w:t>
      </w:r>
      <w:r w:rsidR="00110F06" w:rsidRPr="00D068A0">
        <w:rPr>
          <w:lang w:val="ru-RU"/>
        </w:rPr>
        <w:t xml:space="preserve"> </w:t>
      </w:r>
      <w:r w:rsidR="00110F06">
        <w:rPr>
          <w:lang w:val="ru-RU"/>
        </w:rPr>
        <w:t xml:space="preserve">ее </w:t>
      </w:r>
      <w:r w:rsidR="00110F06" w:rsidRPr="00D068A0">
        <w:rPr>
          <w:lang w:val="ru-RU"/>
        </w:rPr>
        <w:t>реализации</w:t>
      </w:r>
      <w:r w:rsidR="00110F06">
        <w:rPr>
          <w:lang w:val="ru-RU"/>
        </w:rPr>
        <w:t xml:space="preserve">. Предлагаемая деятельность </w:t>
      </w:r>
      <w:r>
        <w:rPr>
          <w:lang w:val="ru-RU"/>
        </w:rPr>
        <w:t xml:space="preserve">должна соответствовать целям грантовой </w:t>
      </w:r>
      <w:r w:rsidR="00D068A0" w:rsidRPr="00D068A0">
        <w:rPr>
          <w:lang w:val="ru-RU"/>
        </w:rPr>
        <w:lastRenderedPageBreak/>
        <w:t>программ</w:t>
      </w:r>
      <w:r>
        <w:rPr>
          <w:lang w:val="ru-RU"/>
        </w:rPr>
        <w:t>ы и предлагать и</w:t>
      </w:r>
      <w:r w:rsidR="00D068A0" w:rsidRPr="00D068A0">
        <w:rPr>
          <w:lang w:val="ru-RU"/>
        </w:rPr>
        <w:t>нноваци</w:t>
      </w:r>
      <w:r>
        <w:rPr>
          <w:lang w:val="ru-RU"/>
        </w:rPr>
        <w:t>онные подходы и решения</w:t>
      </w:r>
      <w:r w:rsidR="00110F06">
        <w:rPr>
          <w:lang w:val="ru-RU"/>
        </w:rPr>
        <w:t xml:space="preserve">, </w:t>
      </w:r>
      <w:r w:rsidR="00D068A0" w:rsidRPr="00D068A0">
        <w:rPr>
          <w:lang w:val="ru-RU"/>
        </w:rPr>
        <w:t>соответств</w:t>
      </w:r>
      <w:r w:rsidR="00110F06">
        <w:rPr>
          <w:lang w:val="ru-RU"/>
        </w:rPr>
        <w:t>ующие ключевым умениям /</w:t>
      </w:r>
      <w:r w:rsidR="00D068A0" w:rsidRPr="00D068A0">
        <w:rPr>
          <w:lang w:val="ru-RU"/>
        </w:rPr>
        <w:t>сильным сторонам</w:t>
      </w:r>
      <w:r w:rsidR="00110F06">
        <w:rPr>
          <w:lang w:val="ru-RU"/>
        </w:rPr>
        <w:t xml:space="preserve"> соискателей</w:t>
      </w:r>
      <w:r w:rsidR="00D068A0" w:rsidRPr="00D068A0">
        <w:rPr>
          <w:lang w:val="ru-RU"/>
        </w:rPr>
        <w:t xml:space="preserve">. </w:t>
      </w:r>
    </w:p>
    <w:p w14:paraId="3D5A6872" w14:textId="78DA048F" w:rsidR="008C5A5C" w:rsidRPr="00D068A0" w:rsidRDefault="008C5A5C" w:rsidP="008C5A5C">
      <w:pPr>
        <w:rPr>
          <w:szCs w:val="24"/>
          <w:lang w:val="ru-RU"/>
        </w:rPr>
      </w:pPr>
      <w:r w:rsidRPr="00D068A0">
        <w:rPr>
          <w:szCs w:val="24"/>
          <w:lang w:val="ru-RU"/>
        </w:rPr>
        <w:t xml:space="preserve">  </w:t>
      </w:r>
    </w:p>
    <w:p w14:paraId="5365F88E" w14:textId="77777777" w:rsidR="00FF0C4A" w:rsidRPr="00D068A0" w:rsidRDefault="00FF0C4A" w:rsidP="008C5A5C">
      <w:pPr>
        <w:rPr>
          <w:sz w:val="22"/>
          <w:szCs w:val="22"/>
          <w:lang w:val="ru-RU"/>
        </w:rPr>
      </w:pPr>
    </w:p>
    <w:p w14:paraId="3D5A6874" w14:textId="2348A8A4" w:rsidR="003E41A4" w:rsidRPr="0069265D" w:rsidRDefault="009A2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rPr>
          <w:sz w:val="22"/>
          <w:szCs w:val="22"/>
          <w:lang w:val="ru-RU"/>
        </w:rPr>
      </w:pPr>
      <w:r w:rsidRPr="00DC4471">
        <w:rPr>
          <w:rFonts w:ascii="Arial" w:hAnsi="Arial" w:cs="Arial"/>
          <w:b/>
          <w:sz w:val="22"/>
          <w:szCs w:val="22"/>
        </w:rPr>
        <w:t>IV</w:t>
      </w:r>
      <w:r>
        <w:rPr>
          <w:rFonts w:ascii="Arial" w:hAnsi="Arial" w:cs="Arial"/>
          <w:b/>
          <w:sz w:val="22"/>
          <w:szCs w:val="22"/>
        </w:rPr>
        <w:t>B</w:t>
      </w:r>
      <w:r w:rsidR="008C5A5C" w:rsidRPr="0069265D">
        <w:rPr>
          <w:rFonts w:ascii="Arial" w:hAnsi="Arial" w:cs="Arial"/>
          <w:b/>
          <w:sz w:val="22"/>
          <w:szCs w:val="22"/>
          <w:lang w:val="ru-RU"/>
        </w:rPr>
        <w:t>.</w:t>
      </w:r>
      <w:r w:rsidR="008C5A5C" w:rsidRPr="0069265D">
        <w:rPr>
          <w:rFonts w:ascii="Arial" w:hAnsi="Arial" w:cs="Arial"/>
          <w:b/>
          <w:sz w:val="22"/>
          <w:szCs w:val="22"/>
          <w:lang w:val="ru-RU"/>
        </w:rPr>
        <w:tab/>
      </w:r>
      <w:r w:rsidR="00D068A0">
        <w:rPr>
          <w:rFonts w:ascii="Arial" w:hAnsi="Arial" w:cs="Arial"/>
          <w:b/>
          <w:sz w:val="22"/>
          <w:szCs w:val="22"/>
          <w:lang w:val="ru-RU"/>
        </w:rPr>
        <w:t>ЗАЯВКА</w:t>
      </w:r>
      <w:r w:rsidR="00D068A0" w:rsidRPr="0069265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068A0">
        <w:rPr>
          <w:rFonts w:ascii="Arial" w:hAnsi="Arial" w:cs="Arial"/>
          <w:b/>
          <w:sz w:val="22"/>
          <w:szCs w:val="22"/>
          <w:lang w:val="ru-RU"/>
        </w:rPr>
        <w:t>НА</w:t>
      </w:r>
      <w:r w:rsidR="00D068A0" w:rsidRPr="0069265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068A0">
        <w:rPr>
          <w:rFonts w:ascii="Arial" w:hAnsi="Arial" w:cs="Arial"/>
          <w:b/>
          <w:sz w:val="22"/>
          <w:szCs w:val="22"/>
          <w:lang w:val="ru-RU"/>
        </w:rPr>
        <w:t>ГРАНТ</w:t>
      </w:r>
      <w:r w:rsidR="00383849" w:rsidRPr="0069265D">
        <w:rPr>
          <w:rFonts w:ascii="Arial" w:hAnsi="Arial" w:cs="Arial"/>
          <w:b/>
          <w:sz w:val="22"/>
          <w:szCs w:val="22"/>
          <w:lang w:val="ru-RU"/>
        </w:rPr>
        <w:tab/>
      </w:r>
    </w:p>
    <w:p w14:paraId="3D5A6875" w14:textId="77777777" w:rsidR="008C5A5C" w:rsidRPr="0069265D" w:rsidRDefault="008C5A5C" w:rsidP="008C5A5C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  <w:r w:rsidRPr="0069265D">
        <w:rPr>
          <w:sz w:val="22"/>
          <w:szCs w:val="22"/>
          <w:lang w:val="ru-RU"/>
        </w:rPr>
        <w:t xml:space="preserve"> </w:t>
      </w:r>
    </w:p>
    <w:p w14:paraId="3E841B2D" w14:textId="6D13707A" w:rsidR="00D068A0" w:rsidRPr="00D068A0" w:rsidRDefault="00D068A0" w:rsidP="009D6C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  <w:szCs w:val="24"/>
          <w:lang w:val="ru-RU"/>
        </w:rPr>
      </w:pPr>
      <w:r w:rsidRPr="00D068A0">
        <w:rPr>
          <w:lang w:val="ru-RU"/>
        </w:rPr>
        <w:t>Процесс подачи заявки состоит из 12 этапов:</w:t>
      </w:r>
    </w:p>
    <w:p w14:paraId="1A16E6FE" w14:textId="77777777" w:rsidR="009D6C92" w:rsidRPr="00D068A0" w:rsidRDefault="009D6C92" w:rsidP="009D6C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  <w:szCs w:val="24"/>
          <w:lang w:val="ru-RU"/>
        </w:rPr>
      </w:pPr>
    </w:p>
    <w:p w14:paraId="7BA86F0B" w14:textId="5F0F1065" w:rsidR="009D6C92" w:rsidRPr="00D068A0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D068A0">
        <w:rPr>
          <w:lang w:val="ru-RU"/>
        </w:rPr>
        <w:t>Технически</w:t>
      </w:r>
      <w:r w:rsidR="004E08C6">
        <w:rPr>
          <w:lang w:val="ru-RU"/>
        </w:rPr>
        <w:t>е</w:t>
      </w:r>
      <w:r w:rsidRPr="00D068A0">
        <w:rPr>
          <w:lang w:val="ru-RU"/>
        </w:rPr>
        <w:t xml:space="preserve"> специалист</w:t>
      </w:r>
      <w:r w:rsidR="004E08C6">
        <w:rPr>
          <w:lang w:val="ru-RU"/>
        </w:rPr>
        <w:t>ы проекта</w:t>
      </w:r>
      <w:r w:rsidRPr="00D068A0">
        <w:rPr>
          <w:lang w:val="ru-RU"/>
        </w:rPr>
        <w:t xml:space="preserve"> определя</w:t>
      </w:r>
      <w:r w:rsidR="004E08C6">
        <w:rPr>
          <w:lang w:val="ru-RU"/>
        </w:rPr>
        <w:t>ю</w:t>
      </w:r>
      <w:r w:rsidRPr="00D068A0">
        <w:rPr>
          <w:lang w:val="ru-RU"/>
        </w:rPr>
        <w:t>т возможност</w:t>
      </w:r>
      <w:r w:rsidR="00110F06">
        <w:rPr>
          <w:lang w:val="ru-RU"/>
        </w:rPr>
        <w:t xml:space="preserve">и по </w:t>
      </w:r>
      <w:r w:rsidRPr="00D068A0">
        <w:rPr>
          <w:lang w:val="ru-RU"/>
        </w:rPr>
        <w:t>грант</w:t>
      </w:r>
      <w:r w:rsidR="00110F06">
        <w:rPr>
          <w:lang w:val="ru-RU"/>
        </w:rPr>
        <w:t xml:space="preserve">овой поддержке </w:t>
      </w:r>
      <w:r w:rsidRPr="00D068A0">
        <w:rPr>
          <w:lang w:val="ru-RU"/>
        </w:rPr>
        <w:t>и / или организаци</w:t>
      </w:r>
      <w:r w:rsidR="00110F06">
        <w:rPr>
          <w:lang w:val="ru-RU"/>
        </w:rPr>
        <w:t>и</w:t>
      </w:r>
      <w:r w:rsidRPr="00D068A0">
        <w:rPr>
          <w:lang w:val="ru-RU"/>
        </w:rPr>
        <w:t xml:space="preserve">, </w:t>
      </w:r>
      <w:r w:rsidR="00110F06">
        <w:rPr>
          <w:lang w:val="ru-RU"/>
        </w:rPr>
        <w:t>которых можно поддержать</w:t>
      </w:r>
    </w:p>
    <w:p w14:paraId="79A37F0C" w14:textId="23F3F2C0" w:rsidR="00110F06" w:rsidRPr="00110F06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D068A0">
        <w:rPr>
          <w:lang w:val="ru-RU"/>
        </w:rPr>
        <w:t xml:space="preserve">Руководитель проекта </w:t>
      </w:r>
      <w:r w:rsidR="00110F06">
        <w:rPr>
          <w:lang w:val="ru-RU"/>
        </w:rPr>
        <w:t xml:space="preserve">одобряет </w:t>
      </w:r>
      <w:r w:rsidR="00110F06" w:rsidRPr="00D068A0">
        <w:rPr>
          <w:lang w:val="ru-RU"/>
        </w:rPr>
        <w:t xml:space="preserve">список потенциальных </w:t>
      </w:r>
      <w:r w:rsidR="00D55664">
        <w:rPr>
          <w:lang w:val="ru-RU"/>
        </w:rPr>
        <w:t>гранто</w:t>
      </w:r>
      <w:r w:rsidR="00110F06" w:rsidRPr="00D068A0">
        <w:rPr>
          <w:lang w:val="ru-RU"/>
        </w:rPr>
        <w:t>получателей, партнеров и /или ключевых и</w:t>
      </w:r>
      <w:r w:rsidR="00110F06">
        <w:rPr>
          <w:lang w:val="ru-RU"/>
        </w:rPr>
        <w:t>гроков</w:t>
      </w:r>
      <w:r w:rsidR="00110F06" w:rsidRPr="00D068A0">
        <w:rPr>
          <w:lang w:val="ru-RU"/>
        </w:rPr>
        <w:t xml:space="preserve">, которых можно пригласить на семинар </w:t>
      </w:r>
      <w:r w:rsidR="00110F06">
        <w:rPr>
          <w:lang w:val="ru-RU"/>
        </w:rPr>
        <w:t xml:space="preserve">по совместной деятельности </w:t>
      </w:r>
      <w:r w:rsidR="00110F06" w:rsidRPr="00D068A0">
        <w:rPr>
          <w:lang w:val="ru-RU"/>
        </w:rPr>
        <w:t>для обсуждения темы</w:t>
      </w:r>
      <w:r w:rsidR="00110F06" w:rsidRPr="00514526">
        <w:rPr>
          <w:rStyle w:val="FootnoteReference"/>
          <w:noProof/>
          <w:szCs w:val="24"/>
          <w:lang w:val="en-GB"/>
        </w:rPr>
        <w:footnoteReference w:id="2"/>
      </w:r>
      <w:r w:rsidR="00110F06" w:rsidRPr="00D068A0">
        <w:rPr>
          <w:noProof/>
          <w:szCs w:val="24"/>
          <w:lang w:val="ru-RU"/>
        </w:rPr>
        <w:t xml:space="preserve">. </w:t>
      </w:r>
      <w:r w:rsidR="00110F06" w:rsidRPr="007672B4">
        <w:rPr>
          <w:lang w:val="ru-RU"/>
        </w:rPr>
        <w:t xml:space="preserve">Если </w:t>
      </w:r>
      <w:r w:rsidR="00110F06">
        <w:rPr>
          <w:lang w:val="ru-RU"/>
        </w:rPr>
        <w:t>Проект решит привлечь большее количество участников, может быть опубликован</w:t>
      </w:r>
      <w:r w:rsidR="00110F06" w:rsidRPr="007672B4">
        <w:rPr>
          <w:lang w:val="ru-RU"/>
        </w:rPr>
        <w:t xml:space="preserve"> </w:t>
      </w:r>
      <w:r w:rsidR="00110F06">
        <w:rPr>
          <w:lang w:val="ru-RU"/>
        </w:rPr>
        <w:t>запрос на подачу заявок</w:t>
      </w:r>
      <w:r w:rsidR="00110F06" w:rsidRPr="007672B4">
        <w:rPr>
          <w:lang w:val="ru-RU"/>
        </w:rPr>
        <w:t xml:space="preserve"> для участников, чтобы они посетили семинар.</w:t>
      </w:r>
    </w:p>
    <w:p w14:paraId="5D2337F2" w14:textId="56EE5772" w:rsidR="009D6C92" w:rsidRPr="00D068A0" w:rsidRDefault="007672B4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>
        <w:rPr>
          <w:lang w:val="ru-RU"/>
        </w:rPr>
        <w:t>Грантовая к</w:t>
      </w:r>
      <w:r w:rsidR="00D068A0" w:rsidRPr="00D068A0">
        <w:rPr>
          <w:lang w:val="ru-RU"/>
        </w:rPr>
        <w:t>оманда</w:t>
      </w:r>
      <w:r w:rsidR="00D068A0" w:rsidRPr="007672B4">
        <w:rPr>
          <w:lang w:val="ru-RU"/>
        </w:rPr>
        <w:t xml:space="preserve"> </w:t>
      </w:r>
      <w:r w:rsidR="00110F06">
        <w:rPr>
          <w:lang w:val="ru-RU"/>
        </w:rPr>
        <w:t>П</w:t>
      </w:r>
      <w:r w:rsidR="00D068A0" w:rsidRPr="00D068A0">
        <w:rPr>
          <w:lang w:val="ru-RU"/>
        </w:rPr>
        <w:t>роекта</w:t>
      </w:r>
      <w:r w:rsidR="00D068A0" w:rsidRPr="007672B4">
        <w:rPr>
          <w:lang w:val="ru-RU"/>
        </w:rPr>
        <w:t xml:space="preserve"> «</w:t>
      </w:r>
      <w:r w:rsidR="00D068A0" w:rsidRPr="00D068A0">
        <w:rPr>
          <w:lang w:val="ru-RU"/>
        </w:rPr>
        <w:t>Агросоода</w:t>
      </w:r>
      <w:r w:rsidR="00D068A0" w:rsidRPr="007672B4">
        <w:rPr>
          <w:lang w:val="ru-RU"/>
        </w:rPr>
        <w:t xml:space="preserve">» </w:t>
      </w:r>
      <w:r w:rsidR="00D068A0" w:rsidRPr="00D068A0">
        <w:rPr>
          <w:lang w:val="ru-RU"/>
        </w:rPr>
        <w:t>разошлет</w:t>
      </w:r>
      <w:r w:rsidR="00D068A0" w:rsidRPr="007672B4">
        <w:rPr>
          <w:lang w:val="ru-RU"/>
        </w:rPr>
        <w:t xml:space="preserve"> </w:t>
      </w:r>
      <w:r w:rsidR="00D068A0" w:rsidRPr="00D068A0">
        <w:rPr>
          <w:lang w:val="ru-RU"/>
        </w:rPr>
        <w:t>приглашения</w:t>
      </w:r>
      <w:r w:rsidR="00D068A0" w:rsidRPr="007672B4">
        <w:rPr>
          <w:lang w:val="ru-RU"/>
        </w:rPr>
        <w:t xml:space="preserve"> </w:t>
      </w:r>
      <w:r w:rsidR="00D068A0" w:rsidRPr="00D068A0">
        <w:rPr>
          <w:lang w:val="ru-RU"/>
        </w:rPr>
        <w:t>на</w:t>
      </w:r>
      <w:r w:rsidR="00D068A0" w:rsidRPr="007672B4">
        <w:rPr>
          <w:lang w:val="ru-RU"/>
        </w:rPr>
        <w:t xml:space="preserve"> </w:t>
      </w:r>
      <w:r w:rsidR="00D068A0" w:rsidRPr="00D068A0">
        <w:rPr>
          <w:lang w:val="ru-RU"/>
        </w:rPr>
        <w:t>семинар</w:t>
      </w:r>
      <w:r w:rsidR="00D068A0" w:rsidRPr="007672B4">
        <w:rPr>
          <w:lang w:val="ru-RU"/>
        </w:rPr>
        <w:t xml:space="preserve"> </w:t>
      </w:r>
      <w:r w:rsidR="00110F06">
        <w:rPr>
          <w:lang w:val="ru-RU"/>
        </w:rPr>
        <w:t>потенцильаным участникам</w:t>
      </w:r>
      <w:r w:rsidR="00D068A0" w:rsidRPr="007672B4">
        <w:rPr>
          <w:lang w:val="ru-RU"/>
        </w:rPr>
        <w:t xml:space="preserve">. </w:t>
      </w:r>
      <w:r w:rsidR="00110F06">
        <w:rPr>
          <w:lang w:val="ru-RU"/>
        </w:rPr>
        <w:t>При необходимости</w:t>
      </w:r>
      <w:r w:rsidR="00D068A0" w:rsidRPr="00D068A0">
        <w:rPr>
          <w:lang w:val="ru-RU"/>
        </w:rPr>
        <w:t xml:space="preserve">, специалист по коммуникациям </w:t>
      </w:r>
      <w:r w:rsidR="00110F06">
        <w:rPr>
          <w:lang w:val="ru-RU"/>
        </w:rPr>
        <w:t>П</w:t>
      </w:r>
      <w:r w:rsidR="00D068A0" w:rsidRPr="00D068A0">
        <w:rPr>
          <w:lang w:val="ru-RU"/>
        </w:rPr>
        <w:t xml:space="preserve">роекта «Агросоода» опубликует </w:t>
      </w:r>
      <w:r>
        <w:rPr>
          <w:lang w:val="ru-RU"/>
        </w:rPr>
        <w:t xml:space="preserve">запрос на подачу заявок </w:t>
      </w:r>
      <w:r w:rsidR="00D068A0" w:rsidRPr="00D068A0">
        <w:rPr>
          <w:lang w:val="ru-RU"/>
        </w:rPr>
        <w:t xml:space="preserve">на странице проекта в </w:t>
      </w:r>
      <w:r w:rsidR="00D068A0">
        <w:t>Facebook</w:t>
      </w:r>
      <w:r w:rsidR="00D068A0" w:rsidRPr="00D068A0">
        <w:rPr>
          <w:lang w:val="ru-RU"/>
        </w:rPr>
        <w:t xml:space="preserve"> и на сайте </w:t>
      </w:r>
      <w:r w:rsidR="00D068A0">
        <w:t>procurement</w:t>
      </w:r>
      <w:r w:rsidR="00D068A0" w:rsidRPr="00D068A0">
        <w:rPr>
          <w:lang w:val="ru-RU"/>
        </w:rPr>
        <w:t>.</w:t>
      </w:r>
      <w:r w:rsidR="00D068A0">
        <w:t>kg</w:t>
      </w:r>
      <w:r w:rsidR="00D068A0" w:rsidRPr="00D068A0">
        <w:rPr>
          <w:lang w:val="ru-RU"/>
        </w:rPr>
        <w:t>.</w:t>
      </w:r>
    </w:p>
    <w:p w14:paraId="2B263381" w14:textId="48AF96D2" w:rsidR="009D6C92" w:rsidRPr="00D068A0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7672B4">
        <w:rPr>
          <w:lang w:val="ru-RU"/>
        </w:rPr>
        <w:t>Технически</w:t>
      </w:r>
      <w:r w:rsidR="004E08C6">
        <w:rPr>
          <w:lang w:val="ru-RU"/>
        </w:rPr>
        <w:t>е</w:t>
      </w:r>
      <w:r w:rsidRPr="007672B4">
        <w:rPr>
          <w:lang w:val="ru-RU"/>
        </w:rPr>
        <w:t xml:space="preserve"> специалист</w:t>
      </w:r>
      <w:r w:rsidR="004E08C6">
        <w:rPr>
          <w:lang w:val="ru-RU"/>
        </w:rPr>
        <w:t>ы</w:t>
      </w:r>
      <w:r w:rsidRPr="007672B4">
        <w:rPr>
          <w:lang w:val="ru-RU"/>
        </w:rPr>
        <w:t xml:space="preserve"> провед</w:t>
      </w:r>
      <w:r w:rsidR="004E08C6">
        <w:rPr>
          <w:lang w:val="ru-RU"/>
        </w:rPr>
        <w:t>у</w:t>
      </w:r>
      <w:r w:rsidRPr="007672B4">
        <w:rPr>
          <w:lang w:val="ru-RU"/>
        </w:rPr>
        <w:t xml:space="preserve">т </w:t>
      </w:r>
      <w:r w:rsidR="00110F06">
        <w:rPr>
          <w:lang w:val="ru-RU"/>
        </w:rPr>
        <w:t>семинар</w:t>
      </w:r>
      <w:r w:rsidRPr="007672B4">
        <w:rPr>
          <w:lang w:val="ru-RU"/>
        </w:rPr>
        <w:t xml:space="preserve"> с подтвержденными участниками семинара. </w:t>
      </w:r>
      <w:r w:rsidRPr="00D068A0">
        <w:rPr>
          <w:lang w:val="ru-RU"/>
        </w:rPr>
        <w:t>После семинара он / она будет отвечать за составление протокола встречи и проекта концеп</w:t>
      </w:r>
      <w:r w:rsidR="00110F06">
        <w:rPr>
          <w:lang w:val="ru-RU"/>
        </w:rPr>
        <w:t>ции</w:t>
      </w:r>
      <w:r w:rsidRPr="00D068A0">
        <w:rPr>
          <w:lang w:val="ru-RU"/>
        </w:rPr>
        <w:t>, описывающе</w:t>
      </w:r>
      <w:r w:rsidR="00110F06">
        <w:rPr>
          <w:lang w:val="ru-RU"/>
        </w:rPr>
        <w:t xml:space="preserve">й </w:t>
      </w:r>
      <w:r w:rsidRPr="00D068A0">
        <w:rPr>
          <w:lang w:val="ru-RU"/>
        </w:rPr>
        <w:t>предлагаемую грантовую деятельность</w:t>
      </w:r>
      <w:r w:rsidR="009D6C92" w:rsidRPr="00514526">
        <w:rPr>
          <w:rStyle w:val="FootnoteReference"/>
          <w:noProof/>
          <w:szCs w:val="24"/>
        </w:rPr>
        <w:footnoteReference w:id="3"/>
      </w:r>
      <w:r w:rsidR="009D6C92" w:rsidRPr="00D068A0">
        <w:rPr>
          <w:noProof/>
          <w:szCs w:val="24"/>
          <w:lang w:val="ru-RU"/>
        </w:rPr>
        <w:t xml:space="preserve">. </w:t>
      </w:r>
    </w:p>
    <w:p w14:paraId="7392A79D" w14:textId="0F0182F2" w:rsidR="009D6C92" w:rsidRPr="00D068A0" w:rsidRDefault="004E08C6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>
        <w:rPr>
          <w:lang w:val="ru-RU"/>
        </w:rPr>
        <w:t xml:space="preserve">В случае одобрения концепции, технические специалисты готовят подробную грантовую </w:t>
      </w:r>
      <w:r w:rsidR="00D068A0" w:rsidRPr="00D068A0">
        <w:rPr>
          <w:lang w:val="ru-RU"/>
        </w:rPr>
        <w:t>заявк</w:t>
      </w:r>
      <w:r>
        <w:rPr>
          <w:lang w:val="ru-RU"/>
        </w:rPr>
        <w:t>у</w:t>
      </w:r>
      <w:r w:rsidR="00D068A0" w:rsidRPr="00D068A0">
        <w:rPr>
          <w:lang w:val="ru-RU"/>
        </w:rPr>
        <w:t xml:space="preserve"> </w:t>
      </w:r>
      <w:r>
        <w:rPr>
          <w:lang w:val="ru-RU"/>
        </w:rPr>
        <w:t xml:space="preserve">совместно </w:t>
      </w:r>
      <w:r w:rsidR="00D068A0" w:rsidRPr="00D068A0">
        <w:rPr>
          <w:lang w:val="ru-RU"/>
        </w:rPr>
        <w:t xml:space="preserve">с потенциальными </w:t>
      </w:r>
      <w:r w:rsidR="0070478F">
        <w:rPr>
          <w:lang w:val="ru-RU"/>
        </w:rPr>
        <w:t>гранто</w:t>
      </w:r>
      <w:r w:rsidR="00D068A0" w:rsidRPr="00D068A0">
        <w:rPr>
          <w:lang w:val="ru-RU"/>
        </w:rPr>
        <w:t>получат</w:t>
      </w:r>
      <w:r w:rsidR="00FF57B6">
        <w:rPr>
          <w:lang w:val="ru-RU"/>
        </w:rPr>
        <w:t>е</w:t>
      </w:r>
      <w:r>
        <w:rPr>
          <w:lang w:val="ru-RU"/>
        </w:rPr>
        <w:t>л</w:t>
      </w:r>
      <w:r w:rsidR="00FF57B6">
        <w:rPr>
          <w:lang w:val="ru-RU"/>
        </w:rPr>
        <w:t>ями</w:t>
      </w:r>
      <w:r w:rsidR="009D6C92" w:rsidRPr="00514526">
        <w:rPr>
          <w:rStyle w:val="FootnoteReference"/>
          <w:noProof/>
          <w:szCs w:val="24"/>
          <w:lang w:val="en-GB"/>
        </w:rPr>
        <w:footnoteReference w:id="4"/>
      </w:r>
      <w:r w:rsidR="009D6C92" w:rsidRPr="00D068A0">
        <w:rPr>
          <w:noProof/>
          <w:szCs w:val="24"/>
          <w:lang w:val="ru-RU"/>
        </w:rPr>
        <w:t xml:space="preserve">. </w:t>
      </w:r>
      <w:r>
        <w:rPr>
          <w:noProof/>
          <w:szCs w:val="24"/>
          <w:lang w:val="ru-RU"/>
        </w:rPr>
        <w:t>Т</w:t>
      </w:r>
      <w:r w:rsidR="00D068A0" w:rsidRPr="00D068A0">
        <w:rPr>
          <w:lang w:val="ru-RU"/>
        </w:rPr>
        <w:t xml:space="preserve">акже </w:t>
      </w:r>
      <w:r>
        <w:rPr>
          <w:lang w:val="ru-RU"/>
        </w:rPr>
        <w:t xml:space="preserve">будет </w:t>
      </w:r>
      <w:r w:rsidR="00D068A0" w:rsidRPr="00D068A0">
        <w:rPr>
          <w:lang w:val="ru-RU"/>
        </w:rPr>
        <w:t>назнач</w:t>
      </w:r>
      <w:r>
        <w:rPr>
          <w:lang w:val="ru-RU"/>
        </w:rPr>
        <w:t>ен к</w:t>
      </w:r>
      <w:r w:rsidR="00F97F2A">
        <w:rPr>
          <w:lang w:val="ru-RU"/>
        </w:rPr>
        <w:t>омитет</w:t>
      </w:r>
      <w:r w:rsidR="00F97F2A" w:rsidRPr="00D068A0">
        <w:rPr>
          <w:lang w:val="ru-RU"/>
        </w:rPr>
        <w:t xml:space="preserve"> </w:t>
      </w:r>
      <w:r w:rsidR="00D068A0" w:rsidRPr="00D068A0">
        <w:rPr>
          <w:lang w:val="ru-RU"/>
        </w:rPr>
        <w:t xml:space="preserve">для оценки </w:t>
      </w:r>
      <w:r>
        <w:rPr>
          <w:lang w:val="ru-RU"/>
        </w:rPr>
        <w:t xml:space="preserve">грантовых </w:t>
      </w:r>
      <w:r w:rsidR="00D068A0" w:rsidRPr="00D068A0">
        <w:rPr>
          <w:lang w:val="ru-RU"/>
        </w:rPr>
        <w:t>заяв</w:t>
      </w:r>
      <w:r>
        <w:rPr>
          <w:lang w:val="ru-RU"/>
        </w:rPr>
        <w:t>о</w:t>
      </w:r>
      <w:r w:rsidR="00D068A0" w:rsidRPr="00D068A0">
        <w:rPr>
          <w:lang w:val="ru-RU"/>
        </w:rPr>
        <w:t>к</w:t>
      </w:r>
      <w:r>
        <w:rPr>
          <w:lang w:val="ru-RU"/>
        </w:rPr>
        <w:t xml:space="preserve"> </w:t>
      </w:r>
      <w:r w:rsidR="00D068A0" w:rsidRPr="00D068A0">
        <w:rPr>
          <w:lang w:val="ru-RU"/>
        </w:rPr>
        <w:t>(лица</w:t>
      </w:r>
      <w:r>
        <w:rPr>
          <w:lang w:val="ru-RU"/>
        </w:rPr>
        <w:t>, участвующие в подготовке заявок не могут быть членами комитета).</w:t>
      </w:r>
    </w:p>
    <w:p w14:paraId="5C352460" w14:textId="257BE6B3" w:rsidR="009D6C92" w:rsidRPr="00D068A0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D068A0">
        <w:rPr>
          <w:lang w:val="ru-RU"/>
        </w:rPr>
        <w:t xml:space="preserve">Технический специалист, сотрудники по гранту и потенциальные </w:t>
      </w:r>
      <w:r w:rsidR="00FF57B6">
        <w:rPr>
          <w:lang w:val="ru-RU"/>
        </w:rPr>
        <w:t>гранто</w:t>
      </w:r>
      <w:r w:rsidRPr="00D068A0">
        <w:rPr>
          <w:lang w:val="ru-RU"/>
        </w:rPr>
        <w:t xml:space="preserve">получатели совместно разрабатывают заявку на грант и бюджет (сотрудники </w:t>
      </w:r>
      <w:r w:rsidR="004E08C6">
        <w:rPr>
          <w:lang w:val="ru-RU"/>
        </w:rPr>
        <w:t>П</w:t>
      </w:r>
      <w:r w:rsidRPr="00D068A0">
        <w:rPr>
          <w:lang w:val="ru-RU"/>
        </w:rPr>
        <w:t>роекта «Агросоода» играют ведущую роль)</w:t>
      </w:r>
    </w:p>
    <w:p w14:paraId="7DC157E7" w14:textId="2876FF07" w:rsidR="009D6C92" w:rsidRPr="00D068A0" w:rsidRDefault="00D068A0" w:rsidP="009D6C92">
      <w:pPr>
        <w:numPr>
          <w:ilvl w:val="1"/>
          <w:numId w:val="27"/>
        </w:numPr>
        <w:jc w:val="both"/>
        <w:rPr>
          <w:noProof/>
          <w:szCs w:val="24"/>
          <w:lang w:val="ru-RU"/>
        </w:rPr>
      </w:pPr>
      <w:r w:rsidRPr="00D068A0">
        <w:rPr>
          <w:lang w:val="ru-RU"/>
        </w:rPr>
        <w:t xml:space="preserve">Технический специалист и </w:t>
      </w:r>
      <w:r w:rsidR="004E08C6">
        <w:rPr>
          <w:lang w:val="ru-RU"/>
        </w:rPr>
        <w:t>специалисты</w:t>
      </w:r>
      <w:r w:rsidRPr="00D068A0">
        <w:rPr>
          <w:lang w:val="ru-RU"/>
        </w:rPr>
        <w:t xml:space="preserve"> по грантам </w:t>
      </w:r>
      <w:r w:rsidR="004E08C6">
        <w:rPr>
          <w:lang w:val="ru-RU"/>
        </w:rPr>
        <w:t xml:space="preserve">и </w:t>
      </w:r>
      <w:r w:rsidRPr="00D068A0">
        <w:rPr>
          <w:lang w:val="ru-RU"/>
        </w:rPr>
        <w:t xml:space="preserve">финансам проверяют документы, подтверждающие правовой статус </w:t>
      </w:r>
      <w:r w:rsidR="004E08C6">
        <w:rPr>
          <w:lang w:val="ru-RU"/>
        </w:rPr>
        <w:t>соискателя</w:t>
      </w:r>
      <w:r w:rsidRPr="00D068A0">
        <w:rPr>
          <w:lang w:val="ru-RU"/>
        </w:rPr>
        <w:t>, организационную структуру и финансовую отчетность; определ</w:t>
      </w:r>
      <w:r w:rsidR="004E08C6">
        <w:rPr>
          <w:lang w:val="ru-RU"/>
        </w:rPr>
        <w:t xml:space="preserve">яют тип гранта - </w:t>
      </w:r>
      <w:r w:rsidR="00F97F2A">
        <w:rPr>
          <w:u w:val="single"/>
          <w:lang w:val="ru-RU"/>
        </w:rPr>
        <w:t>в н</w:t>
      </w:r>
      <w:r w:rsidRPr="00D068A0">
        <w:rPr>
          <w:u w:val="single"/>
          <w:lang w:val="ru-RU"/>
        </w:rPr>
        <w:t>атур</w:t>
      </w:r>
      <w:r w:rsidR="00F97F2A">
        <w:rPr>
          <w:u w:val="single"/>
          <w:lang w:val="ru-RU"/>
        </w:rPr>
        <w:t>альн</w:t>
      </w:r>
      <w:r w:rsidRPr="00D068A0">
        <w:rPr>
          <w:u w:val="single"/>
          <w:lang w:val="ru-RU"/>
        </w:rPr>
        <w:t>ой</w:t>
      </w:r>
      <w:r w:rsidR="00F97F2A">
        <w:rPr>
          <w:u w:val="single"/>
          <w:lang w:val="ru-RU"/>
        </w:rPr>
        <w:t xml:space="preserve"> форме</w:t>
      </w:r>
      <w:r w:rsidRPr="00D068A0">
        <w:rPr>
          <w:lang w:val="ru-RU"/>
        </w:rPr>
        <w:t xml:space="preserve">, </w:t>
      </w:r>
      <w:r w:rsidR="00F97F2A" w:rsidRPr="00F97F2A">
        <w:rPr>
          <w:u w:val="single"/>
          <w:lang w:val="ru-RU"/>
        </w:rPr>
        <w:t>грант</w:t>
      </w:r>
      <w:r w:rsidRPr="00F97F2A">
        <w:rPr>
          <w:u w:val="single"/>
          <w:lang w:val="ru-RU"/>
        </w:rPr>
        <w:t xml:space="preserve"> с фик</w:t>
      </w:r>
      <w:r w:rsidRPr="00D068A0">
        <w:rPr>
          <w:u w:val="single"/>
          <w:lang w:val="ru-RU"/>
        </w:rPr>
        <w:t xml:space="preserve">сированной суммой </w:t>
      </w:r>
      <w:r w:rsidRPr="00D068A0">
        <w:rPr>
          <w:lang w:val="ru-RU"/>
        </w:rPr>
        <w:t>(платежи, произведенные за проверяемые результаты) или</w:t>
      </w:r>
      <w:r w:rsidRPr="00D068A0">
        <w:rPr>
          <w:u w:val="single"/>
          <w:lang w:val="ru-RU"/>
        </w:rPr>
        <w:t xml:space="preserve"> упрощенным</w:t>
      </w:r>
      <w:r w:rsidRPr="00D068A0">
        <w:rPr>
          <w:lang w:val="ru-RU"/>
        </w:rPr>
        <w:t xml:space="preserve"> (возмещение затрат)</w:t>
      </w:r>
    </w:p>
    <w:p w14:paraId="7D5641BC" w14:textId="122B6CB6" w:rsidR="009D6C92" w:rsidRPr="00F97F2A" w:rsidRDefault="00F97F2A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>
        <w:rPr>
          <w:lang w:val="ru-RU"/>
        </w:rPr>
        <w:t>Комитет</w:t>
      </w:r>
      <w:r w:rsidR="00D068A0" w:rsidRPr="00F97F2A">
        <w:rPr>
          <w:lang w:val="ru-RU"/>
        </w:rPr>
        <w:t xml:space="preserve"> оценивает полную </w:t>
      </w:r>
      <w:r w:rsidR="004E08C6">
        <w:rPr>
          <w:lang w:val="ru-RU"/>
        </w:rPr>
        <w:t xml:space="preserve">грантовую </w:t>
      </w:r>
      <w:r w:rsidR="00D068A0" w:rsidRPr="00F97F2A">
        <w:rPr>
          <w:lang w:val="ru-RU"/>
        </w:rPr>
        <w:t>заявку и бюджет</w:t>
      </w:r>
    </w:p>
    <w:p w14:paraId="7124BD35" w14:textId="2151FA51" w:rsidR="009D6C92" w:rsidRPr="00F97F2A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F97F2A">
        <w:rPr>
          <w:lang w:val="ru-RU"/>
        </w:rPr>
        <w:lastRenderedPageBreak/>
        <w:t xml:space="preserve">В случае </w:t>
      </w:r>
      <w:r w:rsidR="004E08C6">
        <w:rPr>
          <w:lang w:val="ru-RU"/>
        </w:rPr>
        <w:t>одобрения заявки,</w:t>
      </w:r>
      <w:r w:rsidRPr="00F97F2A">
        <w:rPr>
          <w:lang w:val="ru-RU"/>
        </w:rPr>
        <w:t xml:space="preserve"> с</w:t>
      </w:r>
      <w:r w:rsidR="004E08C6">
        <w:rPr>
          <w:lang w:val="ru-RU"/>
        </w:rPr>
        <w:t>пециалисты п</w:t>
      </w:r>
      <w:r w:rsidRPr="00F97F2A">
        <w:rPr>
          <w:lang w:val="ru-RU"/>
        </w:rPr>
        <w:t>о гранту проверяют расходы и согласовывают окончательный бюджет (</w:t>
      </w:r>
      <w:r w:rsidR="004E08C6">
        <w:rPr>
          <w:lang w:val="ru-RU"/>
        </w:rPr>
        <w:t xml:space="preserve">возможно, данный </w:t>
      </w:r>
      <w:r w:rsidRPr="00F97F2A">
        <w:rPr>
          <w:lang w:val="ru-RU"/>
        </w:rPr>
        <w:t>процесс нач</w:t>
      </w:r>
      <w:r w:rsidR="004E08C6">
        <w:rPr>
          <w:lang w:val="ru-RU"/>
        </w:rPr>
        <w:t xml:space="preserve">нется </w:t>
      </w:r>
      <w:r w:rsidRPr="00F97F2A">
        <w:rPr>
          <w:lang w:val="ru-RU"/>
        </w:rPr>
        <w:t xml:space="preserve"> раньше, на </w:t>
      </w:r>
      <w:r w:rsidR="004E08C6">
        <w:rPr>
          <w:lang w:val="ru-RU"/>
        </w:rPr>
        <w:t>этапе</w:t>
      </w:r>
      <w:r w:rsidRPr="00F97F2A">
        <w:rPr>
          <w:lang w:val="ru-RU"/>
        </w:rPr>
        <w:t xml:space="preserve"> 6).</w:t>
      </w:r>
    </w:p>
    <w:p w14:paraId="297B9A75" w14:textId="3F64BB53" w:rsidR="009D6C92" w:rsidRPr="00F97F2A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F97F2A">
        <w:rPr>
          <w:lang w:val="ru-RU"/>
        </w:rPr>
        <w:t>С</w:t>
      </w:r>
      <w:r w:rsidR="004E08C6">
        <w:rPr>
          <w:lang w:val="ru-RU"/>
        </w:rPr>
        <w:t xml:space="preserve">пециалисты </w:t>
      </w:r>
      <w:r w:rsidR="00F97F2A">
        <w:rPr>
          <w:lang w:val="ru-RU"/>
        </w:rPr>
        <w:t>по гранту</w:t>
      </w:r>
      <w:r w:rsidRPr="00F97F2A">
        <w:rPr>
          <w:lang w:val="ru-RU"/>
        </w:rPr>
        <w:t xml:space="preserve"> разрабатывают меморандум о переговорах с участием технических специалистов.</w:t>
      </w:r>
    </w:p>
    <w:p w14:paraId="05E14C41" w14:textId="125D94D6" w:rsidR="009D6C92" w:rsidRPr="00F97F2A" w:rsidRDefault="00F97F2A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>
        <w:rPr>
          <w:lang w:val="ru-RU"/>
        </w:rPr>
        <w:t>Руководитель проекта</w:t>
      </w:r>
      <w:r w:rsidR="00D068A0" w:rsidRPr="00F97F2A">
        <w:rPr>
          <w:lang w:val="ru-RU"/>
        </w:rPr>
        <w:t xml:space="preserve"> или его / ее назначенное лицо утверждает меморандум о переговорах</w:t>
      </w:r>
    </w:p>
    <w:p w14:paraId="2F37139C" w14:textId="107C10B3" w:rsidR="009D6C92" w:rsidRPr="00F97F2A" w:rsidRDefault="004E08C6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F97F2A">
        <w:rPr>
          <w:lang w:val="ru-RU"/>
        </w:rPr>
        <w:t>С</w:t>
      </w:r>
      <w:r>
        <w:rPr>
          <w:lang w:val="ru-RU"/>
        </w:rPr>
        <w:t>пециалисты</w:t>
      </w:r>
      <w:r w:rsidR="00F97F2A">
        <w:rPr>
          <w:lang w:val="ru-RU"/>
        </w:rPr>
        <w:t xml:space="preserve"> по гранту</w:t>
      </w:r>
      <w:r w:rsidR="00D068A0" w:rsidRPr="00F97F2A">
        <w:rPr>
          <w:lang w:val="ru-RU"/>
        </w:rPr>
        <w:t xml:space="preserve"> </w:t>
      </w:r>
      <w:r>
        <w:rPr>
          <w:lang w:val="ru-RU"/>
        </w:rPr>
        <w:t>отправляют</w:t>
      </w:r>
      <w:r w:rsidR="00D068A0" w:rsidRPr="00F97F2A">
        <w:rPr>
          <w:lang w:val="ru-RU"/>
        </w:rPr>
        <w:t xml:space="preserve"> меморандум </w:t>
      </w:r>
      <w:r>
        <w:rPr>
          <w:lang w:val="ru-RU"/>
        </w:rPr>
        <w:t>п</w:t>
      </w:r>
      <w:r w:rsidR="00D068A0" w:rsidRPr="00F97F2A">
        <w:rPr>
          <w:lang w:val="ru-RU"/>
        </w:rPr>
        <w:t>о переговора</w:t>
      </w:r>
      <w:r>
        <w:rPr>
          <w:lang w:val="ru-RU"/>
        </w:rPr>
        <w:t>м</w:t>
      </w:r>
      <w:r w:rsidR="00D068A0" w:rsidRPr="00F97F2A">
        <w:rPr>
          <w:lang w:val="ru-RU"/>
        </w:rPr>
        <w:t xml:space="preserve"> на утверждение </w:t>
      </w:r>
      <w:r w:rsidR="00D068A0">
        <w:t>USAID</w:t>
      </w:r>
      <w:r w:rsidR="00D068A0" w:rsidRPr="00F97F2A">
        <w:rPr>
          <w:lang w:val="ru-RU"/>
        </w:rPr>
        <w:t xml:space="preserve">, включая </w:t>
      </w:r>
      <w:r>
        <w:rPr>
          <w:lang w:val="ru-RU"/>
        </w:rPr>
        <w:t>все</w:t>
      </w:r>
      <w:r w:rsidR="00D068A0" w:rsidRPr="00F97F2A">
        <w:rPr>
          <w:lang w:val="ru-RU"/>
        </w:rPr>
        <w:t xml:space="preserve"> необходимые запросы (например, запросы на отказ в отношении товаров с ограниченным доступом ** или источника / происхождения / национальности)</w:t>
      </w:r>
    </w:p>
    <w:p w14:paraId="6EF811C6" w14:textId="19F41D62" w:rsidR="009D6C92" w:rsidRPr="00D068A0" w:rsidRDefault="00D068A0" w:rsidP="009D6C92">
      <w:pPr>
        <w:numPr>
          <w:ilvl w:val="0"/>
          <w:numId w:val="27"/>
        </w:numPr>
        <w:jc w:val="both"/>
        <w:rPr>
          <w:noProof/>
          <w:szCs w:val="24"/>
          <w:lang w:val="ru-RU"/>
        </w:rPr>
      </w:pPr>
      <w:r w:rsidRPr="00D068A0">
        <w:rPr>
          <w:lang w:val="ru-RU"/>
        </w:rPr>
        <w:t xml:space="preserve">В случае одобрения </w:t>
      </w:r>
      <w:r w:rsidR="0013780C">
        <w:rPr>
          <w:lang w:val="ru-RU"/>
        </w:rPr>
        <w:t xml:space="preserve">грантовой заявки донором, </w:t>
      </w:r>
      <w:r w:rsidRPr="00D068A0">
        <w:rPr>
          <w:lang w:val="ru-RU"/>
        </w:rPr>
        <w:t>подписывается грантовое соглашение</w:t>
      </w:r>
      <w:r w:rsidR="00D55664">
        <w:rPr>
          <w:lang w:val="ru-RU"/>
        </w:rPr>
        <w:t xml:space="preserve"> с</w:t>
      </w:r>
      <w:r w:rsidR="0013780C">
        <w:rPr>
          <w:lang w:val="ru-RU"/>
        </w:rPr>
        <w:t xml:space="preserve"> грантополучателем</w:t>
      </w:r>
      <w:r w:rsidRPr="00D068A0">
        <w:rPr>
          <w:lang w:val="ru-RU"/>
        </w:rPr>
        <w:t>.</w:t>
      </w:r>
    </w:p>
    <w:p w14:paraId="5FACE4FE" w14:textId="77777777" w:rsidR="0038426B" w:rsidRPr="00D068A0" w:rsidRDefault="0038426B" w:rsidP="008C5A5C">
      <w:pPr>
        <w:rPr>
          <w:sz w:val="22"/>
          <w:szCs w:val="22"/>
          <w:lang w:val="ru-RU"/>
        </w:rPr>
      </w:pPr>
    </w:p>
    <w:p w14:paraId="3D5A6877" w14:textId="77777777" w:rsidR="008C5A5C" w:rsidRPr="00D068A0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6BF083D1" w14:textId="297DA6E8" w:rsidR="00BF2453" w:rsidRPr="00D068A0" w:rsidRDefault="00D068A0" w:rsidP="00BF2453">
      <w:pPr>
        <w:shd w:val="clear" w:color="auto" w:fill="FFFFFF" w:themeFill="background1"/>
        <w:ind w:left="10" w:right="-38"/>
        <w:jc w:val="both"/>
        <w:rPr>
          <w:b/>
          <w:szCs w:val="24"/>
          <w:u w:val="single"/>
          <w:lang w:val="ru-RU"/>
        </w:rPr>
      </w:pPr>
      <w:r w:rsidRPr="00D068A0">
        <w:rPr>
          <w:b/>
          <w:color w:val="000000"/>
          <w:u w:val="single"/>
          <w:lang w:val="ru-RU"/>
        </w:rPr>
        <w:t>Проект</w:t>
      </w:r>
      <w:r w:rsidR="00F97F2A">
        <w:rPr>
          <w:b/>
          <w:color w:val="000000"/>
          <w:u w:val="single"/>
          <w:lang w:val="ru-RU"/>
        </w:rPr>
        <w:t xml:space="preserve"> </w:t>
      </w:r>
      <w:r w:rsidRPr="00D068A0">
        <w:rPr>
          <w:b/>
          <w:color w:val="000000"/>
          <w:u w:val="single"/>
          <w:lang w:val="ru-RU"/>
        </w:rPr>
        <w:t xml:space="preserve">«Агросоода» работает с нулевым </w:t>
      </w:r>
      <w:r w:rsidR="0013780C" w:rsidRPr="0013780C">
        <w:rPr>
          <w:b/>
          <w:color w:val="000000"/>
          <w:u w:val="single"/>
          <w:lang w:val="ru-RU"/>
        </w:rPr>
        <w:t xml:space="preserve">(0%) </w:t>
      </w:r>
      <w:r w:rsidRPr="00D068A0">
        <w:rPr>
          <w:b/>
          <w:color w:val="000000"/>
          <w:u w:val="single"/>
          <w:lang w:val="ru-RU"/>
        </w:rPr>
        <w:t xml:space="preserve">НДС; поэтому все бюджеты, использующие финансирование </w:t>
      </w:r>
      <w:r w:rsidR="0013780C">
        <w:rPr>
          <w:b/>
          <w:color w:val="000000"/>
          <w:u w:val="single"/>
        </w:rPr>
        <w:t>G</w:t>
      </w:r>
      <w:r w:rsidRPr="00D068A0">
        <w:rPr>
          <w:b/>
          <w:color w:val="000000"/>
          <w:u w:val="single"/>
          <w:lang w:val="ru-RU"/>
        </w:rPr>
        <w:t>роекта «Агросоода», должны быть представлены без НДС.</w:t>
      </w:r>
    </w:p>
    <w:p w14:paraId="37B88813" w14:textId="77777777" w:rsidR="00BF2453" w:rsidRPr="00D068A0" w:rsidRDefault="00BF2453" w:rsidP="008C5A5C">
      <w:pPr>
        <w:tabs>
          <w:tab w:val="left" w:pos="0"/>
        </w:tabs>
        <w:rPr>
          <w:sz w:val="22"/>
          <w:szCs w:val="22"/>
          <w:lang w:val="ru-RU"/>
        </w:rPr>
      </w:pPr>
    </w:p>
    <w:p w14:paraId="77D0C1B1" w14:textId="7570D0D1" w:rsidR="00D068A0" w:rsidRPr="00D068A0" w:rsidRDefault="00D068A0" w:rsidP="00F97F2A">
      <w:pPr>
        <w:tabs>
          <w:tab w:val="left" w:pos="0"/>
        </w:tabs>
        <w:jc w:val="both"/>
        <w:rPr>
          <w:szCs w:val="24"/>
          <w:lang w:val="ru-RU"/>
        </w:rPr>
      </w:pPr>
      <w:r w:rsidRPr="00D068A0">
        <w:rPr>
          <w:lang w:val="ru-RU"/>
        </w:rPr>
        <w:t xml:space="preserve">Все расходы по грантовой деятельности должны соответствовать обычной операционной практике </w:t>
      </w:r>
      <w:r w:rsidR="00D55664">
        <w:rPr>
          <w:lang w:val="ru-RU"/>
        </w:rPr>
        <w:t>соискателя</w:t>
      </w:r>
      <w:r w:rsidR="00D55664" w:rsidRPr="00D068A0">
        <w:rPr>
          <w:lang w:val="ru-RU"/>
        </w:rPr>
        <w:t xml:space="preserve"> </w:t>
      </w:r>
      <w:r w:rsidRPr="00D068A0">
        <w:rPr>
          <w:lang w:val="ru-RU"/>
        </w:rPr>
        <w:t xml:space="preserve">и его письменным политикам и процедурам. Для </w:t>
      </w:r>
      <w:r w:rsidR="00D55664">
        <w:rPr>
          <w:lang w:val="ru-RU"/>
        </w:rPr>
        <w:t>соискателей</w:t>
      </w:r>
      <w:r w:rsidR="00D55664" w:rsidRPr="00D068A0">
        <w:rPr>
          <w:lang w:val="ru-RU"/>
        </w:rPr>
        <w:t xml:space="preserve"> </w:t>
      </w:r>
      <w:r w:rsidRPr="00D068A0">
        <w:rPr>
          <w:lang w:val="ru-RU"/>
        </w:rPr>
        <w:t>без проверенной ставки косвенных затрат в бюджет</w:t>
      </w:r>
      <w:r w:rsidR="00D55664">
        <w:rPr>
          <w:lang w:val="ru-RU"/>
        </w:rPr>
        <w:t>е</w:t>
      </w:r>
      <w:r w:rsidRPr="00D068A0">
        <w:rPr>
          <w:lang w:val="ru-RU"/>
        </w:rPr>
        <w:t xml:space="preserve"> могут быть включены прямые расходы, которые будут понесены </w:t>
      </w:r>
      <w:r w:rsidR="00D55664">
        <w:rPr>
          <w:lang w:val="ru-RU"/>
        </w:rPr>
        <w:t>соискателями</w:t>
      </w:r>
      <w:r w:rsidR="00D55664" w:rsidRPr="00D068A0">
        <w:rPr>
          <w:lang w:val="ru-RU"/>
        </w:rPr>
        <w:t xml:space="preserve"> </w:t>
      </w:r>
      <w:r w:rsidRPr="00D068A0">
        <w:rPr>
          <w:lang w:val="ru-RU"/>
        </w:rPr>
        <w:t xml:space="preserve">для обеспечения </w:t>
      </w:r>
      <w:r w:rsidR="00136907">
        <w:rPr>
          <w:lang w:val="ru-RU"/>
        </w:rPr>
        <w:t>проверяемых</w:t>
      </w:r>
      <w:r w:rsidRPr="00D068A0">
        <w:rPr>
          <w:lang w:val="ru-RU"/>
        </w:rPr>
        <w:t xml:space="preserve"> административных и управленческих расходов, которые могут быть напрямую связаны с поддержкой цели гранта.</w:t>
      </w:r>
    </w:p>
    <w:p w14:paraId="3D5A6881" w14:textId="20B845A0" w:rsidR="008C5A5C" w:rsidRPr="0077613E" w:rsidRDefault="008C5A5C" w:rsidP="008C5A5C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720FAA">
        <w:rPr>
          <w:rFonts w:ascii="Arial" w:hAnsi="Arial" w:cs="Arial"/>
          <w:b/>
          <w:bCs/>
          <w:sz w:val="22"/>
          <w:szCs w:val="22"/>
        </w:rPr>
        <w:t>C</w:t>
      </w:r>
      <w:r w:rsidR="003607B4" w:rsidRPr="0077613E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77613E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77613E">
        <w:rPr>
          <w:rFonts w:ascii="Arial" w:hAnsi="Arial" w:cs="Arial"/>
          <w:b/>
          <w:bCs/>
          <w:sz w:val="22"/>
          <w:szCs w:val="22"/>
          <w:lang w:val="ru-RU"/>
        </w:rPr>
        <w:t>РАСХОДЫ НЕ ФИНАНСИРУЕМЫЕ ЗА СЧЕТ ГРАНТА</w:t>
      </w:r>
    </w:p>
    <w:p w14:paraId="2C50F4ED" w14:textId="0D78810D" w:rsidR="0077613E" w:rsidRPr="0077613E" w:rsidRDefault="0077613E" w:rsidP="00AB125F">
      <w:pPr>
        <w:jc w:val="both"/>
        <w:rPr>
          <w:lang w:val="ru-RU"/>
        </w:rPr>
      </w:pPr>
      <w:r w:rsidRPr="0077613E">
        <w:rPr>
          <w:iCs/>
          <w:lang w:val="ru-RU"/>
        </w:rPr>
        <w:t xml:space="preserve">Средства </w:t>
      </w:r>
      <w:r w:rsidRPr="0077613E">
        <w:rPr>
          <w:lang w:val="ru-RU"/>
        </w:rPr>
        <w:t xml:space="preserve">гранта </w:t>
      </w:r>
      <w:r w:rsidR="00223499">
        <w:rPr>
          <w:lang w:val="ru-RU"/>
        </w:rPr>
        <w:t>П</w:t>
      </w:r>
      <w:r w:rsidRPr="0077613E">
        <w:rPr>
          <w:lang w:val="ru-RU"/>
        </w:rPr>
        <w:t>роекта «Агросоода» не могут быть использованы для следующего:</w:t>
      </w:r>
    </w:p>
    <w:p w14:paraId="38D0EBC2" w14:textId="3DEA338E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>Строительство или инфраструктурн</w:t>
      </w:r>
      <w:r w:rsidR="00223499">
        <w:rPr>
          <w:lang w:val="ru-RU"/>
        </w:rPr>
        <w:t xml:space="preserve">ые проекты </w:t>
      </w:r>
      <w:r w:rsidRPr="0077613E">
        <w:rPr>
          <w:lang w:val="ru-RU"/>
        </w:rPr>
        <w:t xml:space="preserve">любого рода. </w:t>
      </w:r>
    </w:p>
    <w:p w14:paraId="41F14C24" w14:textId="77777777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 xml:space="preserve">Церемонии, вечеринки, торжества или «представительские» расходы. </w:t>
      </w:r>
    </w:p>
    <w:p w14:paraId="6102D2AC" w14:textId="5E21C448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 xml:space="preserve">Покупка товаров или товаров, запрещенных в соответствии с правилами </w:t>
      </w:r>
      <w:r>
        <w:t>USAID</w:t>
      </w:r>
      <w:r w:rsidRPr="0077613E">
        <w:rPr>
          <w:lang w:val="ru-RU"/>
        </w:rPr>
        <w:t>, таких как сельскохозяйственные товары, пестициды и удобрения или бывшее в употреблении оборудование</w:t>
      </w:r>
      <w:r w:rsidR="00223499">
        <w:rPr>
          <w:lang w:val="ru-RU"/>
        </w:rPr>
        <w:t xml:space="preserve">, </w:t>
      </w:r>
      <w:r w:rsidRPr="0077613E">
        <w:rPr>
          <w:lang w:val="ru-RU"/>
        </w:rPr>
        <w:t xml:space="preserve">без предварительного одобрения </w:t>
      </w:r>
      <w:r w:rsidR="00223499">
        <w:rPr>
          <w:lang w:val="ru-RU"/>
        </w:rPr>
        <w:t>П</w:t>
      </w:r>
      <w:r w:rsidRPr="0077613E">
        <w:rPr>
          <w:lang w:val="ru-RU"/>
        </w:rPr>
        <w:t xml:space="preserve">роекта «Агросоода», </w:t>
      </w:r>
    </w:p>
    <w:p w14:paraId="44590945" w14:textId="77777777" w:rsid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</w:pP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и </w:t>
      </w:r>
      <w:proofErr w:type="spellStart"/>
      <w:r>
        <w:t>табачные</w:t>
      </w:r>
      <w:proofErr w:type="spellEnd"/>
      <w:r>
        <w:t xml:space="preserve"> </w:t>
      </w:r>
      <w:proofErr w:type="spellStart"/>
      <w:r>
        <w:t>изделия</w:t>
      </w:r>
      <w:proofErr w:type="spellEnd"/>
    </w:p>
    <w:p w14:paraId="26C56E6A" w14:textId="6586AC2D" w:rsid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</w:pPr>
      <w:r w:rsidRPr="0077613E">
        <w:rPr>
          <w:lang w:val="ru-RU"/>
        </w:rPr>
        <w:t>Покупка товаров или услуг</w:t>
      </w:r>
      <w:r w:rsidR="0013780C">
        <w:rPr>
          <w:lang w:val="ru-RU"/>
        </w:rPr>
        <w:t xml:space="preserve">, </w:t>
      </w:r>
      <w:r w:rsidRPr="0077613E">
        <w:rPr>
          <w:lang w:val="ru-RU"/>
        </w:rPr>
        <w:t>ограничен</w:t>
      </w:r>
      <w:r w:rsidR="0013780C">
        <w:rPr>
          <w:lang w:val="ru-RU"/>
        </w:rPr>
        <w:t>ных</w:t>
      </w:r>
      <w:r w:rsidRPr="0077613E">
        <w:rPr>
          <w:lang w:val="ru-RU"/>
        </w:rPr>
        <w:t xml:space="preserve"> или запрещен</w:t>
      </w:r>
      <w:r w:rsidR="0013780C">
        <w:rPr>
          <w:lang w:val="ru-RU"/>
        </w:rPr>
        <w:t>ных к закупке</w:t>
      </w:r>
      <w:r w:rsidRPr="0077613E">
        <w:rPr>
          <w:lang w:val="ru-RU"/>
        </w:rPr>
        <w:t xml:space="preserve"> в соответствии с преобладающим источником / национальностью </w:t>
      </w:r>
      <w:r>
        <w:t>(</w:t>
      </w:r>
      <w:proofErr w:type="spellStart"/>
      <w:r>
        <w:t>Куба</w:t>
      </w:r>
      <w:proofErr w:type="spellEnd"/>
      <w:r>
        <w:t xml:space="preserve">, </w:t>
      </w:r>
      <w:proofErr w:type="spellStart"/>
      <w:r>
        <w:t>Иран</w:t>
      </w:r>
      <w:proofErr w:type="spellEnd"/>
      <w:r>
        <w:t xml:space="preserve">, </w:t>
      </w:r>
      <w:proofErr w:type="spellStart"/>
      <w:r>
        <w:t>Северная</w:t>
      </w:r>
      <w:proofErr w:type="spellEnd"/>
      <w:r>
        <w:t xml:space="preserve"> </w:t>
      </w:r>
      <w:proofErr w:type="spellStart"/>
      <w:r>
        <w:t>Корея</w:t>
      </w:r>
      <w:proofErr w:type="spellEnd"/>
      <w:r>
        <w:t xml:space="preserve">, </w:t>
      </w:r>
      <w:proofErr w:type="spellStart"/>
      <w:r>
        <w:t>Сирия</w:t>
      </w:r>
      <w:proofErr w:type="spellEnd"/>
      <w:r>
        <w:t xml:space="preserve">). </w:t>
      </w:r>
    </w:p>
    <w:p w14:paraId="7F29A3E2" w14:textId="1F50D47F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>Любая покупка или действие, которое уже было совершено</w:t>
      </w:r>
      <w:r w:rsidR="0013780C">
        <w:rPr>
          <w:lang w:val="ru-RU"/>
        </w:rPr>
        <w:t xml:space="preserve"> до момента подачи грантовой заявки</w:t>
      </w:r>
      <w:r w:rsidRPr="0077613E">
        <w:rPr>
          <w:lang w:val="ru-RU"/>
        </w:rPr>
        <w:t>.</w:t>
      </w:r>
    </w:p>
    <w:p w14:paraId="7B810AF6" w14:textId="0143776A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 xml:space="preserve">Покупки или действия, </w:t>
      </w:r>
      <w:r w:rsidR="0013780C">
        <w:rPr>
          <w:lang w:val="ru-RU"/>
        </w:rPr>
        <w:t xml:space="preserve">которые </w:t>
      </w:r>
      <w:r w:rsidRPr="0077613E">
        <w:rPr>
          <w:lang w:val="ru-RU"/>
        </w:rPr>
        <w:t xml:space="preserve">не </w:t>
      </w:r>
      <w:r w:rsidR="0013780C">
        <w:rPr>
          <w:lang w:val="ru-RU"/>
        </w:rPr>
        <w:t xml:space="preserve">являются </w:t>
      </w:r>
      <w:r w:rsidRPr="0077613E">
        <w:rPr>
          <w:lang w:val="ru-RU"/>
        </w:rPr>
        <w:t>необходимы</w:t>
      </w:r>
      <w:r w:rsidR="0013780C">
        <w:rPr>
          <w:lang w:val="ru-RU"/>
        </w:rPr>
        <w:t xml:space="preserve">ми </w:t>
      </w:r>
      <w:r w:rsidRPr="0077613E">
        <w:rPr>
          <w:lang w:val="ru-RU"/>
        </w:rPr>
        <w:t>для достижения целей гранта, как это определено проектом «Агросоода».</w:t>
      </w:r>
    </w:p>
    <w:p w14:paraId="208E74EF" w14:textId="52C4DE8F" w:rsidR="0077613E" w:rsidRP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lang w:val="ru-RU"/>
        </w:rPr>
      </w:pPr>
      <w:r w:rsidRPr="0077613E">
        <w:rPr>
          <w:lang w:val="ru-RU"/>
        </w:rPr>
        <w:t xml:space="preserve">Предыдущие обязательства и / или долги, штрафы и пени, наложенные на </w:t>
      </w:r>
      <w:r w:rsidR="0013780C">
        <w:rPr>
          <w:lang w:val="ru-RU"/>
        </w:rPr>
        <w:t>г</w:t>
      </w:r>
      <w:r w:rsidRPr="0077613E">
        <w:rPr>
          <w:lang w:val="ru-RU"/>
        </w:rPr>
        <w:t>рантополучателя.</w:t>
      </w:r>
    </w:p>
    <w:p w14:paraId="1428A827" w14:textId="753BAB2D" w:rsidR="0077613E" w:rsidRDefault="0077613E" w:rsidP="00AB125F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</w:pPr>
      <w:proofErr w:type="spellStart"/>
      <w:r>
        <w:t>Создание</w:t>
      </w:r>
      <w:proofErr w:type="spellEnd"/>
      <w:r>
        <w:t xml:space="preserve"> </w:t>
      </w:r>
      <w:proofErr w:type="spellStart"/>
      <w:r>
        <w:t>эндаументов</w:t>
      </w:r>
      <w:proofErr w:type="spellEnd"/>
      <w:r>
        <w:t>.</w:t>
      </w:r>
    </w:p>
    <w:p w14:paraId="1242EB7E" w14:textId="77777777" w:rsidR="0077613E" w:rsidRPr="00514526" w:rsidRDefault="0077613E" w:rsidP="0077613E">
      <w:pPr>
        <w:pStyle w:val="NormalWeb"/>
        <w:spacing w:before="0" w:beforeAutospacing="0" w:after="0" w:afterAutospacing="0"/>
        <w:rPr>
          <w:szCs w:val="24"/>
        </w:rPr>
      </w:pPr>
    </w:p>
    <w:p w14:paraId="3D5A688E" w14:textId="77777777" w:rsidR="008C5A5C" w:rsidRDefault="008C5A5C" w:rsidP="008C5A5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D5A688F" w14:textId="12A1278E" w:rsidR="008C5A5C" w:rsidRPr="0077613E" w:rsidRDefault="008C5A5C" w:rsidP="008C5A5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F5AAF">
        <w:rPr>
          <w:rFonts w:ascii="Arial" w:hAnsi="Arial" w:cs="Arial"/>
          <w:b/>
          <w:sz w:val="22"/>
          <w:szCs w:val="22"/>
        </w:rPr>
        <w:t>VE</w:t>
      </w:r>
      <w:r w:rsidRPr="0077613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77613E">
        <w:rPr>
          <w:rFonts w:ascii="Arial" w:hAnsi="Arial" w:cs="Arial"/>
          <w:b/>
          <w:sz w:val="22"/>
          <w:szCs w:val="22"/>
          <w:lang w:val="ru-RU"/>
        </w:rPr>
        <w:tab/>
      </w:r>
      <w:r w:rsidR="0077613E">
        <w:rPr>
          <w:rFonts w:ascii="Arial" w:hAnsi="Arial" w:cs="Arial"/>
          <w:b/>
          <w:sz w:val="22"/>
          <w:szCs w:val="22"/>
          <w:lang w:val="ru-RU"/>
        </w:rPr>
        <w:t>ИНФОРМАЦИЯ ДЛЯ ПОДАЧИ ЗАЯВОК</w:t>
      </w:r>
    </w:p>
    <w:p w14:paraId="3D5A6890" w14:textId="77777777" w:rsidR="008C5A5C" w:rsidRPr="0077613E" w:rsidRDefault="008C5A5C" w:rsidP="008C5A5C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</w:p>
    <w:p w14:paraId="3D5A6893" w14:textId="734A2A02" w:rsidR="008C5A5C" w:rsidRPr="00873DA7" w:rsidRDefault="0077613E" w:rsidP="00AB125F">
      <w:pPr>
        <w:pStyle w:val="ListParagraph"/>
        <w:ind w:left="0"/>
        <w:jc w:val="both"/>
        <w:rPr>
          <w:bCs/>
          <w:szCs w:val="24"/>
          <w:lang w:val="ru-RU"/>
        </w:rPr>
      </w:pPr>
      <w:r w:rsidRPr="00873DA7">
        <w:rPr>
          <w:lang w:val="ru-RU"/>
        </w:rPr>
        <w:t>Концеп</w:t>
      </w:r>
      <w:r w:rsidR="00000739" w:rsidRPr="00873DA7">
        <w:rPr>
          <w:lang w:val="ru-RU"/>
        </w:rPr>
        <w:t>ции</w:t>
      </w:r>
      <w:r w:rsidRPr="00873DA7">
        <w:rPr>
          <w:lang w:val="ru-RU"/>
        </w:rPr>
        <w:t xml:space="preserve"> и / или заявки необходимо </w:t>
      </w:r>
      <w:r w:rsidR="00FF57B6" w:rsidRPr="00873DA7">
        <w:rPr>
          <w:lang w:val="ru-RU"/>
        </w:rPr>
        <w:t>отправлять по адресу</w:t>
      </w:r>
      <w:r w:rsidR="00AB125F" w:rsidRPr="00873DA7">
        <w:rPr>
          <w:lang w:val="ru-RU"/>
        </w:rPr>
        <w:t xml:space="preserve"> </w:t>
      </w:r>
      <w:bookmarkStart w:id="4" w:name="_Hlk54867565"/>
      <w:r w:rsidR="00385C79" w:rsidRPr="00DB5E1C">
        <w:rPr>
          <w:rStyle w:val="Hyperlink"/>
          <w:i/>
          <w:iCs/>
          <w:u w:val="none"/>
        </w:rPr>
        <w:t>grants</w:t>
      </w:r>
      <w:r w:rsidR="00385C79" w:rsidRPr="00DB5E1C">
        <w:rPr>
          <w:rStyle w:val="Hyperlink"/>
          <w:i/>
          <w:iCs/>
          <w:u w:val="none"/>
          <w:lang w:val="ru-RU"/>
        </w:rPr>
        <w:t>@</w:t>
      </w:r>
      <w:proofErr w:type="spellStart"/>
      <w:r w:rsidR="00385C79" w:rsidRPr="00DB5E1C">
        <w:rPr>
          <w:rStyle w:val="Hyperlink"/>
          <w:i/>
          <w:iCs/>
          <w:u w:val="none"/>
        </w:rPr>
        <w:t>KyrgyzAgroTrade</w:t>
      </w:r>
      <w:proofErr w:type="spellEnd"/>
      <w:r w:rsidR="00385C79" w:rsidRPr="00DB5E1C">
        <w:rPr>
          <w:rStyle w:val="Hyperlink"/>
          <w:i/>
          <w:iCs/>
          <w:u w:val="none"/>
          <w:lang w:val="ru-RU"/>
        </w:rPr>
        <w:t>.</w:t>
      </w:r>
      <w:r w:rsidR="00385C79" w:rsidRPr="00DB5E1C">
        <w:rPr>
          <w:rStyle w:val="Hyperlink"/>
          <w:i/>
          <w:iCs/>
          <w:u w:val="none"/>
        </w:rPr>
        <w:t>com</w:t>
      </w:r>
      <w:r w:rsidRPr="00DB5E1C">
        <w:rPr>
          <w:rStyle w:val="Hyperlink"/>
          <w:i/>
          <w:iCs/>
          <w:u w:val="none"/>
          <w:lang w:val="ru-RU"/>
        </w:rPr>
        <w:t>.</w:t>
      </w:r>
      <w:r w:rsidRPr="00873DA7">
        <w:rPr>
          <w:iCs/>
          <w:color w:val="0070C0"/>
          <w:lang w:val="ru-RU"/>
        </w:rPr>
        <w:t xml:space="preserve"> </w:t>
      </w:r>
      <w:bookmarkEnd w:id="4"/>
      <w:r w:rsidRPr="00873DA7">
        <w:rPr>
          <w:iCs/>
          <w:lang w:val="ru-RU"/>
        </w:rPr>
        <w:t>Проект «Агросоода»</w:t>
      </w:r>
      <w:r w:rsidRPr="00873DA7">
        <w:rPr>
          <w:lang w:val="ru-RU"/>
        </w:rPr>
        <w:t xml:space="preserve"> продолжит прием </w:t>
      </w:r>
      <w:r w:rsidR="00000739" w:rsidRPr="00873DA7">
        <w:rPr>
          <w:lang w:val="ru-RU"/>
        </w:rPr>
        <w:t xml:space="preserve">концепций </w:t>
      </w:r>
      <w:r w:rsidRPr="00873DA7">
        <w:rPr>
          <w:lang w:val="ru-RU"/>
        </w:rPr>
        <w:t xml:space="preserve"> и заявок до </w:t>
      </w:r>
      <w:r w:rsidR="00756428" w:rsidRPr="00873DA7">
        <w:rPr>
          <w:lang w:val="ru-RU"/>
        </w:rPr>
        <w:t>30</w:t>
      </w:r>
      <w:r w:rsidRPr="00873DA7">
        <w:rPr>
          <w:lang w:val="ru-RU"/>
        </w:rPr>
        <w:t xml:space="preserve"> сентября 2021 г. или до тех пор, пока не закончатся средства. Запоздавшие, неотвечающие или неполные заявки не рассматриваются.</w:t>
      </w:r>
    </w:p>
    <w:p w14:paraId="3D5A6899" w14:textId="77777777" w:rsidR="008C5A5C" w:rsidRPr="00873DA7" w:rsidRDefault="008C5A5C" w:rsidP="008C5A5C">
      <w:pPr>
        <w:rPr>
          <w:szCs w:val="24"/>
          <w:lang w:val="ru-RU"/>
        </w:rPr>
      </w:pPr>
    </w:p>
    <w:p w14:paraId="3D5A689A" w14:textId="79A0D04C" w:rsidR="008C5A5C" w:rsidRPr="00873DA7" w:rsidRDefault="0077613E" w:rsidP="00AB125F">
      <w:pPr>
        <w:jc w:val="both"/>
        <w:rPr>
          <w:szCs w:val="24"/>
          <w:lang w:val="ru-RU"/>
        </w:rPr>
      </w:pPr>
      <w:r w:rsidRPr="00873DA7">
        <w:rPr>
          <w:lang w:val="ru-RU"/>
        </w:rPr>
        <w:t xml:space="preserve">В дополнение к </w:t>
      </w:r>
      <w:r w:rsidR="00AB125F" w:rsidRPr="00873DA7">
        <w:rPr>
          <w:lang w:val="ru-RU"/>
        </w:rPr>
        <w:t>заявкам,</w:t>
      </w:r>
      <w:r w:rsidRPr="00873DA7">
        <w:rPr>
          <w:lang w:val="ru-RU"/>
        </w:rPr>
        <w:t xml:space="preserve"> </w:t>
      </w:r>
      <w:r w:rsidR="00FF57B6" w:rsidRPr="00873DA7">
        <w:rPr>
          <w:lang w:val="ru-RU"/>
        </w:rPr>
        <w:t>к</w:t>
      </w:r>
      <w:r w:rsidR="009E62A9" w:rsidRPr="00873DA7">
        <w:rPr>
          <w:lang w:val="ru-RU"/>
        </w:rPr>
        <w:t>андидаты</w:t>
      </w:r>
      <w:r w:rsidRPr="00873DA7">
        <w:rPr>
          <w:lang w:val="ru-RU"/>
        </w:rPr>
        <w:t xml:space="preserve"> должны предоставить в проект «Агросоода» </w:t>
      </w:r>
      <w:r w:rsidRPr="00873DA7">
        <w:rPr>
          <w:iCs/>
          <w:lang w:val="ru-RU"/>
        </w:rPr>
        <w:t>следующее:</w:t>
      </w:r>
    </w:p>
    <w:p w14:paraId="1D9A26E2" w14:textId="175A91CA" w:rsidR="00167D2B" w:rsidRPr="00873DA7" w:rsidRDefault="0077613E" w:rsidP="00AB125F">
      <w:pPr>
        <w:pStyle w:val="BODYTEXT2BULLET1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sz w:val="24"/>
          <w:lang w:val="ru-RU"/>
        </w:rPr>
      </w:pPr>
      <w:r w:rsidRPr="00873DA7">
        <w:rPr>
          <w:rFonts w:ascii="Times New Roman" w:hAnsi="Times New Roman"/>
          <w:sz w:val="24"/>
          <w:lang w:val="ru-RU"/>
        </w:rPr>
        <w:t xml:space="preserve">Подписанные и датированные Требуемые сертификаты, перечисленные в разделе </w:t>
      </w:r>
      <w:r w:rsidRPr="00873DA7">
        <w:rPr>
          <w:rFonts w:ascii="Times New Roman" w:hAnsi="Times New Roman"/>
          <w:sz w:val="24"/>
        </w:rPr>
        <w:t>III</w:t>
      </w:r>
      <w:r w:rsidRPr="00873DA7">
        <w:rPr>
          <w:rFonts w:ascii="Times New Roman" w:hAnsi="Times New Roman"/>
          <w:sz w:val="24"/>
          <w:lang w:val="ru-RU"/>
        </w:rPr>
        <w:t>.</w:t>
      </w:r>
      <w:r w:rsidRPr="00873DA7">
        <w:rPr>
          <w:rFonts w:ascii="Times New Roman" w:hAnsi="Times New Roman"/>
          <w:sz w:val="24"/>
        </w:rPr>
        <w:t>A</w:t>
      </w:r>
    </w:p>
    <w:p w14:paraId="72435757" w14:textId="77777777" w:rsidR="00167D2B" w:rsidRPr="00873DA7" w:rsidRDefault="00167D2B" w:rsidP="00167D2B">
      <w:pPr>
        <w:pStyle w:val="BODYTEXT2BULLET1"/>
        <w:numPr>
          <w:ilvl w:val="0"/>
          <w:numId w:val="0"/>
        </w:numPr>
        <w:tabs>
          <w:tab w:val="left" w:pos="0"/>
        </w:tabs>
        <w:spacing w:after="0" w:line="240" w:lineRule="auto"/>
        <w:ind w:left="1080"/>
        <w:rPr>
          <w:sz w:val="24"/>
          <w:lang w:val="ru-RU"/>
        </w:rPr>
      </w:pPr>
    </w:p>
    <w:p w14:paraId="3D5A68A4" w14:textId="2B6360E6" w:rsidR="00A81CED" w:rsidRPr="0077613E" w:rsidRDefault="0077613E" w:rsidP="00AB125F">
      <w:pPr>
        <w:pStyle w:val="NormalWeb"/>
        <w:spacing w:before="0" w:beforeAutospacing="0" w:after="0" w:afterAutospacing="0"/>
        <w:jc w:val="both"/>
        <w:rPr>
          <w:bCs/>
          <w:szCs w:val="24"/>
          <w:lang w:val="ru-RU"/>
        </w:rPr>
      </w:pPr>
      <w:r w:rsidRPr="00873DA7">
        <w:rPr>
          <w:lang w:val="ru-RU"/>
        </w:rPr>
        <w:t xml:space="preserve">Пожалуйста, отправьте все вопросы, касающиеся этого запроса, по электронной почте на </w:t>
      </w:r>
      <w:bookmarkStart w:id="5" w:name="_Hlk54867645"/>
      <w:r w:rsidR="00223499" w:rsidRPr="00DB5E1C">
        <w:rPr>
          <w:rStyle w:val="Hyperlink"/>
          <w:i/>
          <w:iCs/>
          <w:u w:val="none"/>
          <w:lang w:eastAsia="en-US"/>
        </w:rPr>
        <w:t>grants</w:t>
      </w:r>
      <w:r w:rsidR="00223499" w:rsidRPr="00DB5E1C">
        <w:rPr>
          <w:rStyle w:val="Hyperlink"/>
          <w:i/>
          <w:iCs/>
          <w:u w:val="none"/>
          <w:lang w:val="ru-RU" w:eastAsia="en-US"/>
        </w:rPr>
        <w:t>@</w:t>
      </w:r>
      <w:proofErr w:type="spellStart"/>
      <w:r w:rsidR="00223499" w:rsidRPr="00DB5E1C">
        <w:rPr>
          <w:rStyle w:val="Hyperlink"/>
          <w:i/>
          <w:iCs/>
          <w:u w:val="none"/>
          <w:lang w:eastAsia="en-US"/>
        </w:rPr>
        <w:t>KyrgyzAgroTrade</w:t>
      </w:r>
      <w:proofErr w:type="spellEnd"/>
      <w:r w:rsidR="00223499" w:rsidRPr="00DB5E1C">
        <w:rPr>
          <w:rStyle w:val="Hyperlink"/>
          <w:i/>
          <w:iCs/>
          <w:u w:val="none"/>
          <w:lang w:val="ru-RU" w:eastAsia="en-US"/>
        </w:rPr>
        <w:t>.</w:t>
      </w:r>
      <w:r w:rsidR="00223499" w:rsidRPr="00DB5E1C">
        <w:rPr>
          <w:rStyle w:val="Hyperlink"/>
          <w:i/>
          <w:iCs/>
          <w:u w:val="none"/>
          <w:lang w:eastAsia="en-US"/>
        </w:rPr>
        <w:t>com</w:t>
      </w:r>
      <w:r w:rsidRPr="00DB5E1C">
        <w:rPr>
          <w:rStyle w:val="Hyperlink"/>
          <w:i/>
          <w:iCs/>
          <w:u w:val="none"/>
          <w:lang w:val="ru-RU" w:eastAsia="en-US"/>
        </w:rPr>
        <w:t>.</w:t>
      </w:r>
      <w:r w:rsidRPr="00873DA7">
        <w:rPr>
          <w:i/>
          <w:color w:val="0070C0"/>
          <w:lang w:val="ru-RU"/>
        </w:rPr>
        <w:t xml:space="preserve"> </w:t>
      </w:r>
      <w:r w:rsidRPr="00873DA7">
        <w:rPr>
          <w:color w:val="0070C0"/>
          <w:lang w:val="ru-RU"/>
        </w:rPr>
        <w:t xml:space="preserve"> </w:t>
      </w:r>
      <w:bookmarkEnd w:id="5"/>
      <w:r w:rsidRPr="00873DA7">
        <w:rPr>
          <w:iCs/>
          <w:lang w:val="ru-RU"/>
        </w:rPr>
        <w:t>Проект «Агросоода»</w:t>
      </w:r>
      <w:r w:rsidRPr="00873DA7">
        <w:rPr>
          <w:lang w:val="ru-RU"/>
        </w:rPr>
        <w:t xml:space="preserve"> поможет </w:t>
      </w:r>
      <w:r w:rsidR="0070478F" w:rsidRPr="00873DA7">
        <w:rPr>
          <w:lang w:val="ru-RU"/>
        </w:rPr>
        <w:t>кандидата</w:t>
      </w:r>
      <w:r w:rsidR="00AB125F" w:rsidRPr="00873DA7">
        <w:rPr>
          <w:lang w:val="ru-RU"/>
        </w:rPr>
        <w:t>м</w:t>
      </w:r>
      <w:r w:rsidRPr="00873DA7">
        <w:rPr>
          <w:lang w:val="ru-RU"/>
        </w:rPr>
        <w:t xml:space="preserve"> </w:t>
      </w:r>
      <w:r w:rsidR="00223499" w:rsidRPr="00873DA7">
        <w:rPr>
          <w:lang w:val="ru-RU"/>
        </w:rPr>
        <w:t xml:space="preserve">разобраться с </w:t>
      </w:r>
      <w:r w:rsidRPr="00873DA7">
        <w:rPr>
          <w:lang w:val="ru-RU"/>
        </w:rPr>
        <w:t xml:space="preserve"> процесс</w:t>
      </w:r>
      <w:r w:rsidR="00223499" w:rsidRPr="00873DA7">
        <w:rPr>
          <w:lang w:val="ru-RU"/>
        </w:rPr>
        <w:t>ом</w:t>
      </w:r>
      <w:r w:rsidRPr="00873DA7">
        <w:rPr>
          <w:lang w:val="ru-RU"/>
        </w:rPr>
        <w:t xml:space="preserve"> подачи заявки и может предоставить консультации по разработке </w:t>
      </w:r>
      <w:r w:rsidR="00223499" w:rsidRPr="00873DA7">
        <w:rPr>
          <w:lang w:val="ru-RU"/>
        </w:rPr>
        <w:t>заявок</w:t>
      </w:r>
      <w:r w:rsidRPr="00873DA7">
        <w:rPr>
          <w:lang w:val="ru-RU"/>
        </w:rPr>
        <w:t xml:space="preserve"> по запросу </w:t>
      </w:r>
      <w:r w:rsidR="00AB125F" w:rsidRPr="00873DA7">
        <w:rPr>
          <w:lang w:val="ru-RU"/>
        </w:rPr>
        <w:t>заявителей</w:t>
      </w:r>
      <w:r w:rsidRPr="00873DA7">
        <w:rPr>
          <w:lang w:val="ru-RU"/>
        </w:rPr>
        <w:t>.</w:t>
      </w:r>
    </w:p>
    <w:p w14:paraId="3D5A68A5" w14:textId="77777777" w:rsidR="00744D29" w:rsidRPr="0077613E" w:rsidRDefault="00744D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3D5A68A6" w14:textId="72438824" w:rsidR="008C5A5C" w:rsidRPr="0069265D" w:rsidRDefault="00AE07D5" w:rsidP="00E72297">
      <w:pPr>
        <w:pStyle w:val="Heading1"/>
        <w:rPr>
          <w:lang w:val="ru-RU"/>
        </w:rPr>
      </w:pPr>
      <w:r>
        <w:rPr>
          <w:lang w:val="ru-RU"/>
        </w:rPr>
        <w:t>РАЗДЕЛ</w:t>
      </w:r>
      <w:r w:rsidR="008C5A5C" w:rsidRPr="0069265D">
        <w:rPr>
          <w:lang w:val="ru-RU"/>
        </w:rPr>
        <w:t xml:space="preserve"> </w:t>
      </w:r>
      <w:r w:rsidR="008C5A5C">
        <w:t>V</w:t>
      </w:r>
      <w:r w:rsidR="008C5A5C" w:rsidRPr="0069265D">
        <w:rPr>
          <w:lang w:val="ru-RU"/>
        </w:rPr>
        <w:t xml:space="preserve">. </w:t>
      </w:r>
      <w:r>
        <w:rPr>
          <w:lang w:val="ru-RU"/>
        </w:rPr>
        <w:t>КРИТЕРИИ</w:t>
      </w:r>
      <w:r w:rsidRPr="0069265D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69265D">
        <w:rPr>
          <w:lang w:val="ru-RU"/>
        </w:rPr>
        <w:t xml:space="preserve"> </w:t>
      </w:r>
      <w:r>
        <w:rPr>
          <w:lang w:val="ru-RU"/>
        </w:rPr>
        <w:t>ЗАЯВКИ</w:t>
      </w:r>
    </w:p>
    <w:p w14:paraId="3D5A68AD" w14:textId="22086F63" w:rsidR="008C5A5C" w:rsidRPr="006D46CD" w:rsidRDefault="00AE07D5" w:rsidP="006D46CD">
      <w:pPr>
        <w:jc w:val="both"/>
        <w:rPr>
          <w:szCs w:val="24"/>
          <w:lang w:val="ru-RU"/>
        </w:rPr>
      </w:pPr>
      <w:r w:rsidRPr="00AE07D5">
        <w:rPr>
          <w:lang w:val="ru-RU"/>
        </w:rPr>
        <w:t>Все концеп</w:t>
      </w:r>
      <w:r w:rsidR="00136907">
        <w:rPr>
          <w:lang w:val="ru-RU"/>
        </w:rPr>
        <w:t xml:space="preserve">ции </w:t>
      </w:r>
      <w:r w:rsidRPr="00AE07D5">
        <w:rPr>
          <w:lang w:val="ru-RU"/>
        </w:rPr>
        <w:t xml:space="preserve">и заявки будут рассмотрены внутренней комиссией, состоящей из технического персонала </w:t>
      </w:r>
      <w:r w:rsidR="00136907">
        <w:rPr>
          <w:lang w:val="ru-RU"/>
        </w:rPr>
        <w:t>П</w:t>
      </w:r>
      <w:r w:rsidRPr="00AE07D5">
        <w:rPr>
          <w:lang w:val="ru-RU"/>
        </w:rPr>
        <w:t xml:space="preserve">роекта «Агросоода», и </w:t>
      </w:r>
      <w:r w:rsidR="00136907">
        <w:rPr>
          <w:lang w:val="ru-RU"/>
        </w:rPr>
        <w:t xml:space="preserve">их </w:t>
      </w:r>
      <w:r w:rsidRPr="00AE07D5">
        <w:rPr>
          <w:lang w:val="ru-RU"/>
        </w:rPr>
        <w:t xml:space="preserve">рекомендации могут быть проверены большей группой. </w:t>
      </w:r>
      <w:r w:rsidRPr="006D46CD">
        <w:rPr>
          <w:lang w:val="ru-RU"/>
        </w:rPr>
        <w:t>Концеп</w:t>
      </w:r>
      <w:r w:rsidR="00136907">
        <w:rPr>
          <w:lang w:val="ru-RU"/>
        </w:rPr>
        <w:t xml:space="preserve">ции и заявки </w:t>
      </w:r>
      <w:r w:rsidRPr="006D46CD">
        <w:rPr>
          <w:lang w:val="ru-RU"/>
        </w:rPr>
        <w:t>будут оцениваться по приведенным ниже критериям.</w:t>
      </w:r>
    </w:p>
    <w:p w14:paraId="3D5A68AE" w14:textId="77777777" w:rsidR="008C5A5C" w:rsidRPr="006D46CD" w:rsidRDefault="008C5A5C" w:rsidP="008C5A5C">
      <w:pPr>
        <w:rPr>
          <w:szCs w:val="24"/>
          <w:lang w:val="ru-RU"/>
        </w:rPr>
      </w:pPr>
    </w:p>
    <w:p w14:paraId="02A0F3D3" w14:textId="7970D796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Отвечает ли </w:t>
      </w:r>
      <w:r w:rsidR="00136907">
        <w:rPr>
          <w:lang w:val="ru-RU"/>
        </w:rPr>
        <w:t>соискатель</w:t>
      </w:r>
      <w:r w:rsidRPr="00AE07D5">
        <w:rPr>
          <w:lang w:val="ru-RU"/>
        </w:rPr>
        <w:t xml:space="preserve"> квалификационным требованиям?</w:t>
      </w:r>
    </w:p>
    <w:p w14:paraId="73B6A4E4" w14:textId="4E40CAFA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Соответствует ли предлагаемая деятельность целям </w:t>
      </w:r>
      <w:r w:rsidR="00136907">
        <w:rPr>
          <w:lang w:val="ru-RU"/>
        </w:rPr>
        <w:t>П</w:t>
      </w:r>
      <w:r w:rsidRPr="00AE07D5">
        <w:rPr>
          <w:lang w:val="ru-RU"/>
        </w:rPr>
        <w:t xml:space="preserve">роекта «Агросоода», описанным в </w:t>
      </w:r>
      <w:r w:rsidR="006D46CD">
        <w:rPr>
          <w:lang w:val="ru-RU"/>
        </w:rPr>
        <w:t>этом документе</w:t>
      </w:r>
      <w:r w:rsidRPr="00AE07D5">
        <w:rPr>
          <w:lang w:val="ru-RU"/>
        </w:rPr>
        <w:t>?</w:t>
      </w:r>
    </w:p>
    <w:p w14:paraId="40E0A45C" w14:textId="717301DF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Есть ли у </w:t>
      </w:r>
      <w:r w:rsidR="00136907">
        <w:rPr>
          <w:lang w:val="ru-RU"/>
        </w:rPr>
        <w:t>П</w:t>
      </w:r>
      <w:r w:rsidRPr="00AE07D5">
        <w:rPr>
          <w:lang w:val="ru-RU"/>
        </w:rPr>
        <w:t>роекта «Агросоода» возможность использовать ресурсы и вклад третьих сторон (частный или государственный сектор) в результате участия в предлагаемой деятельности?</w:t>
      </w:r>
    </w:p>
    <w:p w14:paraId="050E2CA0" w14:textId="4AE7D92E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Способствует ли предлагаемая деятельность инновационному партнерству с участием многих заинтересованных сторон, которое способствует достижению общих целей </w:t>
      </w:r>
      <w:r>
        <w:t>USAID</w:t>
      </w:r>
      <w:r w:rsidRPr="00AE07D5">
        <w:rPr>
          <w:lang w:val="ru-RU"/>
        </w:rPr>
        <w:t xml:space="preserve">, </w:t>
      </w:r>
      <w:r w:rsidR="00136907">
        <w:rPr>
          <w:lang w:val="ru-RU"/>
        </w:rPr>
        <w:t>П</w:t>
      </w:r>
      <w:r w:rsidRPr="00AE07D5">
        <w:rPr>
          <w:lang w:val="ru-RU"/>
        </w:rPr>
        <w:t>роект</w:t>
      </w:r>
      <w:r w:rsidR="00136907">
        <w:rPr>
          <w:lang w:val="ru-RU"/>
        </w:rPr>
        <w:t>а</w:t>
      </w:r>
      <w:r w:rsidRPr="00AE07D5">
        <w:rPr>
          <w:lang w:val="ru-RU"/>
        </w:rPr>
        <w:t xml:space="preserve"> «Агросоода», частного сектора и правительства </w:t>
      </w:r>
      <w:r w:rsidR="008A79C5">
        <w:rPr>
          <w:lang w:val="ru-RU"/>
        </w:rPr>
        <w:t>Кыргызстана</w:t>
      </w:r>
      <w:r w:rsidRPr="00AE07D5">
        <w:rPr>
          <w:lang w:val="ru-RU"/>
        </w:rPr>
        <w:t>?</w:t>
      </w:r>
    </w:p>
    <w:p w14:paraId="0BD2A961" w14:textId="147B8AC9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Соответствует ли </w:t>
      </w:r>
      <w:r w:rsidR="00136907">
        <w:rPr>
          <w:lang w:val="ru-RU"/>
        </w:rPr>
        <w:t>запрашиваемый объем</w:t>
      </w:r>
      <w:r w:rsidRPr="00AE07D5">
        <w:rPr>
          <w:lang w:val="ru-RU"/>
        </w:rPr>
        <w:t xml:space="preserve"> финансировани</w:t>
      </w:r>
      <w:r w:rsidR="00136907">
        <w:rPr>
          <w:lang w:val="ru-RU"/>
        </w:rPr>
        <w:t>я</w:t>
      </w:r>
      <w:r w:rsidRPr="00AE07D5">
        <w:rPr>
          <w:lang w:val="ru-RU"/>
        </w:rPr>
        <w:t xml:space="preserve"> потенциальному воздействию </w:t>
      </w:r>
      <w:r w:rsidR="00136907">
        <w:rPr>
          <w:lang w:val="ru-RU"/>
        </w:rPr>
        <w:t xml:space="preserve">проекта </w:t>
      </w:r>
      <w:r w:rsidRPr="00AE07D5">
        <w:rPr>
          <w:lang w:val="ru-RU"/>
        </w:rPr>
        <w:t>/ прибыли на инвестиции?</w:t>
      </w:r>
    </w:p>
    <w:p w14:paraId="2BB8AB02" w14:textId="5D33B12B" w:rsidR="00AE07D5" w:rsidRPr="00AE07D5" w:rsidRDefault="00AE07D5" w:rsidP="006D46CD">
      <w:pPr>
        <w:pStyle w:val="ListParagraph"/>
        <w:numPr>
          <w:ilvl w:val="0"/>
          <w:numId w:val="10"/>
        </w:numPr>
        <w:contextualSpacing w:val="0"/>
        <w:jc w:val="both"/>
        <w:rPr>
          <w:lang w:val="ru-RU"/>
        </w:rPr>
      </w:pPr>
      <w:r w:rsidRPr="00AE07D5">
        <w:rPr>
          <w:lang w:val="ru-RU"/>
        </w:rPr>
        <w:t xml:space="preserve">Является ли продукт, услуга или </w:t>
      </w:r>
      <w:r w:rsidR="008A79C5">
        <w:rPr>
          <w:lang w:val="ru-RU"/>
        </w:rPr>
        <w:t>деятельность</w:t>
      </w:r>
      <w:r w:rsidRPr="00AE07D5">
        <w:rPr>
          <w:lang w:val="ru-RU"/>
        </w:rPr>
        <w:t xml:space="preserve"> </w:t>
      </w:r>
      <w:r w:rsidR="008A79C5">
        <w:rPr>
          <w:lang w:val="ru-RU"/>
        </w:rPr>
        <w:t>устойчивым</w:t>
      </w:r>
      <w:r w:rsidRPr="00AE07D5">
        <w:rPr>
          <w:lang w:val="ru-RU"/>
        </w:rPr>
        <w:t xml:space="preserve">? </w:t>
      </w:r>
    </w:p>
    <w:p w14:paraId="3B59E487" w14:textId="77777777" w:rsidR="00AE07D5" w:rsidRPr="00AE07D5" w:rsidRDefault="00AE07D5" w:rsidP="006D46CD">
      <w:pPr>
        <w:jc w:val="both"/>
        <w:rPr>
          <w:szCs w:val="24"/>
          <w:lang w:val="ru-RU"/>
        </w:rPr>
      </w:pPr>
    </w:p>
    <w:p w14:paraId="6A5F9644" w14:textId="31BD57A9" w:rsidR="00AE07D5" w:rsidRPr="00AE07D5" w:rsidRDefault="00AE07D5" w:rsidP="008A79C5">
      <w:pPr>
        <w:jc w:val="both"/>
        <w:rPr>
          <w:i/>
          <w:lang w:val="ru-RU"/>
        </w:rPr>
      </w:pPr>
      <w:r w:rsidRPr="00AE07D5">
        <w:rPr>
          <w:lang w:val="ru-RU"/>
        </w:rPr>
        <w:t xml:space="preserve">Для оценки полных заявок </w:t>
      </w:r>
      <w:r w:rsidR="00136907">
        <w:rPr>
          <w:lang w:val="ru-RU"/>
        </w:rPr>
        <w:t>соискателей</w:t>
      </w:r>
      <w:r w:rsidRPr="00AE07D5">
        <w:rPr>
          <w:lang w:val="ru-RU"/>
        </w:rPr>
        <w:t>, чьи концеп</w:t>
      </w:r>
      <w:r w:rsidR="00136907">
        <w:rPr>
          <w:lang w:val="ru-RU"/>
        </w:rPr>
        <w:t xml:space="preserve">ции </w:t>
      </w:r>
      <w:r w:rsidRPr="00AE07D5">
        <w:rPr>
          <w:lang w:val="ru-RU"/>
        </w:rPr>
        <w:t xml:space="preserve">отобраны, будут использоваться более конкретные критерии. Полные заявки будут оцениваться по критериям оценки, приведенным в таблице ниже. </w:t>
      </w:r>
    </w:p>
    <w:p w14:paraId="3D5A68B8" w14:textId="7014ACE1" w:rsidR="008C5A5C" w:rsidRPr="00AE07D5" w:rsidRDefault="008C5A5C" w:rsidP="008537D7">
      <w:pPr>
        <w:rPr>
          <w:i/>
          <w:szCs w:val="24"/>
          <w:lang w:val="ru-RU"/>
        </w:rPr>
      </w:pPr>
    </w:p>
    <w:p w14:paraId="3D5A68DA" w14:textId="77777777" w:rsidR="008C5A5C" w:rsidRPr="0069265D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0"/>
        <w:gridCol w:w="3150"/>
      </w:tblGrid>
      <w:tr w:rsidR="009E209D" w14:paraId="62744510" w14:textId="77777777" w:rsidTr="0081794A">
        <w:tc>
          <w:tcPr>
            <w:tcW w:w="4770" w:type="dxa"/>
            <w:shd w:val="clear" w:color="auto" w:fill="auto"/>
          </w:tcPr>
          <w:p w14:paraId="6B3763CD" w14:textId="2C047CF2" w:rsidR="009E209D" w:rsidRPr="008A79C5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</w:rPr>
              <w:lastRenderedPageBreak/>
              <w:t>Категория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8A79C5">
              <w:rPr>
                <w:b/>
                <w:sz w:val="22"/>
                <w:lang w:val="ru-RU"/>
              </w:rPr>
              <w:t>оценки соответствия</w:t>
            </w:r>
          </w:p>
        </w:tc>
        <w:tc>
          <w:tcPr>
            <w:tcW w:w="3150" w:type="dxa"/>
            <w:shd w:val="clear" w:color="auto" w:fill="auto"/>
          </w:tcPr>
          <w:p w14:paraId="46FC91DA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Рейтинг</w:t>
            </w:r>
            <w:proofErr w:type="spellEnd"/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Очки</w:t>
            </w:r>
            <w:proofErr w:type="spellEnd"/>
            <w:r>
              <w:rPr>
                <w:b/>
                <w:sz w:val="22"/>
              </w:rPr>
              <w:t>)</w:t>
            </w:r>
          </w:p>
        </w:tc>
      </w:tr>
      <w:tr w:rsidR="009E209D" w14:paraId="78ABD147" w14:textId="77777777" w:rsidTr="0081794A">
        <w:tc>
          <w:tcPr>
            <w:tcW w:w="4770" w:type="dxa"/>
            <w:shd w:val="clear" w:color="auto" w:fill="auto"/>
          </w:tcPr>
          <w:p w14:paraId="218A7418" w14:textId="77777777" w:rsidR="009E209D" w:rsidRP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u-RU"/>
              </w:rPr>
            </w:pPr>
            <w:r w:rsidRPr="009E209D">
              <w:rPr>
                <w:sz w:val="22"/>
                <w:lang w:val="ru-RU"/>
              </w:rPr>
              <w:t>Жизнеспособность и креативность концепции и технического подхода</w:t>
            </w:r>
          </w:p>
        </w:tc>
        <w:tc>
          <w:tcPr>
            <w:tcW w:w="3150" w:type="dxa"/>
            <w:shd w:val="clear" w:color="auto" w:fill="auto"/>
          </w:tcPr>
          <w:p w14:paraId="57948B2B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10</w:t>
            </w:r>
          </w:p>
        </w:tc>
      </w:tr>
      <w:tr w:rsidR="009E209D" w14:paraId="7B19C24D" w14:textId="77777777" w:rsidTr="0081794A">
        <w:tc>
          <w:tcPr>
            <w:tcW w:w="4770" w:type="dxa"/>
            <w:shd w:val="clear" w:color="auto" w:fill="auto"/>
          </w:tcPr>
          <w:p w14:paraId="728876C5" w14:textId="5599C110" w:rsidR="009E209D" w:rsidRP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u-RU"/>
              </w:rPr>
            </w:pPr>
            <w:r w:rsidRPr="009E209D">
              <w:rPr>
                <w:sz w:val="22"/>
                <w:lang w:val="ru-RU"/>
              </w:rPr>
              <w:t>Ожидаем</w:t>
            </w:r>
            <w:r w:rsidR="00AC493F">
              <w:rPr>
                <w:sz w:val="22"/>
                <w:lang w:val="ru-RU"/>
              </w:rPr>
              <w:t>ый</w:t>
            </w:r>
            <w:r w:rsidR="008A79C5">
              <w:rPr>
                <w:sz w:val="22"/>
                <w:lang w:val="ru-RU"/>
              </w:rPr>
              <w:t xml:space="preserve"> </w:t>
            </w:r>
            <w:r w:rsidR="00AC493F">
              <w:rPr>
                <w:sz w:val="22"/>
                <w:lang w:val="ru-RU"/>
              </w:rPr>
              <w:t>эффект</w:t>
            </w:r>
            <w:r w:rsidRPr="009E209D">
              <w:rPr>
                <w:sz w:val="22"/>
                <w:lang w:val="ru-RU"/>
              </w:rPr>
              <w:t xml:space="preserve"> и возврат инвестиций</w:t>
            </w:r>
          </w:p>
        </w:tc>
        <w:tc>
          <w:tcPr>
            <w:tcW w:w="3150" w:type="dxa"/>
            <w:shd w:val="clear" w:color="auto" w:fill="auto"/>
          </w:tcPr>
          <w:p w14:paraId="784145A5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</w:t>
            </w:r>
          </w:p>
        </w:tc>
      </w:tr>
      <w:tr w:rsidR="009E209D" w14:paraId="78FE6D28" w14:textId="77777777" w:rsidTr="0081794A">
        <w:tc>
          <w:tcPr>
            <w:tcW w:w="4770" w:type="dxa"/>
            <w:shd w:val="clear" w:color="auto" w:fill="auto"/>
          </w:tcPr>
          <w:p w14:paraId="263FEB73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proofErr w:type="spellStart"/>
            <w:r>
              <w:rPr>
                <w:sz w:val="22"/>
              </w:rPr>
              <w:t>Устойчивость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Финансовая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самостоятельность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D386EC5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</w:t>
            </w:r>
          </w:p>
        </w:tc>
      </w:tr>
      <w:tr w:rsidR="009E209D" w14:paraId="401856C8" w14:textId="77777777" w:rsidTr="0081794A">
        <w:tc>
          <w:tcPr>
            <w:tcW w:w="4770" w:type="dxa"/>
            <w:shd w:val="clear" w:color="auto" w:fill="auto"/>
          </w:tcPr>
          <w:p w14:paraId="53AE7F75" w14:textId="77777777" w:rsidR="009E209D" w:rsidRP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u-RU"/>
              </w:rPr>
            </w:pPr>
            <w:r w:rsidRPr="009E209D">
              <w:rPr>
                <w:sz w:val="22"/>
                <w:lang w:val="ru-RU"/>
              </w:rPr>
              <w:t>Разумность и эффективность затрат / бюджета</w:t>
            </w:r>
          </w:p>
        </w:tc>
        <w:tc>
          <w:tcPr>
            <w:tcW w:w="3150" w:type="dxa"/>
            <w:shd w:val="clear" w:color="auto" w:fill="auto"/>
          </w:tcPr>
          <w:p w14:paraId="685C82F1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</w:t>
            </w:r>
          </w:p>
        </w:tc>
      </w:tr>
      <w:tr w:rsidR="009E209D" w14:paraId="5068A7BC" w14:textId="77777777" w:rsidTr="0081794A">
        <w:tc>
          <w:tcPr>
            <w:tcW w:w="4770" w:type="dxa"/>
            <w:shd w:val="clear" w:color="auto" w:fill="auto"/>
          </w:tcPr>
          <w:p w14:paraId="00C5FA78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proofErr w:type="spellStart"/>
            <w:r>
              <w:rPr>
                <w:sz w:val="22"/>
              </w:rPr>
              <w:t>Демонстрация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инклюзивного</w:t>
            </w:r>
            <w:proofErr w:type="spellEnd"/>
            <w:r>
              <w:rPr>
                <w:sz w:val="22"/>
              </w:rPr>
              <w:t xml:space="preserve"> развития</w:t>
            </w:r>
          </w:p>
        </w:tc>
        <w:tc>
          <w:tcPr>
            <w:tcW w:w="3150" w:type="dxa"/>
            <w:shd w:val="clear" w:color="auto" w:fill="auto"/>
          </w:tcPr>
          <w:p w14:paraId="46268FD5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30</w:t>
            </w:r>
          </w:p>
        </w:tc>
      </w:tr>
      <w:tr w:rsidR="009E209D" w14:paraId="40CCF15B" w14:textId="77777777" w:rsidTr="0081794A">
        <w:tc>
          <w:tcPr>
            <w:tcW w:w="4770" w:type="dxa"/>
            <w:shd w:val="clear" w:color="auto" w:fill="auto"/>
          </w:tcPr>
          <w:p w14:paraId="59F7B5EE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Общий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рейтинг</w:t>
            </w:r>
            <w:proofErr w:type="spellEnd"/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из</w:t>
            </w:r>
            <w:proofErr w:type="spellEnd"/>
            <w:r>
              <w:rPr>
                <w:b/>
                <w:sz w:val="22"/>
              </w:rPr>
              <w:t xml:space="preserve"> 100 </w:t>
            </w:r>
            <w:proofErr w:type="spellStart"/>
            <w:r>
              <w:rPr>
                <w:b/>
                <w:sz w:val="22"/>
              </w:rPr>
              <w:t>баллов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0F0B551D" w14:textId="77777777" w:rsidR="009E209D" w:rsidRDefault="009E209D" w:rsidP="00817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68E469B" w14:textId="77777777" w:rsidR="009E209D" w:rsidRDefault="009E209D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B56BD6F" w14:textId="6962D633" w:rsidR="009E209D" w:rsidRPr="008A79C5" w:rsidRDefault="009E209D" w:rsidP="009E20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ru-RU"/>
        </w:rPr>
      </w:pPr>
      <w:r w:rsidRPr="008A79C5">
        <w:rPr>
          <w:lang w:val="ru-RU"/>
        </w:rPr>
        <w:t xml:space="preserve">Эти элементы критериев оценки </w:t>
      </w:r>
      <w:r w:rsidR="008A79C5">
        <w:rPr>
          <w:lang w:val="ru-RU"/>
        </w:rPr>
        <w:t>соответствия</w:t>
      </w:r>
      <w:r w:rsidRPr="008A79C5">
        <w:rPr>
          <w:lang w:val="ru-RU"/>
        </w:rPr>
        <w:t xml:space="preserve"> более подробно описаны ниже.</w:t>
      </w:r>
    </w:p>
    <w:p w14:paraId="3D5A68DC" w14:textId="77777777" w:rsidR="008C5A5C" w:rsidRPr="008A79C5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3D5A68DD" w14:textId="4B229D54" w:rsidR="008C5A5C" w:rsidRPr="009E209D" w:rsidRDefault="008C5A5C" w:rsidP="008A79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u-RU"/>
        </w:rPr>
      </w:pPr>
      <w:r w:rsidRPr="00514526">
        <w:rPr>
          <w:szCs w:val="24"/>
        </w:rPr>
        <w:t>A</w:t>
      </w:r>
      <w:r w:rsidRPr="00AC493F">
        <w:rPr>
          <w:szCs w:val="24"/>
          <w:lang w:val="ru-RU"/>
        </w:rPr>
        <w:t xml:space="preserve">. </w:t>
      </w:r>
      <w:r w:rsidR="009E209D" w:rsidRPr="009E209D">
        <w:rPr>
          <w:i/>
          <w:lang w:val="ru-RU"/>
        </w:rPr>
        <w:t>Жизнеспособность и креативность концепции и технического подхода</w:t>
      </w:r>
      <w:r w:rsidR="008A79C5">
        <w:rPr>
          <w:i/>
          <w:lang w:val="ru-RU"/>
        </w:rPr>
        <w:t>.</w:t>
      </w:r>
      <w:r w:rsidR="009E209D" w:rsidRPr="009E209D">
        <w:rPr>
          <w:lang w:val="ru-RU"/>
        </w:rPr>
        <w:t xml:space="preserve"> Качество и реализуемость концепции относительно предложенной методологии, инновационный характер, эффективность, разнообразие подходов, ясность и рабочий план для достижения целей проекта. Творчество и уникальность в разработке концепции. Совместимость концепции со стратегическими целями развития соответствующей отрасли и / или программными целями. </w:t>
      </w:r>
      <w:r w:rsidR="009E209D" w:rsidRPr="00AC493F">
        <w:rPr>
          <w:b/>
          <w:lang w:val="ru-RU"/>
        </w:rPr>
        <w:t>10 очков</w:t>
      </w:r>
    </w:p>
    <w:p w14:paraId="3D5A68DE" w14:textId="77777777" w:rsidR="008C5A5C" w:rsidRPr="00AC493F" w:rsidRDefault="008C5A5C" w:rsidP="008C5A5C">
      <w:pPr>
        <w:pStyle w:val="xl24"/>
        <w:widowControl w:val="0"/>
        <w:pBdr>
          <w:left w:val="none" w:sz="0" w:space="0" w:color="auto"/>
          <w:right w:val="none" w:sz="0" w:space="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0" w:beforeAutospacing="0" w:after="0" w:afterAutospacing="0"/>
        <w:rPr>
          <w:sz w:val="24"/>
          <w:lang w:val="ru-RU"/>
        </w:rPr>
      </w:pPr>
    </w:p>
    <w:p w14:paraId="3D5A68DF" w14:textId="7FA36C26" w:rsidR="008C5A5C" w:rsidRPr="009E209D" w:rsidRDefault="008C5A5C" w:rsidP="00AC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u-RU"/>
        </w:rPr>
      </w:pPr>
      <w:r w:rsidRPr="00514526">
        <w:rPr>
          <w:szCs w:val="24"/>
        </w:rPr>
        <w:t>B</w:t>
      </w:r>
      <w:r w:rsidRPr="00AC493F">
        <w:rPr>
          <w:szCs w:val="24"/>
          <w:lang w:val="ru-RU"/>
        </w:rPr>
        <w:t xml:space="preserve">. </w:t>
      </w:r>
      <w:r w:rsidR="009E209D" w:rsidRPr="009E209D">
        <w:rPr>
          <w:i/>
          <w:lang w:val="ru-RU"/>
        </w:rPr>
        <w:t>Ожидаемый эффект и возврат инвестиций</w:t>
      </w:r>
      <w:r w:rsidR="00AC493F">
        <w:rPr>
          <w:i/>
          <w:lang w:val="ru-RU"/>
        </w:rPr>
        <w:t>.</w:t>
      </w:r>
      <w:r w:rsidR="009E209D" w:rsidRPr="009E209D">
        <w:rPr>
          <w:i/>
          <w:lang w:val="ru-RU"/>
        </w:rPr>
        <w:t xml:space="preserve"> </w:t>
      </w:r>
      <w:r w:rsidR="009E209D" w:rsidRPr="009E209D">
        <w:rPr>
          <w:lang w:val="ru-RU"/>
        </w:rPr>
        <w:t xml:space="preserve">Степень, в которой предлагаемая деятельность окажет положительное влияние на целевые фирмы / бенефициаров / отрасли и принесет прямую пользу целевым фирмам / бенефициарам / отраслям как способ внедрения инноваций и повышения качества предоставляемых услуг. Оценка будет основываться на расчетах стоимости одной работы, соотношении бюджета деятельности к ожидаемым продажам (продаж на запрошенный доллар) и аналогичных мерах для оценки ожидаемого воздействия. </w:t>
      </w:r>
      <w:r w:rsidR="009E209D" w:rsidRPr="00C31736">
        <w:rPr>
          <w:b/>
          <w:lang w:val="ru-RU"/>
        </w:rPr>
        <w:t>20 очков</w:t>
      </w:r>
    </w:p>
    <w:p w14:paraId="3D5A68E0" w14:textId="77777777" w:rsidR="008C5A5C" w:rsidRPr="00C31736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ru-RU"/>
        </w:rPr>
      </w:pPr>
    </w:p>
    <w:p w14:paraId="3D5A68E1" w14:textId="3B78EAB6" w:rsidR="008C5A5C" w:rsidRPr="0069265D" w:rsidRDefault="008C5A5C" w:rsidP="00AC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u-RU"/>
        </w:rPr>
      </w:pPr>
      <w:r w:rsidRPr="00514526">
        <w:rPr>
          <w:szCs w:val="24"/>
        </w:rPr>
        <w:t>C</w:t>
      </w:r>
      <w:r w:rsidRPr="0069265D">
        <w:rPr>
          <w:szCs w:val="24"/>
          <w:lang w:val="ru-RU"/>
        </w:rPr>
        <w:t xml:space="preserve">. </w:t>
      </w:r>
      <w:r w:rsidR="009E209D" w:rsidRPr="009E209D">
        <w:rPr>
          <w:i/>
          <w:lang w:val="ru-RU"/>
        </w:rPr>
        <w:t>Устойчивость / Финансовая самостоятельность</w:t>
      </w:r>
      <w:r w:rsidR="00AC493F">
        <w:rPr>
          <w:i/>
          <w:lang w:val="ru-RU"/>
        </w:rPr>
        <w:t>.</w:t>
      </w:r>
      <w:r w:rsidR="009E209D" w:rsidRPr="009E209D">
        <w:rPr>
          <w:i/>
          <w:lang w:val="ru-RU"/>
        </w:rPr>
        <w:t xml:space="preserve"> </w:t>
      </w:r>
      <w:r w:rsidR="009E209D" w:rsidRPr="009E209D">
        <w:rPr>
          <w:lang w:val="ru-RU"/>
        </w:rPr>
        <w:t xml:space="preserve"> Степень, в которой деятельность будет способствовать созданию и укреплению потенциала бенефициаров, и будет ли деятельность устойчивой или будет способствовать устойчивости целевых фирм / бенефициаров / отраслей. Степень, в которой предлагаемая деятельность воспроизводима и может быть успешно и широко расширена. </w:t>
      </w:r>
      <w:r w:rsidR="009E209D" w:rsidRPr="0069265D">
        <w:rPr>
          <w:b/>
          <w:lang w:val="ru-RU"/>
        </w:rPr>
        <w:t>20 очков</w:t>
      </w:r>
    </w:p>
    <w:p w14:paraId="3D5A68E4" w14:textId="77777777" w:rsidR="008C5A5C" w:rsidRPr="0069265D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ru-RU"/>
        </w:rPr>
      </w:pPr>
    </w:p>
    <w:p w14:paraId="666F6FD8" w14:textId="412AD1FC" w:rsidR="0024376F" w:rsidRPr="0069265D" w:rsidRDefault="008C5A5C" w:rsidP="00AC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u-RU"/>
        </w:rPr>
      </w:pPr>
      <w:r w:rsidRPr="00514526">
        <w:rPr>
          <w:szCs w:val="24"/>
        </w:rPr>
        <w:t>E</w:t>
      </w:r>
      <w:r w:rsidRPr="00AC493F">
        <w:rPr>
          <w:szCs w:val="24"/>
          <w:lang w:val="ru-RU"/>
        </w:rPr>
        <w:t xml:space="preserve">. </w:t>
      </w:r>
      <w:r w:rsidR="009E209D" w:rsidRPr="009E209D">
        <w:rPr>
          <w:i/>
          <w:lang w:val="ru-RU"/>
        </w:rPr>
        <w:t>Разумность и эффективность затрат / бюджета</w:t>
      </w:r>
      <w:r w:rsidR="00AC493F">
        <w:rPr>
          <w:i/>
          <w:lang w:val="ru-RU"/>
        </w:rPr>
        <w:t>.</w:t>
      </w:r>
      <w:r w:rsidR="009E209D" w:rsidRPr="009E209D">
        <w:rPr>
          <w:lang w:val="ru-RU"/>
        </w:rPr>
        <w:t xml:space="preserve"> Степень четкости и разумности составления бюджета, отражающей наилучшее использование ресурсов. Степень, в которой бюджет включает </w:t>
      </w:r>
      <w:r w:rsidR="00AC493F">
        <w:rPr>
          <w:lang w:val="ru-RU"/>
        </w:rPr>
        <w:t>вклады</w:t>
      </w:r>
      <w:r w:rsidR="009E209D" w:rsidRPr="009E209D">
        <w:rPr>
          <w:lang w:val="ru-RU"/>
        </w:rPr>
        <w:t xml:space="preserve"> - наличными или </w:t>
      </w:r>
      <w:r w:rsidR="00AC493F">
        <w:rPr>
          <w:lang w:val="ru-RU"/>
        </w:rPr>
        <w:t xml:space="preserve">в </w:t>
      </w:r>
      <w:r w:rsidR="009E209D" w:rsidRPr="009E209D">
        <w:rPr>
          <w:lang w:val="ru-RU"/>
        </w:rPr>
        <w:t>натур</w:t>
      </w:r>
      <w:r w:rsidR="00AC493F">
        <w:rPr>
          <w:lang w:val="ru-RU"/>
        </w:rPr>
        <w:t>альной форме</w:t>
      </w:r>
      <w:r w:rsidR="009E209D" w:rsidRPr="009E209D">
        <w:rPr>
          <w:lang w:val="ru-RU"/>
        </w:rPr>
        <w:t xml:space="preserve"> - со стороны целевых фирм / бенефициаров / отраслей и третьих сторон, что указывает на приверженность </w:t>
      </w:r>
      <w:r w:rsidR="0070478F">
        <w:rPr>
          <w:lang w:val="ru-RU"/>
        </w:rPr>
        <w:t>кандидата</w:t>
      </w:r>
      <w:r w:rsidR="009E209D" w:rsidRPr="009E209D">
        <w:rPr>
          <w:lang w:val="ru-RU"/>
        </w:rPr>
        <w:t>.</w:t>
      </w:r>
      <w:r w:rsidR="009E209D" w:rsidRPr="009E209D">
        <w:rPr>
          <w:b/>
          <w:lang w:val="ru-RU"/>
        </w:rPr>
        <w:t xml:space="preserve"> </w:t>
      </w:r>
      <w:r w:rsidR="009E209D" w:rsidRPr="0069265D">
        <w:rPr>
          <w:b/>
          <w:lang w:val="ru-RU"/>
        </w:rPr>
        <w:t>20 очков</w:t>
      </w:r>
    </w:p>
    <w:p w14:paraId="3D5A68E6" w14:textId="5C22A528" w:rsidR="008C5A5C" w:rsidRPr="0069265D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ru-RU"/>
        </w:rPr>
      </w:pPr>
    </w:p>
    <w:p w14:paraId="3D5A68E7" w14:textId="4E7AD439" w:rsidR="008C5A5C" w:rsidRPr="009E209D" w:rsidRDefault="008C5A5C" w:rsidP="00AC4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u-RU"/>
        </w:rPr>
      </w:pPr>
      <w:r w:rsidRPr="00514526">
        <w:rPr>
          <w:szCs w:val="24"/>
        </w:rPr>
        <w:t>F</w:t>
      </w:r>
      <w:r w:rsidRPr="00AE4708">
        <w:rPr>
          <w:szCs w:val="24"/>
          <w:lang w:val="ru-RU"/>
        </w:rPr>
        <w:t xml:space="preserve">. </w:t>
      </w:r>
      <w:r w:rsidR="009E209D" w:rsidRPr="009E209D">
        <w:rPr>
          <w:i/>
          <w:lang w:val="ru-RU"/>
        </w:rPr>
        <w:t>Демонстрация инклюзивного развития (30 баллов)</w:t>
      </w:r>
      <w:r w:rsidR="009E209D" w:rsidRPr="009E209D">
        <w:rPr>
          <w:lang w:val="ru-RU"/>
        </w:rPr>
        <w:t xml:space="preserve">. Степень, в которой предлагаемая деятельность включает гендерный компонент или представляет сильную приверженность женщинам как бенефициарам ИЛИ степень, в которой предлагаемая деятельность влияет на экономические возможности лесбиянок, геев, бисексуалов, трансгендеров и интерсексуалов (ЛГБТИ), людей с ограниченными возможностями ( ЛОВЗ), этнические меньшинства и другие уязвимые люди. </w:t>
      </w:r>
      <w:r w:rsidR="009E209D" w:rsidRPr="009E209D">
        <w:rPr>
          <w:b/>
          <w:lang w:val="ru-RU"/>
        </w:rPr>
        <w:t>30 пунктов</w:t>
      </w:r>
    </w:p>
    <w:p w14:paraId="1BE71860" w14:textId="77777777" w:rsidR="001B2903" w:rsidRPr="009E209D" w:rsidRDefault="001B2903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ru-RU"/>
        </w:rPr>
      </w:pPr>
    </w:p>
    <w:p w14:paraId="3D5A68EB" w14:textId="60758F43" w:rsidR="008C5A5C" w:rsidRPr="009E209D" w:rsidRDefault="009E209D" w:rsidP="00AE4708">
      <w:pPr>
        <w:contextualSpacing/>
        <w:jc w:val="both"/>
        <w:rPr>
          <w:szCs w:val="24"/>
          <w:lang w:val="ru-RU"/>
        </w:rPr>
      </w:pPr>
      <w:r w:rsidRPr="009E209D">
        <w:rPr>
          <w:lang w:val="ru-RU"/>
        </w:rPr>
        <w:lastRenderedPageBreak/>
        <w:t xml:space="preserve">Кроме того, </w:t>
      </w:r>
      <w:r w:rsidR="00136907">
        <w:rPr>
          <w:lang w:val="ru-RU"/>
        </w:rPr>
        <w:t>П</w:t>
      </w:r>
      <w:r w:rsidRPr="009E209D">
        <w:rPr>
          <w:lang w:val="ru-RU"/>
        </w:rPr>
        <w:t xml:space="preserve">роект «Агросоода» обеспечит экологическую безопасность и соответствие при проектировании и реализации в соответствии с требованиями 22 </w:t>
      </w:r>
      <w:r>
        <w:t>CFR</w:t>
      </w:r>
      <w:r w:rsidRPr="009E209D">
        <w:rPr>
          <w:lang w:val="ru-RU"/>
        </w:rPr>
        <w:t xml:space="preserve"> 216.</w:t>
      </w:r>
    </w:p>
    <w:p w14:paraId="3D5A68EC" w14:textId="77777777" w:rsidR="008C5A5C" w:rsidRPr="009E209D" w:rsidRDefault="008C5A5C" w:rsidP="008C5A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3D5A68ED" w14:textId="73ADFEC8" w:rsidR="008C5A5C" w:rsidRPr="0069265D" w:rsidRDefault="0081794A" w:rsidP="00E72297">
      <w:pPr>
        <w:pStyle w:val="Heading1"/>
        <w:rPr>
          <w:lang w:val="ru-RU"/>
        </w:rPr>
      </w:pPr>
      <w:r>
        <w:rPr>
          <w:lang w:val="ru-RU"/>
        </w:rPr>
        <w:t>РАЗДЕЛ</w:t>
      </w:r>
      <w:r w:rsidR="008C5A5C" w:rsidRPr="0069265D">
        <w:rPr>
          <w:lang w:val="ru-RU"/>
        </w:rPr>
        <w:t xml:space="preserve"> </w:t>
      </w:r>
      <w:r w:rsidR="008C5A5C">
        <w:t>VI</w:t>
      </w:r>
      <w:r w:rsidR="008C5A5C" w:rsidRPr="0069265D">
        <w:rPr>
          <w:lang w:val="ru-RU"/>
        </w:rPr>
        <w:t xml:space="preserve">. </w:t>
      </w:r>
      <w:r w:rsidR="00473C58">
        <w:rPr>
          <w:lang w:val="ru-RU"/>
        </w:rPr>
        <w:t>ИНФОРМАЦИЯ</w:t>
      </w:r>
      <w:r w:rsidR="00473C58" w:rsidRPr="0069265D">
        <w:rPr>
          <w:lang w:val="ru-RU"/>
        </w:rPr>
        <w:t xml:space="preserve"> </w:t>
      </w:r>
      <w:r w:rsidR="00473C58">
        <w:rPr>
          <w:lang w:val="ru-RU"/>
        </w:rPr>
        <w:t>О</w:t>
      </w:r>
      <w:r w:rsidR="00473C58" w:rsidRPr="0069265D">
        <w:rPr>
          <w:lang w:val="ru-RU"/>
        </w:rPr>
        <w:t xml:space="preserve"> </w:t>
      </w:r>
      <w:r w:rsidR="00473C58">
        <w:rPr>
          <w:lang w:val="ru-RU"/>
        </w:rPr>
        <w:t>ГРАНТЕ</w:t>
      </w:r>
      <w:r w:rsidR="00473C58" w:rsidRPr="0069265D">
        <w:rPr>
          <w:lang w:val="ru-RU"/>
        </w:rPr>
        <w:t xml:space="preserve"> </w:t>
      </w:r>
      <w:r w:rsidR="00473C58">
        <w:rPr>
          <w:lang w:val="ru-RU"/>
        </w:rPr>
        <w:t>И</w:t>
      </w:r>
      <w:r w:rsidR="00473C58" w:rsidRPr="0069265D">
        <w:rPr>
          <w:lang w:val="ru-RU"/>
        </w:rPr>
        <w:t xml:space="preserve"> </w:t>
      </w:r>
      <w:r w:rsidR="00473C58">
        <w:rPr>
          <w:lang w:val="ru-RU"/>
        </w:rPr>
        <w:t xml:space="preserve">АДМИНИСТРАЦИИ </w:t>
      </w:r>
    </w:p>
    <w:p w14:paraId="75B4128B" w14:textId="77777777" w:rsidR="0081794A" w:rsidRPr="0081794A" w:rsidRDefault="0081794A" w:rsidP="00473C58">
      <w:pPr>
        <w:jc w:val="both"/>
        <w:rPr>
          <w:lang w:val="ru-RU"/>
        </w:rPr>
      </w:pPr>
      <w:r w:rsidRPr="0081794A">
        <w:rPr>
          <w:lang w:val="ru-RU"/>
        </w:rPr>
        <w:t>Гранты могут быть предметом переговоров или выражены в сомах или долларах США; все гранты будут финансироваться и выплачиваться в сомах.</w:t>
      </w:r>
    </w:p>
    <w:p w14:paraId="18384F6A" w14:textId="77777777" w:rsidR="0081794A" w:rsidRPr="0081794A" w:rsidRDefault="0081794A" w:rsidP="00473C58">
      <w:pPr>
        <w:jc w:val="both"/>
        <w:rPr>
          <w:lang w:val="ru-RU"/>
        </w:rPr>
      </w:pPr>
    </w:p>
    <w:p w14:paraId="434B6528" w14:textId="60DE6791" w:rsidR="0081794A" w:rsidRPr="0081794A" w:rsidRDefault="0081794A" w:rsidP="00473C58">
      <w:pPr>
        <w:jc w:val="both"/>
        <w:rPr>
          <w:lang w:val="ru-RU"/>
        </w:rPr>
      </w:pPr>
      <w:r w:rsidRPr="0081794A">
        <w:rPr>
          <w:lang w:val="ru-RU"/>
        </w:rPr>
        <w:t xml:space="preserve">Все расходы, финансируемые за счет гранта, должны быть </w:t>
      </w:r>
      <w:r w:rsidR="00136907">
        <w:rPr>
          <w:lang w:val="ru-RU"/>
        </w:rPr>
        <w:t xml:space="preserve">отвечать критериям </w:t>
      </w:r>
      <w:r w:rsidRPr="0081794A">
        <w:rPr>
          <w:lang w:val="ru-RU"/>
        </w:rPr>
        <w:t>допустим</w:t>
      </w:r>
      <w:r w:rsidR="00136907">
        <w:rPr>
          <w:lang w:val="ru-RU"/>
        </w:rPr>
        <w:t>ости,</w:t>
      </w:r>
      <w:r w:rsidRPr="0081794A">
        <w:rPr>
          <w:lang w:val="ru-RU"/>
        </w:rPr>
        <w:t xml:space="preserve"> </w:t>
      </w:r>
      <w:r w:rsidR="00136907">
        <w:rPr>
          <w:lang w:val="ru-RU"/>
        </w:rPr>
        <w:t xml:space="preserve">доступности </w:t>
      </w:r>
      <w:r w:rsidRPr="0081794A">
        <w:rPr>
          <w:lang w:val="ru-RU"/>
        </w:rPr>
        <w:t>и разумн</w:t>
      </w:r>
      <w:r w:rsidR="00136907">
        <w:rPr>
          <w:lang w:val="ru-RU"/>
        </w:rPr>
        <w:t>ости.</w:t>
      </w:r>
      <w:r w:rsidRPr="0081794A">
        <w:rPr>
          <w:lang w:val="ru-RU"/>
        </w:rPr>
        <w:t xml:space="preserve"> Заявки на гранты должны сопровождаться подробным и реалистичным бюджетом, как описано в Разделе </w:t>
      </w:r>
      <w:r>
        <w:t>IV</w:t>
      </w:r>
      <w:r w:rsidRPr="0081794A">
        <w:rPr>
          <w:lang w:val="ru-RU"/>
        </w:rPr>
        <w:t>.</w:t>
      </w:r>
    </w:p>
    <w:p w14:paraId="3E748C98" w14:textId="77777777" w:rsidR="0081794A" w:rsidRPr="0081794A" w:rsidRDefault="0081794A" w:rsidP="00473C58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14:paraId="74582C9A" w14:textId="52A458D1" w:rsidR="0081794A" w:rsidRPr="0081794A" w:rsidRDefault="00136907" w:rsidP="00473C58">
      <w:pPr>
        <w:pStyle w:val="NormalWeb"/>
        <w:spacing w:before="0" w:beforeAutospacing="0" w:after="0" w:afterAutospacing="0"/>
        <w:jc w:val="both"/>
        <w:rPr>
          <w:bCs/>
          <w:szCs w:val="24"/>
          <w:lang w:val="ru-RU"/>
        </w:rPr>
      </w:pPr>
      <w:r>
        <w:rPr>
          <w:lang w:val="ru-RU"/>
        </w:rPr>
        <w:t>Публикация</w:t>
      </w:r>
      <w:r w:rsidR="0081794A" w:rsidRPr="0081794A">
        <w:rPr>
          <w:lang w:val="ru-RU"/>
        </w:rPr>
        <w:t xml:space="preserve"> </w:t>
      </w:r>
      <w:r>
        <w:rPr>
          <w:lang w:val="ru-RU"/>
        </w:rPr>
        <w:t xml:space="preserve">данной грантовой программы </w:t>
      </w:r>
      <w:r w:rsidR="0081794A" w:rsidRPr="0081794A">
        <w:rPr>
          <w:lang w:val="ru-RU"/>
        </w:rPr>
        <w:t xml:space="preserve">и помощь в разработке </w:t>
      </w:r>
      <w:r>
        <w:rPr>
          <w:lang w:val="ru-RU"/>
        </w:rPr>
        <w:t>заявок</w:t>
      </w:r>
      <w:r w:rsidR="0081794A" w:rsidRPr="0081794A">
        <w:rPr>
          <w:lang w:val="ru-RU"/>
        </w:rPr>
        <w:t xml:space="preserve"> не </w:t>
      </w:r>
      <w:r>
        <w:rPr>
          <w:lang w:val="ru-RU"/>
        </w:rPr>
        <w:t>означают выдачу грантов</w:t>
      </w:r>
      <w:r w:rsidR="0081794A" w:rsidRPr="0081794A">
        <w:rPr>
          <w:lang w:val="ru-RU"/>
        </w:rPr>
        <w:t xml:space="preserve"> или обязательство </w:t>
      </w:r>
      <w:r>
        <w:rPr>
          <w:lang w:val="ru-RU"/>
        </w:rPr>
        <w:t>П</w:t>
      </w:r>
      <w:r w:rsidR="0081794A" w:rsidRPr="0081794A">
        <w:rPr>
          <w:lang w:val="ru-RU"/>
        </w:rPr>
        <w:t xml:space="preserve">роекта «Агросоода», а также не обязывают </w:t>
      </w:r>
      <w:r>
        <w:rPr>
          <w:lang w:val="ru-RU"/>
        </w:rPr>
        <w:t>П</w:t>
      </w:r>
      <w:r w:rsidR="0081794A" w:rsidRPr="0081794A">
        <w:rPr>
          <w:lang w:val="ru-RU"/>
        </w:rPr>
        <w:t xml:space="preserve">роект «Агросоода» оплачивать расходы, понесенные при подготовке и подаче заявки. Кроме того, </w:t>
      </w:r>
      <w:r>
        <w:rPr>
          <w:lang w:val="ru-RU"/>
        </w:rPr>
        <w:t>П</w:t>
      </w:r>
      <w:r w:rsidR="0081794A" w:rsidRPr="0081794A">
        <w:rPr>
          <w:lang w:val="ru-RU"/>
        </w:rPr>
        <w:t xml:space="preserve">роект  оставляет за собой право принять или отклонить любые или все полученные заявки и оставляет за собой право запросить дополнительные разъяснения у </w:t>
      </w:r>
      <w:r w:rsidR="00473C58">
        <w:rPr>
          <w:lang w:val="ru-RU"/>
        </w:rPr>
        <w:t>заявителей</w:t>
      </w:r>
      <w:r w:rsidR="0081794A" w:rsidRPr="0081794A">
        <w:rPr>
          <w:lang w:val="ru-RU"/>
        </w:rPr>
        <w:t xml:space="preserve">. </w:t>
      </w:r>
      <w:r>
        <w:rPr>
          <w:lang w:val="ru-RU"/>
        </w:rPr>
        <w:t>Соискатели</w:t>
      </w:r>
      <w:r w:rsidR="0081794A" w:rsidRPr="0081794A">
        <w:rPr>
          <w:lang w:val="ru-RU"/>
        </w:rPr>
        <w:t xml:space="preserve"> будут уведомлены в письменной форме о решении, принятом по их заявке.</w:t>
      </w:r>
    </w:p>
    <w:p w14:paraId="3D5A68F2" w14:textId="77777777" w:rsidR="008C5A5C" w:rsidRPr="0081794A" w:rsidRDefault="008C5A5C" w:rsidP="008C5A5C">
      <w:pPr>
        <w:rPr>
          <w:sz w:val="22"/>
          <w:szCs w:val="22"/>
          <w:lang w:val="ru-RU"/>
        </w:rPr>
      </w:pPr>
    </w:p>
    <w:p w14:paraId="3D5A68F3" w14:textId="3E7E5B17" w:rsidR="008C5A5C" w:rsidRPr="0069265D" w:rsidRDefault="0081794A" w:rsidP="008C5A5C">
      <w:pPr>
        <w:pStyle w:val="NormalWeb"/>
        <w:rPr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СПИСОК</w:t>
      </w:r>
      <w:r w:rsidRPr="0069265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ПРИЛОЖЕНИЙ</w:t>
      </w:r>
      <w:r w:rsidR="008C5A5C" w:rsidRPr="0069265D">
        <w:rPr>
          <w:rFonts w:ascii="Arial" w:hAnsi="Arial" w:cs="Arial"/>
          <w:b/>
          <w:bCs/>
          <w:sz w:val="22"/>
          <w:szCs w:val="22"/>
          <w:lang w:val="ru-RU"/>
        </w:rPr>
        <w:t xml:space="preserve"> – </w:t>
      </w:r>
    </w:p>
    <w:p w14:paraId="611FDCB1" w14:textId="0A11076B" w:rsidR="0081794A" w:rsidRPr="0081794A" w:rsidRDefault="0081794A" w:rsidP="00473C5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81794A">
        <w:rPr>
          <w:lang w:val="ru-RU"/>
        </w:rPr>
        <w:t xml:space="preserve">- </w:t>
      </w:r>
      <w:r w:rsidR="00D5340D">
        <w:rPr>
          <w:lang w:val="ru-RU"/>
        </w:rPr>
        <w:t xml:space="preserve"> </w:t>
      </w:r>
      <w:r w:rsidR="00D5340D">
        <w:t xml:space="preserve"> </w:t>
      </w:r>
      <w:r w:rsidRPr="0081794A">
        <w:rPr>
          <w:b/>
          <w:lang w:val="ru-RU"/>
        </w:rPr>
        <w:t xml:space="preserve">Приложение </w:t>
      </w:r>
      <w:r>
        <w:rPr>
          <w:b/>
        </w:rPr>
        <w:t>A</w:t>
      </w:r>
      <w:r w:rsidRPr="0081794A">
        <w:rPr>
          <w:lang w:val="ru-RU"/>
        </w:rPr>
        <w:t xml:space="preserve"> </w:t>
      </w:r>
      <w:r w:rsidR="00136907">
        <w:rPr>
          <w:lang w:val="ru-RU"/>
        </w:rPr>
        <w:t>–</w:t>
      </w:r>
      <w:r w:rsidRPr="0081794A">
        <w:rPr>
          <w:lang w:val="ru-RU"/>
        </w:rPr>
        <w:t xml:space="preserve"> Концеп</w:t>
      </w:r>
      <w:r w:rsidR="00136907">
        <w:rPr>
          <w:lang w:val="ru-RU"/>
        </w:rPr>
        <w:t xml:space="preserve">ция </w:t>
      </w:r>
    </w:p>
    <w:p w14:paraId="1E626D43" w14:textId="7666574E" w:rsidR="0081794A" w:rsidRPr="0081794A" w:rsidRDefault="0081794A" w:rsidP="00473C58">
      <w:pPr>
        <w:pStyle w:val="NormalWeb"/>
        <w:spacing w:before="0" w:beforeAutospacing="0" w:after="0" w:afterAutospacing="0"/>
        <w:jc w:val="both"/>
        <w:rPr>
          <w:i/>
          <w:iCs/>
          <w:highlight w:val="lightGray"/>
          <w:lang w:val="ru-RU"/>
        </w:rPr>
      </w:pPr>
      <w:r w:rsidRPr="0081794A">
        <w:rPr>
          <w:lang w:val="ru-RU"/>
        </w:rPr>
        <w:t>-</w:t>
      </w:r>
      <w:r w:rsidR="00D5340D">
        <w:rPr>
          <w:lang w:val="ru-RU"/>
        </w:rPr>
        <w:t xml:space="preserve"> </w:t>
      </w:r>
      <w:r w:rsidRPr="0081794A">
        <w:rPr>
          <w:b/>
          <w:lang w:val="ru-RU"/>
        </w:rPr>
        <w:t>Приложение</w:t>
      </w:r>
      <w:r w:rsidR="00D5340D">
        <w:rPr>
          <w:b/>
        </w:rPr>
        <w:t xml:space="preserve"> </w:t>
      </w:r>
      <w:r>
        <w:rPr>
          <w:b/>
        </w:rPr>
        <w:t>B</w:t>
      </w:r>
      <w:r w:rsidRPr="0081794A">
        <w:rPr>
          <w:lang w:val="ru-RU"/>
        </w:rPr>
        <w:t xml:space="preserve"> - Требуемые сертификаты </w:t>
      </w:r>
      <w:r w:rsidRPr="0081794A">
        <w:rPr>
          <w:i/>
          <w:iCs/>
          <w:highlight w:val="lightGray"/>
          <w:lang w:val="ru-RU"/>
        </w:rPr>
        <w:t xml:space="preserve">. Проект может решить приложить сертификаты к </w:t>
      </w:r>
      <w:r w:rsidR="00473C58">
        <w:rPr>
          <w:i/>
          <w:iCs/>
          <w:highlight w:val="lightGray"/>
          <w:lang w:val="ru-RU"/>
        </w:rPr>
        <w:t>этому документу</w:t>
      </w:r>
      <w:r w:rsidRPr="0081794A">
        <w:rPr>
          <w:i/>
          <w:iCs/>
          <w:highlight w:val="lightGray"/>
          <w:lang w:val="ru-RU"/>
        </w:rPr>
        <w:t xml:space="preserve"> или предоставить их грантополучателю на стадии переговоров или во время подписания гранта. Рекомендуется приложить сертификаты к </w:t>
      </w:r>
      <w:r w:rsidR="00473C58">
        <w:rPr>
          <w:i/>
          <w:iCs/>
          <w:highlight w:val="lightGray"/>
          <w:lang w:val="ru-RU"/>
        </w:rPr>
        <w:t>этому документу</w:t>
      </w:r>
      <w:r w:rsidRPr="0081794A">
        <w:rPr>
          <w:i/>
          <w:iCs/>
          <w:highlight w:val="lightGray"/>
          <w:lang w:val="ru-RU"/>
        </w:rPr>
        <w:t xml:space="preserve">, чтобы </w:t>
      </w:r>
      <w:r w:rsidR="00F96E98">
        <w:rPr>
          <w:i/>
          <w:iCs/>
          <w:highlight w:val="lightGray"/>
          <w:lang w:val="ru-RU"/>
        </w:rPr>
        <w:t>к</w:t>
      </w:r>
      <w:r w:rsidR="009E62A9">
        <w:rPr>
          <w:i/>
          <w:iCs/>
          <w:highlight w:val="lightGray"/>
          <w:lang w:val="ru-RU"/>
        </w:rPr>
        <w:t>андидаты</w:t>
      </w:r>
      <w:r w:rsidRPr="0081794A">
        <w:rPr>
          <w:i/>
          <w:iCs/>
          <w:highlight w:val="lightGray"/>
          <w:lang w:val="ru-RU"/>
        </w:rPr>
        <w:t xml:space="preserve"> знали, что они должны будут подписать, если им будет предоставлен грант. Используйте </w:t>
      </w:r>
      <w:r w:rsidR="00183F35">
        <w:fldChar w:fldCharType="begin"/>
      </w:r>
      <w:r w:rsidR="00183F35" w:rsidRPr="00781EC7">
        <w:rPr>
          <w:lang w:val="ru-RU"/>
        </w:rPr>
        <w:instrText xml:space="preserve"> </w:instrText>
      </w:r>
      <w:r w:rsidR="00183F35">
        <w:instrText>HYPERLINK</w:instrText>
      </w:r>
      <w:r w:rsidR="00183F35" w:rsidRPr="00781EC7">
        <w:rPr>
          <w:lang w:val="ru-RU"/>
        </w:rPr>
        <w:instrText xml:space="preserve"> "</w:instrText>
      </w:r>
      <w:r w:rsidR="00183F35">
        <w:instrText>https</w:instrText>
      </w:r>
      <w:r w:rsidR="00183F35" w:rsidRPr="00781EC7">
        <w:rPr>
          <w:lang w:val="ru-RU"/>
        </w:rPr>
        <w:instrText>://</w:instrText>
      </w:r>
      <w:r w:rsidR="00183F35">
        <w:instrText>chemonics</w:instrText>
      </w:r>
      <w:r w:rsidR="00183F35" w:rsidRPr="00781EC7">
        <w:rPr>
          <w:lang w:val="ru-RU"/>
        </w:rPr>
        <w:instrText>.</w:instrText>
      </w:r>
      <w:r w:rsidR="00183F35">
        <w:instrText>sharepoint</w:instrText>
      </w:r>
      <w:r w:rsidR="00183F35" w:rsidRPr="00781EC7">
        <w:rPr>
          <w:lang w:val="ru-RU"/>
        </w:rPr>
        <w:instrText>.</w:instrText>
      </w:r>
      <w:r w:rsidR="00183F35">
        <w:instrText>com</w:instrText>
      </w:r>
      <w:r w:rsidR="00183F35" w:rsidRPr="00781EC7">
        <w:rPr>
          <w:lang w:val="ru-RU"/>
        </w:rPr>
        <w:instrText>/</w:instrText>
      </w:r>
      <w:r w:rsidR="00183F35">
        <w:instrText>sites</w:instrText>
      </w:r>
      <w:r w:rsidR="00183F35" w:rsidRPr="00781EC7">
        <w:rPr>
          <w:lang w:val="ru-RU"/>
        </w:rPr>
        <w:instrText>/001/</w:instrText>
      </w:r>
      <w:r w:rsidR="00183F35">
        <w:instrText>library</w:instrText>
      </w:r>
      <w:r w:rsidR="00183F35" w:rsidRPr="00781EC7">
        <w:rPr>
          <w:lang w:val="ru-RU"/>
        </w:rPr>
        <w:instrText>/</w:instrText>
      </w:r>
      <w:r w:rsidR="00183F35">
        <w:instrText>Required</w:instrText>
      </w:r>
      <w:r w:rsidR="00183F35" w:rsidRPr="00781EC7">
        <w:rPr>
          <w:lang w:val="ru-RU"/>
        </w:rPr>
        <w:instrText>%20</w:instrText>
      </w:r>
      <w:r w:rsidR="00183F35">
        <w:instrText>Certifications</w:instrText>
      </w:r>
      <w:r w:rsidR="00183F35" w:rsidRPr="00781EC7">
        <w:rPr>
          <w:lang w:val="ru-RU"/>
        </w:rPr>
        <w:instrText>%20</w:instrText>
      </w:r>
      <w:r w:rsidR="00183F35">
        <w:instrText>Tool</w:instrText>
      </w:r>
      <w:r w:rsidR="00183F35" w:rsidRPr="00781EC7">
        <w:rPr>
          <w:lang w:val="ru-RU"/>
        </w:rPr>
        <w:instrText>.</w:instrText>
      </w:r>
      <w:r w:rsidR="00183F35">
        <w:instrText>docx</w:instrText>
      </w:r>
      <w:r w:rsidR="00183F35" w:rsidRPr="00781EC7">
        <w:rPr>
          <w:lang w:val="ru-RU"/>
        </w:rPr>
        <w:instrText xml:space="preserve">" </w:instrText>
      </w:r>
      <w:r w:rsidR="00183F35">
        <w:fldChar w:fldCharType="separate"/>
      </w:r>
      <w:r w:rsidRPr="0081794A">
        <w:rPr>
          <w:rStyle w:val="Hyperlink"/>
          <w:i/>
          <w:iCs/>
          <w:highlight w:val="lightGray"/>
          <w:lang w:val="ru-RU"/>
        </w:rPr>
        <w:t>Инструмент обязательных сертификатов</w:t>
      </w:r>
      <w:r w:rsidR="00183F35">
        <w:rPr>
          <w:rStyle w:val="Hyperlink"/>
          <w:i/>
          <w:iCs/>
          <w:highlight w:val="lightGray"/>
          <w:lang w:val="ru-RU"/>
        </w:rPr>
        <w:fldChar w:fldCharType="end"/>
      </w:r>
      <w:r w:rsidRPr="0081794A">
        <w:rPr>
          <w:i/>
          <w:iCs/>
          <w:highlight w:val="lightGray"/>
          <w:lang w:val="ru-RU"/>
        </w:rPr>
        <w:t xml:space="preserve"> в </w:t>
      </w:r>
      <w:proofErr w:type="spellStart"/>
      <w:r>
        <w:rPr>
          <w:i/>
          <w:iCs/>
          <w:highlight w:val="lightGray"/>
        </w:rPr>
        <w:t>GlobalQMS</w:t>
      </w:r>
      <w:proofErr w:type="spellEnd"/>
      <w:r w:rsidRPr="0081794A">
        <w:rPr>
          <w:i/>
          <w:iCs/>
          <w:highlight w:val="lightGray"/>
          <w:lang w:val="ru-RU"/>
        </w:rPr>
        <w:t xml:space="preserve"> или на целевой странице отдела грантов, чтобы определить, какие из следующих сертификатов требуются в рамках вашей грантовой программы. Тот, который приведен ниже, должен быть подписан при </w:t>
      </w:r>
      <w:r w:rsidR="00473C58">
        <w:rPr>
          <w:i/>
          <w:iCs/>
          <w:highlight w:val="lightGray"/>
          <w:lang w:val="ru-RU"/>
        </w:rPr>
        <w:t>подаче заявки</w:t>
      </w:r>
      <w:r w:rsidRPr="0081794A">
        <w:rPr>
          <w:i/>
          <w:iCs/>
          <w:highlight w:val="lightGray"/>
          <w:lang w:val="ru-RU"/>
        </w:rPr>
        <w:t xml:space="preserve"> через </w:t>
      </w:r>
      <w:r w:rsidR="00473C58">
        <w:rPr>
          <w:i/>
          <w:iCs/>
          <w:highlight w:val="lightGray"/>
          <w:lang w:val="ru-RU"/>
        </w:rPr>
        <w:t>этот документ</w:t>
      </w:r>
      <w:r w:rsidRPr="0081794A">
        <w:rPr>
          <w:i/>
          <w:iCs/>
          <w:highlight w:val="lightGray"/>
          <w:lang w:val="ru-RU"/>
        </w:rPr>
        <w:t>.</w:t>
      </w:r>
    </w:p>
    <w:p w14:paraId="41065997" w14:textId="77777777" w:rsidR="0081794A" w:rsidRPr="0081794A" w:rsidRDefault="0081794A" w:rsidP="00473C58">
      <w:pPr>
        <w:pStyle w:val="ListParagraph"/>
        <w:numPr>
          <w:ilvl w:val="0"/>
          <w:numId w:val="14"/>
        </w:numPr>
        <w:jc w:val="both"/>
        <w:rPr>
          <w:i/>
          <w:iCs/>
          <w:highlight w:val="lightGray"/>
          <w:lang w:val="ru-RU"/>
        </w:rPr>
      </w:pPr>
      <w:r w:rsidRPr="0081794A">
        <w:rPr>
          <w:i/>
          <w:iCs/>
          <w:highlight w:val="lightGray"/>
          <w:lang w:val="ru-RU"/>
        </w:rPr>
        <w:t>Запрет на оказание федеральной помощи организациям, требующим определенных внутренних соглашений о конфиденциальности - представление интересов (апрель 2015 г.)</w:t>
      </w:r>
    </w:p>
    <w:p w14:paraId="2BA7BCD0" w14:textId="062ADFA7" w:rsidR="0081794A" w:rsidRPr="0081794A" w:rsidRDefault="0081794A" w:rsidP="00473C58">
      <w:pPr>
        <w:pStyle w:val="NormalWeb"/>
        <w:suppressAutoHyphens w:val="0"/>
        <w:spacing w:before="0" w:beforeAutospacing="0" w:after="0" w:afterAutospacing="0"/>
        <w:jc w:val="both"/>
        <w:rPr>
          <w:lang w:val="ru-RU"/>
        </w:rPr>
      </w:pPr>
      <w:r w:rsidRPr="0081794A">
        <w:rPr>
          <w:lang w:val="ru-RU"/>
        </w:rPr>
        <w:t xml:space="preserve">- </w:t>
      </w:r>
      <w:r w:rsidRPr="0081794A">
        <w:rPr>
          <w:b/>
          <w:lang w:val="ru-RU"/>
        </w:rPr>
        <w:t xml:space="preserve">Приложение </w:t>
      </w:r>
      <w:r w:rsidR="00D5340D">
        <w:rPr>
          <w:b/>
          <w:lang w:val="ru-RU"/>
        </w:rPr>
        <w:t>С</w:t>
      </w:r>
      <w:r w:rsidRPr="0081794A">
        <w:rPr>
          <w:lang w:val="ru-RU"/>
        </w:rPr>
        <w:t xml:space="preserve"> - Обязательные и требуемые в соответствии с применимыми стандартными положениями </w:t>
      </w:r>
    </w:p>
    <w:p w14:paraId="5D0351ED" w14:textId="03A83422" w:rsidR="0081794A" w:rsidRPr="0081794A" w:rsidRDefault="0081794A" w:rsidP="00473C58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lang w:val="ru-RU"/>
        </w:rPr>
      </w:pPr>
      <w:r w:rsidRPr="0081794A">
        <w:rPr>
          <w:lang w:val="ru-RU"/>
        </w:rPr>
        <w:t xml:space="preserve">Стандартные положения для </w:t>
      </w:r>
      <w:r w:rsidR="00473C58">
        <w:rPr>
          <w:lang w:val="ru-RU"/>
        </w:rPr>
        <w:t xml:space="preserve">неправительственных </w:t>
      </w:r>
      <w:r w:rsidRPr="0081794A">
        <w:rPr>
          <w:lang w:val="ru-RU"/>
        </w:rPr>
        <w:t xml:space="preserve">организаций из США и других стран, получающих вознаграждение с фиксированной суммой, доступны по следующему </w:t>
      </w:r>
      <w:r>
        <w:t>URL</w:t>
      </w:r>
      <w:r w:rsidRPr="0081794A">
        <w:rPr>
          <w:lang w:val="ru-RU"/>
        </w:rPr>
        <w:t xml:space="preserve">-адресу: </w:t>
      </w:r>
      <w:hyperlink r:id="rId19" w:history="1">
        <w:r>
          <w:rPr>
            <w:rStyle w:val="Hyperlink"/>
          </w:rPr>
          <w:t>http</w:t>
        </w:r>
        <w:r w:rsidRPr="0081794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81794A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usaid</w:t>
        </w:r>
        <w:proofErr w:type="spellEnd"/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sites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files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documents</w:t>
        </w:r>
        <w:r w:rsidRPr="0081794A">
          <w:rPr>
            <w:rStyle w:val="Hyperlink"/>
            <w:lang w:val="ru-RU"/>
          </w:rPr>
          <w:t>/1868/303</w:t>
        </w:r>
        <w:r>
          <w:rPr>
            <w:rStyle w:val="Hyperlink"/>
          </w:rPr>
          <w:t>mat</w:t>
        </w:r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pdf</w:t>
        </w:r>
      </w:hyperlink>
      <w:r w:rsidRPr="0081794A">
        <w:rPr>
          <w:lang w:val="ru-RU"/>
        </w:rPr>
        <w:t xml:space="preserve"> </w:t>
      </w:r>
    </w:p>
    <w:p w14:paraId="636ACD2F" w14:textId="77777777" w:rsidR="0081794A" w:rsidRPr="0081794A" w:rsidRDefault="0081794A" w:rsidP="00473C58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lang w:val="ru-RU"/>
        </w:rPr>
      </w:pPr>
      <w:r w:rsidRPr="0081794A">
        <w:rPr>
          <w:lang w:val="ru-RU"/>
        </w:rPr>
        <w:t xml:space="preserve">Стандартные положения для неправительственных получателей из США, получающих все другие типы грантов, доступны по следующему </w:t>
      </w:r>
      <w:r>
        <w:t>URL</w:t>
      </w:r>
      <w:r w:rsidRPr="0081794A">
        <w:rPr>
          <w:lang w:val="ru-RU"/>
        </w:rPr>
        <w:t xml:space="preserve">-адресу: </w:t>
      </w:r>
      <w:hyperlink r:id="rId20" w:history="1">
        <w:r>
          <w:rPr>
            <w:rStyle w:val="Hyperlink"/>
          </w:rPr>
          <w:t>http</w:t>
        </w:r>
        <w:r w:rsidRPr="0081794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81794A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usaid</w:t>
        </w:r>
        <w:proofErr w:type="spellEnd"/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sites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files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documents</w:t>
        </w:r>
        <w:r w:rsidRPr="0081794A">
          <w:rPr>
            <w:rStyle w:val="Hyperlink"/>
            <w:lang w:val="ru-RU"/>
          </w:rPr>
          <w:t>/1868/303</w:t>
        </w:r>
        <w:r>
          <w:rPr>
            <w:rStyle w:val="Hyperlink"/>
          </w:rPr>
          <w:t>maa</w:t>
        </w:r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pdf</w:t>
        </w:r>
      </w:hyperlink>
      <w:r w:rsidRPr="0081794A">
        <w:rPr>
          <w:lang w:val="ru-RU"/>
        </w:rPr>
        <w:t xml:space="preserve"> </w:t>
      </w:r>
    </w:p>
    <w:p w14:paraId="134E66FC" w14:textId="377211B7" w:rsidR="0081794A" w:rsidRDefault="0081794A" w:rsidP="00473C58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lang w:val="ru-RU"/>
        </w:rPr>
      </w:pPr>
      <w:r w:rsidRPr="0081794A">
        <w:rPr>
          <w:lang w:val="ru-RU"/>
        </w:rPr>
        <w:lastRenderedPageBreak/>
        <w:t xml:space="preserve">Стандартные положения для неамериканских </w:t>
      </w:r>
      <w:r w:rsidR="00473C58">
        <w:rPr>
          <w:lang w:val="ru-RU"/>
        </w:rPr>
        <w:t>неправительственных</w:t>
      </w:r>
      <w:r w:rsidRPr="0081794A">
        <w:rPr>
          <w:lang w:val="ru-RU"/>
        </w:rPr>
        <w:t xml:space="preserve"> получателей, получающих все другие типы грантов, доступны по следующему </w:t>
      </w:r>
      <w:r>
        <w:t>URL</w:t>
      </w:r>
      <w:r w:rsidRPr="0081794A">
        <w:rPr>
          <w:lang w:val="ru-RU"/>
        </w:rPr>
        <w:t xml:space="preserve">-адресу: </w:t>
      </w:r>
      <w:hyperlink r:id="rId21" w:history="1">
        <w:r>
          <w:rPr>
            <w:rStyle w:val="Hyperlink"/>
          </w:rPr>
          <w:t>http</w:t>
        </w:r>
        <w:r w:rsidRPr="0081794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81794A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usaid</w:t>
        </w:r>
        <w:proofErr w:type="spellEnd"/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sites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files</w:t>
        </w:r>
        <w:r w:rsidRPr="0081794A">
          <w:rPr>
            <w:rStyle w:val="Hyperlink"/>
            <w:lang w:val="ru-RU"/>
          </w:rPr>
          <w:t>/</w:t>
        </w:r>
        <w:r>
          <w:rPr>
            <w:rStyle w:val="Hyperlink"/>
          </w:rPr>
          <w:t>documents</w:t>
        </w:r>
        <w:r w:rsidRPr="0081794A">
          <w:rPr>
            <w:rStyle w:val="Hyperlink"/>
            <w:lang w:val="ru-RU"/>
          </w:rPr>
          <w:t>/1868/303</w:t>
        </w:r>
        <w:proofErr w:type="spellStart"/>
        <w:r>
          <w:rPr>
            <w:rStyle w:val="Hyperlink"/>
          </w:rPr>
          <w:t>mab</w:t>
        </w:r>
        <w:proofErr w:type="spellEnd"/>
        <w:r w:rsidRPr="0081794A">
          <w:rPr>
            <w:rStyle w:val="Hyperlink"/>
            <w:lang w:val="ru-RU"/>
          </w:rPr>
          <w:t>.</w:t>
        </w:r>
        <w:r>
          <w:rPr>
            <w:rStyle w:val="Hyperlink"/>
          </w:rPr>
          <w:t>pdf</w:t>
        </w:r>
      </w:hyperlink>
      <w:r w:rsidRPr="0081794A">
        <w:rPr>
          <w:lang w:val="ru-RU"/>
        </w:rPr>
        <w:t xml:space="preserve"> </w:t>
      </w:r>
    </w:p>
    <w:p w14:paraId="2E1E6FA6" w14:textId="77777777" w:rsidR="00D5340D" w:rsidRDefault="00D5340D" w:rsidP="00D5340D">
      <w:pPr>
        <w:pStyle w:val="ListParagraph"/>
        <w:autoSpaceDE w:val="0"/>
        <w:autoSpaceDN w:val="0"/>
        <w:jc w:val="both"/>
        <w:rPr>
          <w:lang w:val="ru-RU"/>
        </w:rPr>
      </w:pPr>
    </w:p>
    <w:p w14:paraId="72A8EF59" w14:textId="4983C151" w:rsidR="00D5340D" w:rsidRPr="00D5340D" w:rsidRDefault="00D5340D" w:rsidP="00D5340D">
      <w:pPr>
        <w:autoSpaceDE w:val="0"/>
        <w:autoSpaceDN w:val="0"/>
        <w:jc w:val="both"/>
        <w:rPr>
          <w:bCs/>
          <w:lang w:val="ru-RU"/>
        </w:rPr>
      </w:pPr>
      <w:r>
        <w:rPr>
          <w:lang w:val="ru-RU"/>
        </w:rPr>
        <w:t xml:space="preserve">- </w:t>
      </w:r>
      <w:r w:rsidRPr="0081794A">
        <w:rPr>
          <w:b/>
          <w:lang w:val="ru-RU"/>
        </w:rPr>
        <w:t xml:space="preserve">Приложение </w:t>
      </w:r>
      <w:r>
        <w:rPr>
          <w:b/>
        </w:rPr>
        <w:t>D</w:t>
      </w:r>
      <w:r w:rsidRPr="00D5340D">
        <w:rPr>
          <w:b/>
          <w:lang w:val="ru-RU"/>
        </w:rPr>
        <w:t xml:space="preserve"> – </w:t>
      </w:r>
      <w:r>
        <w:rPr>
          <w:bCs/>
          <w:lang w:val="ru-RU"/>
        </w:rPr>
        <w:t xml:space="preserve">Поправка к Ежегодной грантовой программе </w:t>
      </w:r>
    </w:p>
    <w:p w14:paraId="7505D7E6" w14:textId="7C387EE6" w:rsidR="00D5340D" w:rsidRPr="00D5340D" w:rsidRDefault="00D5340D" w:rsidP="00D5340D">
      <w:pPr>
        <w:autoSpaceDE w:val="0"/>
        <w:autoSpaceDN w:val="0"/>
        <w:jc w:val="both"/>
        <w:rPr>
          <w:b/>
          <w:lang w:val="ru-RU"/>
        </w:rPr>
      </w:pPr>
    </w:p>
    <w:p w14:paraId="1E693092" w14:textId="77777777" w:rsidR="00D5340D" w:rsidRPr="00D5340D" w:rsidRDefault="00D5340D" w:rsidP="00D5340D">
      <w:pPr>
        <w:autoSpaceDE w:val="0"/>
        <w:autoSpaceDN w:val="0"/>
        <w:jc w:val="both"/>
        <w:rPr>
          <w:lang w:val="ru-RU"/>
        </w:rPr>
      </w:pPr>
    </w:p>
    <w:p w14:paraId="56C3F65A" w14:textId="77777777" w:rsidR="0081794A" w:rsidRPr="0081794A" w:rsidRDefault="0081794A" w:rsidP="0081794A">
      <w:pPr>
        <w:autoSpaceDE w:val="0"/>
        <w:autoSpaceDN w:val="0"/>
        <w:rPr>
          <w:szCs w:val="24"/>
          <w:lang w:val="ru-RU"/>
        </w:rPr>
      </w:pPr>
    </w:p>
    <w:p w14:paraId="3D5A68FB" w14:textId="538C2376" w:rsidR="009447E9" w:rsidRPr="0081794A" w:rsidRDefault="00E33B36" w:rsidP="00E33B36">
      <w:pPr>
        <w:pStyle w:val="NormalWeb"/>
        <w:spacing w:before="0" w:beforeAutospacing="0" w:after="0" w:afterAutospacing="0"/>
        <w:rPr>
          <w:i/>
          <w:iCs/>
          <w:szCs w:val="24"/>
          <w:lang w:val="ru-RU"/>
        </w:rPr>
      </w:pPr>
      <w:r w:rsidRPr="0081794A">
        <w:rPr>
          <w:i/>
          <w:iCs/>
          <w:szCs w:val="24"/>
          <w:lang w:val="ru-RU"/>
        </w:rPr>
        <w:t xml:space="preserve"> </w:t>
      </w:r>
    </w:p>
    <w:p w14:paraId="1407E559" w14:textId="237C25FA" w:rsidR="005D7858" w:rsidRPr="0081794A" w:rsidRDefault="005D7858" w:rsidP="005D7858">
      <w:pPr>
        <w:pStyle w:val="NormalWeb"/>
        <w:suppressAutoHyphens w:val="0"/>
        <w:spacing w:before="0" w:beforeAutospacing="0" w:after="0" w:afterAutospacing="0"/>
        <w:rPr>
          <w:szCs w:val="24"/>
          <w:lang w:val="ru-RU"/>
        </w:rPr>
      </w:pPr>
    </w:p>
    <w:p w14:paraId="05742269" w14:textId="4485901C" w:rsidR="0011581D" w:rsidRPr="0081794A" w:rsidRDefault="0011581D">
      <w:pPr>
        <w:suppressAutoHyphens w:val="0"/>
        <w:spacing w:after="200" w:line="276" w:lineRule="auto"/>
        <w:rPr>
          <w:lang w:val="ru-RU" w:eastAsia="zh-CN"/>
        </w:rPr>
      </w:pPr>
      <w:r w:rsidRPr="0081794A">
        <w:rPr>
          <w:lang w:val="ru-RU"/>
        </w:rPr>
        <w:br w:type="page"/>
      </w:r>
    </w:p>
    <w:p w14:paraId="4F4EBB1B" w14:textId="5BB7FA06" w:rsidR="0011581D" w:rsidRPr="0069265D" w:rsidRDefault="00136907" w:rsidP="0011581D">
      <w:pPr>
        <w:suppressAutoHyphens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  <w:r w:rsidR="0011581D" w:rsidRPr="0069265D">
        <w:rPr>
          <w:rFonts w:ascii="Arial" w:hAnsi="Arial" w:cs="Arial"/>
          <w:sz w:val="22"/>
          <w:szCs w:val="22"/>
          <w:lang w:val="ru-RU"/>
        </w:rPr>
        <w:t xml:space="preserve"> </w:t>
      </w:r>
      <w:r w:rsidR="0011581D" w:rsidRPr="006F08B9">
        <w:rPr>
          <w:rFonts w:ascii="Arial" w:hAnsi="Arial" w:cs="Arial"/>
          <w:sz w:val="22"/>
          <w:szCs w:val="22"/>
        </w:rPr>
        <w:t>A</w:t>
      </w:r>
      <w:r w:rsidR="0011581D" w:rsidRPr="0069265D">
        <w:rPr>
          <w:rFonts w:ascii="Arial" w:hAnsi="Arial" w:cs="Arial"/>
          <w:sz w:val="22"/>
          <w:szCs w:val="22"/>
          <w:lang w:val="ru-RU"/>
        </w:rPr>
        <w:t>:</w:t>
      </w:r>
    </w:p>
    <w:p w14:paraId="1A6CEAFB" w14:textId="77777777" w:rsidR="0011581D" w:rsidRPr="0069265D" w:rsidRDefault="0011581D" w:rsidP="0011581D">
      <w:pPr>
        <w:suppressAutoHyphens w:val="0"/>
        <w:rPr>
          <w:sz w:val="22"/>
          <w:szCs w:val="22"/>
          <w:lang w:val="ru-RU"/>
        </w:rPr>
      </w:pPr>
    </w:p>
    <w:p w14:paraId="07C1D34D" w14:textId="063C72C7" w:rsidR="0081794A" w:rsidRPr="00473C58" w:rsidRDefault="00473C58" w:rsidP="0081794A">
      <w:pPr>
        <w:pStyle w:val="USAIDLargeSubhead-Arial14pt"/>
        <w:suppressAutoHyphens/>
        <w:spacing w:after="80"/>
        <w:rPr>
          <w:rFonts w:eastAsia="Times New Roman"/>
          <w:color w:val="00286B"/>
          <w:lang w:val="ru-RU"/>
        </w:rPr>
      </w:pPr>
      <w:r>
        <w:rPr>
          <w:rFonts w:eastAsia="Times New Roman"/>
          <w:caps w:val="0"/>
          <w:color w:val="00286B"/>
          <w:lang w:val="ru-RU"/>
        </w:rPr>
        <w:t>ФОРМА</w:t>
      </w:r>
      <w:r w:rsidR="0081794A" w:rsidRPr="00473C58">
        <w:rPr>
          <w:rFonts w:eastAsia="Times New Roman"/>
          <w:caps w:val="0"/>
          <w:color w:val="00286B"/>
          <w:lang w:val="ru-RU"/>
        </w:rPr>
        <w:t xml:space="preserve"> </w:t>
      </w:r>
      <w:r w:rsidR="0016158D">
        <w:rPr>
          <w:rFonts w:eastAsia="Times New Roman"/>
          <w:caps w:val="0"/>
          <w:color w:val="00286B"/>
          <w:lang w:val="ru-RU"/>
        </w:rPr>
        <w:t>ГРАНТОВОЙ ЗАЯВКИ</w:t>
      </w:r>
      <w:r w:rsidR="0081794A" w:rsidRPr="00473C58">
        <w:rPr>
          <w:rFonts w:eastAsia="Times New Roman"/>
          <w:caps w:val="0"/>
          <w:color w:val="00286B"/>
          <w:lang w:val="ru-RU"/>
        </w:rPr>
        <w:t xml:space="preserve"> И ИНСТРУКЦИИ</w:t>
      </w:r>
    </w:p>
    <w:p w14:paraId="321754A1" w14:textId="77777777" w:rsidR="0011581D" w:rsidRPr="00473C58" w:rsidRDefault="0011581D" w:rsidP="0011581D">
      <w:pPr>
        <w:jc w:val="both"/>
        <w:rPr>
          <w:lang w:val="ru-RU"/>
        </w:rPr>
      </w:pPr>
    </w:p>
    <w:p w14:paraId="44166F44" w14:textId="5F3F6241" w:rsidR="0011581D" w:rsidRPr="00473C58" w:rsidRDefault="0011581D" w:rsidP="0011581D">
      <w:pPr>
        <w:pStyle w:val="Subhead"/>
        <w:jc w:val="both"/>
        <w:rPr>
          <w:rFonts w:ascii="Times New Roman" w:hAnsi="Times New Roman" w:cs="Times New Roman"/>
          <w:lang w:val="ru-RU"/>
        </w:rPr>
      </w:pPr>
      <w:r w:rsidRPr="00EF2523">
        <w:rPr>
          <w:rFonts w:ascii="Times New Roman" w:hAnsi="Times New Roman" w:cs="Times New Roman"/>
        </w:rPr>
        <w:t>A</w:t>
      </w:r>
      <w:r w:rsidRPr="00473C58">
        <w:rPr>
          <w:rFonts w:ascii="Times New Roman" w:hAnsi="Times New Roman" w:cs="Times New Roman"/>
          <w:lang w:val="ru-RU"/>
        </w:rPr>
        <w:t xml:space="preserve">.1. </w:t>
      </w:r>
      <w:r w:rsidR="0081794A">
        <w:rPr>
          <w:rFonts w:ascii="Times New Roman" w:hAnsi="Times New Roman" w:cs="Times New Roman"/>
          <w:lang w:val="ru-RU"/>
        </w:rPr>
        <w:t>Цель</w:t>
      </w:r>
    </w:p>
    <w:p w14:paraId="2BB7682F" w14:textId="0677D1C9" w:rsidR="0011581D" w:rsidRPr="0081794A" w:rsidRDefault="00473C58" w:rsidP="00473C58">
      <w:pPr>
        <w:jc w:val="both"/>
        <w:rPr>
          <w:sz w:val="22"/>
          <w:szCs w:val="22"/>
          <w:lang w:val="ru-RU"/>
        </w:rPr>
      </w:pPr>
      <w:r>
        <w:rPr>
          <w:iCs/>
          <w:sz w:val="22"/>
          <w:lang w:val="ru-RU"/>
        </w:rPr>
        <w:t>Форма</w:t>
      </w:r>
      <w:r w:rsidR="0081794A" w:rsidRPr="0081794A">
        <w:rPr>
          <w:iCs/>
          <w:sz w:val="22"/>
          <w:lang w:val="ru-RU"/>
        </w:rPr>
        <w:t xml:space="preserve"> </w:t>
      </w:r>
      <w:r w:rsidR="0016158D">
        <w:rPr>
          <w:iCs/>
          <w:sz w:val="22"/>
          <w:lang w:val="ru-RU"/>
        </w:rPr>
        <w:t>заявки</w:t>
      </w:r>
      <w:r w:rsidR="0081794A" w:rsidRPr="0081794A">
        <w:rPr>
          <w:i/>
          <w:iCs/>
          <w:sz w:val="22"/>
          <w:lang w:val="ru-RU"/>
        </w:rPr>
        <w:t xml:space="preserve"> </w:t>
      </w:r>
      <w:r w:rsidR="0081794A" w:rsidRPr="0081794A">
        <w:rPr>
          <w:sz w:val="22"/>
          <w:lang w:val="ru-RU"/>
        </w:rPr>
        <w:t>разработан</w:t>
      </w:r>
      <w:r w:rsidR="0016158D">
        <w:rPr>
          <w:sz w:val="22"/>
          <w:lang w:val="ru-RU"/>
        </w:rPr>
        <w:t>а</w:t>
      </w:r>
      <w:r w:rsidR="0081794A" w:rsidRPr="0081794A">
        <w:rPr>
          <w:sz w:val="22"/>
          <w:lang w:val="ru-RU"/>
        </w:rPr>
        <w:t xml:space="preserve"> для сбора основной информации о </w:t>
      </w:r>
      <w:r w:rsidR="00EA5D35">
        <w:rPr>
          <w:sz w:val="22"/>
          <w:lang w:val="ru-RU"/>
        </w:rPr>
        <w:t>соискателе</w:t>
      </w:r>
      <w:r w:rsidR="00EA5D35" w:rsidRPr="0081794A">
        <w:rPr>
          <w:sz w:val="22"/>
          <w:lang w:val="ru-RU"/>
        </w:rPr>
        <w:t xml:space="preserve"> </w:t>
      </w:r>
      <w:r w:rsidR="0081794A" w:rsidRPr="0081794A">
        <w:rPr>
          <w:sz w:val="22"/>
          <w:lang w:val="ru-RU"/>
        </w:rPr>
        <w:t xml:space="preserve">и его предложениях. Этот формат должен быть представлен </w:t>
      </w:r>
      <w:r w:rsidR="00EA5D35">
        <w:rPr>
          <w:sz w:val="22"/>
          <w:lang w:val="ru-RU"/>
        </w:rPr>
        <w:t xml:space="preserve">соискателям </w:t>
      </w:r>
      <w:r w:rsidR="00EA5D35" w:rsidRPr="0081794A">
        <w:rPr>
          <w:sz w:val="22"/>
          <w:lang w:val="ru-RU"/>
        </w:rPr>
        <w:t xml:space="preserve"> </w:t>
      </w:r>
      <w:r w:rsidR="0081794A" w:rsidRPr="0081794A">
        <w:rPr>
          <w:sz w:val="22"/>
          <w:lang w:val="ru-RU"/>
        </w:rPr>
        <w:t xml:space="preserve">в ответ на </w:t>
      </w:r>
      <w:r w:rsidR="0081794A">
        <w:rPr>
          <w:sz w:val="22"/>
        </w:rPr>
        <w:t>APS</w:t>
      </w:r>
      <w:r w:rsidR="0081794A" w:rsidRPr="0081794A">
        <w:rPr>
          <w:sz w:val="22"/>
          <w:lang w:val="ru-RU"/>
        </w:rPr>
        <w:t>-2020-001 проект</w:t>
      </w:r>
      <w:r w:rsidR="00483CEE">
        <w:rPr>
          <w:sz w:val="22"/>
          <w:lang w:val="ru-RU"/>
        </w:rPr>
        <w:t>а</w:t>
      </w:r>
      <w:r w:rsidR="0081794A" w:rsidRPr="0081794A">
        <w:rPr>
          <w:sz w:val="22"/>
          <w:lang w:val="ru-RU"/>
        </w:rPr>
        <w:t xml:space="preserve"> «Агросоода» в соответствии с инструкциями в запросе.</w:t>
      </w:r>
    </w:p>
    <w:p w14:paraId="36249CCE" w14:textId="77777777" w:rsidR="0011581D" w:rsidRPr="0081794A" w:rsidRDefault="0011581D" w:rsidP="0011581D">
      <w:pPr>
        <w:jc w:val="both"/>
        <w:rPr>
          <w:sz w:val="22"/>
          <w:szCs w:val="22"/>
          <w:lang w:val="ru-RU"/>
        </w:rPr>
      </w:pPr>
    </w:p>
    <w:p w14:paraId="7FBF5C42" w14:textId="77777777" w:rsidR="0011581D" w:rsidRPr="0081794A" w:rsidRDefault="0011581D" w:rsidP="0011581D">
      <w:pPr>
        <w:rPr>
          <w:sz w:val="22"/>
          <w:szCs w:val="22"/>
          <w:lang w:val="ru-RU"/>
        </w:rPr>
      </w:pPr>
    </w:p>
    <w:p w14:paraId="6B435B31" w14:textId="77777777" w:rsidR="0011581D" w:rsidRPr="0081794A" w:rsidRDefault="0011581D" w:rsidP="0011581D">
      <w:pPr>
        <w:rPr>
          <w:sz w:val="22"/>
          <w:szCs w:val="22"/>
          <w:lang w:val="ru-RU"/>
        </w:rPr>
      </w:pPr>
    </w:p>
    <w:p w14:paraId="120E5386" w14:textId="77777777" w:rsidR="0011581D" w:rsidRPr="0081794A" w:rsidRDefault="0011581D" w:rsidP="0011581D">
      <w:pPr>
        <w:suppressAutoHyphens w:val="0"/>
        <w:spacing w:after="200" w:line="276" w:lineRule="auto"/>
        <w:rPr>
          <w:b/>
          <w:bCs/>
          <w:lang w:val="ru-RU"/>
        </w:rPr>
      </w:pPr>
      <w:r w:rsidRPr="0081794A">
        <w:rPr>
          <w:b/>
          <w:bCs/>
          <w:lang w:val="ru-RU"/>
        </w:rPr>
        <w:br w:type="page"/>
      </w:r>
    </w:p>
    <w:p w14:paraId="4AA704BC" w14:textId="184F410D" w:rsidR="0011581D" w:rsidRPr="0081794A" w:rsidRDefault="0011581D" w:rsidP="0011581D">
      <w:pPr>
        <w:spacing w:after="200" w:line="276" w:lineRule="auto"/>
        <w:rPr>
          <w:b/>
          <w:bCs/>
          <w:lang w:val="ru-RU"/>
        </w:rPr>
      </w:pPr>
      <w:r w:rsidRPr="00673C61">
        <w:rPr>
          <w:b/>
          <w:bCs/>
        </w:rPr>
        <w:lastRenderedPageBreak/>
        <w:t>A</w:t>
      </w:r>
      <w:r w:rsidRPr="0081794A">
        <w:rPr>
          <w:b/>
          <w:bCs/>
          <w:lang w:val="ru-RU"/>
        </w:rPr>
        <w:t>.</w:t>
      </w:r>
      <w:r w:rsidR="008A5A16">
        <w:rPr>
          <w:b/>
          <w:bCs/>
          <w:lang w:val="ru-RU"/>
        </w:rPr>
        <w:t>2</w:t>
      </w:r>
      <w:r w:rsidRPr="0081794A">
        <w:rPr>
          <w:b/>
          <w:bCs/>
          <w:lang w:val="ru-RU"/>
        </w:rPr>
        <w:t xml:space="preserve">. </w:t>
      </w:r>
      <w:r w:rsidR="0081794A" w:rsidRPr="0081794A">
        <w:rPr>
          <w:b/>
          <w:lang w:val="ru-RU"/>
        </w:rPr>
        <w:t xml:space="preserve">Форма </w:t>
      </w:r>
      <w:r w:rsidR="0016158D">
        <w:rPr>
          <w:b/>
          <w:lang w:val="ru-RU"/>
        </w:rPr>
        <w:t>заявки</w:t>
      </w:r>
      <w:r w:rsidR="0081794A" w:rsidRPr="0081794A">
        <w:rPr>
          <w:b/>
          <w:lang w:val="ru-RU"/>
        </w:rPr>
        <w:t xml:space="preserve"> </w:t>
      </w:r>
      <w:r w:rsidR="000D6FAF">
        <w:rPr>
          <w:b/>
          <w:lang w:val="ru-RU"/>
        </w:rPr>
        <w:t xml:space="preserve">для получения </w:t>
      </w:r>
      <w:r w:rsidR="0081794A" w:rsidRPr="0081794A">
        <w:rPr>
          <w:b/>
          <w:lang w:val="ru-RU"/>
        </w:rPr>
        <w:t>грант</w:t>
      </w:r>
      <w:r w:rsidR="000D6FAF">
        <w:rPr>
          <w:b/>
          <w:lang w:val="ru-RU"/>
        </w:rPr>
        <w:t>а</w:t>
      </w:r>
    </w:p>
    <w:p w14:paraId="2CB02984" w14:textId="090896FE" w:rsidR="0081794A" w:rsidRPr="0081794A" w:rsidRDefault="0081794A" w:rsidP="0081794A">
      <w:pPr>
        <w:pStyle w:val="FormTitle"/>
        <w:rPr>
          <w:rFonts w:ascii="Times New Roman" w:hAnsi="Times New Roman"/>
          <w:sz w:val="22"/>
          <w:lang w:val="ru-RU"/>
        </w:rPr>
      </w:pPr>
      <w:r w:rsidRPr="0081794A">
        <w:rPr>
          <w:rFonts w:ascii="Times New Roman" w:hAnsi="Times New Roman"/>
          <w:sz w:val="22"/>
          <w:lang w:val="ru-RU"/>
        </w:rPr>
        <w:t xml:space="preserve">проект </w:t>
      </w:r>
      <w:r w:rsidR="00D64D5B" w:rsidRPr="00D64D5B">
        <w:rPr>
          <w:rFonts w:ascii="Times New Roman" w:hAnsi="Times New Roman"/>
          <w:sz w:val="22"/>
          <w:lang w:val="ru-RU"/>
        </w:rPr>
        <w:t>USAID</w:t>
      </w:r>
      <w:r w:rsidR="00D64D5B" w:rsidRPr="0081794A">
        <w:rPr>
          <w:rFonts w:ascii="Times New Roman" w:hAnsi="Times New Roman"/>
          <w:sz w:val="22"/>
          <w:lang w:val="ru-RU"/>
        </w:rPr>
        <w:t xml:space="preserve"> </w:t>
      </w:r>
      <w:r w:rsidRPr="0081794A">
        <w:rPr>
          <w:rFonts w:ascii="Times New Roman" w:hAnsi="Times New Roman"/>
          <w:sz w:val="22"/>
          <w:lang w:val="ru-RU"/>
        </w:rPr>
        <w:t>«Агросоода»</w:t>
      </w:r>
      <w:r w:rsidRPr="0081794A">
        <w:rPr>
          <w:rFonts w:ascii="Times New Roman" w:hAnsi="Times New Roman"/>
          <w:sz w:val="22"/>
          <w:lang w:val="ru-RU"/>
        </w:rPr>
        <w:br/>
      </w:r>
      <w:r w:rsidR="0016158D">
        <w:rPr>
          <w:rFonts w:ascii="Times New Roman" w:hAnsi="Times New Roman"/>
          <w:sz w:val="22"/>
          <w:lang w:val="ru-RU"/>
        </w:rPr>
        <w:t>заявка</w:t>
      </w:r>
      <w:r w:rsidR="000D6FAF">
        <w:rPr>
          <w:rFonts w:ascii="Times New Roman" w:hAnsi="Times New Roman"/>
          <w:sz w:val="22"/>
          <w:lang w:val="ru-RU"/>
        </w:rPr>
        <w:t xml:space="preserve"> для получения</w:t>
      </w:r>
      <w:r w:rsidRPr="0081794A">
        <w:rPr>
          <w:rFonts w:ascii="Times New Roman" w:hAnsi="Times New Roman"/>
          <w:sz w:val="22"/>
          <w:lang w:val="ru-RU"/>
        </w:rPr>
        <w:t xml:space="preserve"> </w:t>
      </w:r>
      <w:r w:rsidR="0016158D">
        <w:rPr>
          <w:rFonts w:ascii="Times New Roman" w:hAnsi="Times New Roman"/>
          <w:sz w:val="22"/>
          <w:lang w:val="ru-RU"/>
        </w:rPr>
        <w:t>г</w:t>
      </w:r>
      <w:r w:rsidRPr="0081794A">
        <w:rPr>
          <w:rFonts w:ascii="Times New Roman" w:hAnsi="Times New Roman"/>
          <w:sz w:val="22"/>
          <w:lang w:val="ru-RU"/>
        </w:rPr>
        <w:t>рант</w:t>
      </w:r>
      <w:r w:rsidR="000D6FAF">
        <w:rPr>
          <w:rFonts w:ascii="Times New Roman" w:hAnsi="Times New Roman"/>
          <w:sz w:val="22"/>
          <w:lang w:val="ru-RU"/>
        </w:rPr>
        <w:t>а</w:t>
      </w:r>
    </w:p>
    <w:tbl>
      <w:tblPr>
        <w:tblStyle w:val="TableGrid"/>
        <w:tblW w:w="10507" w:type="dxa"/>
        <w:tblInd w:w="-545" w:type="dxa"/>
        <w:tblLook w:val="04A0" w:firstRow="1" w:lastRow="0" w:firstColumn="1" w:lastColumn="0" w:noHBand="0" w:noVBand="1"/>
      </w:tblPr>
      <w:tblGrid>
        <w:gridCol w:w="3361"/>
        <w:gridCol w:w="2646"/>
        <w:gridCol w:w="4500"/>
      </w:tblGrid>
      <w:tr w:rsidR="00355E5A" w:rsidRPr="00D5340D" w14:paraId="2AD1C4BB" w14:textId="77777777" w:rsidTr="00FB45A9">
        <w:tc>
          <w:tcPr>
            <w:tcW w:w="3361" w:type="dxa"/>
          </w:tcPr>
          <w:p w14:paraId="4D2E35FE" w14:textId="77777777" w:rsidR="00355E5A" w:rsidRPr="000B079C" w:rsidRDefault="00355E5A" w:rsidP="00FB45A9">
            <w:pPr>
              <w:rPr>
                <w:b/>
                <w:bCs/>
                <w:lang w:val="ru-RU"/>
              </w:rPr>
            </w:pPr>
            <w:r w:rsidRPr="000B079C">
              <w:rPr>
                <w:b/>
                <w:bCs/>
                <w:lang w:val="ru-RU"/>
              </w:rPr>
              <w:t>Название предлагаемой грантовой деятельности:</w:t>
            </w:r>
          </w:p>
          <w:p w14:paraId="00DA3DA0" w14:textId="77777777" w:rsidR="00355E5A" w:rsidRPr="000B079C" w:rsidRDefault="00355E5A" w:rsidP="00FB45A9">
            <w:pPr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B079C">
              <w:rPr>
                <w:i/>
                <w:iCs/>
                <w:sz w:val="18"/>
                <w:szCs w:val="18"/>
                <w:lang w:val="ru-RU"/>
              </w:rPr>
              <w:t>(Название мероприятия должно соответствовать цели грантовой деятельности)</w:t>
            </w:r>
          </w:p>
        </w:tc>
        <w:tc>
          <w:tcPr>
            <w:tcW w:w="7146" w:type="dxa"/>
            <w:gridSpan w:val="2"/>
          </w:tcPr>
          <w:p w14:paraId="4F7AC943" w14:textId="77777777" w:rsidR="00355E5A" w:rsidRPr="000B079C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  <w:rPr>
                <w:b/>
                <w:bCs/>
                <w:lang w:val="ru-RU"/>
              </w:rPr>
            </w:pPr>
          </w:p>
          <w:p w14:paraId="3487FAA4" w14:textId="77777777" w:rsidR="00355E5A" w:rsidRPr="000B079C" w:rsidRDefault="00355E5A" w:rsidP="00FB45A9">
            <w:pPr>
              <w:ind w:right="1698"/>
              <w:rPr>
                <w:b/>
                <w:bCs/>
                <w:lang w:val="ru-RU"/>
              </w:rPr>
            </w:pPr>
          </w:p>
          <w:p w14:paraId="5FA728B6" w14:textId="77777777" w:rsidR="00355E5A" w:rsidRPr="000B079C" w:rsidRDefault="00355E5A" w:rsidP="00FB45A9">
            <w:pPr>
              <w:ind w:right="1698"/>
              <w:rPr>
                <w:b/>
                <w:bCs/>
                <w:lang w:val="ru-RU"/>
              </w:rPr>
            </w:pPr>
          </w:p>
        </w:tc>
      </w:tr>
      <w:tr w:rsidR="00355E5A" w:rsidRPr="00D5340D" w14:paraId="52750E69" w14:textId="77777777" w:rsidTr="00FB45A9">
        <w:tc>
          <w:tcPr>
            <w:tcW w:w="3361" w:type="dxa"/>
          </w:tcPr>
          <w:p w14:paraId="4C750204" w14:textId="77777777" w:rsidR="00355E5A" w:rsidRPr="00E714A0" w:rsidRDefault="00355E5A" w:rsidP="00FB45A9">
            <w:pPr>
              <w:ind w:right="710"/>
              <w:rPr>
                <w:b/>
                <w:bCs/>
                <w:lang w:val="ru-RU"/>
              </w:rPr>
            </w:pPr>
            <w:r w:rsidRPr="00E714A0">
              <w:rPr>
                <w:b/>
                <w:bCs/>
                <w:lang w:val="ru-RU"/>
              </w:rPr>
              <w:t>Название организации:</w:t>
            </w:r>
          </w:p>
          <w:p w14:paraId="3FDB2341" w14:textId="77777777" w:rsidR="00355E5A" w:rsidRPr="00DD36F8" w:rsidRDefault="00355E5A" w:rsidP="00FB45A9">
            <w:pPr>
              <w:ind w:right="710"/>
              <w:rPr>
                <w:i/>
                <w:iCs/>
                <w:lang w:val="ru-RU"/>
              </w:rPr>
            </w:pPr>
            <w:r w:rsidRPr="00DD36F8">
              <w:rPr>
                <w:i/>
                <w:iCs/>
                <w:sz w:val="18"/>
                <w:szCs w:val="18"/>
                <w:lang w:val="ru-RU"/>
              </w:rPr>
              <w:t>(Согласно указанному в свидетельстве о регистрации)</w:t>
            </w:r>
          </w:p>
        </w:tc>
        <w:tc>
          <w:tcPr>
            <w:tcW w:w="7146" w:type="dxa"/>
            <w:gridSpan w:val="2"/>
          </w:tcPr>
          <w:p w14:paraId="54E4393F" w14:textId="77777777" w:rsidR="00355E5A" w:rsidRPr="00DD36F8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  <w:rPr>
                <w:b/>
                <w:bCs/>
                <w:lang w:val="ru-RU"/>
              </w:rPr>
            </w:pPr>
          </w:p>
        </w:tc>
      </w:tr>
      <w:tr w:rsidR="00355E5A" w:rsidRPr="00D5340D" w14:paraId="5C24AFBE" w14:textId="77777777" w:rsidTr="00FB45A9">
        <w:tc>
          <w:tcPr>
            <w:tcW w:w="3361" w:type="dxa"/>
          </w:tcPr>
          <w:p w14:paraId="6FB6BAE4" w14:textId="77777777" w:rsidR="00355E5A" w:rsidRPr="00954A61" w:rsidRDefault="00355E5A" w:rsidP="00FB45A9">
            <w:pPr>
              <w:pStyle w:val="ListParagraph"/>
              <w:ind w:hanging="400"/>
              <w:rPr>
                <w:lang w:val="ru-RU"/>
              </w:rPr>
            </w:pPr>
            <w:r w:rsidRPr="00954A61">
              <w:rPr>
                <w:lang w:val="ru-RU"/>
              </w:rPr>
              <w:t xml:space="preserve">Дата регистрации </w:t>
            </w:r>
          </w:p>
          <w:p w14:paraId="502CBA7B" w14:textId="77777777" w:rsidR="00355E5A" w:rsidRPr="00954A61" w:rsidRDefault="00355E5A" w:rsidP="00FB45A9">
            <w:pPr>
              <w:pStyle w:val="ListParagraph"/>
              <w:ind w:hanging="400"/>
              <w:rPr>
                <w:lang w:val="ru-RU"/>
              </w:rPr>
            </w:pPr>
            <w:r w:rsidRPr="00954A61">
              <w:rPr>
                <w:sz w:val="18"/>
                <w:szCs w:val="18"/>
                <w:lang w:val="ru-RU"/>
              </w:rPr>
              <w:t>(</w:t>
            </w:r>
            <w:r w:rsidRPr="00132917">
              <w:rPr>
                <w:sz w:val="18"/>
                <w:szCs w:val="18"/>
                <w:lang w:val="ru-RU"/>
              </w:rPr>
              <w:t>день, месяц и год</w:t>
            </w:r>
            <w:r w:rsidRPr="00954A61">
              <w:rPr>
                <w:sz w:val="18"/>
                <w:szCs w:val="18"/>
                <w:lang w:val="ru-RU"/>
              </w:rPr>
              <w:t>)</w:t>
            </w:r>
            <w:r w:rsidRPr="00954A61">
              <w:rPr>
                <w:lang w:val="ru-RU"/>
              </w:rPr>
              <w:t>:</w:t>
            </w:r>
          </w:p>
        </w:tc>
        <w:tc>
          <w:tcPr>
            <w:tcW w:w="7146" w:type="dxa"/>
            <w:gridSpan w:val="2"/>
          </w:tcPr>
          <w:p w14:paraId="5EFAF20C" w14:textId="77777777" w:rsidR="00355E5A" w:rsidRPr="00954A6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  <w:rPr>
                <w:lang w:val="ru-RU"/>
              </w:rPr>
            </w:pPr>
          </w:p>
        </w:tc>
      </w:tr>
      <w:tr w:rsidR="00355E5A" w14:paraId="5E14C9F6" w14:textId="77777777" w:rsidTr="00FB45A9">
        <w:tc>
          <w:tcPr>
            <w:tcW w:w="3361" w:type="dxa"/>
          </w:tcPr>
          <w:p w14:paraId="0676EFC2" w14:textId="77777777" w:rsidR="00355E5A" w:rsidRPr="00106502" w:rsidRDefault="00355E5A" w:rsidP="00FB45A9">
            <w:pPr>
              <w:pStyle w:val="ListParagraph"/>
              <w:ind w:hanging="400"/>
            </w:pPr>
            <w:proofErr w:type="spellStart"/>
            <w:r w:rsidRPr="00C64633">
              <w:t>Количество</w:t>
            </w:r>
            <w:proofErr w:type="spellEnd"/>
            <w:r w:rsidRPr="00C64633">
              <w:t xml:space="preserve"> </w:t>
            </w:r>
            <w:proofErr w:type="spellStart"/>
            <w:r w:rsidRPr="00C64633">
              <w:t>сотрудников</w:t>
            </w:r>
            <w:proofErr w:type="spellEnd"/>
            <w:r w:rsidRPr="00D35DA0">
              <w:t>:</w:t>
            </w:r>
          </w:p>
        </w:tc>
        <w:tc>
          <w:tcPr>
            <w:tcW w:w="7146" w:type="dxa"/>
            <w:gridSpan w:val="2"/>
          </w:tcPr>
          <w:p w14:paraId="1BD88FE3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  <w:tr w:rsidR="00355E5A" w14:paraId="582D8E40" w14:textId="77777777" w:rsidTr="00FB45A9">
        <w:tc>
          <w:tcPr>
            <w:tcW w:w="3361" w:type="dxa"/>
          </w:tcPr>
          <w:p w14:paraId="5E94BBAE" w14:textId="77777777" w:rsidR="00355E5A" w:rsidRPr="00106502" w:rsidRDefault="00355E5A" w:rsidP="00FB45A9">
            <w:pPr>
              <w:pStyle w:val="ListParagraph"/>
              <w:ind w:hanging="400"/>
            </w:pPr>
            <w:proofErr w:type="spellStart"/>
            <w:r w:rsidRPr="00C0294A">
              <w:t>Годовой</w:t>
            </w:r>
            <w:proofErr w:type="spellEnd"/>
            <w:r w:rsidRPr="00C0294A">
              <w:t xml:space="preserve"> </w:t>
            </w:r>
            <w:proofErr w:type="spellStart"/>
            <w:r w:rsidRPr="00C0294A">
              <w:t>оборот</w:t>
            </w:r>
            <w:proofErr w:type="spellEnd"/>
            <w:r w:rsidRPr="00C0294A">
              <w:t xml:space="preserve"> </w:t>
            </w:r>
            <w:r>
              <w:t>(</w:t>
            </w:r>
            <w:r w:rsidRPr="00A750D0">
              <w:t xml:space="preserve">в </w:t>
            </w:r>
            <w:proofErr w:type="spellStart"/>
            <w:r w:rsidRPr="00A750D0">
              <w:t>сомах</w:t>
            </w:r>
            <w:proofErr w:type="spellEnd"/>
            <w:r>
              <w:t>)</w:t>
            </w:r>
            <w:r w:rsidRPr="00D35DA0">
              <w:t>:</w:t>
            </w:r>
          </w:p>
        </w:tc>
        <w:tc>
          <w:tcPr>
            <w:tcW w:w="7146" w:type="dxa"/>
            <w:gridSpan w:val="2"/>
          </w:tcPr>
          <w:p w14:paraId="0AF0EFD6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  <w:tr w:rsidR="00355E5A" w14:paraId="0C4A3E4C" w14:textId="77777777" w:rsidTr="00FB45A9">
        <w:trPr>
          <w:trHeight w:val="255"/>
        </w:trPr>
        <w:tc>
          <w:tcPr>
            <w:tcW w:w="3361" w:type="dxa"/>
            <w:vMerge w:val="restart"/>
          </w:tcPr>
          <w:p w14:paraId="66B71F37" w14:textId="77777777" w:rsidR="00355E5A" w:rsidRPr="004B478B" w:rsidRDefault="00355E5A" w:rsidP="00FB45A9">
            <w:pPr>
              <w:ind w:right="220"/>
              <w:rPr>
                <w:b/>
                <w:bCs/>
              </w:rPr>
            </w:pPr>
            <w:proofErr w:type="spellStart"/>
            <w:r w:rsidRPr="001020B2">
              <w:rPr>
                <w:b/>
                <w:bCs/>
                <w:position w:val="-1"/>
              </w:rPr>
              <w:t>Контактная</w:t>
            </w:r>
            <w:proofErr w:type="spellEnd"/>
            <w:r w:rsidRPr="001020B2">
              <w:rPr>
                <w:b/>
                <w:bCs/>
                <w:position w:val="-1"/>
              </w:rPr>
              <w:t xml:space="preserve"> </w:t>
            </w:r>
            <w:proofErr w:type="spellStart"/>
            <w:r w:rsidRPr="001020B2">
              <w:rPr>
                <w:b/>
                <w:bCs/>
                <w:position w:val="-1"/>
              </w:rPr>
              <w:t>информация</w:t>
            </w:r>
            <w:proofErr w:type="spellEnd"/>
            <w:r w:rsidRPr="004B478B">
              <w:rPr>
                <w:b/>
                <w:bCs/>
                <w:position w:val="-1"/>
              </w:rPr>
              <w:t>:</w:t>
            </w:r>
          </w:p>
        </w:tc>
        <w:tc>
          <w:tcPr>
            <w:tcW w:w="2646" w:type="dxa"/>
          </w:tcPr>
          <w:p w14:paraId="1A356563" w14:textId="77777777" w:rsidR="00355E5A" w:rsidRDefault="00355E5A" w:rsidP="00FB45A9">
            <w:pPr>
              <w:ind w:right="-18"/>
              <w:rPr>
                <w:b/>
                <w:bCs/>
              </w:rPr>
            </w:pPr>
            <w:proofErr w:type="spellStart"/>
            <w:r w:rsidRPr="003B4CDD">
              <w:rPr>
                <w:b/>
                <w:bCs/>
              </w:rPr>
              <w:t>Контактное</w:t>
            </w:r>
            <w:proofErr w:type="spellEnd"/>
            <w:r w:rsidRPr="003B4CDD">
              <w:rPr>
                <w:b/>
                <w:bCs/>
              </w:rPr>
              <w:t xml:space="preserve"> </w:t>
            </w:r>
            <w:proofErr w:type="spellStart"/>
            <w:r w:rsidRPr="003B4CDD">
              <w:rPr>
                <w:b/>
                <w:bCs/>
              </w:rPr>
              <w:t>лицо</w:t>
            </w:r>
            <w:proofErr w:type="spellEnd"/>
            <w:r w:rsidRPr="004B478B">
              <w:rPr>
                <w:b/>
                <w:bCs/>
              </w:rPr>
              <w:t>:</w:t>
            </w:r>
          </w:p>
          <w:p w14:paraId="0D7F49BB" w14:textId="77777777" w:rsidR="00355E5A" w:rsidRDefault="00355E5A" w:rsidP="00FB45A9">
            <w:pPr>
              <w:ind w:right="-108"/>
              <w:rPr>
                <w:b/>
                <w:bCs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ФИО и </w:t>
            </w:r>
            <w:proofErr w:type="spellStart"/>
            <w:r w:rsidRPr="00576FD5">
              <w:rPr>
                <w:i/>
                <w:iCs/>
                <w:sz w:val="18"/>
                <w:szCs w:val="18"/>
              </w:rPr>
              <w:t>должность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00" w:type="dxa"/>
          </w:tcPr>
          <w:p w14:paraId="673C3857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  <w:tr w:rsidR="00355E5A" w14:paraId="2EADFC40" w14:textId="77777777" w:rsidTr="00FB45A9">
        <w:trPr>
          <w:trHeight w:val="255"/>
        </w:trPr>
        <w:tc>
          <w:tcPr>
            <w:tcW w:w="3361" w:type="dxa"/>
            <w:vMerge/>
          </w:tcPr>
          <w:p w14:paraId="1744912D" w14:textId="77777777" w:rsidR="00355E5A" w:rsidRPr="004B478B" w:rsidRDefault="00355E5A" w:rsidP="00FB45A9">
            <w:pPr>
              <w:ind w:right="710"/>
              <w:rPr>
                <w:b/>
                <w:bCs/>
                <w:position w:val="-1"/>
              </w:rPr>
            </w:pPr>
          </w:p>
        </w:tc>
        <w:tc>
          <w:tcPr>
            <w:tcW w:w="2646" w:type="dxa"/>
          </w:tcPr>
          <w:p w14:paraId="3C821B3A" w14:textId="77777777" w:rsidR="00355E5A" w:rsidRDefault="00355E5A" w:rsidP="00FB45A9">
            <w:pPr>
              <w:ind w:right="-18"/>
              <w:rPr>
                <w:b/>
                <w:bCs/>
              </w:rPr>
            </w:pPr>
            <w:proofErr w:type="spellStart"/>
            <w:r w:rsidRPr="00081816">
              <w:rPr>
                <w:b/>
                <w:bCs/>
              </w:rPr>
              <w:t>Адрес</w:t>
            </w:r>
            <w:proofErr w:type="spellEnd"/>
            <w:r w:rsidRPr="004B478B">
              <w:rPr>
                <w:b/>
                <w:bCs/>
              </w:rPr>
              <w:t xml:space="preserve">: </w:t>
            </w:r>
          </w:p>
          <w:p w14:paraId="665B5C88" w14:textId="77777777" w:rsidR="00355E5A" w:rsidRPr="00F0640B" w:rsidRDefault="00355E5A" w:rsidP="00FB45A9">
            <w:pPr>
              <w:ind w:right="-1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F0640B">
              <w:rPr>
                <w:i/>
                <w:iCs/>
                <w:sz w:val="18"/>
                <w:szCs w:val="18"/>
              </w:rPr>
              <w:t>Квартира</w:t>
            </w:r>
            <w:proofErr w:type="spellEnd"/>
            <w:r w:rsidRPr="00F0640B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F0640B">
              <w:rPr>
                <w:i/>
                <w:iCs/>
                <w:sz w:val="18"/>
                <w:szCs w:val="18"/>
              </w:rPr>
              <w:t>дом</w:t>
            </w:r>
            <w:proofErr w:type="spellEnd"/>
            <w:r w:rsidRPr="00F0640B">
              <w:rPr>
                <w:i/>
                <w:iCs/>
                <w:sz w:val="18"/>
                <w:szCs w:val="18"/>
              </w:rPr>
              <w:t xml:space="preserve"> №, </w:t>
            </w:r>
            <w:proofErr w:type="spellStart"/>
            <w:r w:rsidRPr="00F0640B">
              <w:rPr>
                <w:i/>
                <w:iCs/>
                <w:sz w:val="18"/>
                <w:szCs w:val="18"/>
              </w:rPr>
              <w:t>город</w:t>
            </w:r>
            <w:proofErr w:type="spellEnd"/>
            <w:r w:rsidRPr="00F0640B">
              <w:rPr>
                <w:i/>
                <w:iCs/>
                <w:sz w:val="18"/>
                <w:szCs w:val="18"/>
              </w:rPr>
              <w:t>/</w:t>
            </w:r>
            <w:r>
              <w:rPr>
                <w:i/>
                <w:iCs/>
                <w:sz w:val="18"/>
                <w:szCs w:val="18"/>
                <w:lang w:val="ru-RU"/>
              </w:rPr>
              <w:t>село</w:t>
            </w:r>
            <w:r w:rsidRPr="00F0640B">
              <w:rPr>
                <w:i/>
                <w:iCs/>
                <w:sz w:val="18"/>
                <w:szCs w:val="18"/>
              </w:rPr>
              <w:t>,</w:t>
            </w:r>
          </w:p>
          <w:p w14:paraId="59F9ACCA" w14:textId="77777777" w:rsidR="00355E5A" w:rsidRPr="004B478B" w:rsidRDefault="00355E5A" w:rsidP="00FB45A9">
            <w:pPr>
              <w:ind w:right="-80"/>
              <w:rPr>
                <w:b/>
                <w:bCs/>
              </w:rPr>
            </w:pPr>
            <w:proofErr w:type="spellStart"/>
            <w:r w:rsidRPr="00F0640B">
              <w:rPr>
                <w:i/>
                <w:iCs/>
                <w:sz w:val="18"/>
                <w:szCs w:val="18"/>
              </w:rPr>
              <w:t>район</w:t>
            </w:r>
            <w:proofErr w:type="spellEnd"/>
            <w:r w:rsidRPr="00F0640B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0640B">
              <w:rPr>
                <w:i/>
                <w:iCs/>
                <w:sz w:val="18"/>
                <w:szCs w:val="18"/>
              </w:rPr>
              <w:t>область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00" w:type="dxa"/>
          </w:tcPr>
          <w:p w14:paraId="5A66A3FD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  <w:tr w:rsidR="00355E5A" w14:paraId="78D218D3" w14:textId="77777777" w:rsidTr="00FB45A9">
        <w:trPr>
          <w:trHeight w:val="255"/>
        </w:trPr>
        <w:tc>
          <w:tcPr>
            <w:tcW w:w="3361" w:type="dxa"/>
            <w:vMerge/>
          </w:tcPr>
          <w:p w14:paraId="63B2E6D5" w14:textId="77777777" w:rsidR="00355E5A" w:rsidRPr="004B478B" w:rsidRDefault="00355E5A" w:rsidP="00FB45A9">
            <w:pPr>
              <w:ind w:right="710"/>
              <w:rPr>
                <w:b/>
                <w:bCs/>
                <w:position w:val="-1"/>
              </w:rPr>
            </w:pPr>
          </w:p>
        </w:tc>
        <w:tc>
          <w:tcPr>
            <w:tcW w:w="2646" w:type="dxa"/>
          </w:tcPr>
          <w:p w14:paraId="614E736F" w14:textId="77777777" w:rsidR="00355E5A" w:rsidRPr="004B478B" w:rsidRDefault="00355E5A" w:rsidP="00FB45A9">
            <w:pPr>
              <w:ind w:right="-18"/>
              <w:rPr>
                <w:b/>
                <w:bCs/>
              </w:rPr>
            </w:pPr>
            <w:proofErr w:type="spellStart"/>
            <w:r w:rsidRPr="000A3562">
              <w:rPr>
                <w:b/>
                <w:bCs/>
              </w:rPr>
              <w:t>Электронная</w:t>
            </w:r>
            <w:proofErr w:type="spellEnd"/>
            <w:r w:rsidRPr="000A3562">
              <w:rPr>
                <w:b/>
                <w:bCs/>
              </w:rPr>
              <w:t xml:space="preserve"> </w:t>
            </w:r>
            <w:proofErr w:type="spellStart"/>
            <w:r w:rsidRPr="000A3562">
              <w:rPr>
                <w:b/>
                <w:bCs/>
              </w:rPr>
              <w:t>почта</w:t>
            </w:r>
            <w:proofErr w:type="spellEnd"/>
            <w:r w:rsidRPr="004B478B">
              <w:rPr>
                <w:b/>
                <w:bCs/>
              </w:rPr>
              <w:t>:</w:t>
            </w:r>
          </w:p>
        </w:tc>
        <w:tc>
          <w:tcPr>
            <w:tcW w:w="4500" w:type="dxa"/>
          </w:tcPr>
          <w:p w14:paraId="19AF6568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  <w:tr w:rsidR="00355E5A" w14:paraId="45963F10" w14:textId="77777777" w:rsidTr="00FB45A9">
        <w:trPr>
          <w:trHeight w:val="255"/>
        </w:trPr>
        <w:tc>
          <w:tcPr>
            <w:tcW w:w="3361" w:type="dxa"/>
            <w:vMerge/>
          </w:tcPr>
          <w:p w14:paraId="2F0F52E3" w14:textId="77777777" w:rsidR="00355E5A" w:rsidRPr="004B478B" w:rsidRDefault="00355E5A" w:rsidP="00FB45A9">
            <w:pPr>
              <w:ind w:right="710"/>
              <w:rPr>
                <w:b/>
                <w:bCs/>
                <w:position w:val="-1"/>
              </w:rPr>
            </w:pPr>
          </w:p>
        </w:tc>
        <w:tc>
          <w:tcPr>
            <w:tcW w:w="2646" w:type="dxa"/>
          </w:tcPr>
          <w:p w14:paraId="79EB883B" w14:textId="77777777" w:rsidR="00355E5A" w:rsidRPr="004B478B" w:rsidRDefault="00355E5A" w:rsidP="00FB45A9">
            <w:pPr>
              <w:ind w:right="-18"/>
              <w:rPr>
                <w:b/>
                <w:bCs/>
              </w:rPr>
            </w:pPr>
            <w:proofErr w:type="spellStart"/>
            <w:r w:rsidRPr="00EE745E">
              <w:rPr>
                <w:b/>
                <w:bCs/>
              </w:rPr>
              <w:t>Мобильный</w:t>
            </w:r>
            <w:proofErr w:type="spellEnd"/>
            <w:r w:rsidRPr="00EE745E">
              <w:rPr>
                <w:b/>
                <w:bCs/>
              </w:rPr>
              <w:t xml:space="preserve"> </w:t>
            </w:r>
            <w:proofErr w:type="spellStart"/>
            <w:r w:rsidRPr="00EE745E">
              <w:rPr>
                <w:b/>
                <w:bCs/>
              </w:rPr>
              <w:t>тел</w:t>
            </w:r>
            <w:proofErr w:type="spellEnd"/>
            <w:r w:rsidRPr="004B478B">
              <w:rPr>
                <w:b/>
                <w:bCs/>
              </w:rPr>
              <w:t>:</w:t>
            </w:r>
          </w:p>
        </w:tc>
        <w:tc>
          <w:tcPr>
            <w:tcW w:w="4500" w:type="dxa"/>
          </w:tcPr>
          <w:p w14:paraId="5BD6415C" w14:textId="77777777" w:rsidR="00355E5A" w:rsidRPr="00E07591" w:rsidRDefault="00355E5A" w:rsidP="00355E5A">
            <w:pPr>
              <w:pStyle w:val="ListParagraph"/>
              <w:widowControl w:val="0"/>
              <w:numPr>
                <w:ilvl w:val="0"/>
                <w:numId w:val="38"/>
              </w:numPr>
              <w:suppressAutoHyphens w:val="0"/>
              <w:ind w:right="1698"/>
            </w:pPr>
          </w:p>
        </w:tc>
      </w:tr>
    </w:tbl>
    <w:p w14:paraId="33AE034E" w14:textId="77777777" w:rsidR="00355E5A" w:rsidRDefault="00355E5A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355E5A" w:rsidRPr="00D5340D" w14:paraId="36824B98" w14:textId="77777777" w:rsidTr="00FB45A9">
        <w:tc>
          <w:tcPr>
            <w:tcW w:w="10530" w:type="dxa"/>
            <w:shd w:val="clear" w:color="auto" w:fill="F2F2F2" w:themeFill="background1" w:themeFillShade="F2"/>
          </w:tcPr>
          <w:p w14:paraId="5F9DA524" w14:textId="77777777" w:rsidR="00355E5A" w:rsidRPr="00355E5A" w:rsidRDefault="00355E5A" w:rsidP="00FB45A9">
            <w:pPr>
              <w:ind w:right="-20"/>
              <w:rPr>
                <w:lang w:val="ru-RU"/>
              </w:rPr>
            </w:pPr>
            <w:r w:rsidRPr="00355E5A">
              <w:rPr>
                <w:b/>
                <w:bCs/>
                <w:lang w:val="ru-RU"/>
              </w:rPr>
              <w:t>Цель предлагаемой грантовой деятельности:</w:t>
            </w:r>
            <w:r w:rsidRPr="00355E5A">
              <w:rPr>
                <w:lang w:val="ru-RU"/>
              </w:rPr>
              <w:t xml:space="preserve"> </w:t>
            </w:r>
          </w:p>
          <w:p w14:paraId="3DD52F3F" w14:textId="77777777" w:rsidR="00355E5A" w:rsidRPr="00360F0D" w:rsidRDefault="00355E5A" w:rsidP="00FB45A9">
            <w:pPr>
              <w:ind w:right="-20"/>
              <w:rPr>
                <w:i/>
                <w:iCs/>
                <w:sz w:val="18"/>
                <w:szCs w:val="18"/>
                <w:lang w:val="ru-RU"/>
              </w:rPr>
            </w:pPr>
            <w:r w:rsidRPr="00360F0D">
              <w:rPr>
                <w:i/>
                <w:iCs/>
                <w:lang w:val="ru-RU"/>
              </w:rPr>
              <w:t>(</w:t>
            </w:r>
            <w:r w:rsidRPr="00360F0D">
              <w:rPr>
                <w:i/>
                <w:iCs/>
                <w:sz w:val="18"/>
                <w:szCs w:val="18"/>
                <w:lang w:val="ru-RU"/>
              </w:rPr>
              <w:t xml:space="preserve">Пожалуйста, кратко изложите ваши цели и планируемые мероприятия в рамках вашего предложения. Цель гранта и мероприятия должны соответствовать целям 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проекта </w:t>
            </w:r>
            <w:r w:rsidRPr="00360F0D">
              <w:rPr>
                <w:i/>
                <w:iCs/>
                <w:sz w:val="18"/>
                <w:szCs w:val="18"/>
                <w:lang w:val="ru-RU"/>
              </w:rPr>
              <w:t>А</w:t>
            </w:r>
            <w:r>
              <w:rPr>
                <w:i/>
                <w:iCs/>
                <w:sz w:val="18"/>
                <w:szCs w:val="18"/>
                <w:lang w:val="ru-RU"/>
              </w:rPr>
              <w:t>гросоода</w:t>
            </w:r>
            <w:r w:rsidRPr="00360F0D">
              <w:rPr>
                <w:i/>
                <w:iCs/>
                <w:sz w:val="18"/>
                <w:szCs w:val="18"/>
                <w:lang w:val="ru-RU"/>
              </w:rPr>
              <w:t>, как описано в запросе на грант</w:t>
            </w:r>
            <w:r>
              <w:rPr>
                <w:i/>
                <w:iCs/>
                <w:sz w:val="18"/>
                <w:szCs w:val="18"/>
                <w:lang w:val="ru-RU"/>
              </w:rPr>
              <w:t>овую программу</w:t>
            </w:r>
            <w:r w:rsidRPr="00360F0D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355E5A" w:rsidRPr="00D5340D" w14:paraId="1A1C8F2B" w14:textId="77777777" w:rsidTr="00FB45A9">
        <w:tc>
          <w:tcPr>
            <w:tcW w:w="10530" w:type="dxa"/>
          </w:tcPr>
          <w:p w14:paraId="3F9AD98A" w14:textId="77777777" w:rsidR="00355E5A" w:rsidRPr="00360F0D" w:rsidRDefault="00355E5A" w:rsidP="00355E5A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-20"/>
              <w:rPr>
                <w:lang w:val="ru-RU"/>
              </w:rPr>
            </w:pPr>
          </w:p>
          <w:p w14:paraId="32985C60" w14:textId="77777777" w:rsidR="00355E5A" w:rsidRPr="00360F0D" w:rsidRDefault="00355E5A" w:rsidP="00FB45A9">
            <w:pPr>
              <w:ind w:right="-20"/>
              <w:rPr>
                <w:lang w:val="ru-RU"/>
              </w:rPr>
            </w:pPr>
          </w:p>
        </w:tc>
      </w:tr>
    </w:tbl>
    <w:p w14:paraId="44755B4B" w14:textId="77777777" w:rsidR="00355E5A" w:rsidRDefault="00355E5A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355E5A" w:rsidRPr="00D5340D" w14:paraId="1AC7E9B5" w14:textId="77777777" w:rsidTr="00FB45A9">
        <w:tc>
          <w:tcPr>
            <w:tcW w:w="10530" w:type="dxa"/>
            <w:shd w:val="clear" w:color="auto" w:fill="F2F2F2" w:themeFill="background1" w:themeFillShade="F2"/>
          </w:tcPr>
          <w:p w14:paraId="5CE8AB83" w14:textId="77777777" w:rsidR="00355E5A" w:rsidRPr="00BF6DB4" w:rsidRDefault="00355E5A" w:rsidP="00FB45A9">
            <w:pPr>
              <w:rPr>
                <w:i/>
                <w:iCs/>
                <w:lang w:val="ru-RU"/>
              </w:rPr>
            </w:pPr>
            <w:r w:rsidRPr="00BF6DB4">
              <w:rPr>
                <w:b/>
                <w:bCs/>
                <w:lang w:val="ru-RU"/>
              </w:rPr>
              <w:t>Информация о соискателе:</w:t>
            </w:r>
            <w:r w:rsidRPr="00BF6DB4">
              <w:rPr>
                <w:i/>
                <w:iCs/>
                <w:lang w:val="ru-RU"/>
              </w:rPr>
              <w:t xml:space="preserve"> </w:t>
            </w:r>
          </w:p>
          <w:p w14:paraId="6508B9AC" w14:textId="77777777" w:rsidR="00355E5A" w:rsidRPr="00BF6DB4" w:rsidRDefault="00355E5A" w:rsidP="00FB45A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BF6DB4">
              <w:rPr>
                <w:i/>
                <w:iCs/>
                <w:lang w:val="ru-RU"/>
              </w:rPr>
              <w:t>(</w:t>
            </w:r>
            <w:r w:rsidRPr="00BF6DB4">
              <w:rPr>
                <w:i/>
                <w:iCs/>
                <w:sz w:val="18"/>
                <w:szCs w:val="18"/>
                <w:lang w:val="ru-RU"/>
              </w:rPr>
              <w:t>Пожалуйста, кратко изложите информацию о вашей организации, как она была сформирована, ее целях, основных достижениях в предполагаемой деятельности, прошлом опыте, клиентах и текущей деятельности)</w:t>
            </w:r>
          </w:p>
        </w:tc>
      </w:tr>
      <w:tr w:rsidR="00355E5A" w:rsidRPr="00D5340D" w14:paraId="333B7561" w14:textId="77777777" w:rsidTr="00FB45A9">
        <w:tc>
          <w:tcPr>
            <w:tcW w:w="10530" w:type="dxa"/>
          </w:tcPr>
          <w:p w14:paraId="025D7FA7" w14:textId="77777777" w:rsidR="00355E5A" w:rsidRPr="00BF6DB4" w:rsidRDefault="00355E5A" w:rsidP="00355E5A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-20"/>
              <w:rPr>
                <w:lang w:val="ru-RU"/>
              </w:rPr>
            </w:pPr>
          </w:p>
          <w:p w14:paraId="57F6D44D" w14:textId="77777777" w:rsidR="00355E5A" w:rsidRPr="009776BC" w:rsidRDefault="00355E5A" w:rsidP="00FB45A9">
            <w:pPr>
              <w:rPr>
                <w:b/>
                <w:bCs/>
                <w:lang w:val="ky-KG"/>
              </w:rPr>
            </w:pPr>
          </w:p>
        </w:tc>
      </w:tr>
    </w:tbl>
    <w:p w14:paraId="68790EA1" w14:textId="77777777" w:rsidR="00355E5A" w:rsidRDefault="00355E5A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355E5A" w:rsidRPr="00AC6D3E" w14:paraId="71003499" w14:textId="77777777" w:rsidTr="00FB45A9">
        <w:tc>
          <w:tcPr>
            <w:tcW w:w="10530" w:type="dxa"/>
            <w:shd w:val="clear" w:color="auto" w:fill="F2F2F2" w:themeFill="background1" w:themeFillShade="F2"/>
          </w:tcPr>
          <w:p w14:paraId="05090ECA" w14:textId="77777777" w:rsidR="00355E5A" w:rsidRPr="00BA6D71" w:rsidRDefault="00355E5A" w:rsidP="00FB45A9">
            <w:pPr>
              <w:ind w:right="336"/>
              <w:rPr>
                <w:lang w:val="ru-RU"/>
              </w:rPr>
            </w:pPr>
            <w:r w:rsidRPr="00BA6D71">
              <w:rPr>
                <w:b/>
                <w:bCs/>
                <w:lang w:val="ru-RU"/>
              </w:rPr>
              <w:t>Описание предлагаемой деятельности:</w:t>
            </w:r>
            <w:r w:rsidRPr="00BA6D71">
              <w:rPr>
                <w:lang w:val="ru-RU"/>
              </w:rPr>
              <w:t xml:space="preserve"> </w:t>
            </w:r>
          </w:p>
          <w:p w14:paraId="4789153A" w14:textId="77777777" w:rsidR="00355E5A" w:rsidRPr="00153561" w:rsidRDefault="00355E5A" w:rsidP="00FB45A9">
            <w:pPr>
              <w:ind w:right="336"/>
              <w:rPr>
                <w:i/>
                <w:iCs/>
                <w:spacing w:val="-6"/>
                <w:sz w:val="18"/>
                <w:szCs w:val="18"/>
              </w:rPr>
            </w:pPr>
            <w:r w:rsidRPr="00BA6D71">
              <w:rPr>
                <w:i/>
                <w:iCs/>
                <w:spacing w:val="-6"/>
                <w:sz w:val="18"/>
                <w:szCs w:val="18"/>
                <w:lang w:val="ru-RU"/>
              </w:rPr>
              <w:t xml:space="preserve">(Пожалуйста, напишите о предлагаемом мероприятии, чтобы мы могли легко определить, соответствует ли оно нашим целям.  Опишите, что вы предлагаете делать? Где будет находиться /осуществляться предлагаемая деятельность? 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Сколько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времени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потребуется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для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начала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этой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A6D71">
              <w:rPr>
                <w:i/>
                <w:iCs/>
                <w:spacing w:val="-6"/>
                <w:sz w:val="18"/>
                <w:szCs w:val="18"/>
              </w:rPr>
              <w:t>работы</w:t>
            </w:r>
            <w:proofErr w:type="spellEnd"/>
            <w:r w:rsidRPr="00BA6D71">
              <w:rPr>
                <w:i/>
                <w:iCs/>
                <w:spacing w:val="-6"/>
                <w:sz w:val="18"/>
                <w:szCs w:val="18"/>
              </w:rPr>
              <w:t>?</w:t>
            </w:r>
            <w:r>
              <w:rPr>
                <w:i/>
                <w:iCs/>
                <w:spacing w:val="-6"/>
                <w:sz w:val="18"/>
                <w:szCs w:val="18"/>
              </w:rPr>
              <w:t>)</w:t>
            </w:r>
          </w:p>
        </w:tc>
      </w:tr>
      <w:tr w:rsidR="00355E5A" w:rsidRPr="00AC6D3E" w14:paraId="4921366A" w14:textId="77777777" w:rsidTr="00FB45A9">
        <w:tc>
          <w:tcPr>
            <w:tcW w:w="10530" w:type="dxa"/>
          </w:tcPr>
          <w:p w14:paraId="2FEECC51" w14:textId="77777777" w:rsidR="00355E5A" w:rsidRPr="002D5208" w:rsidRDefault="00355E5A" w:rsidP="00355E5A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-20"/>
            </w:pPr>
          </w:p>
          <w:p w14:paraId="77210747" w14:textId="77777777" w:rsidR="00355E5A" w:rsidRPr="009776BC" w:rsidRDefault="00355E5A" w:rsidP="00FB45A9">
            <w:pPr>
              <w:rPr>
                <w:b/>
                <w:bCs/>
                <w:lang w:val="ky-KG"/>
              </w:rPr>
            </w:pPr>
          </w:p>
        </w:tc>
      </w:tr>
    </w:tbl>
    <w:p w14:paraId="52471B77" w14:textId="77777777" w:rsidR="00355E5A" w:rsidRDefault="00355E5A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B3374" w:rsidRPr="00D5340D" w14:paraId="3781DB6E" w14:textId="77777777" w:rsidTr="00FB45A9">
        <w:tc>
          <w:tcPr>
            <w:tcW w:w="10530" w:type="dxa"/>
            <w:shd w:val="clear" w:color="auto" w:fill="F2F2F2" w:themeFill="background1" w:themeFillShade="F2"/>
          </w:tcPr>
          <w:p w14:paraId="46329C86" w14:textId="77777777" w:rsidR="00CB3374" w:rsidRPr="00CB3374" w:rsidRDefault="00CB3374" w:rsidP="00FB45A9">
            <w:pPr>
              <w:ind w:right="336"/>
              <w:rPr>
                <w:b/>
                <w:bCs/>
                <w:spacing w:val="-5"/>
                <w:lang w:val="ru-RU"/>
              </w:rPr>
            </w:pPr>
            <w:r w:rsidRPr="00CB3374">
              <w:rPr>
                <w:b/>
                <w:bCs/>
                <w:lang w:val="ru-RU"/>
              </w:rPr>
              <w:lastRenderedPageBreak/>
              <w:t>Ожидаемые результаты:</w:t>
            </w:r>
            <w:r w:rsidRPr="00CB3374">
              <w:rPr>
                <w:b/>
                <w:bCs/>
                <w:spacing w:val="-5"/>
                <w:lang w:val="ru-RU"/>
              </w:rPr>
              <w:t xml:space="preserve"> </w:t>
            </w:r>
          </w:p>
          <w:p w14:paraId="1EAB950D" w14:textId="77777777" w:rsidR="00CB3374" w:rsidRPr="00BF4F63" w:rsidRDefault="00CB3374" w:rsidP="00FB45A9">
            <w:pPr>
              <w:rPr>
                <w:i/>
                <w:iCs/>
                <w:sz w:val="18"/>
                <w:szCs w:val="18"/>
                <w:lang w:val="ru-RU"/>
              </w:rPr>
            </w:pPr>
            <w:r w:rsidRPr="00BF4F63">
              <w:rPr>
                <w:i/>
                <w:iCs/>
                <w:sz w:val="18"/>
                <w:szCs w:val="18"/>
                <w:lang w:val="ru-RU"/>
              </w:rPr>
              <w:t>(Мы заинтересованы в поддержке деятельности, направленной на увеличение количества производимых, реализуемых или экспортируемых сельскохозяйственных товаров.  Мы заинтересованы в создании большего количества рабочих мест, особенно для женщин и молодежи.  Мы надеемся увеличить экспорт из Республики Кыргызстан в Узбекистан.  Пожалуйста, предоставьте конкретные результаты в этих областях, которые мы могли бы ожидать от вашей деятельности. Представьте цифры, которые будут полезны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для нас</w:t>
            </w:r>
            <w:r w:rsidRPr="00BF4F63">
              <w:rPr>
                <w:i/>
                <w:iCs/>
                <w:sz w:val="18"/>
                <w:szCs w:val="18"/>
                <w:lang w:val="ru-RU"/>
              </w:rPr>
              <w:t>, например, объем, суммы продаж и т.д.</w:t>
            </w:r>
            <w:r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CB3374" w:rsidRPr="00D5340D" w14:paraId="5CDB8E57" w14:textId="77777777" w:rsidTr="00FB45A9">
        <w:tc>
          <w:tcPr>
            <w:tcW w:w="10530" w:type="dxa"/>
          </w:tcPr>
          <w:p w14:paraId="0BCBDE49" w14:textId="77777777" w:rsidR="00CB3374" w:rsidRPr="00BF4F63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-20"/>
              <w:rPr>
                <w:lang w:val="ru-RU"/>
              </w:rPr>
            </w:pPr>
          </w:p>
          <w:p w14:paraId="271B4966" w14:textId="77777777" w:rsidR="00CB3374" w:rsidRPr="009776BC" w:rsidRDefault="00CB3374" w:rsidP="00FB45A9">
            <w:pPr>
              <w:rPr>
                <w:b/>
                <w:bCs/>
                <w:lang w:val="ky-KG"/>
              </w:rPr>
            </w:pPr>
          </w:p>
        </w:tc>
      </w:tr>
    </w:tbl>
    <w:p w14:paraId="7BDA682A" w14:textId="77777777" w:rsidR="00CB3374" w:rsidRDefault="00CB3374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B3374" w:rsidRPr="00AC6D3E" w14:paraId="5D98A79B" w14:textId="77777777" w:rsidTr="00FB45A9">
        <w:tc>
          <w:tcPr>
            <w:tcW w:w="10530" w:type="dxa"/>
            <w:shd w:val="clear" w:color="auto" w:fill="F2F2F2" w:themeFill="background1" w:themeFillShade="F2"/>
          </w:tcPr>
          <w:p w14:paraId="4DEE8291" w14:textId="77777777" w:rsidR="00CB3374" w:rsidRPr="00416879" w:rsidRDefault="00CB3374" w:rsidP="00FB45A9">
            <w:pPr>
              <w:ind w:right="336"/>
              <w:rPr>
                <w:b/>
                <w:bCs/>
                <w:spacing w:val="-5"/>
                <w:lang w:val="ru-RU"/>
              </w:rPr>
            </w:pPr>
            <w:r w:rsidRPr="00416879">
              <w:rPr>
                <w:b/>
                <w:bCs/>
                <w:lang w:val="ru-RU"/>
              </w:rPr>
              <w:t xml:space="preserve">Бенефициары: </w:t>
            </w:r>
          </w:p>
          <w:p w14:paraId="5213D329" w14:textId="77777777" w:rsidR="00CB3374" w:rsidRPr="004042CB" w:rsidRDefault="00CB3374" w:rsidP="00FB45A9">
            <w:pPr>
              <w:rPr>
                <w:i/>
                <w:iCs/>
                <w:sz w:val="18"/>
                <w:szCs w:val="18"/>
              </w:rPr>
            </w:pPr>
            <w:r w:rsidRPr="00416879">
              <w:rPr>
                <w:i/>
                <w:iCs/>
                <w:sz w:val="18"/>
                <w:szCs w:val="18"/>
                <w:lang w:val="ru-RU"/>
              </w:rPr>
              <w:t xml:space="preserve">(Пожалуйста, укажите, сколько женщин, мужчин, молодежи и домохозяйств извлекут пользу из Вашей предполагаемой деятельности? </w:t>
            </w:r>
            <w:r w:rsidRPr="00416879">
              <w:rPr>
                <w:i/>
                <w:iCs/>
                <w:sz w:val="18"/>
                <w:szCs w:val="18"/>
              </w:rPr>
              <w:t xml:space="preserve">И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какую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пользу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они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получат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от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6879">
              <w:rPr>
                <w:i/>
                <w:iCs/>
                <w:sz w:val="18"/>
                <w:szCs w:val="18"/>
              </w:rPr>
              <w:t>гранта</w:t>
            </w:r>
            <w:proofErr w:type="spellEnd"/>
            <w:r w:rsidRPr="00416879">
              <w:rPr>
                <w:i/>
                <w:iCs/>
                <w:sz w:val="18"/>
                <w:szCs w:val="18"/>
              </w:rPr>
              <w:t>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CB3374" w:rsidRPr="00AC6D3E" w14:paraId="280B2D58" w14:textId="77777777" w:rsidTr="00FB45A9">
        <w:tc>
          <w:tcPr>
            <w:tcW w:w="10530" w:type="dxa"/>
          </w:tcPr>
          <w:p w14:paraId="4462CBBC" w14:textId="77777777" w:rsidR="00CB3374" w:rsidRPr="002D5208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-20"/>
            </w:pPr>
          </w:p>
          <w:p w14:paraId="1D2ED0C1" w14:textId="77777777" w:rsidR="00CB3374" w:rsidRPr="009776BC" w:rsidRDefault="00CB3374" w:rsidP="00FB45A9">
            <w:pPr>
              <w:rPr>
                <w:b/>
                <w:bCs/>
                <w:lang w:val="ky-KG"/>
              </w:rPr>
            </w:pPr>
          </w:p>
        </w:tc>
      </w:tr>
    </w:tbl>
    <w:p w14:paraId="2DBA85BC" w14:textId="77777777" w:rsidR="00CB3374" w:rsidRDefault="00CB3374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4883"/>
        <w:gridCol w:w="3015"/>
        <w:gridCol w:w="2632"/>
      </w:tblGrid>
      <w:tr w:rsidR="00CB3374" w14:paraId="71C388A1" w14:textId="77777777" w:rsidTr="00FB45A9">
        <w:trPr>
          <w:trHeight w:val="443"/>
        </w:trPr>
        <w:tc>
          <w:tcPr>
            <w:tcW w:w="10530" w:type="dxa"/>
            <w:gridSpan w:val="3"/>
          </w:tcPr>
          <w:p w14:paraId="5FCDB5C7" w14:textId="77777777" w:rsidR="00CB3374" w:rsidRDefault="00CB3374" w:rsidP="00FB45A9">
            <w:pPr>
              <w:ind w:right="336"/>
              <w:rPr>
                <w:b/>
                <w:bCs/>
              </w:rPr>
            </w:pPr>
            <w:proofErr w:type="spellStart"/>
            <w:r w:rsidRPr="008E42EE">
              <w:rPr>
                <w:b/>
                <w:bCs/>
              </w:rPr>
              <w:t>Приблизительный</w:t>
            </w:r>
            <w:proofErr w:type="spellEnd"/>
            <w:r w:rsidRPr="008E42EE">
              <w:rPr>
                <w:b/>
                <w:bCs/>
              </w:rPr>
              <w:t xml:space="preserve"> </w:t>
            </w:r>
            <w:proofErr w:type="spellStart"/>
            <w:r w:rsidRPr="008E42EE">
              <w:rPr>
                <w:b/>
                <w:bCs/>
              </w:rPr>
              <w:t>бюджет</w:t>
            </w:r>
            <w:proofErr w:type="spellEnd"/>
            <w:r w:rsidRPr="008E42EE">
              <w:rPr>
                <w:b/>
                <w:bCs/>
              </w:rPr>
              <w:t xml:space="preserve"> </w:t>
            </w:r>
            <w:proofErr w:type="spellStart"/>
            <w:r w:rsidRPr="008E42EE">
              <w:rPr>
                <w:b/>
                <w:bCs/>
              </w:rPr>
              <w:t>деятельности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CB3374" w14:paraId="3EB59A3E" w14:textId="77777777" w:rsidTr="00FB45A9">
        <w:trPr>
          <w:trHeight w:val="333"/>
        </w:trPr>
        <w:tc>
          <w:tcPr>
            <w:tcW w:w="4883" w:type="dxa"/>
            <w:vMerge w:val="restart"/>
          </w:tcPr>
          <w:p w14:paraId="755D738F" w14:textId="77777777" w:rsidR="00CB3374" w:rsidRPr="00A5353A" w:rsidRDefault="00CB3374" w:rsidP="00FB45A9">
            <w:pPr>
              <w:ind w:right="336"/>
              <w:rPr>
                <w:b/>
                <w:bCs/>
                <w:lang w:val="ru-RU"/>
              </w:rPr>
            </w:pPr>
            <w:r w:rsidRPr="00A5353A">
              <w:rPr>
                <w:b/>
                <w:bCs/>
                <w:lang w:val="ru-RU"/>
              </w:rPr>
              <w:t xml:space="preserve">Средства, запрошенные у </w:t>
            </w:r>
            <w:r w:rsidRPr="00A5353A">
              <w:rPr>
                <w:b/>
                <w:bCs/>
              </w:rPr>
              <w:t>USAID</w:t>
            </w:r>
            <w:r w:rsidRPr="00A5353A"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>в сомах</w:t>
            </w:r>
            <w:r w:rsidRPr="00A5353A">
              <w:rPr>
                <w:b/>
                <w:bCs/>
                <w:lang w:val="ru-RU"/>
              </w:rPr>
              <w:t>):</w:t>
            </w:r>
          </w:p>
          <w:p w14:paraId="1D272485" w14:textId="77777777" w:rsidR="00CB3374" w:rsidRPr="00F67973" w:rsidRDefault="00CB3374" w:rsidP="00FB45A9">
            <w:pPr>
              <w:ind w:right="336"/>
              <w:rPr>
                <w:i/>
                <w:iCs/>
                <w:sz w:val="18"/>
                <w:szCs w:val="18"/>
                <w:lang w:val="ru-RU"/>
              </w:rPr>
            </w:pPr>
            <w:r w:rsidRPr="00F67973">
              <w:rPr>
                <w:i/>
                <w:iCs/>
                <w:sz w:val="18"/>
                <w:szCs w:val="18"/>
                <w:lang w:val="ru-RU"/>
              </w:rPr>
              <w:t>(Пожалуйста, напишите сумму и на что требуется грант)</w:t>
            </w:r>
          </w:p>
        </w:tc>
        <w:tc>
          <w:tcPr>
            <w:tcW w:w="3015" w:type="dxa"/>
          </w:tcPr>
          <w:p w14:paraId="01B0C7A1" w14:textId="77777777" w:rsidR="00CB3374" w:rsidRPr="00482B21" w:rsidRDefault="00CB3374" w:rsidP="00FB45A9">
            <w:pPr>
              <w:ind w:right="336"/>
              <w:jc w:val="center"/>
              <w:rPr>
                <w:b/>
                <w:bCs/>
                <w:sz w:val="20"/>
              </w:rPr>
            </w:pPr>
            <w:proofErr w:type="spellStart"/>
            <w:r w:rsidRPr="00373467">
              <w:rPr>
                <w:b/>
                <w:bCs/>
                <w:sz w:val="20"/>
              </w:rPr>
              <w:t>Общая</w:t>
            </w:r>
            <w:proofErr w:type="spellEnd"/>
            <w:r w:rsidRPr="00373467">
              <w:rPr>
                <w:b/>
                <w:bCs/>
                <w:sz w:val="20"/>
              </w:rPr>
              <w:t xml:space="preserve"> </w:t>
            </w:r>
            <w:proofErr w:type="spellStart"/>
            <w:r w:rsidRPr="00373467">
              <w:rPr>
                <w:b/>
                <w:bCs/>
                <w:sz w:val="20"/>
              </w:rPr>
              <w:t>сумма</w:t>
            </w:r>
            <w:proofErr w:type="spellEnd"/>
            <w:r w:rsidRPr="00373467">
              <w:rPr>
                <w:b/>
                <w:bCs/>
                <w:sz w:val="20"/>
              </w:rPr>
              <w:t xml:space="preserve"> в </w:t>
            </w:r>
            <w:proofErr w:type="spellStart"/>
            <w:r w:rsidRPr="00373467">
              <w:rPr>
                <w:b/>
                <w:bCs/>
                <w:sz w:val="20"/>
              </w:rPr>
              <w:t>сомах</w:t>
            </w:r>
            <w:proofErr w:type="spellEnd"/>
          </w:p>
        </w:tc>
        <w:tc>
          <w:tcPr>
            <w:tcW w:w="2632" w:type="dxa"/>
          </w:tcPr>
          <w:p w14:paraId="75E71FA3" w14:textId="77777777" w:rsidR="00CB3374" w:rsidRPr="00482B21" w:rsidRDefault="00CB3374" w:rsidP="00FB45A9">
            <w:pPr>
              <w:ind w:right="336"/>
              <w:jc w:val="center"/>
              <w:rPr>
                <w:b/>
                <w:bCs/>
                <w:sz w:val="20"/>
              </w:rPr>
            </w:pPr>
            <w:proofErr w:type="spellStart"/>
            <w:r w:rsidRPr="00DB1ED2">
              <w:rPr>
                <w:b/>
                <w:bCs/>
                <w:sz w:val="20"/>
              </w:rPr>
              <w:t>Перечень</w:t>
            </w:r>
            <w:proofErr w:type="spellEnd"/>
            <w:r w:rsidRPr="00DB1ED2">
              <w:rPr>
                <w:b/>
                <w:bCs/>
                <w:sz w:val="20"/>
              </w:rPr>
              <w:t xml:space="preserve"> </w:t>
            </w:r>
            <w:proofErr w:type="spellStart"/>
            <w:r w:rsidRPr="00DB1ED2">
              <w:rPr>
                <w:b/>
                <w:bCs/>
                <w:sz w:val="20"/>
              </w:rPr>
              <w:t>наименований</w:t>
            </w:r>
            <w:proofErr w:type="spellEnd"/>
          </w:p>
        </w:tc>
      </w:tr>
      <w:tr w:rsidR="00CB3374" w14:paraId="020F8C29" w14:textId="77777777" w:rsidTr="00FB45A9">
        <w:trPr>
          <w:trHeight w:val="333"/>
        </w:trPr>
        <w:tc>
          <w:tcPr>
            <w:tcW w:w="4883" w:type="dxa"/>
            <w:vMerge/>
          </w:tcPr>
          <w:p w14:paraId="57EB07D3" w14:textId="77777777" w:rsidR="00CB3374" w:rsidRPr="000F6FE4" w:rsidRDefault="00CB3374" w:rsidP="00FB45A9">
            <w:pPr>
              <w:ind w:right="336"/>
            </w:pPr>
          </w:p>
        </w:tc>
        <w:tc>
          <w:tcPr>
            <w:tcW w:w="3015" w:type="dxa"/>
          </w:tcPr>
          <w:p w14:paraId="6E98188B" w14:textId="77777777" w:rsidR="00CB3374" w:rsidRPr="00482B21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  <w:tc>
          <w:tcPr>
            <w:tcW w:w="2632" w:type="dxa"/>
          </w:tcPr>
          <w:p w14:paraId="5BF2861A" w14:textId="77777777" w:rsidR="00CB3374" w:rsidRPr="00482B21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</w:tr>
      <w:tr w:rsidR="00CB3374" w14:paraId="2D88677A" w14:textId="77777777" w:rsidTr="00FB45A9">
        <w:trPr>
          <w:trHeight w:val="333"/>
        </w:trPr>
        <w:tc>
          <w:tcPr>
            <w:tcW w:w="4883" w:type="dxa"/>
            <w:vMerge w:val="restart"/>
          </w:tcPr>
          <w:p w14:paraId="2980A5E9" w14:textId="77777777" w:rsidR="00CB3374" w:rsidRPr="00E07591" w:rsidRDefault="00CB3374" w:rsidP="00FB45A9">
            <w:pPr>
              <w:ind w:right="336"/>
              <w:rPr>
                <w:b/>
                <w:bCs/>
              </w:rPr>
            </w:pPr>
            <w:proofErr w:type="spellStart"/>
            <w:r w:rsidRPr="004B3269">
              <w:rPr>
                <w:b/>
                <w:bCs/>
              </w:rPr>
              <w:t>Вклад</w:t>
            </w:r>
            <w:proofErr w:type="spellEnd"/>
            <w:r w:rsidRPr="004B3269">
              <w:rPr>
                <w:b/>
                <w:bCs/>
              </w:rPr>
              <w:t xml:space="preserve"> </w:t>
            </w:r>
            <w:proofErr w:type="spellStart"/>
            <w:r w:rsidRPr="004B3269">
              <w:rPr>
                <w:b/>
                <w:bCs/>
              </w:rPr>
              <w:t>соискателя</w:t>
            </w:r>
            <w:proofErr w:type="spellEnd"/>
            <w:r w:rsidRPr="004B3269">
              <w:rPr>
                <w:b/>
                <w:bCs/>
              </w:rPr>
              <w:t xml:space="preserve"> </w:t>
            </w:r>
            <w:r w:rsidRPr="00E07591">
              <w:rPr>
                <w:b/>
                <w:bCs/>
              </w:rPr>
              <w:t>(</w:t>
            </w:r>
            <w:r w:rsidRPr="004B3269">
              <w:rPr>
                <w:b/>
                <w:bCs/>
              </w:rPr>
              <w:t xml:space="preserve">в </w:t>
            </w:r>
            <w:proofErr w:type="spellStart"/>
            <w:r w:rsidRPr="004B3269">
              <w:rPr>
                <w:b/>
                <w:bCs/>
              </w:rPr>
              <w:t>сомах</w:t>
            </w:r>
            <w:proofErr w:type="spellEnd"/>
            <w:r w:rsidRPr="00E07591">
              <w:rPr>
                <w:b/>
                <w:bCs/>
              </w:rPr>
              <w:t>):</w:t>
            </w:r>
          </w:p>
          <w:p w14:paraId="4769AB25" w14:textId="77777777" w:rsidR="00CB3374" w:rsidRPr="00D00EB7" w:rsidRDefault="00CB3374" w:rsidP="00FB45A9">
            <w:pPr>
              <w:ind w:right="336"/>
              <w:rPr>
                <w:rFonts w:cstheme="minorHAnsi"/>
                <w:lang w:val="ru-RU"/>
              </w:rPr>
            </w:pPr>
            <w:r w:rsidRPr="00D00EB7">
              <w:rPr>
                <w:i/>
                <w:iCs/>
                <w:sz w:val="18"/>
                <w:szCs w:val="18"/>
                <w:lang w:val="ru-RU"/>
              </w:rPr>
              <w:t xml:space="preserve">(Пожалуйста, напишите сумму и </w:t>
            </w:r>
            <w:r>
              <w:rPr>
                <w:i/>
                <w:iCs/>
                <w:sz w:val="18"/>
                <w:szCs w:val="18"/>
                <w:lang w:val="ru-RU"/>
              </w:rPr>
              <w:t>н</w:t>
            </w:r>
            <w:r w:rsidRPr="00D00EB7">
              <w:rPr>
                <w:i/>
                <w:iCs/>
                <w:sz w:val="18"/>
                <w:szCs w:val="18"/>
                <w:lang w:val="ru-RU"/>
              </w:rPr>
              <w:t>а что вы вкладываете)</w:t>
            </w:r>
          </w:p>
        </w:tc>
        <w:tc>
          <w:tcPr>
            <w:tcW w:w="3015" w:type="dxa"/>
          </w:tcPr>
          <w:p w14:paraId="3BD79092" w14:textId="77777777" w:rsidR="00CB3374" w:rsidRPr="00176E68" w:rsidRDefault="00CB3374" w:rsidP="00FB45A9">
            <w:pPr>
              <w:ind w:right="336"/>
              <w:jc w:val="center"/>
            </w:pPr>
            <w:proofErr w:type="spellStart"/>
            <w:r w:rsidRPr="00373467">
              <w:rPr>
                <w:b/>
                <w:bCs/>
                <w:sz w:val="20"/>
              </w:rPr>
              <w:t>Общая</w:t>
            </w:r>
            <w:proofErr w:type="spellEnd"/>
            <w:r w:rsidRPr="00373467">
              <w:rPr>
                <w:b/>
                <w:bCs/>
                <w:sz w:val="20"/>
              </w:rPr>
              <w:t xml:space="preserve"> </w:t>
            </w:r>
            <w:proofErr w:type="spellStart"/>
            <w:r w:rsidRPr="00373467">
              <w:rPr>
                <w:b/>
                <w:bCs/>
                <w:sz w:val="20"/>
              </w:rPr>
              <w:t>сумма</w:t>
            </w:r>
            <w:proofErr w:type="spellEnd"/>
            <w:r w:rsidRPr="00373467">
              <w:rPr>
                <w:b/>
                <w:bCs/>
                <w:sz w:val="20"/>
              </w:rPr>
              <w:t xml:space="preserve"> в </w:t>
            </w:r>
            <w:proofErr w:type="spellStart"/>
            <w:r w:rsidRPr="00373467">
              <w:rPr>
                <w:b/>
                <w:bCs/>
                <w:sz w:val="20"/>
              </w:rPr>
              <w:t>сомах</w:t>
            </w:r>
            <w:proofErr w:type="spellEnd"/>
          </w:p>
        </w:tc>
        <w:tc>
          <w:tcPr>
            <w:tcW w:w="2632" w:type="dxa"/>
          </w:tcPr>
          <w:p w14:paraId="57D1FA9E" w14:textId="77777777" w:rsidR="00CB3374" w:rsidRPr="00176E68" w:rsidRDefault="00CB3374" w:rsidP="00FB45A9">
            <w:pPr>
              <w:ind w:right="336"/>
              <w:jc w:val="center"/>
            </w:pPr>
            <w:proofErr w:type="spellStart"/>
            <w:r w:rsidRPr="00DB1ED2">
              <w:rPr>
                <w:b/>
                <w:bCs/>
                <w:sz w:val="20"/>
              </w:rPr>
              <w:t>Перечень</w:t>
            </w:r>
            <w:proofErr w:type="spellEnd"/>
            <w:r w:rsidRPr="00DB1ED2">
              <w:rPr>
                <w:b/>
                <w:bCs/>
                <w:sz w:val="20"/>
              </w:rPr>
              <w:t xml:space="preserve"> </w:t>
            </w:r>
            <w:proofErr w:type="spellStart"/>
            <w:r w:rsidRPr="00DB1ED2">
              <w:rPr>
                <w:b/>
                <w:bCs/>
                <w:sz w:val="20"/>
              </w:rPr>
              <w:t>наименований</w:t>
            </w:r>
            <w:proofErr w:type="spellEnd"/>
          </w:p>
        </w:tc>
      </w:tr>
      <w:tr w:rsidR="00CB3374" w14:paraId="120C8C9C" w14:textId="77777777" w:rsidTr="00FB45A9">
        <w:trPr>
          <w:trHeight w:val="333"/>
        </w:trPr>
        <w:tc>
          <w:tcPr>
            <w:tcW w:w="4883" w:type="dxa"/>
            <w:vMerge/>
          </w:tcPr>
          <w:p w14:paraId="64F67242" w14:textId="77777777" w:rsidR="00CB3374" w:rsidRPr="000F6FE4" w:rsidRDefault="00CB3374" w:rsidP="00FB45A9">
            <w:pPr>
              <w:ind w:right="336"/>
            </w:pPr>
          </w:p>
        </w:tc>
        <w:tc>
          <w:tcPr>
            <w:tcW w:w="3015" w:type="dxa"/>
          </w:tcPr>
          <w:p w14:paraId="5D8A3DFE" w14:textId="77777777" w:rsidR="00CB3374" w:rsidRPr="00482B21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  <w:tc>
          <w:tcPr>
            <w:tcW w:w="2632" w:type="dxa"/>
          </w:tcPr>
          <w:p w14:paraId="1B792852" w14:textId="77777777" w:rsidR="00CB3374" w:rsidRPr="00482B21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</w:tr>
      <w:tr w:rsidR="00CB3374" w14:paraId="542EE1CA" w14:textId="77777777" w:rsidTr="00FB45A9">
        <w:trPr>
          <w:trHeight w:val="333"/>
        </w:trPr>
        <w:tc>
          <w:tcPr>
            <w:tcW w:w="4883" w:type="dxa"/>
            <w:vMerge w:val="restart"/>
          </w:tcPr>
          <w:p w14:paraId="067B06B4" w14:textId="77777777" w:rsidR="00CB3374" w:rsidRPr="000128E8" w:rsidRDefault="00CB3374" w:rsidP="00FB45A9">
            <w:pPr>
              <w:ind w:right="336"/>
              <w:rPr>
                <w:b/>
                <w:bCs/>
                <w:lang w:val="ru-RU"/>
              </w:rPr>
            </w:pPr>
            <w:r w:rsidRPr="000128E8">
              <w:rPr>
                <w:b/>
                <w:bCs/>
                <w:lang w:val="ru-RU"/>
              </w:rPr>
              <w:t>Другие ресурсы, если таковые имеются (в сомах):</w:t>
            </w:r>
          </w:p>
          <w:p w14:paraId="38BCEC8D" w14:textId="77777777" w:rsidR="00CB3374" w:rsidRPr="00157E5E" w:rsidRDefault="00CB3374" w:rsidP="00FB45A9">
            <w:pPr>
              <w:ind w:right="336"/>
              <w:rPr>
                <w:rFonts w:cstheme="minorHAnsi"/>
                <w:lang w:val="ru-RU"/>
              </w:rPr>
            </w:pPr>
            <w:r w:rsidRPr="00157E5E">
              <w:rPr>
                <w:i/>
                <w:iCs/>
                <w:sz w:val="18"/>
                <w:szCs w:val="18"/>
                <w:lang w:val="ru-RU"/>
              </w:rPr>
              <w:t>(Пожалуйста, укажите сумму и на что третья сторона будет вносить свой вклад)</w:t>
            </w:r>
          </w:p>
        </w:tc>
        <w:tc>
          <w:tcPr>
            <w:tcW w:w="3015" w:type="dxa"/>
          </w:tcPr>
          <w:p w14:paraId="42CBA9CD" w14:textId="77777777" w:rsidR="00CB3374" w:rsidRPr="00176E68" w:rsidRDefault="00CB3374" w:rsidP="00FB45A9">
            <w:pPr>
              <w:ind w:right="336"/>
              <w:jc w:val="center"/>
            </w:pPr>
            <w:proofErr w:type="spellStart"/>
            <w:r w:rsidRPr="00373467">
              <w:rPr>
                <w:b/>
                <w:bCs/>
                <w:sz w:val="20"/>
              </w:rPr>
              <w:t>Общая</w:t>
            </w:r>
            <w:proofErr w:type="spellEnd"/>
            <w:r w:rsidRPr="00373467">
              <w:rPr>
                <w:b/>
                <w:bCs/>
                <w:sz w:val="20"/>
              </w:rPr>
              <w:t xml:space="preserve"> </w:t>
            </w:r>
            <w:proofErr w:type="spellStart"/>
            <w:r w:rsidRPr="00373467">
              <w:rPr>
                <w:b/>
                <w:bCs/>
                <w:sz w:val="20"/>
              </w:rPr>
              <w:t>сумма</w:t>
            </w:r>
            <w:proofErr w:type="spellEnd"/>
            <w:r w:rsidRPr="00373467">
              <w:rPr>
                <w:b/>
                <w:bCs/>
                <w:sz w:val="20"/>
              </w:rPr>
              <w:t xml:space="preserve"> в </w:t>
            </w:r>
            <w:proofErr w:type="spellStart"/>
            <w:r w:rsidRPr="00373467">
              <w:rPr>
                <w:b/>
                <w:bCs/>
                <w:sz w:val="20"/>
              </w:rPr>
              <w:t>сомах</w:t>
            </w:r>
            <w:proofErr w:type="spellEnd"/>
          </w:p>
        </w:tc>
        <w:tc>
          <w:tcPr>
            <w:tcW w:w="2632" w:type="dxa"/>
          </w:tcPr>
          <w:p w14:paraId="1A3DE961" w14:textId="77777777" w:rsidR="00CB3374" w:rsidRPr="00176E68" w:rsidRDefault="00CB3374" w:rsidP="00FB45A9">
            <w:pPr>
              <w:ind w:right="336"/>
              <w:jc w:val="center"/>
            </w:pPr>
            <w:proofErr w:type="spellStart"/>
            <w:r w:rsidRPr="00DB1ED2">
              <w:rPr>
                <w:b/>
                <w:bCs/>
                <w:sz w:val="20"/>
              </w:rPr>
              <w:t>Перечень</w:t>
            </w:r>
            <w:proofErr w:type="spellEnd"/>
            <w:r w:rsidRPr="00DB1ED2">
              <w:rPr>
                <w:b/>
                <w:bCs/>
                <w:sz w:val="20"/>
              </w:rPr>
              <w:t xml:space="preserve"> </w:t>
            </w:r>
            <w:proofErr w:type="spellStart"/>
            <w:r w:rsidRPr="00DB1ED2">
              <w:rPr>
                <w:b/>
                <w:bCs/>
                <w:sz w:val="20"/>
              </w:rPr>
              <w:t>наименований</w:t>
            </w:r>
            <w:proofErr w:type="spellEnd"/>
          </w:p>
        </w:tc>
      </w:tr>
      <w:tr w:rsidR="00CB3374" w14:paraId="786C0D8A" w14:textId="77777777" w:rsidTr="00FB45A9">
        <w:trPr>
          <w:trHeight w:val="333"/>
        </w:trPr>
        <w:tc>
          <w:tcPr>
            <w:tcW w:w="4883" w:type="dxa"/>
            <w:vMerge/>
          </w:tcPr>
          <w:p w14:paraId="2598DB06" w14:textId="77777777" w:rsidR="00CB3374" w:rsidRPr="000F6FE4" w:rsidRDefault="00CB3374" w:rsidP="00FB45A9">
            <w:pPr>
              <w:ind w:right="336"/>
            </w:pPr>
          </w:p>
        </w:tc>
        <w:tc>
          <w:tcPr>
            <w:tcW w:w="3015" w:type="dxa"/>
          </w:tcPr>
          <w:p w14:paraId="74174A72" w14:textId="77777777" w:rsidR="00CB3374" w:rsidRPr="0007531A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  <w:tc>
          <w:tcPr>
            <w:tcW w:w="2632" w:type="dxa"/>
          </w:tcPr>
          <w:p w14:paraId="3C8FEC61" w14:textId="77777777" w:rsidR="00CB3374" w:rsidRPr="0007531A" w:rsidRDefault="00CB3374" w:rsidP="00CB3374">
            <w:pPr>
              <w:pStyle w:val="ListParagraph"/>
              <w:widowControl w:val="0"/>
              <w:numPr>
                <w:ilvl w:val="0"/>
                <w:numId w:val="39"/>
              </w:numPr>
              <w:suppressAutoHyphens w:val="0"/>
              <w:ind w:right="336"/>
            </w:pPr>
          </w:p>
        </w:tc>
      </w:tr>
    </w:tbl>
    <w:p w14:paraId="6A81CD59" w14:textId="77777777" w:rsidR="00CB3374" w:rsidRDefault="00CB3374">
      <w:pPr>
        <w:suppressAutoHyphens w:val="0"/>
        <w:spacing w:after="200" w:line="276" w:lineRule="auto"/>
        <w:rPr>
          <w:sz w:val="22"/>
          <w:szCs w:val="22"/>
          <w:lang w:val="ru-RU"/>
        </w:rPr>
      </w:pPr>
    </w:p>
    <w:p w14:paraId="5619C14E" w14:textId="1380CBF5" w:rsidR="0081794A" w:rsidRPr="00995F48" w:rsidRDefault="0081794A" w:rsidP="00995F48">
      <w:pPr>
        <w:suppressAutoHyphens w:val="0"/>
        <w:spacing w:after="200" w:line="276" w:lineRule="auto"/>
        <w:rPr>
          <w:rFonts w:ascii="Arial" w:hAnsi="Arial"/>
          <w:b/>
          <w:smallCaps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-35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9"/>
      </w:tblGrid>
      <w:tr w:rsidR="00995F48" w14:paraId="5FE40A23" w14:textId="77777777" w:rsidTr="00995F48">
        <w:trPr>
          <w:trHeight w:val="286"/>
        </w:trPr>
        <w:tc>
          <w:tcPr>
            <w:tcW w:w="10629" w:type="dxa"/>
            <w:shd w:val="clear" w:color="auto" w:fill="CCCCCC"/>
            <w:vAlign w:val="center"/>
          </w:tcPr>
          <w:p w14:paraId="30985AE7" w14:textId="77777777" w:rsidR="00995F48" w:rsidRDefault="00995F48" w:rsidP="00995F48">
            <w:pPr>
              <w:pStyle w:val="BoxHeadline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ЗАПОЛНЯЕТСЯ СОТРУДНИКОМ </w:t>
            </w:r>
            <w:r>
              <w:rPr>
                <w:sz w:val="20"/>
              </w:rPr>
              <w:t>ПРОЕКТА</w:t>
            </w:r>
          </w:p>
        </w:tc>
      </w:tr>
      <w:tr w:rsidR="00995F48" w14:paraId="1916C89F" w14:textId="77777777" w:rsidTr="00995F48">
        <w:trPr>
          <w:trHeight w:val="2568"/>
        </w:trPr>
        <w:tc>
          <w:tcPr>
            <w:tcW w:w="10629" w:type="dxa"/>
          </w:tcPr>
          <w:p w14:paraId="4A65BFB9" w14:textId="77777777" w:rsidR="00995F48" w:rsidRPr="00926660" w:rsidRDefault="00995F48" w:rsidP="00995F48">
            <w:pPr>
              <w:rPr>
                <w:sz w:val="20"/>
                <w:lang w:val="ru-RU"/>
              </w:rPr>
            </w:pPr>
          </w:p>
          <w:p w14:paraId="3C790256" w14:textId="77777777" w:rsidR="00995F48" w:rsidRPr="00926660" w:rsidRDefault="00995F48" w:rsidP="00995F48">
            <w:pPr>
              <w:rPr>
                <w:sz w:val="20"/>
                <w:lang w:val="ru-RU"/>
              </w:rPr>
            </w:pPr>
            <w:r w:rsidRPr="00926660">
              <w:rPr>
                <w:sz w:val="20"/>
                <w:lang w:val="ru-RU"/>
              </w:rPr>
              <w:t>Дата получения: ________________ Номер ссылки на концептуальный документ: ____________________</w:t>
            </w:r>
          </w:p>
          <w:p w14:paraId="095B66D3" w14:textId="77777777" w:rsidR="00995F48" w:rsidRPr="00926660" w:rsidRDefault="00995F48" w:rsidP="00995F48">
            <w:pPr>
              <w:rPr>
                <w:sz w:val="20"/>
                <w:lang w:val="ru-RU"/>
              </w:rPr>
            </w:pPr>
          </w:p>
          <w:p w14:paraId="12846E5E" w14:textId="77777777" w:rsidR="00995F48" w:rsidRPr="00926660" w:rsidRDefault="00995F48" w:rsidP="00995F48">
            <w:pPr>
              <w:rPr>
                <w:sz w:val="20"/>
                <w:lang w:val="ru-RU"/>
              </w:rPr>
            </w:pPr>
            <w:r w:rsidRPr="00926660">
              <w:rPr>
                <w:sz w:val="20"/>
                <w:lang w:val="ru-RU"/>
              </w:rPr>
              <w:t xml:space="preserve">Нижеподписавшийся удостоверяет, что: (а) потенциальный грантополучатель получил официальную квитанцию о доставке </w:t>
            </w:r>
            <w:r w:rsidRPr="00926660">
              <w:rPr>
                <w:i/>
                <w:iCs/>
                <w:sz w:val="20"/>
                <w:lang w:val="ru-RU"/>
              </w:rPr>
              <w:t>Концеп</w:t>
            </w:r>
            <w:r>
              <w:rPr>
                <w:i/>
                <w:iCs/>
                <w:sz w:val="20"/>
                <w:lang w:val="ru-RU"/>
              </w:rPr>
              <w:t>туального документа</w:t>
            </w:r>
            <w:r w:rsidRPr="00926660">
              <w:rPr>
                <w:sz w:val="20"/>
                <w:lang w:val="ru-RU"/>
              </w:rPr>
              <w:t xml:space="preserve">, (б) была подана копия этой квитанции, (в) был присвоен ссылочный номер и (г) Файл заявки на грант открыт. Кроме того, потенциальный получатель гранта был проинформирован о процессе </w:t>
            </w:r>
            <w:r>
              <w:rPr>
                <w:sz w:val="20"/>
                <w:lang w:val="ru-RU"/>
              </w:rPr>
              <w:t>отбора</w:t>
            </w:r>
            <w:r w:rsidRPr="00926660">
              <w:rPr>
                <w:sz w:val="20"/>
                <w:lang w:val="ru-RU"/>
              </w:rPr>
              <w:t xml:space="preserve"> и оценки и о его основном контактном лице по проекту.</w:t>
            </w:r>
          </w:p>
          <w:p w14:paraId="7D8ACB16" w14:textId="77777777" w:rsidR="00995F48" w:rsidRPr="00926660" w:rsidRDefault="00995F48" w:rsidP="00995F48">
            <w:pPr>
              <w:rPr>
                <w:sz w:val="20"/>
                <w:lang w:val="ru-RU"/>
              </w:rPr>
            </w:pPr>
          </w:p>
          <w:p w14:paraId="509DFB02" w14:textId="77777777" w:rsidR="00995F48" w:rsidRDefault="00995F48" w:rsidP="00995F48">
            <w:pPr>
              <w:rPr>
                <w:sz w:val="20"/>
              </w:rPr>
            </w:pPr>
            <w:proofErr w:type="spellStart"/>
            <w:r w:rsidRPr="00756428">
              <w:rPr>
                <w:sz w:val="20"/>
              </w:rPr>
              <w:t>Имя</w:t>
            </w:r>
            <w:proofErr w:type="spellEnd"/>
            <w:r w:rsidRPr="00756428">
              <w:rPr>
                <w:sz w:val="20"/>
              </w:rPr>
              <w:t xml:space="preserve">, </w:t>
            </w:r>
            <w:proofErr w:type="spellStart"/>
            <w:r w:rsidRPr="00756428">
              <w:rPr>
                <w:sz w:val="20"/>
              </w:rPr>
              <w:t>гр</w:t>
            </w:r>
            <w:r>
              <w:rPr>
                <w:sz w:val="20"/>
              </w:rPr>
              <w:t>ант-менеджер</w:t>
            </w:r>
            <w:proofErr w:type="spellEnd"/>
            <w:r>
              <w:rPr>
                <w:sz w:val="20"/>
              </w:rPr>
              <w:t xml:space="preserve">: __________________ 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: _________________</w:t>
            </w:r>
            <w:r>
              <w:t xml:space="preserve"> </w:t>
            </w:r>
          </w:p>
          <w:p w14:paraId="57B36AD8" w14:textId="77777777" w:rsidR="00995F48" w:rsidRDefault="00995F48" w:rsidP="00995F48">
            <w:pPr>
              <w:rPr>
                <w:sz w:val="20"/>
              </w:rPr>
            </w:pPr>
          </w:p>
        </w:tc>
      </w:tr>
    </w:tbl>
    <w:p w14:paraId="182224B6" w14:textId="77777777" w:rsidR="00926660" w:rsidRDefault="00926660" w:rsidP="00926660">
      <w:pPr>
        <w:suppressAutoHyphens w:val="0"/>
        <w:rPr>
          <w:sz w:val="22"/>
        </w:rPr>
      </w:pPr>
    </w:p>
    <w:p w14:paraId="52F65604" w14:textId="60797FFA" w:rsidR="00D5340D" w:rsidRDefault="00D5340D">
      <w:pPr>
        <w:suppressAutoHyphens w:val="0"/>
        <w:spacing w:after="200" w:line="276" w:lineRule="auto"/>
      </w:pPr>
      <w:r>
        <w:br w:type="page"/>
      </w:r>
    </w:p>
    <w:p w14:paraId="3F17D236" w14:textId="08E869CB" w:rsidR="00D5340D" w:rsidRDefault="00D5340D" w:rsidP="00D5340D">
      <w:pPr>
        <w:spacing w:before="164"/>
        <w:rPr>
          <w:rFonts w:ascii="Arial"/>
        </w:rPr>
      </w:pPr>
      <w:r w:rsidRPr="00D5340D">
        <w:rPr>
          <w:b/>
          <w:bCs/>
          <w:lang w:val="ru-RU"/>
        </w:rPr>
        <w:lastRenderedPageBreak/>
        <w:t>Приложение</w:t>
      </w:r>
      <w:r w:rsidRPr="00D5340D">
        <w:rPr>
          <w:b/>
          <w:bCs/>
        </w:rPr>
        <w:t xml:space="preserve"> D</w:t>
      </w:r>
      <w:r>
        <w:rPr>
          <w:rFonts w:ascii="Arial"/>
        </w:rPr>
        <w:t>:</w:t>
      </w:r>
    </w:p>
    <w:p w14:paraId="0FE84833" w14:textId="77777777" w:rsidR="00D5340D" w:rsidRDefault="00D5340D" w:rsidP="00D5340D"/>
    <w:p w14:paraId="232DA7BF" w14:textId="32A8C3E3" w:rsidR="00CD747E" w:rsidRPr="00522294" w:rsidRDefault="00D5340D" w:rsidP="00D5340D">
      <w:pPr>
        <w:rPr>
          <w:szCs w:val="24"/>
          <w:lang w:val="ru-RU"/>
        </w:rPr>
      </w:pPr>
      <w:r>
        <w:rPr>
          <w:b/>
          <w:bCs/>
          <w:szCs w:val="24"/>
          <w:lang w:val="ru-RU"/>
        </w:rPr>
        <w:t>Поправка</w:t>
      </w:r>
      <w:r w:rsidRPr="00D5340D">
        <w:rPr>
          <w:b/>
          <w:bCs/>
          <w:szCs w:val="24"/>
          <w:lang w:val="ru-RU"/>
        </w:rPr>
        <w:t xml:space="preserve"> 1 </w:t>
      </w:r>
      <w:r>
        <w:rPr>
          <w:b/>
          <w:bCs/>
          <w:szCs w:val="24"/>
          <w:lang w:val="ru-RU"/>
        </w:rPr>
        <w:t>к Ежегодной грантовой программе</w:t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  <w:t>29 июня, 2021</w:t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  <w:t xml:space="preserve">      </w:t>
      </w:r>
      <w:r w:rsidRPr="00D5340D">
        <w:rPr>
          <w:szCs w:val="24"/>
          <w:lang w:val="ru-RU"/>
        </w:rPr>
        <w:tab/>
      </w:r>
      <w:r w:rsidRPr="00D5340D">
        <w:rPr>
          <w:szCs w:val="24"/>
          <w:lang w:val="ru-RU"/>
        </w:rPr>
        <w:tab/>
      </w:r>
    </w:p>
    <w:p w14:paraId="302F802C" w14:textId="482F64CB" w:rsidR="005D7858" w:rsidRPr="00CD747E" w:rsidRDefault="00CD747E" w:rsidP="00514526">
      <w:pPr>
        <w:suppressAutoHyphens w:val="0"/>
        <w:spacing w:after="200" w:line="276" w:lineRule="auto"/>
        <w:rPr>
          <w:lang w:val="ru-RU"/>
        </w:rPr>
      </w:pPr>
      <w:r w:rsidRPr="00CD747E">
        <w:rPr>
          <w:lang w:val="ru-RU"/>
        </w:rPr>
        <w:t>Настоящим в действующ</w:t>
      </w:r>
      <w:r>
        <w:rPr>
          <w:lang w:val="ru-RU"/>
        </w:rPr>
        <w:t>ей Ежегодной грантовой программе (ЕГП)</w:t>
      </w:r>
      <w:r w:rsidRPr="00CD747E">
        <w:rPr>
          <w:lang w:val="ru-RU"/>
        </w:rPr>
        <w:t xml:space="preserve"> вносятся изменения путем удаления каждого из следующих пунктов: Разделы </w:t>
      </w:r>
      <w:r w:rsidRPr="00CD747E">
        <w:t>IIB</w:t>
      </w:r>
      <w:r w:rsidRPr="00CD747E">
        <w:rPr>
          <w:lang w:val="ru-RU"/>
        </w:rPr>
        <w:t xml:space="preserve"> и </w:t>
      </w:r>
      <w:r w:rsidRPr="00CD747E">
        <w:t>IIC</w:t>
      </w:r>
      <w:r w:rsidRPr="00CD747E">
        <w:rPr>
          <w:lang w:val="ru-RU"/>
        </w:rPr>
        <w:t xml:space="preserve"> в полном объеме и все ссылки на них, содержащиеся в </w:t>
      </w:r>
      <w:r>
        <w:rPr>
          <w:lang w:val="ru-RU"/>
        </w:rPr>
        <w:t>ЕГП</w:t>
      </w:r>
      <w:r w:rsidRPr="00CD747E">
        <w:rPr>
          <w:lang w:val="ru-RU"/>
        </w:rPr>
        <w:t xml:space="preserve">, все обязательства </w:t>
      </w:r>
      <w:r>
        <w:rPr>
          <w:lang w:val="ru-RU"/>
        </w:rPr>
        <w:t>проекта «Агросоода»</w:t>
      </w:r>
      <w:r w:rsidRPr="00CD747E">
        <w:rPr>
          <w:lang w:val="ru-RU"/>
        </w:rPr>
        <w:t xml:space="preserve"> по ним настоящим удаляются из </w:t>
      </w:r>
      <w:r>
        <w:rPr>
          <w:lang w:val="ru-RU"/>
        </w:rPr>
        <w:t>ЕГП</w:t>
      </w:r>
      <w:r w:rsidRPr="00CD747E">
        <w:rPr>
          <w:lang w:val="ru-RU"/>
        </w:rPr>
        <w:t>, и такие разделы и ссылки не имеют дальнейшего действия.</w:t>
      </w:r>
    </w:p>
    <w:sectPr w:rsidR="005D7858" w:rsidRPr="00CD747E" w:rsidSect="00F879D8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6B4B" w14:textId="77777777" w:rsidR="00FB58E3" w:rsidRDefault="00FB58E3" w:rsidP="00A4360F">
      <w:r>
        <w:separator/>
      </w:r>
    </w:p>
  </w:endnote>
  <w:endnote w:type="continuationSeparator" w:id="0">
    <w:p w14:paraId="0B4427CF" w14:textId="77777777" w:rsidR="00FB58E3" w:rsidRDefault="00FB58E3" w:rsidP="00A4360F">
      <w:r>
        <w:continuationSeparator/>
      </w:r>
    </w:p>
  </w:endnote>
  <w:endnote w:type="continuationNotice" w:id="1">
    <w:p w14:paraId="3924DB57" w14:textId="77777777" w:rsidR="00FB58E3" w:rsidRDefault="00FB5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274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A6907" w14:textId="1F542C94" w:rsidR="00756428" w:rsidRDefault="00756428" w:rsidP="00814C67">
            <w:pPr>
              <w:pStyle w:val="Footer"/>
              <w:ind w:firstLine="4320"/>
            </w:pPr>
            <w:r w:rsidRPr="00597052">
              <w:rPr>
                <w:sz w:val="20"/>
                <w:szCs w:val="22"/>
              </w:rPr>
              <w:t xml:space="preserve">Page </w:t>
            </w:r>
            <w:r w:rsidRPr="00597052">
              <w:rPr>
                <w:sz w:val="20"/>
                <w:szCs w:val="22"/>
              </w:rPr>
              <w:fldChar w:fldCharType="begin"/>
            </w:r>
            <w:r w:rsidRPr="00597052">
              <w:rPr>
                <w:sz w:val="20"/>
                <w:szCs w:val="22"/>
              </w:rPr>
              <w:instrText xml:space="preserve"> PAGE </w:instrText>
            </w:r>
            <w:r w:rsidRPr="00597052"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1</w:t>
            </w:r>
            <w:r w:rsidRPr="00597052">
              <w:rPr>
                <w:sz w:val="20"/>
                <w:szCs w:val="22"/>
              </w:rPr>
              <w:fldChar w:fldCharType="end"/>
            </w:r>
            <w:r w:rsidRPr="00597052">
              <w:rPr>
                <w:sz w:val="20"/>
                <w:szCs w:val="22"/>
              </w:rPr>
              <w:t xml:space="preserve"> of </w:t>
            </w:r>
            <w:r w:rsidRPr="00597052">
              <w:rPr>
                <w:sz w:val="20"/>
                <w:szCs w:val="22"/>
              </w:rPr>
              <w:fldChar w:fldCharType="begin"/>
            </w:r>
            <w:r w:rsidRPr="00597052">
              <w:rPr>
                <w:sz w:val="20"/>
                <w:szCs w:val="22"/>
              </w:rPr>
              <w:instrText xml:space="preserve"> NUMPAGES  </w:instrText>
            </w:r>
            <w:r w:rsidRPr="00597052"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11</w:t>
            </w:r>
            <w:r w:rsidRPr="00597052">
              <w:rPr>
                <w:sz w:val="20"/>
                <w:szCs w:val="22"/>
              </w:rPr>
              <w:fldChar w:fldCharType="end"/>
            </w:r>
            <w:r>
              <w:rPr>
                <w:szCs w:val="24"/>
              </w:rPr>
              <w:tab/>
            </w:r>
            <w:r w:rsidRPr="00B65F0E">
              <w:rPr>
                <w:rFonts w:ascii="Arial" w:hAnsi="Arial" w:cs="Arial"/>
                <w:sz w:val="18"/>
                <w:szCs w:val="18"/>
              </w:rPr>
              <w:t>GlobalQMS ID:451.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65F0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11 November 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1E22" w14:textId="77777777" w:rsidR="00FB58E3" w:rsidRDefault="00FB58E3" w:rsidP="00A4360F">
      <w:r>
        <w:separator/>
      </w:r>
    </w:p>
  </w:footnote>
  <w:footnote w:type="continuationSeparator" w:id="0">
    <w:p w14:paraId="5D945D04" w14:textId="77777777" w:rsidR="00FB58E3" w:rsidRDefault="00FB58E3" w:rsidP="00A4360F">
      <w:r>
        <w:continuationSeparator/>
      </w:r>
    </w:p>
  </w:footnote>
  <w:footnote w:type="continuationNotice" w:id="1">
    <w:p w14:paraId="5832015E" w14:textId="77777777" w:rsidR="00FB58E3" w:rsidRDefault="00FB58E3"/>
  </w:footnote>
  <w:footnote w:id="2">
    <w:p w14:paraId="3572B44D" w14:textId="77777777" w:rsidR="00756428" w:rsidRPr="00D068A0" w:rsidRDefault="00756428" w:rsidP="00110F06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F97F2A">
        <w:rPr>
          <w:lang w:val="ru-RU"/>
        </w:rPr>
        <w:t xml:space="preserve"> </w:t>
      </w:r>
      <w:r w:rsidRPr="00D068A0">
        <w:rPr>
          <w:sz w:val="20"/>
          <w:lang w:val="ru-RU"/>
        </w:rPr>
        <w:t>«Тема» семинара - это тема или проблема, на которую будет направлен грант.</w:t>
      </w:r>
    </w:p>
  </w:footnote>
  <w:footnote w:id="3">
    <w:p w14:paraId="415EB6B1" w14:textId="1C87D429" w:rsidR="00756428" w:rsidRPr="00D068A0" w:rsidRDefault="00756428" w:rsidP="00F97F2A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F97F2A">
        <w:rPr>
          <w:lang w:val="ru-RU"/>
        </w:rPr>
        <w:t xml:space="preserve"> </w:t>
      </w:r>
      <w:r>
        <w:rPr>
          <w:sz w:val="20"/>
          <w:lang w:val="ru-RU"/>
        </w:rPr>
        <w:t>Соискатели</w:t>
      </w:r>
      <w:r w:rsidRPr="00D068A0">
        <w:rPr>
          <w:sz w:val="20"/>
          <w:lang w:val="ru-RU"/>
        </w:rPr>
        <w:t xml:space="preserve"> могут </w:t>
      </w:r>
      <w:r>
        <w:rPr>
          <w:sz w:val="20"/>
          <w:lang w:val="ru-RU"/>
        </w:rPr>
        <w:t xml:space="preserve">пропустить этап подачи концепции </w:t>
      </w:r>
      <w:r w:rsidRPr="00D068A0">
        <w:rPr>
          <w:sz w:val="20"/>
          <w:lang w:val="ru-RU"/>
        </w:rPr>
        <w:t xml:space="preserve">и подать полную заявку в конце Этапа 4. Рекомендуется, чтобы </w:t>
      </w:r>
      <w:r>
        <w:rPr>
          <w:sz w:val="20"/>
          <w:lang w:val="ru-RU"/>
        </w:rPr>
        <w:t>кандидаты</w:t>
      </w:r>
      <w:r w:rsidRPr="00D068A0">
        <w:rPr>
          <w:sz w:val="20"/>
          <w:lang w:val="ru-RU"/>
        </w:rPr>
        <w:t xml:space="preserve"> сначала представили кратк</w:t>
      </w:r>
      <w:r>
        <w:rPr>
          <w:sz w:val="20"/>
          <w:lang w:val="ru-RU"/>
        </w:rPr>
        <w:t>ую</w:t>
      </w:r>
      <w:r w:rsidRPr="00D068A0">
        <w:rPr>
          <w:sz w:val="20"/>
          <w:lang w:val="ru-RU"/>
        </w:rPr>
        <w:t xml:space="preserve"> концеп</w:t>
      </w:r>
      <w:r>
        <w:rPr>
          <w:sz w:val="20"/>
          <w:lang w:val="ru-RU"/>
        </w:rPr>
        <w:t xml:space="preserve">цию проекта </w:t>
      </w:r>
      <w:r w:rsidRPr="00D068A0">
        <w:rPr>
          <w:sz w:val="20"/>
          <w:lang w:val="ru-RU"/>
        </w:rPr>
        <w:t xml:space="preserve">для первоначального анализа предложенной идеи. Это поможет </w:t>
      </w:r>
      <w:r>
        <w:rPr>
          <w:sz w:val="20"/>
          <w:lang w:val="ru-RU"/>
        </w:rPr>
        <w:t>соискателям</w:t>
      </w:r>
      <w:r w:rsidRPr="00D068A0">
        <w:rPr>
          <w:sz w:val="20"/>
          <w:lang w:val="ru-RU"/>
        </w:rPr>
        <w:t xml:space="preserve"> избежать затрат времени и усилий на подготовку заявки на грант до получения первоначальных указаний на то, что предлагаемая деятельность может быть интересна Комитету по оценке грантов.</w:t>
      </w:r>
    </w:p>
  </w:footnote>
  <w:footnote w:id="4">
    <w:p w14:paraId="69937093" w14:textId="21C5209F" w:rsidR="00756428" w:rsidRPr="00D068A0" w:rsidRDefault="00756428" w:rsidP="00F97F2A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D068A0">
        <w:rPr>
          <w:lang w:val="ru-RU"/>
        </w:rPr>
        <w:t xml:space="preserve"> </w:t>
      </w:r>
      <w:r w:rsidRPr="00D068A0">
        <w:rPr>
          <w:sz w:val="20"/>
          <w:lang w:val="ru-RU"/>
        </w:rPr>
        <w:t xml:space="preserve">Уведомление о </w:t>
      </w:r>
      <w:r>
        <w:rPr>
          <w:sz w:val="20"/>
          <w:lang w:val="ru-RU"/>
        </w:rPr>
        <w:t>соответствии</w:t>
      </w:r>
      <w:r w:rsidRPr="00D068A0">
        <w:rPr>
          <w:sz w:val="20"/>
          <w:lang w:val="ru-RU"/>
        </w:rPr>
        <w:t xml:space="preserve"> представленн</w:t>
      </w:r>
      <w:r>
        <w:rPr>
          <w:sz w:val="20"/>
          <w:lang w:val="ru-RU"/>
        </w:rPr>
        <w:t xml:space="preserve">ой </w:t>
      </w:r>
      <w:r w:rsidRPr="00D068A0">
        <w:rPr>
          <w:sz w:val="20"/>
          <w:lang w:val="ru-RU"/>
        </w:rPr>
        <w:t>концеп</w:t>
      </w:r>
      <w:r>
        <w:rPr>
          <w:sz w:val="20"/>
          <w:lang w:val="ru-RU"/>
        </w:rPr>
        <w:t xml:space="preserve">ции </w:t>
      </w:r>
      <w:r w:rsidRPr="00D068A0">
        <w:rPr>
          <w:sz w:val="20"/>
          <w:lang w:val="ru-RU"/>
        </w:rPr>
        <w:t>не является гарантией того, что заявка на грант будет одобрена в полном объеме</w:t>
      </w:r>
      <w:r w:rsidRPr="00D068A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CB43" w14:textId="1B01F99F" w:rsidR="00756428" w:rsidRDefault="00756428">
    <w:pPr>
      <w:pStyle w:val="Header"/>
    </w:pPr>
    <w:r w:rsidRPr="00F53CB2">
      <w:rPr>
        <w:noProof/>
        <w:sz w:val="22"/>
        <w:szCs w:val="22"/>
      </w:rPr>
      <w:drawing>
        <wp:inline distT="0" distB="0" distL="0" distR="0" wp14:anchorId="35D20A2D" wp14:editId="55DD29C7">
          <wp:extent cx="2485390" cy="733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96"/>
    <w:multiLevelType w:val="hybridMultilevel"/>
    <w:tmpl w:val="523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98C"/>
    <w:multiLevelType w:val="hybridMultilevel"/>
    <w:tmpl w:val="473C59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07ADF"/>
    <w:multiLevelType w:val="hybridMultilevel"/>
    <w:tmpl w:val="1416DE50"/>
    <w:lvl w:ilvl="0" w:tplc="C58E77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177"/>
    <w:multiLevelType w:val="hybridMultilevel"/>
    <w:tmpl w:val="D9504B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42137"/>
    <w:multiLevelType w:val="hybridMultilevel"/>
    <w:tmpl w:val="E1E2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315DE"/>
    <w:multiLevelType w:val="hybridMultilevel"/>
    <w:tmpl w:val="6B0E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0415"/>
    <w:multiLevelType w:val="hybridMultilevel"/>
    <w:tmpl w:val="71BE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3EB8"/>
    <w:multiLevelType w:val="hybridMultilevel"/>
    <w:tmpl w:val="1FB0EA42"/>
    <w:lvl w:ilvl="0" w:tplc="C6AEA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817"/>
    <w:multiLevelType w:val="hybridMultilevel"/>
    <w:tmpl w:val="395CD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61860"/>
    <w:multiLevelType w:val="hybridMultilevel"/>
    <w:tmpl w:val="89E8F67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23B340A8"/>
    <w:multiLevelType w:val="hybridMultilevel"/>
    <w:tmpl w:val="CFAEF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C332F"/>
    <w:multiLevelType w:val="hybridMultilevel"/>
    <w:tmpl w:val="E38864AE"/>
    <w:lvl w:ilvl="0" w:tplc="FEBC3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D15B2"/>
    <w:multiLevelType w:val="hybridMultilevel"/>
    <w:tmpl w:val="1598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620"/>
    <w:multiLevelType w:val="hybridMultilevel"/>
    <w:tmpl w:val="2D3A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4FE6"/>
    <w:multiLevelType w:val="hybridMultilevel"/>
    <w:tmpl w:val="C224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2F95"/>
    <w:multiLevelType w:val="hybridMultilevel"/>
    <w:tmpl w:val="476C4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8339B"/>
    <w:multiLevelType w:val="hybridMultilevel"/>
    <w:tmpl w:val="E59ADA5C"/>
    <w:lvl w:ilvl="0" w:tplc="F20436B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F20436B4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314428F4"/>
    <w:multiLevelType w:val="hybridMultilevel"/>
    <w:tmpl w:val="81FC3B4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327607A3"/>
    <w:multiLevelType w:val="hybridMultilevel"/>
    <w:tmpl w:val="17B495D0"/>
    <w:lvl w:ilvl="0" w:tplc="CD2E17B6">
      <w:start w:val="1"/>
      <w:numFmt w:val="bullet"/>
      <w:pStyle w:val="BODYTEXT2BULLET1"/>
      <w:lvlText w:val=""/>
      <w:lvlJc w:val="left"/>
      <w:pPr>
        <w:tabs>
          <w:tab w:val="num" w:pos="518"/>
        </w:tabs>
        <w:ind w:left="51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6972"/>
    <w:multiLevelType w:val="hybridMultilevel"/>
    <w:tmpl w:val="0A06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8692B"/>
    <w:multiLevelType w:val="hybridMultilevel"/>
    <w:tmpl w:val="C3B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1266"/>
    <w:multiLevelType w:val="hybridMultilevel"/>
    <w:tmpl w:val="05C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81BD6"/>
    <w:multiLevelType w:val="hybridMultilevel"/>
    <w:tmpl w:val="C9520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361F"/>
    <w:multiLevelType w:val="hybridMultilevel"/>
    <w:tmpl w:val="241E0A46"/>
    <w:lvl w:ilvl="0" w:tplc="040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A31048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B34A3C"/>
    <w:multiLevelType w:val="hybridMultilevel"/>
    <w:tmpl w:val="6D4A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511"/>
    <w:multiLevelType w:val="hybridMultilevel"/>
    <w:tmpl w:val="FF4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E61C0"/>
    <w:multiLevelType w:val="hybridMultilevel"/>
    <w:tmpl w:val="0EC6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48B4"/>
    <w:multiLevelType w:val="hybridMultilevel"/>
    <w:tmpl w:val="6380A1B8"/>
    <w:lvl w:ilvl="0" w:tplc="A9DE2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7F80BD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4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E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E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4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68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E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2F2F47"/>
    <w:multiLevelType w:val="hybridMultilevel"/>
    <w:tmpl w:val="86DC2974"/>
    <w:lvl w:ilvl="0" w:tplc="9E8AB3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72EC5"/>
    <w:multiLevelType w:val="hybridMultilevel"/>
    <w:tmpl w:val="F6F4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7F97"/>
    <w:multiLevelType w:val="hybridMultilevel"/>
    <w:tmpl w:val="433CD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961A4B"/>
    <w:multiLevelType w:val="hybridMultilevel"/>
    <w:tmpl w:val="8094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805FE"/>
    <w:multiLevelType w:val="hybridMultilevel"/>
    <w:tmpl w:val="52502DC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5749A"/>
    <w:multiLevelType w:val="hybridMultilevel"/>
    <w:tmpl w:val="6364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E146E"/>
    <w:multiLevelType w:val="hybridMultilevel"/>
    <w:tmpl w:val="EED6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3219"/>
    <w:multiLevelType w:val="hybridMultilevel"/>
    <w:tmpl w:val="47C478C0"/>
    <w:lvl w:ilvl="0" w:tplc="653057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D76A2"/>
    <w:multiLevelType w:val="hybridMultilevel"/>
    <w:tmpl w:val="E0606C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983"/>
        </w:tabs>
        <w:ind w:left="1263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6"/>
  </w:num>
  <w:num w:numId="2">
    <w:abstractNumId w:val="18"/>
  </w:num>
  <w:num w:numId="3">
    <w:abstractNumId w:val="18"/>
  </w:num>
  <w:num w:numId="4">
    <w:abstractNumId w:val="0"/>
  </w:num>
  <w:num w:numId="5">
    <w:abstractNumId w:val="23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29"/>
  </w:num>
  <w:num w:numId="11">
    <w:abstractNumId w:val="21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25"/>
  </w:num>
  <w:num w:numId="17">
    <w:abstractNumId w:val="9"/>
  </w:num>
  <w:num w:numId="18">
    <w:abstractNumId w:val="4"/>
  </w:num>
  <w:num w:numId="19">
    <w:abstractNumId w:val="33"/>
  </w:num>
  <w:num w:numId="20">
    <w:abstractNumId w:val="24"/>
  </w:num>
  <w:num w:numId="21">
    <w:abstractNumId w:val="34"/>
  </w:num>
  <w:num w:numId="22">
    <w:abstractNumId w:val="20"/>
  </w:num>
  <w:num w:numId="23">
    <w:abstractNumId w:val="18"/>
  </w:num>
  <w:num w:numId="24">
    <w:abstractNumId w:val="28"/>
  </w:num>
  <w:num w:numId="25">
    <w:abstractNumId w:val="31"/>
  </w:num>
  <w:num w:numId="26">
    <w:abstractNumId w:val="7"/>
  </w:num>
  <w:num w:numId="27">
    <w:abstractNumId w:val="22"/>
  </w:num>
  <w:num w:numId="28">
    <w:abstractNumId w:val="16"/>
  </w:num>
  <w:num w:numId="29">
    <w:abstractNumId w:val="11"/>
  </w:num>
  <w:num w:numId="30">
    <w:abstractNumId w:val="6"/>
  </w:num>
  <w:num w:numId="31">
    <w:abstractNumId w:val="27"/>
  </w:num>
  <w:num w:numId="32">
    <w:abstractNumId w:val="15"/>
  </w:num>
  <w:num w:numId="33">
    <w:abstractNumId w:val="19"/>
  </w:num>
  <w:num w:numId="34">
    <w:abstractNumId w:val="35"/>
  </w:num>
  <w:num w:numId="35">
    <w:abstractNumId w:val="17"/>
  </w:num>
  <w:num w:numId="36">
    <w:abstractNumId w:val="14"/>
  </w:num>
  <w:num w:numId="37">
    <w:abstractNumId w:val="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9B"/>
    <w:rsid w:val="00000644"/>
    <w:rsid w:val="00000739"/>
    <w:rsid w:val="00003675"/>
    <w:rsid w:val="00010C18"/>
    <w:rsid w:val="000160D4"/>
    <w:rsid w:val="0002148B"/>
    <w:rsid w:val="00021FF4"/>
    <w:rsid w:val="000242E3"/>
    <w:rsid w:val="0002571B"/>
    <w:rsid w:val="00026298"/>
    <w:rsid w:val="000350A0"/>
    <w:rsid w:val="000375D0"/>
    <w:rsid w:val="00042F1F"/>
    <w:rsid w:val="000450FF"/>
    <w:rsid w:val="000456B2"/>
    <w:rsid w:val="00045B69"/>
    <w:rsid w:val="00045C96"/>
    <w:rsid w:val="00045F60"/>
    <w:rsid w:val="00060E7A"/>
    <w:rsid w:val="00061AB7"/>
    <w:rsid w:val="00062714"/>
    <w:rsid w:val="0006330F"/>
    <w:rsid w:val="00071F2E"/>
    <w:rsid w:val="00082AA4"/>
    <w:rsid w:val="0008409B"/>
    <w:rsid w:val="00085286"/>
    <w:rsid w:val="000858CE"/>
    <w:rsid w:val="00085C66"/>
    <w:rsid w:val="00086775"/>
    <w:rsid w:val="00090332"/>
    <w:rsid w:val="00093A29"/>
    <w:rsid w:val="000A2F26"/>
    <w:rsid w:val="000A6F8D"/>
    <w:rsid w:val="000A73ED"/>
    <w:rsid w:val="000B11F4"/>
    <w:rsid w:val="000C0865"/>
    <w:rsid w:val="000C08A9"/>
    <w:rsid w:val="000D01BA"/>
    <w:rsid w:val="000D14A5"/>
    <w:rsid w:val="000D6FAF"/>
    <w:rsid w:val="000D73C2"/>
    <w:rsid w:val="000E2058"/>
    <w:rsid w:val="000E34FB"/>
    <w:rsid w:val="000E59C7"/>
    <w:rsid w:val="000E69C9"/>
    <w:rsid w:val="000E6EDD"/>
    <w:rsid w:val="000F103A"/>
    <w:rsid w:val="000F1610"/>
    <w:rsid w:val="000F53D7"/>
    <w:rsid w:val="000F5C0E"/>
    <w:rsid w:val="000F5C25"/>
    <w:rsid w:val="000F6D95"/>
    <w:rsid w:val="00110F06"/>
    <w:rsid w:val="0011270F"/>
    <w:rsid w:val="0011581D"/>
    <w:rsid w:val="00115F6D"/>
    <w:rsid w:val="00131824"/>
    <w:rsid w:val="0013263E"/>
    <w:rsid w:val="00132B9E"/>
    <w:rsid w:val="0013417F"/>
    <w:rsid w:val="00134CFD"/>
    <w:rsid w:val="001353CF"/>
    <w:rsid w:val="0013688C"/>
    <w:rsid w:val="00136907"/>
    <w:rsid w:val="0013780C"/>
    <w:rsid w:val="00140B57"/>
    <w:rsid w:val="001444C5"/>
    <w:rsid w:val="00144C1D"/>
    <w:rsid w:val="00145E0F"/>
    <w:rsid w:val="00147F73"/>
    <w:rsid w:val="001501BF"/>
    <w:rsid w:val="0015037C"/>
    <w:rsid w:val="001519D3"/>
    <w:rsid w:val="00154ED1"/>
    <w:rsid w:val="0016158D"/>
    <w:rsid w:val="00163DE8"/>
    <w:rsid w:val="00167D2B"/>
    <w:rsid w:val="00177096"/>
    <w:rsid w:val="00177F04"/>
    <w:rsid w:val="00180F5E"/>
    <w:rsid w:val="00181F5F"/>
    <w:rsid w:val="00182A64"/>
    <w:rsid w:val="00183F35"/>
    <w:rsid w:val="00194F52"/>
    <w:rsid w:val="0019585B"/>
    <w:rsid w:val="001A216A"/>
    <w:rsid w:val="001A4306"/>
    <w:rsid w:val="001A5B08"/>
    <w:rsid w:val="001B1392"/>
    <w:rsid w:val="001B271D"/>
    <w:rsid w:val="001B2903"/>
    <w:rsid w:val="001C1E3B"/>
    <w:rsid w:val="001C30D7"/>
    <w:rsid w:val="001D0C52"/>
    <w:rsid w:val="001D44A7"/>
    <w:rsid w:val="001D4DBB"/>
    <w:rsid w:val="001D548E"/>
    <w:rsid w:val="001E17C6"/>
    <w:rsid w:val="001E1B88"/>
    <w:rsid w:val="001E1F72"/>
    <w:rsid w:val="001E2744"/>
    <w:rsid w:val="001E3F62"/>
    <w:rsid w:val="001E7FCA"/>
    <w:rsid w:val="0020326A"/>
    <w:rsid w:val="00210682"/>
    <w:rsid w:val="0021341F"/>
    <w:rsid w:val="00217C9C"/>
    <w:rsid w:val="00220279"/>
    <w:rsid w:val="00223499"/>
    <w:rsid w:val="00224504"/>
    <w:rsid w:val="0022469F"/>
    <w:rsid w:val="00225CCC"/>
    <w:rsid w:val="00237BC1"/>
    <w:rsid w:val="0024360E"/>
    <w:rsid w:val="0024376F"/>
    <w:rsid w:val="00245954"/>
    <w:rsid w:val="0024658B"/>
    <w:rsid w:val="00246D6B"/>
    <w:rsid w:val="0024773E"/>
    <w:rsid w:val="0024797E"/>
    <w:rsid w:val="00253849"/>
    <w:rsid w:val="00256D7F"/>
    <w:rsid w:val="00262A95"/>
    <w:rsid w:val="00263871"/>
    <w:rsid w:val="00264914"/>
    <w:rsid w:val="00265C16"/>
    <w:rsid w:val="00266EF2"/>
    <w:rsid w:val="002724FC"/>
    <w:rsid w:val="00290789"/>
    <w:rsid w:val="00291857"/>
    <w:rsid w:val="00293D34"/>
    <w:rsid w:val="002944B7"/>
    <w:rsid w:val="002A2F22"/>
    <w:rsid w:val="002B60C4"/>
    <w:rsid w:val="002B6C93"/>
    <w:rsid w:val="002C0B68"/>
    <w:rsid w:val="002C0DEB"/>
    <w:rsid w:val="002C6DBE"/>
    <w:rsid w:val="002D2EC8"/>
    <w:rsid w:val="002D368B"/>
    <w:rsid w:val="002D63D7"/>
    <w:rsid w:val="002D65D1"/>
    <w:rsid w:val="002E2529"/>
    <w:rsid w:val="002E2535"/>
    <w:rsid w:val="002F22DC"/>
    <w:rsid w:val="002F37ED"/>
    <w:rsid w:val="0030299C"/>
    <w:rsid w:val="0030417B"/>
    <w:rsid w:val="0030497C"/>
    <w:rsid w:val="00320CED"/>
    <w:rsid w:val="00321418"/>
    <w:rsid w:val="00322384"/>
    <w:rsid w:val="003310FF"/>
    <w:rsid w:val="00332DA0"/>
    <w:rsid w:val="00340674"/>
    <w:rsid w:val="00344409"/>
    <w:rsid w:val="003501DB"/>
    <w:rsid w:val="00350A08"/>
    <w:rsid w:val="00351285"/>
    <w:rsid w:val="00351297"/>
    <w:rsid w:val="00355E5A"/>
    <w:rsid w:val="00356B3B"/>
    <w:rsid w:val="00360795"/>
    <w:rsid w:val="003607B4"/>
    <w:rsid w:val="0036301E"/>
    <w:rsid w:val="00375FBA"/>
    <w:rsid w:val="00380C8B"/>
    <w:rsid w:val="00381954"/>
    <w:rsid w:val="00383849"/>
    <w:rsid w:val="0038426B"/>
    <w:rsid w:val="00385C79"/>
    <w:rsid w:val="003876E2"/>
    <w:rsid w:val="00387EAD"/>
    <w:rsid w:val="003904E2"/>
    <w:rsid w:val="0039376F"/>
    <w:rsid w:val="00394A22"/>
    <w:rsid w:val="00395A7B"/>
    <w:rsid w:val="00396203"/>
    <w:rsid w:val="00396886"/>
    <w:rsid w:val="003A0862"/>
    <w:rsid w:val="003A1D23"/>
    <w:rsid w:val="003A2084"/>
    <w:rsid w:val="003A3846"/>
    <w:rsid w:val="003A4AF8"/>
    <w:rsid w:val="003B09F7"/>
    <w:rsid w:val="003B0F88"/>
    <w:rsid w:val="003B28A1"/>
    <w:rsid w:val="003B68EC"/>
    <w:rsid w:val="003B7102"/>
    <w:rsid w:val="003B7686"/>
    <w:rsid w:val="003C6E48"/>
    <w:rsid w:val="003C77C6"/>
    <w:rsid w:val="003C7F36"/>
    <w:rsid w:val="003D0F8B"/>
    <w:rsid w:val="003D1A8E"/>
    <w:rsid w:val="003D54C0"/>
    <w:rsid w:val="003E0517"/>
    <w:rsid w:val="003E41A4"/>
    <w:rsid w:val="003E53E4"/>
    <w:rsid w:val="003E6087"/>
    <w:rsid w:val="00404993"/>
    <w:rsid w:val="004205D6"/>
    <w:rsid w:val="00422E3C"/>
    <w:rsid w:val="00433F56"/>
    <w:rsid w:val="00436A34"/>
    <w:rsid w:val="00436D5F"/>
    <w:rsid w:val="00447AE3"/>
    <w:rsid w:val="00456CA9"/>
    <w:rsid w:val="00457C50"/>
    <w:rsid w:val="00460585"/>
    <w:rsid w:val="00464B76"/>
    <w:rsid w:val="0046528D"/>
    <w:rsid w:val="00467CD2"/>
    <w:rsid w:val="00471C43"/>
    <w:rsid w:val="00472CBA"/>
    <w:rsid w:val="00472EE1"/>
    <w:rsid w:val="00473C58"/>
    <w:rsid w:val="00474262"/>
    <w:rsid w:val="004777E1"/>
    <w:rsid w:val="004803FA"/>
    <w:rsid w:val="00482586"/>
    <w:rsid w:val="00483CEE"/>
    <w:rsid w:val="00485062"/>
    <w:rsid w:val="004906E7"/>
    <w:rsid w:val="00490CF0"/>
    <w:rsid w:val="00496917"/>
    <w:rsid w:val="00496FC1"/>
    <w:rsid w:val="004A3148"/>
    <w:rsid w:val="004B4E45"/>
    <w:rsid w:val="004B6180"/>
    <w:rsid w:val="004B7C03"/>
    <w:rsid w:val="004C7961"/>
    <w:rsid w:val="004D15FB"/>
    <w:rsid w:val="004D7CFF"/>
    <w:rsid w:val="004E08C6"/>
    <w:rsid w:val="004E2260"/>
    <w:rsid w:val="004E310E"/>
    <w:rsid w:val="004E3B1D"/>
    <w:rsid w:val="004F3061"/>
    <w:rsid w:val="004F49F6"/>
    <w:rsid w:val="004F7E25"/>
    <w:rsid w:val="00504ACD"/>
    <w:rsid w:val="005054B5"/>
    <w:rsid w:val="005077AB"/>
    <w:rsid w:val="00507BAB"/>
    <w:rsid w:val="00507D5C"/>
    <w:rsid w:val="005130D0"/>
    <w:rsid w:val="00513D83"/>
    <w:rsid w:val="00514526"/>
    <w:rsid w:val="0052089B"/>
    <w:rsid w:val="00520B03"/>
    <w:rsid w:val="00522294"/>
    <w:rsid w:val="00522D31"/>
    <w:rsid w:val="00536371"/>
    <w:rsid w:val="00537668"/>
    <w:rsid w:val="00552966"/>
    <w:rsid w:val="0055333D"/>
    <w:rsid w:val="00555A12"/>
    <w:rsid w:val="00560749"/>
    <w:rsid w:val="0056331A"/>
    <w:rsid w:val="005712E0"/>
    <w:rsid w:val="00577A4B"/>
    <w:rsid w:val="00582755"/>
    <w:rsid w:val="00583F2B"/>
    <w:rsid w:val="0059079F"/>
    <w:rsid w:val="0059360D"/>
    <w:rsid w:val="00595D5A"/>
    <w:rsid w:val="00597052"/>
    <w:rsid w:val="005A5596"/>
    <w:rsid w:val="005B2EA4"/>
    <w:rsid w:val="005B41B9"/>
    <w:rsid w:val="005B5ED7"/>
    <w:rsid w:val="005C158E"/>
    <w:rsid w:val="005D179C"/>
    <w:rsid w:val="005D7858"/>
    <w:rsid w:val="005E2D04"/>
    <w:rsid w:val="005E5612"/>
    <w:rsid w:val="005E6437"/>
    <w:rsid w:val="005E6EE8"/>
    <w:rsid w:val="005F15F6"/>
    <w:rsid w:val="005F21C5"/>
    <w:rsid w:val="006009DB"/>
    <w:rsid w:val="00601A8D"/>
    <w:rsid w:val="0060248E"/>
    <w:rsid w:val="00602943"/>
    <w:rsid w:val="00604927"/>
    <w:rsid w:val="00613963"/>
    <w:rsid w:val="006145F1"/>
    <w:rsid w:val="00623021"/>
    <w:rsid w:val="00623C0A"/>
    <w:rsid w:val="00625CE4"/>
    <w:rsid w:val="006304F8"/>
    <w:rsid w:val="00631F85"/>
    <w:rsid w:val="00632489"/>
    <w:rsid w:val="00632CC1"/>
    <w:rsid w:val="006337CA"/>
    <w:rsid w:val="00641454"/>
    <w:rsid w:val="006431F9"/>
    <w:rsid w:val="006438B2"/>
    <w:rsid w:val="00643961"/>
    <w:rsid w:val="006451AF"/>
    <w:rsid w:val="006471CE"/>
    <w:rsid w:val="00652112"/>
    <w:rsid w:val="0065392E"/>
    <w:rsid w:val="006604EA"/>
    <w:rsid w:val="00663FD4"/>
    <w:rsid w:val="00670C0C"/>
    <w:rsid w:val="00674A2E"/>
    <w:rsid w:val="00677C43"/>
    <w:rsid w:val="00686FBA"/>
    <w:rsid w:val="0068754A"/>
    <w:rsid w:val="0069265D"/>
    <w:rsid w:val="00694A5D"/>
    <w:rsid w:val="00696BA0"/>
    <w:rsid w:val="006A1FD7"/>
    <w:rsid w:val="006A205C"/>
    <w:rsid w:val="006A2E9F"/>
    <w:rsid w:val="006A412A"/>
    <w:rsid w:val="006B2348"/>
    <w:rsid w:val="006B33A2"/>
    <w:rsid w:val="006B5785"/>
    <w:rsid w:val="006C349C"/>
    <w:rsid w:val="006C54AD"/>
    <w:rsid w:val="006D045E"/>
    <w:rsid w:val="006D08B7"/>
    <w:rsid w:val="006D0F8B"/>
    <w:rsid w:val="006D320B"/>
    <w:rsid w:val="006D383C"/>
    <w:rsid w:val="006D38D6"/>
    <w:rsid w:val="006D3AE0"/>
    <w:rsid w:val="006D46CD"/>
    <w:rsid w:val="006D50AA"/>
    <w:rsid w:val="006D5B4D"/>
    <w:rsid w:val="006D6C69"/>
    <w:rsid w:val="006D6D1F"/>
    <w:rsid w:val="006E7AEA"/>
    <w:rsid w:val="006F1807"/>
    <w:rsid w:val="006F6021"/>
    <w:rsid w:val="0070478F"/>
    <w:rsid w:val="0070614E"/>
    <w:rsid w:val="007146CE"/>
    <w:rsid w:val="00715550"/>
    <w:rsid w:val="00720FAA"/>
    <w:rsid w:val="007235B5"/>
    <w:rsid w:val="00726FDA"/>
    <w:rsid w:val="00734963"/>
    <w:rsid w:val="00734FCE"/>
    <w:rsid w:val="00735B95"/>
    <w:rsid w:val="0074150E"/>
    <w:rsid w:val="0074400F"/>
    <w:rsid w:val="00744D29"/>
    <w:rsid w:val="00746A9C"/>
    <w:rsid w:val="00755555"/>
    <w:rsid w:val="00756428"/>
    <w:rsid w:val="007629CD"/>
    <w:rsid w:val="00763C18"/>
    <w:rsid w:val="0076435B"/>
    <w:rsid w:val="00765E62"/>
    <w:rsid w:val="007672B4"/>
    <w:rsid w:val="0077245A"/>
    <w:rsid w:val="00773AC2"/>
    <w:rsid w:val="00775DAF"/>
    <w:rsid w:val="0077613E"/>
    <w:rsid w:val="00781EC7"/>
    <w:rsid w:val="00783CE0"/>
    <w:rsid w:val="00787DCC"/>
    <w:rsid w:val="007B3A37"/>
    <w:rsid w:val="007B6DDF"/>
    <w:rsid w:val="007B7C84"/>
    <w:rsid w:val="007C220D"/>
    <w:rsid w:val="007C223B"/>
    <w:rsid w:val="007C6B4E"/>
    <w:rsid w:val="007D1D43"/>
    <w:rsid w:val="007D248F"/>
    <w:rsid w:val="007D7BD0"/>
    <w:rsid w:val="007E0DD5"/>
    <w:rsid w:val="007E1739"/>
    <w:rsid w:val="007E1858"/>
    <w:rsid w:val="007E3CE8"/>
    <w:rsid w:val="007F2193"/>
    <w:rsid w:val="007F2D5A"/>
    <w:rsid w:val="007F77D3"/>
    <w:rsid w:val="00804343"/>
    <w:rsid w:val="00805602"/>
    <w:rsid w:val="008135CF"/>
    <w:rsid w:val="00814C67"/>
    <w:rsid w:val="00815096"/>
    <w:rsid w:val="0081794A"/>
    <w:rsid w:val="00821B21"/>
    <w:rsid w:val="00825310"/>
    <w:rsid w:val="00827300"/>
    <w:rsid w:val="00833108"/>
    <w:rsid w:val="008341A7"/>
    <w:rsid w:val="00842534"/>
    <w:rsid w:val="00842F37"/>
    <w:rsid w:val="00846EB4"/>
    <w:rsid w:val="00852196"/>
    <w:rsid w:val="008537D7"/>
    <w:rsid w:val="00855AF0"/>
    <w:rsid w:val="00860EC2"/>
    <w:rsid w:val="008636ED"/>
    <w:rsid w:val="00863E35"/>
    <w:rsid w:val="00866F3F"/>
    <w:rsid w:val="008737F6"/>
    <w:rsid w:val="00873DA7"/>
    <w:rsid w:val="00875447"/>
    <w:rsid w:val="00877F88"/>
    <w:rsid w:val="0088232F"/>
    <w:rsid w:val="0088624D"/>
    <w:rsid w:val="0088716C"/>
    <w:rsid w:val="008941AA"/>
    <w:rsid w:val="00896047"/>
    <w:rsid w:val="00897D59"/>
    <w:rsid w:val="008A1D52"/>
    <w:rsid w:val="008A4486"/>
    <w:rsid w:val="008A5A16"/>
    <w:rsid w:val="008A79C5"/>
    <w:rsid w:val="008B0DE7"/>
    <w:rsid w:val="008B6AC2"/>
    <w:rsid w:val="008B6B70"/>
    <w:rsid w:val="008B7F3C"/>
    <w:rsid w:val="008C2D58"/>
    <w:rsid w:val="008C2DAF"/>
    <w:rsid w:val="008C5225"/>
    <w:rsid w:val="008C5A5C"/>
    <w:rsid w:val="008C6DDD"/>
    <w:rsid w:val="008E2610"/>
    <w:rsid w:val="008E43ED"/>
    <w:rsid w:val="00900C7D"/>
    <w:rsid w:val="00910951"/>
    <w:rsid w:val="00910FED"/>
    <w:rsid w:val="00916928"/>
    <w:rsid w:val="00917331"/>
    <w:rsid w:val="009203C0"/>
    <w:rsid w:val="00926660"/>
    <w:rsid w:val="00927F29"/>
    <w:rsid w:val="00930873"/>
    <w:rsid w:val="009370A7"/>
    <w:rsid w:val="009430DA"/>
    <w:rsid w:val="00943D21"/>
    <w:rsid w:val="009447E9"/>
    <w:rsid w:val="00955916"/>
    <w:rsid w:val="00955DF1"/>
    <w:rsid w:val="009609C9"/>
    <w:rsid w:val="00960A47"/>
    <w:rsid w:val="00966FA7"/>
    <w:rsid w:val="0097052B"/>
    <w:rsid w:val="00971A96"/>
    <w:rsid w:val="00977BB6"/>
    <w:rsid w:val="00977E04"/>
    <w:rsid w:val="009839CD"/>
    <w:rsid w:val="00983CFD"/>
    <w:rsid w:val="00995F48"/>
    <w:rsid w:val="009A13A8"/>
    <w:rsid w:val="009A281A"/>
    <w:rsid w:val="009A28C6"/>
    <w:rsid w:val="009A4156"/>
    <w:rsid w:val="009A57DC"/>
    <w:rsid w:val="009A6DDE"/>
    <w:rsid w:val="009B1731"/>
    <w:rsid w:val="009C1A48"/>
    <w:rsid w:val="009C1B07"/>
    <w:rsid w:val="009C6D7D"/>
    <w:rsid w:val="009D0E91"/>
    <w:rsid w:val="009D6C92"/>
    <w:rsid w:val="009D78B2"/>
    <w:rsid w:val="009E09F4"/>
    <w:rsid w:val="009E209D"/>
    <w:rsid w:val="009E3722"/>
    <w:rsid w:val="009E4091"/>
    <w:rsid w:val="009E62A9"/>
    <w:rsid w:val="009E7119"/>
    <w:rsid w:val="009E77F9"/>
    <w:rsid w:val="009F4EDF"/>
    <w:rsid w:val="00A02E46"/>
    <w:rsid w:val="00A17650"/>
    <w:rsid w:val="00A2019A"/>
    <w:rsid w:val="00A222C9"/>
    <w:rsid w:val="00A22B8D"/>
    <w:rsid w:val="00A32A55"/>
    <w:rsid w:val="00A35DDB"/>
    <w:rsid w:val="00A37350"/>
    <w:rsid w:val="00A43485"/>
    <w:rsid w:val="00A4360F"/>
    <w:rsid w:val="00A448DB"/>
    <w:rsid w:val="00A44EF6"/>
    <w:rsid w:val="00A4777D"/>
    <w:rsid w:val="00A522AC"/>
    <w:rsid w:val="00A66005"/>
    <w:rsid w:val="00A671DB"/>
    <w:rsid w:val="00A70C84"/>
    <w:rsid w:val="00A764C4"/>
    <w:rsid w:val="00A77244"/>
    <w:rsid w:val="00A77ABD"/>
    <w:rsid w:val="00A813B5"/>
    <w:rsid w:val="00A81CED"/>
    <w:rsid w:val="00A82E16"/>
    <w:rsid w:val="00A850C7"/>
    <w:rsid w:val="00A8672A"/>
    <w:rsid w:val="00A90076"/>
    <w:rsid w:val="00A911D5"/>
    <w:rsid w:val="00AA0F69"/>
    <w:rsid w:val="00AA6BBF"/>
    <w:rsid w:val="00AB125F"/>
    <w:rsid w:val="00AB1B07"/>
    <w:rsid w:val="00AB44D9"/>
    <w:rsid w:val="00AB740D"/>
    <w:rsid w:val="00AB7738"/>
    <w:rsid w:val="00AB7799"/>
    <w:rsid w:val="00AC27C9"/>
    <w:rsid w:val="00AC2CF3"/>
    <w:rsid w:val="00AC493F"/>
    <w:rsid w:val="00AC66A2"/>
    <w:rsid w:val="00AD2F55"/>
    <w:rsid w:val="00AE07D5"/>
    <w:rsid w:val="00AE16AF"/>
    <w:rsid w:val="00AE30BA"/>
    <w:rsid w:val="00AE3A7A"/>
    <w:rsid w:val="00AE4708"/>
    <w:rsid w:val="00AE4D7D"/>
    <w:rsid w:val="00AF2271"/>
    <w:rsid w:val="00AF3C16"/>
    <w:rsid w:val="00B0481D"/>
    <w:rsid w:val="00B066B9"/>
    <w:rsid w:val="00B116A6"/>
    <w:rsid w:val="00B2162D"/>
    <w:rsid w:val="00B26776"/>
    <w:rsid w:val="00B26910"/>
    <w:rsid w:val="00B27E96"/>
    <w:rsid w:val="00B3088C"/>
    <w:rsid w:val="00B31F2B"/>
    <w:rsid w:val="00B356EF"/>
    <w:rsid w:val="00B361C8"/>
    <w:rsid w:val="00B367F0"/>
    <w:rsid w:val="00B4627E"/>
    <w:rsid w:val="00B53FAD"/>
    <w:rsid w:val="00B5789D"/>
    <w:rsid w:val="00B6111E"/>
    <w:rsid w:val="00B62433"/>
    <w:rsid w:val="00B63053"/>
    <w:rsid w:val="00B634E2"/>
    <w:rsid w:val="00B63ECA"/>
    <w:rsid w:val="00B64EA8"/>
    <w:rsid w:val="00B651AC"/>
    <w:rsid w:val="00B65F0E"/>
    <w:rsid w:val="00B80932"/>
    <w:rsid w:val="00B8112E"/>
    <w:rsid w:val="00B82222"/>
    <w:rsid w:val="00B84900"/>
    <w:rsid w:val="00B85633"/>
    <w:rsid w:val="00B9041F"/>
    <w:rsid w:val="00B90FD5"/>
    <w:rsid w:val="00B95F82"/>
    <w:rsid w:val="00B965C0"/>
    <w:rsid w:val="00B96ED2"/>
    <w:rsid w:val="00BA3197"/>
    <w:rsid w:val="00BA31F6"/>
    <w:rsid w:val="00BA3D14"/>
    <w:rsid w:val="00BA7A07"/>
    <w:rsid w:val="00BA7D67"/>
    <w:rsid w:val="00BB6317"/>
    <w:rsid w:val="00BB75C8"/>
    <w:rsid w:val="00BC16A1"/>
    <w:rsid w:val="00BC2F0A"/>
    <w:rsid w:val="00BC3A7B"/>
    <w:rsid w:val="00BD0F75"/>
    <w:rsid w:val="00BE3B09"/>
    <w:rsid w:val="00BF2453"/>
    <w:rsid w:val="00C06BE2"/>
    <w:rsid w:val="00C175D7"/>
    <w:rsid w:val="00C24EED"/>
    <w:rsid w:val="00C2554B"/>
    <w:rsid w:val="00C26606"/>
    <w:rsid w:val="00C31736"/>
    <w:rsid w:val="00C35BC1"/>
    <w:rsid w:val="00C35E71"/>
    <w:rsid w:val="00C4398E"/>
    <w:rsid w:val="00C61DBC"/>
    <w:rsid w:val="00C63A38"/>
    <w:rsid w:val="00C91721"/>
    <w:rsid w:val="00C92C95"/>
    <w:rsid w:val="00C94B22"/>
    <w:rsid w:val="00C954E6"/>
    <w:rsid w:val="00C95D7F"/>
    <w:rsid w:val="00CA18B0"/>
    <w:rsid w:val="00CA5617"/>
    <w:rsid w:val="00CA724C"/>
    <w:rsid w:val="00CA7E11"/>
    <w:rsid w:val="00CB3374"/>
    <w:rsid w:val="00CB4DE8"/>
    <w:rsid w:val="00CC00C5"/>
    <w:rsid w:val="00CC014D"/>
    <w:rsid w:val="00CC122C"/>
    <w:rsid w:val="00CC3000"/>
    <w:rsid w:val="00CC370D"/>
    <w:rsid w:val="00CC442F"/>
    <w:rsid w:val="00CD112D"/>
    <w:rsid w:val="00CD4C96"/>
    <w:rsid w:val="00CD6642"/>
    <w:rsid w:val="00CD6E1D"/>
    <w:rsid w:val="00CD747E"/>
    <w:rsid w:val="00CE00EC"/>
    <w:rsid w:val="00CE074B"/>
    <w:rsid w:val="00CE0C7C"/>
    <w:rsid w:val="00CE5C63"/>
    <w:rsid w:val="00CF173A"/>
    <w:rsid w:val="00CF29AB"/>
    <w:rsid w:val="00D00704"/>
    <w:rsid w:val="00D04B75"/>
    <w:rsid w:val="00D068A0"/>
    <w:rsid w:val="00D131FE"/>
    <w:rsid w:val="00D20025"/>
    <w:rsid w:val="00D23435"/>
    <w:rsid w:val="00D27B17"/>
    <w:rsid w:val="00D308A2"/>
    <w:rsid w:val="00D34033"/>
    <w:rsid w:val="00D36ADD"/>
    <w:rsid w:val="00D50EC0"/>
    <w:rsid w:val="00D5340D"/>
    <w:rsid w:val="00D54C82"/>
    <w:rsid w:val="00D55664"/>
    <w:rsid w:val="00D64D5B"/>
    <w:rsid w:val="00D652CC"/>
    <w:rsid w:val="00D72093"/>
    <w:rsid w:val="00D754CB"/>
    <w:rsid w:val="00D813A6"/>
    <w:rsid w:val="00D83442"/>
    <w:rsid w:val="00D90410"/>
    <w:rsid w:val="00D91865"/>
    <w:rsid w:val="00D96F34"/>
    <w:rsid w:val="00DA38D4"/>
    <w:rsid w:val="00DA43D8"/>
    <w:rsid w:val="00DA78D4"/>
    <w:rsid w:val="00DB0043"/>
    <w:rsid w:val="00DB1AC4"/>
    <w:rsid w:val="00DB4F75"/>
    <w:rsid w:val="00DB5CB7"/>
    <w:rsid w:val="00DB5E1C"/>
    <w:rsid w:val="00DC0A04"/>
    <w:rsid w:val="00DC1177"/>
    <w:rsid w:val="00DC3326"/>
    <w:rsid w:val="00DC33F5"/>
    <w:rsid w:val="00DD0202"/>
    <w:rsid w:val="00DD04BD"/>
    <w:rsid w:val="00DD3ED2"/>
    <w:rsid w:val="00DD7EF5"/>
    <w:rsid w:val="00DF2320"/>
    <w:rsid w:val="00DF7C74"/>
    <w:rsid w:val="00E03FD4"/>
    <w:rsid w:val="00E05124"/>
    <w:rsid w:val="00E23A51"/>
    <w:rsid w:val="00E24661"/>
    <w:rsid w:val="00E30905"/>
    <w:rsid w:val="00E30C6A"/>
    <w:rsid w:val="00E3141B"/>
    <w:rsid w:val="00E324E1"/>
    <w:rsid w:val="00E33B36"/>
    <w:rsid w:val="00E52477"/>
    <w:rsid w:val="00E52C62"/>
    <w:rsid w:val="00E556CF"/>
    <w:rsid w:val="00E561A9"/>
    <w:rsid w:val="00E57AFB"/>
    <w:rsid w:val="00E62558"/>
    <w:rsid w:val="00E64EC1"/>
    <w:rsid w:val="00E66397"/>
    <w:rsid w:val="00E67E3C"/>
    <w:rsid w:val="00E72297"/>
    <w:rsid w:val="00E75611"/>
    <w:rsid w:val="00E76B0C"/>
    <w:rsid w:val="00E77032"/>
    <w:rsid w:val="00E80766"/>
    <w:rsid w:val="00E826F7"/>
    <w:rsid w:val="00E84F16"/>
    <w:rsid w:val="00E904B1"/>
    <w:rsid w:val="00E923EF"/>
    <w:rsid w:val="00E960F2"/>
    <w:rsid w:val="00EA5D35"/>
    <w:rsid w:val="00EA76AD"/>
    <w:rsid w:val="00EB28BE"/>
    <w:rsid w:val="00EB41B6"/>
    <w:rsid w:val="00EB45ED"/>
    <w:rsid w:val="00EC6980"/>
    <w:rsid w:val="00ED249A"/>
    <w:rsid w:val="00ED4C69"/>
    <w:rsid w:val="00ED529C"/>
    <w:rsid w:val="00EE0F32"/>
    <w:rsid w:val="00EE4AB0"/>
    <w:rsid w:val="00EE7B7D"/>
    <w:rsid w:val="00EF28BA"/>
    <w:rsid w:val="00EF333F"/>
    <w:rsid w:val="00EF5AAF"/>
    <w:rsid w:val="00EF605B"/>
    <w:rsid w:val="00F06845"/>
    <w:rsid w:val="00F10936"/>
    <w:rsid w:val="00F20BEB"/>
    <w:rsid w:val="00F27108"/>
    <w:rsid w:val="00F338A4"/>
    <w:rsid w:val="00F3660B"/>
    <w:rsid w:val="00F41E2C"/>
    <w:rsid w:val="00F45392"/>
    <w:rsid w:val="00F47F78"/>
    <w:rsid w:val="00F51615"/>
    <w:rsid w:val="00F56C2E"/>
    <w:rsid w:val="00F618AA"/>
    <w:rsid w:val="00F62B79"/>
    <w:rsid w:val="00F6327E"/>
    <w:rsid w:val="00F64C72"/>
    <w:rsid w:val="00F7405A"/>
    <w:rsid w:val="00F74BD1"/>
    <w:rsid w:val="00F8037E"/>
    <w:rsid w:val="00F8135C"/>
    <w:rsid w:val="00F82D3E"/>
    <w:rsid w:val="00F83917"/>
    <w:rsid w:val="00F879D8"/>
    <w:rsid w:val="00F9032C"/>
    <w:rsid w:val="00F96E98"/>
    <w:rsid w:val="00F97F2A"/>
    <w:rsid w:val="00FA62AA"/>
    <w:rsid w:val="00FB0A3C"/>
    <w:rsid w:val="00FB13B1"/>
    <w:rsid w:val="00FB15D1"/>
    <w:rsid w:val="00FB2A72"/>
    <w:rsid w:val="00FB58E3"/>
    <w:rsid w:val="00FC0D8E"/>
    <w:rsid w:val="00FC1F35"/>
    <w:rsid w:val="00FC4999"/>
    <w:rsid w:val="00FD4902"/>
    <w:rsid w:val="00FD5892"/>
    <w:rsid w:val="00FE0BEA"/>
    <w:rsid w:val="00FE143B"/>
    <w:rsid w:val="00FE1968"/>
    <w:rsid w:val="00FE324C"/>
    <w:rsid w:val="00FE35C0"/>
    <w:rsid w:val="00FE5149"/>
    <w:rsid w:val="00FE713E"/>
    <w:rsid w:val="00FF0C4A"/>
    <w:rsid w:val="00FF2318"/>
    <w:rsid w:val="00FF57B6"/>
    <w:rsid w:val="00FF799B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6812"/>
  <w15:docId w15:val="{87E85CFC-C9C3-48CE-9309-5E0FD5F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E72297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089B"/>
    <w:pPr>
      <w:spacing w:before="100" w:beforeAutospacing="1" w:after="100" w:afterAutospacing="1"/>
    </w:pPr>
    <w:rPr>
      <w:lang w:eastAsia="zh-CN"/>
    </w:rPr>
  </w:style>
  <w:style w:type="paragraph" w:customStyle="1" w:styleId="SectionHead">
    <w:name w:val="Section # Head"/>
    <w:basedOn w:val="Normal"/>
    <w:rsid w:val="0052089B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ectionTitleHead">
    <w:name w:val="Section Title Head"/>
    <w:basedOn w:val="SectionHead"/>
    <w:rsid w:val="0052089B"/>
  </w:style>
  <w:style w:type="paragraph" w:customStyle="1" w:styleId="Bullet">
    <w:name w:val="Bullet"/>
    <w:aliases w:val="Alt-B"/>
    <w:next w:val="Normal"/>
    <w:uiPriority w:val="99"/>
    <w:rsid w:val="0052089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BODYTEXT2BULLET1">
    <w:name w:val="BODY TEXT 2 BULLET 1"/>
    <w:basedOn w:val="Normal"/>
    <w:uiPriority w:val="99"/>
    <w:rsid w:val="0052089B"/>
    <w:pPr>
      <w:numPr>
        <w:numId w:val="2"/>
      </w:numPr>
      <w:suppressAutoHyphens w:val="0"/>
      <w:spacing w:after="120" w:line="200" w:lineRule="exact"/>
    </w:pPr>
    <w:rPr>
      <w:rFonts w:ascii="Arial" w:hAnsi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3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3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3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75D0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03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35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Ha,List Paragraph (numbered (a)),List Paragraph 1,Heading 61,Lapis Bulleted List,Heading 2_sj,Dot pt,List Paragraph Char Char Char,Indicator Text,Numbered Para 1,List Paragraph12,Bullet Points,MAIN CONTENT,Bullet 1,Figure Caption,numbered"/>
    <w:basedOn w:val="Normal"/>
    <w:link w:val="ListParagraphChar"/>
    <w:uiPriority w:val="34"/>
    <w:qFormat/>
    <w:rsid w:val="00F7405A"/>
    <w:pPr>
      <w:ind w:left="720"/>
      <w:contextualSpacing/>
    </w:pPr>
  </w:style>
  <w:style w:type="paragraph" w:customStyle="1" w:styleId="xl24">
    <w:name w:val="xl24"/>
    <w:basedOn w:val="Normal"/>
    <w:rsid w:val="008C5A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28B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D1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0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630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305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2297"/>
    <w:rPr>
      <w:rFonts w:ascii="Arial" w:eastAsia="Times New Roman" w:hAnsi="Arial" w:cs="Arial"/>
      <w:b/>
      <w:bCs/>
      <w:lang w:eastAsia="zh-CN"/>
    </w:rPr>
  </w:style>
  <w:style w:type="paragraph" w:customStyle="1" w:styleId="USAIDLargeSubhead-Arial14pt">
    <w:name w:val="USAID Large Subhead - Arial 14pt"/>
    <w:basedOn w:val="Normal"/>
    <w:link w:val="USAIDLargeSubhead-Arial14ptChar"/>
    <w:rsid w:val="0011581D"/>
    <w:pPr>
      <w:suppressAutoHyphens w:val="0"/>
    </w:pPr>
    <w:rPr>
      <w:rFonts w:ascii="Arial" w:eastAsia="PMingLiU" w:hAnsi="Arial"/>
      <w:b/>
      <w:caps/>
      <w:color w:val="000000"/>
      <w:sz w:val="28"/>
      <w:szCs w:val="28"/>
    </w:rPr>
  </w:style>
  <w:style w:type="character" w:customStyle="1" w:styleId="USAIDLargeSubhead-Arial14ptChar">
    <w:name w:val="USAID Large Subhead - Arial 14pt Char"/>
    <w:link w:val="USAIDLargeSubhead-Arial14pt"/>
    <w:rsid w:val="0011581D"/>
    <w:rPr>
      <w:rFonts w:ascii="Arial" w:eastAsia="PMingLiU" w:hAnsi="Arial" w:cs="Times New Roman"/>
      <w:b/>
      <w:caps/>
      <w:color w:val="000000"/>
      <w:sz w:val="28"/>
      <w:szCs w:val="28"/>
    </w:rPr>
  </w:style>
  <w:style w:type="paragraph" w:customStyle="1" w:styleId="Heading21">
    <w:name w:val="Heading 21"/>
    <w:basedOn w:val="Normal"/>
    <w:link w:val="Heading2Char"/>
    <w:qFormat/>
    <w:rsid w:val="0011581D"/>
    <w:pPr>
      <w:suppressAutoHyphens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Heading2Char">
    <w:name w:val="Heading 2 Char"/>
    <w:link w:val="Heading21"/>
    <w:rsid w:val="0011581D"/>
    <w:rPr>
      <w:rFonts w:ascii="Arial" w:eastAsia="Times New Roman" w:hAnsi="Arial" w:cs="Arial"/>
      <w:b/>
      <w:bCs/>
      <w:color w:val="000000"/>
    </w:rPr>
  </w:style>
  <w:style w:type="paragraph" w:customStyle="1" w:styleId="FormTitle">
    <w:name w:val="FormTitle"/>
    <w:basedOn w:val="Normal"/>
    <w:rsid w:val="0011581D"/>
    <w:pPr>
      <w:jc w:val="center"/>
    </w:pPr>
    <w:rPr>
      <w:rFonts w:ascii="Arial" w:hAnsi="Arial"/>
      <w:b/>
      <w:smallCaps/>
      <w:sz w:val="28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rsid w:val="0011581D"/>
    <w:pPr>
      <w:keepNext/>
      <w:spacing w:after="240" w:line="240" w:lineRule="auto"/>
    </w:pPr>
    <w:rPr>
      <w:rFonts w:ascii="Arial" w:eastAsia="Times New Roman" w:hAnsi="Arial" w:cs="Arial"/>
      <w:b/>
      <w:bCs/>
      <w:noProof/>
    </w:rPr>
  </w:style>
  <w:style w:type="character" w:customStyle="1" w:styleId="SubheadCharChar">
    <w:name w:val="Subhead Char Char"/>
    <w:basedOn w:val="DefaultParagraphFont"/>
    <w:link w:val="Subhead"/>
    <w:rsid w:val="0011581D"/>
    <w:rPr>
      <w:rFonts w:ascii="Arial" w:eastAsia="Times New Roman" w:hAnsi="Arial" w:cs="Arial"/>
      <w:b/>
      <w:bCs/>
      <w:noProof/>
    </w:rPr>
  </w:style>
  <w:style w:type="paragraph" w:customStyle="1" w:styleId="BoxHeadline">
    <w:name w:val="Box Headline"/>
    <w:rsid w:val="0011581D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1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6C92"/>
    <w:pPr>
      <w:suppressAutoHyphens w:val="0"/>
    </w:pPr>
    <w:rPr>
      <w:rFonts w:ascii="Calibri" w:eastAsiaTheme="minorHAnsi" w:hAnsi="Calibri" w:cs="Calibr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C92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D6C92"/>
    <w:rPr>
      <w:vertAlign w:val="superscript"/>
    </w:rPr>
  </w:style>
  <w:style w:type="character" w:customStyle="1" w:styleId="ListParagraphChar">
    <w:name w:val="List Paragraph Char"/>
    <w:aliases w:val="Ha Char,List Paragraph (numbered (a)) Char,List Paragraph 1 Char,Heading 61 Char,Lapis Bulleted List Char,Heading 2_sj Char,Dot pt Char,List Paragraph Char Char Char Char,Indicator Text Char,Numbered Para 1 Char,List Paragraph12 Char"/>
    <w:link w:val="ListParagraph"/>
    <w:uiPriority w:val="34"/>
    <w:qFormat/>
    <w:locked/>
    <w:rsid w:val="00507BAB"/>
    <w:rPr>
      <w:rFonts w:ascii="Times New Roman" w:eastAsia="Times New Roman" w:hAnsi="Times New Roman" w:cs="Times New Roman"/>
      <w:sz w:val="24"/>
      <w:szCs w:val="20"/>
    </w:rPr>
  </w:style>
  <w:style w:type="paragraph" w:customStyle="1" w:styleId="FSbulletedtextrev">
    <w:name w:val="FS bulleted text rev"/>
    <w:basedOn w:val="Normal"/>
    <w:link w:val="FSbulletedtextrevChar"/>
    <w:qFormat/>
    <w:rsid w:val="00507BAB"/>
    <w:pPr>
      <w:tabs>
        <w:tab w:val="left" w:pos="0"/>
      </w:tabs>
      <w:suppressAutoHyphens w:val="0"/>
      <w:autoSpaceDE w:val="0"/>
      <w:autoSpaceDN w:val="0"/>
      <w:adjustRightInd w:val="0"/>
      <w:spacing w:after="180" w:line="276" w:lineRule="auto"/>
      <w:textAlignment w:val="center"/>
    </w:pPr>
    <w:rPr>
      <w:rFonts w:ascii="Gill Sans MT" w:hAnsi="Gill Sans MT" w:cs="Gill Sans MT"/>
      <w:color w:val="000000"/>
      <w:sz w:val="21"/>
      <w:szCs w:val="22"/>
    </w:rPr>
  </w:style>
  <w:style w:type="character" w:customStyle="1" w:styleId="FSbulletedtextrevChar">
    <w:name w:val="FS bulleted text rev Char"/>
    <w:basedOn w:val="DefaultParagraphFont"/>
    <w:link w:val="FSbulletedtextrev"/>
    <w:rsid w:val="00507BAB"/>
    <w:rPr>
      <w:rFonts w:ascii="Gill Sans MT" w:eastAsia="Times New Roman" w:hAnsi="Gill Sans MT" w:cs="Gill Sans MT"/>
      <w:color w:val="000000"/>
      <w:sz w:val="21"/>
    </w:rPr>
  </w:style>
  <w:style w:type="character" w:styleId="Strong">
    <w:name w:val="Strong"/>
    <w:basedOn w:val="DefaultParagraphFont"/>
    <w:uiPriority w:val="22"/>
    <w:qFormat/>
    <w:rsid w:val="00C24E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fr.gov/cgi-bin/text-idx?SID=c1609551b0104e82710f5a3b7591db07&amp;mc=true&amp;node=pt2.1.200&amp;rgn=div5" TargetMode="External"/><Relationship Id="rId18" Type="http://schemas.openxmlformats.org/officeDocument/2006/relationships/hyperlink" Target="http://fedgov.dnb.com/webform/pages/CCRSearch.j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said.gov/sites/default/files/documents/1868/303mab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usinessConduct@chemonics.com" TargetMode="External"/><Relationship Id="rId17" Type="http://schemas.openxmlformats.org/officeDocument/2006/relationships/hyperlink" Target="https://www.usaid.gov/sites/default/files/documents/1868/303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531ffcc47b660d86ca8bbc5a64eed128&amp;mc=true&amp;node=pt2.1.700&amp;rgn=div5" TargetMode="External"/><Relationship Id="rId20" Type="http://schemas.openxmlformats.org/officeDocument/2006/relationships/hyperlink" Target="http://www.usaid.gov/sites/default/files/documents/1868/303maa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curement.k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tpl=/ecfrbrowse/Title02/2cfr200_main_02.t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said.gov/sites/default/files/documents/1868/303ma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cfr.gov/cgi-bin/text-idx?SID=531ffcc47b660d86ca8bbc5a64eed128&amp;mc=true&amp;node=pt2.1.700&amp;rgn=div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049A86FE6964B9E5CBF5107D56519" ma:contentTypeVersion="12" ma:contentTypeDescription="Create a new document." ma:contentTypeScope="" ma:versionID="6241749c0a7fc9a5b93a9e527b0b7283">
  <xsd:schema xmlns:xsd="http://www.w3.org/2001/XMLSchema" xmlns:xs="http://www.w3.org/2001/XMLSchema" xmlns:p="http://schemas.microsoft.com/office/2006/metadata/properties" xmlns:ns3="31fc5ccd-e96e-47f5-80cb-6ad0992974ad" xmlns:ns4="2aa18186-f45e-41b8-a752-e7baef1ced13" targetNamespace="http://schemas.microsoft.com/office/2006/metadata/properties" ma:root="true" ma:fieldsID="f21a0156db9621da6993b479660c181a" ns3:_="" ns4:_="">
    <xsd:import namespace="31fc5ccd-e96e-47f5-80cb-6ad0992974ad"/>
    <xsd:import namespace="2aa18186-f45e-41b8-a752-e7baef1ce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5ccd-e96e-47f5-80cb-6ad099297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18186-f45e-41b8-a752-e7baef1ce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9BC9C-FAE6-49B9-8783-2EF6D3C5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c5ccd-e96e-47f5-80cb-6ad0992974ad"/>
    <ds:schemaRef ds:uri="2aa18186-f45e-41b8-a752-e7baef1ce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9FE0F-EDBE-4A5E-8588-25A8734B2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F8DBC-6DFF-4487-A937-A7B16509569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3DAFA5-C962-492A-9441-4A77B08C3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4474</Words>
  <Characters>26223</Characters>
  <Application>Microsoft Office Word</Application>
  <DocSecurity>0</DocSecurity>
  <Lines>655</Lines>
  <Paragraphs>253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Annual Program Statement (APS) Template</vt:lpstr>
      <vt:lpstr>Annual Program Statement (APS) Template</vt:lpstr>
    </vt:vector>
  </TitlesOfParts>
  <Company/>
  <LinksUpToDate>false</LinksUpToDate>
  <CharactersWithSpaces>30444</CharactersWithSpaces>
  <SharedDoc>false</SharedDoc>
  <HLinks>
    <vt:vector size="72" baseType="variant">
      <vt:variant>
        <vt:i4>3276908</vt:i4>
      </vt:variant>
      <vt:variant>
        <vt:i4>48</vt:i4>
      </vt:variant>
      <vt:variant>
        <vt:i4>0</vt:i4>
      </vt:variant>
      <vt:variant>
        <vt:i4>5</vt:i4>
      </vt:variant>
      <vt:variant>
        <vt:lpwstr>http://www.usaid.gov/sites/default/files/documents/1868/303mab.pdf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http://www.usaid.gov/sites/default/files/documents/1868/303maa.pdf</vt:lpwstr>
      </vt:variant>
      <vt:variant>
        <vt:lpwstr/>
      </vt:variant>
      <vt:variant>
        <vt:i4>2359404</vt:i4>
      </vt:variant>
      <vt:variant>
        <vt:i4>42</vt:i4>
      </vt:variant>
      <vt:variant>
        <vt:i4>0</vt:i4>
      </vt:variant>
      <vt:variant>
        <vt:i4>5</vt:i4>
      </vt:variant>
      <vt:variant>
        <vt:lpwstr>http://www.usaid.gov/sites/default/files/documents/1868/303mat.pdf</vt:lpwstr>
      </vt:variant>
      <vt:variant>
        <vt:lpwstr/>
      </vt:variant>
      <vt:variant>
        <vt:i4>6029316</vt:i4>
      </vt:variant>
      <vt:variant>
        <vt:i4>39</vt:i4>
      </vt:variant>
      <vt:variant>
        <vt:i4>0</vt:i4>
      </vt:variant>
      <vt:variant>
        <vt:i4>5</vt:i4>
      </vt:variant>
      <vt:variant>
        <vt:lpwstr>https://chemonics.sharepoint.com/sites/001/library/Required Certifications Tool.docx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http://fedgov.dnb.com/webform/pages/CCRSearch.jsp</vt:lpwstr>
      </vt:variant>
      <vt:variant>
        <vt:lpwstr/>
      </vt:variant>
      <vt:variant>
        <vt:i4>4784138</vt:i4>
      </vt:variant>
      <vt:variant>
        <vt:i4>30</vt:i4>
      </vt:variant>
      <vt:variant>
        <vt:i4>0</vt:i4>
      </vt:variant>
      <vt:variant>
        <vt:i4>5</vt:i4>
      </vt:variant>
      <vt:variant>
        <vt:lpwstr>https://www.usaid.gov/sites/default/files/documents/1868/303.pdf</vt:lpwstr>
      </vt:variant>
      <vt:variant>
        <vt:lpwstr/>
      </vt:variant>
      <vt:variant>
        <vt:i4>5111812</vt:i4>
      </vt:variant>
      <vt:variant>
        <vt:i4>27</vt:i4>
      </vt:variant>
      <vt:variant>
        <vt:i4>0</vt:i4>
      </vt:variant>
      <vt:variant>
        <vt:i4>5</vt:i4>
      </vt:variant>
      <vt:variant>
        <vt:lpwstr>http://www.ecfr.gov/cgi-bin/text-idx?SID=531ffcc47b660d86ca8bbc5a64eed128&amp;mc=true&amp;node=pt2.1.700&amp;rgn=div5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http://www.ecfr.gov/cgi-bin/text-idx?SID=531ffcc47b660d86ca8bbc5a64eed128&amp;mc=true&amp;node=pt2.1.700&amp;rgn=div5</vt:lpwstr>
      </vt:variant>
      <vt:variant>
        <vt:lpwstr/>
      </vt:variant>
      <vt:variant>
        <vt:i4>7929980</vt:i4>
      </vt:variant>
      <vt:variant>
        <vt:i4>18</vt:i4>
      </vt:variant>
      <vt:variant>
        <vt:i4>0</vt:i4>
      </vt:variant>
      <vt:variant>
        <vt:i4>5</vt:i4>
      </vt:variant>
      <vt:variant>
        <vt:lpwstr>http://www.ecfr.gov/cgi-bin/text-idx?SID=c1609551b0104e82710f5a3b7591db07&amp;mc=true&amp;node=pt2.1.200&amp;rgn=div5</vt:lpwstr>
      </vt:variant>
      <vt:variant>
        <vt:lpwstr>sp2.1.200.e</vt:lpwstr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https://www.usaid.gov/ads/policy/300/303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mailto:BusinessConduct@chemonics.com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Statement (APS) Template</dc:title>
  <dc:subject/>
  <dc:creator>mcassal</dc:creator>
  <cp:keywords/>
  <dc:description/>
  <cp:lastModifiedBy>Gulnara Pazylova</cp:lastModifiedBy>
  <cp:revision>14</cp:revision>
  <cp:lastPrinted>2020-10-01T12:13:00Z</cp:lastPrinted>
  <dcterms:created xsi:type="dcterms:W3CDTF">2020-10-29T07:05:00Z</dcterms:created>
  <dcterms:modified xsi:type="dcterms:W3CDTF">2021-06-30T02:33:00Z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0x0101006C7049A86FE6964B9E5CBF5107D56519</vt:lpwstr>
  </property>
  <property fmtid="{D5CDD505-2E9C-101B-9397-08002B2CF9AE}" pid="3" name="BusinessUnit">
    <vt:lpwstr>1;#Risk Management Division|23b212c8-39fe-474a-8cb5-d01f8908af9d</vt:lpwstr>
  </property>
  <property fmtid="{D5CDD505-2E9C-101B-9397-08002B2CF9AE}" pid="4" name="Collaborators_C1">
    <vt:lpwstr/>
  </property>
  <property fmtid="{D5CDD505-2E9C-101B-9397-08002B2CF9AE}" pid="5" name="Process Leaders_C1">
    <vt:lpwstr>;#Contracts;#Grants;#</vt:lpwstr>
  </property>
  <property fmtid="{D5CDD505-2E9C-101B-9397-08002B2CF9AE}" pid="6" name="Applicable Divisions_C1">
    <vt:lpwstr/>
  </property>
  <property fmtid="{D5CDD505-2E9C-101B-9397-08002B2CF9AE}" pid="7" name="DivisionDepartment">
    <vt:lpwstr>2;#Grants|eac68778-40a3-42c7-9464-803099ef7512</vt:lpwstr>
  </property>
  <property fmtid="{D5CDD505-2E9C-101B-9397-08002B2CF9AE}" pid="8" name="Process_x0020_Areas">
    <vt:lpwstr>107;#Grants|89ae0aee-dc72-47ec-a876-a2776099547f</vt:lpwstr>
  </property>
  <property fmtid="{D5CDD505-2E9C-101B-9397-08002B2CF9AE}" pid="9" name="Process Areas">
    <vt:lpwstr>107;#Grants|89ae0aee-dc72-47ec-a876-a2776099547f</vt:lpwstr>
  </property>
  <property fmtid="{D5CDD505-2E9C-101B-9397-08002B2CF9AE}" pid="10" name="Document Type">
    <vt:lpwstr>9;#Form or Templates|2a9f07b7-16a7-4a78-9f88-644d11f888af</vt:lpwstr>
  </property>
  <property fmtid="{D5CDD505-2E9C-101B-9397-08002B2CF9AE}" pid="11" name="QMS Process Leaders">
    <vt:lpwstr>14;#Grants|eac68778-40a3-42c7-9464-803099ef7512</vt:lpwstr>
  </property>
  <property fmtid="{D5CDD505-2E9C-101B-9397-08002B2CF9AE}" pid="12" name="Users">
    <vt:lpwstr>22;#Regional PMUs|a4a1e803-62e7-4346-92e2-94a735c7403f;#110;#FO Grants|4d14b42e-7ff3-4367-a651-5cfa6dee4c08</vt:lpwstr>
  </property>
  <property fmtid="{D5CDD505-2E9C-101B-9397-08002B2CF9AE}" pid="13" name="Process Area">
    <vt:lpwstr>165;#Grants|a90fe0a6-ab69-46fd-9e05-6c810eb95b17</vt:lpwstr>
  </property>
  <property fmtid="{D5CDD505-2E9C-101B-9397-08002B2CF9AE}" pid="14" name="FileLeafRef">
    <vt:lpwstr>Annual Program Statement (APS) Template.docx</vt:lpwstr>
  </property>
  <property fmtid="{D5CDD505-2E9C-101B-9397-08002B2CF9AE}" pid="15" name="Created By">
    <vt:lpwstr>i:0#.w|chemonics_hq\spadmin</vt:lpwstr>
  </property>
  <property fmtid="{D5CDD505-2E9C-101B-9397-08002B2CF9AE}" pid="16" name="Modified By">
    <vt:lpwstr>i:0#.w|chemonics_hq\demory</vt:lpwstr>
  </property>
  <property fmtid="{D5CDD505-2E9C-101B-9397-08002B2CF9AE}" pid="17" name="LINKTEK-ID-FILE">
    <vt:lpwstr>0194-50AF-6051-9BD5</vt:lpwstr>
  </property>
  <property fmtid="{D5CDD505-2E9C-101B-9397-08002B2CF9AE}" pid="18" name="LINKTEK-ID-LINK=1">
    <vt:lpwstr>01EE-2F37-9CC2-8A20|https://chemonics.sharepoint.com/sites/001/library/Mission Order 201.06 Grants Provisions Template (Afghanistan only).doc</vt:lpwstr>
  </property>
  <property fmtid="{D5CDD505-2E9C-101B-9397-08002B2CF9AE}" pid="19" name="LINKTEK-ID-LINK=2">
    <vt:lpwstr>01F3-7AA9-AD88-A93A|https://chemonics.sharepoint.com/sites/001/library/Mission Order 21 Grants Provisions Template (West Bank Gaza).doc</vt:lpwstr>
  </property>
  <property fmtid="{D5CDD505-2E9C-101B-9397-08002B2CF9AE}" pid="20" name="LINKTEK-ID-LINK=3">
    <vt:lpwstr>01C0-F95C-1A0F-A858|https://chemonics.sharepoint.com/sites/001/library/Required Certifications Tool.doc</vt:lpwstr>
  </property>
  <property fmtid="{D5CDD505-2E9C-101B-9397-08002B2CF9AE}" pid="21" name="LINKTEK-ID-LINK=4">
    <vt:lpwstr>0134-A61C-3F81-3587|https://chemonics.sharepoint.com/sites/001/library/Guide to Grantee Cost Share vs Contribution in GUC.docx</vt:lpwstr>
  </property>
  <property fmtid="{D5CDD505-2E9C-101B-9397-08002B2CF9AE}" pid="22" name="source_item_id">
    <vt:lpwstr>4291</vt:lpwstr>
  </property>
  <property fmtid="{D5CDD505-2E9C-101B-9397-08002B2CF9AE}" pid="23" name="de835b481436429eb8c86052d61b2ac1">
    <vt:lpwstr>Regional PMUs|a4a1e803-62e7-4346-92e2-94a735c7403f;FO Grants|4d14b42e-7ff3-4367-a651-5cfa6dee4c08</vt:lpwstr>
  </property>
  <property fmtid="{D5CDD505-2E9C-101B-9397-08002B2CF9AE}" pid="24" name="Project Document Type">
    <vt:lpwstr/>
  </property>
</Properties>
</file>