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3B" w:rsidRPr="007A6C3B" w:rsidRDefault="007A6C3B" w:rsidP="007A6C3B">
      <w:pPr>
        <w:ind w:firstLine="360"/>
        <w:jc w:val="center"/>
        <w:rPr>
          <w:b/>
          <w:snapToGrid w:val="0"/>
        </w:rPr>
      </w:pPr>
      <w:r w:rsidRPr="007A6C3B">
        <w:rPr>
          <w:b/>
          <w:snapToGrid w:val="0"/>
        </w:rPr>
        <w:t xml:space="preserve">ПРИГЛАШЕНИЕ НА УЧАСТИЕ В </w:t>
      </w:r>
      <w:r>
        <w:rPr>
          <w:b/>
          <w:snapToGrid w:val="0"/>
        </w:rPr>
        <w:t>ТЕНДЕРЕ</w:t>
      </w:r>
    </w:p>
    <w:p w:rsidR="007A6C3B" w:rsidRDefault="007A6C3B" w:rsidP="007A6C3B">
      <w:pPr>
        <w:jc w:val="both"/>
        <w:rPr>
          <w:snapToGrid w:val="0"/>
        </w:rPr>
      </w:pPr>
    </w:p>
    <w:p w:rsidR="007A6C3B" w:rsidRPr="00067DA1" w:rsidRDefault="007A6C3B" w:rsidP="007A6C3B">
      <w:pPr>
        <w:ind w:firstLine="851"/>
        <w:jc w:val="both"/>
        <w:rPr>
          <w:snapToGrid w:val="0"/>
        </w:rPr>
      </w:pPr>
    </w:p>
    <w:p w:rsidR="007E60E7" w:rsidRPr="007A6C3B" w:rsidRDefault="007A6C3B" w:rsidP="007E60E7">
      <w:pPr>
        <w:ind w:firstLine="708"/>
        <w:jc w:val="both"/>
      </w:pPr>
      <w:r w:rsidRPr="007A6C3B">
        <w:rPr>
          <w:snapToGrid w:val="0"/>
        </w:rPr>
        <w:t>Комиссия по закупкам и проведению тендеров ОАО «Коммерческий банк КЫРГЫЗСТАН» приглашает правомочных претендентов представить свои тендерные заявки</w:t>
      </w:r>
      <w:r w:rsidRPr="007A6C3B">
        <w:rPr>
          <w:snapToGrid w:val="0"/>
        </w:rPr>
        <w:t xml:space="preserve"> на </w:t>
      </w:r>
      <w:r w:rsidR="007E60E7" w:rsidRPr="007A6C3B">
        <w:t xml:space="preserve">участие в </w:t>
      </w:r>
      <w:r w:rsidR="007E60E7" w:rsidRPr="007A6C3B">
        <w:rPr>
          <w:b/>
        </w:rPr>
        <w:t xml:space="preserve">тендере на </w:t>
      </w:r>
      <w:r w:rsidRPr="007A6C3B">
        <w:rPr>
          <w:b/>
        </w:rPr>
        <w:t>поставку</w:t>
      </w:r>
      <w:r w:rsidR="007E60E7" w:rsidRPr="007A6C3B">
        <w:rPr>
          <w:b/>
        </w:rPr>
        <w:t xml:space="preserve"> услуг полного сервисного обслуживания банкоматов модели </w:t>
      </w:r>
      <w:r w:rsidR="007E60E7" w:rsidRPr="007A6C3B">
        <w:rPr>
          <w:b/>
          <w:lang w:val="en-US"/>
        </w:rPr>
        <w:t>NCR</w:t>
      </w:r>
      <w:r w:rsidR="007E60E7" w:rsidRPr="007A6C3B">
        <w:rPr>
          <w:b/>
        </w:rPr>
        <w:t xml:space="preserve"> </w:t>
      </w:r>
      <w:proofErr w:type="spellStart"/>
      <w:r w:rsidR="007E60E7" w:rsidRPr="007A6C3B">
        <w:rPr>
          <w:b/>
          <w:lang w:val="en-US"/>
        </w:rPr>
        <w:t>SelfServ</w:t>
      </w:r>
      <w:proofErr w:type="spellEnd"/>
      <w:r w:rsidR="007E60E7" w:rsidRPr="007A6C3B">
        <w:rPr>
          <w:b/>
        </w:rPr>
        <w:t xml:space="preserve"> 6622/6625 и </w:t>
      </w:r>
      <w:r w:rsidR="007E60E7" w:rsidRPr="007A6C3B">
        <w:rPr>
          <w:b/>
          <w:lang w:val="en-US"/>
        </w:rPr>
        <w:t>Diebold</w:t>
      </w:r>
      <w:r w:rsidR="007E60E7" w:rsidRPr="007A6C3B">
        <w:rPr>
          <w:b/>
        </w:rPr>
        <w:t xml:space="preserve"> </w:t>
      </w:r>
      <w:proofErr w:type="spellStart"/>
      <w:r w:rsidR="007E60E7" w:rsidRPr="007A6C3B">
        <w:rPr>
          <w:b/>
          <w:lang w:val="en-US"/>
        </w:rPr>
        <w:t>Opteva</w:t>
      </w:r>
      <w:proofErr w:type="spellEnd"/>
      <w:r w:rsidR="007E60E7" w:rsidRPr="007A6C3B">
        <w:rPr>
          <w:b/>
        </w:rPr>
        <w:t xml:space="preserve"> 520/562</w:t>
      </w:r>
      <w:r w:rsidR="007E60E7" w:rsidRPr="007A6C3B">
        <w:t xml:space="preserve"> в общем количестве 53 единиц, список по моделям и местам расположения данных банкоматов прилагается. </w:t>
      </w:r>
    </w:p>
    <w:p w:rsidR="007E60E7" w:rsidRPr="007A6C3B" w:rsidRDefault="007E60E7" w:rsidP="007E60E7">
      <w:pPr>
        <w:ind w:firstLine="708"/>
        <w:jc w:val="both"/>
      </w:pPr>
      <w:r w:rsidRPr="007A6C3B">
        <w:t xml:space="preserve">Для участия в тендере Вам необходимо представить коммерческое предложение, которое должно содержать следующие условия: </w:t>
      </w:r>
    </w:p>
    <w:p w:rsidR="007E60E7" w:rsidRPr="007A6C3B" w:rsidRDefault="007E60E7" w:rsidP="007E60E7">
      <w:pPr>
        <w:rPr>
          <w:b/>
        </w:rPr>
      </w:pPr>
      <w:r w:rsidRPr="007A6C3B">
        <w:rPr>
          <w:b/>
        </w:rPr>
        <w:t>Требования к поставщику:</w:t>
      </w:r>
    </w:p>
    <w:p w:rsidR="007E60E7" w:rsidRPr="007A6C3B" w:rsidRDefault="007E60E7" w:rsidP="007E60E7">
      <w:pPr>
        <w:numPr>
          <w:ilvl w:val="0"/>
          <w:numId w:val="1"/>
        </w:numPr>
        <w:jc w:val="both"/>
      </w:pPr>
      <w:r w:rsidRPr="007A6C3B">
        <w:t>Предоставления подобного типа услуг не менее трех лет на территорию Кыргызстана.</w:t>
      </w:r>
    </w:p>
    <w:p w:rsidR="007E60E7" w:rsidRPr="007A6C3B" w:rsidRDefault="007E60E7" w:rsidP="007E60E7">
      <w:pPr>
        <w:numPr>
          <w:ilvl w:val="0"/>
          <w:numId w:val="1"/>
        </w:numPr>
      </w:pPr>
      <w:r w:rsidRPr="007A6C3B">
        <w:t>Срок полного сервисного обслуживания 12 месяцев.</w:t>
      </w:r>
    </w:p>
    <w:p w:rsidR="007E60E7" w:rsidRPr="007A6C3B" w:rsidRDefault="007E60E7" w:rsidP="007E60E7">
      <w:pPr>
        <w:numPr>
          <w:ilvl w:val="0"/>
          <w:numId w:val="1"/>
        </w:numPr>
      </w:pPr>
      <w:r w:rsidRPr="007A6C3B">
        <w:t>Учредительные документы о создании компании.</w:t>
      </w:r>
    </w:p>
    <w:p w:rsidR="007E60E7" w:rsidRPr="007A6C3B" w:rsidRDefault="007E60E7" w:rsidP="007E60E7">
      <w:pPr>
        <w:numPr>
          <w:ilvl w:val="0"/>
          <w:numId w:val="1"/>
        </w:numPr>
        <w:jc w:val="both"/>
      </w:pPr>
      <w:r w:rsidRPr="007A6C3B">
        <w:t>Наличие офиса с пер</w:t>
      </w:r>
      <w:r w:rsidR="007A6C3B">
        <w:t xml:space="preserve">соналом и складом запчастей в городе </w:t>
      </w:r>
      <w:r w:rsidRPr="007A6C3B">
        <w:t>Бишкек.</w:t>
      </w:r>
    </w:p>
    <w:p w:rsidR="007E60E7" w:rsidRPr="007A6C3B" w:rsidRDefault="007E60E7" w:rsidP="007E60E7">
      <w:pPr>
        <w:numPr>
          <w:ilvl w:val="0"/>
          <w:numId w:val="1"/>
        </w:numPr>
        <w:jc w:val="both"/>
      </w:pPr>
      <w:r w:rsidRPr="007A6C3B">
        <w:t xml:space="preserve">Наличие офиса с персоналом и складом запчастей на </w:t>
      </w:r>
      <w:r w:rsidR="007A6C3B">
        <w:t>ю</w:t>
      </w:r>
      <w:r w:rsidRPr="007A6C3B">
        <w:t>ге К</w:t>
      </w:r>
      <w:r w:rsidR="007A6C3B">
        <w:t xml:space="preserve">ыргызской </w:t>
      </w:r>
      <w:r w:rsidRPr="007A6C3B">
        <w:t>Р</w:t>
      </w:r>
      <w:r w:rsidR="007A6C3B">
        <w:t>еспублики</w:t>
      </w:r>
      <w:r w:rsidRPr="007A6C3B">
        <w:t>.</w:t>
      </w:r>
    </w:p>
    <w:p w:rsidR="007E60E7" w:rsidRPr="007A6C3B" w:rsidRDefault="007E60E7" w:rsidP="007E60E7">
      <w:pPr>
        <w:rPr>
          <w:b/>
        </w:rPr>
      </w:pPr>
      <w:r w:rsidRPr="007A6C3B">
        <w:rPr>
          <w:b/>
        </w:rPr>
        <w:t>Требования банка к условиям полного сервисного обслуживания:</w:t>
      </w:r>
    </w:p>
    <w:tbl>
      <w:tblPr>
        <w:tblW w:w="993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19"/>
        <w:gridCol w:w="1701"/>
        <w:gridCol w:w="567"/>
        <w:gridCol w:w="2126"/>
        <w:gridCol w:w="1710"/>
      </w:tblGrid>
      <w:tr w:rsidR="007E60E7" w:rsidRPr="00F51539" w:rsidTr="00B7194C">
        <w:trPr>
          <w:trHeight w:val="545"/>
        </w:trPr>
        <w:tc>
          <w:tcPr>
            <w:tcW w:w="709" w:type="dxa"/>
            <w:shd w:val="clear" w:color="auto" w:fill="4F81BD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119" w:type="dxa"/>
            <w:shd w:val="clear" w:color="auto" w:fill="4F81BD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shd w:val="clear" w:color="auto" w:fill="4F81BD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2693" w:type="dxa"/>
            <w:gridSpan w:val="2"/>
            <w:shd w:val="clear" w:color="auto" w:fill="4F81BD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Время реакции</w:t>
            </w:r>
          </w:p>
        </w:tc>
        <w:tc>
          <w:tcPr>
            <w:tcW w:w="1710" w:type="dxa"/>
            <w:shd w:val="clear" w:color="auto" w:fill="4F81BD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Место предоставления услуги</w:t>
            </w:r>
          </w:p>
        </w:tc>
      </w:tr>
      <w:tr w:rsidR="007E60E7" w:rsidRPr="00F51539" w:rsidTr="00B7194C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left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9223" w:type="dxa"/>
            <w:gridSpan w:val="5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b/>
                <w:sz w:val="22"/>
                <w:szCs w:val="22"/>
              </w:rPr>
              <w:t>Настройка аппаратной части</w:t>
            </w:r>
          </w:p>
        </w:tc>
      </w:tr>
      <w:tr w:rsidR="007E60E7" w:rsidRPr="00F51539" w:rsidTr="00B7194C">
        <w:trPr>
          <w:trHeight w:val="846"/>
        </w:trPr>
        <w:tc>
          <w:tcPr>
            <w:tcW w:w="709" w:type="dxa"/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left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1.1</w:t>
            </w:r>
          </w:p>
        </w:tc>
        <w:tc>
          <w:tcPr>
            <w:tcW w:w="3119" w:type="dxa"/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Настройка узлов и механизмов сервисной части банкомата</w:t>
            </w:r>
          </w:p>
        </w:tc>
        <w:tc>
          <w:tcPr>
            <w:tcW w:w="1701" w:type="dxa"/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Без ограничения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г. Бишкек – 48 часа</w:t>
            </w:r>
          </w:p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Чуйская обл. – 72 часов</w:t>
            </w:r>
          </w:p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Другие области КР – 96 часа</w:t>
            </w:r>
          </w:p>
        </w:tc>
        <w:tc>
          <w:tcPr>
            <w:tcW w:w="1710" w:type="dxa"/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По всей территории Кыргызской Республики</w:t>
            </w:r>
          </w:p>
        </w:tc>
      </w:tr>
      <w:tr w:rsidR="007E60E7" w:rsidRPr="00F51539" w:rsidTr="00B7194C">
        <w:trPr>
          <w:trHeight w:val="542"/>
        </w:trPr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left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1.2</w:t>
            </w:r>
          </w:p>
        </w:tc>
        <w:tc>
          <w:tcPr>
            <w:tcW w:w="311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Настройка узлов и механизмов сейфовой части банкомата</w:t>
            </w:r>
          </w:p>
        </w:tc>
        <w:tc>
          <w:tcPr>
            <w:tcW w:w="17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Без ограничения</w:t>
            </w:r>
            <w:r w:rsidRPr="005E2947" w:rsidDel="002C16C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г. Бишкек – 48 часа</w:t>
            </w:r>
          </w:p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Чуйская обл. – 72 часов</w:t>
            </w:r>
          </w:p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Другие области КР – 96 часа</w:t>
            </w:r>
          </w:p>
        </w:tc>
        <w:tc>
          <w:tcPr>
            <w:tcW w:w="171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По всей территории Кыргызской Республики</w:t>
            </w:r>
          </w:p>
        </w:tc>
      </w:tr>
      <w:tr w:rsidR="007E60E7" w:rsidRPr="00F51539" w:rsidTr="00B7194C">
        <w:tc>
          <w:tcPr>
            <w:tcW w:w="709" w:type="dxa"/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left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1.3</w:t>
            </w:r>
          </w:p>
        </w:tc>
        <w:tc>
          <w:tcPr>
            <w:tcW w:w="3119" w:type="dxa"/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Настройка денежных кассет</w:t>
            </w:r>
          </w:p>
        </w:tc>
        <w:tc>
          <w:tcPr>
            <w:tcW w:w="1701" w:type="dxa"/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Без ограничения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г. Бишкек – 48 часа</w:t>
            </w:r>
          </w:p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Чуйская обл. – 72 часов</w:t>
            </w:r>
          </w:p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Другие области КР – 96 часа</w:t>
            </w:r>
          </w:p>
        </w:tc>
        <w:tc>
          <w:tcPr>
            <w:tcW w:w="1710" w:type="dxa"/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По всей территории Кыргызской Республики</w:t>
            </w:r>
          </w:p>
        </w:tc>
      </w:tr>
      <w:tr w:rsidR="007E60E7" w:rsidRPr="00F51539" w:rsidTr="00B7194C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left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</w:tc>
        <w:tc>
          <w:tcPr>
            <w:tcW w:w="9223" w:type="dxa"/>
            <w:gridSpan w:val="5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b/>
                <w:sz w:val="22"/>
                <w:szCs w:val="22"/>
              </w:rPr>
              <w:t>Настройка Программного обеспечения</w:t>
            </w:r>
          </w:p>
        </w:tc>
      </w:tr>
      <w:tr w:rsidR="007E60E7" w:rsidRPr="00F51539" w:rsidTr="00B7194C">
        <w:tc>
          <w:tcPr>
            <w:tcW w:w="709" w:type="dxa"/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left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2.1</w:t>
            </w:r>
          </w:p>
        </w:tc>
        <w:tc>
          <w:tcPr>
            <w:tcW w:w="3119" w:type="dxa"/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Настройка стандартного ПО банкомата.</w:t>
            </w:r>
          </w:p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Настройка ПО «Золотая Корона»</w:t>
            </w:r>
          </w:p>
        </w:tc>
        <w:tc>
          <w:tcPr>
            <w:tcW w:w="1701" w:type="dxa"/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Без ограничения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г. Бишкек – 48 часа</w:t>
            </w:r>
          </w:p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Чуйская обл. – 72 часов</w:t>
            </w:r>
          </w:p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Другие области КР – 96 часа</w:t>
            </w:r>
          </w:p>
        </w:tc>
        <w:tc>
          <w:tcPr>
            <w:tcW w:w="1710" w:type="dxa"/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По всей территории Кыргызской Республики</w:t>
            </w:r>
          </w:p>
        </w:tc>
      </w:tr>
      <w:tr w:rsidR="007E60E7" w:rsidRPr="00F51539" w:rsidTr="00B7194C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left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</w:tc>
        <w:tc>
          <w:tcPr>
            <w:tcW w:w="9223" w:type="dxa"/>
            <w:gridSpan w:val="5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b/>
                <w:sz w:val="22"/>
                <w:szCs w:val="22"/>
              </w:rPr>
              <w:t>Восстановление работоспособности аппаратной части</w:t>
            </w:r>
          </w:p>
        </w:tc>
      </w:tr>
      <w:tr w:rsidR="007E60E7" w:rsidRPr="00F51539" w:rsidTr="00B7194C">
        <w:tc>
          <w:tcPr>
            <w:tcW w:w="709" w:type="dxa"/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left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3.1</w:t>
            </w:r>
          </w:p>
        </w:tc>
        <w:tc>
          <w:tcPr>
            <w:tcW w:w="3119" w:type="dxa"/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Восстановление/замена узлов и механизмов сервисной части банкомата</w:t>
            </w:r>
          </w:p>
        </w:tc>
        <w:tc>
          <w:tcPr>
            <w:tcW w:w="1701" w:type="dxa"/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Без ограничения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г. Бишкек – 48 часа</w:t>
            </w:r>
          </w:p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Чуйская обл. – 72 часов</w:t>
            </w:r>
          </w:p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Другие области КР – 96 часа</w:t>
            </w:r>
          </w:p>
        </w:tc>
        <w:tc>
          <w:tcPr>
            <w:tcW w:w="1710" w:type="dxa"/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По всей территории Кыргызской Республики</w:t>
            </w:r>
          </w:p>
        </w:tc>
      </w:tr>
      <w:tr w:rsidR="007E60E7" w:rsidRPr="00F51539" w:rsidTr="00B7194C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left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3.2</w:t>
            </w:r>
          </w:p>
        </w:tc>
        <w:tc>
          <w:tcPr>
            <w:tcW w:w="311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Восстановление/замена узлов и механизмов сейфовой части банкомата</w:t>
            </w:r>
          </w:p>
        </w:tc>
        <w:tc>
          <w:tcPr>
            <w:tcW w:w="17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Без ограничения</w:t>
            </w:r>
          </w:p>
        </w:tc>
        <w:tc>
          <w:tcPr>
            <w:tcW w:w="2693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г. Бишкек – 48 часа</w:t>
            </w:r>
          </w:p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Чуйская обл. – 72 часов</w:t>
            </w:r>
          </w:p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Другие области КР – 96 часа</w:t>
            </w:r>
          </w:p>
        </w:tc>
        <w:tc>
          <w:tcPr>
            <w:tcW w:w="171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По всей территории Кыргызской Республики</w:t>
            </w:r>
          </w:p>
        </w:tc>
      </w:tr>
      <w:tr w:rsidR="007E60E7" w:rsidRPr="00F51539" w:rsidTr="00B7194C">
        <w:tc>
          <w:tcPr>
            <w:tcW w:w="709" w:type="dxa"/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left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b/>
                <w:sz w:val="22"/>
                <w:szCs w:val="22"/>
              </w:rPr>
              <w:t>Консультационная поддержка сотрудников банка</w:t>
            </w:r>
          </w:p>
        </w:tc>
        <w:tc>
          <w:tcPr>
            <w:tcW w:w="1701" w:type="dxa"/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Без ограничения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г. Бишкек – 48 часа</w:t>
            </w:r>
          </w:p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Чуйская обл. – 72 часов</w:t>
            </w:r>
          </w:p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Другие области КР – 96 часа</w:t>
            </w:r>
          </w:p>
        </w:tc>
        <w:tc>
          <w:tcPr>
            <w:tcW w:w="1710" w:type="dxa"/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Телефон, электронная почта, онлайн сервисы</w:t>
            </w:r>
          </w:p>
        </w:tc>
      </w:tr>
      <w:tr w:rsidR="007E60E7" w:rsidRPr="00F51539" w:rsidTr="00B7194C">
        <w:trPr>
          <w:trHeight w:val="623"/>
        </w:trPr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left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b/>
                <w:sz w:val="22"/>
                <w:szCs w:val="22"/>
              </w:rPr>
              <w:t>Расследование инцидентов</w:t>
            </w:r>
          </w:p>
        </w:tc>
        <w:tc>
          <w:tcPr>
            <w:tcW w:w="17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Без ограничения</w:t>
            </w:r>
          </w:p>
        </w:tc>
        <w:tc>
          <w:tcPr>
            <w:tcW w:w="2693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г. Бишкек – 48 часа</w:t>
            </w:r>
          </w:p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Чуйская обл. – 72 часов</w:t>
            </w:r>
          </w:p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Другие области КР – 96 часа</w:t>
            </w:r>
          </w:p>
        </w:tc>
        <w:tc>
          <w:tcPr>
            <w:tcW w:w="171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По всей территории Кыргызской Республики</w:t>
            </w:r>
          </w:p>
        </w:tc>
      </w:tr>
      <w:tr w:rsidR="007E60E7" w:rsidRPr="00F51539" w:rsidTr="00B7194C">
        <w:tc>
          <w:tcPr>
            <w:tcW w:w="709" w:type="dxa"/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left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Профилактика оборудования </w:t>
            </w:r>
          </w:p>
        </w:tc>
        <w:tc>
          <w:tcPr>
            <w:tcW w:w="1701" w:type="dxa"/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2 раза</w:t>
            </w:r>
            <w:r w:rsidRPr="005E2947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/</w:t>
            </w:r>
            <w:r w:rsidRPr="005E2947">
              <w:rPr>
                <w:rFonts w:ascii="Times New Roman" w:eastAsia="Calibri" w:hAnsi="Times New Roman"/>
                <w:sz w:val="22"/>
                <w:szCs w:val="22"/>
              </w:rPr>
              <w:t>12 месяцев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По предварительно согласованному с Заказчиком плану.</w:t>
            </w:r>
          </w:p>
        </w:tc>
        <w:tc>
          <w:tcPr>
            <w:tcW w:w="1710" w:type="dxa"/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По всей территории Кыргызской Республики</w:t>
            </w:r>
          </w:p>
        </w:tc>
      </w:tr>
      <w:tr w:rsidR="007E60E7" w:rsidRPr="00F51539" w:rsidTr="00B7194C">
        <w:trPr>
          <w:trHeight w:val="679"/>
        </w:trPr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left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b/>
                <w:sz w:val="22"/>
                <w:szCs w:val="22"/>
              </w:rPr>
              <w:t>Сканирование программного обеспечения</w:t>
            </w:r>
          </w:p>
        </w:tc>
        <w:tc>
          <w:tcPr>
            <w:tcW w:w="17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Без ограничения</w:t>
            </w:r>
          </w:p>
        </w:tc>
        <w:tc>
          <w:tcPr>
            <w:tcW w:w="2693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г. Бишкек – 48 часа</w:t>
            </w:r>
          </w:p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Чуйская обл. – 72 часов</w:t>
            </w:r>
          </w:p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Другие области КР – 96 часа</w:t>
            </w:r>
          </w:p>
        </w:tc>
        <w:tc>
          <w:tcPr>
            <w:tcW w:w="171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По всей территории Кыргызской Республики</w:t>
            </w:r>
          </w:p>
        </w:tc>
      </w:tr>
      <w:tr w:rsidR="007E60E7" w:rsidRPr="00F51539" w:rsidTr="00B7194C">
        <w:tc>
          <w:tcPr>
            <w:tcW w:w="9932" w:type="dxa"/>
            <w:gridSpan w:val="6"/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b/>
                <w:sz w:val="22"/>
                <w:szCs w:val="22"/>
              </w:rPr>
              <w:t>Особые условия</w:t>
            </w:r>
          </w:p>
        </w:tc>
      </w:tr>
      <w:tr w:rsidR="007E60E7" w:rsidRPr="00F51539" w:rsidTr="00B7194C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left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38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b/>
                <w:sz w:val="22"/>
                <w:szCs w:val="22"/>
              </w:rPr>
              <w:t>Стоимость узлов, механизмов, комплектующих проводимых работ и выезда Исполнителя на банкомат вне зависимости от места установки</w:t>
            </w:r>
          </w:p>
        </w:tc>
        <w:tc>
          <w:tcPr>
            <w:tcW w:w="3836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b/>
                <w:sz w:val="22"/>
                <w:szCs w:val="22"/>
              </w:rPr>
              <w:t>Включена</w:t>
            </w:r>
          </w:p>
        </w:tc>
      </w:tr>
      <w:tr w:rsidR="007E60E7" w:rsidRPr="00F51539" w:rsidTr="00B7194C">
        <w:tc>
          <w:tcPr>
            <w:tcW w:w="709" w:type="dxa"/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left"/>
              <w:rPr>
                <w:rFonts w:ascii="Times New Roman" w:eastAsia="Calibri" w:hAnsi="Times New Roman"/>
                <w:b/>
                <w:bCs/>
                <w:sz w:val="22"/>
                <w:szCs w:val="22"/>
                <w:lang w:val="en-US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b/>
                <w:sz w:val="22"/>
                <w:szCs w:val="22"/>
              </w:rPr>
              <w:t>Схема обслуживания</w:t>
            </w:r>
          </w:p>
        </w:tc>
        <w:tc>
          <w:tcPr>
            <w:tcW w:w="3836" w:type="dxa"/>
            <w:gridSpan w:val="2"/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9:00 – 18:00, Пн. - </w:t>
            </w:r>
            <w:proofErr w:type="spellStart"/>
            <w:r w:rsidRPr="005E2947">
              <w:rPr>
                <w:rFonts w:ascii="Times New Roman" w:eastAsia="Calibri" w:hAnsi="Times New Roman"/>
                <w:b/>
                <w:sz w:val="22"/>
                <w:szCs w:val="22"/>
              </w:rPr>
              <w:t>Вскр</w:t>
            </w:r>
            <w:proofErr w:type="spellEnd"/>
            <w:r w:rsidRPr="005E2947">
              <w:rPr>
                <w:rFonts w:ascii="Times New Roman" w:eastAsia="Calibri" w:hAnsi="Times New Roman"/>
                <w:b/>
                <w:sz w:val="22"/>
                <w:szCs w:val="22"/>
              </w:rPr>
              <w:t>. (</w:t>
            </w:r>
            <w:proofErr w:type="gramStart"/>
            <w:r w:rsidRPr="005E2947">
              <w:rPr>
                <w:rFonts w:ascii="Times New Roman" w:eastAsia="Calibri" w:hAnsi="Times New Roman"/>
                <w:b/>
                <w:sz w:val="22"/>
                <w:szCs w:val="22"/>
              </w:rPr>
              <w:t>включая</w:t>
            </w:r>
            <w:proofErr w:type="gramEnd"/>
            <w:r w:rsidRPr="005E2947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праздничные дни)</w:t>
            </w:r>
          </w:p>
        </w:tc>
      </w:tr>
      <w:tr w:rsidR="007E60E7" w:rsidRPr="00F51539" w:rsidTr="00B7194C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jc w:val="left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</w:tc>
        <w:tc>
          <w:tcPr>
            <w:tcW w:w="538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b/>
                <w:sz w:val="22"/>
                <w:szCs w:val="22"/>
              </w:rPr>
              <w:t>В случае нарушения регламентированного времени на устранение неисправности банкомата</w:t>
            </w:r>
            <w:r w:rsidRPr="005E2947">
              <w:rPr>
                <w:rFonts w:ascii="Times New Roman" w:eastAsia="Calibri" w:hAnsi="Times New Roman"/>
                <w:sz w:val="22"/>
                <w:szCs w:val="22"/>
              </w:rPr>
              <w:t xml:space="preserve">, </w:t>
            </w:r>
            <w:r w:rsidRPr="005E2947">
              <w:rPr>
                <w:rFonts w:ascii="Times New Roman" w:eastAsia="Calibri" w:hAnsi="Times New Roman"/>
                <w:b/>
                <w:sz w:val="22"/>
                <w:szCs w:val="22"/>
              </w:rPr>
              <w:t>если превышение регламентного времени устранения неисправностей произошло не по причине возникновения обстоятельств непреодолимой силы, а так же если превышение регламентного времени выполнения работ не связано с прямым указанием банка или невозможностью получить доступ к обслуживаемому оборудованию.</w:t>
            </w:r>
          </w:p>
        </w:tc>
        <w:tc>
          <w:tcPr>
            <w:tcW w:w="3836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E60E7" w:rsidRPr="005E2947" w:rsidRDefault="007E60E7" w:rsidP="00B7194C">
            <w:pPr>
              <w:pStyle w:val="SIMstdparagrapftext"/>
              <w:spacing w:after="0"/>
              <w:ind w:left="0" w:firstLine="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E2947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500,00 (пятьсот) сом, за каждый просроченный час. </w:t>
            </w:r>
          </w:p>
        </w:tc>
      </w:tr>
    </w:tbl>
    <w:p w:rsidR="007E60E7" w:rsidRDefault="007E60E7" w:rsidP="007E60E7">
      <w:pPr>
        <w:ind w:firstLine="708"/>
        <w:jc w:val="both"/>
        <w:rPr>
          <w:b/>
          <w:sz w:val="22"/>
          <w:szCs w:val="22"/>
        </w:rPr>
      </w:pPr>
    </w:p>
    <w:p w:rsidR="007E60E7" w:rsidRDefault="007E60E7" w:rsidP="007E60E7">
      <w:pPr>
        <w:ind w:left="720"/>
        <w:rPr>
          <w:b/>
          <w:sz w:val="22"/>
          <w:szCs w:val="22"/>
        </w:rPr>
      </w:pPr>
    </w:p>
    <w:p w:rsidR="007E60E7" w:rsidRPr="00BB784F" w:rsidRDefault="007E60E7" w:rsidP="007E60E7">
      <w:pPr>
        <w:ind w:left="720"/>
        <w:rPr>
          <w:b/>
          <w:sz w:val="22"/>
          <w:szCs w:val="22"/>
        </w:rPr>
      </w:pPr>
      <w:r w:rsidRPr="00BB784F">
        <w:rPr>
          <w:b/>
          <w:sz w:val="22"/>
          <w:szCs w:val="22"/>
        </w:rPr>
        <w:t>Дополнительные условия</w:t>
      </w:r>
    </w:p>
    <w:p w:rsidR="007E60E7" w:rsidRPr="00BB784F" w:rsidRDefault="007E60E7" w:rsidP="007E60E7">
      <w:pPr>
        <w:shd w:val="clear" w:color="auto" w:fill="FFFFFF"/>
        <w:ind w:firstLine="708"/>
        <w:jc w:val="both"/>
        <w:rPr>
          <w:spacing w:val="-1"/>
          <w:sz w:val="22"/>
          <w:szCs w:val="22"/>
        </w:rPr>
      </w:pPr>
      <w:r w:rsidRPr="00BB784F">
        <w:rPr>
          <w:sz w:val="22"/>
          <w:szCs w:val="22"/>
        </w:rPr>
        <w:t xml:space="preserve">Все претенденты на участие в тендере должны представить свои </w:t>
      </w:r>
      <w:r w:rsidRPr="00BB784F">
        <w:rPr>
          <w:spacing w:val="-1"/>
          <w:sz w:val="22"/>
          <w:szCs w:val="22"/>
        </w:rPr>
        <w:t>коммерческие предложения в запечатанных конвертах с пометкой «</w:t>
      </w:r>
      <w:r>
        <w:rPr>
          <w:spacing w:val="-1"/>
          <w:sz w:val="22"/>
          <w:szCs w:val="22"/>
        </w:rPr>
        <w:t>Тендер на оказание сервисных услуг</w:t>
      </w:r>
      <w:r w:rsidRPr="00BB784F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банкоматов </w:t>
      </w:r>
      <w:r>
        <w:rPr>
          <w:spacing w:val="-1"/>
          <w:sz w:val="22"/>
          <w:szCs w:val="22"/>
          <w:lang w:val="en-US"/>
        </w:rPr>
        <w:t>NCR</w:t>
      </w:r>
      <w:r w:rsidRPr="000A7E3E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и </w:t>
      </w:r>
      <w:r>
        <w:rPr>
          <w:spacing w:val="-1"/>
          <w:sz w:val="22"/>
          <w:szCs w:val="22"/>
          <w:lang w:val="en-US"/>
        </w:rPr>
        <w:t>Diebold</w:t>
      </w:r>
      <w:r w:rsidRPr="00BB784F">
        <w:rPr>
          <w:spacing w:val="-1"/>
          <w:sz w:val="22"/>
          <w:szCs w:val="22"/>
        </w:rPr>
        <w:t xml:space="preserve">» </w:t>
      </w:r>
      <w:r w:rsidRPr="007A6C3B">
        <w:rPr>
          <w:b/>
          <w:spacing w:val="-1"/>
          <w:sz w:val="22"/>
          <w:szCs w:val="22"/>
        </w:rPr>
        <w:t>не позднее 11</w:t>
      </w:r>
      <w:r w:rsidR="007A6C3B" w:rsidRPr="007A6C3B">
        <w:rPr>
          <w:b/>
          <w:spacing w:val="-1"/>
          <w:sz w:val="22"/>
          <w:szCs w:val="22"/>
        </w:rPr>
        <w:t>:</w:t>
      </w:r>
      <w:r w:rsidRPr="007A6C3B">
        <w:rPr>
          <w:b/>
          <w:spacing w:val="-1"/>
          <w:sz w:val="22"/>
          <w:szCs w:val="22"/>
        </w:rPr>
        <w:t>00 часов 19 января 2021 года</w:t>
      </w:r>
      <w:r w:rsidRPr="00BB784F">
        <w:rPr>
          <w:spacing w:val="-1"/>
          <w:sz w:val="22"/>
          <w:szCs w:val="22"/>
        </w:rPr>
        <w:t xml:space="preserve"> по адресу: г. Бишкек, ул. </w:t>
      </w:r>
      <w:proofErr w:type="spellStart"/>
      <w:r w:rsidRPr="00BB784F">
        <w:rPr>
          <w:spacing w:val="-1"/>
          <w:sz w:val="22"/>
          <w:szCs w:val="22"/>
        </w:rPr>
        <w:t>Тоголок</w:t>
      </w:r>
      <w:proofErr w:type="spellEnd"/>
      <w:r w:rsidRPr="00BB784F">
        <w:rPr>
          <w:spacing w:val="-1"/>
          <w:sz w:val="22"/>
          <w:szCs w:val="22"/>
        </w:rPr>
        <w:t xml:space="preserve"> </w:t>
      </w:r>
      <w:proofErr w:type="spellStart"/>
      <w:r w:rsidRPr="00BB784F">
        <w:rPr>
          <w:spacing w:val="-1"/>
          <w:sz w:val="22"/>
          <w:szCs w:val="22"/>
        </w:rPr>
        <w:t>Молдо</w:t>
      </w:r>
      <w:proofErr w:type="spellEnd"/>
      <w:r w:rsidRPr="00BB784F">
        <w:rPr>
          <w:spacing w:val="-1"/>
          <w:sz w:val="22"/>
          <w:szCs w:val="22"/>
        </w:rPr>
        <w:t xml:space="preserve"> 54-А</w:t>
      </w:r>
      <w:r>
        <w:rPr>
          <w:spacing w:val="-1"/>
          <w:sz w:val="22"/>
          <w:szCs w:val="22"/>
        </w:rPr>
        <w:t>, отдел делопроизводства и контроля, Усекова Айнура Абдулазизовна</w:t>
      </w:r>
      <w:r>
        <w:rPr>
          <w:sz w:val="22"/>
          <w:szCs w:val="22"/>
        </w:rPr>
        <w:t xml:space="preserve">. </w:t>
      </w:r>
    </w:p>
    <w:p w:rsidR="007E60E7" w:rsidRPr="00BB784F" w:rsidRDefault="007E60E7" w:rsidP="007E60E7">
      <w:pPr>
        <w:shd w:val="clear" w:color="auto" w:fill="FFFFFF"/>
        <w:ind w:firstLine="708"/>
        <w:jc w:val="both"/>
        <w:rPr>
          <w:spacing w:val="-1"/>
          <w:sz w:val="22"/>
          <w:szCs w:val="22"/>
        </w:rPr>
      </w:pPr>
      <w:r w:rsidRPr="00BB784F">
        <w:rPr>
          <w:sz w:val="22"/>
          <w:szCs w:val="22"/>
        </w:rPr>
        <w:t xml:space="preserve">Более подробную информацию Вы можете получить </w:t>
      </w:r>
      <w:r w:rsidRPr="007A6C3B">
        <w:rPr>
          <w:b/>
          <w:sz w:val="22"/>
          <w:szCs w:val="22"/>
        </w:rPr>
        <w:t>у технического ко</w:t>
      </w:r>
      <w:r w:rsidR="007A6C3B" w:rsidRPr="007A6C3B">
        <w:rPr>
          <w:b/>
          <w:sz w:val="22"/>
          <w:szCs w:val="22"/>
        </w:rPr>
        <w:t>нсультанта</w:t>
      </w:r>
      <w:r w:rsidRPr="007A6C3B">
        <w:rPr>
          <w:b/>
          <w:sz w:val="22"/>
          <w:szCs w:val="22"/>
        </w:rPr>
        <w:t xml:space="preserve"> </w:t>
      </w:r>
      <w:proofErr w:type="spellStart"/>
      <w:r w:rsidRPr="007A6C3B">
        <w:rPr>
          <w:b/>
          <w:sz w:val="22"/>
          <w:szCs w:val="22"/>
        </w:rPr>
        <w:t>Эшеналиева</w:t>
      </w:r>
      <w:proofErr w:type="spellEnd"/>
      <w:r w:rsidRPr="007A6C3B">
        <w:rPr>
          <w:b/>
          <w:sz w:val="22"/>
          <w:szCs w:val="22"/>
        </w:rPr>
        <w:t xml:space="preserve"> </w:t>
      </w:r>
      <w:proofErr w:type="spellStart"/>
      <w:r w:rsidRPr="007A6C3B">
        <w:rPr>
          <w:b/>
          <w:sz w:val="22"/>
          <w:szCs w:val="22"/>
        </w:rPr>
        <w:t>Таалая</w:t>
      </w:r>
      <w:proofErr w:type="spellEnd"/>
      <w:r>
        <w:rPr>
          <w:sz w:val="22"/>
          <w:szCs w:val="22"/>
        </w:rPr>
        <w:t xml:space="preserve">, </w:t>
      </w:r>
      <w:r w:rsidRPr="00BB784F">
        <w:rPr>
          <w:sz w:val="22"/>
          <w:szCs w:val="22"/>
        </w:rPr>
        <w:t xml:space="preserve">по адресу: г. Бишкек, </w:t>
      </w:r>
      <w:proofErr w:type="spellStart"/>
      <w:r w:rsidRPr="00BB784F">
        <w:rPr>
          <w:sz w:val="22"/>
          <w:szCs w:val="22"/>
        </w:rPr>
        <w:t>ул.Тоголок</w:t>
      </w:r>
      <w:proofErr w:type="spellEnd"/>
      <w:r w:rsidRPr="00BB784F">
        <w:rPr>
          <w:sz w:val="22"/>
          <w:szCs w:val="22"/>
        </w:rPr>
        <w:t xml:space="preserve"> </w:t>
      </w:r>
      <w:proofErr w:type="spellStart"/>
      <w:r w:rsidRPr="00BB784F">
        <w:rPr>
          <w:sz w:val="22"/>
          <w:szCs w:val="22"/>
        </w:rPr>
        <w:t>Молдо</w:t>
      </w:r>
      <w:proofErr w:type="spellEnd"/>
      <w:r w:rsidRPr="00BB784F">
        <w:rPr>
          <w:sz w:val="22"/>
          <w:szCs w:val="22"/>
        </w:rPr>
        <w:t xml:space="preserve">, 54-А, кабинет </w:t>
      </w:r>
      <w:r>
        <w:rPr>
          <w:sz w:val="22"/>
          <w:szCs w:val="22"/>
        </w:rPr>
        <w:t>№112</w:t>
      </w:r>
      <w:r w:rsidRPr="00BB784F">
        <w:rPr>
          <w:sz w:val="22"/>
          <w:szCs w:val="22"/>
        </w:rPr>
        <w:t xml:space="preserve">, или по телефону: 996 312 61 </w:t>
      </w:r>
      <w:r>
        <w:rPr>
          <w:sz w:val="22"/>
          <w:szCs w:val="22"/>
        </w:rPr>
        <w:t>01</w:t>
      </w:r>
      <w:r w:rsidRPr="00BB784F">
        <w:rPr>
          <w:sz w:val="22"/>
          <w:szCs w:val="22"/>
        </w:rPr>
        <w:t xml:space="preserve"> </w:t>
      </w:r>
      <w:r>
        <w:rPr>
          <w:sz w:val="22"/>
          <w:szCs w:val="22"/>
        </w:rPr>
        <w:t>18</w:t>
      </w:r>
      <w:r w:rsidRPr="00BB784F">
        <w:rPr>
          <w:sz w:val="22"/>
          <w:szCs w:val="22"/>
        </w:rPr>
        <w:t>.</w:t>
      </w:r>
    </w:p>
    <w:p w:rsidR="007E60E7" w:rsidRPr="00AC0403" w:rsidRDefault="007E60E7" w:rsidP="007E60E7">
      <w:pPr>
        <w:jc w:val="both"/>
        <w:rPr>
          <w:spacing w:val="-1"/>
          <w:sz w:val="22"/>
          <w:szCs w:val="22"/>
        </w:rPr>
      </w:pPr>
      <w:bookmarkStart w:id="0" w:name="_GoBack"/>
      <w:bookmarkEnd w:id="0"/>
    </w:p>
    <w:p w:rsidR="00C43B3E" w:rsidRDefault="00C43B3E"/>
    <w:sectPr w:rsidR="00C4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D2FD3"/>
    <w:multiLevelType w:val="hybridMultilevel"/>
    <w:tmpl w:val="77FEB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5D"/>
    <w:rsid w:val="0039605D"/>
    <w:rsid w:val="007A6C3B"/>
    <w:rsid w:val="007E60E7"/>
    <w:rsid w:val="00C4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C1B6F-CC03-4270-80C7-E190A1CF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Mstdparagrapftext">
    <w:name w:val="SIM std paragrapf text"/>
    <w:basedOn w:val="a"/>
    <w:uiPriority w:val="99"/>
    <w:rsid w:val="007E60E7"/>
    <w:pPr>
      <w:spacing w:after="60"/>
      <w:ind w:left="284" w:firstLine="425"/>
      <w:jc w:val="both"/>
    </w:pPr>
    <w:rPr>
      <w:rFonts w:ascii="Trebuchet MS" w:hAnsi="Trebuchet M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Усекова Айнура Абдулазизовна</dc:creator>
  <cp:keywords/>
  <dc:description/>
  <cp:lastModifiedBy>Усекова Айнура Абдулазизовна</cp:lastModifiedBy>
  <cp:revision>2</cp:revision>
  <dcterms:created xsi:type="dcterms:W3CDTF">2021-01-13T03:41:00Z</dcterms:created>
  <dcterms:modified xsi:type="dcterms:W3CDTF">2021-01-13T03:41:00Z</dcterms:modified>
</cp:coreProperties>
</file>