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9F109" w14:textId="451FE2E1" w:rsidR="00696693" w:rsidRPr="00621FE0" w:rsidRDefault="009576B6" w:rsidP="00F543A9">
      <w:pPr>
        <w:spacing w:after="0" w:line="240" w:lineRule="auto"/>
        <w:jc w:val="center"/>
        <w:rPr>
          <w:rFonts w:asciiTheme="minorHAnsi" w:hAnsiTheme="minorHAnsi" w:cstheme="minorHAnsi"/>
        </w:rPr>
      </w:pPr>
      <w:r w:rsidRPr="00621FE0">
        <w:rPr>
          <w:rFonts w:asciiTheme="minorHAnsi" w:hAnsiTheme="minorHAnsi" w:cstheme="minorHAnsi"/>
          <w:noProof/>
        </w:rPr>
        <w:drawing>
          <wp:anchor distT="0" distB="0" distL="114300" distR="114300" simplePos="0" relativeHeight="251657727" behindDoc="0" locked="0" layoutInCell="1" allowOverlap="1" wp14:anchorId="0B27F7D9" wp14:editId="512C6F68">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2AA5C5AF" w:rsidR="003E1D53" w:rsidRPr="00621FE0" w:rsidRDefault="003E1D53" w:rsidP="00F543A9">
      <w:pPr>
        <w:spacing w:after="0" w:line="240" w:lineRule="auto"/>
        <w:jc w:val="center"/>
        <w:rPr>
          <w:rFonts w:asciiTheme="minorHAnsi" w:hAnsiTheme="minorHAnsi" w:cstheme="minorHAnsi"/>
        </w:rPr>
      </w:pPr>
    </w:p>
    <w:p w14:paraId="08F7FE94" w14:textId="04C289BD" w:rsidR="003E76DB" w:rsidRPr="00621FE0" w:rsidRDefault="003E76DB" w:rsidP="003E76DB">
      <w:pPr>
        <w:spacing w:after="0" w:line="240" w:lineRule="auto"/>
        <w:jc w:val="center"/>
        <w:rPr>
          <w:b/>
          <w:sz w:val="32"/>
        </w:rPr>
      </w:pPr>
      <w:r w:rsidRPr="00621FE0">
        <w:rPr>
          <w:b/>
          <w:sz w:val="32"/>
        </w:rPr>
        <w:t>REQUEST FOR PROPOSALS (RFP)</w:t>
      </w:r>
    </w:p>
    <w:p w14:paraId="349D99C6" w14:textId="1D211A8C" w:rsidR="00843575" w:rsidRPr="00621FE0" w:rsidRDefault="00843575" w:rsidP="00F543A9">
      <w:pPr>
        <w:spacing w:after="0" w:line="240" w:lineRule="auto"/>
        <w:jc w:val="center"/>
        <w:rPr>
          <w:rFonts w:asciiTheme="minorHAnsi" w:hAnsiTheme="minorHAnsi" w:cstheme="minorHAnsi"/>
        </w:rPr>
      </w:pPr>
    </w:p>
    <w:p w14:paraId="1A0429A1" w14:textId="2CBDC4E1" w:rsidR="00843575" w:rsidRPr="00621FE0" w:rsidRDefault="00843575" w:rsidP="00F543A9">
      <w:pPr>
        <w:spacing w:after="0" w:line="240" w:lineRule="auto"/>
        <w:jc w:val="center"/>
        <w:rPr>
          <w:rFonts w:asciiTheme="minorHAnsi" w:hAnsiTheme="minorHAnsi" w:cstheme="minorHAnsi"/>
        </w:rPr>
      </w:pPr>
    </w:p>
    <w:p w14:paraId="025DA0AB" w14:textId="6D9E9366" w:rsidR="00843575" w:rsidRPr="00621FE0" w:rsidRDefault="006F6403" w:rsidP="00843575">
      <w:pPr>
        <w:jc w:val="both"/>
        <w:rPr>
          <w:rFonts w:asciiTheme="minorHAnsi" w:hAnsiTheme="minorHAnsi" w:cstheme="minorHAnsi"/>
        </w:rPr>
      </w:pPr>
      <w:r w:rsidRPr="00621FE0">
        <w:rPr>
          <w:rFonts w:asciiTheme="minorHAnsi" w:hAnsiTheme="minorHAnsi" w:cstheme="minorHAnsi"/>
        </w:rPr>
        <w:t xml:space="preserve">February </w:t>
      </w:r>
      <w:r w:rsidR="006B05BE" w:rsidRPr="00621FE0">
        <w:rPr>
          <w:rFonts w:asciiTheme="minorHAnsi" w:hAnsiTheme="minorHAnsi" w:cstheme="minorHAnsi"/>
        </w:rPr>
        <w:t>17</w:t>
      </w:r>
      <w:r w:rsidRPr="00621FE0">
        <w:rPr>
          <w:rFonts w:asciiTheme="minorHAnsi" w:hAnsiTheme="minorHAnsi" w:cstheme="minorHAnsi"/>
        </w:rPr>
        <w:t>, 2021</w:t>
      </w:r>
    </w:p>
    <w:p w14:paraId="17247D12" w14:textId="43931424" w:rsidR="00843575" w:rsidRPr="00621FE0" w:rsidRDefault="00843575" w:rsidP="00843575">
      <w:pPr>
        <w:spacing w:after="0" w:line="240" w:lineRule="auto"/>
        <w:rPr>
          <w:rFonts w:asciiTheme="minorHAnsi" w:hAnsiTheme="minorHAnsi" w:cstheme="minorHAnsi"/>
        </w:rPr>
      </w:pPr>
      <w:r w:rsidRPr="00621FE0">
        <w:rPr>
          <w:rFonts w:asciiTheme="minorHAnsi" w:hAnsiTheme="minorHAnsi" w:cstheme="minorHAnsi"/>
        </w:rPr>
        <w:t xml:space="preserve">Request for Proposals #: </w:t>
      </w:r>
      <w:r w:rsidR="006F6403" w:rsidRPr="00621FE0">
        <w:rPr>
          <w:rFonts w:asciiTheme="minorHAnsi" w:hAnsiTheme="minorHAnsi" w:cstheme="minorHAnsi"/>
        </w:rPr>
        <w:t>RFP-ATA</w:t>
      </w:r>
      <w:r w:rsidRPr="00621FE0">
        <w:rPr>
          <w:rFonts w:asciiTheme="minorHAnsi" w:hAnsiTheme="minorHAnsi" w:cstheme="minorHAnsi"/>
        </w:rPr>
        <w:t>-00</w:t>
      </w:r>
      <w:r w:rsidR="006F6403" w:rsidRPr="00621FE0">
        <w:rPr>
          <w:rFonts w:asciiTheme="minorHAnsi" w:hAnsiTheme="minorHAnsi" w:cstheme="minorHAnsi"/>
        </w:rPr>
        <w:t>1</w:t>
      </w:r>
      <w:r w:rsidRPr="00621FE0">
        <w:rPr>
          <w:rFonts w:asciiTheme="minorHAnsi" w:hAnsiTheme="minorHAnsi" w:cstheme="minorHAnsi"/>
        </w:rPr>
        <w:t xml:space="preserve"> </w:t>
      </w:r>
    </w:p>
    <w:p w14:paraId="74EA2E71" w14:textId="77777777" w:rsidR="00843575" w:rsidRPr="00621FE0" w:rsidRDefault="00843575" w:rsidP="00843575">
      <w:pPr>
        <w:spacing w:after="0" w:line="240" w:lineRule="auto"/>
        <w:ind w:left="2160" w:hanging="2160"/>
        <w:rPr>
          <w:rFonts w:asciiTheme="minorHAnsi" w:hAnsiTheme="minorHAnsi" w:cstheme="minorHAnsi"/>
        </w:rPr>
      </w:pPr>
    </w:p>
    <w:p w14:paraId="362E4943" w14:textId="75560716" w:rsidR="00984BDC" w:rsidRPr="00621FE0" w:rsidRDefault="00843575" w:rsidP="00984BDC">
      <w:pPr>
        <w:spacing w:after="0" w:line="240" w:lineRule="auto"/>
        <w:rPr>
          <w:rFonts w:asciiTheme="minorHAnsi" w:hAnsiTheme="minorHAnsi" w:cstheme="minorHAnsi"/>
        </w:rPr>
      </w:pPr>
      <w:r w:rsidRPr="00621FE0">
        <w:rPr>
          <w:rFonts w:asciiTheme="minorHAnsi" w:hAnsiTheme="minorHAnsi" w:cstheme="minorHAnsi"/>
        </w:rPr>
        <w:t xml:space="preserve">Request for Proposals </w:t>
      </w:r>
      <w:r w:rsidR="007F60CC" w:rsidRPr="00621FE0">
        <w:rPr>
          <w:rFonts w:asciiTheme="minorHAnsi" w:hAnsiTheme="minorHAnsi" w:cstheme="minorHAnsi"/>
        </w:rPr>
        <w:t xml:space="preserve">on </w:t>
      </w:r>
      <w:bookmarkStart w:id="0" w:name="_Hlk63849480"/>
      <w:r w:rsidR="007A0033" w:rsidRPr="00621FE0">
        <w:rPr>
          <w:rFonts w:asciiTheme="minorHAnsi" w:hAnsiTheme="minorHAnsi" w:cstheme="minorHAnsi"/>
        </w:rPr>
        <w:t xml:space="preserve">establishment of a panel of experts and </w:t>
      </w:r>
      <w:r w:rsidR="00984BDC" w:rsidRPr="00621FE0">
        <w:rPr>
          <w:rFonts w:asciiTheme="minorHAnsi" w:hAnsiTheme="minorHAnsi" w:cstheme="minorHAnsi"/>
        </w:rPr>
        <w:t xml:space="preserve">organizing </w:t>
      </w:r>
      <w:r w:rsidR="007A0033" w:rsidRPr="00621FE0">
        <w:rPr>
          <w:rFonts w:asciiTheme="minorHAnsi" w:hAnsiTheme="minorHAnsi" w:cstheme="minorHAnsi"/>
        </w:rPr>
        <w:t xml:space="preserve">a discussion </w:t>
      </w:r>
      <w:r w:rsidR="00984BDC" w:rsidRPr="00621FE0">
        <w:rPr>
          <w:rFonts w:asciiTheme="minorHAnsi" w:hAnsiTheme="minorHAnsi" w:cstheme="minorHAnsi"/>
        </w:rPr>
        <w:t xml:space="preserve">on increasing </w:t>
      </w:r>
      <w:r w:rsidR="00686C1C" w:rsidRPr="00621FE0">
        <w:rPr>
          <w:rFonts w:asciiTheme="minorHAnsi" w:hAnsiTheme="minorHAnsi" w:cstheme="minorHAnsi"/>
        </w:rPr>
        <w:t xml:space="preserve">cross-border </w:t>
      </w:r>
      <w:r w:rsidR="00984BDC" w:rsidRPr="00621FE0">
        <w:rPr>
          <w:rFonts w:asciiTheme="minorHAnsi" w:hAnsiTheme="minorHAnsi" w:cstheme="minorHAnsi"/>
        </w:rPr>
        <w:t xml:space="preserve">trade </w:t>
      </w:r>
      <w:r w:rsidR="00686C1C" w:rsidRPr="00621FE0">
        <w:rPr>
          <w:rFonts w:asciiTheme="minorHAnsi" w:hAnsiTheme="minorHAnsi" w:cstheme="minorHAnsi"/>
        </w:rPr>
        <w:t xml:space="preserve">among </w:t>
      </w:r>
      <w:r w:rsidR="00AA3563" w:rsidRPr="00621FE0">
        <w:rPr>
          <w:rFonts w:asciiTheme="minorHAnsi" w:hAnsiTheme="minorHAnsi" w:cstheme="minorHAnsi"/>
        </w:rPr>
        <w:t>countries in/near the</w:t>
      </w:r>
      <w:r w:rsidR="00686C1C" w:rsidRPr="00621FE0">
        <w:rPr>
          <w:rFonts w:asciiTheme="minorHAnsi" w:hAnsiTheme="minorHAnsi" w:cstheme="minorHAnsi"/>
        </w:rPr>
        <w:t xml:space="preserve"> </w:t>
      </w:r>
      <w:r w:rsidR="00984BDC" w:rsidRPr="00621FE0">
        <w:rPr>
          <w:rFonts w:asciiTheme="minorHAnsi" w:hAnsiTheme="minorHAnsi" w:cstheme="minorHAnsi"/>
        </w:rPr>
        <w:t xml:space="preserve">Fergana valley </w:t>
      </w:r>
      <w:bookmarkEnd w:id="0"/>
      <w:r w:rsidR="00984BDC" w:rsidRPr="00621FE0">
        <w:rPr>
          <w:rFonts w:asciiTheme="minorHAnsi" w:hAnsiTheme="minorHAnsi" w:cstheme="minorHAnsi"/>
        </w:rPr>
        <w:t xml:space="preserve"> </w:t>
      </w:r>
    </w:p>
    <w:p w14:paraId="4CBF07F6" w14:textId="28BD594C" w:rsidR="007070B3" w:rsidRPr="00621FE0" w:rsidRDefault="007070B3" w:rsidP="00984BDC">
      <w:pPr>
        <w:spacing w:after="0" w:line="240" w:lineRule="auto"/>
        <w:rPr>
          <w:rFonts w:asciiTheme="minorHAnsi" w:hAnsiTheme="minorHAnsi" w:cstheme="minorHAnsi"/>
        </w:rPr>
      </w:pPr>
    </w:p>
    <w:p w14:paraId="6394D8F9" w14:textId="77777777" w:rsidR="007070B3" w:rsidRPr="00621FE0" w:rsidRDefault="007070B3" w:rsidP="00C27804">
      <w:pPr>
        <w:spacing w:after="0" w:line="240" w:lineRule="auto"/>
        <w:ind w:left="2160" w:hanging="2160"/>
        <w:rPr>
          <w:rFonts w:asciiTheme="minorHAnsi" w:hAnsiTheme="minorHAnsi" w:cstheme="minorHAnsi"/>
        </w:rPr>
      </w:pPr>
    </w:p>
    <w:p w14:paraId="2A9B0702" w14:textId="77777777" w:rsidR="007070B3" w:rsidRPr="00621FE0" w:rsidRDefault="007070B3" w:rsidP="00C27804">
      <w:pPr>
        <w:spacing w:after="0" w:line="240" w:lineRule="auto"/>
        <w:ind w:left="2160" w:hanging="2160"/>
        <w:rPr>
          <w:rFonts w:asciiTheme="minorHAnsi" w:hAnsiTheme="minorHAnsi" w:cstheme="minorHAnsi"/>
        </w:rPr>
      </w:pPr>
    </w:p>
    <w:p w14:paraId="0ED937EF" w14:textId="548443E3" w:rsidR="00843575" w:rsidRPr="00621FE0" w:rsidRDefault="00843575" w:rsidP="00C27804">
      <w:pPr>
        <w:spacing w:after="0" w:line="240" w:lineRule="auto"/>
        <w:ind w:left="2160" w:hanging="2160"/>
        <w:rPr>
          <w:rFonts w:asciiTheme="minorHAnsi" w:hAnsiTheme="minorHAnsi" w:cstheme="minorHAnsi"/>
        </w:rPr>
      </w:pPr>
    </w:p>
    <w:p w14:paraId="712D2BD7" w14:textId="77777777" w:rsidR="00C27804" w:rsidRPr="00621FE0" w:rsidRDefault="00C27804" w:rsidP="007070B3">
      <w:pPr>
        <w:spacing w:after="0" w:line="240" w:lineRule="auto"/>
        <w:ind w:left="2160" w:hanging="2160"/>
        <w:rPr>
          <w:rFonts w:asciiTheme="minorHAnsi" w:hAnsiTheme="minorHAnsi" w:cstheme="minorHAnsi"/>
        </w:rPr>
      </w:pPr>
    </w:p>
    <w:p w14:paraId="3C6F4D0E" w14:textId="25E74863" w:rsidR="00843575" w:rsidRPr="00621FE0" w:rsidRDefault="00843575" w:rsidP="00843575">
      <w:pPr>
        <w:jc w:val="both"/>
        <w:rPr>
          <w:rFonts w:asciiTheme="minorHAnsi" w:hAnsiTheme="minorHAnsi" w:cstheme="minorHAnsi"/>
        </w:rPr>
      </w:pPr>
      <w:r w:rsidRPr="00621FE0">
        <w:rPr>
          <w:rFonts w:asciiTheme="minorHAnsi" w:hAnsiTheme="minorHAnsi" w:cstheme="minorHAnsi"/>
        </w:rPr>
        <w:t>Dear Sir/Madam:</w:t>
      </w:r>
    </w:p>
    <w:p w14:paraId="04953940" w14:textId="69ADFF23" w:rsidR="00984BDC" w:rsidRPr="00621FE0" w:rsidRDefault="00843575" w:rsidP="00843575">
      <w:pPr>
        <w:pStyle w:val="USAIDMediumSubhead-Arial11pt"/>
        <w:jc w:val="both"/>
        <w:rPr>
          <w:rFonts w:asciiTheme="minorHAnsi" w:hAnsiTheme="minorHAnsi" w:cstheme="minorHAnsi"/>
          <w:b w:val="0"/>
          <w:color w:val="auto"/>
          <w:sz w:val="22"/>
          <w:szCs w:val="22"/>
        </w:rPr>
      </w:pPr>
      <w:r w:rsidRPr="00621FE0">
        <w:rPr>
          <w:rFonts w:asciiTheme="minorHAnsi" w:hAnsiTheme="minorHAnsi" w:cstheme="minorHAnsi"/>
          <w:b w:val="0"/>
          <w:color w:val="auto"/>
          <w:sz w:val="22"/>
          <w:szCs w:val="22"/>
        </w:rPr>
        <w:t xml:space="preserve">Chemonics International Inc. (hereinafter referred to as “Chemonics”), under the </w:t>
      </w:r>
      <w:r w:rsidR="006F6403" w:rsidRPr="00621FE0">
        <w:rPr>
          <w:rFonts w:asciiTheme="minorHAnsi" w:hAnsiTheme="minorHAnsi" w:cstheme="minorHAnsi"/>
          <w:b w:val="0"/>
          <w:color w:val="auto"/>
          <w:sz w:val="22"/>
          <w:szCs w:val="22"/>
        </w:rPr>
        <w:t>Kyrgyz Agro Trade Activity</w:t>
      </w:r>
      <w:r w:rsidRPr="00621FE0">
        <w:rPr>
          <w:rFonts w:asciiTheme="minorHAnsi" w:hAnsiTheme="minorHAnsi" w:cstheme="minorHAnsi"/>
          <w:b w:val="0"/>
          <w:color w:val="auto"/>
          <w:sz w:val="22"/>
          <w:szCs w:val="22"/>
        </w:rPr>
        <w:t xml:space="preserve">, financed by the United States Agency for international Development, USAID </w:t>
      </w:r>
      <w:r w:rsidR="006F6403" w:rsidRPr="00621FE0">
        <w:rPr>
          <w:rFonts w:cs="Arial"/>
          <w:b w:val="0"/>
        </w:rPr>
        <w:t>Contract No. 7200AA18D00018/72011520F00004</w:t>
      </w:r>
      <w:r w:rsidRPr="00621FE0">
        <w:rPr>
          <w:rFonts w:asciiTheme="minorHAnsi" w:hAnsiTheme="minorHAnsi" w:cstheme="minorHAnsi"/>
          <w:b w:val="0"/>
          <w:color w:val="auto"/>
          <w:sz w:val="22"/>
          <w:szCs w:val="22"/>
        </w:rPr>
        <w:t xml:space="preserve">, is issuing a Request for Proposals (RFP) </w:t>
      </w:r>
      <w:r w:rsidR="00B45EE8" w:rsidRPr="00621FE0">
        <w:rPr>
          <w:rFonts w:asciiTheme="minorHAnsi" w:hAnsiTheme="minorHAnsi" w:cstheme="minorHAnsi"/>
          <w:b w:val="0"/>
          <w:color w:val="auto"/>
          <w:sz w:val="22"/>
          <w:szCs w:val="22"/>
        </w:rPr>
        <w:t xml:space="preserve">to </w:t>
      </w:r>
      <w:r w:rsidRPr="00621FE0">
        <w:rPr>
          <w:rFonts w:asciiTheme="minorHAnsi" w:hAnsiTheme="minorHAnsi" w:cstheme="minorHAnsi"/>
          <w:b w:val="0"/>
          <w:color w:val="auto"/>
          <w:sz w:val="22"/>
          <w:szCs w:val="22"/>
        </w:rPr>
        <w:t xml:space="preserve">select a qualified </w:t>
      </w:r>
      <w:r w:rsidR="006F6403" w:rsidRPr="00621FE0">
        <w:rPr>
          <w:rFonts w:asciiTheme="minorHAnsi" w:hAnsiTheme="minorHAnsi" w:cstheme="minorHAnsi"/>
          <w:b w:val="0"/>
          <w:color w:val="auto"/>
          <w:sz w:val="22"/>
          <w:szCs w:val="22"/>
        </w:rPr>
        <w:t>company</w:t>
      </w:r>
      <w:r w:rsidR="002A0614" w:rsidRPr="00621FE0">
        <w:rPr>
          <w:rFonts w:asciiTheme="minorHAnsi" w:hAnsiTheme="minorHAnsi" w:cstheme="minorHAnsi"/>
          <w:b w:val="0"/>
          <w:color w:val="auto"/>
          <w:sz w:val="22"/>
          <w:szCs w:val="22"/>
        </w:rPr>
        <w:t>, organization,</w:t>
      </w:r>
      <w:r w:rsidR="006F6403" w:rsidRPr="00621FE0">
        <w:rPr>
          <w:rFonts w:asciiTheme="minorHAnsi" w:hAnsiTheme="minorHAnsi" w:cstheme="minorHAnsi"/>
          <w:b w:val="0"/>
          <w:color w:val="auto"/>
          <w:sz w:val="22"/>
          <w:szCs w:val="22"/>
        </w:rPr>
        <w:t xml:space="preserve"> or individual </w:t>
      </w:r>
      <w:r w:rsidR="00B45EE8" w:rsidRPr="00621FE0">
        <w:rPr>
          <w:rFonts w:asciiTheme="minorHAnsi" w:hAnsiTheme="minorHAnsi" w:cstheme="minorHAnsi"/>
          <w:b w:val="0"/>
          <w:color w:val="auto"/>
          <w:sz w:val="22"/>
          <w:szCs w:val="22"/>
        </w:rPr>
        <w:t>to</w:t>
      </w:r>
      <w:r w:rsidRPr="00621FE0">
        <w:rPr>
          <w:rFonts w:asciiTheme="minorHAnsi" w:hAnsiTheme="minorHAnsi" w:cstheme="minorHAnsi"/>
          <w:b w:val="0"/>
          <w:color w:val="auto"/>
          <w:sz w:val="22"/>
          <w:szCs w:val="22"/>
        </w:rPr>
        <w:t xml:space="preserve"> perform </w:t>
      </w:r>
      <w:r w:rsidR="002A0614" w:rsidRPr="00621FE0">
        <w:rPr>
          <w:rFonts w:asciiTheme="minorHAnsi" w:hAnsiTheme="minorHAnsi" w:cstheme="minorHAnsi"/>
          <w:b w:val="0"/>
          <w:color w:val="auto"/>
          <w:sz w:val="22"/>
          <w:szCs w:val="22"/>
        </w:rPr>
        <w:t xml:space="preserve">specific </w:t>
      </w:r>
      <w:r w:rsidR="008E4A27" w:rsidRPr="00621FE0">
        <w:rPr>
          <w:rFonts w:asciiTheme="minorHAnsi" w:hAnsiTheme="minorHAnsi" w:cstheme="minorHAnsi"/>
          <w:b w:val="0"/>
          <w:color w:val="auto"/>
          <w:sz w:val="22"/>
          <w:szCs w:val="22"/>
        </w:rPr>
        <w:t>task</w:t>
      </w:r>
      <w:r w:rsidR="00F85F22" w:rsidRPr="00621FE0">
        <w:rPr>
          <w:rFonts w:asciiTheme="minorHAnsi" w:hAnsiTheme="minorHAnsi" w:cstheme="minorHAnsi"/>
          <w:b w:val="0"/>
          <w:color w:val="auto"/>
          <w:sz w:val="22"/>
          <w:szCs w:val="22"/>
        </w:rPr>
        <w:t xml:space="preserve">s leading to </w:t>
      </w:r>
      <w:r w:rsidR="008E4A27" w:rsidRPr="00621FE0">
        <w:rPr>
          <w:rFonts w:asciiTheme="minorHAnsi" w:hAnsiTheme="minorHAnsi" w:cstheme="minorHAnsi"/>
          <w:b w:val="0"/>
          <w:color w:val="auto"/>
          <w:sz w:val="22"/>
          <w:szCs w:val="22"/>
        </w:rPr>
        <w:t xml:space="preserve">formation of </w:t>
      </w:r>
      <w:r w:rsidR="007A0033" w:rsidRPr="00621FE0">
        <w:rPr>
          <w:rFonts w:asciiTheme="minorHAnsi" w:hAnsiTheme="minorHAnsi" w:cstheme="minorHAnsi"/>
          <w:b w:val="0"/>
          <w:color w:val="auto"/>
          <w:sz w:val="22"/>
          <w:szCs w:val="22"/>
        </w:rPr>
        <w:t>a panel of experts and organizing a discussion</w:t>
      </w:r>
      <w:r w:rsidR="00F85F22" w:rsidRPr="00621FE0">
        <w:rPr>
          <w:rFonts w:asciiTheme="minorHAnsi" w:hAnsiTheme="minorHAnsi" w:cstheme="minorHAnsi"/>
          <w:b w:val="0"/>
          <w:color w:val="auto"/>
          <w:sz w:val="22"/>
          <w:szCs w:val="22"/>
        </w:rPr>
        <w:t xml:space="preserve"> by those experts</w:t>
      </w:r>
      <w:r w:rsidR="00FF526D" w:rsidRPr="00621FE0">
        <w:rPr>
          <w:rFonts w:asciiTheme="minorHAnsi" w:hAnsiTheme="minorHAnsi" w:cstheme="minorHAnsi"/>
          <w:b w:val="0"/>
          <w:color w:val="auto"/>
          <w:sz w:val="22"/>
          <w:szCs w:val="22"/>
        </w:rPr>
        <w:t xml:space="preserve"> leading to identification of ways to </w:t>
      </w:r>
      <w:r w:rsidR="007A0033" w:rsidRPr="00621FE0">
        <w:rPr>
          <w:rFonts w:asciiTheme="minorHAnsi" w:hAnsiTheme="minorHAnsi" w:cstheme="minorHAnsi"/>
          <w:b w:val="0"/>
          <w:color w:val="auto"/>
          <w:sz w:val="22"/>
          <w:szCs w:val="22"/>
        </w:rPr>
        <w:t xml:space="preserve"> increas</w:t>
      </w:r>
      <w:r w:rsidR="00FF526D" w:rsidRPr="00621FE0">
        <w:rPr>
          <w:rFonts w:asciiTheme="minorHAnsi" w:hAnsiTheme="minorHAnsi" w:cstheme="minorHAnsi"/>
          <w:b w:val="0"/>
          <w:color w:val="auto"/>
          <w:sz w:val="22"/>
          <w:szCs w:val="22"/>
        </w:rPr>
        <w:t>e</w:t>
      </w:r>
      <w:r w:rsidR="007A0033" w:rsidRPr="00621FE0">
        <w:rPr>
          <w:rFonts w:asciiTheme="minorHAnsi" w:hAnsiTheme="minorHAnsi" w:cstheme="minorHAnsi"/>
          <w:b w:val="0"/>
          <w:color w:val="auto"/>
          <w:sz w:val="22"/>
          <w:szCs w:val="22"/>
        </w:rPr>
        <w:t xml:space="preserve"> trade </w:t>
      </w:r>
      <w:r w:rsidR="002B4473" w:rsidRPr="00621FE0">
        <w:rPr>
          <w:rFonts w:asciiTheme="minorHAnsi" w:hAnsiTheme="minorHAnsi" w:cstheme="minorHAnsi"/>
          <w:b w:val="0"/>
          <w:color w:val="auto"/>
          <w:sz w:val="22"/>
          <w:szCs w:val="22"/>
        </w:rPr>
        <w:t>cross-border trade among countries in/near</w:t>
      </w:r>
      <w:r w:rsidR="00EC1FBE" w:rsidRPr="00621FE0">
        <w:rPr>
          <w:rFonts w:asciiTheme="minorHAnsi" w:hAnsiTheme="minorHAnsi" w:cstheme="minorHAnsi"/>
          <w:b w:val="0"/>
          <w:color w:val="auto"/>
          <w:sz w:val="22"/>
          <w:szCs w:val="22"/>
        </w:rPr>
        <w:t xml:space="preserve"> the</w:t>
      </w:r>
      <w:r w:rsidR="007A0033" w:rsidRPr="00621FE0">
        <w:rPr>
          <w:rFonts w:asciiTheme="minorHAnsi" w:hAnsiTheme="minorHAnsi" w:cstheme="minorHAnsi"/>
          <w:b w:val="0"/>
          <w:color w:val="auto"/>
          <w:sz w:val="22"/>
          <w:szCs w:val="22"/>
        </w:rPr>
        <w:t xml:space="preserve"> Fergana valley.</w:t>
      </w:r>
      <w:r w:rsidR="00EC1FBE" w:rsidRPr="00621FE0">
        <w:rPr>
          <w:rFonts w:asciiTheme="minorHAnsi" w:hAnsiTheme="minorHAnsi" w:cstheme="minorHAnsi"/>
          <w:b w:val="0"/>
          <w:color w:val="auto"/>
          <w:sz w:val="22"/>
          <w:szCs w:val="22"/>
        </w:rPr>
        <w:t xml:space="preserve">  We anticipate that the discussion will take place over a period of weeks or months, beginning in mid-2021.</w:t>
      </w:r>
    </w:p>
    <w:p w14:paraId="0F2B5556" w14:textId="77777777" w:rsidR="00984BDC" w:rsidRPr="00621FE0" w:rsidRDefault="00984BDC" w:rsidP="00843575">
      <w:pPr>
        <w:pStyle w:val="USAIDMediumSubhead-Arial11pt"/>
        <w:jc w:val="both"/>
        <w:rPr>
          <w:rFonts w:asciiTheme="minorHAnsi" w:hAnsiTheme="minorHAnsi" w:cstheme="minorHAnsi"/>
          <w:b w:val="0"/>
          <w:color w:val="auto"/>
          <w:sz w:val="22"/>
          <w:szCs w:val="22"/>
        </w:rPr>
      </w:pPr>
    </w:p>
    <w:p w14:paraId="3AE627D6" w14:textId="31AD7172" w:rsidR="00843575" w:rsidRPr="00621FE0" w:rsidRDefault="00843575" w:rsidP="00843575">
      <w:pPr>
        <w:pStyle w:val="USAIDMediumSubhead-Arial11pt"/>
        <w:jc w:val="both"/>
        <w:rPr>
          <w:rFonts w:asciiTheme="minorHAnsi" w:hAnsiTheme="minorHAnsi" w:cstheme="minorHAnsi"/>
          <w:b w:val="0"/>
          <w:color w:val="auto"/>
          <w:sz w:val="22"/>
          <w:szCs w:val="22"/>
        </w:rPr>
      </w:pPr>
      <w:r w:rsidRPr="00621FE0">
        <w:rPr>
          <w:rFonts w:asciiTheme="minorHAnsi" w:hAnsiTheme="minorHAnsi" w:cstheme="minorHAnsi"/>
          <w:b w:val="0"/>
          <w:color w:val="auto"/>
          <w:sz w:val="22"/>
          <w:szCs w:val="22"/>
        </w:rPr>
        <w:t xml:space="preserve">The attached RFP contains all the necessary information for interested Offerors to submit a proposal. </w:t>
      </w:r>
    </w:p>
    <w:p w14:paraId="597CD229" w14:textId="77777777" w:rsidR="00843575" w:rsidRPr="00621FE0" w:rsidRDefault="00843575" w:rsidP="00843575">
      <w:pPr>
        <w:spacing w:after="0" w:line="240" w:lineRule="auto"/>
        <w:jc w:val="both"/>
        <w:rPr>
          <w:rFonts w:asciiTheme="minorHAnsi" w:hAnsiTheme="minorHAnsi" w:cstheme="minorHAnsi"/>
        </w:rPr>
      </w:pPr>
    </w:p>
    <w:p w14:paraId="55301EF0" w14:textId="125A1DDC" w:rsidR="00843575" w:rsidRPr="00621FE0" w:rsidRDefault="00843575" w:rsidP="00843575">
      <w:pPr>
        <w:spacing w:after="0" w:line="240" w:lineRule="auto"/>
        <w:jc w:val="both"/>
        <w:rPr>
          <w:rFonts w:asciiTheme="minorHAnsi" w:hAnsiTheme="minorHAnsi" w:cstheme="minorHAnsi"/>
        </w:rPr>
      </w:pPr>
      <w:r w:rsidRPr="00621FE0">
        <w:rPr>
          <w:rFonts w:asciiTheme="minorHAnsi" w:hAnsiTheme="minorHAnsi" w:cstheme="minorHAnsi"/>
        </w:rPr>
        <w:t xml:space="preserve">This RFP does not obligate Chemonics to execute a subcontract nor does it commit Chemonics to pay any costs incurred in the preparation and submission of the proposals. Furthermore, Chemonics reserves the right to reject </w:t>
      </w:r>
      <w:proofErr w:type="gramStart"/>
      <w:r w:rsidRPr="00621FE0">
        <w:rPr>
          <w:rFonts w:asciiTheme="minorHAnsi" w:hAnsiTheme="minorHAnsi" w:cstheme="minorHAnsi"/>
        </w:rPr>
        <w:t>any and all</w:t>
      </w:r>
      <w:proofErr w:type="gramEnd"/>
      <w:r w:rsidRPr="00621FE0">
        <w:rPr>
          <w:rFonts w:asciiTheme="minorHAnsi" w:hAnsiTheme="minorHAnsi" w:cstheme="minorHAnsi"/>
        </w:rPr>
        <w:t xml:space="preserve"> offers, if such action is considered to be in the best interest of Chemonics.</w:t>
      </w:r>
    </w:p>
    <w:p w14:paraId="26384C9A" w14:textId="2464708E" w:rsidR="00B45EE8" w:rsidRPr="00621FE0" w:rsidRDefault="00B45EE8" w:rsidP="00843575">
      <w:pPr>
        <w:spacing w:after="0" w:line="240" w:lineRule="auto"/>
        <w:jc w:val="both"/>
        <w:rPr>
          <w:rFonts w:asciiTheme="minorHAnsi" w:hAnsiTheme="minorHAnsi" w:cstheme="minorHAnsi"/>
        </w:rPr>
      </w:pPr>
    </w:p>
    <w:p w14:paraId="3C3EABE3" w14:textId="5B974105" w:rsidR="00B45EE8" w:rsidRPr="00621FE0" w:rsidRDefault="00B45EE8" w:rsidP="00843575">
      <w:pPr>
        <w:spacing w:after="0" w:line="240" w:lineRule="auto"/>
        <w:jc w:val="both"/>
        <w:rPr>
          <w:rFonts w:asciiTheme="minorHAnsi" w:hAnsiTheme="minorHAnsi" w:cstheme="minorHAnsi"/>
        </w:rPr>
      </w:pPr>
      <w:r w:rsidRPr="00621FE0">
        <w:rPr>
          <w:rFonts w:asciiTheme="minorHAnsi" w:hAnsiTheme="minorHAnsi" w:cstheme="minorHAnsi"/>
        </w:rPr>
        <w:t>Thank you for your consideration.</w:t>
      </w:r>
    </w:p>
    <w:p w14:paraId="321FCAA9" w14:textId="77777777" w:rsidR="00843575" w:rsidRPr="00621FE0" w:rsidRDefault="00843575" w:rsidP="00843575">
      <w:pPr>
        <w:spacing w:after="0" w:line="240" w:lineRule="auto"/>
        <w:jc w:val="both"/>
        <w:rPr>
          <w:rFonts w:asciiTheme="minorHAnsi" w:hAnsiTheme="minorHAnsi" w:cstheme="minorHAnsi"/>
        </w:rPr>
      </w:pPr>
    </w:p>
    <w:p w14:paraId="08AE7756" w14:textId="77777777" w:rsidR="00843575" w:rsidRPr="00621FE0" w:rsidRDefault="00843575" w:rsidP="00843575">
      <w:pPr>
        <w:jc w:val="both"/>
        <w:rPr>
          <w:rFonts w:asciiTheme="minorHAnsi" w:hAnsiTheme="minorHAnsi" w:cstheme="minorHAnsi"/>
        </w:rPr>
      </w:pPr>
      <w:r w:rsidRPr="00621FE0">
        <w:rPr>
          <w:rFonts w:asciiTheme="minorHAnsi" w:hAnsiTheme="minorHAnsi" w:cstheme="minorHAnsi"/>
        </w:rPr>
        <w:t>Sincerely,</w:t>
      </w:r>
    </w:p>
    <w:p w14:paraId="2824CBBA" w14:textId="77777777" w:rsidR="00843575" w:rsidRPr="00621FE0" w:rsidRDefault="00843575" w:rsidP="00843575">
      <w:pPr>
        <w:jc w:val="both"/>
        <w:rPr>
          <w:rFonts w:asciiTheme="minorHAnsi" w:hAnsiTheme="minorHAnsi" w:cstheme="minorHAnsi"/>
        </w:rPr>
      </w:pPr>
    </w:p>
    <w:p w14:paraId="558C03F9" w14:textId="4CF1B7DD" w:rsidR="00843575" w:rsidRPr="00621FE0" w:rsidRDefault="006F6403" w:rsidP="008122B9">
      <w:pPr>
        <w:spacing w:after="0" w:line="240" w:lineRule="auto"/>
        <w:jc w:val="both"/>
        <w:rPr>
          <w:rFonts w:asciiTheme="minorHAnsi" w:hAnsiTheme="minorHAnsi" w:cstheme="minorHAnsi"/>
        </w:rPr>
      </w:pPr>
      <w:r w:rsidRPr="00621FE0">
        <w:rPr>
          <w:rFonts w:asciiTheme="minorHAnsi" w:hAnsiTheme="minorHAnsi" w:cstheme="minorHAnsi"/>
        </w:rPr>
        <w:t>David Dyer</w:t>
      </w:r>
    </w:p>
    <w:p w14:paraId="2DCE9867" w14:textId="6F0B7AA1" w:rsidR="008122B9" w:rsidRPr="00621FE0" w:rsidRDefault="006F6403" w:rsidP="008122B9">
      <w:pPr>
        <w:spacing w:after="0" w:line="240" w:lineRule="auto"/>
        <w:jc w:val="both"/>
        <w:rPr>
          <w:rFonts w:asciiTheme="minorHAnsi" w:hAnsiTheme="minorHAnsi" w:cstheme="minorHAnsi"/>
        </w:rPr>
      </w:pPr>
      <w:r w:rsidRPr="00621FE0">
        <w:rPr>
          <w:rFonts w:asciiTheme="minorHAnsi" w:hAnsiTheme="minorHAnsi" w:cstheme="minorHAnsi"/>
        </w:rPr>
        <w:t xml:space="preserve">USAID Kyrgyz Agro Trade Activity </w:t>
      </w:r>
    </w:p>
    <w:p w14:paraId="0736B8D8" w14:textId="77814065" w:rsidR="00843575" w:rsidRPr="00621FE0" w:rsidRDefault="00843575" w:rsidP="00843575">
      <w:pPr>
        <w:spacing w:after="0" w:line="240" w:lineRule="auto"/>
        <w:rPr>
          <w:rFonts w:asciiTheme="minorHAnsi" w:hAnsiTheme="minorHAnsi" w:cstheme="minorHAnsi"/>
        </w:rPr>
      </w:pPr>
      <w:r w:rsidRPr="00621FE0">
        <w:rPr>
          <w:rFonts w:asciiTheme="minorHAnsi" w:hAnsiTheme="minorHAnsi" w:cstheme="minorHAnsi"/>
        </w:rPr>
        <w:br w:type="page"/>
      </w:r>
    </w:p>
    <w:p w14:paraId="6585C4F9" w14:textId="54909FD8" w:rsidR="00971C11" w:rsidRPr="00621FE0" w:rsidRDefault="00971C11" w:rsidP="00971C11">
      <w:pPr>
        <w:spacing w:after="0" w:line="240" w:lineRule="auto"/>
        <w:jc w:val="center"/>
        <w:rPr>
          <w:b/>
          <w:bCs/>
        </w:rPr>
      </w:pPr>
      <w:r w:rsidRPr="00621FE0">
        <w:rPr>
          <w:b/>
          <w:bCs/>
        </w:rPr>
        <w:lastRenderedPageBreak/>
        <w:t>Request for Proposals</w:t>
      </w:r>
    </w:p>
    <w:p w14:paraId="11DABAA7" w14:textId="5D49FB93" w:rsidR="00971C11" w:rsidRPr="00621FE0" w:rsidRDefault="00971C11" w:rsidP="00971C11">
      <w:pPr>
        <w:spacing w:after="0" w:line="240" w:lineRule="auto"/>
        <w:jc w:val="center"/>
        <w:rPr>
          <w:rFonts w:asciiTheme="minorHAnsi" w:hAnsiTheme="minorHAnsi" w:cstheme="minorHAnsi"/>
          <w:b/>
          <w:bCs/>
        </w:rPr>
      </w:pPr>
      <w:bookmarkStart w:id="1" w:name="_Hlk10644703"/>
      <w:r w:rsidRPr="00621FE0">
        <w:rPr>
          <w:b/>
          <w:bCs/>
        </w:rPr>
        <w:t>RFP #</w:t>
      </w:r>
      <w:r w:rsidRPr="00621FE0">
        <w:rPr>
          <w:rFonts w:asciiTheme="minorHAnsi" w:hAnsiTheme="minorHAnsi" w:cstheme="minorHAnsi"/>
          <w:b/>
          <w:bCs/>
        </w:rPr>
        <w:t xml:space="preserve"> </w:t>
      </w:r>
      <w:r w:rsidR="003E76DB" w:rsidRPr="00621FE0">
        <w:rPr>
          <w:rFonts w:asciiTheme="minorHAnsi" w:hAnsiTheme="minorHAnsi" w:cstheme="minorHAnsi"/>
          <w:b/>
          <w:bCs/>
        </w:rPr>
        <w:t>ATA-001</w:t>
      </w:r>
    </w:p>
    <w:bookmarkEnd w:id="1"/>
    <w:p w14:paraId="050F6260" w14:textId="77777777" w:rsidR="00971C11" w:rsidRPr="00621FE0" w:rsidRDefault="00971C11" w:rsidP="00971C11">
      <w:pPr>
        <w:spacing w:after="0" w:line="240" w:lineRule="auto"/>
        <w:jc w:val="center"/>
      </w:pPr>
    </w:p>
    <w:p w14:paraId="5E7D2B8C" w14:textId="415B9E6B" w:rsidR="00971C11" w:rsidRPr="00621FE0" w:rsidRDefault="00971C11" w:rsidP="00971C11">
      <w:pPr>
        <w:spacing w:after="0" w:line="240" w:lineRule="auto"/>
        <w:jc w:val="center"/>
        <w:rPr>
          <w:b/>
          <w:bCs/>
        </w:rPr>
      </w:pPr>
      <w:r w:rsidRPr="00621FE0">
        <w:rPr>
          <w:b/>
          <w:bCs/>
        </w:rPr>
        <w:t>For the provision of</w:t>
      </w:r>
      <w:r w:rsidR="003E68E6" w:rsidRPr="00621FE0">
        <w:rPr>
          <w:b/>
          <w:bCs/>
        </w:rPr>
        <w:t xml:space="preserve"> services on </w:t>
      </w:r>
    </w:p>
    <w:p w14:paraId="1F203FCE" w14:textId="18798757" w:rsidR="00971C11" w:rsidRPr="00621FE0" w:rsidRDefault="00B17738" w:rsidP="00971C11">
      <w:pPr>
        <w:spacing w:after="0" w:line="240" w:lineRule="auto"/>
        <w:jc w:val="center"/>
        <w:rPr>
          <w:b/>
          <w:bCs/>
        </w:rPr>
      </w:pPr>
      <w:r w:rsidRPr="00621FE0">
        <w:rPr>
          <w:b/>
          <w:bCs/>
        </w:rPr>
        <w:t xml:space="preserve">Establishment of a panel of experts and organizing a discussion on </w:t>
      </w:r>
      <w:r w:rsidR="007A0FC7" w:rsidRPr="00621FE0">
        <w:rPr>
          <w:rFonts w:asciiTheme="minorHAnsi" w:hAnsiTheme="minorHAnsi" w:cstheme="minorHAnsi"/>
        </w:rPr>
        <w:t xml:space="preserve">increasing cross-border trade among countries in/near the Fergana valley  </w:t>
      </w:r>
    </w:p>
    <w:p w14:paraId="1BED97EA" w14:textId="77777777" w:rsidR="00A92198" w:rsidRDefault="00A92198" w:rsidP="00971C11">
      <w:pPr>
        <w:spacing w:after="0" w:line="240" w:lineRule="auto"/>
        <w:jc w:val="center"/>
        <w:rPr>
          <w:b/>
          <w:bCs/>
        </w:rPr>
      </w:pPr>
    </w:p>
    <w:p w14:paraId="00381E8F" w14:textId="04DC8BD8" w:rsidR="00971C11" w:rsidRPr="00621FE0" w:rsidRDefault="00971C11" w:rsidP="00971C11">
      <w:pPr>
        <w:spacing w:after="0" w:line="240" w:lineRule="auto"/>
        <w:jc w:val="center"/>
        <w:rPr>
          <w:b/>
          <w:bCs/>
        </w:rPr>
      </w:pPr>
      <w:r w:rsidRPr="00621FE0">
        <w:rPr>
          <w:b/>
          <w:bCs/>
        </w:rPr>
        <w:t>Contracting Entity:</w:t>
      </w:r>
    </w:p>
    <w:p w14:paraId="504F10D7" w14:textId="414C44CF" w:rsidR="00971C11" w:rsidRPr="00621FE0" w:rsidRDefault="00971C11" w:rsidP="00971C11">
      <w:pPr>
        <w:spacing w:after="0" w:line="240" w:lineRule="auto"/>
        <w:jc w:val="center"/>
        <w:rPr>
          <w:b/>
          <w:bCs/>
        </w:rPr>
      </w:pPr>
      <w:r w:rsidRPr="00621FE0">
        <w:rPr>
          <w:b/>
          <w:bCs/>
        </w:rPr>
        <w:t>Chemonics International Inc.</w:t>
      </w:r>
    </w:p>
    <w:p w14:paraId="64451553" w14:textId="33730C7C" w:rsidR="00335C8D" w:rsidRPr="00621FE0" w:rsidRDefault="00335C8D" w:rsidP="00335C8D">
      <w:pPr>
        <w:suppressAutoHyphens/>
        <w:spacing w:after="0" w:line="240" w:lineRule="auto"/>
        <w:ind w:left="3240"/>
        <w:jc w:val="both"/>
        <w:rPr>
          <w:rFonts w:cs="Arial"/>
          <w:b/>
          <w:bCs/>
        </w:rPr>
      </w:pPr>
      <w:r w:rsidRPr="00621FE0">
        <w:rPr>
          <w:rFonts w:cs="Arial"/>
          <w:b/>
          <w:bCs/>
        </w:rPr>
        <w:t xml:space="preserve">1, </w:t>
      </w:r>
      <w:proofErr w:type="spellStart"/>
      <w:r w:rsidRPr="00621FE0">
        <w:rPr>
          <w:rFonts w:cs="Arial"/>
          <w:b/>
          <w:bCs/>
        </w:rPr>
        <w:t>Griboedov</w:t>
      </w:r>
      <w:proofErr w:type="spellEnd"/>
      <w:r w:rsidRPr="00621FE0">
        <w:rPr>
          <w:rFonts w:cs="Arial"/>
          <w:b/>
          <w:bCs/>
        </w:rPr>
        <w:t xml:space="preserve"> street, Osh 723500</w:t>
      </w:r>
    </w:p>
    <w:p w14:paraId="5FB2C471" w14:textId="0F3AD2EF" w:rsidR="00335C8D" w:rsidRPr="00621FE0" w:rsidRDefault="00335C8D" w:rsidP="00335C8D">
      <w:pPr>
        <w:suppressAutoHyphens/>
        <w:spacing w:after="0" w:line="240" w:lineRule="auto"/>
        <w:ind w:left="3960"/>
        <w:jc w:val="both"/>
        <w:rPr>
          <w:rFonts w:cs="Arial"/>
          <w:b/>
          <w:bCs/>
        </w:rPr>
      </w:pPr>
      <w:r w:rsidRPr="00621FE0">
        <w:rPr>
          <w:rFonts w:cs="Arial"/>
          <w:b/>
          <w:bCs/>
        </w:rPr>
        <w:t>Kyrgyz Republic</w:t>
      </w:r>
    </w:p>
    <w:p w14:paraId="3FC978D9" w14:textId="5EBADF28" w:rsidR="00980A6B" w:rsidRPr="00621FE0" w:rsidRDefault="00335C8D" w:rsidP="00335C8D">
      <w:pPr>
        <w:suppressAutoHyphens/>
        <w:spacing w:after="0" w:line="240" w:lineRule="auto"/>
        <w:ind w:left="3240"/>
        <w:jc w:val="both"/>
        <w:rPr>
          <w:rFonts w:cs="Arial"/>
        </w:rPr>
      </w:pPr>
      <w:r w:rsidRPr="00621FE0">
        <w:rPr>
          <w:rFonts w:cs="Arial"/>
        </w:rPr>
        <w:t xml:space="preserve"> </w:t>
      </w:r>
    </w:p>
    <w:p w14:paraId="5AFDFFE0" w14:textId="6A0E4066" w:rsidR="00971C11" w:rsidRPr="00621FE0" w:rsidRDefault="00971C11" w:rsidP="00386205">
      <w:pPr>
        <w:spacing w:after="0" w:line="240" w:lineRule="auto"/>
        <w:jc w:val="center"/>
        <w:rPr>
          <w:b/>
          <w:bCs/>
        </w:rPr>
      </w:pPr>
      <w:r w:rsidRPr="00621FE0">
        <w:rPr>
          <w:b/>
          <w:bCs/>
        </w:rPr>
        <w:t>Funded by:</w:t>
      </w:r>
    </w:p>
    <w:p w14:paraId="5D4E2015" w14:textId="77777777" w:rsidR="00971C11" w:rsidRPr="00621FE0" w:rsidRDefault="00971C11" w:rsidP="00386205">
      <w:pPr>
        <w:spacing w:after="0" w:line="240" w:lineRule="auto"/>
        <w:jc w:val="center"/>
        <w:rPr>
          <w:b/>
          <w:bCs/>
        </w:rPr>
      </w:pPr>
      <w:r w:rsidRPr="00621FE0">
        <w:rPr>
          <w:b/>
          <w:bCs/>
        </w:rPr>
        <w:t>United States Agency for International Development (USAID)</w:t>
      </w:r>
    </w:p>
    <w:p w14:paraId="3D0752F3" w14:textId="77777777" w:rsidR="00386205" w:rsidRPr="00621FE0" w:rsidRDefault="00386205" w:rsidP="00386205">
      <w:pPr>
        <w:spacing w:after="0" w:line="240" w:lineRule="auto"/>
        <w:jc w:val="center"/>
        <w:rPr>
          <w:b/>
          <w:bCs/>
        </w:rPr>
      </w:pPr>
    </w:p>
    <w:p w14:paraId="233D880C" w14:textId="2E8B9CB3" w:rsidR="00971C11" w:rsidRPr="00621FE0" w:rsidRDefault="00971C11" w:rsidP="00386205">
      <w:pPr>
        <w:spacing w:after="0" w:line="240" w:lineRule="auto"/>
        <w:jc w:val="center"/>
        <w:rPr>
          <w:b/>
          <w:bCs/>
        </w:rPr>
      </w:pPr>
      <w:r w:rsidRPr="00621FE0">
        <w:rPr>
          <w:b/>
          <w:bCs/>
        </w:rPr>
        <w:t>Funded under:</w:t>
      </w:r>
    </w:p>
    <w:p w14:paraId="2A588802" w14:textId="19DD24A0" w:rsidR="00971C11" w:rsidRPr="00621FE0" w:rsidRDefault="00335C8D" w:rsidP="00386205">
      <w:pPr>
        <w:spacing w:after="0" w:line="240" w:lineRule="auto"/>
        <w:jc w:val="center"/>
        <w:rPr>
          <w:b/>
          <w:bCs/>
        </w:rPr>
      </w:pPr>
      <w:r w:rsidRPr="00621FE0">
        <w:rPr>
          <w:rFonts w:asciiTheme="minorHAnsi" w:hAnsiTheme="minorHAnsi" w:cstheme="minorHAnsi"/>
          <w:b/>
          <w:bCs/>
        </w:rPr>
        <w:t>Kyrgyz Agro Trade Activity</w:t>
      </w:r>
    </w:p>
    <w:p w14:paraId="21666B6D" w14:textId="3AFD0B42" w:rsidR="00971C11" w:rsidRPr="00621FE0" w:rsidRDefault="00971C11" w:rsidP="00386205">
      <w:pPr>
        <w:spacing w:after="0" w:line="240" w:lineRule="auto"/>
        <w:jc w:val="center"/>
        <w:rPr>
          <w:rFonts w:asciiTheme="minorHAnsi" w:hAnsiTheme="minorHAnsi" w:cstheme="minorHAnsi"/>
          <w:b/>
          <w:bCs/>
        </w:rPr>
      </w:pPr>
      <w:r w:rsidRPr="00621FE0">
        <w:rPr>
          <w:b/>
          <w:bCs/>
        </w:rPr>
        <w:t xml:space="preserve">Prime Contract Number: </w:t>
      </w:r>
      <w:r w:rsidR="00335C8D" w:rsidRPr="00621FE0">
        <w:rPr>
          <w:rFonts w:cs="Arial"/>
          <w:b/>
          <w:bCs/>
        </w:rPr>
        <w:t>7200AA18D00018/72011520F00004</w:t>
      </w:r>
    </w:p>
    <w:p w14:paraId="491C8BD1" w14:textId="77777777" w:rsidR="00386205" w:rsidRPr="00621FE0" w:rsidRDefault="00386205" w:rsidP="00386205">
      <w:pPr>
        <w:spacing w:after="0" w:line="240" w:lineRule="auto"/>
        <w:jc w:val="center"/>
        <w:rPr>
          <w:b/>
          <w:bCs/>
        </w:rPr>
      </w:pPr>
    </w:p>
    <w:p w14:paraId="5F435D55" w14:textId="1CE3CFF5" w:rsidR="00971C11" w:rsidRPr="00621FE0" w:rsidRDefault="00971C11" w:rsidP="00971C11">
      <w:pPr>
        <w:jc w:val="center"/>
        <w:rPr>
          <w:b/>
          <w:sz w:val="20"/>
        </w:rPr>
      </w:pPr>
      <w:r w:rsidRPr="00621FE0">
        <w:rPr>
          <w:noProof/>
        </w:rPr>
        <mc:AlternateContent>
          <mc:Choice Requires="wps">
            <w:drawing>
              <wp:anchor distT="0" distB="0" distL="114300" distR="114300" simplePos="0" relativeHeight="251661823" behindDoc="1" locked="0" layoutInCell="1" allowOverlap="1" wp14:anchorId="3917EB21" wp14:editId="6A2CF95C">
                <wp:simplePos x="0" y="0"/>
                <wp:positionH relativeFrom="column">
                  <wp:posOffset>-460858</wp:posOffset>
                </wp:positionH>
                <wp:positionV relativeFrom="paragraph">
                  <wp:posOffset>194208</wp:posOffset>
                </wp:positionV>
                <wp:extent cx="6605626" cy="5193792"/>
                <wp:effectExtent l="0" t="0" r="2413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6" cy="51937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A940C" w14:textId="77777777" w:rsidR="003F134A" w:rsidRPr="001B0C28" w:rsidRDefault="003F134A" w:rsidP="008B613C">
                            <w:pPr>
                              <w:jc w:val="center"/>
                              <w:rPr>
                                <w:b/>
                                <w:sz w:val="20"/>
                              </w:rPr>
                            </w:pPr>
                            <w:r w:rsidRPr="001B0C28">
                              <w:rPr>
                                <w:b/>
                                <w:sz w:val="20"/>
                              </w:rPr>
                              <w:t>***** ETHICAL AND BUSINESS CONDUCT REQUIREMENTS *****</w:t>
                            </w:r>
                          </w:p>
                          <w:p w14:paraId="10ABFB0E" w14:textId="77777777" w:rsidR="003F134A" w:rsidRPr="0055289D" w:rsidRDefault="003F134A" w:rsidP="00971C11">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17EB21" id="_x0000_t202" coordsize="21600,21600" o:spt="202" path="m,l,21600r21600,l21600,xe">
                <v:stroke joinstyle="miter"/>
                <v:path gradientshapeok="t" o:connecttype="rect"/>
              </v:shapetype>
              <v:shape id="Text Box 3" o:spid="_x0000_s1026" type="#_x0000_t202" style="position:absolute;left:0;text-align:left;margin-left:-36.3pt;margin-top:15.3pt;width:520.15pt;height:408.95pt;z-index:-251654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NrJgIAACgEAAAOAAAAZHJzL2Uyb0RvYy54bWysU9tu2zAMfR+wfxD0vjhxk7Qx4hRdug4D&#10;ugvQ7gNkWY6FyaJGKbGzrx8lp2mwvQ3TgyCK1OHhIbW+HTrDDgq9Blvy2WTKmbISam13Jf/+/PDu&#10;hjMfhK2FAatKflSe327evln3rlA5tGBqhYxArC96V/I2BFdkmZet6oSfgFOWnA1gJwKZuMtqFD2h&#10;dybLp9Nl1gPWDkEq7+n2fnTyTcJvGiXD16bxKjBTcuIW0o5pr+Kebdai2KFwrZYnGuIfWHRCW0p6&#10;hroXQbA96r+gOi0RPDRhIqHLoGm0VKkGqmY2/aOap1Y4lWohcbw7y+T/H6z8cviGTNclzzmzoqMW&#10;PashsPcwsKuoTu98QUFPjsLCQNfU5VSpd48gf3hmYdsKu1N3iNC3StTEbhZfZhdPRxwfQar+M9SU&#10;RuwDJKChwS5KR2IwQqcuHc+diVQkXS6X08UyX3ImybeYra6uV3nKIYqX5w59+KigY/FQcqTWJ3hx&#10;ePQh0hHFS0jMZuFBG5PabyzrS75a5IuxMDC6js4Y5nFXbQ2yg4gDlNYpr78M63SgMTa6K/nNOUgU&#10;UY4Ptk5ZgtBmPBMTY0/6RElGccJQDRQYRaugPpJSCOO40veiQwv4i7OeRrXk/udeoOLMfLKk9mo2&#10;n8fZTsZ8cZ2TgZee6tIjrCSokgfOxuM2jP9h71DvWso09tfCHXWo0Um7V1Yn3jSOSdLT14nzfmmn&#10;qNcPvvkNAAD//wMAUEsDBBQABgAIAAAAIQDsz9r43wAAAAoBAAAPAAAAZHJzL2Rvd25yZXYueG1s&#10;TI/BTsMwDIbvSLxDZCRuW0oLTVeaTojBnZWxXdPGayuapGqyrfD0mBOcLMuff38u1rMZ2Bkn3zsr&#10;4W4ZAUPbON3bVsLu/XWRAfNBWa0GZ1HCF3pYl9dXhcq1u9gtnqvQMgqxPlcSuhDGnHPfdGiUX7oR&#10;Lc2ObjIqUDu1XE/qQuFm4HEUpdyo3tKFTo343GHzWZ0MacSHXbJ5q1AIVSebl++P1XE/SHl7Mz89&#10;Ags4hz8YfvVpB0pyqt3Jas8GCQsRp4RKSCKqBKxSIYDVErL77AF4WfD/L5Q/AAAA//8DAFBLAQIt&#10;ABQABgAIAAAAIQC2gziS/gAAAOEBAAATAAAAAAAAAAAAAAAAAAAAAABbQ29udGVudF9UeXBlc10u&#10;eG1sUEsBAi0AFAAGAAgAAAAhADj9If/WAAAAlAEAAAsAAAAAAAAAAAAAAAAALwEAAF9yZWxzLy5y&#10;ZWxzUEsBAi0AFAAGAAgAAAAhAEZT02smAgAAKAQAAA4AAAAAAAAAAAAAAAAALgIAAGRycy9lMm9E&#10;b2MueG1sUEsBAi0AFAAGAAgAAAAhAOzP2vjfAAAACgEAAA8AAAAAAAAAAAAAAAAAgAQAAGRycy9k&#10;b3ducmV2LnhtbFBLBQYAAAAABAAEAPMAAACMBQAAAAA=&#10;" filled="f">
                <v:textbox>
                  <w:txbxContent>
                    <w:p w14:paraId="5AEA940C" w14:textId="77777777" w:rsidR="003F134A" w:rsidRPr="001B0C28" w:rsidRDefault="003F134A" w:rsidP="008B613C">
                      <w:pPr>
                        <w:jc w:val="center"/>
                        <w:rPr>
                          <w:b/>
                          <w:sz w:val="20"/>
                        </w:rPr>
                      </w:pPr>
                      <w:r w:rsidRPr="001B0C28">
                        <w:rPr>
                          <w:b/>
                          <w:sz w:val="20"/>
                        </w:rPr>
                        <w:t>***** ETHICAL AND BUSINESS CONDUCT REQUIREMENTS *****</w:t>
                      </w:r>
                    </w:p>
                    <w:p w14:paraId="10ABFB0E" w14:textId="77777777" w:rsidR="003F134A" w:rsidRPr="0055289D" w:rsidRDefault="003F134A" w:rsidP="00971C11">
                      <w:pPr>
                        <w:rPr>
                          <w:b/>
                        </w:rPr>
                      </w:pPr>
                    </w:p>
                  </w:txbxContent>
                </v:textbox>
              </v:shape>
            </w:pict>
          </mc:Fallback>
        </mc:AlternateContent>
      </w:r>
    </w:p>
    <w:p w14:paraId="5D2808C2" w14:textId="77777777" w:rsidR="008B613C" w:rsidRPr="00621FE0" w:rsidRDefault="008B613C" w:rsidP="00971C11">
      <w:pPr>
        <w:rPr>
          <w:sz w:val="18"/>
          <w:szCs w:val="18"/>
        </w:rPr>
      </w:pPr>
    </w:p>
    <w:p w14:paraId="2E38B9FF" w14:textId="341678E0" w:rsidR="00971C11" w:rsidRPr="00621FE0" w:rsidRDefault="00971C11" w:rsidP="00971C11">
      <w:pPr>
        <w:rPr>
          <w:sz w:val="18"/>
          <w:szCs w:val="18"/>
        </w:rPr>
      </w:pPr>
      <w:r w:rsidRPr="00621FE0">
        <w:rPr>
          <w:sz w:val="18"/>
          <w:szCs w:val="18"/>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3" w:history="1">
        <w:r w:rsidRPr="00621FE0">
          <w:rPr>
            <w:rStyle w:val="Hyperlink"/>
            <w:sz w:val="18"/>
            <w:szCs w:val="18"/>
          </w:rPr>
          <w:t>https://www.chemonics.com/our-approach/standards-business-conduct/</w:t>
        </w:r>
      </w:hyperlink>
      <w:r w:rsidRPr="00621FE0">
        <w:rPr>
          <w:sz w:val="18"/>
          <w:szCs w:val="18"/>
        </w:rPr>
        <w:t>.</w:t>
      </w:r>
    </w:p>
    <w:p w14:paraId="3E6D2191" w14:textId="77777777" w:rsidR="00971C11" w:rsidRPr="00621FE0" w:rsidRDefault="00971C11" w:rsidP="00971C11">
      <w:pPr>
        <w:rPr>
          <w:sz w:val="18"/>
          <w:szCs w:val="18"/>
        </w:rPr>
      </w:pPr>
      <w:r w:rsidRPr="00621FE0">
        <w:rPr>
          <w:sz w:val="18"/>
          <w:szCs w:val="18"/>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4E8BB16A" w14:textId="77777777" w:rsidR="00971C11" w:rsidRPr="00621FE0" w:rsidRDefault="00971C11" w:rsidP="00971C11">
      <w:pPr>
        <w:rPr>
          <w:sz w:val="18"/>
          <w:szCs w:val="18"/>
        </w:rPr>
      </w:pPr>
      <w:r w:rsidRPr="00621FE0">
        <w:rPr>
          <w:sz w:val="18"/>
          <w:szCs w:val="18"/>
        </w:rPr>
        <w:t>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 or compensation to obtain business.</w:t>
      </w:r>
    </w:p>
    <w:p w14:paraId="16F5542D" w14:textId="77777777" w:rsidR="00971C11" w:rsidRPr="00621FE0" w:rsidRDefault="00971C11" w:rsidP="00971C11">
      <w:pPr>
        <w:rPr>
          <w:sz w:val="18"/>
          <w:szCs w:val="18"/>
        </w:rPr>
      </w:pPr>
      <w:r w:rsidRPr="00621FE0">
        <w:rPr>
          <w:sz w:val="18"/>
          <w:szCs w:val="18"/>
        </w:rPr>
        <w:t>Offerors responding to this RFP must include the following as part of the proposal submission:</w:t>
      </w:r>
    </w:p>
    <w:p w14:paraId="5CAB03C2" w14:textId="77777777" w:rsidR="00971C11" w:rsidRPr="00621FE0" w:rsidRDefault="00971C11" w:rsidP="00F576B6">
      <w:pPr>
        <w:numPr>
          <w:ilvl w:val="0"/>
          <w:numId w:val="3"/>
        </w:numPr>
        <w:spacing w:after="0" w:line="240" w:lineRule="auto"/>
        <w:rPr>
          <w:sz w:val="18"/>
          <w:szCs w:val="18"/>
        </w:rPr>
      </w:pPr>
      <w:r w:rsidRPr="00621FE0">
        <w:rPr>
          <w:sz w:val="18"/>
          <w:szCs w:val="18"/>
        </w:rPr>
        <w:t>Disclose any close, familial, or financial relationships with Chemonics or project staff. For example, if an offeror’s cousin is employed by the project, the offeror must state this.</w:t>
      </w:r>
    </w:p>
    <w:p w14:paraId="27BC1945" w14:textId="77777777" w:rsidR="00971C11" w:rsidRPr="00621FE0" w:rsidRDefault="00971C11" w:rsidP="00F576B6">
      <w:pPr>
        <w:numPr>
          <w:ilvl w:val="0"/>
          <w:numId w:val="3"/>
        </w:numPr>
        <w:spacing w:after="0" w:line="240" w:lineRule="auto"/>
        <w:rPr>
          <w:sz w:val="18"/>
          <w:szCs w:val="18"/>
        </w:rPr>
      </w:pPr>
      <w:r w:rsidRPr="00621FE0">
        <w:rPr>
          <w:sz w:val="18"/>
          <w:szCs w:val="18"/>
        </w:rPr>
        <w:t xml:space="preserve">Disclose any family or financial relationship with other offerors submitting proposals. For example, if the offeror’s father owns a company that is submitting another proposal, the offeror must state this. </w:t>
      </w:r>
    </w:p>
    <w:p w14:paraId="76224634" w14:textId="77777777" w:rsidR="00971C11" w:rsidRPr="00621FE0" w:rsidRDefault="00971C11" w:rsidP="00F576B6">
      <w:pPr>
        <w:numPr>
          <w:ilvl w:val="0"/>
          <w:numId w:val="3"/>
        </w:numPr>
        <w:spacing w:after="0" w:line="240" w:lineRule="auto"/>
        <w:rPr>
          <w:sz w:val="18"/>
          <w:szCs w:val="18"/>
        </w:rPr>
      </w:pPr>
      <w:r w:rsidRPr="00621FE0">
        <w:rPr>
          <w:sz w:val="18"/>
          <w:szCs w:val="18"/>
        </w:rPr>
        <w:t>Certify that the prices in the offer have been arrived at independently, without any consultation, communication, or agreement with any other offeror or competitor for the purpose of restricting competition.</w:t>
      </w:r>
    </w:p>
    <w:p w14:paraId="1BEC2670" w14:textId="77777777" w:rsidR="00971C11" w:rsidRPr="00621FE0" w:rsidRDefault="00971C11" w:rsidP="00F576B6">
      <w:pPr>
        <w:numPr>
          <w:ilvl w:val="0"/>
          <w:numId w:val="3"/>
        </w:numPr>
        <w:spacing w:after="0" w:line="240" w:lineRule="auto"/>
        <w:rPr>
          <w:sz w:val="18"/>
          <w:szCs w:val="18"/>
        </w:rPr>
      </w:pPr>
      <w:r w:rsidRPr="00621FE0">
        <w:rPr>
          <w:sz w:val="18"/>
          <w:szCs w:val="18"/>
        </w:rPr>
        <w:t>Certify that all information in the proposal and all supporting documentation are authentic and accurate.</w:t>
      </w:r>
    </w:p>
    <w:p w14:paraId="4D8B5FBE" w14:textId="77777777" w:rsidR="00971C11" w:rsidRPr="00621FE0" w:rsidRDefault="00971C11" w:rsidP="00F576B6">
      <w:pPr>
        <w:numPr>
          <w:ilvl w:val="0"/>
          <w:numId w:val="3"/>
        </w:numPr>
        <w:spacing w:after="0" w:line="240" w:lineRule="auto"/>
        <w:rPr>
          <w:sz w:val="18"/>
          <w:szCs w:val="18"/>
        </w:rPr>
      </w:pPr>
      <w:r w:rsidRPr="00621FE0">
        <w:rPr>
          <w:sz w:val="18"/>
          <w:szCs w:val="18"/>
        </w:rPr>
        <w:t>Certify understanding and agreement to Chemonics’ prohibitions against fraud, bribery and kickbacks.</w:t>
      </w:r>
    </w:p>
    <w:p w14:paraId="76E4D9AE" w14:textId="77777777" w:rsidR="00971C11" w:rsidRPr="00621FE0" w:rsidRDefault="00971C11" w:rsidP="00971C11">
      <w:pPr>
        <w:rPr>
          <w:sz w:val="18"/>
          <w:szCs w:val="18"/>
        </w:rPr>
      </w:pPr>
    </w:p>
    <w:p w14:paraId="447FEA5D" w14:textId="4ABFC5A1" w:rsidR="00971C11" w:rsidRPr="00621FE0" w:rsidRDefault="00971C11" w:rsidP="00971C11">
      <w:pPr>
        <w:rPr>
          <w:sz w:val="18"/>
          <w:szCs w:val="18"/>
        </w:rPr>
      </w:pPr>
      <w:r w:rsidRPr="00621FE0">
        <w:rPr>
          <w:sz w:val="18"/>
          <w:szCs w:val="18"/>
        </w:rPr>
        <w:t xml:space="preserve">Please contact </w:t>
      </w:r>
      <w:r w:rsidR="007656E3" w:rsidRPr="00621FE0">
        <w:rPr>
          <w:rFonts w:cs="Arial"/>
          <w:sz w:val="18"/>
          <w:szCs w:val="18"/>
        </w:rPr>
        <w:t>mprovenza@chemonics.com</w:t>
      </w:r>
      <w:r w:rsidRPr="00621FE0">
        <w:rPr>
          <w:rFonts w:cs="Arial"/>
          <w:sz w:val="18"/>
          <w:szCs w:val="18"/>
        </w:rPr>
        <w:t xml:space="preserve"> w</w:t>
      </w:r>
      <w:r w:rsidRPr="00621FE0">
        <w:rPr>
          <w:sz w:val="18"/>
          <w:szCs w:val="18"/>
        </w:rPr>
        <w:t>ith any questions or concerns regarding the above information or to report any potential violations. Potential violations may also be reported directly to Chemonics at to BusinessConduct@chemonics.com or by phone/Skype at 888.955.6881.</w:t>
      </w:r>
    </w:p>
    <w:p w14:paraId="0EAE7903" w14:textId="0C9EA18D" w:rsidR="003A3B99" w:rsidRPr="00621FE0" w:rsidRDefault="00971C11" w:rsidP="00BB71FF">
      <w:pPr>
        <w:spacing w:after="0" w:line="240" w:lineRule="auto"/>
        <w:jc w:val="center"/>
        <w:rPr>
          <w:rFonts w:asciiTheme="minorHAnsi" w:hAnsiTheme="minorHAnsi" w:cstheme="minorHAnsi"/>
          <w:b/>
          <w:bCs/>
          <w:sz w:val="24"/>
          <w:szCs w:val="24"/>
        </w:rPr>
      </w:pPr>
      <w:r w:rsidRPr="00621FE0">
        <w:br w:type="page"/>
      </w:r>
      <w:r w:rsidR="003A3B99" w:rsidRPr="00621FE0">
        <w:rPr>
          <w:rFonts w:asciiTheme="minorHAnsi" w:hAnsiTheme="minorHAnsi" w:cstheme="minorHAnsi"/>
          <w:b/>
          <w:bCs/>
          <w:sz w:val="24"/>
          <w:szCs w:val="24"/>
        </w:rPr>
        <w:lastRenderedPageBreak/>
        <w:t xml:space="preserve">RFP Number: </w:t>
      </w:r>
      <w:r w:rsidR="00FA4337" w:rsidRPr="00621FE0">
        <w:rPr>
          <w:rFonts w:asciiTheme="minorHAnsi" w:hAnsiTheme="minorHAnsi" w:cstheme="minorHAnsi"/>
          <w:b/>
          <w:bCs/>
          <w:sz w:val="24"/>
          <w:szCs w:val="24"/>
        </w:rPr>
        <w:t>ATA-001</w:t>
      </w:r>
    </w:p>
    <w:p w14:paraId="4E8B63DC" w14:textId="09B8F6F9" w:rsidR="00B4236E" w:rsidRPr="00621FE0" w:rsidRDefault="007A0033" w:rsidP="00B4236E">
      <w:pPr>
        <w:spacing w:after="0" w:line="240" w:lineRule="auto"/>
        <w:jc w:val="center"/>
        <w:rPr>
          <w:rFonts w:asciiTheme="minorHAnsi" w:hAnsiTheme="minorHAnsi" w:cstheme="minorHAnsi"/>
          <w:b/>
          <w:bCs/>
        </w:rPr>
      </w:pPr>
      <w:r w:rsidRPr="00621FE0">
        <w:rPr>
          <w:rFonts w:asciiTheme="minorHAnsi" w:hAnsiTheme="minorHAnsi" w:cstheme="minorHAnsi"/>
          <w:b/>
          <w:bCs/>
          <w:sz w:val="24"/>
          <w:szCs w:val="24"/>
        </w:rPr>
        <w:t xml:space="preserve">Establishment of a panel of experts and organizing a discussion on </w:t>
      </w:r>
      <w:r w:rsidR="004A12F3" w:rsidRPr="00621FE0">
        <w:rPr>
          <w:rFonts w:asciiTheme="minorHAnsi" w:hAnsiTheme="minorHAnsi" w:cstheme="minorHAnsi"/>
        </w:rPr>
        <w:t xml:space="preserve">increasing cross-border trade among countries in/near the Fergana valley  </w:t>
      </w:r>
    </w:p>
    <w:p w14:paraId="4F4459CB" w14:textId="0B235D85" w:rsidR="00C246BD" w:rsidRPr="00621FE0" w:rsidRDefault="003A3B99" w:rsidP="003A3B99">
      <w:pPr>
        <w:jc w:val="center"/>
        <w:rPr>
          <w:rFonts w:asciiTheme="minorHAnsi" w:hAnsiTheme="minorHAnsi" w:cstheme="minorHAnsi"/>
          <w:b/>
          <w:bCs/>
          <w:sz w:val="24"/>
          <w:szCs w:val="24"/>
        </w:rPr>
      </w:pPr>
      <w:r w:rsidRPr="00621FE0">
        <w:rPr>
          <w:rFonts w:asciiTheme="minorHAnsi" w:hAnsiTheme="minorHAnsi" w:cstheme="minorHAnsi"/>
          <w:b/>
          <w:bCs/>
          <w:sz w:val="24"/>
          <w:szCs w:val="24"/>
        </w:rPr>
        <w:t>TABLE OF CONTENTS</w:t>
      </w:r>
    </w:p>
    <w:p w14:paraId="05907F1E" w14:textId="77777777" w:rsidR="003C39A8" w:rsidRPr="00621FE0" w:rsidRDefault="003C39A8" w:rsidP="00337CA7">
      <w:pPr>
        <w:spacing w:after="0" w:line="240" w:lineRule="auto"/>
        <w:rPr>
          <w:rFonts w:asciiTheme="minorHAnsi" w:hAnsiTheme="minorHAnsi" w:cstheme="minorHAnsi"/>
        </w:rPr>
      </w:pPr>
    </w:p>
    <w:sdt>
      <w:sdtPr>
        <w:rPr>
          <w:rFonts w:ascii="Calibri" w:eastAsia="Calibri" w:hAnsi="Calibri" w:cs="Times New Roman"/>
          <w:color w:val="auto"/>
          <w:sz w:val="22"/>
          <w:szCs w:val="22"/>
        </w:rPr>
        <w:id w:val="1832791913"/>
        <w:docPartObj>
          <w:docPartGallery w:val="Table of Contents"/>
          <w:docPartUnique/>
        </w:docPartObj>
      </w:sdtPr>
      <w:sdtEndPr>
        <w:rPr>
          <w:noProof/>
        </w:rPr>
      </w:sdtEndPr>
      <w:sdtContent>
        <w:p w14:paraId="7F2F3EBC" w14:textId="22CCE510" w:rsidR="00DD5E33" w:rsidRPr="00621FE0" w:rsidRDefault="00DD5E33">
          <w:pPr>
            <w:pStyle w:val="TOCHeading"/>
          </w:pPr>
        </w:p>
        <w:p w14:paraId="0840C078" w14:textId="519EB47C" w:rsidR="00811E28" w:rsidRPr="00621FE0" w:rsidRDefault="00DD5E33">
          <w:pPr>
            <w:pStyle w:val="TOC1"/>
            <w:tabs>
              <w:tab w:val="right" w:leader="dot" w:pos="9019"/>
            </w:tabs>
            <w:rPr>
              <w:rFonts w:asciiTheme="minorHAnsi" w:eastAsiaTheme="minorEastAsia" w:hAnsiTheme="minorHAnsi" w:cstheme="minorBidi"/>
              <w:noProof/>
            </w:rPr>
          </w:pPr>
          <w:r w:rsidRPr="00621FE0">
            <w:fldChar w:fldCharType="begin"/>
          </w:r>
          <w:r w:rsidRPr="00621FE0">
            <w:instrText xml:space="preserve"> TOC \o "1-3" \h \z \u </w:instrText>
          </w:r>
          <w:r w:rsidRPr="00621FE0">
            <w:fldChar w:fldCharType="separate"/>
          </w:r>
          <w:hyperlink w:anchor="_Toc10646837" w:history="1">
            <w:r w:rsidR="00811E28" w:rsidRPr="00621FE0">
              <w:rPr>
                <w:rStyle w:val="Hyperlink"/>
                <w:rFonts w:cstheme="minorHAnsi"/>
                <w:noProof/>
                <w:lang w:bidi="en-US"/>
              </w:rPr>
              <w:t>SECTION 1: INSTRUCTIONS TO OFFERORS</w:t>
            </w:r>
            <w:r w:rsidR="00811E28" w:rsidRPr="00621FE0">
              <w:rPr>
                <w:noProof/>
                <w:webHidden/>
              </w:rPr>
              <w:tab/>
            </w:r>
            <w:r w:rsidR="00811E28" w:rsidRPr="00621FE0">
              <w:rPr>
                <w:noProof/>
                <w:webHidden/>
              </w:rPr>
              <w:fldChar w:fldCharType="begin"/>
            </w:r>
            <w:r w:rsidR="00811E28" w:rsidRPr="00621FE0">
              <w:rPr>
                <w:noProof/>
                <w:webHidden/>
              </w:rPr>
              <w:instrText xml:space="preserve"> PAGEREF _Toc10646837 \h </w:instrText>
            </w:r>
            <w:r w:rsidR="00811E28" w:rsidRPr="00621FE0">
              <w:rPr>
                <w:noProof/>
                <w:webHidden/>
              </w:rPr>
            </w:r>
            <w:r w:rsidR="00811E28" w:rsidRPr="00621FE0">
              <w:rPr>
                <w:noProof/>
                <w:webHidden/>
              </w:rPr>
              <w:fldChar w:fldCharType="separate"/>
            </w:r>
            <w:r w:rsidR="00DE5111" w:rsidRPr="00621FE0">
              <w:rPr>
                <w:noProof/>
                <w:webHidden/>
              </w:rPr>
              <w:t>4</w:t>
            </w:r>
            <w:r w:rsidR="00811E28" w:rsidRPr="00621FE0">
              <w:rPr>
                <w:noProof/>
                <w:webHidden/>
              </w:rPr>
              <w:fldChar w:fldCharType="end"/>
            </w:r>
          </w:hyperlink>
        </w:p>
        <w:p w14:paraId="37246627" w14:textId="45F7C747" w:rsidR="00811E28" w:rsidRPr="00621FE0" w:rsidRDefault="00B11DD8">
          <w:pPr>
            <w:pStyle w:val="TOC1"/>
            <w:tabs>
              <w:tab w:val="right" w:leader="dot" w:pos="9019"/>
            </w:tabs>
            <w:rPr>
              <w:rFonts w:asciiTheme="minorHAnsi" w:eastAsiaTheme="minorEastAsia" w:hAnsiTheme="minorHAnsi" w:cstheme="minorBidi"/>
              <w:noProof/>
            </w:rPr>
          </w:pPr>
          <w:hyperlink w:anchor="_Toc10646838" w:history="1">
            <w:r w:rsidR="00811E28" w:rsidRPr="00621FE0">
              <w:rPr>
                <w:rStyle w:val="Hyperlink"/>
                <w:rFonts w:cstheme="minorHAnsi"/>
                <w:noProof/>
                <w:lang w:bidi="en-US"/>
              </w:rPr>
              <w:t>SECTION 2: STATEMENT OF WORK</w:t>
            </w:r>
            <w:r w:rsidR="00811E28" w:rsidRPr="00621FE0">
              <w:rPr>
                <w:noProof/>
                <w:webHidden/>
              </w:rPr>
              <w:tab/>
            </w:r>
            <w:r w:rsidR="00811E28" w:rsidRPr="00621FE0">
              <w:rPr>
                <w:noProof/>
                <w:webHidden/>
              </w:rPr>
              <w:fldChar w:fldCharType="begin"/>
            </w:r>
            <w:r w:rsidR="00811E28" w:rsidRPr="00621FE0">
              <w:rPr>
                <w:noProof/>
                <w:webHidden/>
              </w:rPr>
              <w:instrText xml:space="preserve"> PAGEREF _Toc10646838 \h </w:instrText>
            </w:r>
            <w:r w:rsidR="00811E28" w:rsidRPr="00621FE0">
              <w:rPr>
                <w:noProof/>
                <w:webHidden/>
              </w:rPr>
            </w:r>
            <w:r w:rsidR="00811E28" w:rsidRPr="00621FE0">
              <w:rPr>
                <w:noProof/>
                <w:webHidden/>
              </w:rPr>
              <w:fldChar w:fldCharType="separate"/>
            </w:r>
            <w:r w:rsidR="00DE5111" w:rsidRPr="00621FE0">
              <w:rPr>
                <w:noProof/>
                <w:webHidden/>
              </w:rPr>
              <w:t>7</w:t>
            </w:r>
            <w:r w:rsidR="00811E28" w:rsidRPr="00621FE0">
              <w:rPr>
                <w:noProof/>
                <w:webHidden/>
              </w:rPr>
              <w:fldChar w:fldCharType="end"/>
            </w:r>
          </w:hyperlink>
        </w:p>
        <w:p w14:paraId="6C9B9883" w14:textId="442AD21D" w:rsidR="00811E28" w:rsidRPr="00621FE0" w:rsidRDefault="00B11DD8">
          <w:pPr>
            <w:pStyle w:val="TOC1"/>
            <w:tabs>
              <w:tab w:val="right" w:leader="dot" w:pos="9019"/>
            </w:tabs>
            <w:rPr>
              <w:rFonts w:asciiTheme="minorHAnsi" w:eastAsiaTheme="minorEastAsia" w:hAnsiTheme="minorHAnsi" w:cstheme="minorBidi"/>
              <w:noProof/>
            </w:rPr>
          </w:pPr>
          <w:hyperlink w:anchor="_Toc10646844" w:history="1">
            <w:r w:rsidR="00811E28" w:rsidRPr="00621FE0">
              <w:rPr>
                <w:rStyle w:val="Hyperlink"/>
                <w:rFonts w:cstheme="minorHAnsi"/>
                <w:noProof/>
                <w:lang w:bidi="en-US"/>
              </w:rPr>
              <w:t>SECTION 3: PROPOSAL CONTENT REQUIREMENTS</w:t>
            </w:r>
            <w:r w:rsidR="00811E28" w:rsidRPr="00621FE0">
              <w:rPr>
                <w:noProof/>
                <w:webHidden/>
              </w:rPr>
              <w:tab/>
            </w:r>
            <w:r w:rsidR="00811E28" w:rsidRPr="00621FE0">
              <w:rPr>
                <w:noProof/>
                <w:webHidden/>
              </w:rPr>
              <w:fldChar w:fldCharType="begin"/>
            </w:r>
            <w:r w:rsidR="00811E28" w:rsidRPr="00621FE0">
              <w:rPr>
                <w:noProof/>
                <w:webHidden/>
              </w:rPr>
              <w:instrText xml:space="preserve"> PAGEREF _Toc10646844 \h </w:instrText>
            </w:r>
            <w:r w:rsidR="00811E28" w:rsidRPr="00621FE0">
              <w:rPr>
                <w:noProof/>
                <w:webHidden/>
              </w:rPr>
            </w:r>
            <w:r w:rsidR="00811E28" w:rsidRPr="00621FE0">
              <w:rPr>
                <w:noProof/>
                <w:webHidden/>
              </w:rPr>
              <w:fldChar w:fldCharType="separate"/>
            </w:r>
            <w:r w:rsidR="00DE5111" w:rsidRPr="00621FE0">
              <w:rPr>
                <w:noProof/>
                <w:webHidden/>
              </w:rPr>
              <w:t>18</w:t>
            </w:r>
            <w:r w:rsidR="00811E28" w:rsidRPr="00621FE0">
              <w:rPr>
                <w:noProof/>
                <w:webHidden/>
              </w:rPr>
              <w:fldChar w:fldCharType="end"/>
            </w:r>
          </w:hyperlink>
        </w:p>
        <w:p w14:paraId="2836C63D" w14:textId="4C1F1B30" w:rsidR="00811E28" w:rsidRPr="00621FE0" w:rsidRDefault="00B11DD8">
          <w:pPr>
            <w:pStyle w:val="TOC1"/>
            <w:tabs>
              <w:tab w:val="right" w:leader="dot" w:pos="9019"/>
            </w:tabs>
            <w:rPr>
              <w:rFonts w:asciiTheme="minorHAnsi" w:eastAsiaTheme="minorEastAsia" w:hAnsiTheme="minorHAnsi" w:cstheme="minorBidi"/>
              <w:noProof/>
            </w:rPr>
          </w:pPr>
          <w:hyperlink w:anchor="_Toc10646845" w:history="1">
            <w:r w:rsidR="00811E28" w:rsidRPr="00621FE0">
              <w:rPr>
                <w:rStyle w:val="Hyperlink"/>
                <w:rFonts w:cstheme="minorHAnsi"/>
                <w:noProof/>
                <w:lang w:bidi="en-US"/>
              </w:rPr>
              <w:t>SECTION 4: SELECTION PROCESS AND CRITERIA</w:t>
            </w:r>
            <w:r w:rsidR="00811E28" w:rsidRPr="00621FE0">
              <w:rPr>
                <w:noProof/>
                <w:webHidden/>
              </w:rPr>
              <w:tab/>
            </w:r>
            <w:r w:rsidR="00811E28" w:rsidRPr="00621FE0">
              <w:rPr>
                <w:noProof/>
                <w:webHidden/>
              </w:rPr>
              <w:fldChar w:fldCharType="begin"/>
            </w:r>
            <w:r w:rsidR="00811E28" w:rsidRPr="00621FE0">
              <w:rPr>
                <w:noProof/>
                <w:webHidden/>
              </w:rPr>
              <w:instrText xml:space="preserve"> PAGEREF _Toc10646845 \h </w:instrText>
            </w:r>
            <w:r w:rsidR="00811E28" w:rsidRPr="00621FE0">
              <w:rPr>
                <w:noProof/>
                <w:webHidden/>
              </w:rPr>
            </w:r>
            <w:r w:rsidR="00811E28" w:rsidRPr="00621FE0">
              <w:rPr>
                <w:noProof/>
                <w:webHidden/>
              </w:rPr>
              <w:fldChar w:fldCharType="separate"/>
            </w:r>
            <w:r w:rsidR="00DE5111" w:rsidRPr="00621FE0">
              <w:rPr>
                <w:noProof/>
                <w:webHidden/>
              </w:rPr>
              <w:t>21</w:t>
            </w:r>
            <w:r w:rsidR="00811E28" w:rsidRPr="00621FE0">
              <w:rPr>
                <w:noProof/>
                <w:webHidden/>
              </w:rPr>
              <w:fldChar w:fldCharType="end"/>
            </w:r>
          </w:hyperlink>
        </w:p>
        <w:p w14:paraId="6F613689" w14:textId="4C091FB4" w:rsidR="00811E28" w:rsidRPr="00621FE0" w:rsidRDefault="00B11DD8">
          <w:pPr>
            <w:pStyle w:val="TOC1"/>
            <w:tabs>
              <w:tab w:val="right" w:leader="dot" w:pos="9019"/>
            </w:tabs>
            <w:rPr>
              <w:rFonts w:asciiTheme="minorHAnsi" w:eastAsiaTheme="minorEastAsia" w:hAnsiTheme="minorHAnsi" w:cstheme="minorBidi"/>
              <w:noProof/>
            </w:rPr>
          </w:pPr>
          <w:hyperlink w:anchor="_Toc10646847" w:history="1">
            <w:r w:rsidR="00811E28" w:rsidRPr="00621FE0">
              <w:rPr>
                <w:rStyle w:val="Hyperlink"/>
                <w:rFonts w:cstheme="minorHAnsi"/>
                <w:noProof/>
                <w:lang w:bidi="en-US"/>
              </w:rPr>
              <w:t>ANNEX I</w:t>
            </w:r>
            <w:r w:rsidR="00F0571A" w:rsidRPr="00621FE0">
              <w:rPr>
                <w:rStyle w:val="Hyperlink"/>
                <w:rFonts w:cstheme="minorHAnsi"/>
                <w:noProof/>
                <w:lang w:bidi="en-US"/>
              </w:rPr>
              <w:t>: SAMPLE OFFEROR COVER LETTTER</w:t>
            </w:r>
            <w:r w:rsidR="00811E28" w:rsidRPr="00621FE0">
              <w:rPr>
                <w:noProof/>
                <w:webHidden/>
              </w:rPr>
              <w:tab/>
            </w:r>
            <w:r w:rsidR="00811E28" w:rsidRPr="00621FE0">
              <w:rPr>
                <w:noProof/>
                <w:webHidden/>
              </w:rPr>
              <w:fldChar w:fldCharType="begin"/>
            </w:r>
            <w:r w:rsidR="00811E28" w:rsidRPr="00621FE0">
              <w:rPr>
                <w:noProof/>
                <w:webHidden/>
              </w:rPr>
              <w:instrText xml:space="preserve"> PAGEREF _Toc10646847 \h </w:instrText>
            </w:r>
            <w:r w:rsidR="00811E28" w:rsidRPr="00621FE0">
              <w:rPr>
                <w:noProof/>
                <w:webHidden/>
              </w:rPr>
            </w:r>
            <w:r w:rsidR="00811E28" w:rsidRPr="00621FE0">
              <w:rPr>
                <w:noProof/>
                <w:webHidden/>
              </w:rPr>
              <w:fldChar w:fldCharType="separate"/>
            </w:r>
            <w:r w:rsidR="00DE5111" w:rsidRPr="00621FE0">
              <w:rPr>
                <w:noProof/>
                <w:webHidden/>
              </w:rPr>
              <w:t>22</w:t>
            </w:r>
            <w:r w:rsidR="00811E28" w:rsidRPr="00621FE0">
              <w:rPr>
                <w:noProof/>
                <w:webHidden/>
              </w:rPr>
              <w:fldChar w:fldCharType="end"/>
            </w:r>
          </w:hyperlink>
        </w:p>
        <w:p w14:paraId="5286A3D0" w14:textId="21118189" w:rsidR="00DD5E33" w:rsidRPr="00621FE0" w:rsidRDefault="00DD5E33">
          <w:r w:rsidRPr="00621FE0">
            <w:rPr>
              <w:b/>
              <w:bCs/>
              <w:noProof/>
            </w:rPr>
            <w:fldChar w:fldCharType="end"/>
          </w:r>
          <w:r w:rsidR="00E5132E" w:rsidRPr="00621FE0">
            <w:rPr>
              <w:noProof/>
            </w:rPr>
            <w:t>A</w:t>
          </w:r>
          <w:r w:rsidR="004B193B">
            <w:rPr>
              <w:noProof/>
            </w:rPr>
            <w:t>NNEX II</w:t>
          </w:r>
          <w:r w:rsidR="005A6B18" w:rsidRPr="00621FE0">
            <w:rPr>
              <w:noProof/>
            </w:rPr>
            <w:t>: REQUIRED CERTIFICATIONS</w:t>
          </w:r>
        </w:p>
      </w:sdtContent>
    </w:sdt>
    <w:p w14:paraId="1139F133" w14:textId="2D8613DC" w:rsidR="009D1EA8" w:rsidRPr="00621FE0" w:rsidRDefault="009D1EA8" w:rsidP="006E4DAB">
      <w:pPr>
        <w:pStyle w:val="Heading1"/>
        <w:rPr>
          <w:rFonts w:asciiTheme="minorHAnsi" w:hAnsiTheme="minorHAnsi" w:cstheme="minorHAnsi"/>
          <w:sz w:val="24"/>
          <w:szCs w:val="24"/>
          <w:u w:val="single"/>
        </w:rPr>
      </w:pPr>
      <w:r w:rsidRPr="00621FE0">
        <w:br w:type="page"/>
      </w:r>
      <w:bookmarkStart w:id="2" w:name="_Toc10646837"/>
      <w:r w:rsidRPr="00621FE0">
        <w:rPr>
          <w:rFonts w:asciiTheme="minorHAnsi" w:hAnsiTheme="minorHAnsi" w:cstheme="minorHAnsi"/>
          <w:sz w:val="24"/>
          <w:szCs w:val="24"/>
          <w:u w:val="single"/>
        </w:rPr>
        <w:lastRenderedPageBreak/>
        <w:t>S</w:t>
      </w:r>
      <w:r w:rsidR="00E5132E" w:rsidRPr="00621FE0">
        <w:rPr>
          <w:rFonts w:asciiTheme="minorHAnsi" w:hAnsiTheme="minorHAnsi" w:cstheme="minorHAnsi"/>
          <w:sz w:val="24"/>
          <w:szCs w:val="24"/>
          <w:u w:val="single"/>
        </w:rPr>
        <w:t>ECTION 1: INSTRUCTIONS TO OFFERORS</w:t>
      </w:r>
      <w:bookmarkEnd w:id="2"/>
    </w:p>
    <w:p w14:paraId="775A446D" w14:textId="525F021D" w:rsidR="00C9211E" w:rsidRPr="00621FE0" w:rsidRDefault="00C9211E" w:rsidP="00C9211E">
      <w:pPr>
        <w:suppressAutoHyphens/>
        <w:spacing w:after="0" w:line="240" w:lineRule="auto"/>
        <w:rPr>
          <w:rFonts w:asciiTheme="minorHAnsi" w:hAnsiTheme="minorHAnsi" w:cstheme="minorHAnsi"/>
        </w:rPr>
      </w:pPr>
    </w:p>
    <w:p w14:paraId="3ECDB763" w14:textId="7C4388B3" w:rsidR="0055286C" w:rsidRPr="00621FE0" w:rsidRDefault="0055286C" w:rsidP="00F576B6">
      <w:pPr>
        <w:pStyle w:val="ListParagraph"/>
        <w:numPr>
          <w:ilvl w:val="0"/>
          <w:numId w:val="1"/>
        </w:numPr>
        <w:rPr>
          <w:rFonts w:asciiTheme="minorHAnsi" w:hAnsiTheme="minorHAnsi" w:cstheme="minorHAnsi"/>
          <w:b/>
          <w:sz w:val="22"/>
          <w:szCs w:val="22"/>
          <w:u w:val="single"/>
        </w:rPr>
      </w:pPr>
      <w:r w:rsidRPr="00621FE0">
        <w:rPr>
          <w:rFonts w:asciiTheme="minorHAnsi" w:hAnsiTheme="minorHAnsi" w:cstheme="minorHAnsi"/>
          <w:b/>
          <w:sz w:val="22"/>
          <w:szCs w:val="22"/>
          <w:u w:val="single"/>
        </w:rPr>
        <w:t xml:space="preserve">Purpose: </w:t>
      </w:r>
      <w:r w:rsidRPr="00621FE0">
        <w:rPr>
          <w:rFonts w:asciiTheme="minorHAnsi" w:hAnsiTheme="minorHAnsi" w:cstheme="minorHAnsi"/>
          <w:bCs/>
          <w:sz w:val="22"/>
          <w:szCs w:val="22"/>
        </w:rPr>
        <w:t xml:space="preserve">The purpose of this RFP is to obtain the services of a qualified company or an individual that can perform a required service on establishment </w:t>
      </w:r>
      <w:r w:rsidR="00325901" w:rsidRPr="00621FE0">
        <w:rPr>
          <w:rFonts w:asciiTheme="minorHAnsi" w:hAnsiTheme="minorHAnsi" w:cstheme="minorHAnsi"/>
          <w:bCs/>
          <w:sz w:val="22"/>
          <w:szCs w:val="22"/>
        </w:rPr>
        <w:t xml:space="preserve">of panel of experts </w:t>
      </w:r>
      <w:r w:rsidRPr="00621FE0">
        <w:rPr>
          <w:rFonts w:asciiTheme="minorHAnsi" w:hAnsiTheme="minorHAnsi" w:cstheme="minorHAnsi"/>
          <w:bCs/>
          <w:sz w:val="22"/>
          <w:szCs w:val="22"/>
        </w:rPr>
        <w:t xml:space="preserve">and organization of </w:t>
      </w:r>
      <w:r w:rsidR="00325901" w:rsidRPr="00621FE0">
        <w:rPr>
          <w:rFonts w:asciiTheme="minorHAnsi" w:hAnsiTheme="minorHAnsi" w:cstheme="minorHAnsi"/>
          <w:bCs/>
          <w:sz w:val="22"/>
          <w:szCs w:val="22"/>
        </w:rPr>
        <w:t>discussion on</w:t>
      </w:r>
      <w:r w:rsidRPr="00621FE0">
        <w:rPr>
          <w:rFonts w:asciiTheme="minorHAnsi" w:hAnsiTheme="minorHAnsi" w:cstheme="minorHAnsi"/>
          <w:bCs/>
          <w:sz w:val="22"/>
          <w:szCs w:val="22"/>
        </w:rPr>
        <w:t xml:space="preserve"> increasing cross-border trade under contract</w:t>
      </w:r>
    </w:p>
    <w:p w14:paraId="1139F138" w14:textId="77777777" w:rsidR="003870ED" w:rsidRPr="00621FE0" w:rsidRDefault="003870ED" w:rsidP="00337CA7">
      <w:pPr>
        <w:suppressAutoHyphens/>
        <w:spacing w:after="0" w:line="240" w:lineRule="auto"/>
        <w:ind w:left="360"/>
        <w:rPr>
          <w:rFonts w:asciiTheme="minorHAnsi" w:hAnsiTheme="minorHAnsi" w:cstheme="minorHAnsi"/>
        </w:rPr>
      </w:pPr>
    </w:p>
    <w:p w14:paraId="57AC96FE" w14:textId="225EF8C3" w:rsidR="00CA3CA1" w:rsidRPr="00621FE0" w:rsidRDefault="00ED39EF" w:rsidP="00F576B6">
      <w:pPr>
        <w:pStyle w:val="ListParagraph"/>
        <w:numPr>
          <w:ilvl w:val="0"/>
          <w:numId w:val="1"/>
        </w:numPr>
        <w:rPr>
          <w:rFonts w:asciiTheme="minorHAnsi" w:hAnsiTheme="minorHAnsi" w:cstheme="minorHAnsi"/>
        </w:rPr>
      </w:pPr>
      <w:r w:rsidRPr="00621FE0">
        <w:rPr>
          <w:rFonts w:asciiTheme="minorHAnsi" w:hAnsiTheme="minorHAnsi" w:cstheme="minorHAnsi"/>
          <w:b/>
          <w:sz w:val="22"/>
          <w:szCs w:val="22"/>
          <w:u w:val="single"/>
        </w:rPr>
        <w:t>Proposal Deadline</w:t>
      </w:r>
      <w:r w:rsidR="00CA3CA1" w:rsidRPr="00621FE0">
        <w:rPr>
          <w:rFonts w:asciiTheme="minorHAnsi" w:hAnsiTheme="minorHAnsi" w:cstheme="minorHAnsi"/>
          <w:b/>
          <w:sz w:val="22"/>
          <w:szCs w:val="22"/>
          <w:u w:val="single"/>
        </w:rPr>
        <w:t xml:space="preserve">: </w:t>
      </w:r>
      <w:r w:rsidR="00CA3CA1" w:rsidRPr="00621FE0">
        <w:rPr>
          <w:rFonts w:asciiTheme="minorHAnsi" w:hAnsiTheme="minorHAnsi" w:cstheme="minorHAnsi"/>
          <w:sz w:val="22"/>
          <w:szCs w:val="22"/>
        </w:rPr>
        <w:t xml:space="preserve">Proposals must be received no later </w:t>
      </w:r>
      <w:r w:rsidR="00CA3CA1" w:rsidRPr="009E37B3">
        <w:rPr>
          <w:rFonts w:asciiTheme="minorHAnsi" w:hAnsiTheme="minorHAnsi" w:cstheme="minorHAnsi"/>
          <w:sz w:val="22"/>
          <w:szCs w:val="22"/>
        </w:rPr>
        <w:t xml:space="preserve">than </w:t>
      </w:r>
      <w:r w:rsidR="00FA4337" w:rsidRPr="009E37B3">
        <w:rPr>
          <w:rFonts w:asciiTheme="minorHAnsi" w:hAnsiTheme="minorHAnsi" w:cstheme="minorHAnsi"/>
          <w:b/>
          <w:sz w:val="22"/>
          <w:szCs w:val="22"/>
          <w:u w:val="single"/>
        </w:rPr>
        <w:t>17</w:t>
      </w:r>
      <w:r w:rsidR="00CA3CA1" w:rsidRPr="009E37B3">
        <w:rPr>
          <w:rFonts w:asciiTheme="minorHAnsi" w:hAnsiTheme="minorHAnsi" w:cstheme="minorHAnsi"/>
          <w:b/>
          <w:sz w:val="22"/>
          <w:szCs w:val="22"/>
          <w:u w:val="single"/>
        </w:rPr>
        <w:t xml:space="preserve">:00 </w:t>
      </w:r>
      <w:r w:rsidR="00FA4337" w:rsidRPr="009E37B3">
        <w:rPr>
          <w:rFonts w:asciiTheme="minorHAnsi" w:hAnsiTheme="minorHAnsi" w:cstheme="minorHAnsi"/>
          <w:b/>
          <w:sz w:val="22"/>
          <w:szCs w:val="22"/>
          <w:u w:val="single"/>
        </w:rPr>
        <w:t>local time</w:t>
      </w:r>
      <w:r w:rsidR="00CA3CA1" w:rsidRPr="009E37B3">
        <w:rPr>
          <w:rFonts w:asciiTheme="minorHAnsi" w:hAnsiTheme="minorHAnsi" w:cstheme="minorHAnsi"/>
          <w:b/>
          <w:sz w:val="22"/>
          <w:szCs w:val="22"/>
          <w:u w:val="single"/>
        </w:rPr>
        <w:t xml:space="preserve"> on </w:t>
      </w:r>
      <w:r w:rsidR="0029459E" w:rsidRPr="009E37B3">
        <w:rPr>
          <w:rFonts w:asciiTheme="minorHAnsi" w:hAnsiTheme="minorHAnsi" w:cstheme="minorHAnsi"/>
          <w:b/>
          <w:sz w:val="22"/>
          <w:szCs w:val="22"/>
          <w:u w:val="single"/>
        </w:rPr>
        <w:t>Wednesday</w:t>
      </w:r>
      <w:r w:rsidR="00CA3CA1" w:rsidRPr="009E37B3">
        <w:rPr>
          <w:rFonts w:asciiTheme="minorHAnsi" w:hAnsiTheme="minorHAnsi" w:cstheme="minorHAnsi"/>
          <w:b/>
          <w:sz w:val="22"/>
          <w:szCs w:val="22"/>
          <w:u w:val="single"/>
        </w:rPr>
        <w:t xml:space="preserve">, </w:t>
      </w:r>
      <w:r w:rsidR="00BA480A" w:rsidRPr="009E37B3">
        <w:rPr>
          <w:rFonts w:asciiTheme="minorHAnsi" w:hAnsiTheme="minorHAnsi" w:cstheme="minorHAnsi"/>
          <w:b/>
          <w:sz w:val="22"/>
          <w:szCs w:val="22"/>
          <w:u w:val="single"/>
        </w:rPr>
        <w:t>March</w:t>
      </w:r>
      <w:r w:rsidR="001B2E91" w:rsidRPr="009E37B3">
        <w:rPr>
          <w:rFonts w:asciiTheme="minorHAnsi" w:hAnsiTheme="minorHAnsi" w:cstheme="minorHAnsi"/>
          <w:b/>
          <w:sz w:val="22"/>
          <w:szCs w:val="22"/>
          <w:u w:val="single"/>
        </w:rPr>
        <w:t xml:space="preserve"> </w:t>
      </w:r>
      <w:r w:rsidR="009E63B7" w:rsidRPr="009E37B3">
        <w:rPr>
          <w:rFonts w:asciiTheme="minorHAnsi" w:hAnsiTheme="minorHAnsi" w:cstheme="minorHAnsi"/>
          <w:b/>
          <w:sz w:val="22"/>
          <w:szCs w:val="22"/>
          <w:u w:val="single"/>
        </w:rPr>
        <w:t>17</w:t>
      </w:r>
      <w:r w:rsidR="00CA3CA1" w:rsidRPr="009E37B3">
        <w:rPr>
          <w:rFonts w:asciiTheme="minorHAnsi" w:hAnsiTheme="minorHAnsi" w:cstheme="minorHAnsi"/>
          <w:b/>
          <w:sz w:val="22"/>
          <w:szCs w:val="22"/>
          <w:u w:val="single"/>
        </w:rPr>
        <w:t>, 20</w:t>
      </w:r>
      <w:r w:rsidR="00FA4337" w:rsidRPr="009E37B3">
        <w:rPr>
          <w:rFonts w:asciiTheme="minorHAnsi" w:hAnsiTheme="minorHAnsi" w:cstheme="minorHAnsi"/>
          <w:b/>
          <w:sz w:val="22"/>
          <w:szCs w:val="22"/>
          <w:u w:val="single"/>
        </w:rPr>
        <w:t>21</w:t>
      </w:r>
      <w:r w:rsidR="00CA3CA1" w:rsidRPr="009E37B3">
        <w:rPr>
          <w:rFonts w:asciiTheme="minorHAnsi" w:hAnsiTheme="minorHAnsi" w:cstheme="minorHAnsi"/>
          <w:sz w:val="22"/>
          <w:szCs w:val="22"/>
        </w:rPr>
        <w:t>.  Proposals received after the specified time and</w:t>
      </w:r>
      <w:r w:rsidR="00CA3CA1" w:rsidRPr="00621FE0">
        <w:rPr>
          <w:rFonts w:asciiTheme="minorHAnsi" w:hAnsiTheme="minorHAnsi" w:cstheme="minorHAnsi"/>
          <w:sz w:val="22"/>
          <w:szCs w:val="22"/>
        </w:rPr>
        <w:t xml:space="preserve"> date will be considered late and may be considered only at the discretion of Chemonics.</w:t>
      </w:r>
    </w:p>
    <w:p w14:paraId="6CF383FA" w14:textId="77777777" w:rsidR="00CA3CA1" w:rsidRPr="00621FE0" w:rsidRDefault="00CA3CA1" w:rsidP="00FC6EF8">
      <w:pPr>
        <w:suppressAutoHyphens/>
        <w:spacing w:after="0" w:line="240" w:lineRule="auto"/>
        <w:rPr>
          <w:rFonts w:asciiTheme="minorHAnsi" w:hAnsiTheme="minorHAnsi" w:cstheme="minorHAnsi"/>
          <w:b/>
          <w:u w:val="single"/>
        </w:rPr>
      </w:pPr>
    </w:p>
    <w:p w14:paraId="1139F139" w14:textId="6DE487D9" w:rsidR="00850669" w:rsidRPr="00621FE0" w:rsidRDefault="00CA3CA1" w:rsidP="00F576B6">
      <w:pPr>
        <w:numPr>
          <w:ilvl w:val="0"/>
          <w:numId w:val="1"/>
        </w:numPr>
        <w:suppressAutoHyphens/>
        <w:spacing w:after="0" w:line="240" w:lineRule="auto"/>
        <w:rPr>
          <w:rFonts w:asciiTheme="minorHAnsi" w:hAnsiTheme="minorHAnsi" w:cstheme="minorHAnsi"/>
        </w:rPr>
      </w:pPr>
      <w:r w:rsidRPr="00621FE0">
        <w:rPr>
          <w:rFonts w:asciiTheme="minorHAnsi" w:hAnsiTheme="minorHAnsi" w:cstheme="minorHAnsi"/>
          <w:b/>
          <w:u w:val="single"/>
        </w:rPr>
        <w:t>Proposal Submission Instructions</w:t>
      </w:r>
      <w:r w:rsidR="003870ED" w:rsidRPr="00621FE0">
        <w:rPr>
          <w:rFonts w:asciiTheme="minorHAnsi" w:hAnsiTheme="minorHAnsi" w:cstheme="minorHAnsi"/>
        </w:rPr>
        <w:t>:</w:t>
      </w:r>
      <w:r w:rsidR="00204555" w:rsidRPr="00621FE0">
        <w:rPr>
          <w:rFonts w:asciiTheme="minorHAnsi" w:hAnsiTheme="minorHAnsi" w:cstheme="minorHAnsi"/>
        </w:rPr>
        <w:t xml:space="preserve"> </w:t>
      </w:r>
      <w:r w:rsidR="006B05BE" w:rsidRPr="00621FE0">
        <w:rPr>
          <w:rFonts w:asciiTheme="minorHAnsi" w:hAnsiTheme="minorHAnsi" w:cstheme="minorHAnsi"/>
        </w:rPr>
        <w:t xml:space="preserve">Offerors are required to submit concept notes outlining the approach to implementation of the assignment before March </w:t>
      </w:r>
      <w:r w:rsidR="005152B7">
        <w:rPr>
          <w:rFonts w:asciiTheme="minorHAnsi" w:hAnsiTheme="minorHAnsi" w:cstheme="minorHAnsi"/>
        </w:rPr>
        <w:t>17</w:t>
      </w:r>
      <w:r w:rsidR="006B05BE" w:rsidRPr="00621FE0">
        <w:rPr>
          <w:rFonts w:asciiTheme="minorHAnsi" w:hAnsiTheme="minorHAnsi" w:cstheme="minorHAnsi"/>
        </w:rPr>
        <w:t>, 2021. The concept notes can be in Kyrgyz, Russian or English and should not exceed 3 pages. Concept notes and proposals must be submitted by email only to grants@kyrgyzagrotrade.com</w:t>
      </w:r>
    </w:p>
    <w:p w14:paraId="1139F13A" w14:textId="77777777" w:rsidR="003B1CB9" w:rsidRPr="00621FE0" w:rsidRDefault="003B1CB9" w:rsidP="00850669">
      <w:pPr>
        <w:suppressAutoHyphens/>
        <w:spacing w:after="0" w:line="240" w:lineRule="auto"/>
        <w:ind w:left="360"/>
        <w:rPr>
          <w:rFonts w:asciiTheme="minorHAnsi" w:hAnsiTheme="minorHAnsi" w:cstheme="minorHAnsi"/>
        </w:rPr>
      </w:pPr>
    </w:p>
    <w:p w14:paraId="1139F13D" w14:textId="39149806" w:rsidR="00850669" w:rsidRPr="00621FE0" w:rsidRDefault="00571BA5" w:rsidP="00F576B6">
      <w:pPr>
        <w:numPr>
          <w:ilvl w:val="0"/>
          <w:numId w:val="1"/>
        </w:numPr>
        <w:suppressAutoHyphens/>
        <w:spacing w:after="0" w:line="240" w:lineRule="auto"/>
        <w:rPr>
          <w:rFonts w:asciiTheme="minorHAnsi" w:hAnsiTheme="minorHAnsi" w:cstheme="minorHAnsi"/>
        </w:rPr>
      </w:pPr>
      <w:r w:rsidRPr="00621FE0">
        <w:rPr>
          <w:rFonts w:asciiTheme="minorHAnsi" w:hAnsiTheme="minorHAnsi" w:cstheme="minorHAnsi"/>
          <w:b/>
          <w:u w:val="single"/>
        </w:rPr>
        <w:t>Questions</w:t>
      </w:r>
      <w:r w:rsidRPr="00621FE0">
        <w:rPr>
          <w:rFonts w:asciiTheme="minorHAnsi" w:hAnsiTheme="minorHAnsi" w:cstheme="minorHAnsi"/>
        </w:rPr>
        <w:t>:</w:t>
      </w:r>
      <w:r w:rsidR="00204555" w:rsidRPr="00621FE0">
        <w:rPr>
          <w:rFonts w:asciiTheme="minorHAnsi" w:hAnsiTheme="minorHAnsi" w:cstheme="minorHAnsi"/>
        </w:rPr>
        <w:t xml:space="preserve"> </w:t>
      </w:r>
      <w:r w:rsidRPr="00621FE0">
        <w:rPr>
          <w:rFonts w:asciiTheme="minorHAnsi" w:hAnsiTheme="minorHAnsi" w:cstheme="minorHAnsi"/>
        </w:rPr>
        <w:t xml:space="preserve">Questions regarding the technical or administrative requirements of this </w:t>
      </w:r>
      <w:r w:rsidR="00C9211E" w:rsidRPr="00621FE0">
        <w:rPr>
          <w:rFonts w:asciiTheme="minorHAnsi" w:hAnsiTheme="minorHAnsi" w:cstheme="minorHAnsi"/>
        </w:rPr>
        <w:t>RFP</w:t>
      </w:r>
      <w:r w:rsidRPr="00621FE0">
        <w:rPr>
          <w:rFonts w:asciiTheme="minorHAnsi" w:hAnsiTheme="minorHAnsi" w:cstheme="minorHAnsi"/>
        </w:rPr>
        <w:t xml:space="preserve"> may be submitted no later </w:t>
      </w:r>
      <w:r w:rsidRPr="009E37B3">
        <w:rPr>
          <w:rFonts w:asciiTheme="minorHAnsi" w:hAnsiTheme="minorHAnsi" w:cstheme="minorHAnsi"/>
        </w:rPr>
        <w:t xml:space="preserve">than </w:t>
      </w:r>
      <w:r w:rsidR="00F2303C" w:rsidRPr="009E37B3">
        <w:rPr>
          <w:rFonts w:asciiTheme="minorHAnsi" w:hAnsiTheme="minorHAnsi" w:cstheme="minorHAnsi"/>
          <w:b/>
          <w:u w:val="single"/>
        </w:rPr>
        <w:t>1</w:t>
      </w:r>
      <w:r w:rsidR="003E68E6" w:rsidRPr="009E37B3">
        <w:rPr>
          <w:rFonts w:asciiTheme="minorHAnsi" w:hAnsiTheme="minorHAnsi" w:cstheme="minorHAnsi"/>
          <w:b/>
          <w:u w:val="single"/>
        </w:rPr>
        <w:t>0</w:t>
      </w:r>
      <w:r w:rsidR="00F2303C" w:rsidRPr="009E37B3">
        <w:rPr>
          <w:rFonts w:asciiTheme="minorHAnsi" w:hAnsiTheme="minorHAnsi" w:cstheme="minorHAnsi"/>
          <w:b/>
          <w:u w:val="single"/>
        </w:rPr>
        <w:t>:00</w:t>
      </w:r>
      <w:r w:rsidR="006B7701" w:rsidRPr="009E37B3">
        <w:rPr>
          <w:rFonts w:asciiTheme="minorHAnsi" w:hAnsiTheme="minorHAnsi" w:cstheme="minorHAnsi"/>
          <w:b/>
          <w:u w:val="single"/>
        </w:rPr>
        <w:t xml:space="preserve"> </w:t>
      </w:r>
      <w:r w:rsidRPr="009E37B3">
        <w:rPr>
          <w:rFonts w:asciiTheme="minorHAnsi" w:hAnsiTheme="minorHAnsi" w:cstheme="minorHAnsi"/>
          <w:b/>
          <w:u w:val="single"/>
        </w:rPr>
        <w:t xml:space="preserve">local time on </w:t>
      </w:r>
      <w:r w:rsidR="009E37B3" w:rsidRPr="009E37B3">
        <w:rPr>
          <w:rFonts w:asciiTheme="minorHAnsi" w:hAnsiTheme="minorHAnsi" w:cstheme="minorHAnsi"/>
          <w:b/>
          <w:u w:val="single"/>
        </w:rPr>
        <w:t>Wednesday</w:t>
      </w:r>
      <w:r w:rsidR="002756F2" w:rsidRPr="009E37B3">
        <w:rPr>
          <w:rFonts w:asciiTheme="minorHAnsi" w:hAnsiTheme="minorHAnsi" w:cstheme="minorHAnsi"/>
          <w:b/>
          <w:u w:val="single"/>
        </w:rPr>
        <w:t xml:space="preserve">, </w:t>
      </w:r>
      <w:r w:rsidR="008A131A" w:rsidRPr="009E37B3">
        <w:rPr>
          <w:rFonts w:asciiTheme="minorHAnsi" w:hAnsiTheme="minorHAnsi" w:cstheme="minorHAnsi"/>
          <w:b/>
          <w:u w:val="single"/>
        </w:rPr>
        <w:t>March</w:t>
      </w:r>
      <w:r w:rsidR="00F2303C" w:rsidRPr="009E37B3">
        <w:rPr>
          <w:rFonts w:asciiTheme="minorHAnsi" w:hAnsiTheme="minorHAnsi" w:cstheme="minorHAnsi"/>
          <w:b/>
          <w:u w:val="single"/>
        </w:rPr>
        <w:t xml:space="preserve"> </w:t>
      </w:r>
      <w:r w:rsidR="00C00DC5" w:rsidRPr="009E37B3">
        <w:rPr>
          <w:rFonts w:asciiTheme="minorHAnsi" w:hAnsiTheme="minorHAnsi" w:cstheme="minorHAnsi"/>
          <w:b/>
          <w:u w:val="single"/>
        </w:rPr>
        <w:t>1</w:t>
      </w:r>
      <w:r w:rsidR="0029459E" w:rsidRPr="009E37B3">
        <w:rPr>
          <w:rFonts w:asciiTheme="minorHAnsi" w:hAnsiTheme="minorHAnsi" w:cstheme="minorHAnsi"/>
          <w:b/>
          <w:u w:val="single"/>
        </w:rPr>
        <w:t>0</w:t>
      </w:r>
      <w:r w:rsidR="00F2303C" w:rsidRPr="009E37B3">
        <w:rPr>
          <w:rFonts w:asciiTheme="minorHAnsi" w:hAnsiTheme="minorHAnsi" w:cstheme="minorHAnsi"/>
          <w:b/>
          <w:u w:val="single"/>
        </w:rPr>
        <w:t>,</w:t>
      </w:r>
      <w:r w:rsidR="002756F2" w:rsidRPr="009E37B3">
        <w:rPr>
          <w:rFonts w:asciiTheme="minorHAnsi" w:hAnsiTheme="minorHAnsi" w:cstheme="minorHAnsi"/>
          <w:b/>
          <w:u w:val="single"/>
        </w:rPr>
        <w:t xml:space="preserve"> </w:t>
      </w:r>
      <w:r w:rsidR="00F2303C" w:rsidRPr="009E37B3">
        <w:rPr>
          <w:rFonts w:asciiTheme="minorHAnsi" w:hAnsiTheme="minorHAnsi" w:cstheme="minorHAnsi"/>
          <w:b/>
          <w:u w:val="single"/>
        </w:rPr>
        <w:t>20</w:t>
      </w:r>
      <w:r w:rsidR="006B7701" w:rsidRPr="009E37B3">
        <w:rPr>
          <w:rFonts w:asciiTheme="minorHAnsi" w:hAnsiTheme="minorHAnsi" w:cstheme="minorHAnsi"/>
          <w:b/>
          <w:u w:val="single"/>
        </w:rPr>
        <w:t>21</w:t>
      </w:r>
      <w:r w:rsidRPr="009E37B3">
        <w:rPr>
          <w:rFonts w:asciiTheme="minorHAnsi" w:hAnsiTheme="minorHAnsi" w:cstheme="minorHAnsi"/>
          <w:b/>
          <w:u w:val="single"/>
        </w:rPr>
        <w:t xml:space="preserve"> by email</w:t>
      </w:r>
      <w:r w:rsidRPr="00621FE0">
        <w:rPr>
          <w:rFonts w:asciiTheme="minorHAnsi" w:hAnsiTheme="minorHAnsi" w:cstheme="minorHAnsi"/>
        </w:rPr>
        <w:t xml:space="preserve"> to </w:t>
      </w:r>
      <w:r w:rsidR="006B7701" w:rsidRPr="00621FE0">
        <w:t>grants@kyrgyzagrotrade.com</w:t>
      </w:r>
      <w:r w:rsidR="006B7701" w:rsidRPr="00621FE0">
        <w:rPr>
          <w:rFonts w:asciiTheme="minorHAnsi" w:hAnsiTheme="minorHAnsi" w:cstheme="minorHAnsi"/>
        </w:rPr>
        <w:t xml:space="preserve"> Questions</w:t>
      </w:r>
      <w:r w:rsidR="00204555" w:rsidRPr="00621FE0">
        <w:rPr>
          <w:rFonts w:asciiTheme="minorHAnsi" w:hAnsiTheme="minorHAnsi" w:cstheme="minorHAnsi"/>
        </w:rPr>
        <w:t xml:space="preserve"> must be submitted in writing; </w:t>
      </w:r>
      <w:r w:rsidR="00204555" w:rsidRPr="00621FE0">
        <w:rPr>
          <w:rFonts w:asciiTheme="minorHAnsi" w:hAnsiTheme="minorHAnsi" w:cstheme="minorHAnsi"/>
          <w:u w:val="single"/>
        </w:rPr>
        <w:t>phone calls will not be accepted</w:t>
      </w:r>
      <w:r w:rsidR="00204555" w:rsidRPr="00621FE0">
        <w:rPr>
          <w:rFonts w:asciiTheme="minorHAnsi" w:hAnsiTheme="minorHAnsi" w:cstheme="minorHAnsi"/>
        </w:rPr>
        <w:t xml:space="preserve">. </w:t>
      </w:r>
      <w:r w:rsidR="00850669" w:rsidRPr="00621FE0">
        <w:rPr>
          <w:rFonts w:asciiTheme="minorHAnsi" w:hAnsiTheme="minorHAnsi" w:cstheme="minorHAnsi"/>
        </w:rPr>
        <w:t xml:space="preserve">Questions and requests for clarification—and the responses thereto—that Chemonics believes may be of interest to other </w:t>
      </w:r>
      <w:r w:rsidR="0024562D" w:rsidRPr="00621FE0">
        <w:rPr>
          <w:rFonts w:asciiTheme="minorHAnsi" w:hAnsiTheme="minorHAnsi" w:cstheme="minorHAnsi"/>
        </w:rPr>
        <w:t>Offeror</w:t>
      </w:r>
      <w:r w:rsidR="00850669" w:rsidRPr="00621FE0">
        <w:rPr>
          <w:rFonts w:asciiTheme="minorHAnsi" w:hAnsiTheme="minorHAnsi" w:cstheme="minorHAnsi"/>
        </w:rPr>
        <w:t xml:space="preserve">s will be </w:t>
      </w:r>
      <w:r w:rsidR="002756F2" w:rsidRPr="00621FE0">
        <w:rPr>
          <w:rFonts w:asciiTheme="minorHAnsi" w:hAnsiTheme="minorHAnsi" w:cstheme="minorHAnsi"/>
        </w:rPr>
        <w:t xml:space="preserve">circulated </w:t>
      </w:r>
      <w:r w:rsidR="00850669" w:rsidRPr="00621FE0">
        <w:rPr>
          <w:rFonts w:asciiTheme="minorHAnsi" w:hAnsiTheme="minorHAnsi" w:cstheme="minorHAnsi"/>
        </w:rPr>
        <w:t xml:space="preserve">to all </w:t>
      </w:r>
      <w:r w:rsidR="00C9211E" w:rsidRPr="00621FE0">
        <w:rPr>
          <w:rFonts w:asciiTheme="minorHAnsi" w:hAnsiTheme="minorHAnsi" w:cstheme="minorHAnsi"/>
        </w:rPr>
        <w:t>RFP</w:t>
      </w:r>
      <w:r w:rsidR="00850669" w:rsidRPr="00621FE0">
        <w:rPr>
          <w:rFonts w:asciiTheme="minorHAnsi" w:hAnsiTheme="minorHAnsi" w:cstheme="minorHAnsi"/>
        </w:rPr>
        <w:t xml:space="preserve"> recipients who have indicated an interest in bidding.</w:t>
      </w:r>
      <w:r w:rsidR="00204555" w:rsidRPr="00621FE0">
        <w:rPr>
          <w:rFonts w:asciiTheme="minorHAnsi" w:hAnsiTheme="minorHAnsi" w:cstheme="minorHAnsi"/>
        </w:rPr>
        <w:t xml:space="preserve"> </w:t>
      </w:r>
    </w:p>
    <w:p w14:paraId="1139F13E" w14:textId="77777777" w:rsidR="00850669" w:rsidRPr="00621FE0" w:rsidRDefault="00850669" w:rsidP="00850669">
      <w:pPr>
        <w:suppressAutoHyphens/>
        <w:spacing w:after="0" w:line="240" w:lineRule="auto"/>
        <w:ind w:left="360"/>
        <w:rPr>
          <w:rFonts w:asciiTheme="minorHAnsi" w:hAnsiTheme="minorHAnsi" w:cstheme="minorHAnsi"/>
        </w:rPr>
      </w:pPr>
    </w:p>
    <w:p w14:paraId="5498AB0B" w14:textId="362B7944" w:rsidR="002756F2" w:rsidRPr="00621FE0" w:rsidRDefault="00850669" w:rsidP="009D6928">
      <w:pPr>
        <w:suppressAutoHyphens/>
        <w:spacing w:after="0" w:line="240" w:lineRule="auto"/>
        <w:ind w:left="360"/>
        <w:rPr>
          <w:rFonts w:asciiTheme="minorHAnsi" w:hAnsiTheme="minorHAnsi" w:cstheme="minorHAnsi"/>
        </w:rPr>
      </w:pPr>
      <w:r w:rsidRPr="00621FE0">
        <w:rPr>
          <w:rFonts w:asciiTheme="minorHAnsi" w:hAnsiTheme="minorHAnsi" w:cstheme="minorHAnsi"/>
        </w:rPr>
        <w:t xml:space="preserve">Only the written answers issued by Chemonics will be considered official and carry weight in the </w:t>
      </w:r>
      <w:r w:rsidR="00C9211E" w:rsidRPr="00621FE0">
        <w:rPr>
          <w:rFonts w:asciiTheme="minorHAnsi" w:hAnsiTheme="minorHAnsi" w:cstheme="minorHAnsi"/>
        </w:rPr>
        <w:t>RFP</w:t>
      </w:r>
      <w:r w:rsidRPr="00621FE0">
        <w:rPr>
          <w:rFonts w:asciiTheme="minorHAnsi" w:hAnsiTheme="minorHAnsi" w:cstheme="minorHAnsi"/>
        </w:rPr>
        <w:t xml:space="preserve"> process and subsequent evaluation.</w:t>
      </w:r>
      <w:r w:rsidR="00204555" w:rsidRPr="00621FE0">
        <w:rPr>
          <w:rFonts w:asciiTheme="minorHAnsi" w:hAnsiTheme="minorHAnsi" w:cstheme="minorHAnsi"/>
        </w:rPr>
        <w:t xml:space="preserve"> </w:t>
      </w:r>
      <w:r w:rsidRPr="00621FE0">
        <w:rPr>
          <w:rFonts w:asciiTheme="minorHAnsi" w:hAnsiTheme="minorHAnsi" w:cstheme="minorHAnsi"/>
        </w:rPr>
        <w:t xml:space="preserve">Any verbal information received from employees of Chemonics or any other entity should not be considered as an official response to any questions regarding this </w:t>
      </w:r>
      <w:r w:rsidR="00C9211E" w:rsidRPr="00621FE0">
        <w:rPr>
          <w:rFonts w:asciiTheme="minorHAnsi" w:hAnsiTheme="minorHAnsi" w:cstheme="minorHAnsi"/>
        </w:rPr>
        <w:t>RFP</w:t>
      </w:r>
      <w:r w:rsidRPr="00621FE0">
        <w:rPr>
          <w:rFonts w:asciiTheme="minorHAnsi" w:hAnsiTheme="minorHAnsi" w:cstheme="minorHAnsi"/>
        </w:rPr>
        <w:t>.</w:t>
      </w:r>
    </w:p>
    <w:p w14:paraId="1139F140" w14:textId="77777777" w:rsidR="003870ED" w:rsidRPr="00621FE0" w:rsidRDefault="003870ED" w:rsidP="00337CA7">
      <w:pPr>
        <w:pStyle w:val="ListParagraph"/>
        <w:ind w:left="360"/>
        <w:rPr>
          <w:rFonts w:asciiTheme="minorHAnsi" w:hAnsiTheme="minorHAnsi" w:cstheme="minorHAnsi"/>
          <w:sz w:val="22"/>
          <w:szCs w:val="22"/>
        </w:rPr>
      </w:pPr>
    </w:p>
    <w:p w14:paraId="1834BA46" w14:textId="157E570F" w:rsidR="002756F2" w:rsidRPr="00621FE0" w:rsidRDefault="002756F2" w:rsidP="00F576B6">
      <w:pPr>
        <w:numPr>
          <w:ilvl w:val="0"/>
          <w:numId w:val="1"/>
        </w:numPr>
        <w:suppressAutoHyphens/>
        <w:spacing w:after="0" w:line="240" w:lineRule="auto"/>
        <w:rPr>
          <w:rFonts w:asciiTheme="minorHAnsi" w:hAnsiTheme="minorHAnsi" w:cstheme="minorHAnsi"/>
        </w:rPr>
      </w:pPr>
      <w:r w:rsidRPr="00621FE0">
        <w:rPr>
          <w:rFonts w:asciiTheme="minorHAnsi" w:hAnsiTheme="minorHAnsi" w:cstheme="minorHAnsi"/>
          <w:b/>
          <w:u w:val="single"/>
        </w:rPr>
        <w:t xml:space="preserve">Cost of Proposal Preparation: </w:t>
      </w:r>
      <w:r w:rsidRPr="00621FE0">
        <w:rPr>
          <w:rFonts w:asciiTheme="minorHAnsi" w:hAnsiTheme="minorHAnsi" w:cstheme="minorHAnsi"/>
        </w:rPr>
        <w:t>All costs incurred in the preparation of a proposal in response to this RFP will be the sole responsibility of the Offeror and will not be reimbursed. Unless otherwise stated, all materials submitted by Offerors in response to this RFP shall become the property of Chemonics International and are not returnable.</w:t>
      </w:r>
    </w:p>
    <w:p w14:paraId="1139F142" w14:textId="77777777" w:rsidR="001747E2" w:rsidRPr="00621FE0" w:rsidRDefault="001747E2" w:rsidP="00337CA7">
      <w:pPr>
        <w:suppressAutoHyphens/>
        <w:spacing w:after="0" w:line="240" w:lineRule="auto"/>
        <w:ind w:left="360"/>
        <w:rPr>
          <w:rFonts w:asciiTheme="minorHAnsi" w:hAnsiTheme="minorHAnsi" w:cstheme="minorHAnsi"/>
        </w:rPr>
      </w:pPr>
    </w:p>
    <w:p w14:paraId="04A5E242" w14:textId="679287AC" w:rsidR="00DC21C4" w:rsidRPr="00621FE0" w:rsidRDefault="00DC21C4" w:rsidP="00F576B6">
      <w:pPr>
        <w:numPr>
          <w:ilvl w:val="0"/>
          <w:numId w:val="1"/>
        </w:numPr>
        <w:suppressAutoHyphens/>
        <w:spacing w:after="0" w:line="240" w:lineRule="auto"/>
        <w:rPr>
          <w:rFonts w:asciiTheme="minorHAnsi" w:hAnsiTheme="minorHAnsi" w:cstheme="minorHAnsi"/>
        </w:rPr>
      </w:pPr>
      <w:r w:rsidRPr="00621FE0">
        <w:rPr>
          <w:rFonts w:asciiTheme="minorHAnsi" w:hAnsiTheme="minorHAnsi" w:cstheme="minorHAnsi"/>
          <w:b/>
          <w:u w:val="single"/>
        </w:rPr>
        <w:t>Right to Reject:</w:t>
      </w:r>
      <w:r w:rsidRPr="00621FE0">
        <w:rPr>
          <w:rFonts w:asciiTheme="minorHAnsi" w:hAnsiTheme="minorHAnsi" w:cstheme="minorHAnsi"/>
        </w:rPr>
        <w:t xml:space="preserve"> Issuance of this RFP does not constitute an agreement commitment on the part of Chemonics. Chemonics international reserves the right to reject any or all proposals received in response to this RFP.  A contract for services will be based on the factors described in this RFP.</w:t>
      </w:r>
    </w:p>
    <w:p w14:paraId="7B6BBAD5" w14:textId="77777777" w:rsidR="009E160B" w:rsidRPr="00621FE0" w:rsidRDefault="009E160B" w:rsidP="00FC6EF8">
      <w:pPr>
        <w:suppressAutoHyphens/>
        <w:spacing w:after="0" w:line="240" w:lineRule="auto"/>
        <w:ind w:left="360"/>
        <w:rPr>
          <w:rFonts w:asciiTheme="minorHAnsi" w:hAnsiTheme="minorHAnsi" w:cstheme="minorHAnsi"/>
        </w:rPr>
      </w:pPr>
    </w:p>
    <w:p w14:paraId="0030AA10" w14:textId="2C07B923" w:rsidR="009E160B" w:rsidRPr="00621FE0" w:rsidRDefault="009E160B" w:rsidP="00F576B6">
      <w:pPr>
        <w:numPr>
          <w:ilvl w:val="0"/>
          <w:numId w:val="1"/>
        </w:numPr>
        <w:suppressAutoHyphens/>
        <w:spacing w:after="0" w:line="240" w:lineRule="auto"/>
        <w:rPr>
          <w:rFonts w:asciiTheme="minorHAnsi" w:hAnsiTheme="minorHAnsi" w:cstheme="minorHAnsi"/>
        </w:rPr>
      </w:pPr>
      <w:r w:rsidRPr="00621FE0">
        <w:rPr>
          <w:rFonts w:asciiTheme="minorHAnsi" w:hAnsiTheme="minorHAnsi" w:cstheme="minorHAnsi"/>
          <w:b/>
          <w:u w:val="single"/>
        </w:rPr>
        <w:t xml:space="preserve">Selection: </w:t>
      </w:r>
      <w:r w:rsidRPr="00621FE0">
        <w:rPr>
          <w:rFonts w:asciiTheme="minorHAnsi" w:hAnsiTheme="minorHAnsi" w:cstheme="minorHAnsi"/>
        </w:rPr>
        <w:t>The evaluation and selection process will be followed by contract negotiations. If negotiations are unsuccessful with the selected firm</w:t>
      </w:r>
      <w:r w:rsidR="006B7701" w:rsidRPr="00621FE0">
        <w:rPr>
          <w:rFonts w:asciiTheme="minorHAnsi" w:hAnsiTheme="minorHAnsi" w:cstheme="minorHAnsi"/>
        </w:rPr>
        <w:t xml:space="preserve"> or individual</w:t>
      </w:r>
      <w:r w:rsidRPr="00621FE0">
        <w:rPr>
          <w:rFonts w:asciiTheme="minorHAnsi" w:hAnsiTheme="minorHAnsi" w:cstheme="minorHAnsi"/>
        </w:rPr>
        <w:t>, Chemonics will proceed with negotiations with the next qualifying firm</w:t>
      </w:r>
      <w:r w:rsidR="006B7701" w:rsidRPr="00621FE0">
        <w:rPr>
          <w:rFonts w:asciiTheme="minorHAnsi" w:hAnsiTheme="minorHAnsi" w:cstheme="minorHAnsi"/>
        </w:rPr>
        <w:t>/individual</w:t>
      </w:r>
      <w:r w:rsidRPr="00621FE0">
        <w:rPr>
          <w:rFonts w:asciiTheme="minorHAnsi" w:hAnsiTheme="minorHAnsi" w:cstheme="minorHAnsi"/>
        </w:rPr>
        <w:t>. The selected firm</w:t>
      </w:r>
      <w:r w:rsidR="006B7701" w:rsidRPr="00621FE0">
        <w:rPr>
          <w:rFonts w:asciiTheme="minorHAnsi" w:hAnsiTheme="minorHAnsi" w:cstheme="minorHAnsi"/>
        </w:rPr>
        <w:t>/individual</w:t>
      </w:r>
      <w:r w:rsidRPr="00621FE0">
        <w:rPr>
          <w:rFonts w:asciiTheme="minorHAnsi" w:hAnsiTheme="minorHAnsi" w:cstheme="minorHAnsi"/>
        </w:rPr>
        <w:t xml:space="preserve"> will be required to collect all pertinent information necessary to complete the required services in advance of all required deadlines. Therefore, all responding Offerors should keep this in mind when preparing their response to the RFP and their approach to the </w:t>
      </w:r>
      <w:r w:rsidR="006B7701" w:rsidRPr="00621FE0">
        <w:rPr>
          <w:rFonts w:asciiTheme="minorHAnsi" w:hAnsiTheme="minorHAnsi" w:cstheme="minorHAnsi"/>
        </w:rPr>
        <w:t>requested service</w:t>
      </w:r>
      <w:r w:rsidRPr="00621FE0">
        <w:rPr>
          <w:rFonts w:asciiTheme="minorHAnsi" w:hAnsiTheme="minorHAnsi" w:cstheme="minorHAnsi"/>
        </w:rPr>
        <w:t>.</w:t>
      </w:r>
    </w:p>
    <w:p w14:paraId="09065E9E" w14:textId="77777777" w:rsidR="00DC21C4" w:rsidRPr="00621FE0" w:rsidRDefault="00DC21C4" w:rsidP="00FC6EF8">
      <w:pPr>
        <w:suppressAutoHyphens/>
        <w:spacing w:after="0" w:line="240" w:lineRule="auto"/>
        <w:ind w:left="360"/>
        <w:rPr>
          <w:rFonts w:asciiTheme="minorHAnsi" w:hAnsiTheme="minorHAnsi" w:cstheme="minorHAnsi"/>
        </w:rPr>
      </w:pPr>
    </w:p>
    <w:p w14:paraId="70CA8B31" w14:textId="2A8B14C9" w:rsidR="007822F0" w:rsidRPr="00621FE0" w:rsidRDefault="007822F0" w:rsidP="00F576B6">
      <w:pPr>
        <w:numPr>
          <w:ilvl w:val="0"/>
          <w:numId w:val="1"/>
        </w:numPr>
        <w:suppressAutoHyphens/>
        <w:spacing w:after="0" w:line="240" w:lineRule="auto"/>
        <w:rPr>
          <w:rFonts w:asciiTheme="minorHAnsi" w:hAnsiTheme="minorHAnsi" w:cstheme="minorHAnsi"/>
        </w:rPr>
      </w:pPr>
      <w:r w:rsidRPr="00621FE0">
        <w:rPr>
          <w:rFonts w:asciiTheme="minorHAnsi" w:hAnsiTheme="minorHAnsi" w:cstheme="minorHAnsi"/>
          <w:b/>
          <w:color w:val="000000"/>
          <w:u w:val="single"/>
        </w:rPr>
        <w:t>Contract Type</w:t>
      </w:r>
      <w:r w:rsidR="005527CE" w:rsidRPr="00621FE0">
        <w:rPr>
          <w:rFonts w:asciiTheme="minorHAnsi" w:hAnsiTheme="minorHAnsi" w:cstheme="minorHAnsi"/>
          <w:color w:val="000000"/>
        </w:rPr>
        <w:t>:</w:t>
      </w:r>
      <w:r w:rsidR="00204555" w:rsidRPr="00621FE0">
        <w:rPr>
          <w:rFonts w:asciiTheme="minorHAnsi" w:hAnsiTheme="minorHAnsi" w:cstheme="minorHAnsi"/>
          <w:color w:val="000000"/>
        </w:rPr>
        <w:t xml:space="preserve"> </w:t>
      </w:r>
      <w:r w:rsidRPr="00621FE0">
        <w:rPr>
          <w:rFonts w:asciiTheme="minorHAnsi" w:hAnsiTheme="minorHAnsi" w:cstheme="minorHAnsi"/>
          <w:color w:val="000000"/>
        </w:rPr>
        <w:t>One (1) firm fixed price contract</w:t>
      </w:r>
      <w:r w:rsidR="00DC21C4" w:rsidRPr="00621FE0">
        <w:rPr>
          <w:rFonts w:asciiTheme="minorHAnsi" w:hAnsiTheme="minorHAnsi" w:cstheme="minorHAnsi"/>
          <w:color w:val="000000"/>
        </w:rPr>
        <w:t xml:space="preserve"> in </w:t>
      </w:r>
      <w:r w:rsidR="006B7701" w:rsidRPr="00621FE0">
        <w:rPr>
          <w:rFonts w:asciiTheme="minorHAnsi" w:hAnsiTheme="minorHAnsi" w:cstheme="minorHAnsi"/>
          <w:color w:val="000000"/>
        </w:rPr>
        <w:t xml:space="preserve">Kyrgyz </w:t>
      </w:r>
      <w:proofErr w:type="spellStart"/>
      <w:r w:rsidR="006B7701" w:rsidRPr="00621FE0">
        <w:rPr>
          <w:rFonts w:asciiTheme="minorHAnsi" w:hAnsiTheme="minorHAnsi" w:cstheme="minorHAnsi"/>
          <w:color w:val="000000"/>
        </w:rPr>
        <w:t>Som</w:t>
      </w:r>
      <w:proofErr w:type="spellEnd"/>
      <w:r w:rsidRPr="00621FE0">
        <w:rPr>
          <w:rFonts w:asciiTheme="minorHAnsi" w:hAnsiTheme="minorHAnsi" w:cstheme="minorHAnsi"/>
          <w:color w:val="000000"/>
        </w:rPr>
        <w:t xml:space="preserve"> will be issued to the selected Offeror. Proposals </w:t>
      </w:r>
      <w:r w:rsidR="005527CE" w:rsidRPr="00621FE0">
        <w:rPr>
          <w:rFonts w:asciiTheme="minorHAnsi" w:hAnsiTheme="minorHAnsi" w:cstheme="minorHAnsi"/>
          <w:color w:val="000000"/>
        </w:rPr>
        <w:t xml:space="preserve">in response to this </w:t>
      </w:r>
      <w:r w:rsidR="00C9211E" w:rsidRPr="00621FE0">
        <w:rPr>
          <w:rFonts w:asciiTheme="minorHAnsi" w:hAnsiTheme="minorHAnsi" w:cstheme="minorHAnsi"/>
          <w:color w:val="000000"/>
        </w:rPr>
        <w:t>RFP</w:t>
      </w:r>
      <w:r w:rsidR="005527CE" w:rsidRPr="00621FE0">
        <w:rPr>
          <w:rFonts w:asciiTheme="minorHAnsi" w:hAnsiTheme="minorHAnsi" w:cstheme="minorHAnsi"/>
          <w:color w:val="000000"/>
        </w:rPr>
        <w:t xml:space="preserve"> must be priced on </w:t>
      </w:r>
      <w:r w:rsidRPr="00621FE0">
        <w:rPr>
          <w:rFonts w:asciiTheme="minorHAnsi" w:hAnsiTheme="minorHAnsi" w:cstheme="minorHAnsi"/>
          <w:color w:val="000000"/>
        </w:rPr>
        <w:t xml:space="preserve">an </w:t>
      </w:r>
      <w:r w:rsidR="005527CE" w:rsidRPr="00621FE0">
        <w:rPr>
          <w:rFonts w:asciiTheme="minorHAnsi" w:hAnsiTheme="minorHAnsi" w:cstheme="minorHAnsi"/>
          <w:color w:val="000000"/>
        </w:rPr>
        <w:t xml:space="preserve">all-inclusive </w:t>
      </w:r>
      <w:r w:rsidRPr="00621FE0">
        <w:rPr>
          <w:rFonts w:asciiTheme="minorHAnsi" w:hAnsiTheme="minorHAnsi" w:cstheme="minorHAnsi"/>
          <w:color w:val="000000"/>
        </w:rPr>
        <w:t xml:space="preserve">fixed-price </w:t>
      </w:r>
      <w:r w:rsidR="005527CE" w:rsidRPr="00621FE0">
        <w:rPr>
          <w:rFonts w:asciiTheme="minorHAnsi" w:hAnsiTheme="minorHAnsi" w:cstheme="minorHAnsi"/>
          <w:color w:val="000000"/>
        </w:rPr>
        <w:t xml:space="preserve">basis, including </w:t>
      </w:r>
      <w:r w:rsidR="00427F28" w:rsidRPr="00621FE0">
        <w:rPr>
          <w:rFonts w:asciiTheme="minorHAnsi" w:hAnsiTheme="minorHAnsi" w:cstheme="minorHAnsi"/>
          <w:color w:val="000000"/>
        </w:rPr>
        <w:t xml:space="preserve">travel to the recipient’s location, </w:t>
      </w:r>
      <w:r w:rsidRPr="00621FE0">
        <w:rPr>
          <w:rFonts w:asciiTheme="minorHAnsi" w:hAnsiTheme="minorHAnsi" w:cstheme="minorHAnsi"/>
          <w:color w:val="000000"/>
        </w:rPr>
        <w:t xml:space="preserve">the </w:t>
      </w:r>
      <w:r w:rsidR="005527CE" w:rsidRPr="00621FE0">
        <w:rPr>
          <w:rFonts w:asciiTheme="minorHAnsi" w:hAnsiTheme="minorHAnsi" w:cstheme="minorHAnsi"/>
          <w:color w:val="000000"/>
        </w:rPr>
        <w:t xml:space="preserve">delivery </w:t>
      </w:r>
      <w:r w:rsidRPr="00621FE0">
        <w:rPr>
          <w:rFonts w:asciiTheme="minorHAnsi" w:hAnsiTheme="minorHAnsi" w:cstheme="minorHAnsi"/>
          <w:color w:val="000000"/>
        </w:rPr>
        <w:t xml:space="preserve">of </w:t>
      </w:r>
      <w:r w:rsidR="00427F28" w:rsidRPr="00621FE0">
        <w:rPr>
          <w:rFonts w:asciiTheme="minorHAnsi" w:hAnsiTheme="minorHAnsi" w:cstheme="minorHAnsi"/>
          <w:color w:val="000000"/>
        </w:rPr>
        <w:t>an interim</w:t>
      </w:r>
      <w:r w:rsidRPr="00621FE0">
        <w:rPr>
          <w:rFonts w:asciiTheme="minorHAnsi" w:hAnsiTheme="minorHAnsi" w:cstheme="minorHAnsi"/>
          <w:color w:val="000000"/>
        </w:rPr>
        <w:t xml:space="preserve"> </w:t>
      </w:r>
      <w:r w:rsidR="00427F28" w:rsidRPr="00621FE0">
        <w:rPr>
          <w:rFonts w:asciiTheme="minorHAnsi" w:hAnsiTheme="minorHAnsi" w:cstheme="minorHAnsi"/>
          <w:color w:val="000000"/>
        </w:rPr>
        <w:t>and final report</w:t>
      </w:r>
      <w:r w:rsidR="005527CE" w:rsidRPr="00621FE0">
        <w:rPr>
          <w:rFonts w:asciiTheme="minorHAnsi" w:hAnsiTheme="minorHAnsi" w:cstheme="minorHAnsi"/>
          <w:color w:val="000000"/>
        </w:rPr>
        <w:t>.</w:t>
      </w:r>
      <w:r w:rsidR="00204555" w:rsidRPr="00621FE0">
        <w:rPr>
          <w:rFonts w:asciiTheme="minorHAnsi" w:hAnsiTheme="minorHAnsi" w:cstheme="minorHAnsi"/>
          <w:color w:val="000000"/>
        </w:rPr>
        <w:t xml:space="preserve"> </w:t>
      </w:r>
      <w:r w:rsidR="00426392" w:rsidRPr="00621FE0">
        <w:rPr>
          <w:rFonts w:asciiTheme="minorHAnsi" w:hAnsiTheme="minorHAnsi" w:cstheme="minorHAnsi"/>
          <w:color w:val="000000"/>
        </w:rPr>
        <w:t xml:space="preserve"> </w:t>
      </w:r>
    </w:p>
    <w:p w14:paraId="4D990902" w14:textId="77777777" w:rsidR="00565026" w:rsidRPr="00621FE0" w:rsidRDefault="00565026" w:rsidP="00565026">
      <w:pPr>
        <w:suppressAutoHyphens/>
        <w:spacing w:after="0" w:line="240" w:lineRule="auto"/>
        <w:rPr>
          <w:rFonts w:asciiTheme="minorHAnsi" w:hAnsiTheme="minorHAnsi" w:cstheme="minorHAnsi"/>
        </w:rPr>
      </w:pPr>
    </w:p>
    <w:p w14:paraId="77B49190" w14:textId="08EDB1F5" w:rsidR="00DC21C4" w:rsidRPr="00621FE0" w:rsidRDefault="00DC21C4" w:rsidP="00F576B6">
      <w:pPr>
        <w:numPr>
          <w:ilvl w:val="0"/>
          <w:numId w:val="1"/>
        </w:numPr>
        <w:suppressAutoHyphens/>
        <w:spacing w:after="0" w:line="240" w:lineRule="auto"/>
        <w:rPr>
          <w:rFonts w:asciiTheme="minorHAnsi" w:hAnsiTheme="minorHAnsi" w:cstheme="minorHAnsi"/>
        </w:rPr>
      </w:pPr>
      <w:r w:rsidRPr="00621FE0">
        <w:rPr>
          <w:rFonts w:asciiTheme="minorHAnsi" w:hAnsiTheme="minorHAnsi" w:cstheme="minorHAnsi"/>
          <w:b/>
          <w:u w:val="single"/>
        </w:rPr>
        <w:t>Payment</w:t>
      </w:r>
      <w:r w:rsidRPr="00621FE0">
        <w:rPr>
          <w:rFonts w:asciiTheme="minorHAnsi" w:hAnsiTheme="minorHAnsi" w:cstheme="minorHAnsi"/>
        </w:rPr>
        <w:t xml:space="preserve">: Payment will be made in </w:t>
      </w:r>
      <w:r w:rsidR="006B7701" w:rsidRPr="00621FE0">
        <w:rPr>
          <w:rFonts w:asciiTheme="minorHAnsi" w:hAnsiTheme="minorHAnsi" w:cstheme="minorHAnsi"/>
        </w:rPr>
        <w:t xml:space="preserve">Kyrgyz </w:t>
      </w:r>
      <w:proofErr w:type="spellStart"/>
      <w:r w:rsidR="006B7701" w:rsidRPr="00621FE0">
        <w:rPr>
          <w:rFonts w:asciiTheme="minorHAnsi" w:hAnsiTheme="minorHAnsi" w:cstheme="minorHAnsi"/>
        </w:rPr>
        <w:t>Som</w:t>
      </w:r>
      <w:proofErr w:type="spellEnd"/>
      <w:r w:rsidRPr="00621FE0">
        <w:rPr>
          <w:rFonts w:asciiTheme="minorHAnsi" w:hAnsiTheme="minorHAnsi" w:cstheme="minorHAnsi"/>
        </w:rPr>
        <w:t xml:space="preserve">, wired to the selected </w:t>
      </w:r>
      <w:r w:rsidR="005B61EB" w:rsidRPr="00621FE0">
        <w:rPr>
          <w:rFonts w:asciiTheme="minorHAnsi" w:hAnsiTheme="minorHAnsi" w:cstheme="minorHAnsi"/>
        </w:rPr>
        <w:t>firm’s</w:t>
      </w:r>
      <w:r w:rsidRPr="00621FE0">
        <w:rPr>
          <w:rFonts w:asciiTheme="minorHAnsi" w:hAnsiTheme="minorHAnsi" w:cstheme="minorHAnsi"/>
        </w:rPr>
        <w:t xml:space="preserve"> </w:t>
      </w:r>
      <w:r w:rsidR="006B7701" w:rsidRPr="00621FE0">
        <w:rPr>
          <w:rFonts w:asciiTheme="minorHAnsi" w:hAnsiTheme="minorHAnsi" w:cstheme="minorHAnsi"/>
        </w:rPr>
        <w:t xml:space="preserve">Kyrgyz </w:t>
      </w:r>
      <w:r w:rsidRPr="00621FE0">
        <w:rPr>
          <w:rFonts w:asciiTheme="minorHAnsi" w:hAnsiTheme="minorHAnsi" w:cstheme="minorHAnsi"/>
        </w:rPr>
        <w:t xml:space="preserve">bank account. </w:t>
      </w:r>
      <w:r w:rsidR="00120DA6" w:rsidRPr="00621FE0">
        <w:rPr>
          <w:rFonts w:asciiTheme="minorHAnsi" w:hAnsiTheme="minorHAnsi" w:cstheme="minorHAnsi"/>
        </w:rPr>
        <w:t xml:space="preserve">Standard payment terms are net 30 days after receipt </w:t>
      </w:r>
      <w:r w:rsidRPr="00621FE0">
        <w:rPr>
          <w:rFonts w:asciiTheme="minorHAnsi" w:hAnsiTheme="minorHAnsi" w:cstheme="minorHAnsi"/>
        </w:rPr>
        <w:t>and acceptance of deliverables.</w:t>
      </w:r>
    </w:p>
    <w:p w14:paraId="4C0D6CD4" w14:textId="77777777" w:rsidR="00DC21C4" w:rsidRPr="00621FE0" w:rsidRDefault="00DC21C4" w:rsidP="00FC6EF8">
      <w:pPr>
        <w:suppressAutoHyphens/>
        <w:spacing w:after="0" w:line="240" w:lineRule="auto"/>
        <w:ind w:left="360"/>
        <w:rPr>
          <w:rFonts w:asciiTheme="minorHAnsi" w:hAnsiTheme="minorHAnsi" w:cstheme="minorHAnsi"/>
        </w:rPr>
      </w:pPr>
    </w:p>
    <w:p w14:paraId="0F41BDD2" w14:textId="6E6858B9" w:rsidR="003A31F3" w:rsidRPr="00706843" w:rsidRDefault="00521246" w:rsidP="00706843">
      <w:pPr>
        <w:numPr>
          <w:ilvl w:val="0"/>
          <w:numId w:val="1"/>
        </w:numPr>
        <w:suppressAutoHyphens/>
        <w:spacing w:after="0" w:line="240" w:lineRule="auto"/>
        <w:rPr>
          <w:rFonts w:asciiTheme="minorHAnsi" w:hAnsiTheme="minorHAnsi" w:cstheme="minorHAnsi"/>
          <w:b/>
          <w:u w:val="single"/>
        </w:rPr>
      </w:pPr>
      <w:r w:rsidRPr="00621FE0">
        <w:rPr>
          <w:rFonts w:asciiTheme="minorHAnsi" w:hAnsiTheme="minorHAnsi" w:cstheme="minorHAnsi"/>
          <w:b/>
          <w:u w:val="single"/>
        </w:rPr>
        <w:t>Anticipated</w:t>
      </w:r>
      <w:r w:rsidR="00882C65" w:rsidRPr="00621FE0">
        <w:rPr>
          <w:rFonts w:asciiTheme="minorHAnsi" w:hAnsiTheme="minorHAnsi" w:cstheme="minorHAnsi"/>
          <w:b/>
          <w:u w:val="single"/>
        </w:rPr>
        <w:t xml:space="preserve"> Timeline</w:t>
      </w:r>
      <w:r w:rsidR="00882C65" w:rsidRPr="00621FE0">
        <w:rPr>
          <w:rFonts w:asciiTheme="minorHAnsi" w:hAnsiTheme="minorHAnsi" w:cstheme="minorHAnsi"/>
        </w:rPr>
        <w:t>:</w:t>
      </w:r>
      <w:r w:rsidRPr="00621FE0">
        <w:rPr>
          <w:rFonts w:asciiTheme="minorHAnsi" w:hAnsiTheme="minorHAnsi" w:cstheme="minorHAnsi"/>
        </w:rPr>
        <w:t xml:space="preserve"> </w:t>
      </w:r>
      <w:r w:rsidR="003A31F3" w:rsidRPr="00706843">
        <w:rPr>
          <w:bCs/>
        </w:rPr>
        <w:t xml:space="preserve">The following calendar summarizes important dates in the solicitation process. Offerors must follow these deadlines. </w:t>
      </w:r>
    </w:p>
    <w:p w14:paraId="37EB3FD1" w14:textId="55BC12F4" w:rsidR="003A31F3" w:rsidRDefault="003A31F3" w:rsidP="003A31F3">
      <w:pPr>
        <w:pStyle w:val="BodyTextIndent"/>
        <w:spacing w:after="0"/>
        <w:ind w:left="0"/>
        <w:jc w:val="both"/>
        <w:rPr>
          <w:bCs/>
        </w:rPr>
      </w:pPr>
    </w:p>
    <w:tbl>
      <w:tblPr>
        <w:tblStyle w:val="TableGrid"/>
        <w:tblW w:w="0" w:type="auto"/>
        <w:tblInd w:w="360" w:type="dxa"/>
        <w:tblLook w:val="04A0" w:firstRow="1" w:lastRow="0" w:firstColumn="1" w:lastColumn="0" w:noHBand="0" w:noVBand="1"/>
      </w:tblPr>
      <w:tblGrid>
        <w:gridCol w:w="625"/>
        <w:gridCol w:w="3510"/>
        <w:gridCol w:w="4524"/>
      </w:tblGrid>
      <w:tr w:rsidR="00884E27" w:rsidRPr="00154977" w14:paraId="40EB682C" w14:textId="77777777" w:rsidTr="00154977">
        <w:tc>
          <w:tcPr>
            <w:tcW w:w="625" w:type="dxa"/>
            <w:shd w:val="clear" w:color="auto" w:fill="auto"/>
          </w:tcPr>
          <w:p w14:paraId="75B59C06" w14:textId="77777777" w:rsidR="00884E27" w:rsidRPr="00FC6EF8" w:rsidRDefault="00884E27" w:rsidP="007C592F">
            <w:pPr>
              <w:suppressAutoHyphens/>
              <w:spacing w:after="0" w:line="240" w:lineRule="auto"/>
              <w:rPr>
                <w:rFonts w:asciiTheme="minorHAnsi" w:hAnsiTheme="minorHAnsi" w:cstheme="minorHAnsi"/>
                <w:b/>
                <w:u w:val="single"/>
              </w:rPr>
            </w:pPr>
          </w:p>
        </w:tc>
        <w:tc>
          <w:tcPr>
            <w:tcW w:w="3510" w:type="dxa"/>
            <w:shd w:val="clear" w:color="auto" w:fill="auto"/>
          </w:tcPr>
          <w:p w14:paraId="532F94B4" w14:textId="77777777" w:rsidR="00884E27" w:rsidRPr="00154977" w:rsidRDefault="00884E27" w:rsidP="007C592F">
            <w:pPr>
              <w:suppressAutoHyphens/>
              <w:spacing w:after="0" w:line="240" w:lineRule="auto"/>
              <w:rPr>
                <w:rFonts w:asciiTheme="minorHAnsi" w:hAnsiTheme="minorHAnsi" w:cstheme="minorHAnsi"/>
                <w:b/>
              </w:rPr>
            </w:pPr>
            <w:r w:rsidRPr="00154977">
              <w:rPr>
                <w:rFonts w:asciiTheme="minorHAnsi" w:hAnsiTheme="minorHAnsi" w:cstheme="minorHAnsi"/>
                <w:b/>
              </w:rPr>
              <w:t>Date(s)</w:t>
            </w:r>
          </w:p>
        </w:tc>
        <w:tc>
          <w:tcPr>
            <w:tcW w:w="4524" w:type="dxa"/>
            <w:shd w:val="clear" w:color="auto" w:fill="auto"/>
          </w:tcPr>
          <w:p w14:paraId="6368A76A" w14:textId="77777777" w:rsidR="00884E27" w:rsidRPr="00154977" w:rsidRDefault="00884E27" w:rsidP="007C592F">
            <w:pPr>
              <w:suppressAutoHyphens/>
              <w:spacing w:after="0" w:line="240" w:lineRule="auto"/>
              <w:rPr>
                <w:rFonts w:asciiTheme="minorHAnsi" w:hAnsiTheme="minorHAnsi" w:cstheme="minorHAnsi"/>
                <w:b/>
                <w:u w:val="single"/>
              </w:rPr>
            </w:pPr>
            <w:r w:rsidRPr="00154977">
              <w:rPr>
                <w:rFonts w:asciiTheme="minorHAnsi" w:hAnsiTheme="minorHAnsi" w:cstheme="minorHAnsi"/>
                <w:b/>
              </w:rPr>
              <w:t>Event</w:t>
            </w:r>
          </w:p>
        </w:tc>
      </w:tr>
      <w:tr w:rsidR="00884E27" w:rsidRPr="00154977" w14:paraId="0FA1BE6C" w14:textId="77777777" w:rsidTr="00154977">
        <w:tc>
          <w:tcPr>
            <w:tcW w:w="625" w:type="dxa"/>
            <w:shd w:val="clear" w:color="auto" w:fill="auto"/>
          </w:tcPr>
          <w:p w14:paraId="22083195"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1</w:t>
            </w:r>
          </w:p>
        </w:tc>
        <w:tc>
          <w:tcPr>
            <w:tcW w:w="3510" w:type="dxa"/>
            <w:shd w:val="clear" w:color="auto" w:fill="auto"/>
          </w:tcPr>
          <w:p w14:paraId="2F62F38D" w14:textId="3B6F7D6E" w:rsidR="00884E27" w:rsidRPr="00154977" w:rsidRDefault="00E2254F" w:rsidP="007C592F">
            <w:pPr>
              <w:suppressAutoHyphens/>
              <w:spacing w:after="0" w:line="240" w:lineRule="auto"/>
              <w:rPr>
                <w:rFonts w:asciiTheme="minorHAnsi" w:hAnsiTheme="minorHAnsi" w:cstheme="minorHAnsi"/>
              </w:rPr>
            </w:pPr>
            <w:r w:rsidRPr="00154977">
              <w:rPr>
                <w:rFonts w:asciiTheme="minorHAnsi" w:hAnsiTheme="minorHAnsi" w:cstheme="minorHAnsi"/>
              </w:rPr>
              <w:t>February</w:t>
            </w:r>
            <w:r w:rsidR="00884E27" w:rsidRPr="00154977">
              <w:rPr>
                <w:rFonts w:asciiTheme="minorHAnsi" w:hAnsiTheme="minorHAnsi" w:cstheme="minorHAnsi"/>
              </w:rPr>
              <w:t xml:space="preserve"> 1</w:t>
            </w:r>
            <w:r w:rsidR="00ED38D5" w:rsidRPr="00154977">
              <w:rPr>
                <w:rFonts w:asciiTheme="minorHAnsi" w:hAnsiTheme="minorHAnsi" w:cstheme="minorHAnsi"/>
              </w:rPr>
              <w:t>7</w:t>
            </w:r>
            <w:r w:rsidR="00884E27" w:rsidRPr="00154977">
              <w:rPr>
                <w:rFonts w:asciiTheme="minorHAnsi" w:hAnsiTheme="minorHAnsi" w:cstheme="minorHAnsi"/>
              </w:rPr>
              <w:t>, 20</w:t>
            </w:r>
            <w:r w:rsidRPr="00154977">
              <w:rPr>
                <w:rFonts w:asciiTheme="minorHAnsi" w:hAnsiTheme="minorHAnsi" w:cstheme="minorHAnsi"/>
              </w:rPr>
              <w:t>21</w:t>
            </w:r>
          </w:p>
        </w:tc>
        <w:tc>
          <w:tcPr>
            <w:tcW w:w="4524" w:type="dxa"/>
            <w:shd w:val="clear" w:color="auto" w:fill="auto"/>
          </w:tcPr>
          <w:p w14:paraId="02263A93" w14:textId="17B9ED4E"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 xml:space="preserve">Issue </w:t>
            </w:r>
            <w:r w:rsidR="0070067D" w:rsidRPr="00154977">
              <w:rPr>
                <w:rFonts w:asciiTheme="minorHAnsi" w:hAnsiTheme="minorHAnsi" w:cstheme="minorHAnsi"/>
              </w:rPr>
              <w:t xml:space="preserve">of </w:t>
            </w:r>
            <w:r w:rsidRPr="00154977">
              <w:rPr>
                <w:rFonts w:asciiTheme="minorHAnsi" w:hAnsiTheme="minorHAnsi" w:cstheme="minorHAnsi"/>
              </w:rPr>
              <w:t xml:space="preserve">RFP </w:t>
            </w:r>
          </w:p>
        </w:tc>
      </w:tr>
      <w:tr w:rsidR="00884E27" w:rsidRPr="00154977" w14:paraId="60A9B79B" w14:textId="77777777" w:rsidTr="00154977">
        <w:tc>
          <w:tcPr>
            <w:tcW w:w="625" w:type="dxa"/>
            <w:shd w:val="clear" w:color="auto" w:fill="auto"/>
          </w:tcPr>
          <w:p w14:paraId="4B12DE5F"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2</w:t>
            </w:r>
          </w:p>
        </w:tc>
        <w:tc>
          <w:tcPr>
            <w:tcW w:w="3510" w:type="dxa"/>
            <w:shd w:val="clear" w:color="auto" w:fill="auto"/>
          </w:tcPr>
          <w:p w14:paraId="3F36CD2C" w14:textId="204E21BD" w:rsidR="00884E27" w:rsidRPr="00154977" w:rsidRDefault="00DE4EAA" w:rsidP="007C592F">
            <w:pPr>
              <w:suppressAutoHyphens/>
              <w:spacing w:after="0" w:line="240" w:lineRule="auto"/>
              <w:rPr>
                <w:rFonts w:asciiTheme="minorHAnsi" w:hAnsiTheme="minorHAnsi" w:cstheme="minorHAnsi"/>
                <w:bCs/>
              </w:rPr>
            </w:pPr>
            <w:r w:rsidRPr="00154977">
              <w:rPr>
                <w:rFonts w:asciiTheme="minorHAnsi" w:hAnsiTheme="minorHAnsi" w:cstheme="minorHAnsi"/>
                <w:bCs/>
              </w:rPr>
              <w:t xml:space="preserve">March </w:t>
            </w:r>
            <w:r w:rsidR="00FD750C" w:rsidRPr="00154977">
              <w:rPr>
                <w:rFonts w:asciiTheme="minorHAnsi" w:hAnsiTheme="minorHAnsi" w:cstheme="minorHAnsi"/>
                <w:bCs/>
              </w:rPr>
              <w:t>10</w:t>
            </w:r>
            <w:r w:rsidRPr="00154977">
              <w:rPr>
                <w:rFonts w:asciiTheme="minorHAnsi" w:hAnsiTheme="minorHAnsi" w:cstheme="minorHAnsi"/>
                <w:bCs/>
              </w:rPr>
              <w:t>, 2021</w:t>
            </w:r>
          </w:p>
          <w:p w14:paraId="2DE9C8A4" w14:textId="707108E7" w:rsidR="00DE4EAA" w:rsidRPr="00154977" w:rsidRDefault="00DE4EAA" w:rsidP="007C592F">
            <w:pPr>
              <w:suppressAutoHyphens/>
              <w:spacing w:after="0" w:line="240" w:lineRule="auto"/>
              <w:rPr>
                <w:rFonts w:asciiTheme="minorHAnsi" w:hAnsiTheme="minorHAnsi" w:cstheme="minorHAnsi"/>
                <w:bCs/>
              </w:rPr>
            </w:pPr>
            <w:r w:rsidRPr="00154977">
              <w:rPr>
                <w:rFonts w:asciiTheme="minorHAnsi" w:hAnsiTheme="minorHAnsi" w:cstheme="minorHAnsi"/>
                <w:bCs/>
              </w:rPr>
              <w:t>10:00 local time</w:t>
            </w:r>
          </w:p>
        </w:tc>
        <w:tc>
          <w:tcPr>
            <w:tcW w:w="4524" w:type="dxa"/>
            <w:shd w:val="clear" w:color="auto" w:fill="auto"/>
          </w:tcPr>
          <w:p w14:paraId="7CC30528"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Due date for Offeror Questions</w:t>
            </w:r>
          </w:p>
        </w:tc>
      </w:tr>
      <w:tr w:rsidR="00884E27" w:rsidRPr="00154977" w14:paraId="72E8058B" w14:textId="77777777" w:rsidTr="00154977">
        <w:tc>
          <w:tcPr>
            <w:tcW w:w="625" w:type="dxa"/>
            <w:shd w:val="clear" w:color="auto" w:fill="auto"/>
          </w:tcPr>
          <w:p w14:paraId="69F59AAF"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3</w:t>
            </w:r>
          </w:p>
        </w:tc>
        <w:tc>
          <w:tcPr>
            <w:tcW w:w="3510" w:type="dxa"/>
            <w:shd w:val="clear" w:color="auto" w:fill="auto"/>
          </w:tcPr>
          <w:p w14:paraId="0E3C2290" w14:textId="103F21D2" w:rsidR="00884E27" w:rsidRPr="00C6018E" w:rsidRDefault="00FD750C" w:rsidP="007C592F">
            <w:pPr>
              <w:suppressAutoHyphens/>
              <w:spacing w:after="0" w:line="240" w:lineRule="auto"/>
              <w:rPr>
                <w:rFonts w:asciiTheme="minorHAnsi" w:hAnsiTheme="minorHAnsi" w:cstheme="minorHAnsi"/>
                <w:lang w:val="ru-RU"/>
              </w:rPr>
            </w:pPr>
            <w:r w:rsidRPr="00154977">
              <w:rPr>
                <w:rFonts w:asciiTheme="minorHAnsi" w:hAnsiTheme="minorHAnsi" w:cstheme="minorHAnsi"/>
              </w:rPr>
              <w:t xml:space="preserve">By </w:t>
            </w:r>
            <w:r w:rsidR="00536BDD" w:rsidRPr="00154977">
              <w:rPr>
                <w:rFonts w:asciiTheme="minorHAnsi" w:hAnsiTheme="minorHAnsi" w:cstheme="minorHAnsi"/>
              </w:rPr>
              <w:t>March 1</w:t>
            </w:r>
            <w:r w:rsidRPr="00154977">
              <w:rPr>
                <w:rFonts w:asciiTheme="minorHAnsi" w:hAnsiTheme="minorHAnsi" w:cstheme="minorHAnsi"/>
              </w:rPr>
              <w:t>3</w:t>
            </w:r>
            <w:r w:rsidR="00884E27" w:rsidRPr="00154977">
              <w:rPr>
                <w:rFonts w:asciiTheme="minorHAnsi" w:hAnsiTheme="minorHAnsi" w:cstheme="minorHAnsi"/>
              </w:rPr>
              <w:t>, 20</w:t>
            </w:r>
            <w:r w:rsidR="00C6018E">
              <w:rPr>
                <w:rFonts w:asciiTheme="minorHAnsi" w:hAnsiTheme="minorHAnsi" w:cstheme="minorHAnsi"/>
                <w:lang w:val="ru-RU"/>
              </w:rPr>
              <w:t>21</w:t>
            </w:r>
          </w:p>
        </w:tc>
        <w:tc>
          <w:tcPr>
            <w:tcW w:w="4524" w:type="dxa"/>
            <w:shd w:val="clear" w:color="auto" w:fill="auto"/>
          </w:tcPr>
          <w:p w14:paraId="3406B2DF"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 xml:space="preserve">Responses to Questions emailed to Offerors </w:t>
            </w:r>
          </w:p>
          <w:p w14:paraId="0008F693" w14:textId="77777777" w:rsidR="00884E27" w:rsidRPr="00154977" w:rsidRDefault="00884E27" w:rsidP="007C592F">
            <w:pPr>
              <w:suppressAutoHyphens/>
              <w:spacing w:after="0" w:line="240" w:lineRule="auto"/>
              <w:rPr>
                <w:rFonts w:asciiTheme="minorHAnsi" w:hAnsiTheme="minorHAnsi" w:cstheme="minorHAnsi"/>
              </w:rPr>
            </w:pPr>
          </w:p>
        </w:tc>
      </w:tr>
      <w:tr w:rsidR="00884E27" w:rsidRPr="00154977" w14:paraId="0AF63413" w14:textId="77777777" w:rsidTr="00154977">
        <w:tc>
          <w:tcPr>
            <w:tcW w:w="625" w:type="dxa"/>
            <w:shd w:val="clear" w:color="auto" w:fill="auto"/>
          </w:tcPr>
          <w:p w14:paraId="4A29A2C7"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4</w:t>
            </w:r>
          </w:p>
        </w:tc>
        <w:tc>
          <w:tcPr>
            <w:tcW w:w="3510" w:type="dxa"/>
            <w:shd w:val="clear" w:color="auto" w:fill="auto"/>
          </w:tcPr>
          <w:p w14:paraId="05933B74" w14:textId="4A9A9F71" w:rsidR="002F29B7" w:rsidRPr="00154977" w:rsidRDefault="00BA480A" w:rsidP="007C592F">
            <w:pPr>
              <w:spacing w:after="0" w:line="240" w:lineRule="auto"/>
              <w:rPr>
                <w:rFonts w:asciiTheme="minorHAnsi" w:hAnsiTheme="minorHAnsi" w:cstheme="minorHAnsi"/>
                <w:bCs/>
              </w:rPr>
            </w:pPr>
            <w:r w:rsidRPr="00154977">
              <w:rPr>
                <w:rFonts w:asciiTheme="minorHAnsi" w:hAnsiTheme="minorHAnsi" w:cstheme="minorHAnsi"/>
                <w:bCs/>
              </w:rPr>
              <w:t xml:space="preserve">March </w:t>
            </w:r>
            <w:r w:rsidR="00C43387" w:rsidRPr="00154977">
              <w:rPr>
                <w:rFonts w:asciiTheme="minorHAnsi" w:hAnsiTheme="minorHAnsi" w:cstheme="minorHAnsi"/>
                <w:bCs/>
              </w:rPr>
              <w:t>17</w:t>
            </w:r>
            <w:r w:rsidRPr="00154977">
              <w:rPr>
                <w:rFonts w:asciiTheme="minorHAnsi" w:hAnsiTheme="minorHAnsi" w:cstheme="minorHAnsi"/>
                <w:bCs/>
              </w:rPr>
              <w:t>, 2021</w:t>
            </w:r>
            <w:r w:rsidR="002F29B7" w:rsidRPr="00154977">
              <w:rPr>
                <w:rFonts w:asciiTheme="minorHAnsi" w:hAnsiTheme="minorHAnsi" w:cstheme="minorHAnsi"/>
                <w:bCs/>
              </w:rPr>
              <w:t xml:space="preserve"> </w:t>
            </w:r>
          </w:p>
          <w:p w14:paraId="3A568888" w14:textId="0A7669EE" w:rsidR="00884E27" w:rsidRPr="00154977" w:rsidRDefault="002F29B7" w:rsidP="007C592F">
            <w:pPr>
              <w:spacing w:after="0" w:line="240" w:lineRule="auto"/>
              <w:rPr>
                <w:rFonts w:asciiTheme="minorHAnsi" w:hAnsiTheme="minorHAnsi" w:cstheme="minorHAnsi"/>
                <w:bCs/>
              </w:rPr>
            </w:pPr>
            <w:r w:rsidRPr="00154977">
              <w:rPr>
                <w:rFonts w:asciiTheme="minorHAnsi" w:hAnsiTheme="minorHAnsi" w:cstheme="minorHAnsi"/>
                <w:bCs/>
              </w:rPr>
              <w:t>17:00 local time</w:t>
            </w:r>
          </w:p>
        </w:tc>
        <w:tc>
          <w:tcPr>
            <w:tcW w:w="4524" w:type="dxa"/>
            <w:shd w:val="clear" w:color="auto" w:fill="auto"/>
          </w:tcPr>
          <w:p w14:paraId="24C093E3"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Proposal Due Date and Time</w:t>
            </w:r>
          </w:p>
        </w:tc>
      </w:tr>
      <w:tr w:rsidR="00884E27" w:rsidRPr="00154977" w14:paraId="5583C682" w14:textId="77777777" w:rsidTr="00154977">
        <w:tc>
          <w:tcPr>
            <w:tcW w:w="625" w:type="dxa"/>
            <w:shd w:val="clear" w:color="auto" w:fill="auto"/>
          </w:tcPr>
          <w:p w14:paraId="223870C1"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5</w:t>
            </w:r>
          </w:p>
        </w:tc>
        <w:tc>
          <w:tcPr>
            <w:tcW w:w="3510" w:type="dxa"/>
            <w:shd w:val="clear" w:color="auto" w:fill="auto"/>
          </w:tcPr>
          <w:p w14:paraId="6A4A6A43" w14:textId="1B290AC0"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 xml:space="preserve">By </w:t>
            </w:r>
            <w:r w:rsidR="00A31B15" w:rsidRPr="00154977">
              <w:rPr>
                <w:rFonts w:asciiTheme="minorHAnsi" w:hAnsiTheme="minorHAnsi" w:cstheme="minorHAnsi"/>
              </w:rPr>
              <w:t xml:space="preserve">March </w:t>
            </w:r>
            <w:r w:rsidR="00C43387" w:rsidRPr="00154977">
              <w:rPr>
                <w:rFonts w:asciiTheme="minorHAnsi" w:hAnsiTheme="minorHAnsi" w:cstheme="minorHAnsi"/>
              </w:rPr>
              <w:t>20</w:t>
            </w:r>
            <w:r w:rsidRPr="00154977">
              <w:rPr>
                <w:rFonts w:asciiTheme="minorHAnsi" w:hAnsiTheme="minorHAnsi" w:cstheme="minorHAnsi"/>
              </w:rPr>
              <w:t>, 20</w:t>
            </w:r>
            <w:r w:rsidR="002D59BD" w:rsidRPr="00154977">
              <w:rPr>
                <w:rFonts w:asciiTheme="minorHAnsi" w:hAnsiTheme="minorHAnsi" w:cstheme="minorHAnsi"/>
              </w:rPr>
              <w:t>21</w:t>
            </w:r>
          </w:p>
        </w:tc>
        <w:tc>
          <w:tcPr>
            <w:tcW w:w="4524" w:type="dxa"/>
            <w:shd w:val="clear" w:color="auto" w:fill="auto"/>
          </w:tcPr>
          <w:p w14:paraId="43DB777D"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Evaluation Committee Review of Proposals and Selection</w:t>
            </w:r>
          </w:p>
        </w:tc>
      </w:tr>
      <w:tr w:rsidR="00884E27" w:rsidRPr="00154977" w14:paraId="440DB521" w14:textId="77777777" w:rsidTr="00154977">
        <w:tc>
          <w:tcPr>
            <w:tcW w:w="625" w:type="dxa"/>
            <w:shd w:val="clear" w:color="auto" w:fill="auto"/>
          </w:tcPr>
          <w:p w14:paraId="3B6349BC"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6</w:t>
            </w:r>
          </w:p>
        </w:tc>
        <w:tc>
          <w:tcPr>
            <w:tcW w:w="3510" w:type="dxa"/>
            <w:shd w:val="clear" w:color="auto" w:fill="auto"/>
          </w:tcPr>
          <w:p w14:paraId="6B108956" w14:textId="72F587C4"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 xml:space="preserve">By </w:t>
            </w:r>
            <w:r w:rsidR="00C43387" w:rsidRPr="00154977">
              <w:rPr>
                <w:rFonts w:asciiTheme="minorHAnsi" w:hAnsiTheme="minorHAnsi" w:cstheme="minorHAnsi"/>
              </w:rPr>
              <w:t>March</w:t>
            </w:r>
            <w:r w:rsidRPr="00154977">
              <w:rPr>
                <w:rFonts w:asciiTheme="minorHAnsi" w:hAnsiTheme="minorHAnsi" w:cstheme="minorHAnsi"/>
              </w:rPr>
              <w:t xml:space="preserve"> 2</w:t>
            </w:r>
            <w:r w:rsidR="00C43387" w:rsidRPr="00154977">
              <w:rPr>
                <w:rFonts w:asciiTheme="minorHAnsi" w:hAnsiTheme="minorHAnsi" w:cstheme="minorHAnsi"/>
              </w:rPr>
              <w:t>2</w:t>
            </w:r>
            <w:r w:rsidRPr="00154977">
              <w:rPr>
                <w:rFonts w:asciiTheme="minorHAnsi" w:hAnsiTheme="minorHAnsi" w:cstheme="minorHAnsi"/>
              </w:rPr>
              <w:t>, 20</w:t>
            </w:r>
            <w:r w:rsidR="00A31B15" w:rsidRPr="00154977">
              <w:rPr>
                <w:rFonts w:asciiTheme="minorHAnsi" w:hAnsiTheme="minorHAnsi" w:cstheme="minorHAnsi"/>
              </w:rPr>
              <w:t>21</w:t>
            </w:r>
          </w:p>
        </w:tc>
        <w:tc>
          <w:tcPr>
            <w:tcW w:w="4524" w:type="dxa"/>
            <w:shd w:val="clear" w:color="auto" w:fill="auto"/>
          </w:tcPr>
          <w:p w14:paraId="7471927D"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Notification to Selected Offeror</w:t>
            </w:r>
          </w:p>
        </w:tc>
      </w:tr>
      <w:tr w:rsidR="00884E27" w:rsidRPr="00154977" w14:paraId="454809E6" w14:textId="77777777" w:rsidTr="00154977">
        <w:tc>
          <w:tcPr>
            <w:tcW w:w="625" w:type="dxa"/>
            <w:shd w:val="clear" w:color="auto" w:fill="auto"/>
          </w:tcPr>
          <w:p w14:paraId="5CEA863B"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7</w:t>
            </w:r>
          </w:p>
        </w:tc>
        <w:tc>
          <w:tcPr>
            <w:tcW w:w="3510" w:type="dxa"/>
            <w:shd w:val="clear" w:color="auto" w:fill="auto"/>
          </w:tcPr>
          <w:p w14:paraId="2C2C7E12" w14:textId="6A758ACE"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 xml:space="preserve">By </w:t>
            </w:r>
            <w:r w:rsidR="00C43387" w:rsidRPr="00154977">
              <w:rPr>
                <w:rFonts w:asciiTheme="minorHAnsi" w:hAnsiTheme="minorHAnsi" w:cstheme="minorHAnsi"/>
              </w:rPr>
              <w:t>March</w:t>
            </w:r>
            <w:r w:rsidR="00A31B15" w:rsidRPr="00154977">
              <w:rPr>
                <w:rFonts w:asciiTheme="minorHAnsi" w:hAnsiTheme="minorHAnsi" w:cstheme="minorHAnsi"/>
              </w:rPr>
              <w:t xml:space="preserve"> </w:t>
            </w:r>
            <w:r w:rsidR="00C43387" w:rsidRPr="00154977">
              <w:rPr>
                <w:rFonts w:asciiTheme="minorHAnsi" w:hAnsiTheme="minorHAnsi" w:cstheme="minorHAnsi"/>
              </w:rPr>
              <w:t>25</w:t>
            </w:r>
            <w:r w:rsidRPr="00154977">
              <w:rPr>
                <w:rFonts w:asciiTheme="minorHAnsi" w:hAnsiTheme="minorHAnsi" w:cstheme="minorHAnsi"/>
              </w:rPr>
              <w:t>, 20</w:t>
            </w:r>
            <w:r w:rsidR="00A31B15" w:rsidRPr="00154977">
              <w:rPr>
                <w:rFonts w:asciiTheme="minorHAnsi" w:hAnsiTheme="minorHAnsi" w:cstheme="minorHAnsi"/>
              </w:rPr>
              <w:t>21</w:t>
            </w:r>
          </w:p>
        </w:tc>
        <w:tc>
          <w:tcPr>
            <w:tcW w:w="4524" w:type="dxa"/>
            <w:shd w:val="clear" w:color="auto" w:fill="auto"/>
          </w:tcPr>
          <w:p w14:paraId="41ED3CF3"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Anticipated (but not guaranteed), finalization of contract negotiations and fully execute the fixed price contract with final selected Offeror</w:t>
            </w:r>
          </w:p>
        </w:tc>
      </w:tr>
      <w:tr w:rsidR="00884E27" w:rsidRPr="00A12C3C" w14:paraId="6B45754D" w14:textId="77777777" w:rsidTr="00154977">
        <w:tc>
          <w:tcPr>
            <w:tcW w:w="625" w:type="dxa"/>
            <w:shd w:val="clear" w:color="auto" w:fill="auto"/>
          </w:tcPr>
          <w:p w14:paraId="77B08B4D" w14:textId="77777777" w:rsidR="00884E27" w:rsidRPr="00154977"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8</w:t>
            </w:r>
          </w:p>
        </w:tc>
        <w:tc>
          <w:tcPr>
            <w:tcW w:w="3510" w:type="dxa"/>
            <w:shd w:val="clear" w:color="auto" w:fill="auto"/>
          </w:tcPr>
          <w:p w14:paraId="4ADD0581" w14:textId="4C1A826A" w:rsidR="00884E27" w:rsidRPr="008739F5" w:rsidRDefault="00884E27" w:rsidP="007C592F">
            <w:pPr>
              <w:suppressAutoHyphens/>
              <w:spacing w:after="0" w:line="240" w:lineRule="auto"/>
              <w:rPr>
                <w:rFonts w:asciiTheme="minorHAnsi" w:hAnsiTheme="minorHAnsi" w:cstheme="minorHAnsi"/>
              </w:rPr>
            </w:pPr>
            <w:r w:rsidRPr="00154977">
              <w:rPr>
                <w:rFonts w:asciiTheme="minorHAnsi" w:hAnsiTheme="minorHAnsi" w:cstheme="minorHAnsi"/>
              </w:rPr>
              <w:t xml:space="preserve">Upon signing of the contract, on or about </w:t>
            </w:r>
            <w:r w:rsidR="008F2DDE" w:rsidRPr="00154977">
              <w:rPr>
                <w:rFonts w:asciiTheme="minorHAnsi" w:hAnsiTheme="minorHAnsi" w:cstheme="minorHAnsi"/>
              </w:rPr>
              <w:t>March 26</w:t>
            </w:r>
            <w:r w:rsidRPr="00154977">
              <w:rPr>
                <w:rFonts w:asciiTheme="minorHAnsi" w:hAnsiTheme="minorHAnsi" w:cstheme="minorHAnsi"/>
              </w:rPr>
              <w:t>, 20</w:t>
            </w:r>
            <w:r w:rsidR="008739F5" w:rsidRPr="008739F5">
              <w:rPr>
                <w:rFonts w:asciiTheme="minorHAnsi" w:hAnsiTheme="minorHAnsi" w:cstheme="minorHAnsi"/>
              </w:rPr>
              <w:t>21</w:t>
            </w:r>
          </w:p>
        </w:tc>
        <w:tc>
          <w:tcPr>
            <w:tcW w:w="4524" w:type="dxa"/>
            <w:shd w:val="clear" w:color="auto" w:fill="auto"/>
          </w:tcPr>
          <w:p w14:paraId="1C28FB82" w14:textId="2FC58BB7" w:rsidR="00884E27" w:rsidRPr="00FC6EF8" w:rsidRDefault="002E4487" w:rsidP="007C592F">
            <w:pPr>
              <w:suppressAutoHyphens/>
              <w:spacing w:after="0" w:line="240" w:lineRule="auto"/>
              <w:rPr>
                <w:rFonts w:asciiTheme="minorHAnsi" w:hAnsiTheme="minorHAnsi" w:cstheme="minorHAnsi"/>
              </w:rPr>
            </w:pPr>
            <w:r w:rsidRPr="00154977">
              <w:rPr>
                <w:rFonts w:asciiTheme="minorHAnsi" w:hAnsiTheme="minorHAnsi" w:cstheme="minorHAnsi"/>
              </w:rPr>
              <w:t>Offeror</w:t>
            </w:r>
            <w:r w:rsidR="00884E27" w:rsidRPr="00154977">
              <w:rPr>
                <w:rFonts w:asciiTheme="minorHAnsi" w:hAnsiTheme="minorHAnsi" w:cstheme="minorHAnsi"/>
              </w:rPr>
              <w:t xml:space="preserve"> begins work</w:t>
            </w:r>
          </w:p>
        </w:tc>
      </w:tr>
    </w:tbl>
    <w:p w14:paraId="558E5720" w14:textId="77777777" w:rsidR="003A31F3" w:rsidRDefault="003A31F3" w:rsidP="003A31F3">
      <w:pPr>
        <w:jc w:val="both"/>
        <w:rPr>
          <w:bCs/>
        </w:rPr>
      </w:pPr>
    </w:p>
    <w:p w14:paraId="5402A9E0" w14:textId="7E5B56DF" w:rsidR="00882C65" w:rsidRPr="002E4487" w:rsidRDefault="003A31F3" w:rsidP="002E4487">
      <w:pPr>
        <w:jc w:val="both"/>
        <w:rPr>
          <w:bCs/>
        </w:rPr>
      </w:pPr>
      <w:r>
        <w:rPr>
          <w:bCs/>
        </w:rPr>
        <w:t>The dates above may be modified at the sole discretion of Chemonics. Any changes will be published in an amendment to this RFP.</w:t>
      </w:r>
    </w:p>
    <w:p w14:paraId="1139F14F" w14:textId="4B4684EA" w:rsidR="003870ED" w:rsidRPr="00621FE0" w:rsidRDefault="003870ED" w:rsidP="00F576B6">
      <w:pPr>
        <w:numPr>
          <w:ilvl w:val="0"/>
          <w:numId w:val="1"/>
        </w:numPr>
        <w:suppressAutoHyphens/>
        <w:spacing w:after="0" w:line="240" w:lineRule="auto"/>
        <w:rPr>
          <w:rFonts w:asciiTheme="minorHAnsi" w:hAnsiTheme="minorHAnsi" w:cstheme="minorHAnsi"/>
          <w:b/>
          <w:u w:val="single"/>
        </w:rPr>
      </w:pPr>
      <w:r w:rsidRPr="00621FE0">
        <w:rPr>
          <w:rFonts w:asciiTheme="minorHAnsi" w:hAnsiTheme="minorHAnsi" w:cstheme="minorHAnsi"/>
          <w:b/>
          <w:u w:val="single"/>
        </w:rPr>
        <w:t>Source/Nationality</w:t>
      </w:r>
      <w:r w:rsidR="00571BA5" w:rsidRPr="00621FE0">
        <w:rPr>
          <w:rFonts w:asciiTheme="minorHAnsi" w:hAnsiTheme="minorHAnsi" w:cstheme="minorHAnsi"/>
          <w:b/>
          <w:u w:val="single"/>
        </w:rPr>
        <w:t>/Manufacture</w:t>
      </w:r>
      <w:r w:rsidRPr="00621FE0">
        <w:rPr>
          <w:rFonts w:asciiTheme="minorHAnsi" w:hAnsiTheme="minorHAnsi" w:cstheme="minorHAnsi"/>
          <w:b/>
          <w:u w:val="single"/>
        </w:rPr>
        <w:t>:</w:t>
      </w:r>
      <w:r w:rsidR="00204555" w:rsidRPr="00621FE0">
        <w:rPr>
          <w:rFonts w:asciiTheme="minorHAnsi" w:hAnsiTheme="minorHAnsi" w:cstheme="minorHAnsi"/>
          <w:b/>
          <w:u w:val="single"/>
        </w:rPr>
        <w:t xml:space="preserve"> </w:t>
      </w:r>
      <w:r w:rsidRPr="00621FE0">
        <w:rPr>
          <w:rFonts w:asciiTheme="minorHAnsi" w:hAnsiTheme="minorHAnsi" w:cstheme="minorHAnsi"/>
          <w:bCs/>
        </w:rPr>
        <w:t xml:space="preserve">All goods and services </w:t>
      </w:r>
      <w:r w:rsidR="003B1CB9" w:rsidRPr="00621FE0">
        <w:rPr>
          <w:rFonts w:asciiTheme="minorHAnsi" w:hAnsiTheme="minorHAnsi" w:cstheme="minorHAnsi"/>
          <w:bCs/>
        </w:rPr>
        <w:t xml:space="preserve">offered in response to this </w:t>
      </w:r>
      <w:r w:rsidR="00C9211E" w:rsidRPr="00621FE0">
        <w:rPr>
          <w:rFonts w:asciiTheme="minorHAnsi" w:hAnsiTheme="minorHAnsi" w:cstheme="minorHAnsi"/>
          <w:bCs/>
        </w:rPr>
        <w:t>RFP</w:t>
      </w:r>
      <w:r w:rsidR="003B1CB9" w:rsidRPr="00621FE0">
        <w:rPr>
          <w:rFonts w:asciiTheme="minorHAnsi" w:hAnsiTheme="minorHAnsi" w:cstheme="minorHAnsi"/>
          <w:bCs/>
        </w:rPr>
        <w:t xml:space="preserve"> or </w:t>
      </w:r>
      <w:r w:rsidRPr="00621FE0">
        <w:rPr>
          <w:rFonts w:asciiTheme="minorHAnsi" w:hAnsiTheme="minorHAnsi" w:cstheme="minorHAnsi"/>
          <w:bCs/>
        </w:rPr>
        <w:t xml:space="preserve">supplied under </w:t>
      </w:r>
      <w:r w:rsidR="003B1CB9" w:rsidRPr="00621FE0">
        <w:rPr>
          <w:rFonts w:asciiTheme="minorHAnsi" w:hAnsiTheme="minorHAnsi" w:cstheme="minorHAnsi"/>
          <w:bCs/>
        </w:rPr>
        <w:t>any resulting award</w:t>
      </w:r>
      <w:r w:rsidRPr="00621FE0">
        <w:rPr>
          <w:rFonts w:asciiTheme="minorHAnsi" w:hAnsiTheme="minorHAnsi" w:cstheme="minorHAnsi"/>
          <w:bCs/>
        </w:rPr>
        <w:t xml:space="preserve"> must meet USAID Geographic Code </w:t>
      </w:r>
      <w:r w:rsidR="00F2303C" w:rsidRPr="00621FE0">
        <w:rPr>
          <w:rFonts w:asciiTheme="minorHAnsi" w:hAnsiTheme="minorHAnsi" w:cstheme="minorHAnsi"/>
          <w:bCs/>
        </w:rPr>
        <w:t>93</w:t>
      </w:r>
      <w:r w:rsidR="00A007D1" w:rsidRPr="00621FE0">
        <w:rPr>
          <w:rFonts w:asciiTheme="minorHAnsi" w:hAnsiTheme="minorHAnsi" w:cstheme="minorHAnsi"/>
          <w:bCs/>
        </w:rPr>
        <w:t xml:space="preserve">7 and 110 in accordance with the United States Code of Federal Regulations (CFR), </w:t>
      </w:r>
      <w:hyperlink r:id="rId14" w:history="1">
        <w:r w:rsidR="00A007D1" w:rsidRPr="00621FE0">
          <w:rPr>
            <w:rFonts w:asciiTheme="minorHAnsi" w:hAnsiTheme="minorHAnsi" w:cstheme="minorHAnsi"/>
            <w:bCs/>
          </w:rPr>
          <w:t>22 CFR §228</w:t>
        </w:r>
      </w:hyperlink>
      <w:r w:rsidR="00A007D1" w:rsidRPr="00621FE0">
        <w:rPr>
          <w:rFonts w:asciiTheme="minorHAnsi" w:hAnsiTheme="minorHAnsi" w:cstheme="minorHAnsi"/>
          <w:bCs/>
        </w:rPr>
        <w:t xml:space="preserve">. </w:t>
      </w:r>
      <w:r w:rsidR="008A60E2" w:rsidRPr="00621FE0">
        <w:rPr>
          <w:rFonts w:asciiTheme="minorHAnsi" w:hAnsiTheme="minorHAnsi" w:cstheme="minorHAnsi"/>
          <w:bCs/>
        </w:rPr>
        <w:t>USAID Geographic Code 93</w:t>
      </w:r>
      <w:r w:rsidR="00A007D1" w:rsidRPr="00621FE0">
        <w:rPr>
          <w:rFonts w:asciiTheme="minorHAnsi" w:hAnsiTheme="minorHAnsi" w:cstheme="minorHAnsi"/>
          <w:bCs/>
        </w:rPr>
        <w:t>7</w:t>
      </w:r>
      <w:r w:rsidR="008A60E2" w:rsidRPr="00621FE0">
        <w:rPr>
          <w:rFonts w:asciiTheme="minorHAnsi" w:hAnsiTheme="minorHAnsi" w:cstheme="minorHAnsi"/>
          <w:bCs/>
        </w:rPr>
        <w:t xml:space="preserve"> consists of any area or country including the cooperating country (which is </w:t>
      </w:r>
      <w:r w:rsidR="00A007D1" w:rsidRPr="00621FE0">
        <w:rPr>
          <w:rFonts w:asciiTheme="minorHAnsi" w:hAnsiTheme="minorHAnsi" w:cstheme="minorHAnsi"/>
          <w:bCs/>
        </w:rPr>
        <w:t>the Kyrgyz Republic</w:t>
      </w:r>
      <w:r w:rsidR="008A60E2" w:rsidRPr="00621FE0">
        <w:rPr>
          <w:rFonts w:asciiTheme="minorHAnsi" w:hAnsiTheme="minorHAnsi" w:cstheme="minorHAnsi"/>
          <w:bCs/>
        </w:rPr>
        <w:t xml:space="preserve"> for this RFP), but excluding the “prohibited sources” which are</w:t>
      </w:r>
      <w:r w:rsidRPr="00621FE0">
        <w:rPr>
          <w:rFonts w:asciiTheme="minorHAnsi" w:hAnsiTheme="minorHAnsi" w:cstheme="minorHAnsi"/>
          <w:bCs/>
        </w:rPr>
        <w:t xml:space="preserve"> Cuba, Iran, North Korea, Syria.</w:t>
      </w:r>
    </w:p>
    <w:p w14:paraId="1139F150" w14:textId="77777777" w:rsidR="003870ED" w:rsidRPr="00621FE0" w:rsidRDefault="003870ED" w:rsidP="00337CA7">
      <w:pPr>
        <w:pStyle w:val="ListParagraph"/>
        <w:ind w:left="360"/>
        <w:rPr>
          <w:rFonts w:asciiTheme="minorHAnsi" w:hAnsiTheme="minorHAnsi" w:cstheme="minorHAnsi"/>
          <w:sz w:val="22"/>
          <w:szCs w:val="22"/>
        </w:rPr>
      </w:pPr>
    </w:p>
    <w:p w14:paraId="7F74A7A3" w14:textId="1ED3E8B3" w:rsidR="00E84C62" w:rsidRPr="00621FE0" w:rsidRDefault="0037678C" w:rsidP="00F576B6">
      <w:pPr>
        <w:pStyle w:val="ListParagraph"/>
        <w:numPr>
          <w:ilvl w:val="0"/>
          <w:numId w:val="1"/>
        </w:numPr>
        <w:rPr>
          <w:rFonts w:asciiTheme="minorHAnsi" w:eastAsia="Calibri" w:hAnsiTheme="minorHAnsi" w:cstheme="minorHAnsi"/>
          <w:b/>
          <w:sz w:val="22"/>
          <w:szCs w:val="22"/>
          <w:u w:val="single"/>
        </w:rPr>
      </w:pPr>
      <w:r w:rsidRPr="00621FE0">
        <w:rPr>
          <w:rFonts w:asciiTheme="minorHAnsi" w:eastAsia="Calibri" w:hAnsiTheme="minorHAnsi" w:cstheme="minorHAnsi"/>
          <w:b/>
          <w:sz w:val="22"/>
          <w:szCs w:val="22"/>
          <w:u w:val="single"/>
        </w:rPr>
        <w:t xml:space="preserve">Taxes and </w:t>
      </w:r>
      <w:r w:rsidR="003870ED" w:rsidRPr="00621FE0">
        <w:rPr>
          <w:rFonts w:asciiTheme="minorHAnsi" w:eastAsia="Calibri" w:hAnsiTheme="minorHAnsi" w:cstheme="minorHAnsi"/>
          <w:b/>
          <w:sz w:val="22"/>
          <w:szCs w:val="22"/>
          <w:u w:val="single"/>
        </w:rPr>
        <w:t>VAT</w:t>
      </w:r>
      <w:r w:rsidR="00E84C62" w:rsidRPr="00621FE0">
        <w:rPr>
          <w:rFonts w:asciiTheme="minorHAnsi" w:eastAsia="Calibri" w:hAnsiTheme="minorHAnsi" w:cstheme="minorHAnsi"/>
          <w:b/>
          <w:sz w:val="22"/>
          <w:szCs w:val="22"/>
          <w:u w:val="single"/>
        </w:rPr>
        <w:t xml:space="preserve"> </w:t>
      </w:r>
    </w:p>
    <w:p w14:paraId="308A5D92" w14:textId="6A717C0A" w:rsidR="00BB2005" w:rsidRPr="00621FE0" w:rsidRDefault="00A007D1" w:rsidP="00A007D1">
      <w:pPr>
        <w:pStyle w:val="ListParagraph"/>
        <w:ind w:left="360"/>
        <w:jc w:val="both"/>
        <w:rPr>
          <w:rFonts w:asciiTheme="minorHAnsi" w:hAnsiTheme="minorHAnsi" w:cstheme="minorHAnsi"/>
          <w:sz w:val="22"/>
          <w:szCs w:val="22"/>
        </w:rPr>
      </w:pPr>
      <w:r w:rsidRPr="00621FE0">
        <w:rPr>
          <w:rFonts w:asciiTheme="minorHAnsi" w:hAnsiTheme="minorHAnsi" w:cstheme="minorHAnsi"/>
          <w:sz w:val="22"/>
          <w:szCs w:val="22"/>
        </w:rPr>
        <w:t xml:space="preserve">The agreement under which this procurement is financed is not exempt from the payment of taxes, VAT, tariffs, duties, or other levies imposed by any laws in effect in the Cooperating Country, the Kyrgyz Republic.  Therefore, offerors must include taxes, VAT, charges, tariffs, </w:t>
      </w:r>
      <w:proofErr w:type="gramStart"/>
      <w:r w:rsidRPr="00621FE0">
        <w:rPr>
          <w:rFonts w:asciiTheme="minorHAnsi" w:hAnsiTheme="minorHAnsi" w:cstheme="minorHAnsi"/>
          <w:sz w:val="22"/>
          <w:szCs w:val="22"/>
        </w:rPr>
        <w:t>duties</w:t>
      </w:r>
      <w:proofErr w:type="gramEnd"/>
      <w:r w:rsidRPr="00621FE0">
        <w:rPr>
          <w:rFonts w:asciiTheme="minorHAnsi" w:hAnsiTheme="minorHAnsi" w:cstheme="minorHAnsi"/>
          <w:sz w:val="22"/>
          <w:szCs w:val="22"/>
        </w:rPr>
        <w:t xml:space="preserve"> and levies in accordance with the laws of the Kyrgyz Republic. </w:t>
      </w:r>
    </w:p>
    <w:p w14:paraId="1EB070B7" w14:textId="77777777" w:rsidR="00A007D1" w:rsidRPr="00621FE0" w:rsidRDefault="00A007D1" w:rsidP="00A007D1">
      <w:pPr>
        <w:pStyle w:val="ListParagraph"/>
        <w:ind w:left="360"/>
        <w:jc w:val="both"/>
        <w:rPr>
          <w:rFonts w:asciiTheme="minorHAnsi" w:hAnsiTheme="minorHAnsi" w:cstheme="minorHAnsi"/>
          <w:sz w:val="22"/>
          <w:szCs w:val="22"/>
        </w:rPr>
      </w:pPr>
    </w:p>
    <w:p w14:paraId="1139F155" w14:textId="7C57BD73" w:rsidR="003870ED" w:rsidRPr="00621FE0" w:rsidRDefault="003870ED" w:rsidP="00F576B6">
      <w:pPr>
        <w:numPr>
          <w:ilvl w:val="0"/>
          <w:numId w:val="1"/>
        </w:numPr>
        <w:suppressAutoHyphens/>
        <w:spacing w:after="0" w:line="240" w:lineRule="auto"/>
        <w:rPr>
          <w:rFonts w:asciiTheme="minorHAnsi" w:hAnsiTheme="minorHAnsi" w:cstheme="minorHAnsi"/>
        </w:rPr>
      </w:pPr>
      <w:r w:rsidRPr="00621FE0">
        <w:rPr>
          <w:rFonts w:asciiTheme="minorHAnsi" w:hAnsiTheme="minorHAnsi" w:cstheme="minorHAnsi"/>
          <w:b/>
          <w:u w:val="single"/>
        </w:rPr>
        <w:t>Eligibility</w:t>
      </w:r>
      <w:r w:rsidRPr="00621FE0">
        <w:rPr>
          <w:rFonts w:asciiTheme="minorHAnsi" w:hAnsiTheme="minorHAnsi" w:cstheme="minorHAnsi"/>
        </w:rPr>
        <w:t>:</w:t>
      </w:r>
      <w:r w:rsidR="00204555" w:rsidRPr="00621FE0">
        <w:rPr>
          <w:rFonts w:asciiTheme="minorHAnsi" w:hAnsiTheme="minorHAnsi" w:cstheme="minorHAnsi"/>
        </w:rPr>
        <w:t xml:space="preserve"> </w:t>
      </w:r>
      <w:r w:rsidR="00A007D1" w:rsidRPr="00621FE0">
        <w:rPr>
          <w:rFonts w:cs="Arial"/>
        </w:rPr>
        <w:t>By submitting an offer in response to this RFP, the offeror certifies that it and its principal officers are not debarred, suspended, or otherwise considered ineligible for an award by the U.S. Government. Chemonics will not award a contract to any firm or individual that is debarred, suspended, or considered to be ineligible by the U.S. Government.</w:t>
      </w:r>
    </w:p>
    <w:p w14:paraId="1139F156" w14:textId="6F574D26" w:rsidR="003870ED" w:rsidRPr="00621FE0" w:rsidRDefault="003870ED" w:rsidP="00337CA7">
      <w:pPr>
        <w:spacing w:after="0" w:line="240" w:lineRule="auto"/>
        <w:ind w:left="360"/>
        <w:rPr>
          <w:rFonts w:asciiTheme="minorHAnsi" w:hAnsiTheme="minorHAnsi" w:cstheme="minorHAnsi"/>
          <w:b/>
          <w:u w:val="single"/>
        </w:rPr>
      </w:pPr>
    </w:p>
    <w:p w14:paraId="47EF3310" w14:textId="77777777" w:rsidR="00270DD6" w:rsidRPr="00621FE0" w:rsidRDefault="00270DD6">
      <w:pPr>
        <w:spacing w:after="0" w:line="240" w:lineRule="auto"/>
        <w:rPr>
          <w:rFonts w:asciiTheme="minorHAnsi" w:hAnsiTheme="minorHAnsi" w:cstheme="minorHAnsi"/>
          <w:b/>
          <w:caps/>
          <w:sz w:val="24"/>
          <w:szCs w:val="24"/>
          <w:u w:val="single"/>
        </w:rPr>
      </w:pPr>
      <w:r w:rsidRPr="00621FE0">
        <w:rPr>
          <w:rFonts w:asciiTheme="minorHAnsi" w:hAnsiTheme="minorHAnsi" w:cstheme="minorHAnsi"/>
          <w:b/>
          <w:caps/>
          <w:sz w:val="24"/>
          <w:szCs w:val="24"/>
          <w:u w:val="single"/>
        </w:rPr>
        <w:br w:type="page"/>
      </w:r>
    </w:p>
    <w:p w14:paraId="600F5532" w14:textId="2ED155EB" w:rsidR="00E84C62" w:rsidRPr="00621FE0" w:rsidRDefault="005A65B4" w:rsidP="006E4DAB">
      <w:pPr>
        <w:pStyle w:val="Heading1"/>
        <w:rPr>
          <w:rFonts w:asciiTheme="minorHAnsi" w:hAnsiTheme="minorHAnsi" w:cstheme="minorHAnsi"/>
          <w:sz w:val="24"/>
          <w:szCs w:val="24"/>
          <w:u w:val="single"/>
        </w:rPr>
      </w:pPr>
      <w:bookmarkStart w:id="3" w:name="_Toc10646838"/>
      <w:r w:rsidRPr="00621FE0">
        <w:rPr>
          <w:rFonts w:asciiTheme="minorHAnsi" w:hAnsiTheme="minorHAnsi" w:cstheme="minorHAnsi"/>
          <w:sz w:val="24"/>
          <w:szCs w:val="24"/>
          <w:u w:val="single"/>
        </w:rPr>
        <w:lastRenderedPageBreak/>
        <w:t>S</w:t>
      </w:r>
      <w:r w:rsidR="00E5132E" w:rsidRPr="00621FE0">
        <w:rPr>
          <w:rFonts w:asciiTheme="minorHAnsi" w:hAnsiTheme="minorHAnsi" w:cstheme="minorHAnsi"/>
          <w:sz w:val="24"/>
          <w:szCs w:val="24"/>
          <w:u w:val="single"/>
        </w:rPr>
        <w:t>ECTION</w:t>
      </w:r>
      <w:r w:rsidRPr="00621FE0">
        <w:rPr>
          <w:rFonts w:asciiTheme="minorHAnsi" w:hAnsiTheme="minorHAnsi" w:cstheme="minorHAnsi"/>
          <w:sz w:val="24"/>
          <w:szCs w:val="24"/>
          <w:u w:val="single"/>
        </w:rPr>
        <w:t xml:space="preserve"> 2: S</w:t>
      </w:r>
      <w:r w:rsidR="00C45BDD" w:rsidRPr="00621FE0">
        <w:rPr>
          <w:rFonts w:asciiTheme="minorHAnsi" w:hAnsiTheme="minorHAnsi" w:cstheme="minorHAnsi"/>
          <w:sz w:val="24"/>
          <w:szCs w:val="24"/>
          <w:u w:val="single"/>
        </w:rPr>
        <w:t>TATEMENT</w:t>
      </w:r>
      <w:r w:rsidRPr="00621FE0">
        <w:rPr>
          <w:rFonts w:asciiTheme="minorHAnsi" w:hAnsiTheme="minorHAnsi" w:cstheme="minorHAnsi"/>
          <w:sz w:val="24"/>
          <w:szCs w:val="24"/>
          <w:u w:val="single"/>
        </w:rPr>
        <w:t xml:space="preserve"> </w:t>
      </w:r>
      <w:r w:rsidR="00E5132E" w:rsidRPr="00621FE0">
        <w:rPr>
          <w:rFonts w:asciiTheme="minorHAnsi" w:hAnsiTheme="minorHAnsi" w:cstheme="minorHAnsi"/>
          <w:sz w:val="24"/>
          <w:szCs w:val="24"/>
          <w:u w:val="single"/>
        </w:rPr>
        <w:t>OF WORK</w:t>
      </w:r>
      <w:bookmarkEnd w:id="3"/>
    </w:p>
    <w:p w14:paraId="76872BF9" w14:textId="52056F94" w:rsidR="0084161D" w:rsidRPr="00621FE0" w:rsidRDefault="0084161D" w:rsidP="0084161D">
      <w:pPr>
        <w:suppressAutoHyphens/>
        <w:spacing w:after="0" w:line="240" w:lineRule="auto"/>
        <w:ind w:left="360"/>
        <w:rPr>
          <w:rFonts w:asciiTheme="minorHAnsi" w:hAnsiTheme="minorHAnsi" w:cstheme="minorHAnsi"/>
        </w:rPr>
      </w:pPr>
    </w:p>
    <w:p w14:paraId="359652AA" w14:textId="76FDF2E9" w:rsidR="005A65B4" w:rsidRPr="00621FE0" w:rsidRDefault="000C1B6F" w:rsidP="00F576B6">
      <w:pPr>
        <w:pStyle w:val="ListParagraph"/>
        <w:numPr>
          <w:ilvl w:val="0"/>
          <w:numId w:val="4"/>
        </w:numPr>
        <w:rPr>
          <w:rFonts w:asciiTheme="minorHAnsi" w:hAnsiTheme="minorHAnsi" w:cstheme="minorHAnsi"/>
          <w:b/>
          <w:u w:val="single"/>
        </w:rPr>
      </w:pPr>
      <w:r w:rsidRPr="00621FE0">
        <w:rPr>
          <w:rFonts w:asciiTheme="minorHAnsi" w:hAnsiTheme="minorHAnsi" w:cstheme="minorHAnsi"/>
          <w:b/>
          <w:u w:val="single"/>
        </w:rPr>
        <w:t>Background</w:t>
      </w:r>
    </w:p>
    <w:p w14:paraId="62FB1360" w14:textId="55232C68" w:rsidR="005A65B4" w:rsidRPr="00621FE0" w:rsidRDefault="005A65B4" w:rsidP="0084161D">
      <w:pPr>
        <w:suppressAutoHyphens/>
        <w:spacing w:after="0" w:line="240" w:lineRule="auto"/>
        <w:ind w:left="360"/>
        <w:rPr>
          <w:rFonts w:asciiTheme="minorHAnsi" w:hAnsiTheme="minorHAnsi" w:cstheme="minorHAnsi"/>
        </w:rPr>
      </w:pPr>
    </w:p>
    <w:p w14:paraId="04A90BD1" w14:textId="6B4807E8" w:rsidR="001419B0" w:rsidRPr="00621FE0" w:rsidRDefault="001419B0" w:rsidP="00B24F18">
      <w:pPr>
        <w:suppressAutoHyphens/>
        <w:spacing w:line="240" w:lineRule="auto"/>
        <w:jc w:val="both"/>
        <w:rPr>
          <w:rFonts w:cs="Arial"/>
        </w:rPr>
      </w:pPr>
      <w:r w:rsidRPr="00621FE0">
        <w:rPr>
          <w:rFonts w:cs="Arial"/>
        </w:rPr>
        <w:t xml:space="preserve">The USAID Kyrgyz Agro Trade Activity Project </w:t>
      </w:r>
      <w:r w:rsidR="0083111E" w:rsidRPr="00621FE0">
        <w:rPr>
          <w:rFonts w:cs="Arial"/>
        </w:rPr>
        <w:t xml:space="preserve">(ATA) </w:t>
      </w:r>
      <w:r w:rsidRPr="00621FE0">
        <w:rPr>
          <w:rFonts w:cs="Arial"/>
        </w:rPr>
        <w:t xml:space="preserve">is a USAID program implemented by Chemonics International in the Kyrgyz Republic. The goal of </w:t>
      </w:r>
      <w:r w:rsidR="0083111E" w:rsidRPr="00621FE0">
        <w:rPr>
          <w:rFonts w:cs="Arial"/>
        </w:rPr>
        <w:t>ATA</w:t>
      </w:r>
      <w:r w:rsidRPr="00621FE0">
        <w:rPr>
          <w:rFonts w:cs="Arial"/>
        </w:rPr>
        <w:t xml:space="preserve"> is to support job creation, strengthen value chains</w:t>
      </w:r>
      <w:r w:rsidR="00B24F18" w:rsidRPr="00621FE0">
        <w:rPr>
          <w:rFonts w:cs="Arial"/>
        </w:rPr>
        <w:t xml:space="preserve"> </w:t>
      </w:r>
      <w:r w:rsidRPr="00621FE0">
        <w:rPr>
          <w:rFonts w:cs="Arial"/>
        </w:rPr>
        <w:t xml:space="preserve">and improve the business enabling environment through interventions that boost productivity, upgrade processing, build international business-to-business linkages, facilitate access to finance, and support private sector–informed policy reform. </w:t>
      </w:r>
    </w:p>
    <w:p w14:paraId="44BB9843" w14:textId="00122F41" w:rsidR="001938BF" w:rsidRPr="00621FE0" w:rsidRDefault="001938BF" w:rsidP="00B24F18">
      <w:pPr>
        <w:suppressAutoHyphens/>
        <w:spacing w:line="240" w:lineRule="auto"/>
        <w:jc w:val="both"/>
        <w:rPr>
          <w:rFonts w:cs="Arial"/>
        </w:rPr>
      </w:pPr>
      <w:r w:rsidRPr="00621FE0">
        <w:rPr>
          <w:rFonts w:cs="Arial"/>
        </w:rPr>
        <w:t xml:space="preserve">ATA project seeks to expand cross-border trade between Kyrgyzstan and Fergana valley countries by supporting farmers, </w:t>
      </w:r>
      <w:r w:rsidR="008D3CFC" w:rsidRPr="00621FE0">
        <w:rPr>
          <w:rFonts w:cs="Arial"/>
        </w:rPr>
        <w:t>SMEs,</w:t>
      </w:r>
      <w:r w:rsidRPr="00621FE0">
        <w:rPr>
          <w:rFonts w:cs="Arial"/>
        </w:rPr>
        <w:t xml:space="preserve"> and other VC actors through identifying and conducting activities to address impediments to cross-border trade. </w:t>
      </w:r>
    </w:p>
    <w:p w14:paraId="547866B3" w14:textId="0B44238B" w:rsidR="002207D0" w:rsidRPr="00621FE0" w:rsidRDefault="002207D0" w:rsidP="002207D0">
      <w:pPr>
        <w:suppressAutoHyphens/>
        <w:spacing w:line="240" w:lineRule="auto"/>
        <w:jc w:val="both"/>
        <w:rPr>
          <w:rFonts w:cs="Arial"/>
        </w:rPr>
      </w:pPr>
      <w:r w:rsidRPr="00621FE0">
        <w:rPr>
          <w:rFonts w:cs="Arial"/>
        </w:rPr>
        <w:t>ATA aims to gain</w:t>
      </w:r>
      <w:r w:rsidR="00DF5E89" w:rsidRPr="00621FE0">
        <w:rPr>
          <w:rFonts w:cs="Arial"/>
        </w:rPr>
        <w:t xml:space="preserve"> a</w:t>
      </w:r>
      <w:r w:rsidRPr="00621FE0">
        <w:rPr>
          <w:rFonts w:cs="Arial"/>
        </w:rPr>
        <w:t xml:space="preserve"> rich understanding of obstacles Kyrgyz exporters face when exporting agricultural and food products to Uzbekistan through discussions involving representatives of businesses </w:t>
      </w:r>
      <w:r w:rsidR="00DF5E89" w:rsidRPr="00621FE0">
        <w:rPr>
          <w:rFonts w:cs="Arial"/>
        </w:rPr>
        <w:t xml:space="preserve">and business associations </w:t>
      </w:r>
      <w:r w:rsidRPr="00621FE0">
        <w:rPr>
          <w:rFonts w:cs="Arial"/>
        </w:rPr>
        <w:t xml:space="preserve">who have real experience of exporting to Uzbekistan. These representatives will form a Panel of Experts from which ATA may request advice on ad hoc basis through the life of the project. The purpose of the Panel is to provide inputs to the analysis, and recommend actions to address existing issues, provide feedback on the activities carried out by ATA team, approach, and methodology its employs to boost the cross-border trade.   </w:t>
      </w:r>
    </w:p>
    <w:p w14:paraId="5CA3C934" w14:textId="3BEF748E" w:rsidR="00297955" w:rsidRPr="00621FE0" w:rsidRDefault="00FE3DA1" w:rsidP="00B24F18">
      <w:pPr>
        <w:suppressAutoHyphens/>
        <w:spacing w:line="240" w:lineRule="auto"/>
        <w:jc w:val="both"/>
        <w:rPr>
          <w:rFonts w:cs="Arial"/>
        </w:rPr>
      </w:pPr>
      <w:r w:rsidRPr="00621FE0">
        <w:rPr>
          <w:rFonts w:cs="Arial"/>
        </w:rPr>
        <w:t xml:space="preserve">The assignment </w:t>
      </w:r>
      <w:r w:rsidR="00297955" w:rsidRPr="00621FE0">
        <w:rPr>
          <w:rFonts w:cs="Arial"/>
        </w:rPr>
        <w:t xml:space="preserve">implies managing the working of the Panel, including but not limited to planning, recruiting, logistics, and communications with ATA.  </w:t>
      </w:r>
    </w:p>
    <w:p w14:paraId="49498809" w14:textId="1B236F03" w:rsidR="001419B0" w:rsidRPr="00621FE0" w:rsidRDefault="001419B0" w:rsidP="00B24F18">
      <w:pPr>
        <w:suppressAutoHyphens/>
        <w:spacing w:line="240" w:lineRule="auto"/>
        <w:jc w:val="both"/>
        <w:rPr>
          <w:rFonts w:cs="Arial"/>
        </w:rPr>
      </w:pPr>
      <w:r w:rsidRPr="00621FE0">
        <w:rPr>
          <w:rFonts w:cs="Arial"/>
        </w:rPr>
        <w:t>Offerors are responsible for ensuring that their offers are received by Chemonics in accordance with the instructions, terms, and conditions described in this RFP.  Failure to adhere with instructions described in this RFP may lead to disqualification of an offer from consideration.</w:t>
      </w:r>
    </w:p>
    <w:p w14:paraId="195EF4D2" w14:textId="77777777" w:rsidR="00797108" w:rsidRPr="00621FE0" w:rsidRDefault="00797108">
      <w:pPr>
        <w:suppressAutoHyphens/>
        <w:spacing w:after="0" w:line="240" w:lineRule="auto"/>
        <w:rPr>
          <w:rFonts w:asciiTheme="minorHAnsi" w:hAnsiTheme="minorHAnsi" w:cstheme="minorHAnsi"/>
        </w:rPr>
      </w:pPr>
    </w:p>
    <w:p w14:paraId="1BB95353" w14:textId="6DD4DE33" w:rsidR="00797108" w:rsidRPr="00621FE0" w:rsidRDefault="00D61EA5" w:rsidP="00F576B6">
      <w:pPr>
        <w:pStyle w:val="ListParagraph"/>
        <w:numPr>
          <w:ilvl w:val="0"/>
          <w:numId w:val="4"/>
        </w:numPr>
        <w:rPr>
          <w:rFonts w:asciiTheme="minorHAnsi" w:hAnsiTheme="minorHAnsi" w:cstheme="minorHAnsi"/>
          <w:b/>
          <w:u w:val="single"/>
        </w:rPr>
      </w:pPr>
      <w:r w:rsidRPr="00621FE0">
        <w:rPr>
          <w:rFonts w:asciiTheme="minorHAnsi" w:hAnsiTheme="minorHAnsi" w:cstheme="minorHAnsi"/>
          <w:b/>
          <w:u w:val="single"/>
        </w:rPr>
        <w:t>Title</w:t>
      </w:r>
    </w:p>
    <w:p w14:paraId="409A947B" w14:textId="053F0F4D" w:rsidR="00D61EA5" w:rsidRPr="00621FE0" w:rsidRDefault="00D61EA5">
      <w:pPr>
        <w:suppressAutoHyphens/>
        <w:spacing w:after="0" w:line="240" w:lineRule="auto"/>
        <w:rPr>
          <w:rFonts w:asciiTheme="minorHAnsi" w:hAnsiTheme="minorHAnsi" w:cstheme="minorHAnsi"/>
        </w:rPr>
      </w:pPr>
    </w:p>
    <w:p w14:paraId="3A2D1714" w14:textId="75ECFB10" w:rsidR="001419B0" w:rsidRPr="00621FE0" w:rsidRDefault="00CD7A25" w:rsidP="001419B0">
      <w:pPr>
        <w:spacing w:after="0" w:line="240" w:lineRule="auto"/>
      </w:pPr>
      <w:r w:rsidRPr="00621FE0">
        <w:t xml:space="preserve"> Establishment </w:t>
      </w:r>
      <w:r w:rsidR="008D1D8D" w:rsidRPr="00621FE0">
        <w:t xml:space="preserve">of panel of experts </w:t>
      </w:r>
      <w:r w:rsidRPr="00621FE0">
        <w:t xml:space="preserve">and organization of </w:t>
      </w:r>
      <w:r w:rsidR="008D1D8D" w:rsidRPr="00621FE0">
        <w:t>discussion</w:t>
      </w:r>
      <w:r w:rsidRPr="00621FE0">
        <w:t xml:space="preserve"> o</w:t>
      </w:r>
      <w:r w:rsidR="007309FB" w:rsidRPr="00621FE0">
        <w:t>n</w:t>
      </w:r>
      <w:r w:rsidRPr="00621FE0">
        <w:t xml:space="preserve"> increasing cross-border trade</w:t>
      </w:r>
    </w:p>
    <w:p w14:paraId="46AAC1B8" w14:textId="1FD692C0" w:rsidR="00D61EA5" w:rsidRPr="00621FE0" w:rsidRDefault="00D61EA5">
      <w:pPr>
        <w:suppressAutoHyphens/>
        <w:spacing w:after="0" w:line="240" w:lineRule="auto"/>
        <w:rPr>
          <w:rFonts w:asciiTheme="minorHAnsi" w:hAnsiTheme="minorHAnsi" w:cstheme="minorHAnsi"/>
        </w:rPr>
      </w:pPr>
    </w:p>
    <w:p w14:paraId="33A64420" w14:textId="43D05214" w:rsidR="00797108" w:rsidRPr="00621FE0" w:rsidRDefault="00D61EA5" w:rsidP="00F576B6">
      <w:pPr>
        <w:pStyle w:val="ListParagraph"/>
        <w:numPr>
          <w:ilvl w:val="0"/>
          <w:numId w:val="4"/>
        </w:numPr>
        <w:rPr>
          <w:rFonts w:asciiTheme="minorHAnsi" w:hAnsiTheme="minorHAnsi" w:cstheme="minorHAnsi"/>
          <w:b/>
          <w:u w:val="single"/>
        </w:rPr>
      </w:pPr>
      <w:r w:rsidRPr="00621FE0">
        <w:rPr>
          <w:rFonts w:asciiTheme="minorHAnsi" w:hAnsiTheme="minorHAnsi" w:cstheme="minorHAnsi"/>
          <w:b/>
          <w:u w:val="single"/>
        </w:rPr>
        <w:t>Objectives</w:t>
      </w:r>
    </w:p>
    <w:p w14:paraId="01460ACA" w14:textId="77189037" w:rsidR="00D61EA5" w:rsidRPr="00621FE0" w:rsidRDefault="00D61EA5">
      <w:pPr>
        <w:suppressAutoHyphens/>
        <w:spacing w:after="0" w:line="240" w:lineRule="auto"/>
        <w:rPr>
          <w:rFonts w:asciiTheme="minorHAnsi" w:hAnsiTheme="minorHAnsi" w:cstheme="minorHAnsi"/>
        </w:rPr>
      </w:pPr>
    </w:p>
    <w:p w14:paraId="7D09B42A" w14:textId="7030C702" w:rsidR="00325901" w:rsidRPr="00621FE0" w:rsidRDefault="00D61EA5" w:rsidP="001419B0">
      <w:pPr>
        <w:pStyle w:val="BodyText"/>
        <w:spacing w:before="92"/>
        <w:ind w:right="29"/>
        <w:rPr>
          <w:rFonts w:asciiTheme="minorHAnsi" w:eastAsia="Calibri" w:hAnsiTheme="minorHAnsi" w:cstheme="minorHAnsi"/>
          <w:sz w:val="22"/>
          <w:szCs w:val="22"/>
          <w:lang w:bidi="ar-SA"/>
        </w:rPr>
      </w:pPr>
      <w:r w:rsidRPr="00621FE0">
        <w:rPr>
          <w:rFonts w:asciiTheme="minorHAnsi" w:eastAsia="Calibri" w:hAnsiTheme="minorHAnsi" w:cstheme="minorHAnsi"/>
          <w:sz w:val="22"/>
          <w:szCs w:val="22"/>
          <w:lang w:bidi="ar-SA"/>
        </w:rPr>
        <w:t xml:space="preserve">The objective of this engagement is to </w:t>
      </w:r>
      <w:r w:rsidR="00325901" w:rsidRPr="00621FE0">
        <w:rPr>
          <w:rFonts w:asciiTheme="minorHAnsi" w:eastAsia="Calibri" w:hAnsiTheme="minorHAnsi" w:cstheme="minorHAnsi"/>
          <w:sz w:val="22"/>
          <w:szCs w:val="22"/>
          <w:lang w:bidi="ar-SA"/>
        </w:rPr>
        <w:t xml:space="preserve">recruit </w:t>
      </w:r>
      <w:r w:rsidR="001A473E" w:rsidRPr="00621FE0">
        <w:rPr>
          <w:rFonts w:asciiTheme="minorHAnsi" w:eastAsia="Calibri" w:hAnsiTheme="minorHAnsi" w:cstheme="minorHAnsi"/>
          <w:sz w:val="22"/>
          <w:szCs w:val="22"/>
          <w:lang w:bidi="ar-SA"/>
        </w:rPr>
        <w:t xml:space="preserve">members of Panel of </w:t>
      </w:r>
      <w:r w:rsidR="00325901" w:rsidRPr="00621FE0">
        <w:rPr>
          <w:rFonts w:asciiTheme="minorHAnsi" w:eastAsia="Calibri" w:hAnsiTheme="minorHAnsi" w:cstheme="minorHAnsi"/>
          <w:sz w:val="22"/>
          <w:szCs w:val="22"/>
          <w:lang w:bidi="ar-SA"/>
        </w:rPr>
        <w:t xml:space="preserve">experts, </w:t>
      </w:r>
      <w:r w:rsidR="00510C5C" w:rsidRPr="00621FE0">
        <w:rPr>
          <w:rFonts w:asciiTheme="minorHAnsi" w:eastAsia="Calibri" w:hAnsiTheme="minorHAnsi" w:cstheme="minorHAnsi"/>
          <w:sz w:val="22"/>
          <w:szCs w:val="22"/>
          <w:lang w:bidi="ar-SA"/>
        </w:rPr>
        <w:t xml:space="preserve">and to </w:t>
      </w:r>
      <w:r w:rsidR="00325901" w:rsidRPr="00621FE0">
        <w:rPr>
          <w:rFonts w:asciiTheme="minorHAnsi" w:eastAsia="Calibri" w:hAnsiTheme="minorHAnsi" w:cstheme="minorHAnsi"/>
          <w:sz w:val="22"/>
          <w:szCs w:val="22"/>
          <w:lang w:bidi="ar-SA"/>
        </w:rPr>
        <w:t>organiz</w:t>
      </w:r>
      <w:r w:rsidR="007309FB" w:rsidRPr="00621FE0">
        <w:rPr>
          <w:rFonts w:asciiTheme="minorHAnsi" w:eastAsia="Calibri" w:hAnsiTheme="minorHAnsi" w:cstheme="minorHAnsi"/>
          <w:sz w:val="22"/>
          <w:szCs w:val="22"/>
          <w:lang w:bidi="ar-SA"/>
        </w:rPr>
        <w:t xml:space="preserve">e and </w:t>
      </w:r>
      <w:r w:rsidR="00704115" w:rsidRPr="00621FE0">
        <w:rPr>
          <w:rFonts w:asciiTheme="minorHAnsi" w:eastAsia="Calibri" w:hAnsiTheme="minorHAnsi" w:cstheme="minorHAnsi"/>
          <w:sz w:val="22"/>
          <w:szCs w:val="22"/>
          <w:lang w:bidi="ar-SA"/>
        </w:rPr>
        <w:t xml:space="preserve">facilitate </w:t>
      </w:r>
      <w:r w:rsidR="00325901" w:rsidRPr="00621FE0">
        <w:rPr>
          <w:rFonts w:asciiTheme="minorHAnsi" w:eastAsia="Calibri" w:hAnsiTheme="minorHAnsi" w:cstheme="minorHAnsi"/>
          <w:sz w:val="22"/>
          <w:szCs w:val="22"/>
          <w:lang w:bidi="ar-SA"/>
        </w:rPr>
        <w:t>a discussion</w:t>
      </w:r>
      <w:r w:rsidR="007309FB" w:rsidRPr="00621FE0">
        <w:rPr>
          <w:rFonts w:asciiTheme="minorHAnsi" w:eastAsia="Calibri" w:hAnsiTheme="minorHAnsi" w:cstheme="minorHAnsi"/>
          <w:sz w:val="22"/>
          <w:szCs w:val="22"/>
          <w:lang w:bidi="ar-SA"/>
        </w:rPr>
        <w:t xml:space="preserve"> </w:t>
      </w:r>
      <w:r w:rsidR="00510C5C" w:rsidRPr="00621FE0">
        <w:rPr>
          <w:rFonts w:asciiTheme="minorHAnsi" w:eastAsia="Calibri" w:hAnsiTheme="minorHAnsi" w:cstheme="minorHAnsi"/>
          <w:sz w:val="22"/>
          <w:szCs w:val="22"/>
          <w:lang w:bidi="ar-SA"/>
        </w:rPr>
        <w:t>among those experts</w:t>
      </w:r>
      <w:r w:rsidR="00267F02" w:rsidRPr="00621FE0">
        <w:rPr>
          <w:rFonts w:asciiTheme="minorHAnsi" w:eastAsia="Calibri" w:hAnsiTheme="minorHAnsi" w:cstheme="minorHAnsi"/>
          <w:sz w:val="22"/>
          <w:szCs w:val="22"/>
          <w:lang w:bidi="ar-SA"/>
        </w:rPr>
        <w:t xml:space="preserve">, together with staff members of USAID ATA, </w:t>
      </w:r>
      <w:r w:rsidR="007309FB" w:rsidRPr="00621FE0">
        <w:rPr>
          <w:rFonts w:asciiTheme="minorHAnsi" w:eastAsia="Calibri" w:hAnsiTheme="minorHAnsi" w:cstheme="minorHAnsi"/>
          <w:sz w:val="22"/>
          <w:szCs w:val="22"/>
          <w:lang w:bidi="ar-SA"/>
        </w:rPr>
        <w:t>on increasing cross-border trade</w:t>
      </w:r>
    </w:p>
    <w:p w14:paraId="4E6338C9" w14:textId="77777777" w:rsidR="00C45BDD" w:rsidRPr="00621FE0" w:rsidRDefault="00C45BDD" w:rsidP="00C45BDD">
      <w:pPr>
        <w:pStyle w:val="BodyText"/>
        <w:spacing w:before="9"/>
        <w:rPr>
          <w:rFonts w:asciiTheme="minorHAnsi" w:eastAsia="Calibri" w:hAnsiTheme="minorHAnsi" w:cstheme="minorHAnsi"/>
          <w:sz w:val="22"/>
          <w:szCs w:val="22"/>
          <w:lang w:bidi="ar-SA"/>
        </w:rPr>
      </w:pPr>
    </w:p>
    <w:p w14:paraId="4F86574D" w14:textId="232448E1" w:rsidR="00C45BDD" w:rsidRPr="00621FE0" w:rsidRDefault="00C45BDD" w:rsidP="00F576B6">
      <w:pPr>
        <w:pStyle w:val="ListParagraph"/>
        <w:widowControl w:val="0"/>
        <w:numPr>
          <w:ilvl w:val="0"/>
          <w:numId w:val="4"/>
        </w:numPr>
        <w:tabs>
          <w:tab w:val="left" w:pos="1166"/>
        </w:tabs>
        <w:autoSpaceDE w:val="0"/>
        <w:autoSpaceDN w:val="0"/>
        <w:spacing w:before="1"/>
        <w:rPr>
          <w:rFonts w:asciiTheme="minorHAnsi" w:eastAsia="Calibri" w:hAnsiTheme="minorHAnsi" w:cstheme="minorHAnsi"/>
          <w:b/>
          <w:u w:val="single"/>
        </w:rPr>
      </w:pPr>
      <w:r w:rsidRPr="00621FE0">
        <w:rPr>
          <w:rFonts w:asciiTheme="minorHAnsi" w:eastAsia="Calibri" w:hAnsiTheme="minorHAnsi" w:cstheme="minorHAnsi"/>
          <w:b/>
          <w:u w:val="single"/>
        </w:rPr>
        <w:t>Scope</w:t>
      </w:r>
      <w:r w:rsidR="00E651C0" w:rsidRPr="00621FE0">
        <w:rPr>
          <w:rFonts w:asciiTheme="minorHAnsi" w:eastAsia="Calibri" w:hAnsiTheme="minorHAnsi" w:cstheme="minorHAnsi"/>
          <w:b/>
          <w:u w:val="single"/>
        </w:rPr>
        <w:t xml:space="preserve"> of work</w:t>
      </w:r>
    </w:p>
    <w:p w14:paraId="420C947D" w14:textId="4802C94C" w:rsidR="00273D5F" w:rsidRPr="00621FE0" w:rsidRDefault="00273D5F" w:rsidP="00376256">
      <w:pPr>
        <w:spacing w:after="0" w:line="240" w:lineRule="auto"/>
      </w:pPr>
    </w:p>
    <w:p w14:paraId="396C6A7D" w14:textId="1852F91C" w:rsidR="00DB1F31" w:rsidRPr="00621FE0" w:rsidRDefault="00F57ED4" w:rsidP="00DB1F31">
      <w:pPr>
        <w:spacing w:after="0" w:line="240" w:lineRule="auto"/>
      </w:pPr>
      <w:r w:rsidRPr="00621FE0">
        <w:t xml:space="preserve">Activities will include: </w:t>
      </w:r>
    </w:p>
    <w:p w14:paraId="4113CC55" w14:textId="477D9FE8" w:rsidR="00F57ED4" w:rsidRPr="00621FE0" w:rsidRDefault="00F57ED4"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 xml:space="preserve">Developing an agenda. An initial draft list of questions will be developed jointly with ATA. </w:t>
      </w:r>
    </w:p>
    <w:p w14:paraId="22C6A8DE" w14:textId="0939D53E" w:rsidR="0027001E" w:rsidRPr="00621FE0" w:rsidRDefault="00F57ED4"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 xml:space="preserve">Planning and organizing the discussions. </w:t>
      </w:r>
      <w:r w:rsidR="00543702" w:rsidRPr="00621FE0">
        <w:rPr>
          <w:rFonts w:asciiTheme="minorHAnsi" w:hAnsiTheme="minorHAnsi"/>
          <w:sz w:val="22"/>
          <w:szCs w:val="18"/>
        </w:rPr>
        <w:t xml:space="preserve">The proposals should cover all aspects of managing the working of the Panel, including but not limited to planning, recruiting, logistics, and communications with ATA.  </w:t>
      </w:r>
    </w:p>
    <w:p w14:paraId="448F408C" w14:textId="3A0BD1F1" w:rsidR="00E61E38" w:rsidRPr="00621FE0" w:rsidRDefault="00F57ED4"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 xml:space="preserve">Recruiting experts. The offerors are expected to propose members of the Panel considering the quality of inputs experts can provide, representativeness of businesses, and productivity of discussions. </w:t>
      </w:r>
      <w:r w:rsidR="00E61E38" w:rsidRPr="00621FE0">
        <w:rPr>
          <w:rFonts w:asciiTheme="minorHAnsi" w:hAnsiTheme="minorHAnsi"/>
          <w:sz w:val="22"/>
          <w:szCs w:val="18"/>
        </w:rPr>
        <w:t xml:space="preserve">Panel participants should meet the below minimum criteria: </w:t>
      </w:r>
    </w:p>
    <w:p w14:paraId="46AC0E68" w14:textId="77777777" w:rsidR="00E61E38" w:rsidRPr="00621FE0" w:rsidRDefault="00E61E38" w:rsidP="00F576B6">
      <w:pPr>
        <w:pStyle w:val="ListParagraph"/>
        <w:numPr>
          <w:ilvl w:val="1"/>
          <w:numId w:val="10"/>
        </w:numPr>
        <w:rPr>
          <w:rFonts w:asciiTheme="minorHAnsi" w:hAnsiTheme="minorHAnsi"/>
          <w:sz w:val="22"/>
          <w:szCs w:val="18"/>
        </w:rPr>
      </w:pPr>
      <w:r w:rsidRPr="00621FE0">
        <w:rPr>
          <w:rFonts w:asciiTheme="minorHAnsi" w:hAnsiTheme="minorHAnsi"/>
          <w:sz w:val="22"/>
          <w:szCs w:val="18"/>
        </w:rPr>
        <w:t>agree to serve for a period of not less than 1 year</w:t>
      </w:r>
    </w:p>
    <w:p w14:paraId="51B17390" w14:textId="77777777" w:rsidR="00E61E38" w:rsidRPr="00621FE0" w:rsidRDefault="00E61E38" w:rsidP="00F576B6">
      <w:pPr>
        <w:pStyle w:val="ListParagraph"/>
        <w:numPr>
          <w:ilvl w:val="1"/>
          <w:numId w:val="10"/>
        </w:numPr>
        <w:rPr>
          <w:rFonts w:asciiTheme="minorHAnsi" w:hAnsiTheme="minorHAnsi"/>
          <w:sz w:val="22"/>
          <w:szCs w:val="18"/>
        </w:rPr>
      </w:pPr>
      <w:r w:rsidRPr="00621FE0">
        <w:rPr>
          <w:rFonts w:asciiTheme="minorHAnsi" w:hAnsiTheme="minorHAnsi"/>
          <w:sz w:val="22"/>
          <w:szCs w:val="18"/>
        </w:rPr>
        <w:t>represent businesses with strong international trade connections</w:t>
      </w:r>
    </w:p>
    <w:p w14:paraId="1FAB359A" w14:textId="77777777" w:rsidR="00E61E38" w:rsidRPr="00621FE0" w:rsidRDefault="00E61E38" w:rsidP="00F576B6">
      <w:pPr>
        <w:pStyle w:val="ListParagraph"/>
        <w:numPr>
          <w:ilvl w:val="1"/>
          <w:numId w:val="10"/>
        </w:numPr>
        <w:rPr>
          <w:rFonts w:asciiTheme="minorHAnsi" w:hAnsiTheme="minorHAnsi"/>
          <w:sz w:val="22"/>
          <w:szCs w:val="18"/>
        </w:rPr>
      </w:pPr>
      <w:r w:rsidRPr="00621FE0">
        <w:rPr>
          <w:rFonts w:asciiTheme="minorHAnsi" w:hAnsiTheme="minorHAnsi"/>
          <w:sz w:val="22"/>
          <w:szCs w:val="18"/>
        </w:rPr>
        <w:lastRenderedPageBreak/>
        <w:t>preferably represent businesses that have experience of exporting agricultural and food products to Uzbekistan</w:t>
      </w:r>
    </w:p>
    <w:p w14:paraId="06342A11" w14:textId="1962A497" w:rsidR="00E61E38" w:rsidRPr="00621FE0" w:rsidRDefault="00563B3A" w:rsidP="00F576B6">
      <w:pPr>
        <w:pStyle w:val="ListParagraph"/>
        <w:numPr>
          <w:ilvl w:val="1"/>
          <w:numId w:val="10"/>
        </w:numPr>
        <w:rPr>
          <w:rFonts w:asciiTheme="minorHAnsi" w:hAnsiTheme="minorHAnsi"/>
          <w:sz w:val="22"/>
          <w:szCs w:val="18"/>
        </w:rPr>
      </w:pPr>
      <w:r w:rsidRPr="00621FE0">
        <w:rPr>
          <w:rFonts w:asciiTheme="minorHAnsi" w:hAnsiTheme="minorHAnsi"/>
          <w:sz w:val="22"/>
          <w:szCs w:val="18"/>
        </w:rPr>
        <w:t>be able to s</w:t>
      </w:r>
      <w:r w:rsidR="00E61E38" w:rsidRPr="00621FE0">
        <w:rPr>
          <w:rFonts w:asciiTheme="minorHAnsi" w:hAnsiTheme="minorHAnsi"/>
          <w:sz w:val="22"/>
          <w:szCs w:val="18"/>
        </w:rPr>
        <w:t xml:space="preserve">upply products marketable in Uzbekistan </w:t>
      </w:r>
    </w:p>
    <w:p w14:paraId="4D2C72DA" w14:textId="50143694" w:rsidR="00513400" w:rsidRPr="00621FE0" w:rsidRDefault="00F57ED4"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 xml:space="preserve">Conducting the discussions. </w:t>
      </w:r>
      <w:r w:rsidR="00572123" w:rsidRPr="00621FE0">
        <w:rPr>
          <w:rFonts w:asciiTheme="minorHAnsi" w:hAnsiTheme="minorHAnsi"/>
          <w:sz w:val="22"/>
          <w:szCs w:val="18"/>
        </w:rPr>
        <w:t>The successful offeror will agree to organize a series of up to 6 discussions or workshops with the panel members to solicit information about potential activities to increase cross-border trade. The discussions should be organized with the observance of necessary safety measures</w:t>
      </w:r>
      <w:r w:rsidR="00CC0BD6" w:rsidRPr="00621FE0">
        <w:rPr>
          <w:rFonts w:asciiTheme="minorHAnsi" w:hAnsiTheme="minorHAnsi"/>
          <w:sz w:val="22"/>
          <w:szCs w:val="18"/>
        </w:rPr>
        <w:t xml:space="preserve"> </w:t>
      </w:r>
      <w:proofErr w:type="gramStart"/>
      <w:r w:rsidR="00CC0BD6" w:rsidRPr="00621FE0">
        <w:rPr>
          <w:rFonts w:asciiTheme="minorHAnsi" w:hAnsiTheme="minorHAnsi"/>
          <w:sz w:val="22"/>
          <w:szCs w:val="18"/>
        </w:rPr>
        <w:t>with regard to</w:t>
      </w:r>
      <w:proofErr w:type="gramEnd"/>
      <w:r w:rsidR="00CC0BD6" w:rsidRPr="00621FE0">
        <w:rPr>
          <w:rFonts w:asciiTheme="minorHAnsi" w:hAnsiTheme="minorHAnsi"/>
          <w:sz w:val="22"/>
          <w:szCs w:val="18"/>
        </w:rPr>
        <w:t xml:space="preserve"> the spread of COVID-19</w:t>
      </w:r>
      <w:r w:rsidR="00572123" w:rsidRPr="00621FE0">
        <w:rPr>
          <w:rFonts w:asciiTheme="minorHAnsi" w:hAnsiTheme="minorHAnsi"/>
          <w:sz w:val="22"/>
          <w:szCs w:val="18"/>
        </w:rPr>
        <w:t>.</w:t>
      </w:r>
    </w:p>
    <w:p w14:paraId="1A32645A" w14:textId="2C1F1EE7" w:rsidR="00273D5F" w:rsidRDefault="00F57ED4" w:rsidP="008F2DDE">
      <w:pPr>
        <w:pStyle w:val="ListParagraph"/>
        <w:numPr>
          <w:ilvl w:val="0"/>
          <w:numId w:val="10"/>
        </w:numPr>
        <w:rPr>
          <w:rFonts w:asciiTheme="minorHAnsi" w:hAnsiTheme="minorHAnsi"/>
          <w:sz w:val="22"/>
          <w:szCs w:val="18"/>
        </w:rPr>
      </w:pPr>
      <w:r w:rsidRPr="00621FE0">
        <w:rPr>
          <w:rFonts w:asciiTheme="minorHAnsi" w:hAnsiTheme="minorHAnsi"/>
          <w:sz w:val="22"/>
          <w:szCs w:val="18"/>
        </w:rPr>
        <w:t>Analyzing the outcome of the Panel discussions. All the points raised during discussion notes should be carefully recorded. The analysis will address all questions covered by the Panel. The analysis report will be written in English and include an executive summary followed by a detailed discussion of questions.</w:t>
      </w:r>
    </w:p>
    <w:p w14:paraId="40F15584" w14:textId="77777777" w:rsidR="008F2DDE" w:rsidRPr="008F2DDE" w:rsidRDefault="008F2DDE" w:rsidP="008F2DDE">
      <w:pPr>
        <w:pStyle w:val="ListParagraph"/>
        <w:rPr>
          <w:rFonts w:asciiTheme="minorHAnsi" w:hAnsiTheme="minorHAnsi"/>
          <w:sz w:val="22"/>
          <w:szCs w:val="18"/>
        </w:rPr>
      </w:pPr>
    </w:p>
    <w:p w14:paraId="55DA2994" w14:textId="42307FA0" w:rsidR="00AA423B" w:rsidRPr="00621FE0" w:rsidRDefault="0009333C" w:rsidP="00B154B3">
      <w:pPr>
        <w:spacing w:after="0" w:line="240" w:lineRule="auto"/>
      </w:pPr>
      <w:r w:rsidRPr="00621FE0">
        <w:t xml:space="preserve">ATA expects to </w:t>
      </w:r>
      <w:r w:rsidR="00267F02" w:rsidRPr="00621FE0">
        <w:t xml:space="preserve">conduct </w:t>
      </w:r>
      <w:r w:rsidRPr="00621FE0">
        <w:t xml:space="preserve">the </w:t>
      </w:r>
      <w:r w:rsidR="00B9006F" w:rsidRPr="00621FE0">
        <w:t xml:space="preserve">initial </w:t>
      </w:r>
      <w:r w:rsidRPr="00621FE0">
        <w:t xml:space="preserve">discussion by the </w:t>
      </w:r>
      <w:r w:rsidRPr="009E37B3">
        <w:t xml:space="preserve">Panel </w:t>
      </w:r>
      <w:r w:rsidR="006C1509" w:rsidRPr="009E37B3">
        <w:t xml:space="preserve">no later than </w:t>
      </w:r>
      <w:r w:rsidR="00B9006F" w:rsidRPr="009E37B3">
        <w:t>26</w:t>
      </w:r>
      <w:r w:rsidR="006C1509" w:rsidRPr="009E37B3">
        <w:t xml:space="preserve"> March 2021.</w:t>
      </w:r>
    </w:p>
    <w:p w14:paraId="5F200424" w14:textId="77777777" w:rsidR="000A28B0" w:rsidRPr="00621FE0" w:rsidRDefault="000A28B0" w:rsidP="000A28B0">
      <w:pPr>
        <w:pStyle w:val="BodyText"/>
        <w:spacing w:before="1"/>
        <w:rPr>
          <w:rFonts w:asciiTheme="minorHAnsi" w:hAnsiTheme="minorHAnsi" w:cstheme="minorHAnsi"/>
          <w:sz w:val="22"/>
          <w:szCs w:val="22"/>
        </w:rPr>
      </w:pPr>
    </w:p>
    <w:p w14:paraId="6A4BCC04" w14:textId="569AC59B" w:rsidR="000A28B0" w:rsidRPr="00621FE0" w:rsidRDefault="00FA63D4" w:rsidP="00F576B6">
      <w:pPr>
        <w:pStyle w:val="ListParagraph"/>
        <w:widowControl w:val="0"/>
        <w:numPr>
          <w:ilvl w:val="0"/>
          <w:numId w:val="4"/>
        </w:numPr>
        <w:tabs>
          <w:tab w:val="left" w:pos="1099"/>
        </w:tabs>
        <w:autoSpaceDE w:val="0"/>
        <w:autoSpaceDN w:val="0"/>
        <w:rPr>
          <w:rFonts w:asciiTheme="minorHAnsi" w:hAnsiTheme="minorHAnsi" w:cstheme="minorHAnsi"/>
          <w:b/>
          <w:szCs w:val="24"/>
          <w:u w:val="single"/>
        </w:rPr>
      </w:pPr>
      <w:r w:rsidRPr="00621FE0">
        <w:rPr>
          <w:rFonts w:asciiTheme="minorHAnsi" w:hAnsiTheme="minorHAnsi" w:cstheme="minorHAnsi"/>
          <w:b/>
          <w:szCs w:val="24"/>
          <w:u w:val="single"/>
        </w:rPr>
        <w:t>Report</w:t>
      </w:r>
    </w:p>
    <w:p w14:paraId="09F78D23" w14:textId="7220743F" w:rsidR="00376256" w:rsidRPr="00621FE0" w:rsidRDefault="00376256" w:rsidP="00376256">
      <w:r w:rsidRPr="00621FE0">
        <w:t xml:space="preserve">Deliverables will include: </w:t>
      </w:r>
    </w:p>
    <w:p w14:paraId="6E23B1D4" w14:textId="77777777" w:rsidR="00AA01EB" w:rsidRPr="00621FE0" w:rsidRDefault="00376256"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Implementation plan</w:t>
      </w:r>
    </w:p>
    <w:p w14:paraId="648E61E0" w14:textId="0091F3F5" w:rsidR="00376256" w:rsidRPr="00621FE0" w:rsidRDefault="00AA01EB"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A</w:t>
      </w:r>
      <w:r w:rsidR="00B2260C" w:rsidRPr="00621FE0">
        <w:rPr>
          <w:rFonts w:asciiTheme="minorHAnsi" w:hAnsiTheme="minorHAnsi"/>
          <w:sz w:val="22"/>
          <w:szCs w:val="18"/>
        </w:rPr>
        <w:t>genda for Panel meeting</w:t>
      </w:r>
      <w:r w:rsidR="00C103C7" w:rsidRPr="00621FE0">
        <w:rPr>
          <w:rFonts w:asciiTheme="minorHAnsi" w:hAnsiTheme="minorHAnsi"/>
          <w:sz w:val="22"/>
          <w:szCs w:val="18"/>
        </w:rPr>
        <w:t>s</w:t>
      </w:r>
    </w:p>
    <w:p w14:paraId="454DBBD8" w14:textId="7B5FEA40" w:rsidR="00376256" w:rsidRPr="00621FE0" w:rsidRDefault="00376256"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 xml:space="preserve">List of experts </w:t>
      </w:r>
    </w:p>
    <w:p w14:paraId="29AA969B" w14:textId="1DBC4F2E" w:rsidR="00AA01EB" w:rsidRPr="00621FE0" w:rsidRDefault="00AA01EB"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Interim progress reports</w:t>
      </w:r>
      <w:r w:rsidR="007E2BDD" w:rsidRPr="00621FE0">
        <w:rPr>
          <w:rFonts w:asciiTheme="minorHAnsi" w:hAnsiTheme="minorHAnsi"/>
          <w:sz w:val="22"/>
          <w:szCs w:val="18"/>
        </w:rPr>
        <w:t>, including a report on the initial Panel discussion</w:t>
      </w:r>
    </w:p>
    <w:p w14:paraId="522C35C5" w14:textId="452A1B23" w:rsidR="00376256" w:rsidRPr="00621FE0" w:rsidRDefault="00376256"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Notes on discussion</w:t>
      </w:r>
      <w:r w:rsidR="00AA01EB" w:rsidRPr="00621FE0">
        <w:rPr>
          <w:rFonts w:asciiTheme="minorHAnsi" w:hAnsiTheme="minorHAnsi"/>
          <w:sz w:val="22"/>
          <w:szCs w:val="18"/>
        </w:rPr>
        <w:t>s</w:t>
      </w:r>
    </w:p>
    <w:p w14:paraId="05179A6A" w14:textId="7A48A94F" w:rsidR="00376256" w:rsidRPr="00621FE0" w:rsidRDefault="00376256"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 xml:space="preserve">Analysis report, including </w:t>
      </w:r>
      <w:r w:rsidR="003E40FF" w:rsidRPr="00621FE0">
        <w:rPr>
          <w:rFonts w:asciiTheme="minorHAnsi" w:hAnsiTheme="minorHAnsi"/>
          <w:sz w:val="22"/>
          <w:szCs w:val="18"/>
        </w:rPr>
        <w:t>a</w:t>
      </w:r>
      <w:r w:rsidRPr="00621FE0">
        <w:rPr>
          <w:rFonts w:asciiTheme="minorHAnsi" w:hAnsiTheme="minorHAnsi"/>
          <w:sz w:val="22"/>
          <w:szCs w:val="18"/>
        </w:rPr>
        <w:t xml:space="preserve"> list of issues on cross-border trade and recommendations for ATA</w:t>
      </w:r>
    </w:p>
    <w:p w14:paraId="50943B74" w14:textId="348B76C1" w:rsidR="00AA01EB" w:rsidRPr="00621FE0" w:rsidRDefault="00AA01EB" w:rsidP="00F576B6">
      <w:pPr>
        <w:pStyle w:val="ListParagraph"/>
        <w:numPr>
          <w:ilvl w:val="0"/>
          <w:numId w:val="10"/>
        </w:numPr>
        <w:rPr>
          <w:rFonts w:asciiTheme="minorHAnsi" w:hAnsiTheme="minorHAnsi"/>
          <w:sz w:val="22"/>
          <w:szCs w:val="18"/>
        </w:rPr>
      </w:pPr>
      <w:r w:rsidRPr="00621FE0">
        <w:rPr>
          <w:rFonts w:asciiTheme="minorHAnsi" w:hAnsiTheme="minorHAnsi"/>
          <w:sz w:val="22"/>
          <w:szCs w:val="18"/>
        </w:rPr>
        <w:t xml:space="preserve">Financial reports </w:t>
      </w:r>
      <w:r w:rsidR="00BD4128" w:rsidRPr="00621FE0">
        <w:rPr>
          <w:rFonts w:asciiTheme="minorHAnsi" w:hAnsiTheme="minorHAnsi"/>
          <w:sz w:val="22"/>
          <w:szCs w:val="18"/>
        </w:rPr>
        <w:t>according to ATA requirements</w:t>
      </w:r>
    </w:p>
    <w:p w14:paraId="2386EB24" w14:textId="77777777" w:rsidR="00376256" w:rsidRPr="00621FE0" w:rsidRDefault="00376256" w:rsidP="000A28B0">
      <w:pPr>
        <w:pStyle w:val="BodyText"/>
        <w:spacing w:before="1"/>
        <w:rPr>
          <w:rFonts w:asciiTheme="minorHAnsi" w:eastAsia="Times New Roman" w:hAnsiTheme="minorHAnsi" w:cstheme="minorHAnsi"/>
          <w:sz w:val="22"/>
          <w:szCs w:val="22"/>
          <w:lang w:bidi="ar-SA"/>
        </w:rPr>
      </w:pPr>
    </w:p>
    <w:p w14:paraId="43E38F42" w14:textId="77777777" w:rsidR="003E68E6" w:rsidRPr="00621FE0" w:rsidRDefault="003E68E6" w:rsidP="000A28B0">
      <w:pPr>
        <w:pStyle w:val="BodyText"/>
        <w:spacing w:before="1"/>
        <w:rPr>
          <w:rFonts w:asciiTheme="minorHAnsi" w:eastAsia="Times New Roman" w:hAnsiTheme="minorHAnsi" w:cstheme="minorHAnsi"/>
          <w:sz w:val="22"/>
          <w:szCs w:val="22"/>
          <w:lang w:bidi="ar-SA"/>
        </w:rPr>
      </w:pPr>
    </w:p>
    <w:p w14:paraId="76A54B3D" w14:textId="5871FC4E" w:rsidR="00232ECC" w:rsidRPr="00621FE0" w:rsidRDefault="00232ECC" w:rsidP="00F576B6">
      <w:pPr>
        <w:pStyle w:val="ListParagraph"/>
        <w:widowControl w:val="0"/>
        <w:numPr>
          <w:ilvl w:val="0"/>
          <w:numId w:val="4"/>
        </w:numPr>
        <w:tabs>
          <w:tab w:val="left" w:pos="1163"/>
        </w:tabs>
        <w:autoSpaceDE w:val="0"/>
        <w:autoSpaceDN w:val="0"/>
        <w:rPr>
          <w:rFonts w:asciiTheme="minorHAnsi" w:hAnsiTheme="minorHAnsi" w:cstheme="minorHAnsi"/>
          <w:b/>
          <w:u w:val="single"/>
        </w:rPr>
      </w:pPr>
      <w:r w:rsidRPr="00621FE0">
        <w:rPr>
          <w:rFonts w:asciiTheme="minorHAnsi" w:hAnsiTheme="minorHAnsi" w:cstheme="minorHAnsi"/>
          <w:b/>
          <w:u w:val="single"/>
        </w:rPr>
        <w:t>R</w:t>
      </w:r>
      <w:r w:rsidR="00FA63D4" w:rsidRPr="00621FE0">
        <w:rPr>
          <w:rFonts w:asciiTheme="minorHAnsi" w:hAnsiTheme="minorHAnsi" w:cstheme="minorHAnsi"/>
          <w:b/>
          <w:u w:val="single"/>
        </w:rPr>
        <w:t>elationships and Responsibilities</w:t>
      </w:r>
    </w:p>
    <w:p w14:paraId="3E445C05" w14:textId="77777777" w:rsidR="00232ECC" w:rsidRPr="00621FE0" w:rsidRDefault="00232ECC" w:rsidP="00232ECC">
      <w:pPr>
        <w:pStyle w:val="BodyText"/>
        <w:spacing w:before="9"/>
        <w:rPr>
          <w:rFonts w:asciiTheme="minorHAnsi" w:eastAsia="Times New Roman" w:hAnsiTheme="minorHAnsi" w:cstheme="minorHAnsi"/>
          <w:sz w:val="22"/>
          <w:szCs w:val="22"/>
          <w:lang w:bidi="ar-SA"/>
        </w:rPr>
      </w:pPr>
    </w:p>
    <w:p w14:paraId="67DA8A6F" w14:textId="3D15ACE9" w:rsidR="00232ECC" w:rsidRPr="00621FE0" w:rsidRDefault="00232ECC" w:rsidP="00FC6EF8">
      <w:pPr>
        <w:spacing w:after="0" w:line="240" w:lineRule="auto"/>
        <w:ind w:left="800" w:right="29"/>
        <w:rPr>
          <w:rFonts w:asciiTheme="minorHAnsi" w:eastAsia="Times New Roman" w:hAnsiTheme="minorHAnsi" w:cstheme="minorHAnsi"/>
        </w:rPr>
      </w:pPr>
      <w:r w:rsidRPr="00621FE0">
        <w:rPr>
          <w:rFonts w:asciiTheme="minorHAnsi" w:eastAsia="Times New Roman" w:hAnsiTheme="minorHAnsi" w:cstheme="minorHAnsi"/>
        </w:rPr>
        <w:t xml:space="preserve">The client for this contract is </w:t>
      </w:r>
      <w:r w:rsidR="00FA63D4" w:rsidRPr="00621FE0">
        <w:rPr>
          <w:rFonts w:asciiTheme="minorHAnsi" w:eastAsia="Times New Roman" w:hAnsiTheme="minorHAnsi" w:cstheme="minorHAnsi"/>
        </w:rPr>
        <w:t xml:space="preserve">Chemonics International Inc. </w:t>
      </w:r>
      <w:r w:rsidRPr="00621FE0">
        <w:rPr>
          <w:rFonts w:asciiTheme="minorHAnsi" w:eastAsia="Times New Roman" w:hAnsiTheme="minorHAnsi" w:cstheme="minorHAnsi"/>
        </w:rPr>
        <w:t xml:space="preserve">The </w:t>
      </w:r>
      <w:r w:rsidR="00E651C0" w:rsidRPr="00621FE0">
        <w:rPr>
          <w:rFonts w:asciiTheme="minorHAnsi" w:eastAsia="Times New Roman" w:hAnsiTheme="minorHAnsi" w:cstheme="minorHAnsi"/>
        </w:rPr>
        <w:t xml:space="preserve">selected offeror </w:t>
      </w:r>
      <w:r w:rsidRPr="00621FE0">
        <w:rPr>
          <w:rFonts w:asciiTheme="minorHAnsi" w:eastAsia="Times New Roman" w:hAnsiTheme="minorHAnsi" w:cstheme="minorHAnsi"/>
        </w:rPr>
        <w:t xml:space="preserve">will work in coordination </w:t>
      </w:r>
      <w:r w:rsidR="00B52985" w:rsidRPr="00621FE0">
        <w:rPr>
          <w:rFonts w:asciiTheme="minorHAnsi" w:eastAsia="Times New Roman" w:hAnsiTheme="minorHAnsi" w:cstheme="minorHAnsi"/>
        </w:rPr>
        <w:t xml:space="preserve">with Chemonics and its </w:t>
      </w:r>
      <w:r w:rsidR="002A07AE" w:rsidRPr="00621FE0">
        <w:rPr>
          <w:rFonts w:asciiTheme="minorHAnsi" w:eastAsia="Times New Roman" w:hAnsiTheme="minorHAnsi" w:cstheme="minorHAnsi"/>
        </w:rPr>
        <w:t xml:space="preserve">point of contact </w:t>
      </w:r>
      <w:r w:rsidR="00CF718A" w:rsidRPr="00621FE0">
        <w:rPr>
          <w:rFonts w:asciiTheme="minorHAnsi" w:eastAsia="Times New Roman" w:hAnsiTheme="minorHAnsi" w:cstheme="minorHAnsi"/>
        </w:rPr>
        <w:t>will be indicated in the contract for services.</w:t>
      </w:r>
    </w:p>
    <w:p w14:paraId="45FDB6BD" w14:textId="77777777" w:rsidR="00232ECC" w:rsidRPr="00621FE0" w:rsidRDefault="00232ECC" w:rsidP="00FC6EF8">
      <w:pPr>
        <w:pStyle w:val="BodyText"/>
        <w:rPr>
          <w:rFonts w:asciiTheme="minorHAnsi" w:eastAsia="Times New Roman" w:hAnsiTheme="minorHAnsi" w:cstheme="minorHAnsi"/>
          <w:sz w:val="22"/>
          <w:szCs w:val="22"/>
          <w:lang w:bidi="ar-SA"/>
        </w:rPr>
      </w:pPr>
    </w:p>
    <w:p w14:paraId="56A2ABA1" w14:textId="6A020503" w:rsidR="00232ECC" w:rsidRPr="00621FE0" w:rsidRDefault="002A07AE" w:rsidP="00E651C0">
      <w:pPr>
        <w:pStyle w:val="BodyText"/>
        <w:ind w:left="800" w:right="29"/>
        <w:rPr>
          <w:rFonts w:asciiTheme="minorHAnsi" w:hAnsiTheme="minorHAnsi" w:cstheme="minorHAnsi"/>
          <w:sz w:val="22"/>
          <w:szCs w:val="22"/>
        </w:rPr>
      </w:pPr>
      <w:r w:rsidRPr="00621FE0">
        <w:rPr>
          <w:rFonts w:asciiTheme="minorHAnsi" w:eastAsia="Times New Roman" w:hAnsiTheme="minorHAnsi" w:cstheme="minorHAnsi"/>
          <w:sz w:val="22"/>
          <w:szCs w:val="22"/>
          <w:lang w:bidi="ar-SA"/>
        </w:rPr>
        <w:t xml:space="preserve">Chemonics </w:t>
      </w:r>
      <w:r w:rsidR="0065056E" w:rsidRPr="00621FE0">
        <w:rPr>
          <w:rFonts w:asciiTheme="minorHAnsi" w:eastAsia="Times New Roman" w:hAnsiTheme="minorHAnsi" w:cstheme="minorHAnsi"/>
          <w:sz w:val="22"/>
          <w:szCs w:val="22"/>
          <w:lang w:bidi="ar-SA"/>
        </w:rPr>
        <w:t>will</w:t>
      </w:r>
      <w:r w:rsidR="00232ECC" w:rsidRPr="00621FE0">
        <w:rPr>
          <w:rFonts w:asciiTheme="minorHAnsi" w:eastAsia="Times New Roman" w:hAnsiTheme="minorHAnsi" w:cstheme="minorHAnsi"/>
          <w:sz w:val="22"/>
          <w:szCs w:val="22"/>
          <w:lang w:bidi="ar-SA"/>
        </w:rPr>
        <w:t xml:space="preserve"> meet with the </w:t>
      </w:r>
      <w:r w:rsidR="00E651C0" w:rsidRPr="00621FE0">
        <w:rPr>
          <w:rFonts w:asciiTheme="minorHAnsi" w:eastAsia="Times New Roman" w:hAnsiTheme="minorHAnsi" w:cstheme="minorHAnsi"/>
          <w:sz w:val="22"/>
          <w:szCs w:val="22"/>
          <w:lang w:bidi="ar-SA"/>
        </w:rPr>
        <w:t>selected offeror</w:t>
      </w:r>
      <w:r w:rsidR="00232ECC" w:rsidRPr="00621FE0">
        <w:rPr>
          <w:rFonts w:asciiTheme="minorHAnsi" w:eastAsia="Times New Roman" w:hAnsiTheme="minorHAnsi" w:cstheme="minorHAnsi"/>
          <w:sz w:val="22"/>
          <w:szCs w:val="22"/>
          <w:lang w:bidi="ar-SA"/>
        </w:rPr>
        <w:t xml:space="preserve"> at the beginning to explain any </w:t>
      </w:r>
      <w:r w:rsidR="00E651C0" w:rsidRPr="00621FE0">
        <w:rPr>
          <w:rFonts w:asciiTheme="minorHAnsi" w:eastAsia="Times New Roman" w:hAnsiTheme="minorHAnsi" w:cstheme="minorHAnsi"/>
          <w:sz w:val="22"/>
          <w:szCs w:val="22"/>
          <w:lang w:bidi="ar-SA"/>
        </w:rPr>
        <w:t xml:space="preserve">technical, </w:t>
      </w:r>
      <w:r w:rsidR="00232ECC" w:rsidRPr="00621FE0">
        <w:rPr>
          <w:rFonts w:asciiTheme="minorHAnsi" w:eastAsia="Times New Roman" w:hAnsiTheme="minorHAnsi" w:cstheme="minorHAnsi"/>
          <w:sz w:val="22"/>
          <w:szCs w:val="22"/>
          <w:lang w:bidi="ar-SA"/>
        </w:rPr>
        <w:t xml:space="preserve">financial/compliance areas of concern that they want emphasized and provide any advice concerning the performance of the </w:t>
      </w:r>
      <w:r w:rsidR="00E651C0" w:rsidRPr="00621FE0">
        <w:rPr>
          <w:rFonts w:asciiTheme="minorHAnsi" w:eastAsia="Times New Roman" w:hAnsiTheme="minorHAnsi" w:cstheme="minorHAnsi"/>
          <w:sz w:val="22"/>
          <w:szCs w:val="22"/>
          <w:lang w:bidi="ar-SA"/>
        </w:rPr>
        <w:t>service</w:t>
      </w:r>
      <w:r w:rsidRPr="00621FE0">
        <w:rPr>
          <w:rFonts w:asciiTheme="minorHAnsi" w:eastAsia="Times New Roman" w:hAnsiTheme="minorHAnsi" w:cstheme="minorHAnsi"/>
          <w:sz w:val="22"/>
          <w:szCs w:val="22"/>
          <w:lang w:bidi="ar-SA"/>
        </w:rPr>
        <w:t xml:space="preserve">.  </w:t>
      </w:r>
    </w:p>
    <w:p w14:paraId="399F1A87" w14:textId="77777777" w:rsidR="00232ECC" w:rsidRPr="00621FE0" w:rsidRDefault="00232ECC" w:rsidP="00232ECC">
      <w:pPr>
        <w:pStyle w:val="BodyText"/>
        <w:rPr>
          <w:rFonts w:asciiTheme="minorHAnsi" w:eastAsia="Times New Roman" w:hAnsiTheme="minorHAnsi" w:cstheme="minorHAnsi"/>
          <w:sz w:val="22"/>
          <w:szCs w:val="22"/>
          <w:lang w:bidi="ar-SA"/>
        </w:rPr>
      </w:pPr>
    </w:p>
    <w:p w14:paraId="27C97B1F" w14:textId="62A936EE" w:rsidR="00232ECC" w:rsidRPr="00621FE0" w:rsidRDefault="00C07D61" w:rsidP="00FC6EF8">
      <w:pPr>
        <w:pStyle w:val="BodyText"/>
        <w:ind w:left="800" w:right="29"/>
        <w:rPr>
          <w:rFonts w:asciiTheme="minorHAnsi" w:eastAsia="Times New Roman" w:hAnsiTheme="minorHAnsi" w:cstheme="minorHAnsi"/>
          <w:sz w:val="22"/>
          <w:szCs w:val="22"/>
          <w:lang w:bidi="ar-SA"/>
        </w:rPr>
      </w:pPr>
      <w:r w:rsidRPr="00621FE0">
        <w:rPr>
          <w:rFonts w:asciiTheme="minorHAnsi" w:eastAsia="Times New Roman" w:hAnsiTheme="minorHAnsi" w:cstheme="minorHAnsi"/>
          <w:sz w:val="22"/>
          <w:szCs w:val="22"/>
          <w:lang w:bidi="ar-SA"/>
        </w:rPr>
        <w:t>Chemonics</w:t>
      </w:r>
      <w:r w:rsidR="00232ECC" w:rsidRPr="00621FE0">
        <w:rPr>
          <w:rFonts w:asciiTheme="minorHAnsi" w:eastAsia="Times New Roman" w:hAnsiTheme="minorHAnsi" w:cstheme="minorHAnsi"/>
          <w:sz w:val="22"/>
          <w:szCs w:val="22"/>
          <w:lang w:bidi="ar-SA"/>
        </w:rPr>
        <w:t xml:space="preserve"> may also provide written comments on the draft </w:t>
      </w:r>
      <w:r w:rsidR="00E651C0" w:rsidRPr="00621FE0">
        <w:rPr>
          <w:rFonts w:asciiTheme="minorHAnsi" w:eastAsia="Times New Roman" w:hAnsiTheme="minorHAnsi" w:cstheme="minorHAnsi"/>
          <w:sz w:val="22"/>
          <w:szCs w:val="22"/>
          <w:lang w:bidi="ar-SA"/>
        </w:rPr>
        <w:t xml:space="preserve">deliverable </w:t>
      </w:r>
      <w:r w:rsidR="00232ECC" w:rsidRPr="00621FE0">
        <w:rPr>
          <w:rFonts w:asciiTheme="minorHAnsi" w:eastAsia="Times New Roman" w:hAnsiTheme="minorHAnsi" w:cstheme="minorHAnsi"/>
          <w:sz w:val="22"/>
          <w:szCs w:val="22"/>
          <w:lang w:bidi="ar-SA"/>
        </w:rPr>
        <w:t xml:space="preserve">report concerning the facts and conclusions contained in the report </w:t>
      </w:r>
      <w:proofErr w:type="gramStart"/>
      <w:r w:rsidR="00232ECC" w:rsidRPr="00621FE0">
        <w:rPr>
          <w:rFonts w:asciiTheme="minorHAnsi" w:eastAsia="Times New Roman" w:hAnsiTheme="minorHAnsi" w:cstheme="minorHAnsi"/>
          <w:sz w:val="22"/>
          <w:szCs w:val="22"/>
          <w:lang w:bidi="ar-SA"/>
        </w:rPr>
        <w:t>in order to</w:t>
      </w:r>
      <w:proofErr w:type="gramEnd"/>
      <w:r w:rsidR="00232ECC" w:rsidRPr="00621FE0">
        <w:rPr>
          <w:rFonts w:asciiTheme="minorHAnsi" w:eastAsia="Times New Roman" w:hAnsiTheme="minorHAnsi" w:cstheme="minorHAnsi"/>
          <w:sz w:val="22"/>
          <w:szCs w:val="22"/>
          <w:lang w:bidi="ar-SA"/>
        </w:rPr>
        <w:t xml:space="preserve"> obtain the best possible end product. </w:t>
      </w:r>
    </w:p>
    <w:p w14:paraId="77E06307" w14:textId="77777777" w:rsidR="000A28B0" w:rsidRPr="00621FE0" w:rsidRDefault="000A28B0" w:rsidP="000A28B0">
      <w:pPr>
        <w:pStyle w:val="BodyText"/>
        <w:rPr>
          <w:rFonts w:asciiTheme="minorHAnsi" w:eastAsia="Times New Roman" w:hAnsiTheme="minorHAnsi" w:cstheme="minorHAnsi"/>
          <w:sz w:val="22"/>
          <w:szCs w:val="22"/>
          <w:lang w:bidi="ar-SA"/>
        </w:rPr>
      </w:pPr>
    </w:p>
    <w:p w14:paraId="14D751C5" w14:textId="1EC2B24F" w:rsidR="005267C3" w:rsidRPr="00621FE0" w:rsidRDefault="005267C3" w:rsidP="00F576B6">
      <w:pPr>
        <w:pStyle w:val="ListParagraph"/>
        <w:widowControl w:val="0"/>
        <w:numPr>
          <w:ilvl w:val="0"/>
          <w:numId w:val="4"/>
        </w:numPr>
        <w:tabs>
          <w:tab w:val="left" w:pos="1231"/>
        </w:tabs>
        <w:autoSpaceDE w:val="0"/>
        <w:autoSpaceDN w:val="0"/>
        <w:rPr>
          <w:rFonts w:asciiTheme="minorHAnsi" w:hAnsiTheme="minorHAnsi" w:cstheme="minorHAnsi"/>
          <w:b/>
          <w:u w:val="single"/>
        </w:rPr>
      </w:pPr>
      <w:r w:rsidRPr="00621FE0">
        <w:rPr>
          <w:rFonts w:asciiTheme="minorHAnsi" w:hAnsiTheme="minorHAnsi" w:cstheme="minorHAnsi"/>
          <w:b/>
          <w:u w:val="single"/>
        </w:rPr>
        <w:t>Terms of Performance</w:t>
      </w:r>
    </w:p>
    <w:p w14:paraId="5A7AEE3E" w14:textId="77777777" w:rsidR="00F63155" w:rsidRPr="00621FE0" w:rsidRDefault="00F63155" w:rsidP="000E2097">
      <w:pPr>
        <w:pStyle w:val="BodyText"/>
        <w:ind w:left="800" w:right="29"/>
        <w:rPr>
          <w:rFonts w:asciiTheme="minorHAnsi" w:eastAsia="Times New Roman" w:hAnsiTheme="minorHAnsi" w:cstheme="minorHAnsi"/>
          <w:sz w:val="22"/>
          <w:szCs w:val="22"/>
          <w:lang w:bidi="ar-SA"/>
        </w:rPr>
      </w:pPr>
    </w:p>
    <w:p w14:paraId="4C20F6B6" w14:textId="37D9D801" w:rsidR="00B226B1" w:rsidRPr="00621FE0" w:rsidRDefault="005267C3" w:rsidP="000E2097">
      <w:pPr>
        <w:pStyle w:val="BodyText"/>
        <w:ind w:left="800" w:right="29"/>
        <w:rPr>
          <w:rFonts w:asciiTheme="minorHAnsi" w:eastAsia="Times New Roman" w:hAnsiTheme="minorHAnsi" w:cstheme="minorHAnsi"/>
          <w:sz w:val="22"/>
          <w:szCs w:val="22"/>
          <w:lang w:bidi="ar-SA"/>
        </w:rPr>
      </w:pPr>
      <w:r w:rsidRPr="00621FE0">
        <w:rPr>
          <w:rFonts w:asciiTheme="minorHAnsi" w:eastAsia="Times New Roman" w:hAnsiTheme="minorHAnsi" w:cstheme="minorHAnsi"/>
          <w:sz w:val="22"/>
          <w:szCs w:val="22"/>
          <w:lang w:bidi="ar-SA"/>
        </w:rPr>
        <w:t xml:space="preserve">The </w:t>
      </w:r>
      <w:r w:rsidR="006B353B" w:rsidRPr="00621FE0">
        <w:rPr>
          <w:rFonts w:asciiTheme="minorHAnsi" w:eastAsia="Times New Roman" w:hAnsiTheme="minorHAnsi" w:cstheme="minorHAnsi"/>
          <w:sz w:val="22"/>
          <w:szCs w:val="22"/>
          <w:lang w:bidi="ar-SA"/>
        </w:rPr>
        <w:t>Panel</w:t>
      </w:r>
      <w:r w:rsidRPr="00621FE0">
        <w:rPr>
          <w:rFonts w:asciiTheme="minorHAnsi" w:eastAsia="Times New Roman" w:hAnsiTheme="minorHAnsi" w:cstheme="minorHAnsi"/>
          <w:sz w:val="22"/>
          <w:szCs w:val="22"/>
          <w:lang w:bidi="ar-SA"/>
        </w:rPr>
        <w:t xml:space="preserve"> must </w:t>
      </w:r>
      <w:r w:rsidR="00C81E4C" w:rsidRPr="00621FE0">
        <w:rPr>
          <w:rFonts w:asciiTheme="minorHAnsi" w:eastAsia="Times New Roman" w:hAnsiTheme="minorHAnsi" w:cstheme="minorHAnsi"/>
          <w:sz w:val="22"/>
          <w:szCs w:val="22"/>
          <w:lang w:bidi="ar-SA"/>
        </w:rPr>
        <w:t xml:space="preserve">begin </w:t>
      </w:r>
      <w:r w:rsidR="00E95713" w:rsidRPr="00621FE0">
        <w:rPr>
          <w:rFonts w:asciiTheme="minorHAnsi" w:eastAsia="Times New Roman" w:hAnsiTheme="minorHAnsi" w:cstheme="minorHAnsi"/>
          <w:sz w:val="22"/>
          <w:szCs w:val="22"/>
          <w:lang w:bidi="ar-SA"/>
        </w:rPr>
        <w:t>operating</w:t>
      </w:r>
      <w:r w:rsidRPr="00621FE0">
        <w:rPr>
          <w:rFonts w:asciiTheme="minorHAnsi" w:eastAsia="Times New Roman" w:hAnsiTheme="minorHAnsi" w:cstheme="minorHAnsi"/>
          <w:sz w:val="22"/>
          <w:szCs w:val="22"/>
          <w:lang w:bidi="ar-SA"/>
        </w:rPr>
        <w:t xml:space="preserve"> as soon as practicable after the signing of the contract</w:t>
      </w:r>
      <w:r w:rsidR="00F63155" w:rsidRPr="00621FE0">
        <w:rPr>
          <w:rFonts w:asciiTheme="minorHAnsi" w:eastAsia="Times New Roman" w:hAnsiTheme="minorHAnsi" w:cstheme="minorHAnsi"/>
          <w:sz w:val="22"/>
          <w:szCs w:val="22"/>
          <w:lang w:bidi="ar-SA"/>
        </w:rPr>
        <w:t xml:space="preserve"> for services</w:t>
      </w:r>
      <w:r w:rsidRPr="00621FE0">
        <w:rPr>
          <w:rFonts w:asciiTheme="minorHAnsi" w:eastAsia="Times New Roman" w:hAnsiTheme="minorHAnsi" w:cstheme="minorHAnsi"/>
          <w:sz w:val="22"/>
          <w:szCs w:val="22"/>
          <w:lang w:bidi="ar-SA"/>
        </w:rPr>
        <w:t xml:space="preserve">, and from the </w:t>
      </w:r>
      <w:r w:rsidR="00E95713" w:rsidRPr="00621FE0">
        <w:rPr>
          <w:rFonts w:asciiTheme="minorHAnsi" w:eastAsia="Times New Roman" w:hAnsiTheme="minorHAnsi" w:cstheme="minorHAnsi"/>
          <w:sz w:val="22"/>
          <w:szCs w:val="22"/>
          <w:lang w:bidi="ar-SA"/>
        </w:rPr>
        <w:t xml:space="preserve">contract </w:t>
      </w:r>
      <w:r w:rsidRPr="00621FE0">
        <w:rPr>
          <w:rFonts w:asciiTheme="minorHAnsi" w:eastAsia="Times New Roman" w:hAnsiTheme="minorHAnsi" w:cstheme="minorHAnsi"/>
          <w:sz w:val="22"/>
          <w:szCs w:val="22"/>
          <w:lang w:bidi="ar-SA"/>
        </w:rPr>
        <w:t xml:space="preserve">start date, the </w:t>
      </w:r>
      <w:r w:rsidR="00E95713" w:rsidRPr="00621FE0">
        <w:rPr>
          <w:rFonts w:asciiTheme="minorHAnsi" w:eastAsia="Times New Roman" w:hAnsiTheme="minorHAnsi" w:cstheme="minorHAnsi"/>
          <w:sz w:val="22"/>
          <w:szCs w:val="22"/>
          <w:lang w:bidi="ar-SA"/>
        </w:rPr>
        <w:t>selected company/individual</w:t>
      </w:r>
      <w:r w:rsidRPr="00621FE0">
        <w:rPr>
          <w:rFonts w:asciiTheme="minorHAnsi" w:eastAsia="Times New Roman" w:hAnsiTheme="minorHAnsi" w:cstheme="minorHAnsi"/>
          <w:sz w:val="22"/>
          <w:szCs w:val="22"/>
          <w:lang w:bidi="ar-SA"/>
        </w:rPr>
        <w:t xml:space="preserve"> must submit to </w:t>
      </w:r>
      <w:r w:rsidR="0076113A" w:rsidRPr="00621FE0">
        <w:rPr>
          <w:rFonts w:asciiTheme="minorHAnsi" w:eastAsia="Times New Roman" w:hAnsiTheme="minorHAnsi" w:cstheme="minorHAnsi"/>
          <w:sz w:val="22"/>
          <w:szCs w:val="22"/>
          <w:lang w:bidi="ar-SA"/>
        </w:rPr>
        <w:t>Chemonics</w:t>
      </w:r>
      <w:r w:rsidRPr="00621FE0">
        <w:rPr>
          <w:rFonts w:asciiTheme="minorHAnsi" w:eastAsia="Times New Roman" w:hAnsiTheme="minorHAnsi" w:cstheme="minorHAnsi"/>
          <w:sz w:val="22"/>
          <w:szCs w:val="22"/>
          <w:lang w:bidi="ar-SA"/>
        </w:rPr>
        <w:t>: a draft</w:t>
      </w:r>
      <w:r w:rsidR="00C81E4C" w:rsidRPr="00621FE0">
        <w:rPr>
          <w:rFonts w:asciiTheme="minorHAnsi" w:eastAsia="Times New Roman" w:hAnsiTheme="minorHAnsi" w:cstheme="minorHAnsi"/>
          <w:sz w:val="22"/>
          <w:szCs w:val="22"/>
          <w:lang w:bidi="ar-SA"/>
        </w:rPr>
        <w:t xml:space="preserve"> implementation plan</w:t>
      </w:r>
      <w:r w:rsidRPr="00621FE0">
        <w:rPr>
          <w:rFonts w:asciiTheme="minorHAnsi" w:eastAsia="Times New Roman" w:hAnsiTheme="minorHAnsi" w:cstheme="minorHAnsi"/>
          <w:sz w:val="22"/>
          <w:szCs w:val="22"/>
          <w:lang w:bidi="ar-SA"/>
        </w:rPr>
        <w:t xml:space="preserve"> in </w:t>
      </w:r>
      <w:r w:rsidR="0076113A" w:rsidRPr="00621FE0">
        <w:rPr>
          <w:rFonts w:asciiTheme="minorHAnsi" w:eastAsia="Times New Roman" w:hAnsiTheme="minorHAnsi" w:cstheme="minorHAnsi"/>
          <w:sz w:val="22"/>
          <w:szCs w:val="22"/>
          <w:lang w:bidi="ar-SA"/>
        </w:rPr>
        <w:t>Russian/Kyrgyz</w:t>
      </w:r>
      <w:r w:rsidRPr="00621FE0">
        <w:rPr>
          <w:rFonts w:asciiTheme="minorHAnsi" w:eastAsia="Times New Roman" w:hAnsiTheme="minorHAnsi" w:cstheme="minorHAnsi"/>
          <w:sz w:val="22"/>
          <w:szCs w:val="22"/>
          <w:lang w:bidi="ar-SA"/>
        </w:rPr>
        <w:t xml:space="preserve"> within </w:t>
      </w:r>
      <w:r w:rsidR="00C50AFB" w:rsidRPr="00621FE0">
        <w:rPr>
          <w:rFonts w:asciiTheme="minorHAnsi" w:eastAsia="Times New Roman" w:hAnsiTheme="minorHAnsi" w:cstheme="minorHAnsi"/>
          <w:sz w:val="22"/>
          <w:szCs w:val="22"/>
          <w:lang w:bidi="ar-SA"/>
        </w:rPr>
        <w:t>3</w:t>
      </w:r>
      <w:r w:rsidR="0090277B" w:rsidRPr="00621FE0">
        <w:rPr>
          <w:rFonts w:asciiTheme="minorHAnsi" w:eastAsia="Times New Roman" w:hAnsiTheme="minorHAnsi" w:cstheme="minorHAnsi"/>
          <w:sz w:val="22"/>
          <w:szCs w:val="22"/>
          <w:lang w:bidi="ar-SA"/>
        </w:rPr>
        <w:t xml:space="preserve"> </w:t>
      </w:r>
      <w:r w:rsidRPr="00621FE0">
        <w:rPr>
          <w:rFonts w:asciiTheme="minorHAnsi" w:eastAsia="Times New Roman" w:hAnsiTheme="minorHAnsi" w:cstheme="minorHAnsi"/>
          <w:sz w:val="22"/>
          <w:szCs w:val="22"/>
          <w:lang w:bidi="ar-SA"/>
        </w:rPr>
        <w:t xml:space="preserve">calendar days, and a </w:t>
      </w:r>
      <w:r w:rsidR="00A62DDD" w:rsidRPr="00621FE0">
        <w:rPr>
          <w:rFonts w:asciiTheme="minorHAnsi" w:eastAsia="Times New Roman" w:hAnsiTheme="minorHAnsi" w:cstheme="minorHAnsi"/>
          <w:sz w:val="22"/>
          <w:szCs w:val="22"/>
          <w:lang w:bidi="ar-SA"/>
        </w:rPr>
        <w:t xml:space="preserve">revised implementation </w:t>
      </w:r>
      <w:r w:rsidRPr="00621FE0">
        <w:rPr>
          <w:rFonts w:asciiTheme="minorHAnsi" w:eastAsia="Times New Roman" w:hAnsiTheme="minorHAnsi" w:cstheme="minorHAnsi"/>
          <w:sz w:val="22"/>
          <w:szCs w:val="22"/>
          <w:lang w:bidi="ar-SA"/>
        </w:rPr>
        <w:t xml:space="preserve">report within </w:t>
      </w:r>
      <w:r w:rsidR="00C50AFB" w:rsidRPr="00621FE0">
        <w:rPr>
          <w:rFonts w:asciiTheme="minorHAnsi" w:eastAsia="Times New Roman" w:hAnsiTheme="minorHAnsi" w:cstheme="minorHAnsi"/>
          <w:sz w:val="22"/>
          <w:szCs w:val="22"/>
          <w:lang w:bidi="ar-SA"/>
        </w:rPr>
        <w:t>5</w:t>
      </w:r>
      <w:r w:rsidRPr="00621FE0">
        <w:rPr>
          <w:rFonts w:asciiTheme="minorHAnsi" w:eastAsia="Times New Roman" w:hAnsiTheme="minorHAnsi" w:cstheme="minorHAnsi"/>
          <w:sz w:val="22"/>
          <w:szCs w:val="22"/>
          <w:lang w:bidi="ar-SA"/>
        </w:rPr>
        <w:t xml:space="preserve"> calendar days</w:t>
      </w:r>
      <w:r w:rsidR="00A62DDD" w:rsidRPr="00621FE0">
        <w:rPr>
          <w:rFonts w:asciiTheme="minorHAnsi" w:eastAsia="Times New Roman" w:hAnsiTheme="minorHAnsi" w:cstheme="minorHAnsi"/>
          <w:sz w:val="22"/>
          <w:szCs w:val="22"/>
          <w:lang w:bidi="ar-SA"/>
        </w:rPr>
        <w:t xml:space="preserve"> after the initial Panel discussion</w:t>
      </w:r>
      <w:r w:rsidRPr="00621FE0">
        <w:rPr>
          <w:rFonts w:asciiTheme="minorHAnsi" w:eastAsia="Times New Roman" w:hAnsiTheme="minorHAnsi" w:cstheme="minorHAnsi"/>
          <w:sz w:val="22"/>
          <w:szCs w:val="22"/>
          <w:lang w:bidi="ar-SA"/>
        </w:rPr>
        <w:t xml:space="preserve">. </w:t>
      </w:r>
    </w:p>
    <w:p w14:paraId="4B94B468" w14:textId="1E480628" w:rsidR="00F63155" w:rsidRPr="00621FE0" w:rsidRDefault="00F63155" w:rsidP="000E2097">
      <w:pPr>
        <w:pStyle w:val="BodyText"/>
        <w:ind w:left="800" w:right="29"/>
        <w:rPr>
          <w:rFonts w:asciiTheme="minorHAnsi" w:eastAsia="Times New Roman" w:hAnsiTheme="minorHAnsi" w:cstheme="minorHAnsi"/>
          <w:sz w:val="22"/>
          <w:szCs w:val="22"/>
          <w:lang w:bidi="ar-SA"/>
        </w:rPr>
      </w:pPr>
      <w:r w:rsidRPr="00621FE0">
        <w:rPr>
          <w:rFonts w:asciiTheme="minorHAnsi" w:eastAsia="Times New Roman" w:hAnsiTheme="minorHAnsi" w:cstheme="minorHAnsi"/>
          <w:sz w:val="22"/>
          <w:szCs w:val="22"/>
          <w:u w:val="single"/>
          <w:lang w:bidi="ar-SA"/>
        </w:rPr>
        <w:t>Note: The timeframe for the delivery of the reports may be revised per the final, approved Schedule of the selected Offeror</w:t>
      </w:r>
      <w:r w:rsidRPr="00621FE0">
        <w:rPr>
          <w:rFonts w:asciiTheme="minorHAnsi" w:eastAsia="Times New Roman" w:hAnsiTheme="minorHAnsi" w:cstheme="minorHAnsi"/>
          <w:sz w:val="22"/>
          <w:szCs w:val="22"/>
          <w:lang w:bidi="ar-SA"/>
        </w:rPr>
        <w:t xml:space="preserve">. </w:t>
      </w:r>
    </w:p>
    <w:p w14:paraId="01F01793" w14:textId="29E40BF2" w:rsidR="005267C3" w:rsidRPr="00621FE0" w:rsidRDefault="005267C3" w:rsidP="005267C3">
      <w:pPr>
        <w:pStyle w:val="BodyText"/>
        <w:spacing w:before="93"/>
        <w:ind w:left="800" w:right="29"/>
        <w:rPr>
          <w:rFonts w:asciiTheme="minorHAnsi" w:eastAsia="Times New Roman" w:hAnsiTheme="minorHAnsi" w:cstheme="minorHAnsi"/>
          <w:sz w:val="22"/>
          <w:szCs w:val="22"/>
          <w:lang w:bidi="ar-SA"/>
        </w:rPr>
      </w:pPr>
      <w:r w:rsidRPr="00621FE0">
        <w:rPr>
          <w:rFonts w:asciiTheme="minorHAnsi" w:eastAsia="Times New Roman" w:hAnsiTheme="minorHAnsi" w:cstheme="minorHAnsi"/>
          <w:sz w:val="22"/>
          <w:szCs w:val="22"/>
          <w:lang w:bidi="ar-SA"/>
        </w:rPr>
        <w:t xml:space="preserve">The </w:t>
      </w:r>
      <w:r w:rsidR="0076113A" w:rsidRPr="00621FE0">
        <w:rPr>
          <w:rFonts w:asciiTheme="minorHAnsi" w:eastAsia="Times New Roman" w:hAnsiTheme="minorHAnsi" w:cstheme="minorHAnsi"/>
          <w:sz w:val="22"/>
          <w:szCs w:val="22"/>
          <w:lang w:bidi="ar-SA"/>
        </w:rPr>
        <w:t xml:space="preserve">selected company/individual </w:t>
      </w:r>
      <w:r w:rsidRPr="00621FE0">
        <w:rPr>
          <w:rFonts w:asciiTheme="minorHAnsi" w:eastAsia="Times New Roman" w:hAnsiTheme="minorHAnsi" w:cstheme="minorHAnsi"/>
          <w:sz w:val="22"/>
          <w:szCs w:val="22"/>
          <w:lang w:bidi="ar-SA"/>
        </w:rPr>
        <w:t>must submit the reports electronically to the Chemonics point of contact.</w:t>
      </w:r>
    </w:p>
    <w:p w14:paraId="2959E1BC" w14:textId="77777777" w:rsidR="003D518D" w:rsidRPr="00621FE0" w:rsidRDefault="003D518D" w:rsidP="003D518D">
      <w:pPr>
        <w:spacing w:after="0" w:line="240" w:lineRule="auto"/>
        <w:rPr>
          <w:rFonts w:asciiTheme="minorHAnsi" w:eastAsia="Times New Roman" w:hAnsiTheme="minorHAnsi" w:cstheme="minorHAnsi"/>
        </w:rPr>
      </w:pPr>
    </w:p>
    <w:p w14:paraId="1139F17E" w14:textId="09C7E4CE" w:rsidR="0037678C" w:rsidRPr="00621FE0" w:rsidRDefault="00C246BD" w:rsidP="006E4DAB">
      <w:pPr>
        <w:pStyle w:val="Heading1"/>
        <w:rPr>
          <w:rFonts w:asciiTheme="minorHAnsi" w:hAnsiTheme="minorHAnsi" w:cstheme="minorHAnsi"/>
          <w:sz w:val="24"/>
          <w:szCs w:val="24"/>
          <w:u w:val="single"/>
        </w:rPr>
      </w:pPr>
      <w:bookmarkStart w:id="4" w:name="_Toc10646844"/>
      <w:r w:rsidRPr="00621FE0">
        <w:rPr>
          <w:rFonts w:asciiTheme="minorHAnsi" w:hAnsiTheme="minorHAnsi" w:cstheme="minorHAnsi"/>
          <w:sz w:val="24"/>
          <w:szCs w:val="24"/>
          <w:u w:val="single"/>
        </w:rPr>
        <w:t>S</w:t>
      </w:r>
      <w:r w:rsidR="00E5132E" w:rsidRPr="00621FE0">
        <w:rPr>
          <w:rFonts w:asciiTheme="minorHAnsi" w:hAnsiTheme="minorHAnsi" w:cstheme="minorHAnsi"/>
          <w:sz w:val="24"/>
          <w:szCs w:val="24"/>
          <w:u w:val="single"/>
        </w:rPr>
        <w:t>ECTION</w:t>
      </w:r>
      <w:r w:rsidRPr="00621FE0">
        <w:rPr>
          <w:rFonts w:asciiTheme="minorHAnsi" w:hAnsiTheme="minorHAnsi" w:cstheme="minorHAnsi"/>
          <w:sz w:val="24"/>
          <w:szCs w:val="24"/>
          <w:u w:val="single"/>
        </w:rPr>
        <w:t xml:space="preserve"> 3: PROPOSAL CONTENT REQUIREMENTS</w:t>
      </w:r>
      <w:bookmarkEnd w:id="4"/>
    </w:p>
    <w:p w14:paraId="6F19938D" w14:textId="465B9DD6" w:rsidR="00C246BD" w:rsidRPr="00621FE0" w:rsidRDefault="00C246BD" w:rsidP="00F543A9">
      <w:pPr>
        <w:spacing w:after="0" w:line="240" w:lineRule="auto"/>
        <w:rPr>
          <w:rFonts w:asciiTheme="minorHAnsi" w:hAnsiTheme="minorHAnsi" w:cstheme="minorHAnsi"/>
        </w:rPr>
      </w:pPr>
    </w:p>
    <w:p w14:paraId="00A3F2A8" w14:textId="0EA474F9" w:rsidR="00E464B4" w:rsidRPr="00621FE0" w:rsidRDefault="00E464B4" w:rsidP="00F576B6">
      <w:pPr>
        <w:pStyle w:val="ListParagraph"/>
        <w:numPr>
          <w:ilvl w:val="0"/>
          <w:numId w:val="7"/>
        </w:numPr>
        <w:rPr>
          <w:rFonts w:asciiTheme="minorHAnsi" w:hAnsiTheme="minorHAnsi" w:cstheme="minorHAnsi"/>
          <w:b/>
          <w:bCs/>
          <w:szCs w:val="24"/>
          <w:u w:val="single"/>
        </w:rPr>
      </w:pPr>
      <w:r w:rsidRPr="00621FE0">
        <w:rPr>
          <w:rFonts w:asciiTheme="minorHAnsi" w:hAnsiTheme="minorHAnsi" w:cstheme="minorHAnsi"/>
          <w:b/>
          <w:bCs/>
          <w:szCs w:val="24"/>
          <w:u w:val="single"/>
        </w:rPr>
        <w:t>TECHNICAL PROPOSAL</w:t>
      </w:r>
    </w:p>
    <w:p w14:paraId="2D5AE7DC" w14:textId="77777777" w:rsidR="00E464B4" w:rsidRPr="00621FE0" w:rsidRDefault="00E464B4" w:rsidP="00F543A9">
      <w:pPr>
        <w:spacing w:after="0" w:line="240" w:lineRule="auto"/>
        <w:rPr>
          <w:rFonts w:asciiTheme="minorHAnsi" w:hAnsiTheme="minorHAnsi" w:cstheme="minorHAnsi"/>
        </w:rPr>
      </w:pPr>
    </w:p>
    <w:p w14:paraId="43C2F5A1" w14:textId="04AA14CD" w:rsidR="00C246BD" w:rsidRPr="00621FE0" w:rsidRDefault="00C977E9" w:rsidP="00F543A9">
      <w:pPr>
        <w:spacing w:after="0" w:line="240" w:lineRule="auto"/>
        <w:rPr>
          <w:rFonts w:asciiTheme="minorHAnsi" w:hAnsiTheme="minorHAnsi" w:cstheme="minorHAnsi"/>
        </w:rPr>
      </w:pPr>
      <w:r w:rsidRPr="00621FE0">
        <w:rPr>
          <w:rFonts w:asciiTheme="minorHAnsi" w:hAnsiTheme="minorHAnsi" w:cstheme="minorHAnsi"/>
        </w:rPr>
        <w:t>The technical p</w:t>
      </w:r>
      <w:r w:rsidR="00C246BD" w:rsidRPr="00621FE0">
        <w:rPr>
          <w:rFonts w:asciiTheme="minorHAnsi" w:hAnsiTheme="minorHAnsi" w:cstheme="minorHAnsi"/>
        </w:rPr>
        <w:t xml:space="preserve">roposal </w:t>
      </w:r>
      <w:r w:rsidR="00EF411B" w:rsidRPr="00621FE0">
        <w:rPr>
          <w:rFonts w:asciiTheme="minorHAnsi" w:hAnsiTheme="minorHAnsi" w:cstheme="minorHAnsi"/>
        </w:rPr>
        <w:t xml:space="preserve">should not exceed four pages and </w:t>
      </w:r>
      <w:r w:rsidR="00C246BD" w:rsidRPr="00621FE0">
        <w:rPr>
          <w:rFonts w:asciiTheme="minorHAnsi" w:hAnsiTheme="minorHAnsi" w:cstheme="minorHAnsi"/>
        </w:rPr>
        <w:t>must be organized in the following sequence:</w:t>
      </w:r>
    </w:p>
    <w:p w14:paraId="77344896" w14:textId="2BD19AE8" w:rsidR="00C246BD" w:rsidRPr="00621FE0" w:rsidRDefault="00C246BD" w:rsidP="00F543A9">
      <w:pPr>
        <w:spacing w:after="0" w:line="240" w:lineRule="auto"/>
        <w:rPr>
          <w:rFonts w:asciiTheme="minorHAnsi" w:hAnsiTheme="minorHAnsi" w:cstheme="minorHAnsi"/>
        </w:rPr>
      </w:pPr>
    </w:p>
    <w:p w14:paraId="1B748577" w14:textId="406BA6CC" w:rsidR="00B43AD1" w:rsidRPr="00621FE0" w:rsidRDefault="00B43AD1" w:rsidP="00F576B6">
      <w:pPr>
        <w:pStyle w:val="ListParagraph"/>
        <w:widowControl w:val="0"/>
        <w:numPr>
          <w:ilvl w:val="0"/>
          <w:numId w:val="5"/>
        </w:numPr>
        <w:tabs>
          <w:tab w:val="left" w:pos="360"/>
        </w:tabs>
        <w:suppressAutoHyphens w:val="0"/>
        <w:autoSpaceDE w:val="0"/>
        <w:autoSpaceDN w:val="0"/>
        <w:spacing w:before="44"/>
        <w:ind w:left="360" w:right="146" w:hanging="360"/>
        <w:jc w:val="both"/>
        <w:rPr>
          <w:rFonts w:asciiTheme="minorHAnsi" w:eastAsia="Calibri" w:hAnsiTheme="minorHAnsi" w:cstheme="minorHAnsi"/>
          <w:sz w:val="22"/>
          <w:szCs w:val="22"/>
        </w:rPr>
      </w:pPr>
      <w:r w:rsidRPr="00621FE0">
        <w:rPr>
          <w:rFonts w:asciiTheme="minorHAnsi" w:eastAsia="Calibri" w:hAnsiTheme="minorHAnsi" w:cstheme="minorHAnsi"/>
          <w:sz w:val="22"/>
          <w:szCs w:val="22"/>
          <w:u w:val="single"/>
        </w:rPr>
        <w:t>Offeror Cover Letter</w:t>
      </w:r>
      <w:r w:rsidRPr="00621FE0">
        <w:rPr>
          <w:rFonts w:asciiTheme="minorHAnsi" w:eastAsia="Calibri" w:hAnsiTheme="minorHAnsi" w:cstheme="minorHAnsi"/>
          <w:sz w:val="22"/>
          <w:szCs w:val="22"/>
        </w:rPr>
        <w:t xml:space="preserve">: The Proposal must contain an Offeror Cover Letter. A sample letter is provided in </w:t>
      </w:r>
      <w:r w:rsidRPr="00621FE0">
        <w:rPr>
          <w:rFonts w:asciiTheme="minorHAnsi" w:eastAsia="Calibri" w:hAnsiTheme="minorHAnsi" w:cstheme="minorHAnsi"/>
          <w:b/>
          <w:bCs/>
          <w:sz w:val="22"/>
          <w:szCs w:val="22"/>
        </w:rPr>
        <w:t xml:space="preserve">Annex </w:t>
      </w:r>
      <w:r w:rsidR="0085461C">
        <w:rPr>
          <w:rFonts w:asciiTheme="minorHAnsi" w:eastAsia="Calibri" w:hAnsiTheme="minorHAnsi" w:cstheme="minorHAnsi"/>
          <w:b/>
          <w:bCs/>
          <w:sz w:val="22"/>
          <w:szCs w:val="22"/>
        </w:rPr>
        <w:t>I</w:t>
      </w:r>
      <w:r w:rsidRPr="00621FE0">
        <w:rPr>
          <w:rFonts w:asciiTheme="minorHAnsi" w:eastAsia="Calibri" w:hAnsiTheme="minorHAnsi" w:cstheme="minorHAnsi"/>
          <w:sz w:val="22"/>
          <w:szCs w:val="22"/>
        </w:rPr>
        <w:t xml:space="preserve"> of this RFP.</w:t>
      </w:r>
    </w:p>
    <w:p w14:paraId="5086E06C" w14:textId="5E4AC520" w:rsidR="00C246BD" w:rsidRPr="00621FE0" w:rsidRDefault="00C246BD" w:rsidP="00F576B6">
      <w:pPr>
        <w:pStyle w:val="ListParagraph"/>
        <w:widowControl w:val="0"/>
        <w:numPr>
          <w:ilvl w:val="0"/>
          <w:numId w:val="5"/>
        </w:numPr>
        <w:tabs>
          <w:tab w:val="left" w:pos="360"/>
        </w:tabs>
        <w:suppressAutoHyphens w:val="0"/>
        <w:autoSpaceDE w:val="0"/>
        <w:autoSpaceDN w:val="0"/>
        <w:spacing w:before="44"/>
        <w:ind w:left="360" w:right="146" w:hanging="360"/>
        <w:jc w:val="both"/>
        <w:rPr>
          <w:rFonts w:asciiTheme="minorHAnsi" w:eastAsia="Calibri" w:hAnsiTheme="minorHAnsi" w:cstheme="minorHAnsi"/>
          <w:sz w:val="22"/>
          <w:szCs w:val="22"/>
        </w:rPr>
      </w:pPr>
      <w:r w:rsidRPr="00621FE0">
        <w:rPr>
          <w:rFonts w:asciiTheme="minorHAnsi" w:eastAsia="Calibri" w:hAnsiTheme="minorHAnsi" w:cstheme="minorHAnsi"/>
          <w:sz w:val="22"/>
          <w:szCs w:val="22"/>
          <w:u w:val="single"/>
        </w:rPr>
        <w:t xml:space="preserve">Prior </w:t>
      </w:r>
      <w:r w:rsidR="00AA2BEF" w:rsidRPr="00621FE0">
        <w:rPr>
          <w:rFonts w:asciiTheme="minorHAnsi" w:eastAsia="Calibri" w:hAnsiTheme="minorHAnsi" w:cstheme="minorHAnsi"/>
          <w:sz w:val="22"/>
          <w:szCs w:val="22"/>
          <w:u w:val="single"/>
        </w:rPr>
        <w:t xml:space="preserve">Related </w:t>
      </w:r>
      <w:r w:rsidRPr="00621FE0">
        <w:rPr>
          <w:rFonts w:asciiTheme="minorHAnsi" w:eastAsia="Calibri" w:hAnsiTheme="minorHAnsi" w:cstheme="minorHAnsi"/>
          <w:sz w:val="22"/>
          <w:szCs w:val="22"/>
          <w:u w:val="single"/>
        </w:rPr>
        <w:t>Experience</w:t>
      </w:r>
      <w:r w:rsidR="00490569" w:rsidRPr="00621FE0">
        <w:rPr>
          <w:rFonts w:asciiTheme="minorHAnsi" w:eastAsia="Calibri" w:hAnsiTheme="minorHAnsi" w:cstheme="minorHAnsi"/>
          <w:sz w:val="22"/>
          <w:szCs w:val="22"/>
          <w:u w:val="single"/>
        </w:rPr>
        <w:t xml:space="preserve"> </w:t>
      </w:r>
      <w:r w:rsidRPr="00621FE0">
        <w:rPr>
          <w:rFonts w:asciiTheme="minorHAnsi" w:eastAsia="Calibri" w:hAnsiTheme="minorHAnsi" w:cstheme="minorHAnsi"/>
          <w:sz w:val="22"/>
          <w:szCs w:val="22"/>
        </w:rPr>
        <w:t xml:space="preserve">Describe firm’s </w:t>
      </w:r>
      <w:r w:rsidR="00AA2BEF" w:rsidRPr="00621FE0">
        <w:rPr>
          <w:rFonts w:asciiTheme="minorHAnsi" w:eastAsia="Calibri" w:hAnsiTheme="minorHAnsi" w:cstheme="minorHAnsi"/>
          <w:sz w:val="22"/>
          <w:szCs w:val="22"/>
        </w:rPr>
        <w:t xml:space="preserve">relevant </w:t>
      </w:r>
      <w:r w:rsidRPr="00621FE0">
        <w:rPr>
          <w:rFonts w:asciiTheme="minorHAnsi" w:eastAsia="Calibri" w:hAnsiTheme="minorHAnsi" w:cstheme="minorHAnsi"/>
          <w:sz w:val="22"/>
          <w:szCs w:val="22"/>
        </w:rPr>
        <w:t>experience</w:t>
      </w:r>
      <w:r w:rsidR="00AA2BEF" w:rsidRPr="00621FE0">
        <w:rPr>
          <w:rFonts w:asciiTheme="minorHAnsi" w:eastAsia="Calibri" w:hAnsiTheme="minorHAnsi" w:cstheme="minorHAnsi"/>
          <w:sz w:val="22"/>
          <w:szCs w:val="22"/>
        </w:rPr>
        <w:t xml:space="preserve">.  </w:t>
      </w:r>
      <w:r w:rsidRPr="00621FE0">
        <w:rPr>
          <w:rFonts w:asciiTheme="minorHAnsi" w:eastAsia="Calibri" w:hAnsiTheme="minorHAnsi" w:cstheme="minorHAnsi"/>
          <w:sz w:val="22"/>
          <w:szCs w:val="22"/>
        </w:rPr>
        <w:t xml:space="preserve">Please provide sufficient detail about the similar </w:t>
      </w:r>
      <w:r w:rsidR="00490569" w:rsidRPr="00621FE0">
        <w:rPr>
          <w:rFonts w:asciiTheme="minorHAnsi" w:eastAsia="Calibri" w:hAnsiTheme="minorHAnsi" w:cstheme="minorHAnsi"/>
          <w:sz w:val="22"/>
          <w:szCs w:val="22"/>
        </w:rPr>
        <w:t xml:space="preserve">works </w:t>
      </w:r>
      <w:r w:rsidRPr="00621FE0">
        <w:rPr>
          <w:rFonts w:asciiTheme="minorHAnsi" w:eastAsia="Calibri" w:hAnsiTheme="minorHAnsi" w:cstheme="minorHAnsi"/>
          <w:sz w:val="22"/>
          <w:szCs w:val="22"/>
        </w:rPr>
        <w:t xml:space="preserve">previously </w:t>
      </w:r>
      <w:r w:rsidR="00AA2BEF" w:rsidRPr="00621FE0">
        <w:rPr>
          <w:rFonts w:asciiTheme="minorHAnsi" w:eastAsia="Calibri" w:hAnsiTheme="minorHAnsi" w:cstheme="minorHAnsi"/>
          <w:sz w:val="22"/>
          <w:szCs w:val="22"/>
        </w:rPr>
        <w:t>conducted</w:t>
      </w:r>
      <w:r w:rsidRPr="00621FE0">
        <w:rPr>
          <w:rFonts w:asciiTheme="minorHAnsi" w:eastAsia="Calibri" w:hAnsiTheme="minorHAnsi" w:cstheme="minorHAnsi"/>
          <w:sz w:val="22"/>
          <w:szCs w:val="22"/>
        </w:rPr>
        <w:t xml:space="preserve"> to allow </w:t>
      </w:r>
      <w:r w:rsidR="00AA2BEF" w:rsidRPr="00621FE0">
        <w:rPr>
          <w:rFonts w:asciiTheme="minorHAnsi" w:eastAsia="Calibri" w:hAnsiTheme="minorHAnsi" w:cstheme="minorHAnsi"/>
          <w:sz w:val="22"/>
          <w:szCs w:val="22"/>
        </w:rPr>
        <w:t>for</w:t>
      </w:r>
      <w:r w:rsidRPr="00621FE0">
        <w:rPr>
          <w:rFonts w:asciiTheme="minorHAnsi" w:eastAsia="Calibri" w:hAnsiTheme="minorHAnsi" w:cstheme="minorHAnsi"/>
          <w:sz w:val="22"/>
          <w:szCs w:val="22"/>
        </w:rPr>
        <w:t xml:space="preserve"> </w:t>
      </w:r>
      <w:r w:rsidR="00276BE8" w:rsidRPr="00621FE0">
        <w:rPr>
          <w:rFonts w:asciiTheme="minorHAnsi" w:eastAsia="Calibri" w:hAnsiTheme="minorHAnsi" w:cstheme="minorHAnsi"/>
          <w:sz w:val="22"/>
          <w:szCs w:val="22"/>
        </w:rPr>
        <w:t>proper evaluation of the</w:t>
      </w:r>
      <w:r w:rsidRPr="00621FE0">
        <w:rPr>
          <w:rFonts w:asciiTheme="minorHAnsi" w:eastAsia="Calibri" w:hAnsiTheme="minorHAnsi" w:cstheme="minorHAnsi"/>
          <w:sz w:val="22"/>
          <w:szCs w:val="22"/>
        </w:rPr>
        <w:t xml:space="preserve"> firm’s </w:t>
      </w:r>
      <w:r w:rsidR="00276BE8" w:rsidRPr="00621FE0">
        <w:rPr>
          <w:rFonts w:asciiTheme="minorHAnsi" w:eastAsia="Calibri" w:hAnsiTheme="minorHAnsi" w:cstheme="minorHAnsi"/>
          <w:sz w:val="22"/>
          <w:szCs w:val="22"/>
        </w:rPr>
        <w:t>relevant</w:t>
      </w:r>
      <w:r w:rsidRPr="00621FE0">
        <w:rPr>
          <w:rFonts w:asciiTheme="minorHAnsi" w:eastAsia="Calibri" w:hAnsiTheme="minorHAnsi" w:cstheme="minorHAnsi"/>
          <w:sz w:val="22"/>
          <w:szCs w:val="22"/>
        </w:rPr>
        <w:t xml:space="preserve"> experience</w:t>
      </w:r>
      <w:r w:rsidR="0088616C" w:rsidRPr="00621FE0">
        <w:rPr>
          <w:rFonts w:asciiTheme="minorHAnsi" w:eastAsia="Calibri" w:hAnsiTheme="minorHAnsi" w:cstheme="minorHAnsi"/>
          <w:sz w:val="22"/>
          <w:szCs w:val="22"/>
        </w:rPr>
        <w:t xml:space="preserve"> and knowledge of the relevant regulations and standards</w:t>
      </w:r>
      <w:r w:rsidRPr="00621FE0">
        <w:rPr>
          <w:rFonts w:asciiTheme="minorHAnsi" w:eastAsia="Calibri" w:hAnsiTheme="minorHAnsi" w:cstheme="minorHAnsi"/>
          <w:sz w:val="22"/>
          <w:szCs w:val="22"/>
        </w:rPr>
        <w:t xml:space="preserve">. </w:t>
      </w:r>
    </w:p>
    <w:p w14:paraId="681F4569" w14:textId="31B24730" w:rsidR="00D056C9" w:rsidRPr="00621FE0" w:rsidRDefault="00D056C9" w:rsidP="00F576B6">
      <w:pPr>
        <w:pStyle w:val="ListParagraph"/>
        <w:widowControl w:val="0"/>
        <w:numPr>
          <w:ilvl w:val="0"/>
          <w:numId w:val="5"/>
        </w:numPr>
        <w:tabs>
          <w:tab w:val="left" w:pos="360"/>
        </w:tabs>
        <w:autoSpaceDE w:val="0"/>
        <w:autoSpaceDN w:val="0"/>
        <w:spacing w:before="44"/>
        <w:ind w:left="360" w:right="29" w:hanging="360"/>
        <w:jc w:val="both"/>
        <w:rPr>
          <w:rFonts w:asciiTheme="minorHAnsi" w:eastAsia="Calibri" w:hAnsiTheme="minorHAnsi" w:cstheme="minorHAnsi"/>
          <w:sz w:val="22"/>
          <w:szCs w:val="22"/>
        </w:rPr>
      </w:pPr>
      <w:r w:rsidRPr="00621FE0">
        <w:rPr>
          <w:rFonts w:asciiTheme="minorHAnsi" w:eastAsia="Calibri" w:hAnsiTheme="minorHAnsi" w:cstheme="minorHAnsi"/>
          <w:sz w:val="22"/>
          <w:szCs w:val="22"/>
        </w:rPr>
        <w:t>Concept paper</w:t>
      </w:r>
      <w:r w:rsidR="005B7838" w:rsidRPr="00621FE0">
        <w:rPr>
          <w:rFonts w:asciiTheme="minorHAnsi" w:eastAsia="Calibri" w:hAnsiTheme="minorHAnsi" w:cstheme="minorHAnsi"/>
          <w:sz w:val="22"/>
          <w:szCs w:val="22"/>
        </w:rPr>
        <w:t xml:space="preserve">/proposal </w:t>
      </w:r>
      <w:r w:rsidRPr="00621FE0">
        <w:rPr>
          <w:rFonts w:asciiTheme="minorHAnsi" w:eastAsia="Calibri" w:hAnsiTheme="minorHAnsi" w:cstheme="minorHAnsi"/>
          <w:sz w:val="22"/>
          <w:szCs w:val="22"/>
        </w:rPr>
        <w:t>describing Offerors approach to implementation of the assignment</w:t>
      </w:r>
      <w:r w:rsidR="005B7838" w:rsidRPr="00621FE0">
        <w:rPr>
          <w:rFonts w:asciiTheme="minorHAnsi" w:eastAsia="Calibri" w:hAnsiTheme="minorHAnsi" w:cstheme="minorHAnsi"/>
          <w:sz w:val="22"/>
          <w:szCs w:val="22"/>
        </w:rPr>
        <w:t xml:space="preserve">, including </w:t>
      </w:r>
      <w:r w:rsidR="00FB302B" w:rsidRPr="00621FE0">
        <w:rPr>
          <w:rFonts w:asciiTheme="minorHAnsi" w:eastAsia="Calibri" w:hAnsiTheme="minorHAnsi" w:cstheme="minorHAnsi"/>
          <w:sz w:val="22"/>
          <w:szCs w:val="22"/>
        </w:rPr>
        <w:t>a</w:t>
      </w:r>
      <w:r w:rsidR="005B7838" w:rsidRPr="00621FE0">
        <w:rPr>
          <w:rFonts w:asciiTheme="minorHAnsi" w:eastAsia="Calibri" w:hAnsiTheme="minorHAnsi" w:cstheme="minorHAnsi"/>
          <w:sz w:val="22"/>
          <w:szCs w:val="22"/>
        </w:rPr>
        <w:t xml:space="preserve"> timeline</w:t>
      </w:r>
      <w:r w:rsidR="00FB302B" w:rsidRPr="00621FE0">
        <w:rPr>
          <w:rFonts w:asciiTheme="minorHAnsi" w:eastAsia="Calibri" w:hAnsiTheme="minorHAnsi" w:cstheme="minorHAnsi"/>
          <w:sz w:val="22"/>
          <w:szCs w:val="22"/>
        </w:rPr>
        <w:t xml:space="preserve"> for activities</w:t>
      </w:r>
      <w:r w:rsidR="00543702" w:rsidRPr="00621FE0">
        <w:rPr>
          <w:rFonts w:asciiTheme="minorHAnsi" w:eastAsia="Calibri" w:hAnsiTheme="minorHAnsi" w:cstheme="minorHAnsi"/>
          <w:sz w:val="22"/>
          <w:szCs w:val="22"/>
        </w:rPr>
        <w:t>, not to exceed t</w:t>
      </w:r>
      <w:r w:rsidR="005C6003" w:rsidRPr="00621FE0">
        <w:rPr>
          <w:rFonts w:asciiTheme="minorHAnsi" w:eastAsia="Calibri" w:hAnsiTheme="minorHAnsi" w:cstheme="minorHAnsi"/>
          <w:sz w:val="22"/>
          <w:szCs w:val="22"/>
        </w:rPr>
        <w:t xml:space="preserve">hree </w:t>
      </w:r>
      <w:r w:rsidR="00543702" w:rsidRPr="00621FE0">
        <w:rPr>
          <w:rFonts w:asciiTheme="minorHAnsi" w:eastAsia="Calibri" w:hAnsiTheme="minorHAnsi" w:cstheme="minorHAnsi"/>
          <w:sz w:val="22"/>
          <w:szCs w:val="22"/>
        </w:rPr>
        <w:t>pages</w:t>
      </w:r>
      <w:r w:rsidR="005B7838" w:rsidRPr="00621FE0">
        <w:rPr>
          <w:rFonts w:asciiTheme="minorHAnsi" w:eastAsia="Calibri" w:hAnsiTheme="minorHAnsi" w:cstheme="minorHAnsi"/>
          <w:sz w:val="22"/>
          <w:szCs w:val="22"/>
        </w:rPr>
        <w:t xml:space="preserve">. </w:t>
      </w:r>
    </w:p>
    <w:p w14:paraId="7ACE9EEA" w14:textId="6CB49E06" w:rsidR="009445BE" w:rsidRPr="00621FE0" w:rsidRDefault="00501C81" w:rsidP="00F576B6">
      <w:pPr>
        <w:pStyle w:val="ListParagraph"/>
        <w:widowControl w:val="0"/>
        <w:numPr>
          <w:ilvl w:val="0"/>
          <w:numId w:val="5"/>
        </w:numPr>
        <w:tabs>
          <w:tab w:val="left" w:pos="360"/>
        </w:tabs>
        <w:autoSpaceDE w:val="0"/>
        <w:autoSpaceDN w:val="0"/>
        <w:spacing w:before="44"/>
        <w:ind w:left="360" w:right="29" w:hanging="360"/>
        <w:jc w:val="both"/>
        <w:rPr>
          <w:rFonts w:asciiTheme="minorHAnsi" w:eastAsia="Calibri" w:hAnsiTheme="minorHAnsi" w:cstheme="minorHAnsi"/>
          <w:sz w:val="22"/>
          <w:szCs w:val="22"/>
        </w:rPr>
      </w:pPr>
      <w:r w:rsidRPr="00621FE0">
        <w:rPr>
          <w:rFonts w:asciiTheme="minorHAnsi" w:eastAsia="Calibri" w:hAnsiTheme="minorHAnsi" w:cstheme="minorHAnsi"/>
          <w:sz w:val="22"/>
          <w:szCs w:val="22"/>
          <w:u w:val="single"/>
        </w:rPr>
        <w:t>Team</w:t>
      </w:r>
      <w:r w:rsidR="009445BE" w:rsidRPr="00621FE0">
        <w:rPr>
          <w:rFonts w:asciiTheme="minorHAnsi" w:eastAsia="Calibri" w:hAnsiTheme="minorHAnsi" w:cstheme="minorHAnsi"/>
          <w:sz w:val="22"/>
          <w:szCs w:val="22"/>
          <w:u w:val="single"/>
        </w:rPr>
        <w:t xml:space="preserve"> Qualifications</w:t>
      </w:r>
      <w:r w:rsidR="009445BE" w:rsidRPr="00621FE0">
        <w:rPr>
          <w:rFonts w:asciiTheme="minorHAnsi" w:eastAsia="Calibri" w:hAnsiTheme="minorHAnsi" w:cstheme="minorHAnsi"/>
          <w:sz w:val="22"/>
          <w:szCs w:val="22"/>
        </w:rPr>
        <w:t xml:space="preserve">: The </w:t>
      </w:r>
      <w:r w:rsidR="00490569" w:rsidRPr="00621FE0">
        <w:rPr>
          <w:rFonts w:asciiTheme="minorHAnsi" w:eastAsia="Calibri" w:hAnsiTheme="minorHAnsi" w:cstheme="minorHAnsi"/>
          <w:sz w:val="22"/>
          <w:szCs w:val="22"/>
        </w:rPr>
        <w:t>company/individual</w:t>
      </w:r>
      <w:r w:rsidR="009445BE" w:rsidRPr="00621FE0">
        <w:rPr>
          <w:rFonts w:asciiTheme="minorHAnsi" w:eastAsia="Calibri" w:hAnsiTheme="minorHAnsi" w:cstheme="minorHAnsi"/>
          <w:sz w:val="22"/>
          <w:szCs w:val="22"/>
        </w:rPr>
        <w:t xml:space="preserve"> should describe the team configuration as well as the qualifications of staff to be assigned to the </w:t>
      </w:r>
      <w:r w:rsidR="00490569" w:rsidRPr="00621FE0">
        <w:rPr>
          <w:rFonts w:asciiTheme="minorHAnsi" w:eastAsia="Calibri" w:hAnsiTheme="minorHAnsi" w:cstheme="minorHAnsi"/>
          <w:sz w:val="22"/>
          <w:szCs w:val="22"/>
        </w:rPr>
        <w:t xml:space="preserve">working group </w:t>
      </w:r>
      <w:r w:rsidR="00C50AFB" w:rsidRPr="00621FE0">
        <w:rPr>
          <w:rFonts w:asciiTheme="minorHAnsi" w:eastAsia="Calibri" w:hAnsiTheme="minorHAnsi" w:cstheme="minorHAnsi"/>
          <w:sz w:val="22"/>
          <w:szCs w:val="22"/>
        </w:rPr>
        <w:t>commitment</w:t>
      </w:r>
      <w:r w:rsidR="009445BE" w:rsidRPr="00621FE0">
        <w:rPr>
          <w:rFonts w:asciiTheme="minorHAnsi" w:eastAsia="Calibri" w:hAnsiTheme="minorHAnsi" w:cstheme="minorHAnsi"/>
          <w:sz w:val="22"/>
          <w:szCs w:val="22"/>
        </w:rPr>
        <w:t xml:space="preserve">, including prior experience of the individual team members.  </w:t>
      </w:r>
    </w:p>
    <w:p w14:paraId="19DBA36D" w14:textId="4FB14F80" w:rsidR="00C246BD" w:rsidRPr="00621FE0" w:rsidRDefault="00C246BD" w:rsidP="00F543A9">
      <w:pPr>
        <w:spacing w:after="0" w:line="240" w:lineRule="auto"/>
        <w:rPr>
          <w:rFonts w:asciiTheme="minorHAnsi" w:hAnsiTheme="minorHAnsi" w:cstheme="minorHAnsi"/>
          <w:u w:val="single"/>
        </w:rPr>
      </w:pPr>
    </w:p>
    <w:p w14:paraId="115B4000" w14:textId="77777777" w:rsidR="001F25EB" w:rsidRPr="00621FE0" w:rsidRDefault="001F25EB" w:rsidP="00F576B6">
      <w:pPr>
        <w:pStyle w:val="ListParagraph"/>
        <w:widowControl w:val="0"/>
        <w:numPr>
          <w:ilvl w:val="0"/>
          <w:numId w:val="5"/>
        </w:numPr>
        <w:tabs>
          <w:tab w:val="left" w:pos="852"/>
        </w:tabs>
        <w:autoSpaceDE w:val="0"/>
        <w:autoSpaceDN w:val="0"/>
        <w:spacing w:before="61"/>
        <w:ind w:left="360" w:right="144" w:hanging="360"/>
        <w:jc w:val="both"/>
        <w:rPr>
          <w:rFonts w:asciiTheme="minorHAnsi" w:eastAsia="Calibri" w:hAnsiTheme="minorHAnsi" w:cstheme="minorHAnsi"/>
          <w:sz w:val="22"/>
          <w:szCs w:val="22"/>
        </w:rPr>
      </w:pPr>
      <w:r w:rsidRPr="00621FE0">
        <w:rPr>
          <w:rFonts w:asciiTheme="minorHAnsi" w:eastAsia="Calibri" w:hAnsiTheme="minorHAnsi" w:cstheme="minorHAnsi"/>
          <w:sz w:val="22"/>
          <w:szCs w:val="22"/>
          <w:u w:val="single"/>
        </w:rPr>
        <w:t>Conflict of Interest</w:t>
      </w:r>
      <w:r w:rsidRPr="00621FE0">
        <w:rPr>
          <w:rFonts w:asciiTheme="minorHAnsi" w:eastAsia="Calibri" w:hAnsiTheme="minorHAnsi" w:cstheme="minorHAnsi"/>
          <w:sz w:val="22"/>
          <w:szCs w:val="22"/>
        </w:rPr>
        <w:t>: Provide a statement of any potential conflicts your firm and/or key staff may have regarding providing these services to Chemonics. The statement should not only include actual conflicts, but also any working relationships that may be perceived by disinterested parties as a conflict. If no potential conflicts of interest are identified, so state in your proposal.</w:t>
      </w:r>
    </w:p>
    <w:p w14:paraId="6043B9C4" w14:textId="54CBB832" w:rsidR="001F25EB" w:rsidRPr="00621FE0" w:rsidRDefault="001F25EB" w:rsidP="001F25EB">
      <w:pPr>
        <w:pStyle w:val="ListParagraph"/>
        <w:ind w:left="-538"/>
        <w:rPr>
          <w:rFonts w:asciiTheme="minorHAnsi" w:hAnsiTheme="minorHAnsi" w:cstheme="minorHAnsi"/>
          <w:sz w:val="22"/>
          <w:szCs w:val="22"/>
        </w:rPr>
      </w:pPr>
    </w:p>
    <w:p w14:paraId="20CE479E" w14:textId="2E881191" w:rsidR="00E464B4" w:rsidRPr="00621FE0" w:rsidRDefault="00E464B4" w:rsidP="00F576B6">
      <w:pPr>
        <w:pStyle w:val="ListParagraph"/>
        <w:numPr>
          <w:ilvl w:val="0"/>
          <w:numId w:val="7"/>
        </w:numPr>
        <w:rPr>
          <w:rFonts w:asciiTheme="minorHAnsi" w:hAnsiTheme="minorHAnsi" w:cstheme="minorHAnsi"/>
          <w:b/>
          <w:bCs/>
          <w:szCs w:val="24"/>
          <w:u w:val="single"/>
        </w:rPr>
      </w:pPr>
      <w:r w:rsidRPr="00621FE0">
        <w:rPr>
          <w:rFonts w:asciiTheme="minorHAnsi" w:hAnsiTheme="minorHAnsi" w:cstheme="minorHAnsi"/>
          <w:b/>
          <w:bCs/>
          <w:szCs w:val="24"/>
          <w:u w:val="single"/>
        </w:rPr>
        <w:t>COST PROPOSAL</w:t>
      </w:r>
    </w:p>
    <w:p w14:paraId="03E24DB3" w14:textId="3516AB30" w:rsidR="00E464B4" w:rsidRPr="00621FE0" w:rsidRDefault="00E464B4" w:rsidP="00E464B4">
      <w:pPr>
        <w:spacing w:after="0" w:line="240" w:lineRule="auto"/>
        <w:rPr>
          <w:rFonts w:asciiTheme="minorHAnsi" w:hAnsiTheme="minorHAnsi" w:cstheme="minorHAnsi"/>
        </w:rPr>
      </w:pPr>
    </w:p>
    <w:p w14:paraId="59742F7A" w14:textId="7E382A29" w:rsidR="001F25EB" w:rsidRPr="00621FE0" w:rsidRDefault="007527B6" w:rsidP="00E464B4">
      <w:pPr>
        <w:spacing w:after="0" w:line="240" w:lineRule="auto"/>
        <w:rPr>
          <w:rFonts w:asciiTheme="minorHAnsi" w:hAnsiTheme="minorHAnsi" w:cstheme="minorHAnsi"/>
        </w:rPr>
      </w:pPr>
      <w:r w:rsidRPr="00621FE0">
        <w:rPr>
          <w:rFonts w:asciiTheme="minorHAnsi" w:hAnsiTheme="minorHAnsi" w:cstheme="minorHAnsi"/>
        </w:rPr>
        <w:t xml:space="preserve">A fixed price </w:t>
      </w:r>
      <w:r w:rsidR="00131D8C" w:rsidRPr="00621FE0">
        <w:rPr>
          <w:rFonts w:asciiTheme="minorHAnsi" w:hAnsiTheme="minorHAnsi" w:cstheme="minorHAnsi"/>
        </w:rPr>
        <w:t xml:space="preserve">cost proposal must </w:t>
      </w:r>
      <w:r w:rsidR="00427F28" w:rsidRPr="00621FE0">
        <w:rPr>
          <w:rFonts w:asciiTheme="minorHAnsi" w:hAnsiTheme="minorHAnsi" w:cstheme="minorHAnsi"/>
        </w:rPr>
        <w:t xml:space="preserve">be a separate document and </w:t>
      </w:r>
      <w:r w:rsidR="00131D8C" w:rsidRPr="00621FE0">
        <w:rPr>
          <w:rFonts w:asciiTheme="minorHAnsi" w:hAnsiTheme="minorHAnsi" w:cstheme="minorHAnsi"/>
        </w:rPr>
        <w:t>contain the following:</w:t>
      </w:r>
    </w:p>
    <w:p w14:paraId="6934E60B" w14:textId="4BB65FFA" w:rsidR="00E464B4" w:rsidRPr="00621FE0" w:rsidRDefault="00E464B4" w:rsidP="00E464B4">
      <w:pPr>
        <w:spacing w:after="0" w:line="240" w:lineRule="auto"/>
        <w:rPr>
          <w:rFonts w:asciiTheme="minorHAnsi" w:hAnsiTheme="minorHAnsi" w:cstheme="minorHAnsi"/>
        </w:rPr>
      </w:pPr>
    </w:p>
    <w:p w14:paraId="170026B6" w14:textId="0FB27E0B" w:rsidR="006A6428" w:rsidRPr="00621FE0" w:rsidRDefault="00131D8C" w:rsidP="00F576B6">
      <w:pPr>
        <w:pStyle w:val="ListParagraph"/>
        <w:widowControl w:val="0"/>
        <w:numPr>
          <w:ilvl w:val="1"/>
          <w:numId w:val="5"/>
        </w:numPr>
        <w:tabs>
          <w:tab w:val="left" w:pos="360"/>
        </w:tabs>
        <w:autoSpaceDE w:val="0"/>
        <w:autoSpaceDN w:val="0"/>
        <w:ind w:left="360" w:right="146" w:hanging="360"/>
        <w:jc w:val="both"/>
        <w:rPr>
          <w:rFonts w:asciiTheme="minorHAnsi" w:eastAsia="Calibri" w:hAnsiTheme="minorHAnsi" w:cstheme="minorHAnsi"/>
          <w:sz w:val="22"/>
          <w:szCs w:val="22"/>
        </w:rPr>
      </w:pPr>
      <w:r w:rsidRPr="00621FE0">
        <w:rPr>
          <w:rFonts w:asciiTheme="minorHAnsi" w:eastAsia="Calibri" w:hAnsiTheme="minorHAnsi" w:cstheme="minorHAnsi"/>
          <w:sz w:val="22"/>
          <w:szCs w:val="22"/>
          <w:u w:val="single"/>
        </w:rPr>
        <w:t>Detailed Budget</w:t>
      </w:r>
      <w:r w:rsidRPr="00621FE0">
        <w:rPr>
          <w:rFonts w:asciiTheme="minorHAnsi" w:eastAsia="Calibri" w:hAnsiTheme="minorHAnsi" w:cstheme="minorHAnsi"/>
          <w:sz w:val="22"/>
          <w:szCs w:val="22"/>
        </w:rPr>
        <w:t xml:space="preserve">: </w:t>
      </w:r>
      <w:r w:rsidR="00D5553D" w:rsidRPr="00621FE0">
        <w:rPr>
          <w:rFonts w:asciiTheme="minorHAnsi" w:eastAsia="Calibri" w:hAnsiTheme="minorHAnsi" w:cstheme="minorHAnsi"/>
          <w:sz w:val="22"/>
          <w:szCs w:val="22"/>
        </w:rPr>
        <w:t>Spreadsheet detailing out every type of cost</w:t>
      </w:r>
      <w:r w:rsidR="00427F28" w:rsidRPr="00621FE0">
        <w:rPr>
          <w:rFonts w:asciiTheme="minorHAnsi" w:eastAsia="Calibri" w:hAnsiTheme="minorHAnsi" w:cstheme="minorHAnsi"/>
          <w:sz w:val="22"/>
          <w:szCs w:val="22"/>
        </w:rPr>
        <w:t xml:space="preserve"> in </w:t>
      </w:r>
      <w:r w:rsidR="00490569" w:rsidRPr="00621FE0">
        <w:rPr>
          <w:rFonts w:asciiTheme="minorHAnsi" w:eastAsia="Calibri" w:hAnsiTheme="minorHAnsi" w:cstheme="minorHAnsi"/>
          <w:sz w:val="22"/>
          <w:szCs w:val="22"/>
        </w:rPr>
        <w:t xml:space="preserve">Kyrgyz </w:t>
      </w:r>
      <w:proofErr w:type="spellStart"/>
      <w:r w:rsidR="00490569" w:rsidRPr="00621FE0">
        <w:rPr>
          <w:rFonts w:asciiTheme="minorHAnsi" w:eastAsia="Calibri" w:hAnsiTheme="minorHAnsi" w:cstheme="minorHAnsi"/>
          <w:sz w:val="22"/>
          <w:szCs w:val="22"/>
        </w:rPr>
        <w:t>Som</w:t>
      </w:r>
      <w:proofErr w:type="spellEnd"/>
      <w:r w:rsidR="00D5553D" w:rsidRPr="00621FE0">
        <w:rPr>
          <w:rFonts w:asciiTheme="minorHAnsi" w:eastAsia="Calibri" w:hAnsiTheme="minorHAnsi" w:cstheme="minorHAnsi"/>
          <w:sz w:val="22"/>
          <w:szCs w:val="22"/>
        </w:rPr>
        <w:t xml:space="preserve">: labor, fringe, travel, other direct costs, overhead, fee. </w:t>
      </w:r>
    </w:p>
    <w:p w14:paraId="5F73C993" w14:textId="2D546685" w:rsidR="006A6428" w:rsidRPr="00621FE0" w:rsidRDefault="00D5553D" w:rsidP="00F576B6">
      <w:pPr>
        <w:pStyle w:val="ListParagraph"/>
        <w:widowControl w:val="0"/>
        <w:numPr>
          <w:ilvl w:val="0"/>
          <w:numId w:val="9"/>
        </w:numPr>
        <w:tabs>
          <w:tab w:val="left" w:pos="360"/>
        </w:tabs>
        <w:autoSpaceDE w:val="0"/>
        <w:autoSpaceDN w:val="0"/>
        <w:ind w:right="146"/>
        <w:jc w:val="both"/>
        <w:rPr>
          <w:rFonts w:asciiTheme="minorHAnsi" w:eastAsia="Calibri" w:hAnsiTheme="minorHAnsi" w:cstheme="minorHAnsi"/>
          <w:sz w:val="22"/>
          <w:szCs w:val="22"/>
        </w:rPr>
      </w:pPr>
      <w:r w:rsidRPr="00621FE0">
        <w:rPr>
          <w:rFonts w:asciiTheme="minorHAnsi" w:eastAsia="Calibri" w:hAnsiTheme="minorHAnsi" w:cstheme="minorHAnsi"/>
          <w:sz w:val="22"/>
          <w:szCs w:val="22"/>
        </w:rPr>
        <w:t xml:space="preserve">Labor must be detailed out by individual name, title, rate, number of days/hours, total. Travel costs must be detailed by type of travel cost.  </w:t>
      </w:r>
    </w:p>
    <w:p w14:paraId="26AA2F60" w14:textId="62842306" w:rsidR="00AE20EB" w:rsidRPr="00621FE0" w:rsidRDefault="00AE20EB" w:rsidP="00F576B6">
      <w:pPr>
        <w:pStyle w:val="ListParagraph"/>
        <w:widowControl w:val="0"/>
        <w:numPr>
          <w:ilvl w:val="0"/>
          <w:numId w:val="9"/>
        </w:numPr>
        <w:tabs>
          <w:tab w:val="left" w:pos="360"/>
        </w:tabs>
        <w:autoSpaceDE w:val="0"/>
        <w:autoSpaceDN w:val="0"/>
        <w:ind w:right="146"/>
        <w:jc w:val="both"/>
        <w:rPr>
          <w:rFonts w:asciiTheme="minorHAnsi" w:eastAsia="Calibri" w:hAnsiTheme="minorHAnsi" w:cstheme="minorHAnsi"/>
          <w:sz w:val="22"/>
          <w:szCs w:val="22"/>
        </w:rPr>
      </w:pPr>
      <w:r w:rsidRPr="00621FE0">
        <w:rPr>
          <w:rFonts w:asciiTheme="minorHAnsi" w:eastAsia="Calibri" w:hAnsiTheme="minorHAnsi" w:cstheme="minorHAnsi"/>
          <w:sz w:val="22"/>
          <w:szCs w:val="22"/>
        </w:rPr>
        <w:t>All estimated costs must be included in the detailed budget.</w:t>
      </w:r>
    </w:p>
    <w:p w14:paraId="5BB16095" w14:textId="02409A2A" w:rsidR="00AE20EB" w:rsidRPr="00621FE0" w:rsidRDefault="00AE20EB" w:rsidP="00AE20EB">
      <w:pPr>
        <w:pStyle w:val="ListParagraph"/>
        <w:widowControl w:val="0"/>
        <w:tabs>
          <w:tab w:val="left" w:pos="360"/>
        </w:tabs>
        <w:autoSpaceDE w:val="0"/>
        <w:autoSpaceDN w:val="0"/>
        <w:spacing w:before="44"/>
        <w:ind w:left="360" w:right="146"/>
        <w:jc w:val="both"/>
        <w:rPr>
          <w:rFonts w:asciiTheme="minorHAnsi" w:eastAsia="Calibri" w:hAnsiTheme="minorHAnsi" w:cstheme="minorHAnsi"/>
          <w:sz w:val="22"/>
          <w:szCs w:val="22"/>
        </w:rPr>
      </w:pPr>
    </w:p>
    <w:p w14:paraId="2B2E96FA" w14:textId="731ACCF2" w:rsidR="001F25EB" w:rsidRPr="00621FE0" w:rsidRDefault="00D5553D" w:rsidP="00F576B6">
      <w:pPr>
        <w:pStyle w:val="ListParagraph"/>
        <w:widowControl w:val="0"/>
        <w:numPr>
          <w:ilvl w:val="1"/>
          <w:numId w:val="5"/>
        </w:numPr>
        <w:tabs>
          <w:tab w:val="left" w:pos="360"/>
        </w:tabs>
        <w:autoSpaceDE w:val="0"/>
        <w:autoSpaceDN w:val="0"/>
        <w:spacing w:before="44"/>
        <w:ind w:left="360" w:right="146" w:hanging="360"/>
        <w:jc w:val="both"/>
        <w:rPr>
          <w:rFonts w:asciiTheme="minorHAnsi" w:hAnsiTheme="minorHAnsi" w:cstheme="minorHAnsi"/>
          <w:sz w:val="22"/>
          <w:szCs w:val="22"/>
        </w:rPr>
      </w:pPr>
      <w:r w:rsidRPr="00621FE0">
        <w:rPr>
          <w:rFonts w:asciiTheme="minorHAnsi" w:eastAsia="Calibri" w:hAnsiTheme="minorHAnsi" w:cstheme="minorHAnsi"/>
          <w:sz w:val="22"/>
          <w:szCs w:val="22"/>
          <w:u w:val="single"/>
        </w:rPr>
        <w:t xml:space="preserve">Budget </w:t>
      </w:r>
      <w:r w:rsidR="00AE20EB" w:rsidRPr="00621FE0">
        <w:rPr>
          <w:rFonts w:asciiTheme="minorHAnsi" w:eastAsia="Calibri" w:hAnsiTheme="minorHAnsi" w:cstheme="minorHAnsi"/>
          <w:sz w:val="22"/>
          <w:szCs w:val="22"/>
          <w:u w:val="single"/>
        </w:rPr>
        <w:t>N</w:t>
      </w:r>
      <w:r w:rsidRPr="00621FE0">
        <w:rPr>
          <w:rFonts w:asciiTheme="minorHAnsi" w:eastAsia="Calibri" w:hAnsiTheme="minorHAnsi" w:cstheme="minorHAnsi"/>
          <w:sz w:val="22"/>
          <w:szCs w:val="22"/>
          <w:u w:val="single"/>
        </w:rPr>
        <w:t>otes</w:t>
      </w:r>
      <w:r w:rsidR="00AE20EB" w:rsidRPr="00621FE0">
        <w:rPr>
          <w:rFonts w:asciiTheme="minorHAnsi" w:eastAsia="Calibri" w:hAnsiTheme="minorHAnsi" w:cstheme="minorHAnsi"/>
          <w:sz w:val="22"/>
          <w:szCs w:val="22"/>
          <w:u w:val="single"/>
        </w:rPr>
        <w:t>:</w:t>
      </w:r>
      <w:r w:rsidR="00AE20EB" w:rsidRPr="00621FE0">
        <w:rPr>
          <w:rFonts w:asciiTheme="minorHAnsi" w:eastAsia="Calibri" w:hAnsiTheme="minorHAnsi" w:cstheme="minorHAnsi"/>
          <w:sz w:val="22"/>
          <w:szCs w:val="22"/>
        </w:rPr>
        <w:t xml:space="preserve"> Budget notes</w:t>
      </w:r>
      <w:r w:rsidRPr="00621FE0">
        <w:rPr>
          <w:rFonts w:asciiTheme="minorHAnsi" w:eastAsia="Calibri" w:hAnsiTheme="minorHAnsi" w:cstheme="minorHAnsi"/>
          <w:sz w:val="22"/>
          <w:szCs w:val="22"/>
        </w:rPr>
        <w:t xml:space="preserve"> explaining non-obvious costs is </w:t>
      </w:r>
      <w:r w:rsidR="006A6428" w:rsidRPr="00621FE0">
        <w:rPr>
          <w:rFonts w:asciiTheme="minorHAnsi" w:eastAsia="Calibri" w:hAnsiTheme="minorHAnsi" w:cstheme="minorHAnsi"/>
          <w:sz w:val="22"/>
          <w:szCs w:val="22"/>
        </w:rPr>
        <w:t>requested</w:t>
      </w:r>
      <w:r w:rsidRPr="00621FE0">
        <w:rPr>
          <w:rFonts w:asciiTheme="minorHAnsi" w:eastAsia="Calibri" w:hAnsiTheme="minorHAnsi" w:cstheme="minorHAnsi"/>
          <w:sz w:val="22"/>
          <w:szCs w:val="22"/>
        </w:rPr>
        <w:t xml:space="preserve">. </w:t>
      </w:r>
    </w:p>
    <w:p w14:paraId="4FA62620" w14:textId="6635583F" w:rsidR="00427F28" w:rsidRPr="00621FE0" w:rsidRDefault="00427F28" w:rsidP="00427F28">
      <w:pPr>
        <w:pStyle w:val="ListParagraph"/>
        <w:rPr>
          <w:rFonts w:asciiTheme="minorHAnsi" w:hAnsiTheme="minorHAnsi" w:cstheme="minorHAnsi"/>
          <w:sz w:val="22"/>
          <w:szCs w:val="22"/>
        </w:rPr>
      </w:pPr>
    </w:p>
    <w:p w14:paraId="7F1E7CC9" w14:textId="69634690" w:rsidR="00427F28" w:rsidRPr="00621FE0" w:rsidRDefault="00427F28" w:rsidP="00F576B6">
      <w:pPr>
        <w:pStyle w:val="ListParagraph"/>
        <w:widowControl w:val="0"/>
        <w:numPr>
          <w:ilvl w:val="1"/>
          <w:numId w:val="5"/>
        </w:numPr>
        <w:tabs>
          <w:tab w:val="left" w:pos="360"/>
        </w:tabs>
        <w:autoSpaceDE w:val="0"/>
        <w:autoSpaceDN w:val="0"/>
        <w:spacing w:before="44"/>
        <w:ind w:left="360" w:right="146" w:hanging="360"/>
        <w:jc w:val="both"/>
        <w:rPr>
          <w:rFonts w:asciiTheme="minorHAnsi" w:hAnsiTheme="minorHAnsi" w:cstheme="minorHAnsi"/>
          <w:sz w:val="22"/>
          <w:szCs w:val="22"/>
        </w:rPr>
      </w:pPr>
      <w:r w:rsidRPr="00621FE0">
        <w:rPr>
          <w:rFonts w:asciiTheme="minorHAnsi" w:hAnsiTheme="minorHAnsi" w:cstheme="minorHAnsi"/>
          <w:sz w:val="22"/>
          <w:szCs w:val="22"/>
          <w:u w:val="single"/>
        </w:rPr>
        <w:t>Timeframe</w:t>
      </w:r>
      <w:r w:rsidRPr="00621FE0">
        <w:rPr>
          <w:rFonts w:asciiTheme="minorHAnsi" w:hAnsiTheme="minorHAnsi" w:cstheme="minorHAnsi"/>
          <w:sz w:val="22"/>
          <w:szCs w:val="22"/>
        </w:rPr>
        <w:t>: The detailed budget must indicate the exact timeframe for the</w:t>
      </w:r>
      <w:r w:rsidR="000E2097" w:rsidRPr="00621FE0">
        <w:rPr>
          <w:rFonts w:asciiTheme="minorHAnsi" w:hAnsiTheme="minorHAnsi" w:cstheme="minorHAnsi"/>
          <w:sz w:val="22"/>
          <w:szCs w:val="22"/>
        </w:rPr>
        <w:t xml:space="preserve"> contract effective dates and</w:t>
      </w:r>
      <w:r w:rsidRPr="00621FE0">
        <w:rPr>
          <w:rFonts w:asciiTheme="minorHAnsi" w:hAnsiTheme="minorHAnsi" w:cstheme="minorHAnsi"/>
          <w:sz w:val="22"/>
          <w:szCs w:val="22"/>
        </w:rPr>
        <w:t xml:space="preserve"> costs budgeted. For example: </w:t>
      </w:r>
      <w:r w:rsidR="00C50AFB" w:rsidRPr="00621FE0">
        <w:rPr>
          <w:rFonts w:asciiTheme="minorHAnsi" w:hAnsiTheme="minorHAnsi" w:cstheme="minorHAnsi"/>
          <w:sz w:val="22"/>
          <w:szCs w:val="22"/>
        </w:rPr>
        <w:t>February 19</w:t>
      </w:r>
      <w:r w:rsidRPr="00621FE0">
        <w:rPr>
          <w:rFonts w:asciiTheme="minorHAnsi" w:hAnsiTheme="minorHAnsi" w:cstheme="minorHAnsi"/>
          <w:sz w:val="22"/>
          <w:szCs w:val="22"/>
        </w:rPr>
        <w:t>, 20</w:t>
      </w:r>
      <w:r w:rsidR="005D5735" w:rsidRPr="00621FE0">
        <w:rPr>
          <w:rFonts w:asciiTheme="minorHAnsi" w:hAnsiTheme="minorHAnsi" w:cstheme="minorHAnsi"/>
          <w:sz w:val="22"/>
          <w:szCs w:val="22"/>
        </w:rPr>
        <w:t>21</w:t>
      </w:r>
      <w:r w:rsidRPr="00621FE0">
        <w:rPr>
          <w:rFonts w:asciiTheme="minorHAnsi" w:hAnsiTheme="minorHAnsi" w:cstheme="minorHAnsi"/>
          <w:sz w:val="22"/>
          <w:szCs w:val="22"/>
        </w:rPr>
        <w:t xml:space="preserve"> – </w:t>
      </w:r>
      <w:r w:rsidR="005D5735" w:rsidRPr="00621FE0">
        <w:rPr>
          <w:rFonts w:asciiTheme="minorHAnsi" w:hAnsiTheme="minorHAnsi" w:cstheme="minorHAnsi"/>
          <w:sz w:val="22"/>
          <w:szCs w:val="22"/>
        </w:rPr>
        <w:t>February</w:t>
      </w:r>
      <w:r w:rsidR="00145673" w:rsidRPr="00621FE0">
        <w:rPr>
          <w:rFonts w:asciiTheme="minorHAnsi" w:hAnsiTheme="minorHAnsi" w:cstheme="minorHAnsi"/>
          <w:sz w:val="22"/>
          <w:szCs w:val="22"/>
        </w:rPr>
        <w:t xml:space="preserve"> </w:t>
      </w:r>
      <w:r w:rsidR="005D5735" w:rsidRPr="00621FE0">
        <w:rPr>
          <w:rFonts w:asciiTheme="minorHAnsi" w:hAnsiTheme="minorHAnsi" w:cstheme="minorHAnsi"/>
          <w:sz w:val="22"/>
          <w:szCs w:val="22"/>
        </w:rPr>
        <w:t>28</w:t>
      </w:r>
      <w:r w:rsidRPr="00621FE0">
        <w:rPr>
          <w:rFonts w:asciiTheme="minorHAnsi" w:hAnsiTheme="minorHAnsi" w:cstheme="minorHAnsi"/>
          <w:sz w:val="22"/>
          <w:szCs w:val="22"/>
        </w:rPr>
        <w:t>, 20</w:t>
      </w:r>
      <w:r w:rsidR="005D5735" w:rsidRPr="00621FE0">
        <w:rPr>
          <w:rFonts w:asciiTheme="minorHAnsi" w:hAnsiTheme="minorHAnsi" w:cstheme="minorHAnsi"/>
          <w:sz w:val="22"/>
          <w:szCs w:val="22"/>
        </w:rPr>
        <w:t>2</w:t>
      </w:r>
      <w:r w:rsidR="00C50AFB" w:rsidRPr="00621FE0">
        <w:rPr>
          <w:rFonts w:asciiTheme="minorHAnsi" w:hAnsiTheme="minorHAnsi" w:cstheme="minorHAnsi"/>
          <w:sz w:val="22"/>
          <w:szCs w:val="22"/>
        </w:rPr>
        <w:t>1</w:t>
      </w:r>
      <w:r w:rsidRPr="00621FE0">
        <w:rPr>
          <w:rFonts w:asciiTheme="minorHAnsi" w:hAnsiTheme="minorHAnsi" w:cstheme="minorHAnsi"/>
          <w:sz w:val="22"/>
          <w:szCs w:val="22"/>
        </w:rPr>
        <w:t>.</w:t>
      </w:r>
    </w:p>
    <w:p w14:paraId="38D895B8" w14:textId="2096F8C7" w:rsidR="00427F28" w:rsidRPr="00621FE0" w:rsidRDefault="00427F28" w:rsidP="00427F28">
      <w:pPr>
        <w:pStyle w:val="ListParagraph"/>
        <w:rPr>
          <w:rFonts w:asciiTheme="minorHAnsi" w:hAnsiTheme="minorHAnsi" w:cstheme="minorHAnsi"/>
          <w:sz w:val="22"/>
          <w:szCs w:val="22"/>
        </w:rPr>
      </w:pPr>
    </w:p>
    <w:p w14:paraId="3B646A19" w14:textId="64CC3F5E" w:rsidR="000E2097" w:rsidRPr="00621FE0" w:rsidRDefault="00427F28" w:rsidP="00F576B6">
      <w:pPr>
        <w:pStyle w:val="ListParagraph"/>
        <w:numPr>
          <w:ilvl w:val="1"/>
          <w:numId w:val="5"/>
        </w:numPr>
        <w:ind w:left="360" w:hanging="360"/>
        <w:rPr>
          <w:rFonts w:asciiTheme="minorHAnsi" w:hAnsiTheme="minorHAnsi" w:cstheme="minorHAnsi"/>
          <w:sz w:val="22"/>
          <w:szCs w:val="22"/>
        </w:rPr>
      </w:pPr>
      <w:r w:rsidRPr="00621FE0">
        <w:rPr>
          <w:rFonts w:asciiTheme="minorHAnsi" w:hAnsiTheme="minorHAnsi" w:cstheme="minorHAnsi"/>
          <w:sz w:val="22"/>
          <w:szCs w:val="22"/>
          <w:u w:val="single"/>
        </w:rPr>
        <w:t>Validity</w:t>
      </w:r>
      <w:r w:rsidRPr="00621FE0">
        <w:rPr>
          <w:rFonts w:asciiTheme="minorHAnsi" w:hAnsiTheme="minorHAnsi" w:cstheme="minorHAnsi"/>
          <w:sz w:val="22"/>
          <w:szCs w:val="22"/>
        </w:rPr>
        <w:t xml:space="preserve">: The cost proposal must remain valid for not less than ninety (90) calendar days after the offer deadline. The validity period must be </w:t>
      </w:r>
      <w:r w:rsidR="007B41A6" w:rsidRPr="00621FE0">
        <w:rPr>
          <w:rFonts w:asciiTheme="minorHAnsi" w:hAnsiTheme="minorHAnsi" w:cstheme="minorHAnsi"/>
          <w:sz w:val="22"/>
          <w:szCs w:val="22"/>
        </w:rPr>
        <w:t>indicated</w:t>
      </w:r>
      <w:r w:rsidRPr="00621FE0">
        <w:rPr>
          <w:rFonts w:asciiTheme="minorHAnsi" w:hAnsiTheme="minorHAnsi" w:cstheme="minorHAnsi"/>
          <w:sz w:val="22"/>
          <w:szCs w:val="22"/>
        </w:rPr>
        <w:t xml:space="preserve"> in the cost proposal.</w:t>
      </w:r>
    </w:p>
    <w:p w14:paraId="16470485" w14:textId="0AA7F30F" w:rsidR="000E2097" w:rsidRPr="00621FE0" w:rsidRDefault="000E2097" w:rsidP="000E2097">
      <w:pPr>
        <w:pStyle w:val="ListParagraph"/>
        <w:rPr>
          <w:rFonts w:asciiTheme="minorHAnsi" w:hAnsiTheme="minorHAnsi" w:cstheme="minorHAnsi"/>
          <w:sz w:val="22"/>
          <w:szCs w:val="22"/>
        </w:rPr>
      </w:pPr>
    </w:p>
    <w:p w14:paraId="167C47BB" w14:textId="6549801A" w:rsidR="00427F28" w:rsidRPr="0085461C" w:rsidRDefault="003D72E3" w:rsidP="0085461C">
      <w:pPr>
        <w:pStyle w:val="ListParagraph"/>
        <w:numPr>
          <w:ilvl w:val="1"/>
          <w:numId w:val="5"/>
        </w:numPr>
        <w:ind w:left="360" w:hanging="360"/>
        <w:rPr>
          <w:rFonts w:asciiTheme="minorHAnsi" w:hAnsiTheme="minorHAnsi" w:cstheme="minorHAnsi"/>
          <w:sz w:val="22"/>
          <w:szCs w:val="22"/>
        </w:rPr>
      </w:pPr>
      <w:r w:rsidRPr="00621FE0">
        <w:rPr>
          <w:rFonts w:asciiTheme="minorHAnsi" w:hAnsiTheme="minorHAnsi" w:cstheme="minorHAnsi"/>
          <w:sz w:val="22"/>
          <w:szCs w:val="22"/>
          <w:u w:val="single"/>
        </w:rPr>
        <w:t xml:space="preserve">Required </w:t>
      </w:r>
      <w:r w:rsidR="000E2097" w:rsidRPr="00621FE0">
        <w:rPr>
          <w:rFonts w:asciiTheme="minorHAnsi" w:hAnsiTheme="minorHAnsi" w:cstheme="minorHAnsi"/>
          <w:sz w:val="22"/>
          <w:szCs w:val="22"/>
          <w:u w:val="single"/>
        </w:rPr>
        <w:t>Certifications</w:t>
      </w:r>
      <w:r w:rsidR="000E2097" w:rsidRPr="00621FE0">
        <w:rPr>
          <w:rFonts w:asciiTheme="minorHAnsi" w:hAnsiTheme="minorHAnsi" w:cstheme="minorHAnsi"/>
          <w:sz w:val="22"/>
          <w:szCs w:val="22"/>
        </w:rPr>
        <w:t xml:space="preserve">: The </w:t>
      </w:r>
      <w:r w:rsidR="005D5735" w:rsidRPr="00621FE0">
        <w:rPr>
          <w:rFonts w:asciiTheme="minorHAnsi" w:hAnsiTheme="minorHAnsi" w:cstheme="minorHAnsi"/>
          <w:sz w:val="22"/>
          <w:szCs w:val="22"/>
        </w:rPr>
        <w:t>company</w:t>
      </w:r>
      <w:r w:rsidR="000E2097" w:rsidRPr="00621FE0">
        <w:rPr>
          <w:rFonts w:asciiTheme="minorHAnsi" w:hAnsiTheme="minorHAnsi" w:cstheme="minorHAnsi"/>
          <w:sz w:val="22"/>
          <w:szCs w:val="22"/>
        </w:rPr>
        <w:t xml:space="preserve"> must include the signed and dated certifications per </w:t>
      </w:r>
      <w:r w:rsidR="00F576B6">
        <w:rPr>
          <w:rFonts w:asciiTheme="minorHAnsi" w:hAnsiTheme="minorHAnsi" w:cstheme="minorHAnsi"/>
          <w:b/>
          <w:bCs/>
          <w:sz w:val="22"/>
          <w:szCs w:val="22"/>
        </w:rPr>
        <w:t>Annex II</w:t>
      </w:r>
      <w:r w:rsidR="0027231C" w:rsidRPr="00621FE0">
        <w:rPr>
          <w:rFonts w:asciiTheme="minorHAnsi" w:hAnsiTheme="minorHAnsi" w:cstheme="minorHAnsi"/>
          <w:b/>
          <w:bCs/>
          <w:sz w:val="22"/>
          <w:szCs w:val="22"/>
        </w:rPr>
        <w:t>, Certifications</w:t>
      </w:r>
      <w:r w:rsidR="000E2097" w:rsidRPr="00621FE0">
        <w:rPr>
          <w:rFonts w:asciiTheme="minorHAnsi" w:hAnsiTheme="minorHAnsi" w:cstheme="minorHAnsi"/>
          <w:b/>
          <w:bCs/>
          <w:sz w:val="22"/>
          <w:szCs w:val="22"/>
        </w:rPr>
        <w:t>.</w:t>
      </w:r>
      <w:r w:rsidR="000E2097" w:rsidRPr="00621FE0">
        <w:rPr>
          <w:rFonts w:asciiTheme="minorHAnsi" w:hAnsiTheme="minorHAnsi" w:cstheme="minorHAnsi"/>
          <w:sz w:val="22"/>
          <w:szCs w:val="22"/>
        </w:rPr>
        <w:t xml:space="preserve"> Please read carefully as your signature on the Certification forms certifies understanding and acceptance of the requirements.</w:t>
      </w:r>
    </w:p>
    <w:p w14:paraId="49552462" w14:textId="086ACBE0" w:rsidR="001F25EB" w:rsidRPr="00621FE0" w:rsidRDefault="00F9006F" w:rsidP="006E4DAB">
      <w:pPr>
        <w:pStyle w:val="Heading1"/>
        <w:rPr>
          <w:rFonts w:asciiTheme="minorHAnsi" w:hAnsiTheme="minorHAnsi" w:cstheme="minorHAnsi"/>
          <w:sz w:val="24"/>
          <w:szCs w:val="24"/>
          <w:u w:val="single"/>
        </w:rPr>
      </w:pPr>
      <w:bookmarkStart w:id="5" w:name="_Toc10646845"/>
      <w:r w:rsidRPr="00621FE0">
        <w:rPr>
          <w:rFonts w:asciiTheme="minorHAnsi" w:hAnsiTheme="minorHAnsi" w:cstheme="minorHAnsi"/>
          <w:sz w:val="24"/>
          <w:szCs w:val="24"/>
          <w:u w:val="single"/>
        </w:rPr>
        <w:t>S</w:t>
      </w:r>
      <w:r w:rsidR="00E5132E" w:rsidRPr="00621FE0">
        <w:rPr>
          <w:rFonts w:asciiTheme="minorHAnsi" w:hAnsiTheme="minorHAnsi" w:cstheme="minorHAnsi"/>
          <w:sz w:val="24"/>
          <w:szCs w:val="24"/>
          <w:u w:val="single"/>
        </w:rPr>
        <w:t>ECTION</w:t>
      </w:r>
      <w:r w:rsidRPr="00621FE0">
        <w:rPr>
          <w:rFonts w:asciiTheme="minorHAnsi" w:hAnsiTheme="minorHAnsi" w:cstheme="minorHAnsi"/>
          <w:sz w:val="24"/>
          <w:szCs w:val="24"/>
          <w:u w:val="single"/>
        </w:rPr>
        <w:t xml:space="preserve"> </w:t>
      </w:r>
      <w:r w:rsidR="002437E1" w:rsidRPr="00621FE0">
        <w:rPr>
          <w:rFonts w:asciiTheme="minorHAnsi" w:hAnsiTheme="minorHAnsi" w:cstheme="minorHAnsi"/>
          <w:sz w:val="24"/>
          <w:szCs w:val="24"/>
          <w:u w:val="single"/>
        </w:rPr>
        <w:t>4</w:t>
      </w:r>
      <w:r w:rsidRPr="00621FE0">
        <w:rPr>
          <w:rFonts w:asciiTheme="minorHAnsi" w:hAnsiTheme="minorHAnsi" w:cstheme="minorHAnsi"/>
          <w:sz w:val="24"/>
          <w:szCs w:val="24"/>
          <w:u w:val="single"/>
        </w:rPr>
        <w:t>: SELECTION PROCESS AND CRITERIA</w:t>
      </w:r>
      <w:bookmarkEnd w:id="5"/>
    </w:p>
    <w:p w14:paraId="343B8062" w14:textId="69B907A4" w:rsidR="00F9006F" w:rsidRPr="00621FE0" w:rsidRDefault="00F9006F" w:rsidP="00F543A9">
      <w:pPr>
        <w:spacing w:after="0" w:line="240" w:lineRule="auto"/>
        <w:rPr>
          <w:rFonts w:asciiTheme="minorHAnsi" w:hAnsiTheme="minorHAnsi" w:cstheme="minorHAnsi"/>
          <w:b/>
          <w:caps/>
          <w:sz w:val="24"/>
          <w:szCs w:val="24"/>
          <w:u w:val="single"/>
        </w:rPr>
      </w:pPr>
    </w:p>
    <w:p w14:paraId="5DD5C1F6" w14:textId="6BDB1EB1" w:rsidR="00F9006F" w:rsidRPr="00621FE0" w:rsidRDefault="007538BE" w:rsidP="002437E1">
      <w:pPr>
        <w:pStyle w:val="BodyText"/>
        <w:ind w:right="146"/>
        <w:jc w:val="both"/>
        <w:rPr>
          <w:rFonts w:asciiTheme="minorHAnsi" w:eastAsia="Calibri" w:hAnsiTheme="minorHAnsi" w:cstheme="minorHAnsi"/>
          <w:sz w:val="22"/>
          <w:szCs w:val="22"/>
          <w:lang w:bidi="ar-SA"/>
        </w:rPr>
      </w:pPr>
      <w:r w:rsidRPr="00621FE0">
        <w:rPr>
          <w:rFonts w:asciiTheme="minorHAnsi" w:eastAsia="Calibri" w:hAnsiTheme="minorHAnsi" w:cstheme="minorHAnsi"/>
          <w:sz w:val="22"/>
          <w:szCs w:val="22"/>
          <w:lang w:bidi="ar-SA"/>
        </w:rPr>
        <w:t>One (1)</w:t>
      </w:r>
      <w:r w:rsidR="002437E1" w:rsidRPr="00621FE0">
        <w:rPr>
          <w:rFonts w:asciiTheme="minorHAnsi" w:eastAsia="Calibri" w:hAnsiTheme="minorHAnsi" w:cstheme="minorHAnsi"/>
          <w:sz w:val="22"/>
          <w:szCs w:val="22"/>
          <w:lang w:bidi="ar-SA"/>
        </w:rPr>
        <w:t xml:space="preserve"> fixed price contract</w:t>
      </w:r>
      <w:r w:rsidRPr="00621FE0">
        <w:rPr>
          <w:rFonts w:asciiTheme="minorHAnsi" w:eastAsia="Calibri" w:hAnsiTheme="minorHAnsi" w:cstheme="minorHAnsi"/>
          <w:sz w:val="22"/>
          <w:szCs w:val="22"/>
          <w:lang w:bidi="ar-SA"/>
        </w:rPr>
        <w:t xml:space="preserve"> for services</w:t>
      </w:r>
      <w:r w:rsidR="00F9006F" w:rsidRPr="00621FE0">
        <w:rPr>
          <w:rFonts w:asciiTheme="minorHAnsi" w:eastAsia="Calibri" w:hAnsiTheme="minorHAnsi" w:cstheme="minorHAnsi"/>
          <w:sz w:val="22"/>
          <w:szCs w:val="22"/>
          <w:lang w:bidi="ar-SA"/>
        </w:rPr>
        <w:t xml:space="preserve"> will be </w:t>
      </w:r>
      <w:r w:rsidR="002437E1" w:rsidRPr="00621FE0">
        <w:rPr>
          <w:rFonts w:asciiTheme="minorHAnsi" w:eastAsia="Calibri" w:hAnsiTheme="minorHAnsi" w:cstheme="minorHAnsi"/>
          <w:sz w:val="22"/>
          <w:szCs w:val="22"/>
          <w:lang w:bidi="ar-SA"/>
        </w:rPr>
        <w:t>awarded</w:t>
      </w:r>
      <w:r w:rsidR="00F9006F" w:rsidRPr="00621FE0">
        <w:rPr>
          <w:rFonts w:asciiTheme="minorHAnsi" w:eastAsia="Calibri" w:hAnsiTheme="minorHAnsi" w:cstheme="minorHAnsi"/>
          <w:sz w:val="22"/>
          <w:szCs w:val="22"/>
          <w:lang w:bidi="ar-SA"/>
        </w:rPr>
        <w:t xml:space="preserve"> to the </w:t>
      </w:r>
      <w:r w:rsidR="00F20F37" w:rsidRPr="00621FE0">
        <w:rPr>
          <w:rFonts w:asciiTheme="minorHAnsi" w:eastAsia="Calibri" w:hAnsiTheme="minorHAnsi" w:cstheme="minorHAnsi"/>
          <w:sz w:val="22"/>
          <w:szCs w:val="22"/>
          <w:lang w:bidi="ar-SA"/>
        </w:rPr>
        <w:t xml:space="preserve">firm whose offer follows the RFP </w:t>
      </w:r>
      <w:r w:rsidR="00F20F37" w:rsidRPr="00621FE0">
        <w:rPr>
          <w:rFonts w:asciiTheme="minorHAnsi" w:eastAsia="Calibri" w:hAnsiTheme="minorHAnsi" w:cstheme="minorHAnsi"/>
          <w:sz w:val="22"/>
          <w:szCs w:val="22"/>
          <w:lang w:bidi="ar-SA"/>
        </w:rPr>
        <w:lastRenderedPageBreak/>
        <w:t>instructions, meets the eligibility requirements, and is determined via a trade-off analysis to be the best value based on application of the evaluation criteria outlined below.</w:t>
      </w:r>
    </w:p>
    <w:p w14:paraId="6300C4E4" w14:textId="77777777" w:rsidR="002437E1" w:rsidRPr="00621FE0" w:rsidRDefault="002437E1" w:rsidP="002437E1">
      <w:pPr>
        <w:pStyle w:val="BodyText"/>
        <w:ind w:right="146"/>
        <w:jc w:val="both"/>
        <w:rPr>
          <w:rFonts w:asciiTheme="minorHAnsi" w:eastAsia="Calibri" w:hAnsiTheme="minorHAnsi" w:cstheme="minorHAnsi"/>
          <w:sz w:val="22"/>
          <w:szCs w:val="22"/>
          <w:lang w:bidi="ar-SA"/>
        </w:rPr>
      </w:pPr>
    </w:p>
    <w:p w14:paraId="6C7EE0F1" w14:textId="6AC0729F" w:rsidR="00F9006F" w:rsidRPr="00621FE0" w:rsidRDefault="00F9006F" w:rsidP="00F576B6">
      <w:pPr>
        <w:pStyle w:val="Heading2"/>
        <w:numPr>
          <w:ilvl w:val="0"/>
          <w:numId w:val="8"/>
        </w:numPr>
        <w:spacing w:before="0" w:line="240" w:lineRule="auto"/>
        <w:rPr>
          <w:rFonts w:asciiTheme="minorHAnsi" w:eastAsia="Calibri" w:hAnsiTheme="minorHAnsi" w:cstheme="minorHAnsi"/>
          <w:b/>
          <w:bCs/>
          <w:color w:val="auto"/>
          <w:sz w:val="22"/>
          <w:szCs w:val="22"/>
        </w:rPr>
      </w:pPr>
      <w:bookmarkStart w:id="6" w:name="_Toc10646672"/>
      <w:bookmarkStart w:id="7" w:name="_Toc10646846"/>
      <w:r w:rsidRPr="00621FE0">
        <w:rPr>
          <w:rFonts w:asciiTheme="minorHAnsi" w:eastAsia="Calibri" w:hAnsiTheme="minorHAnsi" w:cstheme="minorHAnsi"/>
          <w:b/>
          <w:bCs/>
          <w:color w:val="auto"/>
          <w:sz w:val="22"/>
          <w:szCs w:val="22"/>
        </w:rPr>
        <w:t>Nonresponsive Proposals</w:t>
      </w:r>
      <w:bookmarkEnd w:id="6"/>
      <w:bookmarkEnd w:id="7"/>
    </w:p>
    <w:p w14:paraId="11C50F90" w14:textId="77777777" w:rsidR="0089700D" w:rsidRPr="00621FE0" w:rsidRDefault="0089700D" w:rsidP="0089700D">
      <w:pPr>
        <w:pStyle w:val="BodyText"/>
        <w:rPr>
          <w:rFonts w:asciiTheme="minorHAnsi" w:eastAsia="Calibri" w:hAnsiTheme="minorHAnsi" w:cstheme="minorHAnsi"/>
          <w:sz w:val="22"/>
          <w:szCs w:val="22"/>
          <w:lang w:bidi="ar-SA"/>
        </w:rPr>
      </w:pPr>
    </w:p>
    <w:p w14:paraId="5A8870F0" w14:textId="16BAA7D3" w:rsidR="00F9006F" w:rsidRPr="00621FE0" w:rsidRDefault="00F9006F" w:rsidP="0089700D">
      <w:pPr>
        <w:pStyle w:val="BodyText"/>
        <w:rPr>
          <w:rFonts w:asciiTheme="minorHAnsi" w:eastAsia="Calibri" w:hAnsiTheme="minorHAnsi" w:cstheme="minorHAnsi"/>
          <w:sz w:val="22"/>
          <w:szCs w:val="22"/>
          <w:lang w:bidi="ar-SA"/>
        </w:rPr>
      </w:pPr>
      <w:r w:rsidRPr="00621FE0">
        <w:rPr>
          <w:rFonts w:asciiTheme="minorHAnsi" w:eastAsia="Calibri" w:hAnsiTheme="minorHAnsi" w:cstheme="minorHAnsi"/>
          <w:sz w:val="22"/>
          <w:szCs w:val="22"/>
          <w:lang w:bidi="ar-SA"/>
        </w:rPr>
        <w:t>Proposals may be judged nonresponsive and removed from further consideration if any of the following occur:</w:t>
      </w:r>
    </w:p>
    <w:p w14:paraId="3F619CE6" w14:textId="4110A928" w:rsidR="00F9006F" w:rsidRPr="00621FE0" w:rsidRDefault="00F9006F" w:rsidP="00F576B6">
      <w:pPr>
        <w:pStyle w:val="ListParagraph"/>
        <w:widowControl w:val="0"/>
        <w:numPr>
          <w:ilvl w:val="0"/>
          <w:numId w:val="6"/>
        </w:numPr>
        <w:tabs>
          <w:tab w:val="left" w:pos="540"/>
        </w:tabs>
        <w:suppressAutoHyphens w:val="0"/>
        <w:autoSpaceDE w:val="0"/>
        <w:autoSpaceDN w:val="0"/>
        <w:spacing w:line="279" w:lineRule="exact"/>
        <w:ind w:left="0" w:firstLine="0"/>
        <w:rPr>
          <w:rFonts w:asciiTheme="minorHAnsi" w:eastAsia="Calibri" w:hAnsiTheme="minorHAnsi" w:cstheme="minorHAnsi"/>
          <w:sz w:val="22"/>
          <w:szCs w:val="22"/>
        </w:rPr>
      </w:pPr>
      <w:r w:rsidRPr="00621FE0">
        <w:rPr>
          <w:rFonts w:asciiTheme="minorHAnsi" w:eastAsia="Calibri" w:hAnsiTheme="minorHAnsi" w:cstheme="minorHAnsi"/>
          <w:sz w:val="22"/>
          <w:szCs w:val="22"/>
        </w:rPr>
        <w:t xml:space="preserve">The </w:t>
      </w:r>
      <w:r w:rsidR="00CE7C40" w:rsidRPr="00621FE0">
        <w:rPr>
          <w:rFonts w:asciiTheme="minorHAnsi" w:eastAsia="Calibri" w:hAnsiTheme="minorHAnsi" w:cstheme="minorHAnsi"/>
          <w:sz w:val="22"/>
          <w:szCs w:val="22"/>
        </w:rPr>
        <w:t xml:space="preserve">concept note </w:t>
      </w:r>
      <w:r w:rsidRPr="00621FE0">
        <w:rPr>
          <w:rFonts w:asciiTheme="minorHAnsi" w:eastAsia="Calibri" w:hAnsiTheme="minorHAnsi" w:cstheme="minorHAnsi"/>
          <w:sz w:val="22"/>
          <w:szCs w:val="22"/>
        </w:rPr>
        <w:t xml:space="preserve">is not received </w:t>
      </w:r>
      <w:r w:rsidR="007538BE" w:rsidRPr="00621FE0">
        <w:rPr>
          <w:rFonts w:asciiTheme="minorHAnsi" w:eastAsia="Calibri" w:hAnsiTheme="minorHAnsi" w:cstheme="minorHAnsi"/>
          <w:sz w:val="22"/>
          <w:szCs w:val="22"/>
        </w:rPr>
        <w:t>by the due date and time</w:t>
      </w:r>
      <w:r w:rsidRPr="00621FE0">
        <w:rPr>
          <w:rFonts w:asciiTheme="minorHAnsi" w:eastAsia="Calibri" w:hAnsiTheme="minorHAnsi" w:cstheme="minorHAnsi"/>
          <w:sz w:val="22"/>
          <w:szCs w:val="22"/>
        </w:rPr>
        <w:t>.</w:t>
      </w:r>
    </w:p>
    <w:p w14:paraId="378BC42B" w14:textId="6A9DB1DB" w:rsidR="00F9006F" w:rsidRPr="00621FE0" w:rsidRDefault="00F9006F" w:rsidP="00F576B6">
      <w:pPr>
        <w:pStyle w:val="ListParagraph"/>
        <w:widowControl w:val="0"/>
        <w:numPr>
          <w:ilvl w:val="0"/>
          <w:numId w:val="6"/>
        </w:numPr>
        <w:tabs>
          <w:tab w:val="left" w:pos="540"/>
        </w:tabs>
        <w:suppressAutoHyphens w:val="0"/>
        <w:autoSpaceDE w:val="0"/>
        <w:autoSpaceDN w:val="0"/>
        <w:ind w:left="540" w:right="145" w:hanging="540"/>
        <w:rPr>
          <w:rFonts w:asciiTheme="minorHAnsi" w:eastAsia="Calibri" w:hAnsiTheme="minorHAnsi" w:cstheme="minorHAnsi"/>
          <w:sz w:val="22"/>
          <w:szCs w:val="22"/>
        </w:rPr>
      </w:pPr>
      <w:r w:rsidRPr="00621FE0">
        <w:rPr>
          <w:rFonts w:asciiTheme="minorHAnsi" w:eastAsia="Calibri" w:hAnsiTheme="minorHAnsi" w:cstheme="minorHAnsi"/>
          <w:sz w:val="22"/>
          <w:szCs w:val="22"/>
        </w:rPr>
        <w:t xml:space="preserve">The proposal is not adequate to form a judgment by the reviewers that the proposed undertaking would comply with the </w:t>
      </w:r>
      <w:r w:rsidR="00DB5A16" w:rsidRPr="00621FE0">
        <w:rPr>
          <w:rFonts w:asciiTheme="minorHAnsi" w:eastAsia="Calibri" w:hAnsiTheme="minorHAnsi" w:cstheme="minorHAnsi"/>
          <w:sz w:val="22"/>
          <w:szCs w:val="22"/>
        </w:rPr>
        <w:t>require</w:t>
      </w:r>
      <w:r w:rsidR="007538BE" w:rsidRPr="00621FE0">
        <w:rPr>
          <w:rFonts w:asciiTheme="minorHAnsi" w:eastAsia="Calibri" w:hAnsiTheme="minorHAnsi" w:cstheme="minorHAnsi"/>
          <w:sz w:val="22"/>
          <w:szCs w:val="22"/>
        </w:rPr>
        <w:t>ments of the audit</w:t>
      </w:r>
    </w:p>
    <w:p w14:paraId="7A6708D3" w14:textId="77777777" w:rsidR="00F9006F" w:rsidRPr="00621FE0" w:rsidRDefault="00F9006F" w:rsidP="00F9006F">
      <w:pPr>
        <w:spacing w:after="0" w:line="240" w:lineRule="auto"/>
        <w:rPr>
          <w:rFonts w:asciiTheme="minorHAnsi" w:hAnsiTheme="minorHAnsi" w:cstheme="minorHAnsi"/>
        </w:rPr>
      </w:pPr>
    </w:p>
    <w:p w14:paraId="58B06964" w14:textId="7D3360CF" w:rsidR="001F25EB" w:rsidRPr="00621FE0" w:rsidRDefault="002437E1" w:rsidP="00F576B6">
      <w:pPr>
        <w:pStyle w:val="ListParagraph"/>
        <w:numPr>
          <w:ilvl w:val="0"/>
          <w:numId w:val="8"/>
        </w:numPr>
        <w:rPr>
          <w:rFonts w:asciiTheme="minorHAnsi" w:hAnsiTheme="minorHAnsi" w:cstheme="minorHAnsi"/>
          <w:b/>
          <w:bCs/>
          <w:sz w:val="22"/>
          <w:szCs w:val="22"/>
        </w:rPr>
      </w:pPr>
      <w:r w:rsidRPr="00621FE0">
        <w:rPr>
          <w:rFonts w:asciiTheme="minorHAnsi" w:hAnsiTheme="minorHAnsi" w:cstheme="minorHAnsi"/>
          <w:b/>
          <w:bCs/>
          <w:sz w:val="22"/>
          <w:szCs w:val="22"/>
        </w:rPr>
        <w:t>Proposal Evaluation</w:t>
      </w:r>
    </w:p>
    <w:p w14:paraId="3B3BAEC6" w14:textId="7BACB3E6" w:rsidR="002437E1" w:rsidRPr="00621FE0" w:rsidRDefault="002437E1" w:rsidP="00F543A9">
      <w:pPr>
        <w:spacing w:after="0" w:line="240" w:lineRule="auto"/>
        <w:rPr>
          <w:rFonts w:asciiTheme="minorHAnsi" w:hAnsiTheme="minorHAnsi" w:cstheme="minorHAnsi"/>
        </w:rPr>
      </w:pPr>
    </w:p>
    <w:p w14:paraId="2B7E73D2" w14:textId="218D1F5A" w:rsidR="002437E1" w:rsidRPr="00621FE0" w:rsidRDefault="00F20F37" w:rsidP="00F20F37">
      <w:pPr>
        <w:pStyle w:val="BodyText"/>
        <w:spacing w:before="1"/>
        <w:rPr>
          <w:rFonts w:asciiTheme="minorHAnsi" w:hAnsiTheme="minorHAnsi" w:cstheme="minorHAnsi"/>
        </w:rPr>
      </w:pPr>
      <w:r w:rsidRPr="00621FE0">
        <w:rPr>
          <w:rFonts w:asciiTheme="minorHAnsi" w:eastAsia="Calibri" w:hAnsiTheme="minorHAnsi" w:cstheme="minorHAnsi"/>
          <w:sz w:val="22"/>
          <w:szCs w:val="22"/>
          <w:lang w:bidi="ar-SA"/>
        </w:rPr>
        <w:t xml:space="preserve">Evaluation of each proposal will be scored on the factors identified below.  </w:t>
      </w:r>
      <w:r w:rsidRPr="00621FE0">
        <w:rPr>
          <w:rFonts w:asciiTheme="minorHAnsi" w:hAnsiTheme="minorHAnsi" w:cstheme="minorHAnsi"/>
          <w:sz w:val="22"/>
        </w:rPr>
        <w:t>The selection process is designed to ensure that the firm’s services are engaged on the basis of demonstrated competence and qualifications for the type of services to be performed and at fair and reasonable prices for Chemonics, in compliance with its competition policy and procedures.</w:t>
      </w:r>
    </w:p>
    <w:p w14:paraId="5853C907" w14:textId="77777777" w:rsidR="002437E1" w:rsidRPr="00621FE0" w:rsidRDefault="002437E1" w:rsidP="00F543A9">
      <w:pPr>
        <w:spacing w:after="0" w:line="240" w:lineRule="auto"/>
        <w:rPr>
          <w:rFonts w:asciiTheme="minorHAnsi" w:hAnsiTheme="minorHAnsi" w:cstheme="minorHAnsi"/>
        </w:rPr>
      </w:pPr>
    </w:p>
    <w:p w14:paraId="0CD6F63A" w14:textId="2C959A6C" w:rsidR="00B4236E" w:rsidRPr="00621FE0" w:rsidRDefault="00B4236E" w:rsidP="00F514E6">
      <w:pPr>
        <w:suppressAutoHyphens/>
        <w:spacing w:after="0" w:line="240" w:lineRule="auto"/>
        <w:rPr>
          <w:rFonts w:asciiTheme="minorHAnsi" w:hAnsiTheme="minorHAnsi" w:cstheme="minorHAnsi"/>
        </w:rPr>
      </w:pPr>
      <w:r w:rsidRPr="00621FE0">
        <w:rPr>
          <w:rFonts w:asciiTheme="minorHAnsi" w:hAnsiTheme="minorHAnsi" w:cstheme="minorHAnsi"/>
        </w:rPr>
        <w:t>The relative importance of each individual criterion is indicated by the number of points below:</w:t>
      </w:r>
    </w:p>
    <w:p w14:paraId="0251E918" w14:textId="1B67F89D" w:rsidR="00F514E6" w:rsidRPr="00621FE0" w:rsidRDefault="00F514E6" w:rsidP="00F514E6">
      <w:pPr>
        <w:suppressAutoHyphen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205"/>
        <w:gridCol w:w="1440"/>
      </w:tblGrid>
      <w:tr w:rsidR="00F514E6" w:rsidRPr="00621FE0" w14:paraId="7DBB7054" w14:textId="77777777" w:rsidTr="00B43AD1">
        <w:tc>
          <w:tcPr>
            <w:tcW w:w="6205" w:type="dxa"/>
          </w:tcPr>
          <w:p w14:paraId="2C4F113A" w14:textId="13E810A0" w:rsidR="00F514E6" w:rsidRPr="00621FE0" w:rsidRDefault="00F514E6" w:rsidP="00F514E6">
            <w:pPr>
              <w:suppressAutoHyphens/>
              <w:spacing w:after="0" w:line="240" w:lineRule="auto"/>
              <w:rPr>
                <w:rFonts w:asciiTheme="minorHAnsi" w:hAnsiTheme="minorHAnsi" w:cstheme="minorHAnsi"/>
              </w:rPr>
            </w:pPr>
            <w:r w:rsidRPr="00621FE0">
              <w:rPr>
                <w:rFonts w:asciiTheme="minorHAnsi" w:hAnsiTheme="minorHAnsi" w:cstheme="minorHAnsi"/>
              </w:rPr>
              <w:t xml:space="preserve">Prior </w:t>
            </w:r>
            <w:r w:rsidR="00D41F49" w:rsidRPr="00621FE0">
              <w:rPr>
                <w:rFonts w:asciiTheme="minorHAnsi" w:hAnsiTheme="minorHAnsi" w:cstheme="minorHAnsi"/>
              </w:rPr>
              <w:t xml:space="preserve">relevant </w:t>
            </w:r>
            <w:r w:rsidRPr="00621FE0">
              <w:rPr>
                <w:rFonts w:asciiTheme="minorHAnsi" w:hAnsiTheme="minorHAnsi" w:cstheme="minorHAnsi"/>
              </w:rPr>
              <w:t xml:space="preserve">experience and </w:t>
            </w:r>
            <w:r w:rsidR="00D41F49" w:rsidRPr="00621FE0">
              <w:rPr>
                <w:rFonts w:asciiTheme="minorHAnsi" w:hAnsiTheme="minorHAnsi" w:cstheme="minorHAnsi"/>
              </w:rPr>
              <w:t>p</w:t>
            </w:r>
            <w:r w:rsidRPr="00621FE0">
              <w:rPr>
                <w:rFonts w:asciiTheme="minorHAnsi" w:hAnsiTheme="minorHAnsi" w:cstheme="minorHAnsi"/>
              </w:rPr>
              <w:t xml:space="preserve">ast </w:t>
            </w:r>
            <w:r w:rsidR="00D41F49" w:rsidRPr="00621FE0">
              <w:rPr>
                <w:rFonts w:asciiTheme="minorHAnsi" w:hAnsiTheme="minorHAnsi" w:cstheme="minorHAnsi"/>
              </w:rPr>
              <w:t>p</w:t>
            </w:r>
            <w:r w:rsidRPr="00621FE0">
              <w:rPr>
                <w:rFonts w:asciiTheme="minorHAnsi" w:hAnsiTheme="minorHAnsi" w:cstheme="minorHAnsi"/>
              </w:rPr>
              <w:t xml:space="preserve">erformance </w:t>
            </w:r>
          </w:p>
        </w:tc>
        <w:tc>
          <w:tcPr>
            <w:tcW w:w="1440" w:type="dxa"/>
          </w:tcPr>
          <w:p w14:paraId="7054BBF4" w14:textId="37FD47ED" w:rsidR="00F514E6" w:rsidRPr="00621FE0" w:rsidRDefault="00501C81" w:rsidP="00F514E6">
            <w:pPr>
              <w:suppressAutoHyphens/>
              <w:spacing w:after="0" w:line="240" w:lineRule="auto"/>
              <w:rPr>
                <w:rFonts w:asciiTheme="minorHAnsi" w:hAnsiTheme="minorHAnsi" w:cstheme="minorHAnsi"/>
              </w:rPr>
            </w:pPr>
            <w:r w:rsidRPr="00621FE0">
              <w:rPr>
                <w:rFonts w:asciiTheme="minorHAnsi" w:hAnsiTheme="minorHAnsi" w:cstheme="minorHAnsi"/>
              </w:rPr>
              <w:t>35 points</w:t>
            </w:r>
          </w:p>
        </w:tc>
      </w:tr>
      <w:tr w:rsidR="00F514E6" w:rsidRPr="00621FE0" w14:paraId="1B0D80B8" w14:textId="77777777" w:rsidTr="00B43AD1">
        <w:tc>
          <w:tcPr>
            <w:tcW w:w="6205" w:type="dxa"/>
          </w:tcPr>
          <w:p w14:paraId="1AD14DEA" w14:textId="61C30804" w:rsidR="00F514E6" w:rsidRPr="00621FE0" w:rsidRDefault="00D41F49" w:rsidP="00F514E6">
            <w:pPr>
              <w:suppressAutoHyphens/>
              <w:spacing w:after="0" w:line="240" w:lineRule="auto"/>
              <w:rPr>
                <w:rFonts w:asciiTheme="minorHAnsi" w:hAnsiTheme="minorHAnsi" w:cstheme="minorHAnsi"/>
              </w:rPr>
            </w:pPr>
            <w:r w:rsidRPr="00621FE0">
              <w:rPr>
                <w:rFonts w:asciiTheme="minorHAnsi" w:hAnsiTheme="minorHAnsi" w:cstheme="minorHAnsi"/>
              </w:rPr>
              <w:t>Team</w:t>
            </w:r>
            <w:r w:rsidR="00501C81" w:rsidRPr="00621FE0">
              <w:rPr>
                <w:rFonts w:asciiTheme="minorHAnsi" w:hAnsiTheme="minorHAnsi" w:cstheme="minorHAnsi"/>
              </w:rPr>
              <w:t xml:space="preserve"> Qualifications and </w:t>
            </w:r>
            <w:r w:rsidRPr="00621FE0">
              <w:rPr>
                <w:rFonts w:asciiTheme="minorHAnsi" w:hAnsiTheme="minorHAnsi" w:cstheme="minorHAnsi"/>
              </w:rPr>
              <w:t xml:space="preserve">Composition  </w:t>
            </w:r>
          </w:p>
        </w:tc>
        <w:tc>
          <w:tcPr>
            <w:tcW w:w="1440" w:type="dxa"/>
          </w:tcPr>
          <w:p w14:paraId="6AA6C62C" w14:textId="7029307E" w:rsidR="00F514E6" w:rsidRPr="00621FE0" w:rsidRDefault="00F770E4" w:rsidP="00F514E6">
            <w:pPr>
              <w:suppressAutoHyphens/>
              <w:spacing w:after="0" w:line="240" w:lineRule="auto"/>
              <w:rPr>
                <w:rFonts w:asciiTheme="minorHAnsi" w:hAnsiTheme="minorHAnsi" w:cstheme="minorHAnsi"/>
              </w:rPr>
            </w:pPr>
            <w:r w:rsidRPr="00621FE0">
              <w:rPr>
                <w:rFonts w:asciiTheme="minorHAnsi" w:hAnsiTheme="minorHAnsi" w:cstheme="minorHAnsi"/>
              </w:rPr>
              <w:t xml:space="preserve">20 </w:t>
            </w:r>
            <w:r w:rsidR="00501C81" w:rsidRPr="00621FE0">
              <w:rPr>
                <w:rFonts w:asciiTheme="minorHAnsi" w:hAnsiTheme="minorHAnsi" w:cstheme="minorHAnsi"/>
              </w:rPr>
              <w:t>points</w:t>
            </w:r>
          </w:p>
        </w:tc>
      </w:tr>
      <w:tr w:rsidR="00F514E6" w:rsidRPr="00621FE0" w14:paraId="57137BBC" w14:textId="77777777" w:rsidTr="00B43AD1">
        <w:tc>
          <w:tcPr>
            <w:tcW w:w="6205" w:type="dxa"/>
          </w:tcPr>
          <w:p w14:paraId="700FDA8C" w14:textId="7F1681A0" w:rsidR="00F514E6" w:rsidRPr="00621FE0" w:rsidRDefault="00643244" w:rsidP="00F514E6">
            <w:pPr>
              <w:suppressAutoHyphens/>
              <w:spacing w:after="0" w:line="240" w:lineRule="auto"/>
              <w:rPr>
                <w:rFonts w:asciiTheme="minorHAnsi" w:hAnsiTheme="minorHAnsi" w:cstheme="minorHAnsi"/>
              </w:rPr>
            </w:pPr>
            <w:r w:rsidRPr="00621FE0">
              <w:rPr>
                <w:rFonts w:asciiTheme="minorHAnsi" w:hAnsiTheme="minorHAnsi" w:cstheme="minorHAnsi"/>
              </w:rPr>
              <w:t xml:space="preserve">Work </w:t>
            </w:r>
            <w:r w:rsidR="00D41F49" w:rsidRPr="00621FE0">
              <w:rPr>
                <w:rFonts w:asciiTheme="minorHAnsi" w:hAnsiTheme="minorHAnsi" w:cstheme="minorHAnsi"/>
              </w:rPr>
              <w:t>Approach</w:t>
            </w:r>
            <w:r w:rsidR="00501C81" w:rsidRPr="00621FE0">
              <w:rPr>
                <w:rFonts w:asciiTheme="minorHAnsi" w:hAnsiTheme="minorHAnsi" w:cstheme="minorHAnsi"/>
              </w:rPr>
              <w:t xml:space="preserve">, </w:t>
            </w:r>
            <w:proofErr w:type="gramStart"/>
            <w:r w:rsidR="00D41F49" w:rsidRPr="00621FE0">
              <w:rPr>
                <w:rFonts w:asciiTheme="minorHAnsi" w:hAnsiTheme="minorHAnsi" w:cstheme="minorHAnsi"/>
              </w:rPr>
              <w:t>Schedule</w:t>
            </w:r>
            <w:proofErr w:type="gramEnd"/>
            <w:r w:rsidR="00501C81" w:rsidRPr="00621FE0">
              <w:rPr>
                <w:rFonts w:asciiTheme="minorHAnsi" w:hAnsiTheme="minorHAnsi" w:cstheme="minorHAnsi"/>
              </w:rPr>
              <w:t xml:space="preserve"> and Delivery Timeframe</w:t>
            </w:r>
          </w:p>
        </w:tc>
        <w:tc>
          <w:tcPr>
            <w:tcW w:w="1440" w:type="dxa"/>
          </w:tcPr>
          <w:p w14:paraId="2B40268B" w14:textId="77364C5A" w:rsidR="00F514E6" w:rsidRPr="00621FE0" w:rsidRDefault="00F770E4" w:rsidP="00F514E6">
            <w:pPr>
              <w:suppressAutoHyphens/>
              <w:spacing w:after="0" w:line="240" w:lineRule="auto"/>
              <w:rPr>
                <w:rFonts w:asciiTheme="minorHAnsi" w:hAnsiTheme="minorHAnsi" w:cstheme="minorHAnsi"/>
              </w:rPr>
            </w:pPr>
            <w:r w:rsidRPr="00621FE0">
              <w:rPr>
                <w:rFonts w:asciiTheme="minorHAnsi" w:hAnsiTheme="minorHAnsi" w:cstheme="minorHAnsi"/>
              </w:rPr>
              <w:t xml:space="preserve">45 </w:t>
            </w:r>
            <w:r w:rsidR="00501C81" w:rsidRPr="00621FE0">
              <w:rPr>
                <w:rFonts w:asciiTheme="minorHAnsi" w:hAnsiTheme="minorHAnsi" w:cstheme="minorHAnsi"/>
              </w:rPr>
              <w:t>points</w:t>
            </w:r>
          </w:p>
        </w:tc>
      </w:tr>
      <w:tr w:rsidR="00F514E6" w:rsidRPr="00621FE0" w14:paraId="2B3157A9" w14:textId="77777777" w:rsidTr="00B43AD1">
        <w:tc>
          <w:tcPr>
            <w:tcW w:w="6205" w:type="dxa"/>
          </w:tcPr>
          <w:p w14:paraId="217EC1F3" w14:textId="791C1F30" w:rsidR="00F514E6" w:rsidRPr="00621FE0" w:rsidRDefault="00F514E6" w:rsidP="00F514E6">
            <w:pPr>
              <w:suppressAutoHyphens/>
              <w:spacing w:after="0" w:line="240" w:lineRule="auto"/>
              <w:rPr>
                <w:rFonts w:asciiTheme="minorHAnsi" w:hAnsiTheme="minorHAnsi" w:cstheme="minorHAnsi"/>
              </w:rPr>
            </w:pPr>
          </w:p>
        </w:tc>
        <w:tc>
          <w:tcPr>
            <w:tcW w:w="1440" w:type="dxa"/>
          </w:tcPr>
          <w:p w14:paraId="16E35B46" w14:textId="46E57670" w:rsidR="00F514E6" w:rsidRPr="00621FE0" w:rsidRDefault="00F514E6" w:rsidP="00F514E6">
            <w:pPr>
              <w:suppressAutoHyphens/>
              <w:spacing w:after="0" w:line="240" w:lineRule="auto"/>
              <w:rPr>
                <w:rFonts w:asciiTheme="minorHAnsi" w:hAnsiTheme="minorHAnsi" w:cstheme="minorHAnsi"/>
              </w:rPr>
            </w:pPr>
          </w:p>
        </w:tc>
      </w:tr>
      <w:tr w:rsidR="00064565" w:rsidRPr="00621FE0" w14:paraId="6AA29E08" w14:textId="77777777" w:rsidTr="00B43AD1">
        <w:tc>
          <w:tcPr>
            <w:tcW w:w="6205" w:type="dxa"/>
          </w:tcPr>
          <w:p w14:paraId="2B7F13B0" w14:textId="21275039" w:rsidR="00064565" w:rsidRPr="00621FE0" w:rsidRDefault="00064565" w:rsidP="00096406">
            <w:pPr>
              <w:suppressAutoHyphens/>
              <w:spacing w:after="0" w:line="240" w:lineRule="auto"/>
              <w:jc w:val="center"/>
              <w:rPr>
                <w:rFonts w:asciiTheme="minorHAnsi" w:hAnsiTheme="minorHAnsi" w:cstheme="minorHAnsi"/>
                <w:b/>
                <w:bCs/>
              </w:rPr>
            </w:pPr>
            <w:r w:rsidRPr="00621FE0">
              <w:rPr>
                <w:rFonts w:asciiTheme="minorHAnsi" w:hAnsiTheme="minorHAnsi" w:cstheme="minorHAnsi"/>
                <w:b/>
                <w:bCs/>
              </w:rPr>
              <w:t>TOTAL</w:t>
            </w:r>
          </w:p>
        </w:tc>
        <w:tc>
          <w:tcPr>
            <w:tcW w:w="1440" w:type="dxa"/>
          </w:tcPr>
          <w:p w14:paraId="4522FF22" w14:textId="1FDAD72B" w:rsidR="00064565" w:rsidRPr="00621FE0" w:rsidRDefault="00064565" w:rsidP="00096406">
            <w:pPr>
              <w:suppressAutoHyphens/>
              <w:spacing w:after="0" w:line="240" w:lineRule="auto"/>
              <w:jc w:val="center"/>
              <w:rPr>
                <w:rFonts w:asciiTheme="minorHAnsi" w:hAnsiTheme="minorHAnsi" w:cstheme="minorHAnsi"/>
                <w:b/>
                <w:bCs/>
              </w:rPr>
            </w:pPr>
            <w:r w:rsidRPr="00621FE0">
              <w:rPr>
                <w:rFonts w:asciiTheme="minorHAnsi" w:hAnsiTheme="minorHAnsi" w:cstheme="minorHAnsi"/>
                <w:b/>
                <w:bCs/>
              </w:rPr>
              <w:t>100 points</w:t>
            </w:r>
          </w:p>
        </w:tc>
      </w:tr>
    </w:tbl>
    <w:p w14:paraId="7EB97008" w14:textId="77777777" w:rsidR="00F514E6" w:rsidRPr="00621FE0" w:rsidRDefault="00F514E6" w:rsidP="00F514E6">
      <w:pPr>
        <w:suppressAutoHyphens/>
        <w:spacing w:after="0" w:line="240" w:lineRule="auto"/>
        <w:rPr>
          <w:rFonts w:asciiTheme="minorHAnsi" w:hAnsiTheme="minorHAnsi" w:cstheme="minorHAnsi"/>
        </w:rPr>
      </w:pPr>
    </w:p>
    <w:p w14:paraId="5CED3959" w14:textId="77777777" w:rsidR="00CA381A" w:rsidRPr="00621FE0" w:rsidRDefault="00CA381A" w:rsidP="00B4236E">
      <w:pPr>
        <w:spacing w:after="0" w:line="240" w:lineRule="auto"/>
        <w:rPr>
          <w:rFonts w:asciiTheme="minorHAnsi" w:eastAsia="Arial" w:hAnsiTheme="minorHAnsi" w:cstheme="minorHAnsi"/>
          <w:szCs w:val="24"/>
          <w:lang w:bidi="en-US"/>
        </w:rPr>
      </w:pPr>
      <w:r w:rsidRPr="00621FE0">
        <w:rPr>
          <w:rFonts w:asciiTheme="minorHAnsi" w:eastAsia="Arial" w:hAnsiTheme="minorHAnsi" w:cstheme="minorHAnsi"/>
          <w:szCs w:val="24"/>
          <w:lang w:bidi="en-US"/>
        </w:rPr>
        <w:t>Chemonics reserves the right to issue a contract without further discussion of proposals submitted. Therefore, proposals should be submitted initially on the most favorable terms, from both technical and price standpoints.</w:t>
      </w:r>
    </w:p>
    <w:p w14:paraId="79917DAF" w14:textId="77777777" w:rsidR="00CA381A" w:rsidRPr="00621FE0" w:rsidRDefault="00CA381A" w:rsidP="00B4236E">
      <w:pPr>
        <w:spacing w:after="0" w:line="240" w:lineRule="auto"/>
        <w:rPr>
          <w:rFonts w:asciiTheme="minorHAnsi" w:eastAsia="Arial" w:hAnsiTheme="minorHAnsi" w:cstheme="minorHAnsi"/>
          <w:szCs w:val="24"/>
          <w:lang w:bidi="en-US"/>
        </w:rPr>
      </w:pPr>
    </w:p>
    <w:p w14:paraId="3E890A1D" w14:textId="77777777" w:rsidR="00CA381A" w:rsidRPr="00621FE0" w:rsidRDefault="00CA381A" w:rsidP="00B4236E">
      <w:pPr>
        <w:spacing w:after="0" w:line="240" w:lineRule="auto"/>
        <w:rPr>
          <w:rFonts w:asciiTheme="minorHAnsi" w:eastAsia="Arial" w:hAnsiTheme="minorHAnsi" w:cstheme="minorHAnsi"/>
          <w:szCs w:val="24"/>
          <w:lang w:bidi="en-US"/>
        </w:rPr>
      </w:pPr>
      <w:r w:rsidRPr="00621FE0">
        <w:rPr>
          <w:rFonts w:asciiTheme="minorHAnsi" w:eastAsia="Arial" w:hAnsiTheme="minorHAnsi" w:cstheme="minorHAnsi"/>
          <w:szCs w:val="24"/>
          <w:lang w:bidi="en-US"/>
        </w:rPr>
        <w:t>Chemonics contemplates award of a contract to the responsible Offeror with the highest total points awarded by the proposal evaluation team.</w:t>
      </w:r>
    </w:p>
    <w:p w14:paraId="39203FCA" w14:textId="77777777" w:rsidR="00CA381A" w:rsidRPr="00621FE0" w:rsidRDefault="00CA381A" w:rsidP="00B4236E">
      <w:pPr>
        <w:spacing w:after="0" w:line="240" w:lineRule="auto"/>
        <w:rPr>
          <w:rFonts w:asciiTheme="minorHAnsi" w:eastAsia="Arial" w:hAnsiTheme="minorHAnsi" w:cstheme="minorHAnsi"/>
          <w:szCs w:val="24"/>
          <w:lang w:bidi="en-US"/>
        </w:rPr>
      </w:pPr>
    </w:p>
    <w:p w14:paraId="0E2EE3ED" w14:textId="40290A91" w:rsidR="00B4236E" w:rsidRPr="00621FE0" w:rsidRDefault="00CA381A" w:rsidP="00B4236E">
      <w:pPr>
        <w:spacing w:after="0" w:line="240" w:lineRule="auto"/>
        <w:rPr>
          <w:rFonts w:asciiTheme="minorHAnsi" w:hAnsiTheme="minorHAnsi" w:cstheme="minorHAnsi"/>
          <w:b/>
          <w:caps/>
          <w:u w:val="single"/>
        </w:rPr>
      </w:pPr>
      <w:r w:rsidRPr="00621FE0">
        <w:rPr>
          <w:rFonts w:asciiTheme="minorHAnsi" w:eastAsia="Arial" w:hAnsiTheme="minorHAnsi" w:cstheme="minorHAnsi"/>
          <w:szCs w:val="24"/>
          <w:lang w:bidi="en-US"/>
        </w:rPr>
        <w:t xml:space="preserve">Upon final selection, </w:t>
      </w:r>
      <w:r w:rsidR="00B43AD1" w:rsidRPr="00621FE0">
        <w:rPr>
          <w:rFonts w:asciiTheme="minorHAnsi" w:eastAsia="Arial" w:hAnsiTheme="minorHAnsi" w:cstheme="minorHAnsi"/>
          <w:szCs w:val="24"/>
          <w:lang w:bidi="en-US"/>
        </w:rPr>
        <w:t>one (1)</w:t>
      </w:r>
      <w:r w:rsidRPr="00621FE0">
        <w:rPr>
          <w:rFonts w:asciiTheme="minorHAnsi" w:eastAsia="Arial" w:hAnsiTheme="minorHAnsi" w:cstheme="minorHAnsi"/>
          <w:szCs w:val="24"/>
          <w:lang w:bidi="en-US"/>
        </w:rPr>
        <w:t xml:space="preserve"> Contract for Services </w:t>
      </w:r>
      <w:r w:rsidR="00B43AD1" w:rsidRPr="00621FE0">
        <w:rPr>
          <w:rFonts w:asciiTheme="minorHAnsi" w:eastAsia="Arial" w:hAnsiTheme="minorHAnsi" w:cstheme="minorHAnsi"/>
          <w:szCs w:val="24"/>
          <w:lang w:bidi="en-US"/>
        </w:rPr>
        <w:t>may</w:t>
      </w:r>
      <w:r w:rsidRPr="00621FE0">
        <w:rPr>
          <w:rFonts w:asciiTheme="minorHAnsi" w:eastAsia="Arial" w:hAnsiTheme="minorHAnsi" w:cstheme="minorHAnsi"/>
          <w:szCs w:val="24"/>
          <w:lang w:bidi="en-US"/>
        </w:rPr>
        <w:t xml:space="preserve"> be issued by Chemonics to the selected </w:t>
      </w:r>
      <w:r w:rsidR="00FF3996" w:rsidRPr="00621FE0">
        <w:rPr>
          <w:rFonts w:asciiTheme="minorHAnsi" w:eastAsia="Arial" w:hAnsiTheme="minorHAnsi" w:cstheme="minorHAnsi"/>
          <w:szCs w:val="24"/>
          <w:lang w:bidi="en-US"/>
        </w:rPr>
        <w:t>company/individual</w:t>
      </w:r>
      <w:r w:rsidRPr="00621FE0">
        <w:rPr>
          <w:rFonts w:asciiTheme="minorHAnsi" w:eastAsia="Arial" w:hAnsiTheme="minorHAnsi" w:cstheme="minorHAnsi"/>
          <w:szCs w:val="24"/>
          <w:lang w:bidi="en-US"/>
        </w:rPr>
        <w:t xml:space="preserve">. </w:t>
      </w:r>
      <w:r w:rsidR="00B4236E" w:rsidRPr="00621FE0">
        <w:rPr>
          <w:rFonts w:asciiTheme="minorHAnsi" w:hAnsiTheme="minorHAnsi" w:cstheme="minorHAnsi"/>
          <w:b/>
          <w:caps/>
          <w:u w:val="single"/>
        </w:rPr>
        <w:br w:type="page"/>
      </w:r>
    </w:p>
    <w:p w14:paraId="43A6276E" w14:textId="04118A14" w:rsidR="003A3B99" w:rsidRPr="00621FE0" w:rsidRDefault="00B43AD1" w:rsidP="006E4DAB">
      <w:pPr>
        <w:pStyle w:val="Heading1"/>
        <w:jc w:val="center"/>
        <w:rPr>
          <w:rFonts w:asciiTheme="minorHAnsi" w:hAnsiTheme="minorHAnsi" w:cstheme="minorHAnsi"/>
          <w:sz w:val="24"/>
          <w:szCs w:val="24"/>
        </w:rPr>
      </w:pPr>
      <w:bookmarkStart w:id="8" w:name="_Toc10646847"/>
      <w:r w:rsidRPr="00621FE0">
        <w:rPr>
          <w:rFonts w:asciiTheme="minorHAnsi" w:hAnsiTheme="minorHAnsi" w:cstheme="minorHAnsi"/>
          <w:sz w:val="24"/>
          <w:szCs w:val="24"/>
        </w:rPr>
        <w:lastRenderedPageBreak/>
        <w:t>ANNEX I</w:t>
      </w:r>
      <w:bookmarkEnd w:id="8"/>
    </w:p>
    <w:p w14:paraId="2FEADD22" w14:textId="77777777" w:rsidR="00B43AD1" w:rsidRPr="00621FE0" w:rsidRDefault="00B43AD1" w:rsidP="00B43AD1">
      <w:pPr>
        <w:spacing w:after="0" w:line="240" w:lineRule="auto"/>
        <w:jc w:val="center"/>
        <w:rPr>
          <w:rFonts w:asciiTheme="minorHAnsi" w:hAnsiTheme="minorHAnsi" w:cstheme="minorHAnsi"/>
          <w:b/>
          <w:bCs/>
        </w:rPr>
      </w:pPr>
    </w:p>
    <w:p w14:paraId="7932CE36" w14:textId="419173BA" w:rsidR="00B43AD1" w:rsidRPr="00621FE0" w:rsidRDefault="00B43AD1" w:rsidP="00B43AD1">
      <w:pPr>
        <w:spacing w:after="0" w:line="240" w:lineRule="auto"/>
        <w:jc w:val="center"/>
        <w:rPr>
          <w:rFonts w:asciiTheme="minorHAnsi" w:hAnsiTheme="minorHAnsi" w:cstheme="minorHAnsi"/>
          <w:b/>
          <w:bCs/>
        </w:rPr>
      </w:pPr>
      <w:r w:rsidRPr="00621FE0">
        <w:rPr>
          <w:rFonts w:asciiTheme="minorHAnsi" w:hAnsiTheme="minorHAnsi" w:cstheme="minorHAnsi"/>
          <w:b/>
          <w:bCs/>
        </w:rPr>
        <w:t>SAMPLE OFFEROR COVER LETTER</w:t>
      </w:r>
    </w:p>
    <w:p w14:paraId="58438BBD" w14:textId="77777777" w:rsidR="003A3B99" w:rsidRPr="00621FE0" w:rsidRDefault="003A3B99" w:rsidP="003A3B99">
      <w:pPr>
        <w:spacing w:after="0" w:line="240" w:lineRule="auto"/>
        <w:rPr>
          <w:rFonts w:asciiTheme="minorHAnsi" w:hAnsiTheme="minorHAnsi" w:cstheme="minorHAnsi"/>
        </w:rPr>
      </w:pPr>
    </w:p>
    <w:p w14:paraId="0F2B3842" w14:textId="363AC5C8" w:rsidR="00720304" w:rsidRPr="00621FE0" w:rsidRDefault="00720304" w:rsidP="00720304">
      <w:pPr>
        <w:spacing w:after="0" w:line="240" w:lineRule="auto"/>
        <w:jc w:val="both"/>
        <w:rPr>
          <w:rFonts w:asciiTheme="minorHAnsi" w:hAnsiTheme="minorHAnsi" w:cstheme="minorHAnsi"/>
          <w:i/>
        </w:rPr>
      </w:pPr>
      <w:bookmarkStart w:id="9" w:name="_Hlk10644627"/>
      <w:r w:rsidRPr="00621FE0">
        <w:rPr>
          <w:rFonts w:asciiTheme="minorHAnsi" w:hAnsiTheme="minorHAnsi" w:cstheme="minorHAnsi"/>
          <w:i/>
        </w:rPr>
        <w:t>The following cover letter must be placed on letterhead</w:t>
      </w:r>
      <w:r w:rsidR="002007D3" w:rsidRPr="00621FE0">
        <w:rPr>
          <w:rFonts w:asciiTheme="minorHAnsi" w:hAnsiTheme="minorHAnsi" w:cstheme="minorHAnsi"/>
          <w:i/>
        </w:rPr>
        <w:t xml:space="preserve">, contain address and contact </w:t>
      </w:r>
      <w:proofErr w:type="gramStart"/>
      <w:r w:rsidR="002007D3" w:rsidRPr="00621FE0">
        <w:rPr>
          <w:rFonts w:asciiTheme="minorHAnsi" w:hAnsiTheme="minorHAnsi" w:cstheme="minorHAnsi"/>
          <w:i/>
        </w:rPr>
        <w:t>information</w:t>
      </w:r>
      <w:proofErr w:type="gramEnd"/>
      <w:r w:rsidRPr="00621FE0">
        <w:rPr>
          <w:rFonts w:asciiTheme="minorHAnsi" w:hAnsiTheme="minorHAnsi" w:cstheme="minorHAnsi"/>
          <w:i/>
        </w:rPr>
        <w:t xml:space="preserve"> and </w:t>
      </w:r>
      <w:r w:rsidR="002007D3" w:rsidRPr="00621FE0">
        <w:rPr>
          <w:rFonts w:asciiTheme="minorHAnsi" w:hAnsiTheme="minorHAnsi" w:cstheme="minorHAnsi"/>
          <w:i/>
        </w:rPr>
        <w:t xml:space="preserve">be </w:t>
      </w:r>
      <w:r w:rsidRPr="00621FE0">
        <w:rPr>
          <w:rFonts w:asciiTheme="minorHAnsi" w:hAnsiTheme="minorHAnsi" w:cstheme="minorHAnsi"/>
          <w:i/>
        </w:rPr>
        <w:t>completed/signed by a representative authorized to sign on behalf of the Offeror</w:t>
      </w:r>
      <w:r w:rsidR="002007D3" w:rsidRPr="00621FE0">
        <w:rPr>
          <w:rFonts w:asciiTheme="minorHAnsi" w:hAnsiTheme="minorHAnsi" w:cstheme="minorHAnsi"/>
          <w:i/>
        </w:rPr>
        <w:t>.</w:t>
      </w:r>
    </w:p>
    <w:bookmarkEnd w:id="9"/>
    <w:p w14:paraId="0819FAC5" w14:textId="77777777" w:rsidR="00720304" w:rsidRPr="00621FE0" w:rsidRDefault="00720304" w:rsidP="00720304">
      <w:pPr>
        <w:spacing w:after="0" w:line="240" w:lineRule="auto"/>
        <w:rPr>
          <w:rFonts w:asciiTheme="minorHAnsi" w:hAnsiTheme="minorHAnsi" w:cstheme="minorHAnsi"/>
        </w:rPr>
      </w:pPr>
    </w:p>
    <w:p w14:paraId="7B465217" w14:textId="7001A8CE" w:rsidR="002007D3" w:rsidRPr="00621FE0" w:rsidRDefault="002007D3" w:rsidP="00720304">
      <w:pPr>
        <w:spacing w:after="0"/>
        <w:rPr>
          <w:rFonts w:asciiTheme="minorHAnsi" w:hAnsiTheme="minorHAnsi" w:cstheme="minorHAnsi"/>
          <w:i/>
          <w:iCs/>
        </w:rPr>
      </w:pPr>
      <w:r w:rsidRPr="00621FE0">
        <w:rPr>
          <w:rFonts w:asciiTheme="minorHAnsi" w:hAnsiTheme="minorHAnsi" w:cstheme="minorHAnsi"/>
          <w:i/>
          <w:iCs/>
        </w:rPr>
        <w:t>Date</w:t>
      </w:r>
    </w:p>
    <w:p w14:paraId="44EA5E8F" w14:textId="77777777" w:rsidR="002007D3" w:rsidRPr="00621FE0" w:rsidRDefault="002007D3" w:rsidP="00720304">
      <w:pPr>
        <w:spacing w:after="0"/>
        <w:rPr>
          <w:rFonts w:asciiTheme="minorHAnsi" w:hAnsiTheme="minorHAnsi" w:cstheme="minorHAnsi"/>
        </w:rPr>
      </w:pPr>
    </w:p>
    <w:p w14:paraId="2ACF542D" w14:textId="77777777" w:rsidR="00443AAA" w:rsidRPr="009D050D" w:rsidRDefault="00443AAA" w:rsidP="00443AAA">
      <w:pPr>
        <w:spacing w:after="0"/>
        <w:rPr>
          <w:rFonts w:asciiTheme="minorHAnsi" w:hAnsiTheme="minorHAnsi" w:cstheme="minorHAnsi"/>
        </w:rPr>
      </w:pPr>
      <w:r w:rsidRPr="009D050D">
        <w:rPr>
          <w:rFonts w:asciiTheme="minorHAnsi" w:hAnsiTheme="minorHAnsi" w:cstheme="minorHAnsi"/>
        </w:rPr>
        <w:t>Chemonics International Inc.</w:t>
      </w:r>
    </w:p>
    <w:p w14:paraId="6EDD07E1" w14:textId="77777777" w:rsidR="00443AAA" w:rsidRPr="009D050D" w:rsidRDefault="00443AAA" w:rsidP="00443AAA">
      <w:pPr>
        <w:spacing w:after="0"/>
        <w:rPr>
          <w:rFonts w:asciiTheme="minorHAnsi" w:hAnsiTheme="minorHAnsi" w:cstheme="minorHAnsi"/>
        </w:rPr>
      </w:pPr>
      <w:r w:rsidRPr="009D050D">
        <w:rPr>
          <w:rFonts w:asciiTheme="minorHAnsi" w:hAnsiTheme="minorHAnsi" w:cstheme="minorHAnsi"/>
        </w:rPr>
        <w:t xml:space="preserve">1, </w:t>
      </w:r>
      <w:proofErr w:type="spellStart"/>
      <w:r w:rsidRPr="009D050D">
        <w:rPr>
          <w:rFonts w:asciiTheme="minorHAnsi" w:hAnsiTheme="minorHAnsi" w:cstheme="minorHAnsi"/>
        </w:rPr>
        <w:t>Griboedov</w:t>
      </w:r>
      <w:proofErr w:type="spellEnd"/>
      <w:r w:rsidRPr="009D050D">
        <w:rPr>
          <w:rFonts w:asciiTheme="minorHAnsi" w:hAnsiTheme="minorHAnsi" w:cstheme="minorHAnsi"/>
        </w:rPr>
        <w:t xml:space="preserve"> street, Osh 723500</w:t>
      </w:r>
    </w:p>
    <w:p w14:paraId="30843228" w14:textId="77777777" w:rsidR="00443AAA" w:rsidRPr="009D050D" w:rsidRDefault="00443AAA" w:rsidP="00443AAA">
      <w:pPr>
        <w:spacing w:after="0"/>
        <w:rPr>
          <w:rFonts w:asciiTheme="minorHAnsi" w:hAnsiTheme="minorHAnsi" w:cstheme="minorHAnsi"/>
        </w:rPr>
      </w:pPr>
      <w:r w:rsidRPr="009D050D">
        <w:rPr>
          <w:rFonts w:asciiTheme="minorHAnsi" w:hAnsiTheme="minorHAnsi" w:cstheme="minorHAnsi"/>
        </w:rPr>
        <w:t>Kyrgyz Republic</w:t>
      </w:r>
      <w:r w:rsidRPr="009D050D" w:rsidDel="00BC24E7">
        <w:rPr>
          <w:rFonts w:asciiTheme="minorHAnsi" w:hAnsiTheme="minorHAnsi" w:cstheme="minorHAnsi"/>
        </w:rPr>
        <w:t xml:space="preserve"> </w:t>
      </w:r>
    </w:p>
    <w:p w14:paraId="5A850644" w14:textId="77777777" w:rsidR="00443AAA" w:rsidRPr="009D050D" w:rsidRDefault="00443AAA" w:rsidP="00443AAA">
      <w:pPr>
        <w:spacing w:after="0"/>
        <w:rPr>
          <w:rFonts w:asciiTheme="minorHAnsi" w:hAnsiTheme="minorHAnsi" w:cstheme="minorHAnsi"/>
        </w:rPr>
      </w:pPr>
      <w:r w:rsidRPr="009D050D">
        <w:rPr>
          <w:rFonts w:asciiTheme="minorHAnsi" w:hAnsiTheme="minorHAnsi" w:cstheme="minorHAnsi"/>
        </w:rPr>
        <w:t>grants@KyrgyzAgroTrade.com</w:t>
      </w:r>
    </w:p>
    <w:p w14:paraId="3C4E4176" w14:textId="77777777" w:rsidR="00443AAA" w:rsidRPr="009D050D" w:rsidRDefault="00443AAA" w:rsidP="00443AAA">
      <w:pPr>
        <w:spacing w:after="0" w:line="240" w:lineRule="auto"/>
        <w:rPr>
          <w:rFonts w:asciiTheme="minorHAnsi" w:hAnsiTheme="minorHAnsi" w:cstheme="minorHAnsi"/>
        </w:rPr>
      </w:pPr>
    </w:p>
    <w:p w14:paraId="21320EC8" w14:textId="7F760C5A" w:rsidR="00443AAA" w:rsidRPr="009D050D" w:rsidRDefault="00443AAA" w:rsidP="00443AAA">
      <w:pPr>
        <w:spacing w:after="0" w:line="240" w:lineRule="auto"/>
        <w:rPr>
          <w:rFonts w:asciiTheme="minorHAnsi" w:hAnsiTheme="minorHAnsi" w:cstheme="minorHAnsi"/>
          <w:lang w:val="es-419"/>
        </w:rPr>
      </w:pPr>
      <w:r w:rsidRPr="009D050D">
        <w:rPr>
          <w:rFonts w:asciiTheme="minorHAnsi" w:hAnsiTheme="minorHAnsi" w:cstheme="minorHAnsi"/>
          <w:lang w:val="es-419"/>
        </w:rPr>
        <w:t xml:space="preserve">Reference: </w:t>
      </w:r>
      <w:r w:rsidRPr="009D050D">
        <w:rPr>
          <w:rFonts w:asciiTheme="minorHAnsi" w:hAnsiTheme="minorHAnsi" w:cstheme="minorHAnsi"/>
          <w:lang w:val="es-419"/>
        </w:rPr>
        <w:tab/>
      </w:r>
      <w:r w:rsidRPr="009D050D">
        <w:rPr>
          <w:rFonts w:asciiTheme="minorHAnsi" w:hAnsiTheme="minorHAnsi" w:cstheme="minorHAnsi"/>
        </w:rPr>
        <w:t>RFP-ATA-00</w:t>
      </w:r>
      <w:r>
        <w:rPr>
          <w:rFonts w:asciiTheme="minorHAnsi" w:hAnsiTheme="minorHAnsi" w:cstheme="minorHAnsi"/>
        </w:rPr>
        <w:t>1</w:t>
      </w:r>
      <w:r w:rsidRPr="009D050D">
        <w:rPr>
          <w:rFonts w:asciiTheme="minorHAnsi" w:hAnsiTheme="minorHAnsi" w:cstheme="minorHAnsi"/>
        </w:rPr>
        <w:t xml:space="preserve"> </w:t>
      </w:r>
      <w:proofErr w:type="gramStart"/>
      <w:r>
        <w:rPr>
          <w:rFonts w:asciiTheme="minorHAnsi" w:hAnsiTheme="minorHAnsi" w:cstheme="minorHAnsi"/>
        </w:rPr>
        <w:t>Establishment</w:t>
      </w:r>
      <w:proofErr w:type="gramEnd"/>
      <w:r>
        <w:rPr>
          <w:rFonts w:asciiTheme="minorHAnsi" w:hAnsiTheme="minorHAnsi" w:cstheme="minorHAnsi"/>
        </w:rPr>
        <w:t xml:space="preserve"> of panel of experts</w:t>
      </w:r>
    </w:p>
    <w:p w14:paraId="796B1048" w14:textId="77777777" w:rsidR="00720304" w:rsidRPr="00621FE0" w:rsidRDefault="00720304" w:rsidP="00720304">
      <w:pPr>
        <w:spacing w:after="0" w:line="240" w:lineRule="auto"/>
        <w:jc w:val="both"/>
        <w:rPr>
          <w:rFonts w:asciiTheme="minorHAnsi" w:hAnsiTheme="minorHAnsi" w:cstheme="minorHAnsi"/>
          <w:lang w:val="es-419"/>
        </w:rPr>
      </w:pPr>
    </w:p>
    <w:p w14:paraId="1B5C847B" w14:textId="77777777" w:rsidR="00720304" w:rsidRPr="00621FE0" w:rsidRDefault="00720304" w:rsidP="00720304">
      <w:pPr>
        <w:spacing w:after="0" w:line="240" w:lineRule="auto"/>
        <w:jc w:val="both"/>
        <w:rPr>
          <w:rFonts w:asciiTheme="minorHAnsi" w:hAnsiTheme="minorHAnsi" w:cstheme="minorHAnsi"/>
        </w:rPr>
      </w:pPr>
      <w:r w:rsidRPr="00621FE0">
        <w:rPr>
          <w:rFonts w:asciiTheme="minorHAnsi" w:hAnsiTheme="minorHAnsi" w:cstheme="minorHAnsi"/>
        </w:rPr>
        <w:t>To Whom It May Concern:</w:t>
      </w:r>
    </w:p>
    <w:p w14:paraId="475332EF" w14:textId="77777777" w:rsidR="00720304" w:rsidRPr="00621FE0" w:rsidRDefault="00720304" w:rsidP="00720304">
      <w:pPr>
        <w:spacing w:after="0" w:line="240" w:lineRule="auto"/>
        <w:jc w:val="both"/>
        <w:rPr>
          <w:rFonts w:asciiTheme="minorHAnsi" w:hAnsiTheme="minorHAnsi" w:cstheme="minorHAnsi"/>
        </w:rPr>
      </w:pPr>
    </w:p>
    <w:p w14:paraId="5DD5C2E7" w14:textId="77777777" w:rsidR="00720304" w:rsidRPr="00621FE0" w:rsidRDefault="00720304" w:rsidP="00720304">
      <w:pPr>
        <w:spacing w:after="0" w:line="240" w:lineRule="auto"/>
        <w:rPr>
          <w:rFonts w:asciiTheme="minorHAnsi" w:hAnsiTheme="minorHAnsi" w:cstheme="minorHAnsi"/>
        </w:rPr>
      </w:pPr>
      <w:r w:rsidRPr="00621FE0">
        <w:rPr>
          <w:rFonts w:asciiTheme="minorHAnsi" w:hAnsiTheme="minorHAnsi" w:cstheme="minorHAnsi"/>
        </w:rPr>
        <w:t>We, the undersigned, hereby provide the attached offer to perform all work required to complete the activities and requirements as described in the above-referenced RFP. Please find our offer attached.</w:t>
      </w:r>
    </w:p>
    <w:p w14:paraId="6CA30E14" w14:textId="77777777" w:rsidR="00720304" w:rsidRPr="00621FE0" w:rsidRDefault="00720304" w:rsidP="00720304">
      <w:pPr>
        <w:spacing w:after="0" w:line="240" w:lineRule="auto"/>
        <w:rPr>
          <w:rFonts w:asciiTheme="minorHAnsi" w:hAnsiTheme="minorHAnsi" w:cstheme="minorHAnsi"/>
        </w:rPr>
      </w:pPr>
    </w:p>
    <w:p w14:paraId="46600043" w14:textId="045CF6C8" w:rsidR="00720304" w:rsidRPr="00621FE0" w:rsidRDefault="00720304" w:rsidP="00720304">
      <w:pPr>
        <w:spacing w:after="0" w:line="240" w:lineRule="auto"/>
        <w:rPr>
          <w:rFonts w:asciiTheme="minorHAnsi" w:hAnsiTheme="minorHAnsi" w:cstheme="minorHAnsi"/>
        </w:rPr>
      </w:pPr>
      <w:r w:rsidRPr="00621FE0">
        <w:rPr>
          <w:rFonts w:asciiTheme="minorHAnsi" w:hAnsiTheme="minorHAnsi" w:cstheme="minorHAnsi"/>
        </w:rPr>
        <w:t>We hereby acknowledge and agree to all terms, conditions, special provisions, and instructions included in the above-referenced RFP. We further certify that the below-named firm—as well as the firm’s principal officers and all commodities and services offered in response to this RFP—are eligible to participate in this procurement under the terms of this solicitation and under USAID regulations.</w:t>
      </w:r>
    </w:p>
    <w:p w14:paraId="6BF6F2DD" w14:textId="77777777" w:rsidR="00720304" w:rsidRPr="00621FE0" w:rsidRDefault="00720304" w:rsidP="00720304">
      <w:pPr>
        <w:spacing w:after="0" w:line="240" w:lineRule="auto"/>
        <w:rPr>
          <w:rFonts w:asciiTheme="minorHAnsi" w:hAnsiTheme="minorHAnsi" w:cstheme="minorHAnsi"/>
        </w:rPr>
      </w:pPr>
    </w:p>
    <w:p w14:paraId="7BCFF108" w14:textId="77777777" w:rsidR="00720304" w:rsidRPr="00621FE0" w:rsidRDefault="00720304" w:rsidP="00720304">
      <w:pPr>
        <w:spacing w:after="0" w:line="240" w:lineRule="auto"/>
        <w:rPr>
          <w:rFonts w:asciiTheme="minorHAnsi" w:hAnsiTheme="minorHAnsi" w:cstheme="minorHAnsi"/>
        </w:rPr>
      </w:pPr>
      <w:r w:rsidRPr="00621FE0">
        <w:rPr>
          <w:rFonts w:asciiTheme="minorHAnsi" w:hAnsiTheme="minorHAnsi" w:cstheme="minorHAnsi"/>
        </w:rPr>
        <w:t>Furthermore, we hereby certify that, to the best of our knowledge and belief:</w:t>
      </w:r>
    </w:p>
    <w:p w14:paraId="735EBDB5" w14:textId="050CB209" w:rsidR="00720304" w:rsidRPr="00621FE0" w:rsidRDefault="00720304" w:rsidP="00F576B6">
      <w:pPr>
        <w:numPr>
          <w:ilvl w:val="0"/>
          <w:numId w:val="2"/>
        </w:numPr>
        <w:tabs>
          <w:tab w:val="left" w:pos="540"/>
        </w:tabs>
        <w:spacing w:after="0" w:line="240" w:lineRule="auto"/>
        <w:ind w:left="540"/>
        <w:rPr>
          <w:rFonts w:asciiTheme="minorHAnsi" w:hAnsiTheme="minorHAnsi" w:cstheme="minorHAnsi"/>
        </w:rPr>
      </w:pPr>
      <w:r w:rsidRPr="00621FE0">
        <w:rPr>
          <w:rFonts w:asciiTheme="minorHAnsi" w:hAnsiTheme="minorHAnsi" w:cstheme="minorHAnsi"/>
        </w:rPr>
        <w:t xml:space="preserve">We have no close, familial, or financial relationships with any Chemonics or project staff </w:t>
      </w:r>
      <w:r w:rsidR="00096406" w:rsidRPr="00621FE0">
        <w:rPr>
          <w:rFonts w:asciiTheme="minorHAnsi" w:hAnsiTheme="minorHAnsi" w:cstheme="minorHAnsi"/>
        </w:rPr>
        <w:t>members</w:t>
      </w:r>
    </w:p>
    <w:p w14:paraId="14A0C80F" w14:textId="77777777" w:rsidR="00720304" w:rsidRPr="00621FE0" w:rsidRDefault="00720304" w:rsidP="00F576B6">
      <w:pPr>
        <w:numPr>
          <w:ilvl w:val="0"/>
          <w:numId w:val="2"/>
        </w:numPr>
        <w:tabs>
          <w:tab w:val="left" w:pos="540"/>
        </w:tabs>
        <w:spacing w:after="0" w:line="240" w:lineRule="auto"/>
        <w:ind w:left="540"/>
        <w:rPr>
          <w:rFonts w:asciiTheme="minorHAnsi" w:hAnsiTheme="minorHAnsi" w:cstheme="minorHAnsi"/>
        </w:rPr>
      </w:pPr>
      <w:r w:rsidRPr="00621FE0">
        <w:rPr>
          <w:rFonts w:asciiTheme="minorHAnsi" w:hAnsiTheme="minorHAnsi" w:cstheme="minorHAnsi"/>
        </w:rPr>
        <w:t>We have no close, familial, or financial relationships with any other Offerors submitting proposals in response to the above-referenced RFP; and</w:t>
      </w:r>
    </w:p>
    <w:p w14:paraId="7727B24D" w14:textId="77777777" w:rsidR="00720304" w:rsidRPr="00621FE0" w:rsidRDefault="00720304" w:rsidP="00F576B6">
      <w:pPr>
        <w:numPr>
          <w:ilvl w:val="0"/>
          <w:numId w:val="2"/>
        </w:numPr>
        <w:tabs>
          <w:tab w:val="left" w:pos="540"/>
        </w:tabs>
        <w:spacing w:after="0" w:line="240" w:lineRule="auto"/>
        <w:ind w:left="540" w:right="-180"/>
        <w:rPr>
          <w:rFonts w:asciiTheme="minorHAnsi" w:hAnsiTheme="minorHAnsi" w:cstheme="minorHAnsi"/>
        </w:rPr>
      </w:pPr>
      <w:r w:rsidRPr="00621FE0">
        <w:rPr>
          <w:rFonts w:asciiTheme="minorHAnsi" w:hAnsiTheme="minorHAnsi" w:cstheme="minorHAnsi"/>
        </w:rPr>
        <w:t>The prices in our offer have been arrived at independently, without any consultation, communication, or agreement with any other Offeror or competitor for the purpose of restricting competition.</w:t>
      </w:r>
    </w:p>
    <w:p w14:paraId="48F01F6B" w14:textId="77777777" w:rsidR="00720304" w:rsidRPr="00621FE0" w:rsidRDefault="00720304" w:rsidP="00F576B6">
      <w:pPr>
        <w:numPr>
          <w:ilvl w:val="0"/>
          <w:numId w:val="2"/>
        </w:numPr>
        <w:tabs>
          <w:tab w:val="left" w:pos="540"/>
        </w:tabs>
        <w:spacing w:after="0" w:line="240" w:lineRule="auto"/>
        <w:ind w:left="540" w:right="-180"/>
        <w:rPr>
          <w:rFonts w:asciiTheme="minorHAnsi" w:hAnsiTheme="minorHAnsi" w:cstheme="minorHAnsi"/>
        </w:rPr>
      </w:pPr>
      <w:r w:rsidRPr="00621FE0">
        <w:rPr>
          <w:rFonts w:asciiTheme="minorHAnsi" w:hAnsiTheme="minorHAnsi" w:cstheme="minorHAnsi"/>
        </w:rPr>
        <w:t>All information in our proposal and all supporting documentation is authentic and accurate.</w:t>
      </w:r>
    </w:p>
    <w:p w14:paraId="3EF237FE" w14:textId="77777777" w:rsidR="00720304" w:rsidRPr="00621FE0" w:rsidRDefault="00720304" w:rsidP="00F576B6">
      <w:pPr>
        <w:numPr>
          <w:ilvl w:val="0"/>
          <w:numId w:val="2"/>
        </w:numPr>
        <w:tabs>
          <w:tab w:val="left" w:pos="540"/>
        </w:tabs>
        <w:spacing w:after="0" w:line="240" w:lineRule="auto"/>
        <w:ind w:left="540" w:right="-180"/>
        <w:rPr>
          <w:rFonts w:asciiTheme="minorHAnsi" w:hAnsiTheme="minorHAnsi" w:cstheme="minorHAnsi"/>
        </w:rPr>
      </w:pPr>
      <w:r w:rsidRPr="00621FE0">
        <w:rPr>
          <w:rFonts w:asciiTheme="minorHAnsi" w:hAnsiTheme="minorHAnsi" w:cstheme="minorHAnsi"/>
        </w:rPr>
        <w:t>We understand and agree to Chemonics’ prohibitions against fraud, bribery, and kickbacks.</w:t>
      </w:r>
    </w:p>
    <w:p w14:paraId="6D5AE93B" w14:textId="77777777" w:rsidR="00720304" w:rsidRPr="00621FE0" w:rsidRDefault="00720304" w:rsidP="00720304">
      <w:pPr>
        <w:spacing w:after="0" w:line="240" w:lineRule="auto"/>
        <w:rPr>
          <w:rFonts w:asciiTheme="minorHAnsi" w:hAnsiTheme="minorHAnsi" w:cstheme="minorHAnsi"/>
        </w:rPr>
      </w:pPr>
    </w:p>
    <w:p w14:paraId="53B27418" w14:textId="77777777" w:rsidR="00720304" w:rsidRPr="00621FE0" w:rsidRDefault="00720304" w:rsidP="00720304">
      <w:pPr>
        <w:spacing w:after="0" w:line="240" w:lineRule="auto"/>
        <w:rPr>
          <w:rFonts w:asciiTheme="minorHAnsi" w:hAnsiTheme="minorHAnsi" w:cstheme="minorHAnsi"/>
        </w:rPr>
      </w:pPr>
      <w:r w:rsidRPr="00621FE0">
        <w:rPr>
          <w:rFonts w:asciiTheme="minorHAnsi" w:hAnsiTheme="minorHAnsi" w:cstheme="minorHAnsi"/>
        </w:rPr>
        <w:t>We hereby certify that the enclosed representations, certifications, and other statements are accurate, current, and complete.</w:t>
      </w:r>
    </w:p>
    <w:p w14:paraId="001C99B6" w14:textId="77777777" w:rsidR="00720304" w:rsidRPr="00621FE0" w:rsidRDefault="00720304" w:rsidP="00720304">
      <w:pPr>
        <w:spacing w:after="0" w:line="240" w:lineRule="auto"/>
        <w:jc w:val="both"/>
        <w:rPr>
          <w:rFonts w:asciiTheme="minorHAnsi" w:hAnsiTheme="minorHAnsi" w:cstheme="minorHAnsi"/>
        </w:rPr>
      </w:pPr>
    </w:p>
    <w:p w14:paraId="563F5A43" w14:textId="469745F9" w:rsidR="00720304" w:rsidRDefault="002007D3" w:rsidP="002007D3">
      <w:pPr>
        <w:spacing w:after="0" w:line="240" w:lineRule="auto"/>
        <w:jc w:val="both"/>
        <w:rPr>
          <w:rFonts w:asciiTheme="minorHAnsi" w:hAnsiTheme="minorHAnsi" w:cstheme="minorHAnsi"/>
        </w:rPr>
      </w:pPr>
      <w:r w:rsidRPr="00621FE0">
        <w:rPr>
          <w:rFonts w:asciiTheme="minorHAnsi" w:hAnsiTheme="minorHAnsi" w:cstheme="minorHAnsi"/>
        </w:rPr>
        <w:t>Sincerely,</w:t>
      </w:r>
    </w:p>
    <w:p w14:paraId="4DAF8C16" w14:textId="32E14548" w:rsidR="00E04C27" w:rsidRDefault="00E04C27">
      <w:pPr>
        <w:spacing w:after="0" w:line="240" w:lineRule="auto"/>
        <w:rPr>
          <w:rFonts w:asciiTheme="minorHAnsi" w:hAnsiTheme="minorHAnsi" w:cstheme="minorHAnsi"/>
        </w:rPr>
      </w:pPr>
      <w:r>
        <w:rPr>
          <w:rFonts w:asciiTheme="minorHAnsi" w:hAnsiTheme="minorHAnsi" w:cstheme="minorHAnsi"/>
        </w:rPr>
        <w:br w:type="page"/>
      </w:r>
    </w:p>
    <w:p w14:paraId="5C784A27" w14:textId="21978173" w:rsidR="00457561" w:rsidRDefault="00457561" w:rsidP="00BF3704">
      <w:pPr>
        <w:pStyle w:val="Heading1"/>
        <w:jc w:val="center"/>
        <w:rPr>
          <w:rFonts w:asciiTheme="minorHAnsi" w:hAnsiTheme="minorHAnsi" w:cstheme="minorHAnsi"/>
          <w:sz w:val="24"/>
          <w:szCs w:val="24"/>
        </w:rPr>
      </w:pPr>
      <w:r>
        <w:rPr>
          <w:rFonts w:asciiTheme="minorHAnsi" w:hAnsiTheme="minorHAnsi" w:cstheme="minorHAnsi"/>
          <w:sz w:val="24"/>
          <w:szCs w:val="24"/>
        </w:rPr>
        <w:lastRenderedPageBreak/>
        <w:t>ANNEX II</w:t>
      </w:r>
    </w:p>
    <w:p w14:paraId="30BDF0C1" w14:textId="4DC11ADB" w:rsidR="00C40821" w:rsidRPr="00072E99" w:rsidRDefault="00C40821" w:rsidP="00072E99">
      <w:pPr>
        <w:pStyle w:val="SectionTitleHead"/>
        <w:outlineLvl w:val="0"/>
        <w:rPr>
          <w:rFonts w:asciiTheme="minorHAnsi" w:hAnsiTheme="minorHAnsi" w:cstheme="minorHAnsi"/>
          <w:sz w:val="22"/>
          <w:szCs w:val="22"/>
        </w:rPr>
      </w:pPr>
      <w:r w:rsidRPr="009D050D">
        <w:rPr>
          <w:rFonts w:asciiTheme="minorHAnsi" w:hAnsiTheme="minorHAnsi" w:cstheme="minorHAnsi"/>
          <w:sz w:val="22"/>
          <w:szCs w:val="22"/>
        </w:rPr>
        <w:t>Evidence of Responsibility</w:t>
      </w:r>
    </w:p>
    <w:p w14:paraId="01C9F9C7" w14:textId="77777777" w:rsidR="00C40821" w:rsidRPr="009D050D" w:rsidRDefault="00C40821" w:rsidP="00C40821">
      <w:pPr>
        <w:pStyle w:val="Subhead"/>
        <w:rPr>
          <w:rFonts w:asciiTheme="minorHAnsi" w:hAnsiTheme="minorHAnsi" w:cstheme="minorHAnsi"/>
        </w:rPr>
      </w:pPr>
      <w:r w:rsidRPr="009D050D">
        <w:rPr>
          <w:rFonts w:asciiTheme="minorHAnsi" w:hAnsiTheme="minorHAnsi" w:cstheme="minorHAnsi"/>
        </w:rPr>
        <w:t>1. Offeror Business Information</w:t>
      </w:r>
    </w:p>
    <w:p w14:paraId="3C7FFCB8"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b/>
          <w:sz w:val="22"/>
          <w:szCs w:val="22"/>
        </w:rPr>
        <w:t>Company Name</w:t>
      </w:r>
      <w:r w:rsidRPr="009D050D">
        <w:rPr>
          <w:rFonts w:asciiTheme="minorHAnsi" w:hAnsiTheme="minorHAnsi" w:cstheme="minorHAnsi"/>
          <w:sz w:val="22"/>
          <w:szCs w:val="22"/>
        </w:rPr>
        <w:t xml:space="preserve">: </w:t>
      </w:r>
      <w:r w:rsidRPr="009D050D">
        <w:rPr>
          <w:rFonts w:asciiTheme="minorHAnsi" w:hAnsiTheme="minorHAnsi" w:cstheme="minorHAnsi"/>
          <w:sz w:val="22"/>
          <w:szCs w:val="22"/>
          <w:highlight w:val="lightGray"/>
        </w:rPr>
        <w:fldChar w:fldCharType="begin">
          <w:ffData>
            <w:name w:val="Text3"/>
            <w:enabled/>
            <w:calcOnExit w:val="0"/>
            <w:textInput>
              <w:default w:val="Company Name"/>
            </w:textInput>
          </w:ffData>
        </w:fldChar>
      </w:r>
      <w:r w:rsidRPr="009D050D">
        <w:rPr>
          <w:rFonts w:asciiTheme="minorHAnsi" w:hAnsiTheme="minorHAnsi" w:cstheme="minorHAnsi"/>
          <w:sz w:val="22"/>
          <w:szCs w:val="22"/>
          <w:highlight w:val="lightGray"/>
        </w:rPr>
        <w:instrText xml:space="preserve"> FORMTEXT </w:instrText>
      </w:r>
      <w:r w:rsidRPr="009D050D">
        <w:rPr>
          <w:rFonts w:asciiTheme="minorHAnsi" w:hAnsiTheme="minorHAnsi" w:cstheme="minorHAnsi"/>
          <w:sz w:val="22"/>
          <w:szCs w:val="22"/>
          <w:highlight w:val="lightGray"/>
        </w:rPr>
      </w:r>
      <w:r w:rsidRPr="009D050D">
        <w:rPr>
          <w:rFonts w:asciiTheme="minorHAnsi" w:hAnsiTheme="minorHAnsi" w:cstheme="minorHAnsi"/>
          <w:sz w:val="22"/>
          <w:szCs w:val="22"/>
          <w:highlight w:val="lightGray"/>
        </w:rPr>
        <w:fldChar w:fldCharType="separate"/>
      </w:r>
      <w:r w:rsidRPr="009D050D">
        <w:rPr>
          <w:rFonts w:asciiTheme="minorHAnsi" w:hAnsiTheme="minorHAnsi" w:cstheme="minorHAnsi"/>
          <w:noProof/>
          <w:sz w:val="22"/>
          <w:szCs w:val="22"/>
          <w:highlight w:val="lightGray"/>
        </w:rPr>
        <w:t>Full Legal Name</w:t>
      </w:r>
      <w:r w:rsidRPr="009D050D">
        <w:rPr>
          <w:rFonts w:asciiTheme="minorHAnsi" w:hAnsiTheme="minorHAnsi" w:cstheme="minorHAnsi"/>
          <w:sz w:val="22"/>
          <w:szCs w:val="22"/>
          <w:highlight w:val="lightGray"/>
        </w:rPr>
        <w:fldChar w:fldCharType="end"/>
      </w:r>
      <w:r w:rsidRPr="009D050D">
        <w:rPr>
          <w:rFonts w:asciiTheme="minorHAnsi" w:hAnsiTheme="minorHAnsi" w:cstheme="minorHAnsi"/>
          <w:sz w:val="22"/>
          <w:szCs w:val="22"/>
        </w:rPr>
        <w:tab/>
      </w:r>
      <w:r w:rsidRPr="009D050D">
        <w:rPr>
          <w:rFonts w:asciiTheme="minorHAnsi" w:hAnsiTheme="minorHAnsi" w:cstheme="minorHAnsi"/>
          <w:sz w:val="22"/>
          <w:szCs w:val="22"/>
        </w:rPr>
        <w:tab/>
      </w:r>
    </w:p>
    <w:p w14:paraId="150EE5E2"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b/>
          <w:sz w:val="22"/>
          <w:szCs w:val="22"/>
        </w:rPr>
        <w:t>Address</w:t>
      </w:r>
      <w:r w:rsidRPr="009D050D">
        <w:rPr>
          <w:rFonts w:asciiTheme="minorHAnsi" w:hAnsiTheme="minorHAnsi" w:cstheme="minorHAnsi"/>
          <w:sz w:val="22"/>
          <w:szCs w:val="22"/>
        </w:rPr>
        <w:t xml:space="preserve">: </w:t>
      </w:r>
      <w:r w:rsidRPr="009D050D">
        <w:rPr>
          <w:rFonts w:asciiTheme="minorHAnsi" w:hAnsiTheme="minorHAnsi" w:cstheme="minorHAnsi"/>
          <w:sz w:val="22"/>
          <w:szCs w:val="22"/>
          <w:highlight w:val="lightGray"/>
        </w:rPr>
        <w:fldChar w:fldCharType="begin">
          <w:ffData>
            <w:name w:val="Text7"/>
            <w:enabled/>
            <w:calcOnExit w:val="0"/>
            <w:textInput>
              <w:default w:val="Address"/>
            </w:textInput>
          </w:ffData>
        </w:fldChar>
      </w:r>
      <w:r w:rsidRPr="009D050D">
        <w:rPr>
          <w:rFonts w:asciiTheme="minorHAnsi" w:hAnsiTheme="minorHAnsi" w:cstheme="minorHAnsi"/>
          <w:sz w:val="22"/>
          <w:szCs w:val="22"/>
          <w:highlight w:val="lightGray"/>
        </w:rPr>
        <w:instrText xml:space="preserve"> FORMTEXT </w:instrText>
      </w:r>
      <w:r w:rsidRPr="009D050D">
        <w:rPr>
          <w:rFonts w:asciiTheme="minorHAnsi" w:hAnsiTheme="minorHAnsi" w:cstheme="minorHAnsi"/>
          <w:sz w:val="22"/>
          <w:szCs w:val="22"/>
          <w:highlight w:val="lightGray"/>
        </w:rPr>
      </w:r>
      <w:r w:rsidRPr="009D050D">
        <w:rPr>
          <w:rFonts w:asciiTheme="minorHAnsi" w:hAnsiTheme="minorHAnsi" w:cstheme="minorHAnsi"/>
          <w:sz w:val="22"/>
          <w:szCs w:val="22"/>
          <w:highlight w:val="lightGray"/>
        </w:rPr>
        <w:fldChar w:fldCharType="separate"/>
      </w:r>
      <w:r w:rsidRPr="009D050D">
        <w:rPr>
          <w:rFonts w:asciiTheme="minorHAnsi" w:hAnsiTheme="minorHAnsi" w:cstheme="minorHAnsi"/>
          <w:noProof/>
          <w:sz w:val="22"/>
          <w:szCs w:val="22"/>
          <w:highlight w:val="lightGray"/>
        </w:rPr>
        <w:t>Address</w:t>
      </w:r>
      <w:r w:rsidRPr="009D050D">
        <w:rPr>
          <w:rFonts w:asciiTheme="minorHAnsi" w:hAnsiTheme="minorHAnsi" w:cstheme="minorHAnsi"/>
          <w:sz w:val="22"/>
          <w:szCs w:val="22"/>
          <w:highlight w:val="lightGray"/>
        </w:rPr>
        <w:fldChar w:fldCharType="end"/>
      </w:r>
    </w:p>
    <w:p w14:paraId="7795BAB5" w14:textId="3DBF02D8" w:rsidR="00C40821" w:rsidRPr="009D050D" w:rsidRDefault="00C40821" w:rsidP="00C40821">
      <w:pPr>
        <w:pStyle w:val="Subhead"/>
        <w:rPr>
          <w:rStyle w:val="PlaceholderText"/>
          <w:rFonts w:asciiTheme="minorHAnsi" w:hAnsiTheme="minorHAnsi" w:cstheme="minorHAnsi"/>
        </w:rPr>
      </w:pPr>
      <w:r w:rsidRPr="009D050D">
        <w:rPr>
          <w:rFonts w:asciiTheme="minorHAnsi" w:hAnsiTheme="minorHAnsi" w:cstheme="minorHAnsi"/>
        </w:rPr>
        <w:t xml:space="preserve">DUNS Number: </w:t>
      </w:r>
      <w:r w:rsidR="00507209" w:rsidRPr="00CB014D">
        <w:rPr>
          <w:rFonts w:ascii="Calibri" w:hAnsi="Calibri" w:cs="Calibri"/>
          <w:b w:val="0"/>
          <w:highlight w:val="lightGray"/>
        </w:rPr>
        <w:fldChar w:fldCharType="begin">
          <w:ffData>
            <w:name w:val="Text7"/>
            <w:enabled/>
            <w:calcOnExit w:val="0"/>
            <w:textInput>
              <w:default w:val="Address"/>
            </w:textInput>
          </w:ffData>
        </w:fldChar>
      </w:r>
      <w:r w:rsidR="00507209" w:rsidRPr="00CB014D">
        <w:rPr>
          <w:rFonts w:ascii="Calibri" w:hAnsi="Calibri" w:cs="Calibri"/>
          <w:b w:val="0"/>
          <w:highlight w:val="lightGray"/>
        </w:rPr>
        <w:instrText xml:space="preserve"> FORMTEXT </w:instrText>
      </w:r>
      <w:r w:rsidR="00507209" w:rsidRPr="00CB014D">
        <w:rPr>
          <w:rFonts w:ascii="Calibri" w:hAnsi="Calibri" w:cs="Calibri"/>
          <w:b w:val="0"/>
          <w:highlight w:val="lightGray"/>
        </w:rPr>
      </w:r>
      <w:r w:rsidR="00507209" w:rsidRPr="00CB014D">
        <w:rPr>
          <w:rFonts w:ascii="Calibri" w:hAnsi="Calibri" w:cs="Calibri"/>
          <w:b w:val="0"/>
          <w:highlight w:val="lightGray"/>
        </w:rPr>
        <w:fldChar w:fldCharType="separate"/>
      </w:r>
      <w:r w:rsidR="00507209" w:rsidRPr="00CB014D">
        <w:rPr>
          <w:rFonts w:ascii="Calibri" w:hAnsi="Calibri" w:cs="Calibri"/>
          <w:b w:val="0"/>
          <w:highlight w:val="lightGray"/>
        </w:rPr>
        <w:t>Enter the Data Universal Numbering System reference (DUNS) assigned to the company</w:t>
      </w:r>
      <w:r w:rsidR="00507209" w:rsidRPr="00CB014D">
        <w:rPr>
          <w:rFonts w:ascii="Calibri" w:hAnsi="Calibri" w:cs="Calibri"/>
          <w:b w:val="0"/>
          <w:highlight w:val="lightGray"/>
        </w:rPr>
        <w:fldChar w:fldCharType="end"/>
      </w:r>
      <w:r w:rsidR="00507209" w:rsidRPr="00CB014D">
        <w:rPr>
          <w:rFonts w:ascii="Calibri" w:hAnsi="Calibri" w:cs="Calibri"/>
          <w:b w:val="0"/>
        </w:rPr>
        <w:t>, if any.</w:t>
      </w:r>
      <w:r w:rsidR="00507209" w:rsidRPr="00EC52D5">
        <w:rPr>
          <w:rFonts w:ascii="Calibri" w:hAnsi="Calibri" w:cs="Calibri"/>
          <w:b w:val="0"/>
          <w:sz w:val="24"/>
          <w:szCs w:val="24"/>
        </w:rPr>
        <w:t xml:space="preserve"> </w:t>
      </w:r>
      <w:r w:rsidR="00507209" w:rsidRPr="00EC52D5">
        <w:rPr>
          <w:rFonts w:ascii="Calibri" w:hAnsi="Calibri" w:cs="Calibri"/>
        </w:rPr>
        <w:t xml:space="preserve">  </w:t>
      </w:r>
      <w:r w:rsidR="00507209" w:rsidRPr="00EC52D5">
        <w:rPr>
          <w:rFonts w:ascii="Calibri" w:hAnsi="Calibri" w:cs="Calibri"/>
          <w:b w:val="0"/>
          <w:i/>
        </w:rPr>
        <w:fldChar w:fldCharType="begin">
          <w:ffData>
            <w:name w:val=""/>
            <w:enabled/>
            <w:calcOnExit w:val="0"/>
            <w:textInput>
              <w:default w:val="our audited financial statements (OR list what else may have been submitted)"/>
            </w:textInput>
          </w:ffData>
        </w:fldChar>
      </w:r>
      <w:r w:rsidR="00507209" w:rsidRPr="00EC52D5">
        <w:rPr>
          <w:rFonts w:ascii="Calibri" w:hAnsi="Calibri" w:cs="Calibri"/>
          <w:b w:val="0"/>
          <w:i/>
        </w:rPr>
        <w:instrText xml:space="preserve"> FORMTEXT </w:instrText>
      </w:r>
      <w:r w:rsidR="00507209" w:rsidRPr="00EC52D5">
        <w:rPr>
          <w:rFonts w:ascii="Calibri" w:hAnsi="Calibri" w:cs="Calibri"/>
          <w:b w:val="0"/>
          <w:i/>
        </w:rPr>
      </w:r>
      <w:r w:rsidR="00507209" w:rsidRPr="00EC52D5">
        <w:rPr>
          <w:rFonts w:ascii="Calibri" w:hAnsi="Calibri" w:cs="Calibri"/>
          <w:b w:val="0"/>
          <w:i/>
        </w:rPr>
        <w:fldChar w:fldCharType="separate"/>
      </w:r>
      <w:r w:rsidR="00507209" w:rsidRPr="00EC52D5">
        <w:rPr>
          <w:rFonts w:ascii="Calibri" w:hAnsi="Calibri" w:cs="Calibri"/>
          <w:b w:val="0"/>
          <w:i/>
        </w:rPr>
        <w:t>(Instructions to Offerors: Offerors will provide their registered DUNS number for subawards valued at USD$30,000 and above with CHEMONICS unless exempted. Exemption may be granted by CHEMONICS or based on a negative response to Section 3(a) below (ie, the offeror, in the previous tax year, had gross incomre from all sources under USD$300,000). Dun &amp; Bradstreet regulates the system and registration may be obtained online at http://fedgov.dnb.com/webform. If Offeror does not have a DUNS number and is unable to obtain one before proposal submission deadline, Offeror shall include a statement in their Evidence of Responsibility Statement noting their intention to register for a DUNS number should it be selected as the successful offeror or explaining why registration for a DUNS number is not applicable or not possible. Additional guidance on obtaining a DUNS number is available upon request.)</w:t>
      </w:r>
      <w:r w:rsidR="00507209" w:rsidRPr="00EC52D5">
        <w:rPr>
          <w:rFonts w:ascii="Calibri" w:hAnsi="Calibri" w:cs="Calibri"/>
          <w:b w:val="0"/>
          <w:i/>
        </w:rPr>
        <w:fldChar w:fldCharType="end"/>
      </w:r>
      <w:r w:rsidRPr="009D050D">
        <w:rPr>
          <w:rFonts w:asciiTheme="minorHAnsi" w:hAnsiTheme="minorHAnsi" w:cstheme="minorHAnsi"/>
        </w:rPr>
        <w:t xml:space="preserve">  </w:t>
      </w:r>
    </w:p>
    <w:p w14:paraId="4628A704" w14:textId="77777777" w:rsidR="00C40821" w:rsidRPr="009D050D" w:rsidRDefault="00C40821" w:rsidP="00C40821">
      <w:pPr>
        <w:pStyle w:val="Subhead"/>
        <w:rPr>
          <w:rFonts w:asciiTheme="minorHAnsi" w:hAnsiTheme="minorHAnsi" w:cstheme="minorHAnsi"/>
        </w:rPr>
      </w:pPr>
      <w:r w:rsidRPr="009D050D">
        <w:rPr>
          <w:rFonts w:asciiTheme="minorHAnsi" w:hAnsiTheme="minorHAnsi" w:cstheme="minorHAnsi"/>
        </w:rPr>
        <w:t>2. Authorized Negotiators</w:t>
      </w:r>
    </w:p>
    <w:p w14:paraId="209C28A2" w14:textId="77777777" w:rsidR="00C40821" w:rsidRPr="009D050D" w:rsidRDefault="00C40821" w:rsidP="00C40821">
      <w:pPr>
        <w:rPr>
          <w:rFonts w:asciiTheme="minorHAnsi" w:hAnsiTheme="minorHAnsi" w:cstheme="minorHAnsi"/>
        </w:rPr>
      </w:pPr>
      <w:r w:rsidRPr="009D050D">
        <w:rPr>
          <w:rFonts w:asciiTheme="minorHAnsi" w:hAnsiTheme="minorHAnsi" w:cstheme="minorHAnsi"/>
          <w:highlight w:val="lightGray"/>
        </w:rPr>
        <w:fldChar w:fldCharType="begin">
          <w:ffData>
            <w:name w:val="Text3"/>
            <w:enabled/>
            <w:calcOnExit w:val="0"/>
            <w:textInput>
              <w:default w:val="Company Name"/>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Company Name</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proposal for </w:t>
      </w:r>
      <w:r w:rsidRPr="009D050D">
        <w:rPr>
          <w:rFonts w:asciiTheme="minorHAnsi" w:hAnsiTheme="minorHAnsi" w:cstheme="minorHAnsi"/>
          <w:highlight w:val="lightGray"/>
        </w:rPr>
        <w:fldChar w:fldCharType="begin">
          <w:ffData>
            <w:name w:val="Text4"/>
            <w:enabled/>
            <w:calcOnExit w:val="0"/>
            <w:textInput>
              <w:default w:val="Proposal Name"/>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Proposal Name</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may be discussed with any of the following individuals. These individuals are authorized to represent </w:t>
      </w:r>
      <w:r w:rsidRPr="009D050D">
        <w:rPr>
          <w:rFonts w:asciiTheme="minorHAnsi" w:hAnsiTheme="minorHAnsi" w:cstheme="minorHAnsi"/>
          <w:highlight w:val="lightGray"/>
        </w:rPr>
        <w:fldChar w:fldCharType="begin">
          <w:ffData>
            <w:name w:val="Text3"/>
            <w:enabled/>
            <w:calcOnExit w:val="0"/>
            <w:textInput>
              <w:default w:val="Company Name"/>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Company Name</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in negotiation of this offer in response to </w:t>
      </w:r>
      <w:r w:rsidRPr="009D050D">
        <w:rPr>
          <w:rFonts w:asciiTheme="minorHAnsi" w:hAnsiTheme="minorHAnsi" w:cstheme="minorHAnsi"/>
          <w:highlight w:val="lightGray"/>
          <w:u w:val="single"/>
        </w:rPr>
        <w:fldChar w:fldCharType="begin">
          <w:ffData>
            <w:name w:val="Text5"/>
            <w:enabled/>
            <w:calcOnExit w:val="0"/>
            <w:textInput>
              <w:default w:val="RFP No. "/>
            </w:textInput>
          </w:ffData>
        </w:fldChar>
      </w:r>
      <w:r w:rsidRPr="009D050D">
        <w:rPr>
          <w:rFonts w:asciiTheme="minorHAnsi" w:hAnsiTheme="minorHAnsi" w:cstheme="minorHAnsi"/>
          <w:highlight w:val="lightGray"/>
          <w:u w:val="single"/>
        </w:rPr>
        <w:instrText xml:space="preserve"> FORMTEXT </w:instrText>
      </w:r>
      <w:r w:rsidRPr="009D050D">
        <w:rPr>
          <w:rFonts w:asciiTheme="minorHAnsi" w:hAnsiTheme="minorHAnsi" w:cstheme="minorHAnsi"/>
          <w:highlight w:val="lightGray"/>
          <w:u w:val="single"/>
        </w:rPr>
      </w:r>
      <w:r w:rsidRPr="009D050D">
        <w:rPr>
          <w:rFonts w:asciiTheme="minorHAnsi" w:hAnsiTheme="minorHAnsi" w:cstheme="minorHAnsi"/>
          <w:highlight w:val="lightGray"/>
          <w:u w:val="single"/>
        </w:rPr>
        <w:fldChar w:fldCharType="separate"/>
      </w:r>
      <w:r w:rsidRPr="009D050D">
        <w:rPr>
          <w:rFonts w:asciiTheme="minorHAnsi" w:hAnsiTheme="minorHAnsi" w:cstheme="minorHAnsi"/>
          <w:noProof/>
          <w:highlight w:val="lightGray"/>
          <w:u w:val="single"/>
        </w:rPr>
        <w:t xml:space="preserve">RFP No. </w:t>
      </w:r>
      <w:r w:rsidRPr="009D050D">
        <w:rPr>
          <w:rFonts w:asciiTheme="minorHAnsi" w:hAnsiTheme="minorHAnsi" w:cstheme="minorHAnsi"/>
          <w:highlight w:val="lightGray"/>
          <w:u w:val="single"/>
        </w:rPr>
        <w:fldChar w:fldCharType="end"/>
      </w:r>
    </w:p>
    <w:p w14:paraId="21CFA313" w14:textId="77777777" w:rsidR="00C40821" w:rsidRPr="003B6CD0" w:rsidRDefault="00C40821" w:rsidP="00C40821">
      <w:pPr>
        <w:rPr>
          <w:rFonts w:asciiTheme="minorHAnsi" w:hAnsiTheme="minorHAnsi" w:cstheme="minorHAnsi"/>
          <w:highlight w:val="lightGray"/>
        </w:rPr>
      </w:pPr>
      <w:r w:rsidRPr="009D050D">
        <w:rPr>
          <w:rFonts w:asciiTheme="minorHAnsi" w:hAnsiTheme="minorHAnsi" w:cstheme="minorHAnsi"/>
          <w:highlight w:val="lightGray"/>
        </w:rPr>
        <w:fldChar w:fldCharType="begin">
          <w:ffData>
            <w:name w:val="Text6"/>
            <w:enabled/>
            <w:calcOnExit w:val="0"/>
            <w:textInput>
              <w:default w:val="List Names of Authorized signatories"/>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List Names of Authorized signatories</w:t>
      </w:r>
      <w:r w:rsidRPr="009D050D">
        <w:rPr>
          <w:rFonts w:asciiTheme="minorHAnsi" w:hAnsiTheme="minorHAnsi" w:cstheme="minorHAnsi"/>
          <w:highlight w:val="lightGray"/>
        </w:rPr>
        <w:fldChar w:fldCharType="end"/>
      </w:r>
    </w:p>
    <w:p w14:paraId="35AFC9AC" w14:textId="77777777" w:rsidR="00C40821" w:rsidRPr="009D050D" w:rsidRDefault="00C40821" w:rsidP="00C40821">
      <w:pPr>
        <w:rPr>
          <w:rFonts w:asciiTheme="minorHAnsi" w:hAnsiTheme="minorHAnsi" w:cstheme="minorHAnsi"/>
        </w:rPr>
      </w:pPr>
      <w:r w:rsidRPr="009D050D">
        <w:rPr>
          <w:rFonts w:asciiTheme="minorHAnsi" w:hAnsiTheme="minorHAnsi" w:cstheme="minorHAnsi"/>
        </w:rPr>
        <w:t xml:space="preserve">These individuals can be reached at </w:t>
      </w:r>
      <w:r w:rsidRPr="009D050D">
        <w:rPr>
          <w:rFonts w:asciiTheme="minorHAnsi" w:hAnsiTheme="minorHAnsi" w:cstheme="minorHAnsi"/>
          <w:highlight w:val="lightGray"/>
        </w:rPr>
        <w:fldChar w:fldCharType="begin">
          <w:ffData>
            <w:name w:val="Text3"/>
            <w:enabled/>
            <w:calcOnExit w:val="0"/>
            <w:textInput>
              <w:default w:val="Company Name"/>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Company Name</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office:</w:t>
      </w:r>
    </w:p>
    <w:p w14:paraId="33D8A70C" w14:textId="77777777" w:rsidR="00C40821" w:rsidRPr="009D050D" w:rsidRDefault="00C40821" w:rsidP="00C40821">
      <w:pPr>
        <w:rPr>
          <w:rFonts w:asciiTheme="minorHAnsi" w:hAnsiTheme="minorHAnsi" w:cstheme="minorHAnsi"/>
          <w:highlight w:val="lightGray"/>
        </w:rPr>
      </w:pPr>
      <w:r w:rsidRPr="009D050D">
        <w:rPr>
          <w:rFonts w:asciiTheme="minorHAnsi" w:hAnsiTheme="minorHAnsi" w:cstheme="minorHAnsi"/>
          <w:highlight w:val="lightGray"/>
        </w:rPr>
        <w:fldChar w:fldCharType="begin">
          <w:ffData>
            <w:name w:val="Text7"/>
            <w:enabled/>
            <w:calcOnExit w:val="0"/>
            <w:textInput>
              <w:default w:val="Address"/>
            </w:textInput>
          </w:ffData>
        </w:fldChar>
      </w:r>
      <w:bookmarkStart w:id="10" w:name="Text7"/>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Address</w:t>
      </w:r>
      <w:r w:rsidRPr="009D050D">
        <w:rPr>
          <w:rFonts w:asciiTheme="minorHAnsi" w:hAnsiTheme="minorHAnsi" w:cstheme="minorHAnsi"/>
          <w:highlight w:val="lightGray"/>
        </w:rPr>
        <w:fldChar w:fldCharType="end"/>
      </w:r>
      <w:bookmarkEnd w:id="10"/>
    </w:p>
    <w:p w14:paraId="198D4FDA" w14:textId="77777777" w:rsidR="00C40821" w:rsidRPr="009D050D" w:rsidRDefault="00C40821" w:rsidP="00C40821">
      <w:pPr>
        <w:rPr>
          <w:rFonts w:asciiTheme="minorHAnsi" w:hAnsiTheme="minorHAnsi" w:cstheme="minorHAnsi"/>
          <w:highlight w:val="lightGray"/>
        </w:rPr>
      </w:pPr>
      <w:r w:rsidRPr="009D050D">
        <w:rPr>
          <w:rFonts w:asciiTheme="minorHAnsi" w:hAnsiTheme="minorHAnsi" w:cstheme="minorHAnsi"/>
          <w:highlight w:val="lightGray"/>
        </w:rPr>
        <w:fldChar w:fldCharType="begin">
          <w:ffData>
            <w:name w:val="Text8"/>
            <w:enabled/>
            <w:calcOnExit w:val="0"/>
            <w:textInput>
              <w:default w:val="Telephone/Fax"/>
            </w:textInput>
          </w:ffData>
        </w:fldChar>
      </w:r>
      <w:bookmarkStart w:id="11" w:name="Text8"/>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Telephone/Fax</w:t>
      </w:r>
      <w:r w:rsidRPr="009D050D">
        <w:rPr>
          <w:rFonts w:asciiTheme="minorHAnsi" w:hAnsiTheme="minorHAnsi" w:cstheme="minorHAnsi"/>
          <w:highlight w:val="lightGray"/>
        </w:rPr>
        <w:fldChar w:fldCharType="end"/>
      </w:r>
      <w:bookmarkEnd w:id="11"/>
    </w:p>
    <w:p w14:paraId="5D3D2587" w14:textId="77777777" w:rsidR="00C40821" w:rsidRPr="003B6CD0" w:rsidRDefault="00C40821" w:rsidP="00C40821">
      <w:pPr>
        <w:rPr>
          <w:rFonts w:asciiTheme="minorHAnsi" w:hAnsiTheme="minorHAnsi" w:cstheme="minorHAnsi"/>
          <w:highlight w:val="lightGray"/>
        </w:rPr>
      </w:pPr>
      <w:r w:rsidRPr="009D050D">
        <w:rPr>
          <w:rFonts w:asciiTheme="minorHAnsi" w:hAnsiTheme="minorHAnsi" w:cstheme="minorHAnsi"/>
          <w:highlight w:val="lightGray"/>
        </w:rPr>
        <w:fldChar w:fldCharType="begin">
          <w:ffData>
            <w:name w:val="Text9"/>
            <w:enabled/>
            <w:calcOnExit w:val="0"/>
            <w:textInput>
              <w:default w:val="Email address"/>
            </w:textInput>
          </w:ffData>
        </w:fldChar>
      </w:r>
      <w:bookmarkStart w:id="12" w:name="Text9"/>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Email address</w:t>
      </w:r>
      <w:r w:rsidRPr="009D050D">
        <w:rPr>
          <w:rFonts w:asciiTheme="minorHAnsi" w:hAnsiTheme="minorHAnsi" w:cstheme="minorHAnsi"/>
          <w:highlight w:val="lightGray"/>
        </w:rPr>
        <w:fldChar w:fldCharType="end"/>
      </w:r>
      <w:bookmarkEnd w:id="12"/>
    </w:p>
    <w:p w14:paraId="0DD582E3" w14:textId="77777777" w:rsidR="00C40821" w:rsidRPr="009D050D" w:rsidRDefault="00C40821" w:rsidP="00C40821">
      <w:pPr>
        <w:pStyle w:val="Subhead"/>
        <w:rPr>
          <w:rFonts w:asciiTheme="minorHAnsi" w:hAnsiTheme="minorHAnsi" w:cstheme="minorHAnsi"/>
        </w:rPr>
      </w:pPr>
      <w:r w:rsidRPr="009D050D">
        <w:rPr>
          <w:rFonts w:asciiTheme="minorHAnsi" w:hAnsiTheme="minorHAnsi" w:cstheme="minorHAnsi"/>
        </w:rPr>
        <w:t>3. Adequate Financial Resources</w:t>
      </w:r>
    </w:p>
    <w:p w14:paraId="530B05F2" w14:textId="77777777" w:rsidR="00C40821" w:rsidRPr="009D050D" w:rsidRDefault="00C40821" w:rsidP="00C40821">
      <w:pPr>
        <w:rPr>
          <w:rFonts w:asciiTheme="minorHAnsi" w:hAnsiTheme="minorHAnsi" w:cstheme="minorHAnsi"/>
        </w:rPr>
      </w:pPr>
      <w:r w:rsidRPr="009D050D">
        <w:rPr>
          <w:rFonts w:asciiTheme="minorHAnsi" w:hAnsiTheme="minorHAnsi" w:cstheme="minorHAnsi"/>
          <w:highlight w:val="lightGray"/>
        </w:rPr>
        <w:fldChar w:fldCharType="begin">
          <w:ffData>
            <w:name w:val="Text3"/>
            <w:enabled/>
            <w:calcOnExit w:val="0"/>
            <w:textInput>
              <w:default w:val="Company Name"/>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Company Name</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has adequate financial resources to manage this contract, as established by </w:t>
      </w:r>
      <w:r w:rsidRPr="009D050D">
        <w:rPr>
          <w:rFonts w:asciiTheme="minorHAnsi" w:hAnsiTheme="minorHAnsi" w:cstheme="minorHAnsi"/>
          <w:highlight w:val="lightGray"/>
        </w:rPr>
        <w:fldChar w:fldCharType="begin">
          <w:ffData>
            <w:name w:val=""/>
            <w:enabled/>
            <w:calcOnExit w:val="0"/>
            <w:textInput>
              <w:default w:val="our audited financial statements (OR list what else may have been submitted)"/>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our audited financial statements (OR list what else may have been submitted)</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submitted as part of our response to this proposal.</w:t>
      </w:r>
    </w:p>
    <w:p w14:paraId="68EFF9B1"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sz w:val="22"/>
          <w:szCs w:val="22"/>
        </w:rPr>
        <w:t xml:space="preserve">If the offeror is selected for an award valued at $30,000 or above, and is not exempted based on a negative response to Section 3(a) below, any first-tier subaward to the organization may be reported and made public through FSRS.gov in accordance with The </w:t>
      </w:r>
      <w:proofErr w:type="spellStart"/>
      <w:r w:rsidRPr="009D050D">
        <w:rPr>
          <w:rFonts w:asciiTheme="minorHAnsi" w:hAnsiTheme="minorHAnsi" w:cstheme="minorHAnsi"/>
          <w:sz w:val="22"/>
          <w:szCs w:val="22"/>
        </w:rPr>
        <w:t>Transparancy</w:t>
      </w:r>
      <w:proofErr w:type="spellEnd"/>
      <w:r w:rsidRPr="009D050D">
        <w:rPr>
          <w:rFonts w:asciiTheme="minorHAnsi" w:hAnsiTheme="minorHAnsi" w:cstheme="minorHAnsi"/>
          <w:sz w:val="22"/>
          <w:szCs w:val="22"/>
        </w:rPr>
        <w:t xml:space="preserve">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proposal, the offeror agrees to comply with this requirement as applicable if selected for a subaward.</w:t>
      </w:r>
    </w:p>
    <w:p w14:paraId="594AE0E7"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sz w:val="22"/>
          <w:szCs w:val="22"/>
        </w:rPr>
        <w:t xml:space="preserve">In accordance with those Acts and to determine applicable reporting requirements, </w:t>
      </w:r>
      <w:r w:rsidRPr="009D050D">
        <w:rPr>
          <w:rFonts w:asciiTheme="minorHAnsi" w:hAnsiTheme="minorHAnsi" w:cstheme="minorHAnsi"/>
          <w:sz w:val="22"/>
          <w:szCs w:val="22"/>
          <w:highlight w:val="lightGray"/>
        </w:rPr>
        <w:fldChar w:fldCharType="begin">
          <w:ffData>
            <w:name w:val="Text3"/>
            <w:enabled/>
            <w:calcOnExit w:val="0"/>
            <w:textInput>
              <w:default w:val="Company Name"/>
            </w:textInput>
          </w:ffData>
        </w:fldChar>
      </w:r>
      <w:r w:rsidRPr="009D050D">
        <w:rPr>
          <w:rFonts w:asciiTheme="minorHAnsi" w:hAnsiTheme="minorHAnsi" w:cstheme="minorHAnsi"/>
          <w:sz w:val="22"/>
          <w:szCs w:val="22"/>
          <w:highlight w:val="lightGray"/>
        </w:rPr>
        <w:instrText xml:space="preserve"> FORMTEXT </w:instrText>
      </w:r>
      <w:r w:rsidRPr="009D050D">
        <w:rPr>
          <w:rFonts w:asciiTheme="minorHAnsi" w:hAnsiTheme="minorHAnsi" w:cstheme="minorHAnsi"/>
          <w:sz w:val="22"/>
          <w:szCs w:val="22"/>
          <w:highlight w:val="lightGray"/>
        </w:rPr>
      </w:r>
      <w:r w:rsidRPr="009D050D">
        <w:rPr>
          <w:rFonts w:asciiTheme="minorHAnsi" w:hAnsiTheme="minorHAnsi" w:cstheme="minorHAnsi"/>
          <w:sz w:val="22"/>
          <w:szCs w:val="22"/>
          <w:highlight w:val="lightGray"/>
        </w:rPr>
        <w:fldChar w:fldCharType="separate"/>
      </w:r>
      <w:r w:rsidRPr="009D050D">
        <w:rPr>
          <w:rFonts w:asciiTheme="minorHAnsi" w:hAnsiTheme="minorHAnsi" w:cstheme="minorHAnsi"/>
          <w:noProof/>
          <w:sz w:val="22"/>
          <w:szCs w:val="22"/>
          <w:highlight w:val="lightGray"/>
        </w:rPr>
        <w:t>Company Name</w:t>
      </w:r>
      <w:r w:rsidRPr="009D050D">
        <w:rPr>
          <w:rFonts w:asciiTheme="minorHAnsi" w:hAnsiTheme="minorHAnsi" w:cstheme="minorHAnsi"/>
          <w:sz w:val="22"/>
          <w:szCs w:val="22"/>
          <w:highlight w:val="lightGray"/>
        </w:rPr>
        <w:fldChar w:fldCharType="end"/>
      </w:r>
      <w:r w:rsidRPr="009D050D">
        <w:rPr>
          <w:rFonts w:asciiTheme="minorHAnsi" w:hAnsiTheme="minorHAnsi" w:cstheme="minorHAnsi"/>
          <w:sz w:val="22"/>
          <w:szCs w:val="22"/>
        </w:rPr>
        <w:t xml:space="preserve"> certifies as follows:</w:t>
      </w:r>
    </w:p>
    <w:p w14:paraId="28A2E373" w14:textId="77777777" w:rsidR="00C40821" w:rsidRPr="009D050D" w:rsidRDefault="00C40821" w:rsidP="00C40821">
      <w:pPr>
        <w:pStyle w:val="ListParagraph"/>
        <w:numPr>
          <w:ilvl w:val="0"/>
          <w:numId w:val="12"/>
        </w:numPr>
        <w:suppressAutoHyphens w:val="0"/>
        <w:contextualSpacing/>
        <w:rPr>
          <w:rFonts w:asciiTheme="minorHAnsi" w:hAnsiTheme="minorHAnsi" w:cstheme="minorHAnsi"/>
          <w:bCs/>
          <w:color w:val="333333"/>
          <w:sz w:val="22"/>
          <w:szCs w:val="22"/>
        </w:rPr>
      </w:pPr>
      <w:r w:rsidRPr="009D050D">
        <w:rPr>
          <w:rFonts w:asciiTheme="minorHAnsi" w:hAnsiTheme="minorHAnsi" w:cstheme="minorHAnsi"/>
          <w:bCs/>
          <w:color w:val="333333"/>
          <w:sz w:val="22"/>
          <w:szCs w:val="22"/>
        </w:rPr>
        <w:lastRenderedPageBreak/>
        <w:t>In the previous tax year, was your company’s gross income from all sources above $300,000?</w:t>
      </w:r>
    </w:p>
    <w:p w14:paraId="0BFC6AFA" w14:textId="77777777" w:rsidR="00C40821" w:rsidRPr="009D050D" w:rsidRDefault="00C40821" w:rsidP="00C40821">
      <w:pPr>
        <w:pStyle w:val="ListParagraph"/>
        <w:suppressAutoHyphens w:val="0"/>
        <w:contextualSpacing/>
        <w:rPr>
          <w:rFonts w:asciiTheme="minorHAnsi" w:hAnsiTheme="minorHAnsi" w:cstheme="minorHAnsi"/>
          <w:bCs/>
          <w:color w:val="333333"/>
          <w:sz w:val="22"/>
          <w:szCs w:val="22"/>
        </w:rPr>
      </w:pPr>
    </w:p>
    <w:p w14:paraId="6DA0B523" w14:textId="77777777" w:rsidR="00C40821" w:rsidRPr="009D050D" w:rsidRDefault="00C40821" w:rsidP="00C40821">
      <w:pPr>
        <w:ind w:firstLine="720"/>
        <w:rPr>
          <w:rFonts w:asciiTheme="minorHAnsi" w:hAnsiTheme="minorHAnsi" w:cstheme="minorHAnsi"/>
        </w:rPr>
      </w:pPr>
      <w:r w:rsidRPr="009D050D">
        <w:rPr>
          <w:rFonts w:asciiTheme="minorHAnsi" w:hAnsiTheme="minorHAnsi" w:cstheme="minorHAnsi"/>
        </w:rPr>
        <w:fldChar w:fldCharType="begin">
          <w:ffData>
            <w:name w:val="Check15"/>
            <w:enabled/>
            <w:calcOnExit w:val="0"/>
            <w:checkBox>
              <w:sizeAuto/>
              <w:default w:val="0"/>
              <w:checked w:val="0"/>
            </w:checkBox>
          </w:ffData>
        </w:fldChar>
      </w:r>
      <w:r w:rsidRPr="009D050D">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9D050D">
        <w:rPr>
          <w:rFonts w:asciiTheme="minorHAnsi" w:hAnsiTheme="minorHAnsi" w:cstheme="minorHAnsi"/>
        </w:rPr>
        <w:fldChar w:fldCharType="end"/>
      </w:r>
      <w:r w:rsidRPr="009D050D">
        <w:rPr>
          <w:rFonts w:asciiTheme="minorHAnsi" w:hAnsiTheme="minorHAnsi" w:cstheme="minorHAnsi"/>
        </w:rPr>
        <w:t xml:space="preserve"> Yes </w:t>
      </w:r>
      <w:r w:rsidRPr="009D050D">
        <w:rPr>
          <w:rFonts w:asciiTheme="minorHAnsi" w:hAnsiTheme="minorHAnsi" w:cstheme="minorHAnsi"/>
        </w:rPr>
        <w:fldChar w:fldCharType="begin">
          <w:ffData>
            <w:name w:val="Check14"/>
            <w:enabled/>
            <w:calcOnExit w:val="0"/>
            <w:checkBox>
              <w:sizeAuto/>
              <w:default w:val="0"/>
            </w:checkBox>
          </w:ffData>
        </w:fldChar>
      </w:r>
      <w:r w:rsidRPr="009D050D">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9D050D">
        <w:rPr>
          <w:rFonts w:asciiTheme="minorHAnsi" w:hAnsiTheme="minorHAnsi" w:cstheme="minorHAnsi"/>
        </w:rPr>
        <w:fldChar w:fldCharType="end"/>
      </w:r>
      <w:r w:rsidRPr="009D050D">
        <w:rPr>
          <w:rFonts w:asciiTheme="minorHAnsi" w:hAnsiTheme="minorHAnsi" w:cstheme="minorHAnsi"/>
        </w:rPr>
        <w:t xml:space="preserve"> No     </w:t>
      </w:r>
    </w:p>
    <w:p w14:paraId="4951E205" w14:textId="77777777" w:rsidR="00C40821" w:rsidRPr="009D050D" w:rsidRDefault="00C40821" w:rsidP="00C40821">
      <w:pPr>
        <w:ind w:firstLine="360"/>
        <w:rPr>
          <w:rFonts w:asciiTheme="minorHAnsi" w:hAnsiTheme="minorHAnsi" w:cstheme="minorHAnsi"/>
          <w:b/>
          <w:bCs/>
          <w:color w:val="333333"/>
        </w:rPr>
      </w:pPr>
    </w:p>
    <w:p w14:paraId="6558BFA4" w14:textId="77777777" w:rsidR="00C40821" w:rsidRPr="009D050D" w:rsidRDefault="00C40821" w:rsidP="00C40821">
      <w:pPr>
        <w:pStyle w:val="ListParagraph"/>
        <w:numPr>
          <w:ilvl w:val="0"/>
          <w:numId w:val="12"/>
        </w:numPr>
        <w:suppressAutoHyphens w:val="0"/>
        <w:contextualSpacing/>
        <w:rPr>
          <w:rFonts w:asciiTheme="minorHAnsi" w:hAnsiTheme="minorHAnsi" w:cstheme="minorHAnsi"/>
          <w:bCs/>
          <w:color w:val="333333"/>
          <w:sz w:val="22"/>
          <w:szCs w:val="22"/>
        </w:rPr>
      </w:pPr>
      <w:bookmarkStart w:id="13" w:name="wp1149119"/>
      <w:bookmarkStart w:id="14" w:name="wp1149139"/>
      <w:bookmarkStart w:id="15" w:name="wp1151104"/>
      <w:bookmarkEnd w:id="13"/>
      <w:bookmarkEnd w:id="14"/>
      <w:bookmarkEnd w:id="15"/>
      <w:r w:rsidRPr="009D050D">
        <w:rPr>
          <w:rFonts w:asciiTheme="minorHAnsi" w:hAnsiTheme="minorHAnsi" w:cstheme="minorHAnsi"/>
          <w:bCs/>
          <w:color w:val="333333"/>
          <w:sz w:val="22"/>
          <w:szCs w:val="22"/>
        </w:rPr>
        <w:t>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w:t>
      </w:r>
      <w:r w:rsidRPr="009D050D">
        <w:rPr>
          <w:rFonts w:asciiTheme="minorHAnsi" w:hAnsiTheme="minorHAnsi" w:cstheme="minorHAnsi"/>
          <w:b/>
          <w:bCs/>
          <w:color w:val="333333"/>
          <w:sz w:val="22"/>
          <w:szCs w:val="22"/>
        </w:rPr>
        <w:t xml:space="preserve"> and</w:t>
      </w:r>
      <w:r w:rsidRPr="009D050D">
        <w:rPr>
          <w:rFonts w:asciiTheme="minorHAnsi" w:hAnsiTheme="minorHAnsi" w:cstheme="minorHAnsi"/>
          <w:bCs/>
          <w:color w:val="333333"/>
          <w:sz w:val="22"/>
          <w:szCs w:val="22"/>
        </w:rPr>
        <w:t xml:space="preserve"> (2) $25,000,000 or more in annual gross revenues from U.S. federal contracts, subcontracts, loans, grants, subgrants, and/or cooperative agreements?: </w:t>
      </w:r>
    </w:p>
    <w:p w14:paraId="18BCF104" w14:textId="77777777" w:rsidR="00C40821" w:rsidRPr="009D050D" w:rsidRDefault="00C40821" w:rsidP="00C40821">
      <w:pPr>
        <w:pStyle w:val="ListParagraph"/>
        <w:ind w:left="1080"/>
        <w:rPr>
          <w:rFonts w:asciiTheme="minorHAnsi" w:hAnsiTheme="minorHAnsi" w:cstheme="minorHAnsi"/>
          <w:bCs/>
          <w:color w:val="333333"/>
          <w:sz w:val="22"/>
          <w:szCs w:val="22"/>
        </w:rPr>
      </w:pPr>
    </w:p>
    <w:bookmarkStart w:id="16" w:name="dnf_class_values_ffata__subcontractors__"/>
    <w:bookmarkEnd w:id="16"/>
    <w:p w14:paraId="2376D24A" w14:textId="77777777" w:rsidR="00C40821" w:rsidRPr="009D050D" w:rsidRDefault="00C40821" w:rsidP="00C40821">
      <w:pPr>
        <w:pStyle w:val="ListParagraph"/>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15"/>
            <w:enabled/>
            <w:calcOnExit w:val="0"/>
            <w:checkBox>
              <w:sizeAuto/>
              <w:default w:val="0"/>
              <w:checked w:val="0"/>
            </w:checkBox>
          </w:ffData>
        </w:fldChar>
      </w:r>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r w:rsidRPr="009D050D">
        <w:rPr>
          <w:rFonts w:asciiTheme="minorHAnsi" w:hAnsiTheme="minorHAnsi" w:cstheme="minorHAnsi"/>
          <w:sz w:val="22"/>
          <w:szCs w:val="22"/>
        </w:rPr>
        <w:t xml:space="preserve"> Yes </w:t>
      </w:r>
      <w:r w:rsidRPr="009D050D">
        <w:rPr>
          <w:rFonts w:asciiTheme="minorHAnsi" w:hAnsiTheme="minorHAnsi" w:cstheme="minorHAnsi"/>
          <w:sz w:val="22"/>
          <w:szCs w:val="22"/>
        </w:rPr>
        <w:fldChar w:fldCharType="begin">
          <w:ffData>
            <w:name w:val="Check14"/>
            <w:enabled/>
            <w:calcOnExit w:val="0"/>
            <w:checkBox>
              <w:sizeAuto/>
              <w:default w:val="0"/>
            </w:checkBox>
          </w:ffData>
        </w:fldChar>
      </w:r>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r w:rsidRPr="009D050D">
        <w:rPr>
          <w:rFonts w:asciiTheme="minorHAnsi" w:hAnsiTheme="minorHAnsi" w:cstheme="minorHAnsi"/>
          <w:sz w:val="22"/>
          <w:szCs w:val="22"/>
        </w:rPr>
        <w:t xml:space="preserve"> No</w:t>
      </w:r>
    </w:p>
    <w:p w14:paraId="206E1E54" w14:textId="77777777" w:rsidR="00C40821" w:rsidRPr="009D050D" w:rsidRDefault="00C40821" w:rsidP="00C40821">
      <w:pPr>
        <w:pStyle w:val="ListParagraph"/>
        <w:ind w:left="1080"/>
        <w:rPr>
          <w:rFonts w:asciiTheme="minorHAnsi" w:hAnsiTheme="minorHAnsi" w:cstheme="minorHAnsi"/>
          <w:sz w:val="22"/>
          <w:szCs w:val="22"/>
        </w:rPr>
      </w:pPr>
      <w:r w:rsidRPr="009D050D">
        <w:rPr>
          <w:rFonts w:asciiTheme="minorHAnsi" w:hAnsiTheme="minorHAnsi" w:cstheme="minorHAnsi"/>
          <w:sz w:val="22"/>
          <w:szCs w:val="22"/>
        </w:rPr>
        <w:t xml:space="preserve">     </w:t>
      </w:r>
    </w:p>
    <w:p w14:paraId="3B8E2DE5" w14:textId="77777777" w:rsidR="00C40821" w:rsidRPr="009D050D" w:rsidRDefault="00C40821" w:rsidP="00C40821">
      <w:pPr>
        <w:pStyle w:val="ListParagraph"/>
        <w:numPr>
          <w:ilvl w:val="0"/>
          <w:numId w:val="12"/>
        </w:numPr>
        <w:suppressAutoHyphens w:val="0"/>
        <w:contextualSpacing/>
        <w:rPr>
          <w:rFonts w:asciiTheme="minorHAnsi" w:hAnsiTheme="minorHAnsi" w:cstheme="minorHAnsi"/>
          <w:bCs/>
          <w:color w:val="333333"/>
          <w:sz w:val="22"/>
          <w:szCs w:val="22"/>
        </w:rPr>
      </w:pPr>
      <w:r w:rsidRPr="009D050D">
        <w:rPr>
          <w:rFonts w:asciiTheme="minorHAnsi" w:hAnsiTheme="minorHAnsi" w:cstheme="minorHAnsi"/>
          <w:bCs/>
          <w:color w:val="333333"/>
          <w:sz w:val="22"/>
          <w:szCs w:val="22"/>
        </w:rPr>
        <w:t xml:space="preserve">Does the public have access to information about the compensation of the executives in your business or organization (the legal entity to which the DUNS number it provided belongs) through periodic reports filed under section 13(a) or 15(d) of the Securities Exchange Act of 1934 (15 U.S.C. 78m(a), 78o(d)) or section 6104 of the Internal Revenue Code of 1986? </w:t>
      </w:r>
      <w:r w:rsidRPr="009D050D">
        <w:rPr>
          <w:rFonts w:asciiTheme="minorHAnsi" w:hAnsiTheme="minorHAnsi" w:cstheme="minorHAnsi"/>
          <w:sz w:val="22"/>
          <w:szCs w:val="22"/>
        </w:rPr>
        <w:t>(FFATA § 2(b)(1))</w:t>
      </w:r>
      <w:r w:rsidRPr="009D050D">
        <w:rPr>
          <w:rFonts w:asciiTheme="minorHAnsi" w:hAnsiTheme="minorHAnsi" w:cstheme="minorHAnsi"/>
          <w:bCs/>
          <w:color w:val="333333"/>
          <w:sz w:val="22"/>
          <w:szCs w:val="22"/>
        </w:rPr>
        <w:t xml:space="preserve">: </w:t>
      </w:r>
    </w:p>
    <w:p w14:paraId="58837891" w14:textId="77777777" w:rsidR="00C40821" w:rsidRPr="009D050D" w:rsidRDefault="00C40821" w:rsidP="00C40821">
      <w:pPr>
        <w:pStyle w:val="ListParagraph"/>
        <w:ind w:left="1080"/>
        <w:rPr>
          <w:rFonts w:asciiTheme="minorHAnsi" w:hAnsiTheme="minorHAnsi" w:cstheme="minorHAnsi"/>
          <w:sz w:val="22"/>
          <w:szCs w:val="22"/>
        </w:rPr>
      </w:pPr>
    </w:p>
    <w:p w14:paraId="46B52C5D" w14:textId="77777777" w:rsidR="00C40821" w:rsidRPr="009D050D" w:rsidRDefault="00C40821" w:rsidP="00C40821">
      <w:pPr>
        <w:pStyle w:val="ListParagraph"/>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15"/>
            <w:enabled/>
            <w:calcOnExit w:val="0"/>
            <w:checkBox>
              <w:sizeAuto/>
              <w:default w:val="0"/>
              <w:checked w:val="0"/>
            </w:checkBox>
          </w:ffData>
        </w:fldChar>
      </w:r>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r w:rsidRPr="009D050D">
        <w:rPr>
          <w:rFonts w:asciiTheme="minorHAnsi" w:hAnsiTheme="minorHAnsi" w:cstheme="minorHAnsi"/>
          <w:sz w:val="22"/>
          <w:szCs w:val="22"/>
        </w:rPr>
        <w:t xml:space="preserve"> Yes </w:t>
      </w:r>
      <w:r w:rsidRPr="009D050D">
        <w:rPr>
          <w:rFonts w:asciiTheme="minorHAnsi" w:hAnsiTheme="minorHAnsi" w:cstheme="minorHAnsi"/>
          <w:sz w:val="22"/>
          <w:szCs w:val="22"/>
        </w:rPr>
        <w:fldChar w:fldCharType="begin">
          <w:ffData>
            <w:name w:val="Check14"/>
            <w:enabled/>
            <w:calcOnExit w:val="0"/>
            <w:checkBox>
              <w:sizeAuto/>
              <w:default w:val="0"/>
            </w:checkBox>
          </w:ffData>
        </w:fldChar>
      </w:r>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r w:rsidRPr="009D050D">
        <w:rPr>
          <w:rFonts w:asciiTheme="minorHAnsi" w:hAnsiTheme="minorHAnsi" w:cstheme="minorHAnsi"/>
          <w:sz w:val="22"/>
          <w:szCs w:val="22"/>
        </w:rPr>
        <w:t xml:space="preserve"> No </w:t>
      </w:r>
    </w:p>
    <w:p w14:paraId="2F73D5E3" w14:textId="77777777" w:rsidR="00C40821" w:rsidRPr="009D050D" w:rsidRDefault="00C40821" w:rsidP="00C40821">
      <w:pPr>
        <w:pStyle w:val="ListParagraph"/>
        <w:ind w:left="1080"/>
        <w:rPr>
          <w:rFonts w:asciiTheme="minorHAnsi" w:hAnsiTheme="minorHAnsi" w:cstheme="minorHAnsi"/>
          <w:sz w:val="22"/>
          <w:szCs w:val="22"/>
        </w:rPr>
      </w:pPr>
      <w:r w:rsidRPr="009D050D">
        <w:rPr>
          <w:rFonts w:asciiTheme="minorHAnsi" w:hAnsiTheme="minorHAnsi" w:cstheme="minorHAnsi"/>
          <w:sz w:val="22"/>
          <w:szCs w:val="22"/>
        </w:rPr>
        <w:t xml:space="preserve">    </w:t>
      </w:r>
    </w:p>
    <w:p w14:paraId="09E120BD" w14:textId="77777777" w:rsidR="00C40821" w:rsidRPr="009D050D" w:rsidRDefault="00C40821" w:rsidP="00C40821">
      <w:pPr>
        <w:pStyle w:val="ListParagraph"/>
        <w:numPr>
          <w:ilvl w:val="0"/>
          <w:numId w:val="12"/>
        </w:numPr>
        <w:suppressAutoHyphens w:val="0"/>
        <w:contextualSpacing/>
        <w:rPr>
          <w:rFonts w:asciiTheme="minorHAnsi" w:hAnsiTheme="minorHAnsi" w:cstheme="minorHAnsi"/>
          <w:sz w:val="22"/>
          <w:szCs w:val="22"/>
        </w:rPr>
      </w:pPr>
      <w:r w:rsidRPr="009D050D">
        <w:rPr>
          <w:rFonts w:asciiTheme="minorHAnsi" w:hAnsiTheme="minorHAnsi" w:cstheme="minorHAnsi"/>
          <w:sz w:val="22"/>
          <w:szCs w:val="22"/>
        </w:rPr>
        <w:t>Does your business or organization maintain an active registration in the System for Award Management (</w:t>
      </w:r>
      <w:hyperlink r:id="rId15" w:history="1">
        <w:r w:rsidRPr="009D050D">
          <w:rPr>
            <w:rStyle w:val="Hyperlink"/>
            <w:rFonts w:asciiTheme="minorHAnsi" w:hAnsiTheme="minorHAnsi" w:cstheme="minorHAnsi"/>
            <w:sz w:val="22"/>
            <w:szCs w:val="22"/>
          </w:rPr>
          <w:t>www.SAM.gov</w:t>
        </w:r>
      </w:hyperlink>
      <w:r w:rsidRPr="009D050D">
        <w:rPr>
          <w:rFonts w:asciiTheme="minorHAnsi" w:hAnsiTheme="minorHAnsi" w:cstheme="minorHAnsi"/>
          <w:sz w:val="22"/>
          <w:szCs w:val="22"/>
        </w:rPr>
        <w:t>)?</w:t>
      </w:r>
    </w:p>
    <w:p w14:paraId="1CB199C6" w14:textId="77777777" w:rsidR="00C40821" w:rsidRPr="009D050D" w:rsidRDefault="00C40821" w:rsidP="00C40821">
      <w:pPr>
        <w:pStyle w:val="ListParagraph"/>
        <w:ind w:left="1080"/>
        <w:rPr>
          <w:rFonts w:asciiTheme="minorHAnsi" w:hAnsiTheme="minorHAnsi" w:cstheme="minorHAnsi"/>
          <w:b/>
          <w:sz w:val="22"/>
          <w:szCs w:val="22"/>
        </w:rPr>
      </w:pPr>
    </w:p>
    <w:p w14:paraId="646513B9" w14:textId="77777777" w:rsidR="00C40821" w:rsidRPr="009D050D" w:rsidRDefault="00C40821" w:rsidP="00C40821">
      <w:pPr>
        <w:pStyle w:val="ListParagraph"/>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15"/>
            <w:enabled/>
            <w:calcOnExit w:val="0"/>
            <w:checkBox>
              <w:sizeAuto/>
              <w:default w:val="0"/>
              <w:checked w:val="0"/>
            </w:checkBox>
          </w:ffData>
        </w:fldChar>
      </w:r>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r w:rsidRPr="009D050D">
        <w:rPr>
          <w:rFonts w:asciiTheme="minorHAnsi" w:hAnsiTheme="minorHAnsi" w:cstheme="minorHAnsi"/>
          <w:sz w:val="22"/>
          <w:szCs w:val="22"/>
        </w:rPr>
        <w:t xml:space="preserve"> Yes </w:t>
      </w:r>
      <w:r w:rsidRPr="009D050D">
        <w:rPr>
          <w:rFonts w:asciiTheme="minorHAnsi" w:hAnsiTheme="minorHAnsi" w:cstheme="minorHAnsi"/>
          <w:sz w:val="22"/>
          <w:szCs w:val="22"/>
        </w:rPr>
        <w:fldChar w:fldCharType="begin">
          <w:ffData>
            <w:name w:val="Check14"/>
            <w:enabled/>
            <w:calcOnExit w:val="0"/>
            <w:checkBox>
              <w:sizeAuto/>
              <w:default w:val="0"/>
            </w:checkBox>
          </w:ffData>
        </w:fldChar>
      </w:r>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r w:rsidRPr="009D050D">
        <w:rPr>
          <w:rFonts w:asciiTheme="minorHAnsi" w:hAnsiTheme="minorHAnsi" w:cstheme="minorHAnsi"/>
          <w:sz w:val="22"/>
          <w:szCs w:val="22"/>
        </w:rPr>
        <w:t xml:space="preserve"> No     </w:t>
      </w:r>
    </w:p>
    <w:p w14:paraId="14B29566" w14:textId="77777777" w:rsidR="00C40821" w:rsidRPr="009D050D" w:rsidRDefault="00C40821" w:rsidP="00C40821">
      <w:pPr>
        <w:rPr>
          <w:rFonts w:asciiTheme="minorHAnsi" w:hAnsiTheme="minorHAnsi" w:cstheme="minorHAnsi"/>
        </w:rPr>
      </w:pPr>
      <w:r w:rsidRPr="009D050D">
        <w:rPr>
          <w:rFonts w:asciiTheme="minorHAnsi" w:hAnsiTheme="minorHAnsi" w:cstheme="minorHAnsi"/>
        </w:rPr>
        <w:t xml:space="preserve"> </w:t>
      </w:r>
    </w:p>
    <w:p w14:paraId="221A20D4" w14:textId="77777777" w:rsidR="00C40821" w:rsidRPr="009D050D" w:rsidRDefault="00C40821" w:rsidP="00C40821">
      <w:pPr>
        <w:pStyle w:val="Subhead"/>
        <w:rPr>
          <w:rFonts w:asciiTheme="minorHAnsi" w:hAnsiTheme="minorHAnsi" w:cstheme="minorHAnsi"/>
        </w:rPr>
      </w:pPr>
      <w:r w:rsidRPr="009D050D">
        <w:rPr>
          <w:rFonts w:asciiTheme="minorHAnsi" w:hAnsiTheme="minorHAnsi" w:cstheme="minorHAnsi"/>
        </w:rPr>
        <w:t>4. Ability to Comply</w:t>
      </w:r>
    </w:p>
    <w:p w14:paraId="5F6A3663" w14:textId="77777777" w:rsidR="00C40821" w:rsidRPr="009D050D" w:rsidRDefault="00C40821" w:rsidP="00C40821">
      <w:pPr>
        <w:rPr>
          <w:rFonts w:asciiTheme="minorHAnsi" w:hAnsiTheme="minorHAnsi" w:cstheme="minorHAnsi"/>
        </w:rPr>
      </w:pPr>
      <w:r w:rsidRPr="009D050D">
        <w:rPr>
          <w:rFonts w:asciiTheme="minorHAnsi" w:hAnsiTheme="minorHAnsi" w:cstheme="minorHAnsi"/>
          <w:highlight w:val="lightGray"/>
        </w:rPr>
        <w:fldChar w:fldCharType="begin">
          <w:ffData>
            <w:name w:val="Text3"/>
            <w:enabled/>
            <w:calcOnExit w:val="0"/>
            <w:textInput>
              <w:default w:val="Company Name"/>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Company Name</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w:t>
      </w:r>
      <w:proofErr w:type="gramStart"/>
      <w:r w:rsidRPr="009D050D">
        <w:rPr>
          <w:rFonts w:asciiTheme="minorHAnsi" w:hAnsiTheme="minorHAnsi" w:cstheme="minorHAnsi"/>
        </w:rPr>
        <w:t>is able to</w:t>
      </w:r>
      <w:proofErr w:type="gramEnd"/>
      <w:r w:rsidRPr="009D050D">
        <w:rPr>
          <w:rFonts w:asciiTheme="minorHAnsi" w:hAnsiTheme="minorHAnsi" w:cstheme="minorHAnsi"/>
        </w:rPr>
        <w:t xml:space="preserve"> comply with the proposed delivery of performance schedule having taken into consideration all existing business commitments, commercial as well as governmental.</w:t>
      </w:r>
    </w:p>
    <w:p w14:paraId="08B557D9" w14:textId="77777777" w:rsidR="00C40821" w:rsidRPr="009D050D" w:rsidRDefault="00C40821" w:rsidP="00C40821">
      <w:pPr>
        <w:pStyle w:val="Subhead"/>
        <w:rPr>
          <w:rFonts w:asciiTheme="minorHAnsi" w:hAnsiTheme="minorHAnsi" w:cstheme="minorHAnsi"/>
        </w:rPr>
      </w:pPr>
      <w:r w:rsidRPr="009D050D">
        <w:rPr>
          <w:rFonts w:asciiTheme="minorHAnsi" w:hAnsiTheme="minorHAnsi" w:cstheme="minorHAnsi"/>
        </w:rPr>
        <w:t>5. Record of Performance, Integrity, and Business Ethics</w:t>
      </w:r>
    </w:p>
    <w:p w14:paraId="2FF7D82E" w14:textId="77777777" w:rsidR="00C40821" w:rsidRPr="009D050D" w:rsidRDefault="00C40821" w:rsidP="00C40821">
      <w:pPr>
        <w:rPr>
          <w:rFonts w:asciiTheme="minorHAnsi" w:hAnsiTheme="minorHAnsi" w:cstheme="minorHAnsi"/>
        </w:rPr>
      </w:pPr>
      <w:r w:rsidRPr="009D050D">
        <w:rPr>
          <w:rFonts w:asciiTheme="minorHAnsi" w:hAnsiTheme="minorHAnsi" w:cstheme="minorHAnsi"/>
          <w:highlight w:val="lightGray"/>
        </w:rPr>
        <w:fldChar w:fldCharType="begin">
          <w:ffData>
            <w:name w:val=""/>
            <w:enabled/>
            <w:calcOnExit w:val="0"/>
            <w:textInput>
              <w:default w:val="Company Name"/>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Company Name</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record of integrity is </w:t>
      </w:r>
      <w:r w:rsidRPr="009D050D">
        <w:rPr>
          <w:rFonts w:asciiTheme="minorHAnsi" w:hAnsiTheme="minorHAnsi" w:cstheme="minorHAnsi"/>
          <w:highlight w:val="lightGray"/>
        </w:rPr>
        <w:fldChar w:fldCharType="begin">
          <w:ffData>
            <w:name w:val=""/>
            <w:enabled/>
            <w:calcOnExit w:val="0"/>
            <w:textInput>
              <w:default w:val="Company Name"/>
            </w:textInput>
          </w:ffData>
        </w:fldChar>
      </w:r>
      <w:r w:rsidRPr="009D050D">
        <w:rPr>
          <w:rFonts w:asciiTheme="minorHAnsi" w:hAnsiTheme="minorHAnsi" w:cstheme="minorHAnsi"/>
          <w:highlight w:val="lightGray"/>
        </w:rPr>
        <w:instrText xml:space="preserve"> FORMTEXT </w:instrText>
      </w:r>
      <w:r w:rsidRPr="009D050D">
        <w:rPr>
          <w:rFonts w:asciiTheme="minorHAnsi" w:hAnsiTheme="minorHAnsi" w:cstheme="minorHAnsi"/>
          <w:highlight w:val="lightGray"/>
        </w:rPr>
      </w:r>
      <w:r w:rsidRPr="009D050D">
        <w:rPr>
          <w:rFonts w:asciiTheme="minorHAnsi" w:hAnsiTheme="minorHAnsi" w:cstheme="minorHAnsi"/>
          <w:highlight w:val="lightGray"/>
        </w:rPr>
        <w:fldChar w:fldCharType="separate"/>
      </w:r>
      <w:r w:rsidRPr="009D050D">
        <w:rPr>
          <w:rFonts w:asciiTheme="minorHAnsi" w:hAnsiTheme="minorHAnsi" w:cstheme="minorHAnsi"/>
          <w:noProof/>
          <w:highlight w:val="lightGray"/>
        </w:rPr>
        <w:t>(Instructions: Offeror should describe their record. Text could include example such as the following to describe their record: "</w:t>
      </w:r>
      <w:r w:rsidRPr="009D050D">
        <w:rPr>
          <w:rFonts w:asciiTheme="minorHAnsi" w:hAnsiTheme="minorHAnsi" w:cstheme="minorHAnsi"/>
        </w:rPr>
        <w:t>outstanding, as shown in the Representations and Certifications. We have no allegations of lack of integrity or of questionable business ethics. Our integrity can be confirmed by our references in our Past Performance References, contained in the Technical Proposal."</w:t>
      </w:r>
      <w:r w:rsidRPr="009D050D">
        <w:rPr>
          <w:rFonts w:asciiTheme="minorHAnsi" w:hAnsiTheme="minorHAnsi" w:cstheme="minorHAnsi"/>
          <w:highlight w:val="lightGray"/>
        </w:rPr>
        <w:fldChar w:fldCharType="end"/>
      </w:r>
      <w:r w:rsidRPr="009D050D">
        <w:rPr>
          <w:rFonts w:asciiTheme="minorHAnsi" w:hAnsiTheme="minorHAnsi" w:cstheme="minorHAnsi"/>
        </w:rPr>
        <w:t xml:space="preserve"> </w:t>
      </w:r>
    </w:p>
    <w:p w14:paraId="522D26F7" w14:textId="77777777" w:rsidR="00C40821" w:rsidRPr="009D050D" w:rsidRDefault="00C40821" w:rsidP="00C40821">
      <w:pPr>
        <w:pStyle w:val="Subhead"/>
        <w:rPr>
          <w:rFonts w:asciiTheme="minorHAnsi" w:hAnsiTheme="minorHAnsi" w:cstheme="minorHAnsi"/>
        </w:rPr>
      </w:pPr>
      <w:r w:rsidRPr="009D050D">
        <w:rPr>
          <w:rFonts w:asciiTheme="minorHAnsi" w:hAnsiTheme="minorHAnsi" w:cstheme="minorHAnsi"/>
        </w:rPr>
        <w:t>6. Organization, Experience, Accounting and Operational Controls, and Technical Skills</w:t>
      </w:r>
    </w:p>
    <w:p w14:paraId="293CABCC" w14:textId="77777777" w:rsidR="00C40821" w:rsidRPr="003B6CD0" w:rsidRDefault="00C40821" w:rsidP="00C40821">
      <w:pPr>
        <w:rPr>
          <w:rFonts w:asciiTheme="minorHAnsi" w:hAnsiTheme="minorHAnsi" w:cstheme="minorHAnsi"/>
          <w:highlight w:val="yellow"/>
        </w:rPr>
      </w:pPr>
      <w:r w:rsidRPr="009D050D">
        <w:rPr>
          <w:rFonts w:asciiTheme="minorHAnsi" w:hAnsiTheme="minorHAnsi" w:cstheme="minorHAnsi"/>
        </w:rPr>
        <w:fldChar w:fldCharType="begin">
          <w:ffData>
            <w:name w:val=""/>
            <w:enabled/>
            <w:calcOnExit w:val="0"/>
            <w:textInput>
              <w:default w:val="(Instructions: Subcontractor should explain their organizational system for managing the subcontract, as well as the type of accounting and control procedure they have to accommodate the type of subcontract being considered.) "/>
            </w:textInput>
          </w:ffData>
        </w:fldChar>
      </w:r>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noProof/>
        </w:rPr>
        <w:t xml:space="preserve">(Instructions: Offeror should explain their organizational system for managing the subcontract, as well as the type of accounting and control procedure they have to accommodate the type of subcontract being considered.) </w:t>
      </w:r>
      <w:r w:rsidRPr="009D050D">
        <w:rPr>
          <w:rFonts w:asciiTheme="minorHAnsi" w:hAnsiTheme="minorHAnsi" w:cstheme="minorHAnsi"/>
        </w:rPr>
        <w:fldChar w:fldCharType="end"/>
      </w:r>
    </w:p>
    <w:p w14:paraId="17977153" w14:textId="77777777" w:rsidR="00C40821" w:rsidRPr="009D050D" w:rsidRDefault="00C40821" w:rsidP="00072E99">
      <w:pPr>
        <w:pStyle w:val="Subhead"/>
        <w:spacing w:after="0"/>
        <w:rPr>
          <w:rFonts w:asciiTheme="minorHAnsi" w:hAnsiTheme="minorHAnsi" w:cstheme="minorHAnsi"/>
        </w:rPr>
      </w:pPr>
      <w:r w:rsidRPr="009D050D">
        <w:rPr>
          <w:rFonts w:asciiTheme="minorHAnsi" w:hAnsiTheme="minorHAnsi" w:cstheme="minorHAnsi"/>
        </w:rPr>
        <w:t>7. Equipment and Facilities</w:t>
      </w:r>
    </w:p>
    <w:p w14:paraId="27E34A2E" w14:textId="77777777" w:rsidR="00C40821" w:rsidRPr="009D050D" w:rsidRDefault="00C40821" w:rsidP="00072E99">
      <w:pPr>
        <w:spacing w:after="0"/>
        <w:rPr>
          <w:rFonts w:asciiTheme="minorHAnsi" w:hAnsiTheme="minorHAnsi" w:cstheme="minorHAnsi"/>
        </w:rPr>
      </w:pPr>
      <w:r w:rsidRPr="009D050D">
        <w:rPr>
          <w:rFonts w:asciiTheme="minorHAnsi" w:hAnsiTheme="minorHAnsi" w:cstheme="minorHAnsi"/>
        </w:rPr>
        <w:fldChar w:fldCharType="begin">
          <w:ffData>
            <w:name w:val=""/>
            <w:enabled/>
            <w:calcOnExit w:val="0"/>
            <w:textInput>
              <w:default w:val="(Instructions: Subcontractor should state they have necessary facilities and equipment to carry out the contract with specific details as appropriate per the subcontract SOW.) "/>
            </w:textInput>
          </w:ffData>
        </w:fldChar>
      </w:r>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noProof/>
        </w:rPr>
        <w:t xml:space="preserve">(Instructions: Offeror should state if they have necessary facilities and equipment to carry out the contract with specific details as appropriate per the subcontract SOW.) </w:t>
      </w:r>
      <w:r w:rsidRPr="009D050D">
        <w:rPr>
          <w:rFonts w:asciiTheme="minorHAnsi" w:hAnsiTheme="minorHAnsi" w:cstheme="minorHAnsi"/>
        </w:rPr>
        <w:fldChar w:fldCharType="end"/>
      </w:r>
    </w:p>
    <w:p w14:paraId="55A1960F" w14:textId="77777777" w:rsidR="00C40821" w:rsidRPr="009D050D" w:rsidRDefault="00C40821" w:rsidP="00072E99">
      <w:pPr>
        <w:spacing w:after="0"/>
        <w:rPr>
          <w:rFonts w:asciiTheme="minorHAnsi" w:hAnsiTheme="minorHAnsi" w:cstheme="minorHAnsi"/>
        </w:rPr>
      </w:pPr>
    </w:p>
    <w:p w14:paraId="3306A500" w14:textId="77777777" w:rsidR="00C40821" w:rsidRPr="009D050D" w:rsidRDefault="00C40821" w:rsidP="00072E99">
      <w:pPr>
        <w:pStyle w:val="Subhead"/>
        <w:spacing w:after="0"/>
        <w:rPr>
          <w:rFonts w:asciiTheme="minorHAnsi" w:hAnsiTheme="minorHAnsi" w:cstheme="minorHAnsi"/>
        </w:rPr>
      </w:pPr>
      <w:r w:rsidRPr="009D050D">
        <w:rPr>
          <w:rFonts w:asciiTheme="minorHAnsi" w:hAnsiTheme="minorHAnsi" w:cstheme="minorHAnsi"/>
        </w:rPr>
        <w:t>8. Eligibility to Receive Award</w:t>
      </w:r>
    </w:p>
    <w:p w14:paraId="20F4CBE4" w14:textId="77777777" w:rsidR="00C40821" w:rsidRPr="009D050D" w:rsidRDefault="00C40821" w:rsidP="00072E99">
      <w:pPr>
        <w:spacing w:after="0" w:line="240" w:lineRule="auto"/>
        <w:rPr>
          <w:rFonts w:asciiTheme="minorHAnsi" w:hAnsiTheme="minorHAnsi" w:cstheme="minorHAnsi"/>
        </w:rPr>
      </w:pPr>
      <w:r w:rsidRPr="009D050D">
        <w:rPr>
          <w:rFonts w:asciiTheme="minorHAnsi" w:hAnsiTheme="minorHAnsi" w:cstheme="minorHAnsi"/>
        </w:rPr>
        <w:fldChar w:fldCharType="begin">
          <w:ffData>
            <w:name w:val=""/>
            <w:enabled/>
            <w:calcOnExit w:val="0"/>
            <w:textInput>
              <w:default w:val="Company Name"/>
            </w:textInput>
          </w:ffData>
        </w:fldChar>
      </w:r>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rPr>
        <w:t xml:space="preserve">(Instructions: </w:t>
      </w:r>
      <w:r w:rsidRPr="009D050D">
        <w:rPr>
          <w:rFonts w:asciiTheme="minorHAnsi" w:hAnsiTheme="minorHAnsi" w:cstheme="minorHAnsi"/>
          <w:highlight w:val="lightGray"/>
        </w:rPr>
        <w:t>Offeror should state if they are qualified and eligible to receive an award under applicable laws and regulation and affirm that they are not included in any list maintained by the US Government of entities debarred, suspended or excluded for US Government awards and funding. The Offeror should state whether they have performed work of similar nature under similar mechanisms for USAID</w:t>
      </w:r>
      <w:proofErr w:type="gramStart"/>
      <w:r w:rsidRPr="009D050D">
        <w:rPr>
          <w:rFonts w:asciiTheme="minorHAnsi" w:hAnsiTheme="minorHAnsi" w:cstheme="minorHAnsi"/>
          <w:highlight w:val="lightGray"/>
        </w:rPr>
        <w:t>.</w:t>
      </w:r>
      <w:r w:rsidRPr="009D050D">
        <w:rPr>
          <w:rFonts w:asciiTheme="minorHAnsi" w:hAnsiTheme="minorHAnsi" w:cstheme="minorHAnsi"/>
        </w:rPr>
        <w:t xml:space="preserve"> )</w:t>
      </w:r>
      <w:proofErr w:type="gramEnd"/>
      <w:r w:rsidRPr="009D050D">
        <w:rPr>
          <w:rFonts w:asciiTheme="minorHAnsi" w:hAnsiTheme="minorHAnsi" w:cstheme="minorHAnsi"/>
        </w:rPr>
        <w:t xml:space="preserve"> </w:t>
      </w:r>
    </w:p>
    <w:p w14:paraId="6A3EA9F7" w14:textId="77777777" w:rsidR="00C40821" w:rsidRPr="009D050D" w:rsidRDefault="00C40821" w:rsidP="00072E99">
      <w:pPr>
        <w:spacing w:after="0" w:line="240" w:lineRule="auto"/>
        <w:rPr>
          <w:rFonts w:asciiTheme="minorHAnsi" w:hAnsiTheme="minorHAnsi" w:cstheme="minorHAnsi"/>
        </w:rPr>
      </w:pPr>
      <w:r w:rsidRPr="009D050D">
        <w:rPr>
          <w:rFonts w:asciiTheme="minorHAnsi" w:hAnsiTheme="minorHAnsi" w:cstheme="minorHAnsi"/>
        </w:rPr>
        <w:fldChar w:fldCharType="end"/>
      </w:r>
    </w:p>
    <w:p w14:paraId="010B5528" w14:textId="77777777" w:rsidR="00C40821" w:rsidRPr="009D050D" w:rsidRDefault="00C40821" w:rsidP="00072E99">
      <w:pPr>
        <w:pStyle w:val="Subhead"/>
        <w:spacing w:after="0"/>
        <w:rPr>
          <w:rFonts w:asciiTheme="minorHAnsi" w:hAnsiTheme="minorHAnsi" w:cstheme="minorHAnsi"/>
        </w:rPr>
      </w:pPr>
      <w:r w:rsidRPr="009D050D">
        <w:rPr>
          <w:rFonts w:asciiTheme="minorHAnsi" w:hAnsiTheme="minorHAnsi" w:cstheme="minorHAnsi"/>
        </w:rPr>
        <w:t>9. Commodity Procurement</w:t>
      </w:r>
    </w:p>
    <w:p w14:paraId="2ACE8CA4" w14:textId="77777777" w:rsidR="00C40821" w:rsidRPr="009D050D" w:rsidRDefault="00C40821" w:rsidP="00072E99">
      <w:pPr>
        <w:spacing w:after="0" w:line="240" w:lineRule="auto"/>
        <w:rPr>
          <w:rFonts w:asciiTheme="minorHAnsi" w:hAnsiTheme="minorHAnsi" w:cstheme="minorHAnsi"/>
        </w:rPr>
      </w:pPr>
      <w:r w:rsidRPr="009D050D">
        <w:rPr>
          <w:rFonts w:asciiTheme="minorHAnsi" w:hAnsiTheme="minorHAnsi" w:cstheme="minorHAnsi"/>
        </w:rPr>
        <w:fldChar w:fldCharType="begin">
          <w:ffData>
            <w:name w:val="Text3"/>
            <w:enabled/>
            <w:calcOnExit w:val="0"/>
            <w:textInput>
              <w:default w:val="Company Name"/>
            </w:textInput>
          </w:ffData>
        </w:fldChar>
      </w:r>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rPr>
        <w:t xml:space="preserve">(Instructions: If the Offeror does not have the capacity for commodity procurements - delete this section. If the Offeror does have the capacity, the Offeror should state their qualifications necessary to support the proposed subcontract requirements.) </w:t>
      </w:r>
    </w:p>
    <w:p w14:paraId="50F63064" w14:textId="77777777" w:rsidR="00C40821" w:rsidRPr="009D050D" w:rsidRDefault="00C40821" w:rsidP="00072E99">
      <w:pPr>
        <w:spacing w:after="0" w:line="240" w:lineRule="auto"/>
        <w:rPr>
          <w:rFonts w:asciiTheme="minorHAnsi" w:hAnsiTheme="minorHAnsi" w:cstheme="minorHAnsi"/>
        </w:rPr>
      </w:pPr>
      <w:r w:rsidRPr="009D050D">
        <w:rPr>
          <w:rFonts w:asciiTheme="minorHAnsi" w:hAnsiTheme="minorHAnsi" w:cstheme="minorHAnsi"/>
        </w:rPr>
        <w:fldChar w:fldCharType="end"/>
      </w:r>
    </w:p>
    <w:p w14:paraId="0FAB563E" w14:textId="77777777" w:rsidR="00C40821" w:rsidRPr="009D050D" w:rsidRDefault="00C40821" w:rsidP="00072E99">
      <w:pPr>
        <w:pStyle w:val="Subhead"/>
        <w:spacing w:after="0"/>
        <w:rPr>
          <w:rFonts w:asciiTheme="minorHAnsi" w:hAnsiTheme="minorHAnsi" w:cstheme="minorHAnsi"/>
        </w:rPr>
      </w:pPr>
      <w:r w:rsidRPr="009D050D">
        <w:rPr>
          <w:rFonts w:asciiTheme="minorHAnsi" w:hAnsiTheme="minorHAnsi" w:cstheme="minorHAnsi"/>
        </w:rPr>
        <w:t>10. Cognizant Auditor</w:t>
      </w:r>
    </w:p>
    <w:p w14:paraId="3B184584" w14:textId="77777777" w:rsidR="00C40821" w:rsidRPr="009D050D" w:rsidRDefault="00C40821" w:rsidP="00072E99">
      <w:pPr>
        <w:spacing w:after="0" w:line="240" w:lineRule="auto"/>
        <w:rPr>
          <w:rFonts w:asciiTheme="minorHAnsi" w:hAnsiTheme="minorHAnsi" w:cstheme="minorHAnsi"/>
        </w:rPr>
      </w:pPr>
      <w:r w:rsidRPr="009D050D">
        <w:rPr>
          <w:rFonts w:asciiTheme="minorHAnsi" w:hAnsiTheme="minorHAnsi" w:cstheme="minorHAnsi"/>
        </w:rPr>
        <w:fldChar w:fldCharType="begin">
          <w:ffData>
            <w:name w:val=""/>
            <w:enabled/>
            <w:calcOnExit w:val="0"/>
            <w:textInput>
              <w:default w:val="(Instructions: Subcontractor should provide Name, address, phone of their auditors – whether it is a government audit agency, such as DCAA, or an independent CPA.) "/>
            </w:textInput>
          </w:ffData>
        </w:fldChar>
      </w:r>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noProof/>
        </w:rPr>
        <w:t xml:space="preserve">(Instructions: Offeror should provide Name, address, phone of their auditors – whether it is a government audit agency, such as DCAA, or an independent CPA.) </w:t>
      </w:r>
      <w:r w:rsidRPr="009D050D">
        <w:rPr>
          <w:rFonts w:asciiTheme="minorHAnsi" w:hAnsiTheme="minorHAnsi" w:cstheme="minorHAnsi"/>
        </w:rPr>
        <w:fldChar w:fldCharType="end"/>
      </w:r>
    </w:p>
    <w:p w14:paraId="311D7FA4" w14:textId="77777777" w:rsidR="00961921" w:rsidRDefault="00961921" w:rsidP="00C40821">
      <w:pPr>
        <w:pStyle w:val="Subhead"/>
        <w:rPr>
          <w:rFonts w:asciiTheme="minorHAnsi" w:hAnsiTheme="minorHAnsi" w:cstheme="minorHAnsi"/>
        </w:rPr>
      </w:pPr>
    </w:p>
    <w:p w14:paraId="2D2FAD40" w14:textId="35D46B19" w:rsidR="00C40821" w:rsidRPr="009D050D" w:rsidRDefault="00C40821" w:rsidP="00C40821">
      <w:pPr>
        <w:pStyle w:val="Subhead"/>
        <w:rPr>
          <w:rFonts w:asciiTheme="minorHAnsi" w:hAnsiTheme="minorHAnsi" w:cstheme="minorHAnsi"/>
        </w:rPr>
      </w:pPr>
      <w:r w:rsidRPr="009D050D">
        <w:rPr>
          <w:rFonts w:asciiTheme="minorHAnsi" w:hAnsiTheme="minorHAnsi" w:cstheme="minorHAnsi"/>
        </w:rPr>
        <w:t>11. Acceptability of Contract Terms</w:t>
      </w:r>
    </w:p>
    <w:p w14:paraId="191630FE" w14:textId="77777777" w:rsidR="00C40821" w:rsidRPr="003B3034" w:rsidRDefault="00C40821" w:rsidP="00C40821">
      <w:pPr>
        <w:spacing w:line="240" w:lineRule="auto"/>
        <w:rPr>
          <w:rFonts w:asciiTheme="minorHAnsi" w:hAnsiTheme="minorHAnsi" w:cstheme="minorHAnsi"/>
        </w:rPr>
      </w:pPr>
      <w:r w:rsidRPr="009D050D">
        <w:rPr>
          <w:rFonts w:asciiTheme="minorHAnsi" w:hAnsiTheme="minorHAnsi" w:cstheme="minorHAnsi"/>
        </w:rPr>
        <w:fldChar w:fldCharType="begin">
          <w:ffData>
            <w:name w:val=""/>
            <w:enabled/>
            <w:calcOnExit w:val="0"/>
            <w:textInput>
              <w:default w:val="(Instructions: Subcontractor should state its acceptance of the proposed contract terms.) "/>
            </w:textInput>
          </w:ffData>
        </w:fldChar>
      </w:r>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noProof/>
        </w:rPr>
        <w:t xml:space="preserve">(Instructions: Offeror should state its acceptance of the proposed contract terms.) </w:t>
      </w:r>
      <w:r w:rsidRPr="009D050D">
        <w:rPr>
          <w:rFonts w:asciiTheme="minorHAnsi" w:hAnsiTheme="minorHAnsi" w:cstheme="minorHAnsi"/>
        </w:rPr>
        <w:fldChar w:fldCharType="end"/>
      </w:r>
    </w:p>
    <w:p w14:paraId="0362315B" w14:textId="77777777" w:rsidR="00C40821" w:rsidRPr="009D050D" w:rsidRDefault="00C40821" w:rsidP="00072E99">
      <w:pPr>
        <w:pStyle w:val="Subhead"/>
        <w:spacing w:after="0"/>
        <w:rPr>
          <w:rFonts w:asciiTheme="minorHAnsi" w:hAnsiTheme="minorHAnsi" w:cstheme="minorHAnsi"/>
        </w:rPr>
      </w:pPr>
      <w:r w:rsidRPr="009D050D">
        <w:rPr>
          <w:rFonts w:asciiTheme="minorHAnsi" w:hAnsiTheme="minorHAnsi" w:cstheme="minorHAnsi"/>
        </w:rPr>
        <w:t>12. Recovery of Vacation, Holiday and Sick Pay</w:t>
      </w:r>
    </w:p>
    <w:p w14:paraId="690C228F" w14:textId="77777777" w:rsidR="00C40821" w:rsidRPr="009D050D" w:rsidRDefault="00C40821" w:rsidP="00072E99">
      <w:pPr>
        <w:spacing w:after="0" w:line="240" w:lineRule="auto"/>
        <w:rPr>
          <w:rFonts w:asciiTheme="minorHAnsi" w:hAnsiTheme="minorHAnsi" w:cstheme="minorHAnsi"/>
        </w:rPr>
      </w:pPr>
      <w:r w:rsidRPr="009D050D">
        <w:rPr>
          <w:rFonts w:asciiTheme="minorHAnsi" w:hAnsiTheme="minorHAnsi" w:cstheme="minorHAnsi"/>
        </w:rPr>
        <w:fldChar w:fldCharType="begin">
          <w:ffData>
            <w:name w:val=""/>
            <w:enabled/>
            <w:calcOnExit w:val="0"/>
            <w:textInput>
              <w:default w:val="Company Name"/>
            </w:textInput>
          </w:ffData>
        </w:fldChar>
      </w:r>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rPr>
        <w:t xml:space="preserve">(Instructions: Offeror should explain whether it recovers vacation, holiday, and sick leave through a corporate indirect rate (e.g. Overhead or Fringe rate) or through a direct cost. If the Offeror recovers vacation, holiday, and sick leave through a corporate indirect rate, it should state in this section the number of working days in a calendar year it normally bills to contracts to account for the vacation, holiday, and sick leave days that will not be billed directly to the contract since this cost is being recovered through the corporate indirect rate.) </w:t>
      </w:r>
    </w:p>
    <w:p w14:paraId="1196B220" w14:textId="77777777" w:rsidR="00C40821" w:rsidRPr="009D050D" w:rsidRDefault="00C40821" w:rsidP="00072E99">
      <w:pPr>
        <w:spacing w:after="0" w:line="240" w:lineRule="auto"/>
        <w:rPr>
          <w:rFonts w:asciiTheme="minorHAnsi" w:hAnsiTheme="minorHAnsi" w:cstheme="minorHAnsi"/>
        </w:rPr>
      </w:pPr>
      <w:r w:rsidRPr="009D050D">
        <w:rPr>
          <w:rFonts w:asciiTheme="minorHAnsi" w:hAnsiTheme="minorHAnsi" w:cstheme="minorHAnsi"/>
        </w:rPr>
        <w:fldChar w:fldCharType="end"/>
      </w:r>
    </w:p>
    <w:p w14:paraId="5D3C37DC" w14:textId="77777777" w:rsidR="00C40821" w:rsidRPr="009D050D" w:rsidRDefault="00C40821" w:rsidP="00072E99">
      <w:pPr>
        <w:pStyle w:val="Subhead"/>
        <w:spacing w:after="0"/>
        <w:rPr>
          <w:rFonts w:asciiTheme="minorHAnsi" w:hAnsiTheme="minorHAnsi" w:cstheme="minorHAnsi"/>
        </w:rPr>
      </w:pPr>
      <w:r w:rsidRPr="009D050D">
        <w:rPr>
          <w:rFonts w:asciiTheme="minorHAnsi" w:hAnsiTheme="minorHAnsi" w:cstheme="minorHAnsi"/>
        </w:rPr>
        <w:t>13. Organization of Firm</w:t>
      </w:r>
    </w:p>
    <w:p w14:paraId="7CFE80BF" w14:textId="4184AEC7" w:rsidR="00C40821" w:rsidRPr="009D050D" w:rsidRDefault="00C40821" w:rsidP="00072E99">
      <w:pPr>
        <w:spacing w:line="240" w:lineRule="auto"/>
        <w:rPr>
          <w:rFonts w:asciiTheme="minorHAnsi" w:hAnsiTheme="minorHAnsi" w:cstheme="minorHAnsi"/>
        </w:rPr>
      </w:pPr>
      <w:r w:rsidRPr="009D050D">
        <w:rPr>
          <w:rFonts w:asciiTheme="minorHAnsi" w:hAnsiTheme="minorHAnsi" w:cstheme="minorHAnsi"/>
        </w:rPr>
        <w:fldChar w:fldCharType="begin">
          <w:ffData>
            <w:name w:val=""/>
            <w:enabled/>
            <w:calcOnExit w:val="0"/>
            <w:textInput>
              <w:default w:val="(Instructions: Subcontractor should explain how their firm is organized on a corporate level and on practical implementation level, for example regionally or by technical practice.) "/>
            </w:textInput>
          </w:ffData>
        </w:fldChar>
      </w:r>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noProof/>
        </w:rPr>
        <w:t xml:space="preserve">(Instructions: Offeror should explain how their firm is organized on a corporate level and on practical implementation level, for example regionally or by technical practice.) </w:t>
      </w:r>
      <w:r w:rsidRPr="009D050D">
        <w:rPr>
          <w:rFonts w:asciiTheme="minorHAnsi" w:hAnsiTheme="minorHAnsi" w:cstheme="minorHAnsi"/>
        </w:rPr>
        <w:fldChar w:fldCharType="end"/>
      </w:r>
    </w:p>
    <w:p w14:paraId="4A9E110D" w14:textId="77777777" w:rsidR="00C40821" w:rsidRPr="009D050D" w:rsidRDefault="00C40821" w:rsidP="00C40821">
      <w:pPr>
        <w:tabs>
          <w:tab w:val="left" w:pos="1080"/>
        </w:tabs>
        <w:rPr>
          <w:rFonts w:asciiTheme="minorHAnsi" w:hAnsiTheme="minorHAnsi" w:cstheme="minorHAnsi"/>
        </w:rPr>
      </w:pPr>
      <w:r w:rsidRPr="009D050D">
        <w:rPr>
          <w:rFonts w:asciiTheme="minorHAnsi" w:hAnsiTheme="minorHAnsi" w:cstheme="minorHAnsi"/>
        </w:rPr>
        <w:t>Signature:</w:t>
      </w:r>
      <w:r w:rsidRPr="009D050D">
        <w:rPr>
          <w:rFonts w:asciiTheme="minorHAnsi" w:hAnsiTheme="minorHAnsi" w:cstheme="minorHAnsi"/>
        </w:rPr>
        <w:tab/>
        <w:t>___________________________</w:t>
      </w:r>
    </w:p>
    <w:p w14:paraId="2D010EB1" w14:textId="77777777" w:rsidR="00C40821" w:rsidRPr="009D050D" w:rsidRDefault="00C40821" w:rsidP="00C40821">
      <w:pPr>
        <w:tabs>
          <w:tab w:val="left" w:pos="1080"/>
        </w:tabs>
        <w:spacing w:after="120"/>
        <w:rPr>
          <w:rFonts w:asciiTheme="minorHAnsi" w:hAnsiTheme="minorHAnsi" w:cstheme="minorHAnsi"/>
        </w:rPr>
      </w:pPr>
      <w:r w:rsidRPr="009D050D">
        <w:rPr>
          <w:rFonts w:asciiTheme="minorHAnsi" w:hAnsiTheme="minorHAnsi" w:cstheme="minorHAnsi"/>
        </w:rPr>
        <w:t>Name:</w:t>
      </w:r>
      <w:r w:rsidRPr="009D050D">
        <w:rPr>
          <w:rFonts w:asciiTheme="minorHAnsi" w:hAnsiTheme="minorHAnsi" w:cstheme="minorHAnsi"/>
        </w:rPr>
        <w:tab/>
        <w:t>___________________________</w:t>
      </w:r>
    </w:p>
    <w:p w14:paraId="1C9D7684" w14:textId="77777777" w:rsidR="00C40821" w:rsidRPr="009D050D" w:rsidRDefault="00C40821" w:rsidP="00C40821">
      <w:pPr>
        <w:tabs>
          <w:tab w:val="left" w:pos="1080"/>
        </w:tabs>
        <w:spacing w:after="120"/>
        <w:rPr>
          <w:rFonts w:asciiTheme="minorHAnsi" w:hAnsiTheme="minorHAnsi" w:cstheme="minorHAnsi"/>
        </w:rPr>
      </w:pPr>
      <w:r w:rsidRPr="009D050D">
        <w:rPr>
          <w:rFonts w:asciiTheme="minorHAnsi" w:hAnsiTheme="minorHAnsi" w:cstheme="minorHAnsi"/>
          <w:i/>
          <w:color w:val="FF0000"/>
        </w:rPr>
        <w:t>One of the authorized negotiators listed in Section 2 above should sign</w:t>
      </w:r>
    </w:p>
    <w:p w14:paraId="5FD8741A" w14:textId="77777777" w:rsidR="00C40821" w:rsidRPr="009D050D" w:rsidRDefault="00C40821" w:rsidP="00C40821">
      <w:pPr>
        <w:tabs>
          <w:tab w:val="left" w:pos="1080"/>
        </w:tabs>
        <w:spacing w:after="120"/>
        <w:rPr>
          <w:rFonts w:asciiTheme="minorHAnsi" w:hAnsiTheme="minorHAnsi" w:cstheme="minorHAnsi"/>
        </w:rPr>
      </w:pPr>
      <w:r w:rsidRPr="009D050D">
        <w:rPr>
          <w:rFonts w:asciiTheme="minorHAnsi" w:hAnsiTheme="minorHAnsi" w:cstheme="minorHAnsi"/>
        </w:rPr>
        <w:t>Title:</w:t>
      </w:r>
      <w:r w:rsidRPr="009D050D">
        <w:rPr>
          <w:rFonts w:asciiTheme="minorHAnsi" w:hAnsiTheme="minorHAnsi" w:cstheme="minorHAnsi"/>
        </w:rPr>
        <w:tab/>
        <w:t>___________________________</w:t>
      </w:r>
    </w:p>
    <w:p w14:paraId="0DEAF499" w14:textId="77777777" w:rsidR="00C40821" w:rsidRPr="009D050D" w:rsidRDefault="00C40821" w:rsidP="00C40821">
      <w:pPr>
        <w:tabs>
          <w:tab w:val="left" w:pos="1080"/>
        </w:tabs>
        <w:rPr>
          <w:rFonts w:asciiTheme="minorHAnsi" w:hAnsiTheme="minorHAnsi" w:cstheme="minorHAnsi"/>
        </w:rPr>
      </w:pPr>
      <w:r w:rsidRPr="009D050D">
        <w:rPr>
          <w:rFonts w:asciiTheme="minorHAnsi" w:hAnsiTheme="minorHAnsi" w:cstheme="minorHAnsi"/>
        </w:rPr>
        <w:t>Date:</w:t>
      </w:r>
      <w:r w:rsidRPr="009D050D">
        <w:rPr>
          <w:rFonts w:asciiTheme="minorHAnsi" w:hAnsiTheme="minorHAnsi" w:cstheme="minorHAnsi"/>
        </w:rPr>
        <w:tab/>
        <w:t>___________________________</w:t>
      </w:r>
    </w:p>
    <w:p w14:paraId="09B63B52" w14:textId="77777777" w:rsidR="00C40821" w:rsidRPr="00A1572F" w:rsidRDefault="00C40821" w:rsidP="00C40821">
      <w:pPr>
        <w:pStyle w:val="Subhead"/>
        <w:rPr>
          <w:rFonts w:asciiTheme="minorHAnsi" w:hAnsiTheme="minorHAnsi" w:cstheme="minorHAnsi"/>
          <w:b w:val="0"/>
          <w:bCs w:val="0"/>
          <w:iCs/>
          <w:noProof w:val="0"/>
          <w:color w:val="FF0000"/>
          <w:u w:val="single"/>
        </w:rPr>
      </w:pPr>
      <w:r w:rsidRPr="009D050D">
        <w:rPr>
          <w:rFonts w:asciiTheme="minorHAnsi" w:hAnsiTheme="minorHAnsi" w:cstheme="minorHAnsi"/>
          <w:b w:val="0"/>
          <w:bCs w:val="0"/>
          <w:i/>
          <w:noProof w:val="0"/>
          <w:color w:val="FF0000"/>
        </w:rPr>
        <w:br w:type="page"/>
      </w:r>
      <w:r w:rsidRPr="009D050D">
        <w:rPr>
          <w:rFonts w:asciiTheme="minorHAnsi" w:hAnsiTheme="minorHAnsi" w:cstheme="minorHAnsi"/>
          <w:b w:val="0"/>
          <w:bCs w:val="0"/>
          <w:i/>
          <w:noProof w:val="0"/>
          <w:color w:val="FF0000"/>
        </w:rPr>
        <w:lastRenderedPageBreak/>
        <w:t xml:space="preserve"> </w:t>
      </w:r>
      <w:bookmarkStart w:id="17" w:name="_Key_Individual_Certification"/>
      <w:bookmarkEnd w:id="17"/>
      <w:r w:rsidRPr="00A1572F">
        <w:rPr>
          <w:rFonts w:asciiTheme="minorHAnsi" w:hAnsiTheme="minorHAnsi" w:cstheme="minorHAnsi"/>
          <w:bCs w:val="0"/>
          <w:caps/>
          <w:noProof w:val="0"/>
          <w:color w:val="00286B"/>
        </w:rPr>
        <w:t>Key Individual Certification Narcotics Offenses and Drug Trafficking</w:t>
      </w:r>
    </w:p>
    <w:p w14:paraId="2F0E72EF" w14:textId="77777777" w:rsidR="00C40821" w:rsidRPr="009D050D" w:rsidRDefault="00C40821" w:rsidP="00C40821">
      <w:pPr>
        <w:ind w:right="-1"/>
        <w:rPr>
          <w:rFonts w:asciiTheme="minorHAnsi" w:hAnsiTheme="minorHAnsi" w:cstheme="minorHAnsi"/>
        </w:rPr>
      </w:pPr>
      <w:r w:rsidRPr="009D050D">
        <w:rPr>
          <w:rFonts w:asciiTheme="minorHAnsi" w:hAnsiTheme="minorHAnsi" w:cstheme="minorHAnsi"/>
        </w:rPr>
        <w:t>I hereby certify that within the last ten years:</w:t>
      </w:r>
    </w:p>
    <w:p w14:paraId="585C12DD" w14:textId="77777777" w:rsidR="00C40821" w:rsidRPr="009D050D" w:rsidRDefault="00C40821" w:rsidP="00C40821">
      <w:pPr>
        <w:ind w:right="-1"/>
        <w:rPr>
          <w:rFonts w:asciiTheme="minorHAnsi" w:hAnsiTheme="minorHAnsi" w:cstheme="minorHAnsi"/>
        </w:rPr>
      </w:pPr>
      <w:r w:rsidRPr="009D050D">
        <w:rPr>
          <w:rFonts w:asciiTheme="minorHAnsi" w:hAnsiTheme="minorHAnsi" w:cstheme="minorHAnsi"/>
        </w:rPr>
        <w:t>1. I have not been convicted of a violation of, or a conspiracy to violate, any law or regulation of the United States or any country concerning narcotic or psychotropic drugs or other controlled substances.</w:t>
      </w:r>
    </w:p>
    <w:p w14:paraId="5F4C9288" w14:textId="77777777" w:rsidR="00C40821" w:rsidRPr="009D050D" w:rsidRDefault="00C40821" w:rsidP="00C40821">
      <w:pPr>
        <w:ind w:right="-1"/>
        <w:rPr>
          <w:rFonts w:asciiTheme="minorHAnsi" w:hAnsiTheme="minorHAnsi" w:cstheme="minorHAnsi"/>
        </w:rPr>
      </w:pPr>
      <w:r w:rsidRPr="009D050D">
        <w:rPr>
          <w:rFonts w:asciiTheme="minorHAnsi" w:hAnsiTheme="minorHAnsi" w:cstheme="minorHAnsi"/>
        </w:rPr>
        <w:t>2. I am not and have not been an illicit trafficker in any such drug or controlled substance.</w:t>
      </w:r>
    </w:p>
    <w:p w14:paraId="179E5AFA" w14:textId="77777777" w:rsidR="00C40821" w:rsidRPr="009D050D" w:rsidRDefault="00C40821" w:rsidP="00C40821">
      <w:pPr>
        <w:ind w:right="-1"/>
        <w:rPr>
          <w:rFonts w:asciiTheme="minorHAnsi" w:hAnsiTheme="minorHAnsi" w:cstheme="minorHAnsi"/>
        </w:rPr>
      </w:pPr>
      <w:r w:rsidRPr="009D050D">
        <w:rPr>
          <w:rFonts w:asciiTheme="minorHAnsi" w:hAnsiTheme="minorHAnsi" w:cstheme="minorHAnsi"/>
        </w:rPr>
        <w:t>3. I am not and have not been a knowing assistor, abettor, conspirator, or colluder with others in the illicit trafficking in any such drug or substance.</w:t>
      </w:r>
    </w:p>
    <w:p w14:paraId="3114EE0E" w14:textId="77777777" w:rsidR="00C40821" w:rsidRPr="009D050D" w:rsidRDefault="00C40821" w:rsidP="00C40821">
      <w:pPr>
        <w:rPr>
          <w:rFonts w:asciiTheme="minorHAnsi" w:hAnsiTheme="minorHAnsi" w:cstheme="minorHAnsi"/>
        </w:rPr>
      </w:pPr>
      <w:r w:rsidRPr="009D050D">
        <w:rPr>
          <w:rFonts w:asciiTheme="minorHAnsi" w:hAnsiTheme="minorHAnsi" w:cstheme="minorHAnsi"/>
        </w:rPr>
        <w:t xml:space="preserve">Signature: </w:t>
      </w:r>
      <w:r w:rsidRPr="009D050D">
        <w:rPr>
          <w:rFonts w:asciiTheme="minorHAnsi" w:hAnsiTheme="minorHAnsi" w:cstheme="minorHAnsi"/>
        </w:rPr>
        <w:tab/>
        <w:t>__________________________________</w:t>
      </w:r>
      <w:r w:rsidRPr="009D050D">
        <w:rPr>
          <w:rFonts w:asciiTheme="minorHAnsi" w:hAnsiTheme="minorHAnsi" w:cstheme="minorHAnsi"/>
        </w:rPr>
        <w:tab/>
        <w:t>Date:</w:t>
      </w:r>
      <w:r w:rsidRPr="009D050D">
        <w:rPr>
          <w:rFonts w:asciiTheme="minorHAnsi" w:hAnsiTheme="minorHAnsi" w:cstheme="minorHAnsi"/>
        </w:rPr>
        <w:tab/>
      </w:r>
      <w:r w:rsidRPr="009D050D">
        <w:rPr>
          <w:rFonts w:asciiTheme="minorHAnsi" w:hAnsiTheme="minorHAnsi" w:cstheme="minorHAnsi"/>
          <w:u w:val="single"/>
        </w:rPr>
        <w:fldChar w:fldCharType="begin">
          <w:ffData>
            <w:name w:val="Text1"/>
            <w:enabled/>
            <w:calcOnExit w:val="0"/>
            <w:textInput/>
          </w:ffData>
        </w:fldChar>
      </w:r>
      <w:bookmarkStart w:id="18" w:name="Text1"/>
      <w:r w:rsidRPr="009D050D">
        <w:rPr>
          <w:rFonts w:asciiTheme="minorHAnsi" w:hAnsiTheme="minorHAnsi" w:cstheme="minorHAnsi"/>
          <w:u w:val="single"/>
        </w:rPr>
        <w:instrText xml:space="preserve"> FORMTEXT </w:instrText>
      </w:r>
      <w:r w:rsidRPr="009D050D">
        <w:rPr>
          <w:rFonts w:asciiTheme="minorHAnsi" w:hAnsiTheme="minorHAnsi" w:cstheme="minorHAnsi"/>
          <w:u w:val="single"/>
        </w:rPr>
      </w:r>
      <w:r w:rsidRPr="009D050D">
        <w:rPr>
          <w:rFonts w:asciiTheme="minorHAnsi" w:hAnsiTheme="minorHAnsi" w:cstheme="minorHAnsi"/>
          <w:u w:val="single"/>
        </w:rPr>
        <w:fldChar w:fldCharType="separate"/>
      </w:r>
      <w:r w:rsidRPr="009D050D">
        <w:rPr>
          <w:rFonts w:asciiTheme="minorHAnsi" w:eastAsia="Arial Unicode MS" w:hAnsiTheme="minorHAnsi" w:cstheme="minorHAnsi"/>
          <w:noProof/>
          <w:u w:val="single"/>
        </w:rPr>
        <w:t> </w:t>
      </w:r>
      <w:r w:rsidRPr="009D050D">
        <w:rPr>
          <w:rFonts w:asciiTheme="minorHAnsi" w:eastAsia="Arial Unicode MS" w:hAnsiTheme="minorHAnsi" w:cstheme="minorHAnsi"/>
          <w:noProof/>
          <w:u w:val="single"/>
        </w:rPr>
        <w:t> </w:t>
      </w:r>
      <w:r w:rsidRPr="009D050D">
        <w:rPr>
          <w:rFonts w:asciiTheme="minorHAnsi" w:eastAsia="Arial Unicode MS" w:hAnsiTheme="minorHAnsi" w:cstheme="minorHAnsi"/>
          <w:noProof/>
          <w:u w:val="single"/>
        </w:rPr>
        <w:t> </w:t>
      </w:r>
      <w:r w:rsidRPr="009D050D">
        <w:rPr>
          <w:rFonts w:asciiTheme="minorHAnsi" w:eastAsia="Arial Unicode MS" w:hAnsiTheme="minorHAnsi" w:cstheme="minorHAnsi"/>
          <w:noProof/>
          <w:u w:val="single"/>
        </w:rPr>
        <w:t> </w:t>
      </w:r>
      <w:r w:rsidRPr="009D050D">
        <w:rPr>
          <w:rFonts w:asciiTheme="minorHAnsi" w:eastAsia="Arial Unicode MS" w:hAnsiTheme="minorHAnsi" w:cstheme="minorHAnsi"/>
          <w:noProof/>
          <w:u w:val="single"/>
        </w:rPr>
        <w:t> </w:t>
      </w:r>
      <w:r w:rsidRPr="009D050D">
        <w:rPr>
          <w:rFonts w:asciiTheme="minorHAnsi" w:hAnsiTheme="minorHAnsi" w:cstheme="minorHAnsi"/>
          <w:u w:val="single"/>
        </w:rPr>
        <w:fldChar w:fldCharType="end"/>
      </w:r>
      <w:bookmarkEnd w:id="18"/>
    </w:p>
    <w:p w14:paraId="0AFD62A2" w14:textId="77777777" w:rsidR="00C40821" w:rsidRPr="009D050D" w:rsidRDefault="00C40821" w:rsidP="00C40821">
      <w:pPr>
        <w:ind w:right="-1"/>
        <w:rPr>
          <w:rFonts w:asciiTheme="minorHAnsi" w:hAnsiTheme="minorHAnsi" w:cstheme="minorHAnsi"/>
        </w:rPr>
      </w:pPr>
    </w:p>
    <w:p w14:paraId="35BDA8A2" w14:textId="77777777" w:rsidR="00C40821" w:rsidRPr="009D050D" w:rsidRDefault="00C40821" w:rsidP="00C40821">
      <w:pPr>
        <w:spacing w:before="120"/>
        <w:ind w:right="-1"/>
        <w:rPr>
          <w:rFonts w:asciiTheme="minorHAnsi" w:hAnsiTheme="minorHAnsi" w:cstheme="minorHAnsi"/>
        </w:rPr>
      </w:pPr>
      <w:r w:rsidRPr="009D050D">
        <w:rPr>
          <w:rFonts w:asciiTheme="minorHAnsi" w:hAnsiTheme="minorHAnsi" w:cstheme="minorHAnsi"/>
        </w:rPr>
        <w:t>Name:</w:t>
      </w:r>
      <w:r w:rsidRPr="009D050D">
        <w:rPr>
          <w:rFonts w:asciiTheme="minorHAnsi" w:hAnsiTheme="minorHAnsi" w:cstheme="minorHAnsi"/>
        </w:rPr>
        <w:tab/>
      </w:r>
      <w:r w:rsidRPr="009D050D">
        <w:rPr>
          <w:rFonts w:asciiTheme="minorHAnsi" w:hAnsiTheme="minorHAnsi" w:cstheme="minorHAnsi"/>
        </w:rPr>
        <w:tab/>
      </w:r>
      <w:r w:rsidRPr="009D050D">
        <w:rPr>
          <w:rFonts w:asciiTheme="minorHAnsi" w:hAnsiTheme="minorHAnsi" w:cstheme="minorHAnsi"/>
        </w:rPr>
        <w:fldChar w:fldCharType="begin">
          <w:ffData>
            <w:name w:val="Text2"/>
            <w:enabled/>
            <w:calcOnExit w:val="0"/>
            <w:textInput/>
          </w:ffData>
        </w:fldChar>
      </w:r>
      <w:bookmarkStart w:id="19" w:name="Text2"/>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fldChar w:fldCharType="end"/>
      </w:r>
      <w:bookmarkEnd w:id="19"/>
    </w:p>
    <w:p w14:paraId="47FB2924" w14:textId="77777777" w:rsidR="00C40821" w:rsidRPr="009D050D" w:rsidRDefault="00C40821" w:rsidP="00C40821">
      <w:pPr>
        <w:spacing w:before="120"/>
        <w:ind w:right="-1"/>
        <w:rPr>
          <w:rFonts w:asciiTheme="minorHAnsi" w:hAnsiTheme="minorHAnsi" w:cstheme="minorHAnsi"/>
        </w:rPr>
      </w:pPr>
      <w:r w:rsidRPr="009D050D">
        <w:rPr>
          <w:rFonts w:asciiTheme="minorHAnsi" w:hAnsiTheme="minorHAnsi" w:cstheme="minorHAnsi"/>
        </w:rPr>
        <w:t xml:space="preserve">Title/Position: </w:t>
      </w:r>
      <w:r w:rsidRPr="009D050D">
        <w:rPr>
          <w:rFonts w:asciiTheme="minorHAnsi" w:hAnsiTheme="minorHAnsi" w:cstheme="minorHAnsi"/>
        </w:rPr>
        <w:fldChar w:fldCharType="begin">
          <w:ffData>
            <w:name w:val="Text3"/>
            <w:enabled/>
            <w:calcOnExit w:val="0"/>
            <w:textInput/>
          </w:ffData>
        </w:fldChar>
      </w:r>
      <w:bookmarkStart w:id="20" w:name="Text3"/>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fldChar w:fldCharType="end"/>
      </w:r>
      <w:bookmarkEnd w:id="20"/>
    </w:p>
    <w:p w14:paraId="09661F33" w14:textId="77777777" w:rsidR="00C40821" w:rsidRPr="009D050D" w:rsidRDefault="00C40821" w:rsidP="00C40821">
      <w:pPr>
        <w:spacing w:before="120"/>
        <w:ind w:right="-1"/>
        <w:rPr>
          <w:rFonts w:asciiTheme="minorHAnsi" w:hAnsiTheme="minorHAnsi" w:cstheme="minorHAnsi"/>
        </w:rPr>
      </w:pPr>
      <w:r w:rsidRPr="009D050D">
        <w:rPr>
          <w:rFonts w:asciiTheme="minorHAnsi" w:hAnsiTheme="minorHAnsi" w:cstheme="minorHAnsi"/>
        </w:rPr>
        <w:t>Organization:</w:t>
      </w:r>
      <w:r w:rsidRPr="009D050D">
        <w:rPr>
          <w:rFonts w:asciiTheme="minorHAnsi" w:hAnsiTheme="minorHAnsi" w:cstheme="minorHAnsi"/>
        </w:rPr>
        <w:tab/>
        <w:t xml:space="preserve"> </w:t>
      </w:r>
      <w:r w:rsidRPr="009D050D">
        <w:rPr>
          <w:rFonts w:asciiTheme="minorHAnsi" w:hAnsiTheme="minorHAnsi" w:cstheme="minorHAnsi"/>
        </w:rPr>
        <w:fldChar w:fldCharType="begin">
          <w:ffData>
            <w:name w:val="Text4"/>
            <w:enabled/>
            <w:calcOnExit w:val="0"/>
            <w:textInput/>
          </w:ffData>
        </w:fldChar>
      </w:r>
      <w:bookmarkStart w:id="21" w:name="Text4"/>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fldChar w:fldCharType="end"/>
      </w:r>
      <w:bookmarkEnd w:id="21"/>
    </w:p>
    <w:p w14:paraId="2DC7A831" w14:textId="77777777" w:rsidR="00C40821" w:rsidRPr="009D050D" w:rsidRDefault="00C40821" w:rsidP="00C40821">
      <w:pPr>
        <w:spacing w:before="120"/>
        <w:ind w:right="-1"/>
        <w:rPr>
          <w:rFonts w:asciiTheme="minorHAnsi" w:hAnsiTheme="minorHAnsi" w:cstheme="minorHAnsi"/>
        </w:rPr>
      </w:pPr>
      <w:r w:rsidRPr="009D050D">
        <w:rPr>
          <w:rFonts w:asciiTheme="minorHAnsi" w:hAnsiTheme="minorHAnsi" w:cstheme="minorHAnsi"/>
        </w:rPr>
        <w:t xml:space="preserve">Address: </w:t>
      </w:r>
      <w:r w:rsidRPr="009D050D">
        <w:rPr>
          <w:rFonts w:asciiTheme="minorHAnsi" w:hAnsiTheme="minorHAnsi" w:cstheme="minorHAnsi"/>
        </w:rPr>
        <w:fldChar w:fldCharType="begin">
          <w:ffData>
            <w:name w:val="Text5"/>
            <w:enabled/>
            <w:calcOnExit w:val="0"/>
            <w:textInput/>
          </w:ffData>
        </w:fldChar>
      </w:r>
      <w:bookmarkStart w:id="22" w:name="Text5"/>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fldChar w:fldCharType="end"/>
      </w:r>
      <w:bookmarkEnd w:id="22"/>
    </w:p>
    <w:p w14:paraId="5F8C3046" w14:textId="77777777" w:rsidR="00C40821" w:rsidRPr="009D050D" w:rsidRDefault="00C40821" w:rsidP="00C40821">
      <w:pPr>
        <w:spacing w:before="120"/>
        <w:ind w:right="-1"/>
        <w:rPr>
          <w:rFonts w:asciiTheme="minorHAnsi" w:hAnsiTheme="minorHAnsi" w:cstheme="minorHAnsi"/>
        </w:rPr>
      </w:pPr>
      <w:r w:rsidRPr="009D050D">
        <w:rPr>
          <w:rFonts w:asciiTheme="minorHAnsi" w:hAnsiTheme="minorHAnsi" w:cstheme="minorHAnsi"/>
        </w:rPr>
        <w:t xml:space="preserve">Date of Birth: </w:t>
      </w:r>
      <w:r w:rsidRPr="009D050D">
        <w:rPr>
          <w:rFonts w:asciiTheme="minorHAnsi" w:hAnsiTheme="minorHAnsi" w:cstheme="minorHAnsi"/>
        </w:rPr>
        <w:fldChar w:fldCharType="begin">
          <w:ffData>
            <w:name w:val="Text6"/>
            <w:enabled/>
            <w:calcOnExit w:val="0"/>
            <w:textInput/>
          </w:ffData>
        </w:fldChar>
      </w:r>
      <w:bookmarkStart w:id="23" w:name="Text6"/>
      <w:r w:rsidRPr="009D050D">
        <w:rPr>
          <w:rFonts w:asciiTheme="minorHAnsi" w:hAnsiTheme="minorHAnsi" w:cstheme="minorHAnsi"/>
        </w:rPr>
        <w:instrText xml:space="preserve"> FORMTEXT </w:instrText>
      </w:r>
      <w:r w:rsidRPr="009D050D">
        <w:rPr>
          <w:rFonts w:asciiTheme="minorHAnsi" w:hAnsiTheme="minorHAnsi" w:cstheme="minorHAnsi"/>
        </w:rPr>
      </w:r>
      <w:r w:rsidRPr="009D050D">
        <w:rPr>
          <w:rFonts w:asciiTheme="minorHAnsi" w:hAnsiTheme="minorHAnsi" w:cstheme="minorHAnsi"/>
        </w:rPr>
        <w:fldChar w:fldCharType="separate"/>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t> </w:t>
      </w:r>
      <w:r w:rsidRPr="009D050D">
        <w:rPr>
          <w:rFonts w:asciiTheme="minorHAnsi" w:hAnsiTheme="minorHAnsi" w:cstheme="minorHAnsi"/>
        </w:rPr>
        <w:fldChar w:fldCharType="end"/>
      </w:r>
      <w:bookmarkEnd w:id="23"/>
    </w:p>
    <w:p w14:paraId="2024CA6B" w14:textId="77777777" w:rsidR="00C40821" w:rsidRPr="009D050D" w:rsidRDefault="00C40821" w:rsidP="00C40821">
      <w:pPr>
        <w:ind w:right="-1"/>
        <w:rPr>
          <w:rFonts w:asciiTheme="minorHAnsi" w:hAnsiTheme="minorHAnsi" w:cstheme="minorHAnsi"/>
        </w:rPr>
      </w:pPr>
    </w:p>
    <w:p w14:paraId="3E762E4F" w14:textId="77777777" w:rsidR="00C40821" w:rsidRPr="009D050D" w:rsidRDefault="00C40821" w:rsidP="00C40821">
      <w:pPr>
        <w:ind w:right="-1"/>
        <w:rPr>
          <w:rFonts w:asciiTheme="minorHAnsi" w:hAnsiTheme="minorHAnsi" w:cstheme="minorHAnsi"/>
        </w:rPr>
      </w:pPr>
      <w:r w:rsidRPr="009D050D">
        <w:rPr>
          <w:rFonts w:asciiTheme="minorHAnsi" w:hAnsiTheme="minorHAnsi" w:cstheme="minorHAnsi"/>
        </w:rPr>
        <w:t>NOTICE:</w:t>
      </w:r>
    </w:p>
    <w:p w14:paraId="56DB5275" w14:textId="77777777" w:rsidR="00C40821" w:rsidRPr="009D050D" w:rsidRDefault="00C40821" w:rsidP="00C40821">
      <w:pPr>
        <w:ind w:right="-1"/>
        <w:rPr>
          <w:rFonts w:asciiTheme="minorHAnsi" w:hAnsiTheme="minorHAnsi" w:cstheme="minorHAnsi"/>
        </w:rPr>
      </w:pPr>
      <w:r w:rsidRPr="009D050D">
        <w:rPr>
          <w:rFonts w:asciiTheme="minorHAnsi" w:hAnsiTheme="minorHAnsi" w:cstheme="minorHAnsi"/>
        </w:rPr>
        <w:t>1. You are required to sign this Certification under the provisions of 22 CFR Part 140, Prohibition on Assistance to Drug Traffickers.  These regulations were issued by the Department of State and require that certain key individuals of organizations must sign this Certification.</w:t>
      </w:r>
    </w:p>
    <w:p w14:paraId="36F73077" w14:textId="77777777" w:rsidR="00C40821" w:rsidRPr="009D050D" w:rsidRDefault="00C40821" w:rsidP="00C40821">
      <w:pPr>
        <w:ind w:right="-1"/>
        <w:rPr>
          <w:rFonts w:asciiTheme="minorHAnsi" w:hAnsiTheme="minorHAnsi" w:cstheme="minorHAnsi"/>
        </w:rPr>
      </w:pPr>
      <w:r w:rsidRPr="009D050D">
        <w:rPr>
          <w:rFonts w:asciiTheme="minorHAnsi" w:hAnsiTheme="minorHAnsi" w:cstheme="minorHAnsi"/>
        </w:rPr>
        <w:t>2. If you make a false Certification you are subject to U.S. criminal prosecution under 18 U.S.C. 1001.</w:t>
      </w:r>
    </w:p>
    <w:p w14:paraId="440B1687" w14:textId="77777777" w:rsidR="00C40821" w:rsidRPr="009D050D" w:rsidRDefault="00C40821" w:rsidP="00C40821">
      <w:pPr>
        <w:pStyle w:val="Default"/>
        <w:rPr>
          <w:rFonts w:asciiTheme="minorHAnsi" w:hAnsiTheme="minorHAnsi" w:cstheme="minorHAnsi"/>
          <w:i/>
          <w:color w:val="FF0000"/>
          <w:sz w:val="22"/>
          <w:szCs w:val="22"/>
        </w:rPr>
      </w:pPr>
      <w:r w:rsidRPr="009D050D">
        <w:rPr>
          <w:rFonts w:asciiTheme="minorHAnsi" w:hAnsiTheme="minorHAnsi" w:cstheme="minorHAnsi"/>
          <w:sz w:val="22"/>
          <w:szCs w:val="22"/>
        </w:rPr>
        <w:br w:type="page"/>
      </w:r>
      <w:bookmarkStart w:id="24" w:name="Subcontractor_Size_Self_Certification"/>
      <w:bookmarkEnd w:id="24"/>
    </w:p>
    <w:p w14:paraId="786C15F3" w14:textId="77777777" w:rsidR="00C40821" w:rsidRPr="00A1572F" w:rsidRDefault="00C40821" w:rsidP="00C40821">
      <w:pPr>
        <w:pStyle w:val="Heading31"/>
        <w:rPr>
          <w:rFonts w:asciiTheme="minorHAnsi" w:eastAsia="Times New Roman" w:hAnsiTheme="minorHAnsi" w:cstheme="minorHAnsi"/>
          <w:caps/>
          <w:color w:val="00286B"/>
        </w:rPr>
      </w:pPr>
      <w:r w:rsidRPr="00A1572F">
        <w:rPr>
          <w:rFonts w:asciiTheme="minorHAnsi" w:eastAsia="Times New Roman" w:hAnsiTheme="minorHAnsi" w:cstheme="minorHAnsi"/>
          <w:caps/>
          <w:color w:val="00286B"/>
        </w:rPr>
        <w:lastRenderedPageBreak/>
        <w:t>Subcontractor Size Self-Certification Form</w:t>
      </w:r>
    </w:p>
    <w:p w14:paraId="65931478" w14:textId="77777777" w:rsidR="00C40821" w:rsidRPr="009D050D" w:rsidRDefault="00C40821" w:rsidP="00C40821">
      <w:pPr>
        <w:pStyle w:val="Default"/>
        <w:rPr>
          <w:rFonts w:asciiTheme="minorHAnsi" w:hAnsiTheme="minorHAnsi" w:cstheme="minorHAnsi"/>
          <w:b/>
          <w:color w:val="auto"/>
          <w:sz w:val="22"/>
          <w:szCs w:val="22"/>
        </w:rPr>
      </w:pPr>
    </w:p>
    <w:p w14:paraId="56852FE9"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b/>
          <w:sz w:val="22"/>
          <w:szCs w:val="22"/>
        </w:rPr>
        <w:t>Reference Number</w:t>
      </w:r>
      <w:r w:rsidRPr="009D050D">
        <w:rPr>
          <w:rFonts w:asciiTheme="minorHAnsi" w:hAnsiTheme="minorHAnsi" w:cstheme="minorHAnsi"/>
          <w:sz w:val="22"/>
          <w:szCs w:val="22"/>
        </w:rPr>
        <w:t xml:space="preserve">: </w:t>
      </w:r>
      <w:r w:rsidRPr="009D050D">
        <w:rPr>
          <w:rStyle w:val="PlaceholderText"/>
          <w:rFonts w:asciiTheme="minorHAnsi" w:hAnsiTheme="minorHAnsi" w:cstheme="minorHAnsi"/>
          <w:sz w:val="22"/>
          <w:szCs w:val="22"/>
        </w:rPr>
        <w:t>[enter the funding agency's solicitation or contract number]</w:t>
      </w:r>
    </w:p>
    <w:p w14:paraId="4E8BE233" w14:textId="77777777" w:rsidR="00C40821" w:rsidRPr="009D050D" w:rsidRDefault="00C40821" w:rsidP="00C40821">
      <w:pPr>
        <w:pStyle w:val="Default"/>
        <w:spacing w:after="120"/>
        <w:rPr>
          <w:rStyle w:val="PlaceholderText"/>
          <w:rFonts w:asciiTheme="minorHAnsi" w:hAnsiTheme="minorHAnsi" w:cstheme="minorHAnsi"/>
          <w:sz w:val="22"/>
          <w:szCs w:val="22"/>
        </w:rPr>
      </w:pPr>
      <w:r w:rsidRPr="009D050D">
        <w:rPr>
          <w:rFonts w:asciiTheme="minorHAnsi" w:hAnsiTheme="minorHAnsi" w:cstheme="minorHAnsi"/>
          <w:b/>
          <w:sz w:val="22"/>
          <w:szCs w:val="22"/>
        </w:rPr>
        <w:t>Project Name</w:t>
      </w:r>
      <w:r w:rsidRPr="009D050D">
        <w:rPr>
          <w:rFonts w:asciiTheme="minorHAnsi" w:hAnsiTheme="minorHAnsi" w:cstheme="minorHAnsi"/>
          <w:sz w:val="22"/>
          <w:szCs w:val="22"/>
        </w:rPr>
        <w:t xml:space="preserve">: </w:t>
      </w:r>
      <w:r w:rsidRPr="009D050D">
        <w:rPr>
          <w:rFonts w:asciiTheme="minorHAnsi" w:hAnsiTheme="minorHAnsi" w:cstheme="minorHAnsi"/>
          <w:color w:val="808080"/>
          <w:sz w:val="22"/>
          <w:szCs w:val="22"/>
        </w:rPr>
        <w:t>[e</w:t>
      </w:r>
      <w:r w:rsidRPr="009D050D">
        <w:rPr>
          <w:rStyle w:val="PlaceholderText"/>
          <w:rFonts w:asciiTheme="minorHAnsi" w:hAnsiTheme="minorHAnsi" w:cstheme="minorHAnsi"/>
          <w:sz w:val="22"/>
          <w:szCs w:val="22"/>
        </w:rPr>
        <w:t>nter full name of project]</w:t>
      </w:r>
    </w:p>
    <w:p w14:paraId="67718F39" w14:textId="77777777" w:rsidR="00C40821" w:rsidRPr="009D050D" w:rsidRDefault="00C40821" w:rsidP="00C40821">
      <w:pPr>
        <w:pStyle w:val="Default"/>
        <w:pBdr>
          <w:bottom w:val="triple" w:sz="4" w:space="6" w:color="auto"/>
        </w:pBdr>
        <w:spacing w:after="120"/>
        <w:rPr>
          <w:rFonts w:asciiTheme="minorHAnsi" w:hAnsiTheme="minorHAnsi" w:cstheme="minorHAnsi"/>
          <w:sz w:val="22"/>
          <w:szCs w:val="22"/>
        </w:rPr>
      </w:pPr>
      <w:r w:rsidRPr="009D050D">
        <w:rPr>
          <w:rFonts w:asciiTheme="minorHAnsi" w:hAnsiTheme="minorHAnsi" w:cstheme="minorHAnsi"/>
          <w:b/>
          <w:sz w:val="22"/>
          <w:szCs w:val="22"/>
        </w:rPr>
        <w:t>Primary NAICS Code</w:t>
      </w:r>
      <w:r w:rsidRPr="009D050D">
        <w:rPr>
          <w:rFonts w:asciiTheme="minorHAnsi" w:hAnsiTheme="minorHAnsi" w:cstheme="minorHAnsi"/>
          <w:sz w:val="22"/>
          <w:szCs w:val="22"/>
        </w:rPr>
        <w:t xml:space="preserve">: </w:t>
      </w:r>
      <w:r w:rsidRPr="009D050D">
        <w:rPr>
          <w:rStyle w:val="PlaceholderText"/>
          <w:rFonts w:asciiTheme="minorHAnsi" w:hAnsiTheme="minorHAnsi" w:cstheme="minorHAnsi"/>
          <w:sz w:val="22"/>
          <w:szCs w:val="22"/>
        </w:rPr>
        <w:t xml:space="preserve">[enter the </w:t>
      </w:r>
      <w:hyperlink r:id="rId16" w:history="1">
        <w:r w:rsidRPr="009D050D">
          <w:rPr>
            <w:rStyle w:val="Hyperlink"/>
            <w:rFonts w:asciiTheme="minorHAnsi" w:hAnsiTheme="minorHAnsi" w:cstheme="minorHAnsi"/>
            <w:sz w:val="22"/>
            <w:szCs w:val="22"/>
          </w:rPr>
          <w:t>NAICS</w:t>
        </w:r>
      </w:hyperlink>
      <w:r w:rsidRPr="009D050D">
        <w:rPr>
          <w:rStyle w:val="PlaceholderText"/>
          <w:rFonts w:asciiTheme="minorHAnsi" w:hAnsiTheme="minorHAnsi" w:cstheme="minorHAnsi"/>
          <w:sz w:val="22"/>
          <w:szCs w:val="22"/>
        </w:rPr>
        <w:t xml:space="preserve"> code that best describes the work being performed under the </w:t>
      </w:r>
      <w:r w:rsidRPr="009D050D">
        <w:rPr>
          <w:rStyle w:val="PlaceholderText"/>
          <w:rFonts w:asciiTheme="minorHAnsi" w:hAnsiTheme="minorHAnsi" w:cstheme="minorHAnsi"/>
          <w:sz w:val="22"/>
          <w:szCs w:val="22"/>
          <w:u w:val="single"/>
        </w:rPr>
        <w:t>subcontract</w:t>
      </w:r>
      <w:r w:rsidRPr="009D050D">
        <w:rPr>
          <w:rStyle w:val="PlaceholderText"/>
          <w:rFonts w:asciiTheme="minorHAnsi" w:hAnsiTheme="minorHAnsi" w:cstheme="minorHAnsi"/>
          <w:sz w:val="22"/>
          <w:szCs w:val="22"/>
        </w:rPr>
        <w:t xml:space="preserve">. </w:t>
      </w:r>
      <w:proofErr w:type="spellStart"/>
      <w:r w:rsidRPr="009D050D">
        <w:rPr>
          <w:rStyle w:val="PlaceholderText"/>
          <w:rFonts w:asciiTheme="minorHAnsi" w:hAnsiTheme="minorHAnsi" w:cstheme="minorHAnsi"/>
          <w:sz w:val="22"/>
          <w:szCs w:val="22"/>
        </w:rPr>
        <w:t>i.e</w:t>
      </w:r>
      <w:proofErr w:type="spellEnd"/>
      <w:r w:rsidRPr="009D050D">
        <w:rPr>
          <w:rStyle w:val="PlaceholderText"/>
          <w:rFonts w:asciiTheme="minorHAnsi" w:hAnsiTheme="minorHAnsi" w:cstheme="minorHAnsi"/>
          <w:sz w:val="22"/>
          <w:szCs w:val="22"/>
        </w:rPr>
        <w:t xml:space="preserve">: for technical assistance provision use 541990 or management consulting use 541611. For HHE use 484210 and for GIS use 541360. The NAICS codes </w:t>
      </w:r>
      <w:proofErr w:type="gramStart"/>
      <w:r w:rsidRPr="009D050D">
        <w:rPr>
          <w:rStyle w:val="PlaceholderText"/>
          <w:rFonts w:asciiTheme="minorHAnsi" w:hAnsiTheme="minorHAnsi" w:cstheme="minorHAnsi"/>
          <w:sz w:val="22"/>
          <w:szCs w:val="22"/>
        </w:rPr>
        <w:t>most commonly used</w:t>
      </w:r>
      <w:proofErr w:type="gramEnd"/>
      <w:r w:rsidRPr="009D050D">
        <w:rPr>
          <w:rStyle w:val="PlaceholderText"/>
          <w:rFonts w:asciiTheme="minorHAnsi" w:hAnsiTheme="minorHAnsi" w:cstheme="minorHAnsi"/>
          <w:sz w:val="22"/>
          <w:szCs w:val="22"/>
        </w:rPr>
        <w:t xml:space="preserve"> by Chemonics is 541611, 541618, 541620, 541990]</w:t>
      </w:r>
    </w:p>
    <w:p w14:paraId="0A906F9A"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b/>
          <w:sz w:val="22"/>
          <w:szCs w:val="22"/>
        </w:rPr>
        <w:t>Company Name</w:t>
      </w:r>
      <w:r w:rsidRPr="009D050D">
        <w:rPr>
          <w:rFonts w:asciiTheme="minorHAnsi" w:hAnsiTheme="minorHAnsi" w:cstheme="minorHAnsi"/>
          <w:sz w:val="22"/>
          <w:szCs w:val="22"/>
        </w:rPr>
        <w:t xml:space="preserve">: </w:t>
      </w:r>
      <w:r w:rsidRPr="009D050D">
        <w:rPr>
          <w:rStyle w:val="PlaceholderText"/>
          <w:rFonts w:asciiTheme="minorHAnsi" w:hAnsiTheme="minorHAnsi" w:cstheme="minorHAnsi"/>
          <w:sz w:val="22"/>
          <w:szCs w:val="22"/>
        </w:rPr>
        <w:t>Full legal name</w:t>
      </w:r>
      <w:r w:rsidRPr="009D050D">
        <w:rPr>
          <w:rFonts w:asciiTheme="minorHAnsi" w:hAnsiTheme="minorHAnsi" w:cstheme="minorHAnsi"/>
          <w:sz w:val="22"/>
          <w:szCs w:val="22"/>
        </w:rPr>
        <w:tab/>
      </w:r>
      <w:r w:rsidRPr="009D050D">
        <w:rPr>
          <w:rFonts w:asciiTheme="minorHAnsi" w:hAnsiTheme="minorHAnsi" w:cstheme="minorHAnsi"/>
          <w:sz w:val="22"/>
          <w:szCs w:val="22"/>
        </w:rPr>
        <w:tab/>
      </w:r>
    </w:p>
    <w:p w14:paraId="62161E04"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b/>
          <w:sz w:val="22"/>
          <w:szCs w:val="22"/>
        </w:rPr>
        <w:t>Address</w:t>
      </w:r>
      <w:r w:rsidRPr="009D050D">
        <w:rPr>
          <w:rFonts w:asciiTheme="minorHAnsi" w:hAnsiTheme="minorHAnsi" w:cstheme="minorHAnsi"/>
          <w:sz w:val="22"/>
          <w:szCs w:val="22"/>
        </w:rPr>
        <w:t xml:space="preserve">: </w:t>
      </w:r>
      <w:r w:rsidRPr="009D050D">
        <w:rPr>
          <w:rStyle w:val="PlaceholderText"/>
          <w:rFonts w:asciiTheme="minorHAnsi" w:hAnsiTheme="minorHAnsi" w:cstheme="minorHAnsi"/>
          <w:sz w:val="22"/>
          <w:szCs w:val="22"/>
        </w:rPr>
        <w:t>Street address</w:t>
      </w:r>
    </w:p>
    <w:p w14:paraId="058A6CB4"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b/>
          <w:sz w:val="22"/>
          <w:szCs w:val="22"/>
        </w:rPr>
        <w:t>City, State, Zip</w:t>
      </w:r>
      <w:r w:rsidRPr="009D050D">
        <w:rPr>
          <w:rFonts w:asciiTheme="minorHAnsi" w:hAnsiTheme="minorHAnsi" w:cstheme="minorHAnsi"/>
          <w:sz w:val="22"/>
          <w:szCs w:val="22"/>
        </w:rPr>
        <w:t xml:space="preserve">: </w:t>
      </w:r>
      <w:r w:rsidRPr="009D050D">
        <w:rPr>
          <w:rStyle w:val="PlaceholderText"/>
          <w:rFonts w:asciiTheme="minorHAnsi" w:hAnsiTheme="minorHAnsi" w:cstheme="minorHAnsi"/>
          <w:sz w:val="22"/>
          <w:szCs w:val="22"/>
        </w:rPr>
        <w:t>City, State Zip</w:t>
      </w:r>
    </w:p>
    <w:p w14:paraId="2A78E26D"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b/>
          <w:sz w:val="22"/>
          <w:szCs w:val="22"/>
        </w:rPr>
        <w:t>DUNS Number</w:t>
      </w:r>
      <w:r w:rsidRPr="009D050D">
        <w:rPr>
          <w:rFonts w:asciiTheme="minorHAnsi" w:hAnsiTheme="minorHAnsi" w:cstheme="minorHAnsi"/>
          <w:sz w:val="22"/>
          <w:szCs w:val="22"/>
        </w:rPr>
        <w:t xml:space="preserve">: </w:t>
      </w:r>
      <w:r w:rsidRPr="009D050D">
        <w:rPr>
          <w:rStyle w:val="PlaceholderText"/>
          <w:rFonts w:asciiTheme="minorHAnsi" w:hAnsiTheme="minorHAnsi" w:cstheme="minorHAnsi"/>
          <w:sz w:val="22"/>
          <w:szCs w:val="22"/>
        </w:rPr>
        <w:t xml:space="preserve">[enter the </w:t>
      </w:r>
      <w:hyperlink r:id="rId17" w:history="1">
        <w:r w:rsidRPr="009D050D">
          <w:rPr>
            <w:rStyle w:val="Hyperlink"/>
            <w:rFonts w:asciiTheme="minorHAnsi" w:hAnsiTheme="minorHAnsi" w:cstheme="minorHAnsi"/>
            <w:sz w:val="22"/>
            <w:szCs w:val="22"/>
          </w:rPr>
          <w:t>Data Universal Numbering System (DUNS)</w:t>
        </w:r>
      </w:hyperlink>
      <w:r w:rsidRPr="009D050D">
        <w:rPr>
          <w:rStyle w:val="PlaceholderText"/>
          <w:rFonts w:asciiTheme="minorHAnsi" w:hAnsiTheme="minorHAnsi" w:cstheme="minorHAnsi"/>
          <w:sz w:val="22"/>
          <w:szCs w:val="22"/>
        </w:rPr>
        <w:t xml:space="preserve"> here. Subcontractors must have a DUNS, unless exempted, as a part of receiving </w:t>
      </w:r>
      <w:proofErr w:type="gramStart"/>
      <w:r w:rsidRPr="009D050D">
        <w:rPr>
          <w:rStyle w:val="PlaceholderText"/>
          <w:rFonts w:asciiTheme="minorHAnsi" w:hAnsiTheme="minorHAnsi" w:cstheme="minorHAnsi"/>
          <w:sz w:val="22"/>
          <w:szCs w:val="22"/>
        </w:rPr>
        <w:t>a  subcontract</w:t>
      </w:r>
      <w:proofErr w:type="gramEnd"/>
      <w:r w:rsidRPr="009D050D">
        <w:rPr>
          <w:rStyle w:val="PlaceholderText"/>
          <w:rFonts w:asciiTheme="minorHAnsi" w:hAnsiTheme="minorHAnsi" w:cstheme="minorHAnsi"/>
          <w:sz w:val="22"/>
          <w:szCs w:val="22"/>
        </w:rPr>
        <w:t xml:space="preserve"> with Chemonics]</w:t>
      </w:r>
    </w:p>
    <w:p w14:paraId="7A932970" w14:textId="77777777" w:rsidR="00C40821" w:rsidRPr="009D050D" w:rsidRDefault="00C40821" w:rsidP="00C40821">
      <w:pPr>
        <w:pStyle w:val="Default"/>
        <w:spacing w:after="120"/>
        <w:rPr>
          <w:rFonts w:asciiTheme="minorHAnsi" w:hAnsiTheme="minorHAnsi" w:cstheme="minorHAnsi"/>
          <w:sz w:val="22"/>
          <w:szCs w:val="22"/>
        </w:rPr>
      </w:pPr>
      <w:r w:rsidRPr="009D050D">
        <w:rPr>
          <w:rFonts w:asciiTheme="minorHAnsi" w:hAnsiTheme="minorHAnsi" w:cstheme="minorHAnsi"/>
          <w:b/>
          <w:sz w:val="22"/>
          <w:szCs w:val="22"/>
        </w:rPr>
        <w:t>Contact Person</w:t>
      </w:r>
      <w:r w:rsidRPr="009D050D">
        <w:rPr>
          <w:rFonts w:asciiTheme="minorHAnsi" w:hAnsiTheme="minorHAnsi" w:cstheme="minorHAnsi"/>
          <w:sz w:val="22"/>
          <w:szCs w:val="22"/>
        </w:rPr>
        <w:t xml:space="preserve">: </w:t>
      </w:r>
      <w:r w:rsidRPr="009D050D">
        <w:rPr>
          <w:rStyle w:val="PlaceholderText"/>
          <w:rFonts w:asciiTheme="minorHAnsi" w:hAnsiTheme="minorHAnsi" w:cstheme="minorHAnsi"/>
          <w:sz w:val="22"/>
          <w:szCs w:val="22"/>
        </w:rPr>
        <w:t>Name, Title</w:t>
      </w:r>
    </w:p>
    <w:p w14:paraId="7AA9B694" w14:textId="77777777" w:rsidR="00C40821" w:rsidRPr="009D050D" w:rsidRDefault="00C40821" w:rsidP="00C40821">
      <w:pPr>
        <w:pStyle w:val="Default"/>
        <w:pBdr>
          <w:bottom w:val="triple" w:sz="4" w:space="6" w:color="auto"/>
        </w:pBdr>
        <w:spacing w:after="120"/>
        <w:rPr>
          <w:rFonts w:asciiTheme="minorHAnsi" w:hAnsiTheme="minorHAnsi" w:cstheme="minorHAnsi"/>
          <w:sz w:val="22"/>
          <w:szCs w:val="22"/>
        </w:rPr>
      </w:pPr>
      <w:r w:rsidRPr="009D050D">
        <w:rPr>
          <w:rFonts w:asciiTheme="minorHAnsi" w:hAnsiTheme="minorHAnsi" w:cstheme="minorHAnsi"/>
          <w:b/>
          <w:sz w:val="22"/>
          <w:szCs w:val="22"/>
        </w:rPr>
        <w:t>Contact Phone Number</w:t>
      </w:r>
      <w:r w:rsidRPr="009D050D">
        <w:rPr>
          <w:rFonts w:asciiTheme="minorHAnsi" w:hAnsiTheme="minorHAnsi" w:cstheme="minorHAnsi"/>
          <w:sz w:val="22"/>
          <w:szCs w:val="22"/>
        </w:rPr>
        <w:t xml:space="preserve">: </w:t>
      </w:r>
      <w:r w:rsidRPr="009D050D">
        <w:rPr>
          <w:rStyle w:val="PlaceholderText"/>
          <w:rFonts w:asciiTheme="minorHAnsi" w:hAnsiTheme="minorHAnsi" w:cstheme="minorHAnsi"/>
          <w:sz w:val="22"/>
          <w:szCs w:val="22"/>
        </w:rPr>
        <w:t>(555) 555-5555</w:t>
      </w:r>
    </w:p>
    <w:p w14:paraId="5BCE4692" w14:textId="77777777" w:rsidR="00C40821" w:rsidRPr="009D050D" w:rsidRDefault="00C40821" w:rsidP="00C40821">
      <w:pPr>
        <w:pStyle w:val="Default"/>
        <w:spacing w:after="120"/>
        <w:rPr>
          <w:rFonts w:asciiTheme="minorHAnsi" w:hAnsiTheme="minorHAnsi" w:cstheme="minorHAnsi"/>
          <w:b/>
          <w:sz w:val="22"/>
          <w:szCs w:val="22"/>
        </w:rPr>
      </w:pPr>
      <w:r w:rsidRPr="009D050D">
        <w:rPr>
          <w:rFonts w:asciiTheme="minorHAnsi" w:hAnsiTheme="minorHAnsi" w:cstheme="minorHAnsi"/>
          <w:b/>
          <w:sz w:val="22"/>
          <w:szCs w:val="22"/>
        </w:rPr>
        <w:t>Type of Entity</w:t>
      </w:r>
    </w:p>
    <w:p w14:paraId="13764428" w14:textId="77777777" w:rsidR="00C40821" w:rsidRPr="009D050D" w:rsidRDefault="00C40821" w:rsidP="00C40821">
      <w:pPr>
        <w:pStyle w:val="Default"/>
        <w:rPr>
          <w:rFonts w:asciiTheme="minorHAnsi" w:hAnsiTheme="minorHAnsi" w:cstheme="minorHAnsi"/>
          <w:sz w:val="22"/>
          <w:szCs w:val="22"/>
        </w:rPr>
      </w:pPr>
      <w:r w:rsidRPr="009D050D">
        <w:rPr>
          <w:rFonts w:asciiTheme="minorHAnsi" w:hAnsiTheme="minorHAnsi" w:cstheme="minorHAnsi"/>
          <w:sz w:val="22"/>
          <w:szCs w:val="22"/>
        </w:rPr>
        <w:t>If you have difficulty ascertaining the business size status, please refer to SBA’s website (</w:t>
      </w:r>
      <w:hyperlink r:id="rId18" w:history="1">
        <w:r w:rsidRPr="009D050D">
          <w:rPr>
            <w:rStyle w:val="Hyperlink"/>
            <w:rFonts w:asciiTheme="minorHAnsi" w:hAnsiTheme="minorHAnsi" w:cstheme="minorHAnsi"/>
            <w:sz w:val="22"/>
            <w:szCs w:val="22"/>
          </w:rPr>
          <w:t>www.sba.gov/size</w:t>
        </w:r>
      </w:hyperlink>
      <w:r w:rsidRPr="009D050D">
        <w:rPr>
          <w:rFonts w:asciiTheme="minorHAnsi" w:hAnsiTheme="minorHAnsi" w:cstheme="minorHAnsi"/>
          <w:sz w:val="22"/>
          <w:szCs w:val="22"/>
        </w:rPr>
        <w:t xml:space="preserve">) or contact your local SBA office. </w:t>
      </w:r>
    </w:p>
    <w:p w14:paraId="3B216256" w14:textId="77777777" w:rsidR="00C40821" w:rsidRPr="009D050D" w:rsidRDefault="00C40821" w:rsidP="00C40821">
      <w:pPr>
        <w:pStyle w:val="Default"/>
        <w:rPr>
          <w:rFonts w:asciiTheme="minorHAnsi" w:hAnsiTheme="minorHAnsi" w:cstheme="minorHAnsi"/>
          <w:sz w:val="22"/>
          <w:szCs w:val="22"/>
        </w:rPr>
      </w:pPr>
    </w:p>
    <w:p w14:paraId="0AC652BD" w14:textId="77777777" w:rsidR="00C40821" w:rsidRPr="009D050D" w:rsidRDefault="00C40821" w:rsidP="00C40821">
      <w:pPr>
        <w:pStyle w:val="Default"/>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15"/>
            <w:enabled/>
            <w:calcOnExit w:val="0"/>
            <w:checkBox>
              <w:sizeAuto/>
              <w:default w:val="0"/>
              <w:checked w:val="0"/>
            </w:checkBox>
          </w:ffData>
        </w:fldChar>
      </w:r>
      <w:bookmarkStart w:id="25" w:name="Check15"/>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5"/>
      <w:r w:rsidRPr="009D050D">
        <w:rPr>
          <w:rFonts w:asciiTheme="minorHAnsi" w:hAnsiTheme="minorHAnsi" w:cstheme="minorHAnsi"/>
          <w:sz w:val="22"/>
          <w:szCs w:val="22"/>
        </w:rPr>
        <w:t xml:space="preserve"> Small Business </w:t>
      </w:r>
      <w:r w:rsidRPr="009D050D">
        <w:rPr>
          <w:rFonts w:asciiTheme="minorHAnsi" w:hAnsiTheme="minorHAnsi" w:cstheme="minorHAnsi"/>
          <w:sz w:val="22"/>
          <w:szCs w:val="22"/>
        </w:rPr>
        <w:fldChar w:fldCharType="begin">
          <w:ffData>
            <w:name w:val="Check14"/>
            <w:enabled/>
            <w:calcOnExit w:val="0"/>
            <w:checkBox>
              <w:sizeAuto/>
              <w:default w:val="0"/>
            </w:checkBox>
          </w:ffData>
        </w:fldChar>
      </w:r>
      <w:bookmarkStart w:id="26" w:name="Check14"/>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6"/>
      <w:r w:rsidRPr="009D050D">
        <w:rPr>
          <w:rFonts w:asciiTheme="minorHAnsi" w:hAnsiTheme="minorHAnsi" w:cstheme="minorHAnsi"/>
          <w:sz w:val="22"/>
          <w:szCs w:val="22"/>
        </w:rPr>
        <w:t xml:space="preserve"> Large Business     </w:t>
      </w:r>
      <w:r w:rsidRPr="009D050D">
        <w:rPr>
          <w:rFonts w:asciiTheme="minorHAnsi" w:hAnsiTheme="minorHAnsi" w:cstheme="minorHAnsi"/>
          <w:sz w:val="22"/>
          <w:szCs w:val="22"/>
        </w:rPr>
        <w:fldChar w:fldCharType="begin">
          <w:ffData>
            <w:name w:val="Check16"/>
            <w:enabled/>
            <w:calcOnExit w:val="0"/>
            <w:checkBox>
              <w:sizeAuto/>
              <w:default w:val="0"/>
              <w:checked w:val="0"/>
            </w:checkBox>
          </w:ffData>
        </w:fldChar>
      </w:r>
      <w:bookmarkStart w:id="27" w:name="Check16"/>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7"/>
      <w:r w:rsidRPr="009D050D">
        <w:rPr>
          <w:rFonts w:asciiTheme="minorHAnsi" w:hAnsiTheme="minorHAnsi" w:cstheme="minorHAnsi"/>
          <w:sz w:val="22"/>
          <w:szCs w:val="22"/>
        </w:rPr>
        <w:t xml:space="preserve"> Nonprofit/Educational   </w:t>
      </w:r>
      <w:r w:rsidRPr="009D050D">
        <w:rPr>
          <w:rFonts w:asciiTheme="minorHAnsi" w:hAnsiTheme="minorHAnsi" w:cstheme="minorHAnsi"/>
          <w:sz w:val="22"/>
          <w:szCs w:val="22"/>
        </w:rPr>
        <w:fldChar w:fldCharType="begin">
          <w:ffData>
            <w:name w:val="Check18"/>
            <w:enabled/>
            <w:calcOnExit w:val="0"/>
            <w:checkBox>
              <w:sizeAuto/>
              <w:default w:val="0"/>
            </w:checkBox>
          </w:ffData>
        </w:fldChar>
      </w:r>
      <w:bookmarkStart w:id="28" w:name="Check18"/>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8"/>
      <w:r w:rsidRPr="009D050D">
        <w:rPr>
          <w:rFonts w:asciiTheme="minorHAnsi" w:hAnsiTheme="minorHAnsi" w:cstheme="minorHAnsi"/>
          <w:sz w:val="22"/>
          <w:szCs w:val="22"/>
        </w:rPr>
        <w:t xml:space="preserve"> Government   </w:t>
      </w:r>
      <w:r w:rsidRPr="009D050D">
        <w:rPr>
          <w:rFonts w:asciiTheme="minorHAnsi" w:hAnsiTheme="minorHAnsi" w:cstheme="minorHAnsi"/>
          <w:sz w:val="22"/>
          <w:szCs w:val="22"/>
        </w:rPr>
        <w:fldChar w:fldCharType="begin">
          <w:ffData>
            <w:name w:val="Check17"/>
            <w:enabled/>
            <w:calcOnExit w:val="0"/>
            <w:checkBox>
              <w:sizeAuto/>
              <w:default w:val="0"/>
            </w:checkBox>
          </w:ffData>
        </w:fldChar>
      </w:r>
      <w:bookmarkStart w:id="29" w:name="Check17"/>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9"/>
      <w:r w:rsidRPr="009D050D">
        <w:rPr>
          <w:rFonts w:asciiTheme="minorHAnsi" w:hAnsiTheme="minorHAnsi" w:cstheme="minorHAnsi"/>
          <w:sz w:val="22"/>
          <w:szCs w:val="22"/>
        </w:rPr>
        <w:t xml:space="preserve"> Non-US</w:t>
      </w:r>
    </w:p>
    <w:p w14:paraId="7560D9CC" w14:textId="77777777" w:rsidR="00C40821" w:rsidRPr="009D050D" w:rsidRDefault="00C40821" w:rsidP="00C40821">
      <w:pPr>
        <w:pStyle w:val="Default"/>
        <w:rPr>
          <w:rFonts w:asciiTheme="minorHAnsi" w:hAnsiTheme="minorHAnsi" w:cstheme="minorHAnsi"/>
          <w:sz w:val="22"/>
          <w:szCs w:val="22"/>
        </w:rPr>
      </w:pPr>
    </w:p>
    <w:p w14:paraId="1F906FB5" w14:textId="77777777" w:rsidR="00C40821" w:rsidRPr="009D050D" w:rsidRDefault="00C40821" w:rsidP="00C40821">
      <w:pPr>
        <w:pStyle w:val="Default"/>
        <w:jc w:val="both"/>
        <w:rPr>
          <w:rFonts w:asciiTheme="minorHAnsi" w:hAnsiTheme="minorHAnsi" w:cstheme="minorHAnsi"/>
          <w:sz w:val="22"/>
          <w:szCs w:val="22"/>
        </w:rPr>
      </w:pPr>
      <w:r w:rsidRPr="009D050D">
        <w:rPr>
          <w:rFonts w:asciiTheme="minorHAnsi" w:hAnsiTheme="minorHAnsi" w:cstheme="minorHAnsi"/>
          <w:sz w:val="22"/>
          <w:szCs w:val="22"/>
        </w:rPr>
        <w:t>If “Small Business” is checked above, and if applicable, please identify any additional small business designations under which the company qualifies. You may wish to review the definitions for the below categories in the Federal Acquisition Regulation 19.7 or 52.219-8 (</w:t>
      </w:r>
      <w:hyperlink r:id="rId19" w:history="1">
        <w:r w:rsidRPr="009D050D">
          <w:rPr>
            <w:rStyle w:val="Hyperlink"/>
            <w:rFonts w:asciiTheme="minorHAnsi" w:hAnsiTheme="minorHAnsi" w:cstheme="minorHAnsi"/>
            <w:sz w:val="22"/>
            <w:szCs w:val="22"/>
          </w:rPr>
          <w:t>www.acquisition.gov/far/</w:t>
        </w:r>
      </w:hyperlink>
      <w:r w:rsidRPr="009D050D">
        <w:rPr>
          <w:rFonts w:asciiTheme="minorHAnsi" w:hAnsiTheme="minorHAnsi" w:cstheme="minorHAnsi"/>
          <w:sz w:val="22"/>
          <w:szCs w:val="22"/>
        </w:rPr>
        <w:t>) to determine applicability.</w:t>
      </w:r>
    </w:p>
    <w:p w14:paraId="031A2B54" w14:textId="77777777" w:rsidR="00C40821" w:rsidRPr="009D050D" w:rsidRDefault="00C40821" w:rsidP="00C40821">
      <w:pPr>
        <w:pStyle w:val="Default"/>
        <w:rPr>
          <w:rFonts w:asciiTheme="minorHAnsi" w:hAnsiTheme="minorHAnsi" w:cstheme="minorHAnsi"/>
          <w:sz w:val="22"/>
          <w:szCs w:val="22"/>
        </w:rPr>
      </w:pPr>
    </w:p>
    <w:p w14:paraId="1DFCEE50" w14:textId="77777777" w:rsidR="00C40821" w:rsidRPr="009D050D" w:rsidRDefault="00C40821" w:rsidP="00C40821">
      <w:pPr>
        <w:pStyle w:val="Default"/>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3"/>
            <w:enabled/>
            <w:calcOnExit w:val="0"/>
            <w:checkBox>
              <w:sizeAuto/>
              <w:default w:val="0"/>
              <w:checked w:val="0"/>
            </w:checkBox>
          </w:ffData>
        </w:fldChar>
      </w:r>
      <w:bookmarkStart w:id="30" w:name="Check3"/>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0"/>
      <w:r w:rsidRPr="009D050D">
        <w:rPr>
          <w:rFonts w:asciiTheme="minorHAnsi" w:hAnsiTheme="minorHAnsi" w:cstheme="minorHAnsi"/>
          <w:sz w:val="22"/>
          <w:szCs w:val="22"/>
        </w:rPr>
        <w:t xml:space="preserve"> Small Disadvantaged Business</w:t>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fldChar w:fldCharType="begin">
          <w:ffData>
            <w:name w:val="Check4"/>
            <w:enabled/>
            <w:calcOnExit w:val="0"/>
            <w:checkBox>
              <w:sizeAuto/>
              <w:default w:val="0"/>
            </w:checkBox>
          </w:ffData>
        </w:fldChar>
      </w:r>
      <w:bookmarkStart w:id="31" w:name="Check4"/>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1"/>
      <w:r w:rsidRPr="009D050D">
        <w:rPr>
          <w:rFonts w:asciiTheme="minorHAnsi" w:hAnsiTheme="minorHAnsi" w:cstheme="minorHAnsi"/>
          <w:sz w:val="22"/>
          <w:szCs w:val="22"/>
        </w:rPr>
        <w:t xml:space="preserve"> 8(a)</w:t>
      </w:r>
    </w:p>
    <w:p w14:paraId="0B4F40C5" w14:textId="77777777" w:rsidR="00C40821" w:rsidRPr="009D050D" w:rsidRDefault="00C40821" w:rsidP="00C40821">
      <w:pPr>
        <w:pStyle w:val="Default"/>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5"/>
            <w:enabled/>
            <w:calcOnExit w:val="0"/>
            <w:checkBox>
              <w:sizeAuto/>
              <w:default w:val="0"/>
            </w:checkBox>
          </w:ffData>
        </w:fldChar>
      </w:r>
      <w:bookmarkStart w:id="32" w:name="Check5"/>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2"/>
      <w:r w:rsidRPr="009D050D">
        <w:rPr>
          <w:rFonts w:asciiTheme="minorHAnsi" w:hAnsiTheme="minorHAnsi" w:cstheme="minorHAnsi"/>
          <w:sz w:val="22"/>
          <w:szCs w:val="22"/>
        </w:rPr>
        <w:t xml:space="preserve"> HUBZone</w:t>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fldChar w:fldCharType="begin">
          <w:ffData>
            <w:name w:val="Check6"/>
            <w:enabled/>
            <w:calcOnExit w:val="0"/>
            <w:checkBox>
              <w:sizeAuto/>
              <w:default w:val="0"/>
            </w:checkBox>
          </w:ffData>
        </w:fldChar>
      </w:r>
      <w:bookmarkStart w:id="33" w:name="Check6"/>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3"/>
      <w:r w:rsidRPr="009D050D">
        <w:rPr>
          <w:rFonts w:asciiTheme="minorHAnsi" w:hAnsiTheme="minorHAnsi" w:cstheme="minorHAnsi"/>
          <w:sz w:val="22"/>
          <w:szCs w:val="22"/>
        </w:rPr>
        <w:t xml:space="preserve"> Woman Owned Small Business</w:t>
      </w:r>
    </w:p>
    <w:p w14:paraId="7A74778A" w14:textId="77777777" w:rsidR="00C40821" w:rsidRPr="009D050D" w:rsidRDefault="00C40821" w:rsidP="00C40821">
      <w:pPr>
        <w:pStyle w:val="Default"/>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7"/>
            <w:enabled/>
            <w:calcOnExit w:val="0"/>
            <w:checkBox>
              <w:sizeAuto/>
              <w:default w:val="0"/>
            </w:checkBox>
          </w:ffData>
        </w:fldChar>
      </w:r>
      <w:bookmarkStart w:id="34" w:name="Check7"/>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4"/>
      <w:r w:rsidRPr="009D050D">
        <w:rPr>
          <w:rFonts w:asciiTheme="minorHAnsi" w:hAnsiTheme="minorHAnsi" w:cstheme="minorHAnsi"/>
          <w:sz w:val="22"/>
          <w:szCs w:val="22"/>
        </w:rPr>
        <w:t xml:space="preserve"> Veteran Owned</w:t>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fldChar w:fldCharType="begin">
          <w:ffData>
            <w:name w:val="Check8"/>
            <w:enabled/>
            <w:calcOnExit w:val="0"/>
            <w:checkBox>
              <w:sizeAuto/>
              <w:default w:val="0"/>
            </w:checkBox>
          </w:ffData>
        </w:fldChar>
      </w:r>
      <w:bookmarkStart w:id="35" w:name="Check8"/>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5"/>
      <w:r w:rsidRPr="009D050D">
        <w:rPr>
          <w:rFonts w:asciiTheme="minorHAnsi" w:hAnsiTheme="minorHAnsi" w:cstheme="minorHAnsi"/>
          <w:sz w:val="22"/>
          <w:szCs w:val="22"/>
        </w:rPr>
        <w:t xml:space="preserve"> </w:t>
      </w:r>
      <w:proofErr w:type="gramStart"/>
      <w:r w:rsidRPr="009D050D">
        <w:rPr>
          <w:rFonts w:asciiTheme="minorHAnsi" w:hAnsiTheme="minorHAnsi" w:cstheme="minorHAnsi"/>
          <w:sz w:val="22"/>
          <w:szCs w:val="22"/>
        </w:rPr>
        <w:t>Service Disabled</w:t>
      </w:r>
      <w:proofErr w:type="gramEnd"/>
      <w:r w:rsidRPr="009D050D">
        <w:rPr>
          <w:rFonts w:asciiTheme="minorHAnsi" w:hAnsiTheme="minorHAnsi" w:cstheme="minorHAnsi"/>
          <w:sz w:val="22"/>
          <w:szCs w:val="22"/>
        </w:rPr>
        <w:t xml:space="preserve"> Veteran Owned </w:t>
      </w:r>
    </w:p>
    <w:p w14:paraId="611AEF41" w14:textId="77777777" w:rsidR="00C40821" w:rsidRPr="009D050D" w:rsidRDefault="00C40821" w:rsidP="00C40821">
      <w:pPr>
        <w:pStyle w:val="Default"/>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12"/>
            <w:enabled/>
            <w:calcOnExit w:val="0"/>
            <w:checkBox>
              <w:sizeAuto/>
              <w:default w:val="0"/>
            </w:checkBox>
          </w:ffData>
        </w:fldChar>
      </w:r>
      <w:bookmarkStart w:id="36" w:name="Check12"/>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6"/>
      <w:r w:rsidRPr="009D050D">
        <w:rPr>
          <w:rFonts w:asciiTheme="minorHAnsi" w:hAnsiTheme="minorHAnsi" w:cstheme="minorHAnsi"/>
          <w:sz w:val="22"/>
          <w:szCs w:val="22"/>
        </w:rPr>
        <w:t xml:space="preserve"> Alaskan Native Corporation</w:t>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fldChar w:fldCharType="begin">
          <w:ffData>
            <w:name w:val="Check13"/>
            <w:enabled/>
            <w:calcOnExit w:val="0"/>
            <w:checkBox>
              <w:sizeAuto/>
              <w:default w:val="0"/>
            </w:checkBox>
          </w:ffData>
        </w:fldChar>
      </w:r>
      <w:bookmarkStart w:id="37" w:name="Check13"/>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7"/>
      <w:r w:rsidRPr="009D050D">
        <w:rPr>
          <w:rFonts w:asciiTheme="minorHAnsi" w:hAnsiTheme="minorHAnsi" w:cstheme="minorHAnsi"/>
          <w:sz w:val="22"/>
          <w:szCs w:val="22"/>
        </w:rPr>
        <w:t xml:space="preserve"> Indian Tribe</w:t>
      </w:r>
    </w:p>
    <w:p w14:paraId="61596FD8" w14:textId="77777777" w:rsidR="00C40821" w:rsidRPr="009D050D" w:rsidRDefault="00C40821" w:rsidP="00C40821">
      <w:pPr>
        <w:pStyle w:val="Default"/>
        <w:rPr>
          <w:rFonts w:asciiTheme="minorHAnsi" w:hAnsiTheme="minorHAnsi" w:cstheme="minorHAnsi"/>
          <w:sz w:val="22"/>
          <w:szCs w:val="22"/>
        </w:rPr>
      </w:pPr>
    </w:p>
    <w:p w14:paraId="3F24AC80" w14:textId="77777777" w:rsidR="00C40821" w:rsidRPr="009D050D" w:rsidRDefault="00C40821" w:rsidP="00C40821">
      <w:pPr>
        <w:pStyle w:val="Default"/>
        <w:jc w:val="both"/>
        <w:rPr>
          <w:rFonts w:asciiTheme="minorHAnsi" w:hAnsiTheme="minorHAnsi" w:cstheme="minorHAnsi"/>
          <w:sz w:val="22"/>
          <w:szCs w:val="22"/>
        </w:rPr>
      </w:pPr>
      <w:r w:rsidRPr="009D050D">
        <w:rPr>
          <w:rFonts w:asciiTheme="minorHAnsi" w:hAnsiTheme="minorHAnsi" w:cstheme="minorHAnsi"/>
          <w:sz w:val="22"/>
          <w:szCs w:val="22"/>
        </w:rPr>
        <w:t xml:space="preserve">By signature below, I hereby certify that the business type and designation indicated above is true and accurate as of the date of execution of this document, and I further understand that under 15 U.S.C. 645(d), any person who misrepresents a business’ size status shall (1) be punished by a fine, imprisonment, or both; (2) be subject to administrative remedies; and (3) be ineligible for participation in programs conducted under the authority of the Small Business Act. </w:t>
      </w:r>
    </w:p>
    <w:p w14:paraId="7CFA8E14" w14:textId="77777777" w:rsidR="00C40821" w:rsidRPr="009D050D" w:rsidRDefault="00C40821" w:rsidP="00C40821">
      <w:pPr>
        <w:pStyle w:val="Default"/>
        <w:rPr>
          <w:rFonts w:asciiTheme="minorHAnsi" w:hAnsiTheme="minorHAnsi" w:cstheme="minorHAnsi"/>
          <w:sz w:val="22"/>
          <w:szCs w:val="22"/>
        </w:rPr>
      </w:pPr>
    </w:p>
    <w:p w14:paraId="33297E77" w14:textId="77777777" w:rsidR="00C40821" w:rsidRPr="009D050D" w:rsidRDefault="00C40821" w:rsidP="00C40821">
      <w:pPr>
        <w:pStyle w:val="Default"/>
        <w:rPr>
          <w:rFonts w:asciiTheme="minorHAnsi" w:hAnsiTheme="minorHAnsi" w:cstheme="minorHAnsi"/>
          <w:sz w:val="22"/>
          <w:szCs w:val="22"/>
          <w:u w:val="single"/>
        </w:rPr>
      </w:pP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r w:rsidRPr="009D050D">
        <w:rPr>
          <w:rFonts w:asciiTheme="minorHAnsi" w:hAnsiTheme="minorHAnsi" w:cstheme="minorHAnsi"/>
          <w:sz w:val="22"/>
          <w:szCs w:val="22"/>
          <w:u w:val="single"/>
        </w:rPr>
        <w:tab/>
      </w:r>
    </w:p>
    <w:p w14:paraId="59E575F8" w14:textId="77777777" w:rsidR="00C40821" w:rsidRPr="009D050D" w:rsidRDefault="00C40821" w:rsidP="00C40821">
      <w:pPr>
        <w:pStyle w:val="Default"/>
        <w:rPr>
          <w:rFonts w:asciiTheme="minorHAnsi" w:hAnsiTheme="minorHAnsi" w:cstheme="minorHAnsi"/>
          <w:sz w:val="22"/>
          <w:szCs w:val="22"/>
        </w:rPr>
      </w:pPr>
      <w:r w:rsidRPr="009D050D">
        <w:rPr>
          <w:rFonts w:asciiTheme="minorHAnsi" w:hAnsiTheme="minorHAnsi" w:cstheme="minorHAnsi"/>
          <w:sz w:val="22"/>
          <w:szCs w:val="22"/>
        </w:rPr>
        <w:t>Signature and Title (required)</w:t>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t xml:space="preserve">Date </w:t>
      </w:r>
    </w:p>
    <w:p w14:paraId="52EB83A8" w14:textId="77777777" w:rsidR="00C40821" w:rsidRPr="009D050D" w:rsidRDefault="00C40821" w:rsidP="00C40821">
      <w:pPr>
        <w:pStyle w:val="Default"/>
        <w:rPr>
          <w:rFonts w:asciiTheme="minorHAnsi" w:hAnsiTheme="minorHAnsi" w:cstheme="minorHAnsi"/>
          <w:sz w:val="22"/>
          <w:szCs w:val="22"/>
        </w:rPr>
      </w:pPr>
    </w:p>
    <w:p w14:paraId="3026B8B2" w14:textId="77777777" w:rsidR="00C40821" w:rsidRPr="009D050D" w:rsidRDefault="00C40821" w:rsidP="00C40821">
      <w:pPr>
        <w:rPr>
          <w:rFonts w:asciiTheme="minorHAnsi" w:hAnsiTheme="minorHAnsi" w:cstheme="minorHAnsi"/>
          <w:u w:val="single"/>
        </w:rPr>
      </w:pPr>
      <w:r w:rsidRPr="009D050D">
        <w:rPr>
          <w:rFonts w:asciiTheme="minorHAnsi" w:hAnsiTheme="minorHAnsi" w:cstheme="minorHAnsi"/>
        </w:rPr>
        <w:t>***********************</w:t>
      </w:r>
      <w:proofErr w:type="gramStart"/>
      <w:r w:rsidRPr="009D050D">
        <w:rPr>
          <w:rFonts w:asciiTheme="minorHAnsi" w:hAnsiTheme="minorHAnsi" w:cstheme="minorHAnsi"/>
        </w:rPr>
        <w:t>CHEMONICS  INTERNAL</w:t>
      </w:r>
      <w:proofErr w:type="gramEnd"/>
      <w:r w:rsidRPr="009D050D">
        <w:rPr>
          <w:rFonts w:asciiTheme="minorHAnsi" w:hAnsiTheme="minorHAnsi" w:cstheme="minorHAnsi"/>
        </w:rPr>
        <w:t xml:space="preserve"> USE ONLY********************** </w:t>
      </w:r>
      <w:r w:rsidRPr="009D050D">
        <w:rPr>
          <w:rFonts w:asciiTheme="minorHAnsi" w:hAnsiTheme="minorHAnsi" w:cstheme="minorHAnsi"/>
          <w:u w:val="single"/>
        </w:rPr>
        <w:t xml:space="preserve">  </w:t>
      </w:r>
    </w:p>
    <w:p w14:paraId="4B26A739" w14:textId="18EBFDDA" w:rsidR="00457561" w:rsidRDefault="00C40821" w:rsidP="009108EC">
      <w:pPr>
        <w:rPr>
          <w:rFonts w:asciiTheme="minorHAnsi" w:hAnsiTheme="minorHAnsi" w:cstheme="minorHAnsi"/>
        </w:rPr>
      </w:pPr>
      <w:r w:rsidRPr="009D050D">
        <w:rPr>
          <w:rFonts w:asciiTheme="minorHAnsi" w:hAnsiTheme="minorHAnsi" w:cstheme="minorHAnsi"/>
        </w:rPr>
        <w:t xml:space="preserve">HUBZone Status has been verified in the </w:t>
      </w:r>
      <w:hyperlink r:id="rId20" w:anchor="1" w:history="1">
        <w:r w:rsidRPr="009D050D">
          <w:rPr>
            <w:rStyle w:val="Hyperlink"/>
            <w:rFonts w:asciiTheme="minorHAnsi" w:hAnsiTheme="minorHAnsi" w:cstheme="minorHAnsi"/>
          </w:rPr>
          <w:t>System for Award Management database</w:t>
        </w:r>
      </w:hyperlink>
      <w:r w:rsidRPr="009D050D">
        <w:rPr>
          <w:rFonts w:asciiTheme="minorHAnsi" w:hAnsiTheme="minorHAnsi" w:cstheme="minorHAnsi"/>
        </w:rPr>
        <w:t xml:space="preserve"> or </w:t>
      </w:r>
      <w:hyperlink r:id="rId21" w:history="1">
        <w:r w:rsidRPr="009D050D">
          <w:rPr>
            <w:rStyle w:val="Hyperlink"/>
            <w:rFonts w:asciiTheme="minorHAnsi" w:hAnsiTheme="minorHAnsi" w:cstheme="minorHAnsi"/>
          </w:rPr>
          <w:t xml:space="preserve">Dynamic Small Business Database Search </w:t>
        </w:r>
      </w:hyperlink>
      <w:r w:rsidRPr="009D050D">
        <w:rPr>
          <w:rFonts w:asciiTheme="minorHAnsi" w:hAnsiTheme="minorHAnsi" w:cstheme="minorHAnsi"/>
        </w:rPr>
        <w:t xml:space="preserve"> as of </w:t>
      </w:r>
      <w:r w:rsidRPr="009D050D">
        <w:rPr>
          <w:rFonts w:asciiTheme="minorHAnsi" w:hAnsiTheme="minorHAnsi" w:cstheme="minorHAnsi"/>
          <w:u w:val="single"/>
        </w:rPr>
        <w:t xml:space="preserve">        </w:t>
      </w:r>
      <w:r w:rsidRPr="009D050D">
        <w:rPr>
          <w:rFonts w:asciiTheme="minorHAnsi" w:hAnsiTheme="minorHAnsi" w:cstheme="minorHAnsi"/>
        </w:rPr>
        <w:t>/</w:t>
      </w:r>
      <w:r w:rsidRPr="009D050D">
        <w:rPr>
          <w:rFonts w:asciiTheme="minorHAnsi" w:hAnsiTheme="minorHAnsi" w:cstheme="minorHAnsi"/>
          <w:u w:val="single"/>
        </w:rPr>
        <w:t xml:space="preserve">        </w:t>
      </w:r>
      <w:r w:rsidRPr="009D050D">
        <w:rPr>
          <w:rFonts w:asciiTheme="minorHAnsi" w:hAnsiTheme="minorHAnsi" w:cstheme="minorHAnsi"/>
        </w:rPr>
        <w:t>/</w:t>
      </w:r>
      <w:r w:rsidRPr="009D050D">
        <w:rPr>
          <w:rFonts w:asciiTheme="minorHAnsi" w:hAnsiTheme="minorHAnsi" w:cstheme="minorHAnsi"/>
          <w:u w:val="single"/>
        </w:rPr>
        <w:t xml:space="preserve">       </w:t>
      </w:r>
      <w:r w:rsidRPr="009D050D">
        <w:rPr>
          <w:rFonts w:asciiTheme="minorHAnsi" w:hAnsiTheme="minorHAnsi" w:cstheme="minorHAnsi"/>
        </w:rPr>
        <w:t xml:space="preserve">  conducted by: </w:t>
      </w:r>
      <w:r w:rsidRPr="009D050D">
        <w:rPr>
          <w:rFonts w:asciiTheme="minorHAnsi" w:hAnsiTheme="minorHAnsi" w:cstheme="minorHAnsi"/>
          <w:u w:val="single"/>
        </w:rPr>
        <w:t xml:space="preserve">________________________              </w:t>
      </w:r>
      <w:bookmarkStart w:id="38" w:name="DelTaxLiab"/>
      <w:bookmarkEnd w:id="38"/>
    </w:p>
    <w:sectPr w:rsidR="00457561" w:rsidSect="009108EC">
      <w:footerReference w:type="default" r:id="rId22"/>
      <w:pgSz w:w="11909" w:h="16834"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52E65" w14:textId="77777777" w:rsidR="00B11DD8" w:rsidRDefault="00B11DD8" w:rsidP="00AD201D">
      <w:pPr>
        <w:spacing w:after="0" w:line="240" w:lineRule="auto"/>
      </w:pPr>
      <w:r>
        <w:separator/>
      </w:r>
    </w:p>
  </w:endnote>
  <w:endnote w:type="continuationSeparator" w:id="0">
    <w:p w14:paraId="3E0E332D" w14:textId="77777777" w:rsidR="00B11DD8" w:rsidRDefault="00B11DD8"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9F1F9" w14:textId="77777777" w:rsidR="003F134A" w:rsidRDefault="003F134A" w:rsidP="00AD201D">
    <w:pPr>
      <w:pStyle w:val="Footer"/>
      <w:spacing w:after="0" w:line="240" w:lineRule="auto"/>
      <w:rPr>
        <w:rFonts w:ascii="Times New Roman" w:hAnsi="Times New Roman"/>
        <w:sz w:val="18"/>
        <w:szCs w:val="18"/>
      </w:rPr>
    </w:pPr>
  </w:p>
  <w:p w14:paraId="1139F1FA" w14:textId="1C20042B" w:rsidR="003F134A" w:rsidRDefault="003F134A"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RFP No. </w:t>
    </w:r>
    <w:r w:rsidR="003E76DB">
      <w:rPr>
        <w:rFonts w:ascii="Times New Roman" w:hAnsi="Times New Roman"/>
        <w:sz w:val="18"/>
        <w:szCs w:val="18"/>
      </w:rPr>
      <w:t>ATA</w:t>
    </w:r>
    <w:r w:rsidRPr="00F92FDD">
      <w:rPr>
        <w:rFonts w:ascii="Times New Roman" w:hAnsi="Times New Roman"/>
        <w:sz w:val="18"/>
        <w:szCs w:val="18"/>
      </w:rPr>
      <w:t>-00</w:t>
    </w:r>
    <w:r w:rsidR="003E76DB">
      <w:rPr>
        <w:rFonts w:ascii="Times New Roman" w:hAnsi="Times New Roman"/>
        <w:sz w:val="18"/>
        <w:szCs w:val="18"/>
      </w:rPr>
      <w:t>1</w:t>
    </w:r>
  </w:p>
  <w:p w14:paraId="1139F1FB" w14:textId="531CF81A" w:rsidR="003F134A" w:rsidRPr="00AD201D" w:rsidRDefault="003F134A"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r w:rsidRPr="00AD201D">
      <w:rPr>
        <w:rFonts w:ascii="Times New Roman" w:hAnsi="Times New Roman"/>
        <w:sz w:val="18"/>
        <w:szCs w:val="18"/>
      </w:rPr>
      <w:t xml:space="preserve"> of </w:t>
    </w:r>
    <w:r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p>
  <w:p w14:paraId="5DC9DDF9" w14:textId="77777777" w:rsidR="003F134A" w:rsidRDefault="003F13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847FA" w14:textId="77777777" w:rsidR="00B11DD8" w:rsidRDefault="00B11DD8" w:rsidP="00AD201D">
      <w:pPr>
        <w:spacing w:after="0" w:line="240" w:lineRule="auto"/>
      </w:pPr>
      <w:r>
        <w:separator/>
      </w:r>
    </w:p>
  </w:footnote>
  <w:footnote w:type="continuationSeparator" w:id="0">
    <w:p w14:paraId="6549A544" w14:textId="77777777" w:rsidR="00B11DD8" w:rsidRDefault="00B11DD8" w:rsidP="00A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3D2AFF40"/>
    <w:name w:val="WW8Num10"/>
    <w:lvl w:ilvl="0">
      <w:start w:val="1"/>
      <w:numFmt w:val="lowerRoman"/>
      <w:lvlText w:val="%1."/>
      <w:lvlJc w:val="left"/>
      <w:pPr>
        <w:tabs>
          <w:tab w:val="num" w:pos="1080"/>
        </w:tabs>
        <w:ind w:left="1080" w:hanging="5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7F6839"/>
    <w:multiLevelType w:val="hybridMultilevel"/>
    <w:tmpl w:val="CB621612"/>
    <w:lvl w:ilvl="0" w:tplc="0A500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10EA"/>
    <w:multiLevelType w:val="hybridMultilevel"/>
    <w:tmpl w:val="E64C728C"/>
    <w:lvl w:ilvl="0" w:tplc="E4C05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4" w15:restartNumberingAfterBreak="0">
    <w:nsid w:val="172B0CE0"/>
    <w:multiLevelType w:val="hybridMultilevel"/>
    <w:tmpl w:val="7F4C178A"/>
    <w:lvl w:ilvl="0" w:tplc="A6A699C2">
      <w:start w:val="1"/>
      <w:numFmt w:val="upperLetter"/>
      <w:lvlText w:val="%1."/>
      <w:lvlJc w:val="left"/>
      <w:pPr>
        <w:ind w:left="362" w:hanging="272"/>
      </w:pPr>
      <w:rPr>
        <w:rFonts w:hint="default"/>
        <w:b w:val="0"/>
        <w:bCs w:val="0"/>
        <w:spacing w:val="0"/>
        <w:w w:val="100"/>
        <w:sz w:val="22"/>
        <w:szCs w:val="22"/>
        <w:lang w:val="en-US" w:eastAsia="en-US" w:bidi="en-US"/>
      </w:rPr>
    </w:lvl>
    <w:lvl w:ilvl="1" w:tplc="47CE3620">
      <w:start w:val="1"/>
      <w:numFmt w:val="upperLetter"/>
      <w:lvlText w:val="%2."/>
      <w:lvlJc w:val="left"/>
      <w:pPr>
        <w:ind w:left="811" w:hanging="449"/>
      </w:pPr>
      <w:rPr>
        <w:rFonts w:hint="default"/>
        <w:b w:val="0"/>
        <w:bCs w:val="0"/>
        <w:spacing w:val="-5"/>
        <w:w w:val="99"/>
        <w:lang w:val="en-US" w:eastAsia="en-US" w:bidi="en-US"/>
      </w:rPr>
    </w:lvl>
    <w:lvl w:ilvl="2" w:tplc="1E282AA2">
      <w:start w:val="1"/>
      <w:numFmt w:val="decimal"/>
      <w:lvlText w:val="%3."/>
      <w:lvlJc w:val="left"/>
      <w:pPr>
        <w:ind w:left="1171" w:hanging="449"/>
      </w:pPr>
      <w:rPr>
        <w:rFonts w:hint="default"/>
        <w:w w:val="100"/>
        <w:lang w:val="en-US" w:eastAsia="en-US" w:bidi="en-US"/>
      </w:rPr>
    </w:lvl>
    <w:lvl w:ilvl="3" w:tplc="D3D422FC">
      <w:numFmt w:val="bullet"/>
      <w:lvlText w:val="•"/>
      <w:lvlJc w:val="left"/>
      <w:pPr>
        <w:ind w:left="820" w:hanging="449"/>
      </w:pPr>
      <w:rPr>
        <w:rFonts w:hint="default"/>
        <w:lang w:val="en-US" w:eastAsia="en-US" w:bidi="en-US"/>
      </w:rPr>
    </w:lvl>
    <w:lvl w:ilvl="4" w:tplc="6ED67DC8">
      <w:numFmt w:val="bullet"/>
      <w:lvlText w:val="•"/>
      <w:lvlJc w:val="left"/>
      <w:pPr>
        <w:ind w:left="1180" w:hanging="449"/>
      </w:pPr>
      <w:rPr>
        <w:rFonts w:hint="default"/>
        <w:lang w:val="en-US" w:eastAsia="en-US" w:bidi="en-US"/>
      </w:rPr>
    </w:lvl>
    <w:lvl w:ilvl="5" w:tplc="E176047C">
      <w:numFmt w:val="bullet"/>
      <w:lvlText w:val="•"/>
      <w:lvlJc w:val="left"/>
      <w:pPr>
        <w:ind w:left="1540" w:hanging="449"/>
      </w:pPr>
      <w:rPr>
        <w:rFonts w:hint="default"/>
        <w:lang w:val="en-US" w:eastAsia="en-US" w:bidi="en-US"/>
      </w:rPr>
    </w:lvl>
    <w:lvl w:ilvl="6" w:tplc="5A863BD0">
      <w:numFmt w:val="bullet"/>
      <w:lvlText w:val="•"/>
      <w:lvlJc w:val="left"/>
      <w:pPr>
        <w:ind w:left="1727" w:hanging="449"/>
      </w:pPr>
      <w:rPr>
        <w:rFonts w:hint="default"/>
        <w:lang w:val="en-US" w:eastAsia="en-US" w:bidi="en-US"/>
      </w:rPr>
    </w:lvl>
    <w:lvl w:ilvl="7" w:tplc="0E9A680A">
      <w:numFmt w:val="bullet"/>
      <w:lvlText w:val="•"/>
      <w:lvlJc w:val="left"/>
      <w:pPr>
        <w:ind w:left="1914" w:hanging="449"/>
      </w:pPr>
      <w:rPr>
        <w:rFonts w:hint="default"/>
        <w:lang w:val="en-US" w:eastAsia="en-US" w:bidi="en-US"/>
      </w:rPr>
    </w:lvl>
    <w:lvl w:ilvl="8" w:tplc="AD144FEC">
      <w:numFmt w:val="bullet"/>
      <w:lvlText w:val="•"/>
      <w:lvlJc w:val="left"/>
      <w:pPr>
        <w:ind w:left="2102" w:hanging="449"/>
      </w:pPr>
      <w:rPr>
        <w:rFonts w:hint="default"/>
        <w:lang w:val="en-US" w:eastAsia="en-US" w:bidi="en-US"/>
      </w:rPr>
    </w:lvl>
  </w:abstractNum>
  <w:abstractNum w:abstractNumId="5" w15:restartNumberingAfterBreak="0">
    <w:nsid w:val="18E1211A"/>
    <w:multiLevelType w:val="hybridMultilevel"/>
    <w:tmpl w:val="30048EF0"/>
    <w:lvl w:ilvl="0" w:tplc="F2FE795A">
      <w:numFmt w:val="bullet"/>
      <w:lvlText w:val=""/>
      <w:lvlJc w:val="left"/>
      <w:pPr>
        <w:ind w:left="1115" w:hanging="361"/>
      </w:pPr>
      <w:rPr>
        <w:rFonts w:ascii="Symbol" w:eastAsia="Symbol" w:hAnsi="Symbol" w:cs="Symbol" w:hint="default"/>
        <w:w w:val="100"/>
        <w:sz w:val="22"/>
        <w:szCs w:val="22"/>
        <w:lang w:val="en-US" w:eastAsia="en-US" w:bidi="en-US"/>
      </w:rPr>
    </w:lvl>
    <w:lvl w:ilvl="1" w:tplc="EE469D04">
      <w:numFmt w:val="bullet"/>
      <w:lvlText w:val="•"/>
      <w:lvlJc w:val="left"/>
      <w:pPr>
        <w:ind w:left="2134" w:hanging="361"/>
      </w:pPr>
      <w:rPr>
        <w:rFonts w:hint="default"/>
        <w:lang w:val="en-US" w:eastAsia="en-US" w:bidi="en-US"/>
      </w:rPr>
    </w:lvl>
    <w:lvl w:ilvl="2" w:tplc="3D24028C">
      <w:numFmt w:val="bullet"/>
      <w:lvlText w:val="•"/>
      <w:lvlJc w:val="left"/>
      <w:pPr>
        <w:ind w:left="3148" w:hanging="361"/>
      </w:pPr>
      <w:rPr>
        <w:rFonts w:hint="default"/>
        <w:lang w:val="en-US" w:eastAsia="en-US" w:bidi="en-US"/>
      </w:rPr>
    </w:lvl>
    <w:lvl w:ilvl="3" w:tplc="EC809A02">
      <w:numFmt w:val="bullet"/>
      <w:lvlText w:val="•"/>
      <w:lvlJc w:val="left"/>
      <w:pPr>
        <w:ind w:left="4162" w:hanging="361"/>
      </w:pPr>
      <w:rPr>
        <w:rFonts w:hint="default"/>
        <w:lang w:val="en-US" w:eastAsia="en-US" w:bidi="en-US"/>
      </w:rPr>
    </w:lvl>
    <w:lvl w:ilvl="4" w:tplc="A3AC8136">
      <w:numFmt w:val="bullet"/>
      <w:lvlText w:val="•"/>
      <w:lvlJc w:val="left"/>
      <w:pPr>
        <w:ind w:left="5176" w:hanging="361"/>
      </w:pPr>
      <w:rPr>
        <w:rFonts w:hint="default"/>
        <w:lang w:val="en-US" w:eastAsia="en-US" w:bidi="en-US"/>
      </w:rPr>
    </w:lvl>
    <w:lvl w:ilvl="5" w:tplc="7B2A8B8C">
      <w:numFmt w:val="bullet"/>
      <w:lvlText w:val="•"/>
      <w:lvlJc w:val="left"/>
      <w:pPr>
        <w:ind w:left="6190" w:hanging="361"/>
      </w:pPr>
      <w:rPr>
        <w:rFonts w:hint="default"/>
        <w:lang w:val="en-US" w:eastAsia="en-US" w:bidi="en-US"/>
      </w:rPr>
    </w:lvl>
    <w:lvl w:ilvl="6" w:tplc="FBBAC850">
      <w:numFmt w:val="bullet"/>
      <w:lvlText w:val="•"/>
      <w:lvlJc w:val="left"/>
      <w:pPr>
        <w:ind w:left="7204" w:hanging="361"/>
      </w:pPr>
      <w:rPr>
        <w:rFonts w:hint="default"/>
        <w:lang w:val="en-US" w:eastAsia="en-US" w:bidi="en-US"/>
      </w:rPr>
    </w:lvl>
    <w:lvl w:ilvl="7" w:tplc="5D7E3046">
      <w:numFmt w:val="bullet"/>
      <w:lvlText w:val="•"/>
      <w:lvlJc w:val="left"/>
      <w:pPr>
        <w:ind w:left="8218" w:hanging="361"/>
      </w:pPr>
      <w:rPr>
        <w:rFonts w:hint="default"/>
        <w:lang w:val="en-US" w:eastAsia="en-US" w:bidi="en-US"/>
      </w:rPr>
    </w:lvl>
    <w:lvl w:ilvl="8" w:tplc="387687E2">
      <w:numFmt w:val="bullet"/>
      <w:lvlText w:val="•"/>
      <w:lvlJc w:val="left"/>
      <w:pPr>
        <w:ind w:left="9232" w:hanging="361"/>
      </w:pPr>
      <w:rPr>
        <w:rFonts w:hint="default"/>
        <w:lang w:val="en-US" w:eastAsia="en-US" w:bidi="en-US"/>
      </w:rPr>
    </w:lvl>
  </w:abstractNum>
  <w:abstractNum w:abstractNumId="6" w15:restartNumberingAfterBreak="0">
    <w:nsid w:val="19686733"/>
    <w:multiLevelType w:val="hybridMultilevel"/>
    <w:tmpl w:val="9FA0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2D1508"/>
    <w:multiLevelType w:val="hybridMultilevel"/>
    <w:tmpl w:val="F97A3FB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EE1F55"/>
    <w:multiLevelType w:val="hybridMultilevel"/>
    <w:tmpl w:val="8ADEE1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3510BA"/>
    <w:multiLevelType w:val="hybridMultilevel"/>
    <w:tmpl w:val="A83C82E6"/>
    <w:lvl w:ilvl="0" w:tplc="350ED050">
      <w:start w:val="1"/>
      <w:numFmt w:val="decimal"/>
      <w:lvlText w:val="(%1)"/>
      <w:lvlJc w:val="left"/>
      <w:pPr>
        <w:ind w:left="720" w:hanging="360"/>
      </w:pPr>
    </w:lvl>
    <w:lvl w:ilvl="1" w:tplc="2A7C38CC">
      <w:start w:val="1"/>
      <w:numFmt w:val="lowerLetter"/>
      <w:lvlText w:val="%2."/>
      <w:lvlJc w:val="left"/>
      <w:pPr>
        <w:ind w:left="1440" w:hanging="360"/>
      </w:pPr>
    </w:lvl>
    <w:lvl w:ilvl="2" w:tplc="7DA24F78">
      <w:start w:val="1"/>
      <w:numFmt w:val="lowerRoman"/>
      <w:lvlText w:val="%3."/>
      <w:lvlJc w:val="right"/>
      <w:pPr>
        <w:ind w:left="2160" w:hanging="180"/>
      </w:pPr>
    </w:lvl>
    <w:lvl w:ilvl="3" w:tplc="04520F68">
      <w:start w:val="1"/>
      <w:numFmt w:val="decimal"/>
      <w:lvlText w:val="%4."/>
      <w:lvlJc w:val="left"/>
      <w:pPr>
        <w:ind w:left="2880" w:hanging="360"/>
      </w:pPr>
    </w:lvl>
    <w:lvl w:ilvl="4" w:tplc="684A7306">
      <w:start w:val="1"/>
      <w:numFmt w:val="lowerLetter"/>
      <w:lvlText w:val="%5."/>
      <w:lvlJc w:val="left"/>
      <w:pPr>
        <w:ind w:left="3600" w:hanging="360"/>
      </w:pPr>
    </w:lvl>
    <w:lvl w:ilvl="5" w:tplc="2B2A5682">
      <w:start w:val="1"/>
      <w:numFmt w:val="lowerRoman"/>
      <w:lvlText w:val="%6."/>
      <w:lvlJc w:val="right"/>
      <w:pPr>
        <w:ind w:left="4320" w:hanging="180"/>
      </w:pPr>
    </w:lvl>
    <w:lvl w:ilvl="6" w:tplc="11CAC27E">
      <w:start w:val="1"/>
      <w:numFmt w:val="decimal"/>
      <w:lvlText w:val="%7."/>
      <w:lvlJc w:val="left"/>
      <w:pPr>
        <w:ind w:left="5040" w:hanging="360"/>
      </w:pPr>
    </w:lvl>
    <w:lvl w:ilvl="7" w:tplc="EB0AA600">
      <w:start w:val="1"/>
      <w:numFmt w:val="lowerLetter"/>
      <w:lvlText w:val="%8."/>
      <w:lvlJc w:val="left"/>
      <w:pPr>
        <w:ind w:left="5760" w:hanging="360"/>
      </w:pPr>
    </w:lvl>
    <w:lvl w:ilvl="8" w:tplc="C246750E">
      <w:start w:val="1"/>
      <w:numFmt w:val="lowerRoman"/>
      <w:lvlText w:val="%9."/>
      <w:lvlJc w:val="right"/>
      <w:pPr>
        <w:ind w:left="6480" w:hanging="180"/>
      </w:pPr>
    </w:lvl>
  </w:abstractNum>
  <w:abstractNum w:abstractNumId="11" w15:restartNumberingAfterBreak="0">
    <w:nsid w:val="6F487F8B"/>
    <w:multiLevelType w:val="hybridMultilevel"/>
    <w:tmpl w:val="9940D674"/>
    <w:lvl w:ilvl="0" w:tplc="BDB69024">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4"/>
  </w:num>
  <w:num w:numId="6">
    <w:abstractNumId w:val="5"/>
  </w:num>
  <w:num w:numId="7">
    <w:abstractNumId w:val="1"/>
  </w:num>
  <w:num w:numId="8">
    <w:abstractNumId w:val="8"/>
  </w:num>
  <w:num w:numId="9">
    <w:abstractNumId w:val="9"/>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06169"/>
    <w:rsid w:val="00010645"/>
    <w:rsid w:val="00010D72"/>
    <w:rsid w:val="00014E8A"/>
    <w:rsid w:val="000232DA"/>
    <w:rsid w:val="00026694"/>
    <w:rsid w:val="000303CA"/>
    <w:rsid w:val="00031E6B"/>
    <w:rsid w:val="00035377"/>
    <w:rsid w:val="0003677E"/>
    <w:rsid w:val="00036980"/>
    <w:rsid w:val="00047392"/>
    <w:rsid w:val="000528A0"/>
    <w:rsid w:val="00056419"/>
    <w:rsid w:val="00064565"/>
    <w:rsid w:val="00071752"/>
    <w:rsid w:val="00072E99"/>
    <w:rsid w:val="0007366E"/>
    <w:rsid w:val="00075159"/>
    <w:rsid w:val="00081EAE"/>
    <w:rsid w:val="000861EA"/>
    <w:rsid w:val="00091932"/>
    <w:rsid w:val="0009333C"/>
    <w:rsid w:val="00095297"/>
    <w:rsid w:val="00096406"/>
    <w:rsid w:val="000A03C2"/>
    <w:rsid w:val="000A08AF"/>
    <w:rsid w:val="000A1113"/>
    <w:rsid w:val="000A28B0"/>
    <w:rsid w:val="000B2F9A"/>
    <w:rsid w:val="000B4CE4"/>
    <w:rsid w:val="000C1B6F"/>
    <w:rsid w:val="000C6BE6"/>
    <w:rsid w:val="000D214E"/>
    <w:rsid w:val="000D29DD"/>
    <w:rsid w:val="000D309E"/>
    <w:rsid w:val="000D6A59"/>
    <w:rsid w:val="000E2097"/>
    <w:rsid w:val="000E4221"/>
    <w:rsid w:val="000E57B7"/>
    <w:rsid w:val="000F1FB5"/>
    <w:rsid w:val="000F448F"/>
    <w:rsid w:val="000F5F67"/>
    <w:rsid w:val="001001E9"/>
    <w:rsid w:val="00107E4F"/>
    <w:rsid w:val="001156F3"/>
    <w:rsid w:val="0011655D"/>
    <w:rsid w:val="001209B3"/>
    <w:rsid w:val="00120DA6"/>
    <w:rsid w:val="001233EE"/>
    <w:rsid w:val="00124410"/>
    <w:rsid w:val="00124A89"/>
    <w:rsid w:val="00127674"/>
    <w:rsid w:val="00131D8C"/>
    <w:rsid w:val="00133B68"/>
    <w:rsid w:val="00136236"/>
    <w:rsid w:val="001419B0"/>
    <w:rsid w:val="00145673"/>
    <w:rsid w:val="00145EBD"/>
    <w:rsid w:val="00154977"/>
    <w:rsid w:val="00156D15"/>
    <w:rsid w:val="0015795D"/>
    <w:rsid w:val="00166E9D"/>
    <w:rsid w:val="00171B84"/>
    <w:rsid w:val="0017316C"/>
    <w:rsid w:val="001747E2"/>
    <w:rsid w:val="00174C62"/>
    <w:rsid w:val="001767F1"/>
    <w:rsid w:val="00184393"/>
    <w:rsid w:val="00186721"/>
    <w:rsid w:val="0019067A"/>
    <w:rsid w:val="001938BF"/>
    <w:rsid w:val="001A473E"/>
    <w:rsid w:val="001A5B77"/>
    <w:rsid w:val="001A73C3"/>
    <w:rsid w:val="001B0C28"/>
    <w:rsid w:val="001B2E91"/>
    <w:rsid w:val="001B3B81"/>
    <w:rsid w:val="001B5A41"/>
    <w:rsid w:val="001C09DE"/>
    <w:rsid w:val="001C2986"/>
    <w:rsid w:val="001C4E3A"/>
    <w:rsid w:val="001C6FED"/>
    <w:rsid w:val="001D546B"/>
    <w:rsid w:val="001E2C44"/>
    <w:rsid w:val="001E38F3"/>
    <w:rsid w:val="001F25EB"/>
    <w:rsid w:val="002007D3"/>
    <w:rsid w:val="00204555"/>
    <w:rsid w:val="002107CD"/>
    <w:rsid w:val="00213D5D"/>
    <w:rsid w:val="00214F38"/>
    <w:rsid w:val="002169F0"/>
    <w:rsid w:val="00217AEF"/>
    <w:rsid w:val="002207D0"/>
    <w:rsid w:val="00232ECC"/>
    <w:rsid w:val="00236C0D"/>
    <w:rsid w:val="00240F96"/>
    <w:rsid w:val="002421B9"/>
    <w:rsid w:val="002437E1"/>
    <w:rsid w:val="00243DA1"/>
    <w:rsid w:val="0024562D"/>
    <w:rsid w:val="00251483"/>
    <w:rsid w:val="00253F64"/>
    <w:rsid w:val="00261598"/>
    <w:rsid w:val="00263E28"/>
    <w:rsid w:val="00264B1F"/>
    <w:rsid w:val="0026712D"/>
    <w:rsid w:val="00267F02"/>
    <w:rsid w:val="0027001E"/>
    <w:rsid w:val="00270DD6"/>
    <w:rsid w:val="00271308"/>
    <w:rsid w:val="0027175C"/>
    <w:rsid w:val="0027231C"/>
    <w:rsid w:val="00273D5F"/>
    <w:rsid w:val="002756F2"/>
    <w:rsid w:val="00276BE8"/>
    <w:rsid w:val="002817C1"/>
    <w:rsid w:val="00282B15"/>
    <w:rsid w:val="00283070"/>
    <w:rsid w:val="00287114"/>
    <w:rsid w:val="002930A5"/>
    <w:rsid w:val="0029459E"/>
    <w:rsid w:val="00297955"/>
    <w:rsid w:val="002A0614"/>
    <w:rsid w:val="002A07AE"/>
    <w:rsid w:val="002B07BC"/>
    <w:rsid w:val="002B1709"/>
    <w:rsid w:val="002B2881"/>
    <w:rsid w:val="002B4473"/>
    <w:rsid w:val="002B62B7"/>
    <w:rsid w:val="002D2775"/>
    <w:rsid w:val="002D2841"/>
    <w:rsid w:val="002D2D9D"/>
    <w:rsid w:val="002D59BD"/>
    <w:rsid w:val="002E4487"/>
    <w:rsid w:val="002E4B6C"/>
    <w:rsid w:val="002E543D"/>
    <w:rsid w:val="002F29B7"/>
    <w:rsid w:val="002F550F"/>
    <w:rsid w:val="002F62B2"/>
    <w:rsid w:val="00300F9C"/>
    <w:rsid w:val="0030782F"/>
    <w:rsid w:val="003106BA"/>
    <w:rsid w:val="00325901"/>
    <w:rsid w:val="00325FC2"/>
    <w:rsid w:val="0033266B"/>
    <w:rsid w:val="003354D7"/>
    <w:rsid w:val="00335C8D"/>
    <w:rsid w:val="00337CA7"/>
    <w:rsid w:val="00350F40"/>
    <w:rsid w:val="00353B69"/>
    <w:rsid w:val="00366B34"/>
    <w:rsid w:val="00371928"/>
    <w:rsid w:val="00375101"/>
    <w:rsid w:val="00376256"/>
    <w:rsid w:val="0037678C"/>
    <w:rsid w:val="00383A5B"/>
    <w:rsid w:val="00386205"/>
    <w:rsid w:val="003870ED"/>
    <w:rsid w:val="003935AA"/>
    <w:rsid w:val="003936A7"/>
    <w:rsid w:val="003A09DD"/>
    <w:rsid w:val="003A0C24"/>
    <w:rsid w:val="003A0C7F"/>
    <w:rsid w:val="003A31F3"/>
    <w:rsid w:val="003A38AD"/>
    <w:rsid w:val="003A3B99"/>
    <w:rsid w:val="003A3E3B"/>
    <w:rsid w:val="003B1CB9"/>
    <w:rsid w:val="003B504E"/>
    <w:rsid w:val="003C0D86"/>
    <w:rsid w:val="003C25FE"/>
    <w:rsid w:val="003C39A8"/>
    <w:rsid w:val="003C47AD"/>
    <w:rsid w:val="003D0E7B"/>
    <w:rsid w:val="003D518D"/>
    <w:rsid w:val="003D72E3"/>
    <w:rsid w:val="003D7957"/>
    <w:rsid w:val="003E1D53"/>
    <w:rsid w:val="003E1D9E"/>
    <w:rsid w:val="003E40FF"/>
    <w:rsid w:val="003E68E6"/>
    <w:rsid w:val="003E76DB"/>
    <w:rsid w:val="003F0ACD"/>
    <w:rsid w:val="003F134A"/>
    <w:rsid w:val="003F1BE4"/>
    <w:rsid w:val="0040018F"/>
    <w:rsid w:val="00400CB8"/>
    <w:rsid w:val="00405539"/>
    <w:rsid w:val="004101A6"/>
    <w:rsid w:val="00414E45"/>
    <w:rsid w:val="00426392"/>
    <w:rsid w:val="00427DC7"/>
    <w:rsid w:val="00427F28"/>
    <w:rsid w:val="00434BF6"/>
    <w:rsid w:val="00435182"/>
    <w:rsid w:val="00441D49"/>
    <w:rsid w:val="00443AAA"/>
    <w:rsid w:val="00446512"/>
    <w:rsid w:val="00452F2E"/>
    <w:rsid w:val="004564D7"/>
    <w:rsid w:val="00457561"/>
    <w:rsid w:val="004625F8"/>
    <w:rsid w:val="004647FF"/>
    <w:rsid w:val="0046635E"/>
    <w:rsid w:val="00467265"/>
    <w:rsid w:val="00471E40"/>
    <w:rsid w:val="00471FF2"/>
    <w:rsid w:val="0047239B"/>
    <w:rsid w:val="00474B4C"/>
    <w:rsid w:val="00481E73"/>
    <w:rsid w:val="00485669"/>
    <w:rsid w:val="004860D2"/>
    <w:rsid w:val="00490278"/>
    <w:rsid w:val="00490569"/>
    <w:rsid w:val="004934B8"/>
    <w:rsid w:val="00497719"/>
    <w:rsid w:val="004A12F3"/>
    <w:rsid w:val="004B193B"/>
    <w:rsid w:val="004B2DCB"/>
    <w:rsid w:val="004B7D69"/>
    <w:rsid w:val="004C00D3"/>
    <w:rsid w:val="004D032B"/>
    <w:rsid w:val="004D29A2"/>
    <w:rsid w:val="004D2F7D"/>
    <w:rsid w:val="004D6253"/>
    <w:rsid w:val="004D7A6C"/>
    <w:rsid w:val="004E1682"/>
    <w:rsid w:val="004E3990"/>
    <w:rsid w:val="004E420D"/>
    <w:rsid w:val="004F5C99"/>
    <w:rsid w:val="00501C81"/>
    <w:rsid w:val="00507209"/>
    <w:rsid w:val="00510C5C"/>
    <w:rsid w:val="00511D52"/>
    <w:rsid w:val="00511E56"/>
    <w:rsid w:val="00513400"/>
    <w:rsid w:val="005152B7"/>
    <w:rsid w:val="00516CD9"/>
    <w:rsid w:val="0052036A"/>
    <w:rsid w:val="00521246"/>
    <w:rsid w:val="005225A0"/>
    <w:rsid w:val="00522B39"/>
    <w:rsid w:val="005267C3"/>
    <w:rsid w:val="00532D26"/>
    <w:rsid w:val="00536BDD"/>
    <w:rsid w:val="00543702"/>
    <w:rsid w:val="0054440B"/>
    <w:rsid w:val="00551114"/>
    <w:rsid w:val="005527CE"/>
    <w:rsid w:val="0055286C"/>
    <w:rsid w:val="0055289D"/>
    <w:rsid w:val="00553A5A"/>
    <w:rsid w:val="0055546D"/>
    <w:rsid w:val="00556AE1"/>
    <w:rsid w:val="00563048"/>
    <w:rsid w:val="00563B3A"/>
    <w:rsid w:val="00565026"/>
    <w:rsid w:val="00567FB1"/>
    <w:rsid w:val="00571BA5"/>
    <w:rsid w:val="00572123"/>
    <w:rsid w:val="00577F20"/>
    <w:rsid w:val="00580D0F"/>
    <w:rsid w:val="005829FB"/>
    <w:rsid w:val="00597235"/>
    <w:rsid w:val="005A2F9C"/>
    <w:rsid w:val="005A5CD1"/>
    <w:rsid w:val="005A65B4"/>
    <w:rsid w:val="005A6B18"/>
    <w:rsid w:val="005B342A"/>
    <w:rsid w:val="005B4D3B"/>
    <w:rsid w:val="005B61EB"/>
    <w:rsid w:val="005B658A"/>
    <w:rsid w:val="005B6C41"/>
    <w:rsid w:val="005B7838"/>
    <w:rsid w:val="005C1049"/>
    <w:rsid w:val="005C6003"/>
    <w:rsid w:val="005D2441"/>
    <w:rsid w:val="005D5735"/>
    <w:rsid w:val="005F0BD8"/>
    <w:rsid w:val="005F33B0"/>
    <w:rsid w:val="00604E8D"/>
    <w:rsid w:val="006110EC"/>
    <w:rsid w:val="006115FA"/>
    <w:rsid w:val="00616F70"/>
    <w:rsid w:val="00621FE0"/>
    <w:rsid w:val="00632EC2"/>
    <w:rsid w:val="00633CE2"/>
    <w:rsid w:val="00634820"/>
    <w:rsid w:val="00634ACC"/>
    <w:rsid w:val="00640AA7"/>
    <w:rsid w:val="00641952"/>
    <w:rsid w:val="0064196F"/>
    <w:rsid w:val="00643244"/>
    <w:rsid w:val="00644C66"/>
    <w:rsid w:val="0065056E"/>
    <w:rsid w:val="0065204D"/>
    <w:rsid w:val="00653A1A"/>
    <w:rsid w:val="0065669B"/>
    <w:rsid w:val="00660D0A"/>
    <w:rsid w:val="00660D7F"/>
    <w:rsid w:val="006613BC"/>
    <w:rsid w:val="00661EC2"/>
    <w:rsid w:val="0067649D"/>
    <w:rsid w:val="0068191B"/>
    <w:rsid w:val="006845A3"/>
    <w:rsid w:val="006869E6"/>
    <w:rsid w:val="00686C1C"/>
    <w:rsid w:val="006870CB"/>
    <w:rsid w:val="00694341"/>
    <w:rsid w:val="00696693"/>
    <w:rsid w:val="006A6428"/>
    <w:rsid w:val="006B05BE"/>
    <w:rsid w:val="006B353B"/>
    <w:rsid w:val="006B3E16"/>
    <w:rsid w:val="006B7701"/>
    <w:rsid w:val="006C1509"/>
    <w:rsid w:val="006C38A7"/>
    <w:rsid w:val="006C68BF"/>
    <w:rsid w:val="006D0FE3"/>
    <w:rsid w:val="006D2F03"/>
    <w:rsid w:val="006D5B21"/>
    <w:rsid w:val="006D668E"/>
    <w:rsid w:val="006E3876"/>
    <w:rsid w:val="006E4DAB"/>
    <w:rsid w:val="006E7029"/>
    <w:rsid w:val="006F3DF9"/>
    <w:rsid w:val="006F6403"/>
    <w:rsid w:val="0070067D"/>
    <w:rsid w:val="00704115"/>
    <w:rsid w:val="00706843"/>
    <w:rsid w:val="007070B3"/>
    <w:rsid w:val="00716F56"/>
    <w:rsid w:val="00717E76"/>
    <w:rsid w:val="00720304"/>
    <w:rsid w:val="007257AA"/>
    <w:rsid w:val="007309FB"/>
    <w:rsid w:val="0073279A"/>
    <w:rsid w:val="00732CE4"/>
    <w:rsid w:val="00736AD8"/>
    <w:rsid w:val="007457C9"/>
    <w:rsid w:val="00745F35"/>
    <w:rsid w:val="00751669"/>
    <w:rsid w:val="007527B6"/>
    <w:rsid w:val="007538BE"/>
    <w:rsid w:val="00753E91"/>
    <w:rsid w:val="007541B9"/>
    <w:rsid w:val="00755487"/>
    <w:rsid w:val="00756C46"/>
    <w:rsid w:val="00757867"/>
    <w:rsid w:val="00760698"/>
    <w:rsid w:val="0076113A"/>
    <w:rsid w:val="0076234B"/>
    <w:rsid w:val="007624FB"/>
    <w:rsid w:val="00762A50"/>
    <w:rsid w:val="0076328B"/>
    <w:rsid w:val="007656E3"/>
    <w:rsid w:val="00766A2A"/>
    <w:rsid w:val="007723C6"/>
    <w:rsid w:val="00773977"/>
    <w:rsid w:val="007818DF"/>
    <w:rsid w:val="007822F0"/>
    <w:rsid w:val="00790599"/>
    <w:rsid w:val="00797108"/>
    <w:rsid w:val="007A0033"/>
    <w:rsid w:val="007A0460"/>
    <w:rsid w:val="007A0FC7"/>
    <w:rsid w:val="007A304C"/>
    <w:rsid w:val="007B1E41"/>
    <w:rsid w:val="007B41A6"/>
    <w:rsid w:val="007B44B6"/>
    <w:rsid w:val="007C2B4B"/>
    <w:rsid w:val="007C3154"/>
    <w:rsid w:val="007C5A1F"/>
    <w:rsid w:val="007C6B19"/>
    <w:rsid w:val="007C75EB"/>
    <w:rsid w:val="007D37BA"/>
    <w:rsid w:val="007D4EB2"/>
    <w:rsid w:val="007E2BDD"/>
    <w:rsid w:val="007F04ED"/>
    <w:rsid w:val="007F110A"/>
    <w:rsid w:val="007F2344"/>
    <w:rsid w:val="007F3826"/>
    <w:rsid w:val="007F60CC"/>
    <w:rsid w:val="007F697A"/>
    <w:rsid w:val="007F78E4"/>
    <w:rsid w:val="008029FB"/>
    <w:rsid w:val="008054F0"/>
    <w:rsid w:val="00805E51"/>
    <w:rsid w:val="008106B4"/>
    <w:rsid w:val="00811E28"/>
    <w:rsid w:val="008122B9"/>
    <w:rsid w:val="00813875"/>
    <w:rsid w:val="00822B50"/>
    <w:rsid w:val="00824368"/>
    <w:rsid w:val="00826903"/>
    <w:rsid w:val="00827ACF"/>
    <w:rsid w:val="00830C56"/>
    <w:rsid w:val="0083111E"/>
    <w:rsid w:val="008356FC"/>
    <w:rsid w:val="00835F0E"/>
    <w:rsid w:val="0084161D"/>
    <w:rsid w:val="00843575"/>
    <w:rsid w:val="00845606"/>
    <w:rsid w:val="00845965"/>
    <w:rsid w:val="0084762A"/>
    <w:rsid w:val="00850669"/>
    <w:rsid w:val="0085461C"/>
    <w:rsid w:val="0085557C"/>
    <w:rsid w:val="00864CD0"/>
    <w:rsid w:val="00872F04"/>
    <w:rsid w:val="0087311C"/>
    <w:rsid w:val="008739F5"/>
    <w:rsid w:val="00881314"/>
    <w:rsid w:val="00882C65"/>
    <w:rsid w:val="00883291"/>
    <w:rsid w:val="008841A2"/>
    <w:rsid w:val="00884E27"/>
    <w:rsid w:val="0088540E"/>
    <w:rsid w:val="0088616C"/>
    <w:rsid w:val="00890233"/>
    <w:rsid w:val="008933D8"/>
    <w:rsid w:val="0089700D"/>
    <w:rsid w:val="008A131A"/>
    <w:rsid w:val="008A4DAB"/>
    <w:rsid w:val="008A60E2"/>
    <w:rsid w:val="008B613C"/>
    <w:rsid w:val="008C4068"/>
    <w:rsid w:val="008C5E76"/>
    <w:rsid w:val="008D1D8D"/>
    <w:rsid w:val="008D3CFC"/>
    <w:rsid w:val="008D7B23"/>
    <w:rsid w:val="008E4A27"/>
    <w:rsid w:val="008E65C3"/>
    <w:rsid w:val="008F2DDE"/>
    <w:rsid w:val="008F5A56"/>
    <w:rsid w:val="0090277B"/>
    <w:rsid w:val="00902F2C"/>
    <w:rsid w:val="00906028"/>
    <w:rsid w:val="009064F9"/>
    <w:rsid w:val="009108EC"/>
    <w:rsid w:val="00913779"/>
    <w:rsid w:val="00915A8C"/>
    <w:rsid w:val="0091662F"/>
    <w:rsid w:val="00917597"/>
    <w:rsid w:val="009304C4"/>
    <w:rsid w:val="00932A01"/>
    <w:rsid w:val="00942BDC"/>
    <w:rsid w:val="009445BE"/>
    <w:rsid w:val="009450B6"/>
    <w:rsid w:val="009563D9"/>
    <w:rsid w:val="00956501"/>
    <w:rsid w:val="00956BEC"/>
    <w:rsid w:val="009576B6"/>
    <w:rsid w:val="00961921"/>
    <w:rsid w:val="00961DB4"/>
    <w:rsid w:val="00963F41"/>
    <w:rsid w:val="00964AFF"/>
    <w:rsid w:val="00964BDA"/>
    <w:rsid w:val="00971C11"/>
    <w:rsid w:val="00976BEB"/>
    <w:rsid w:val="00977A8C"/>
    <w:rsid w:val="00980A6B"/>
    <w:rsid w:val="00980F97"/>
    <w:rsid w:val="00984719"/>
    <w:rsid w:val="00984BDC"/>
    <w:rsid w:val="00985316"/>
    <w:rsid w:val="009920E0"/>
    <w:rsid w:val="009925F9"/>
    <w:rsid w:val="009948EC"/>
    <w:rsid w:val="009A09EF"/>
    <w:rsid w:val="009B54A3"/>
    <w:rsid w:val="009C7B4D"/>
    <w:rsid w:val="009D1EA8"/>
    <w:rsid w:val="009D399D"/>
    <w:rsid w:val="009D434F"/>
    <w:rsid w:val="009D5D38"/>
    <w:rsid w:val="009D6928"/>
    <w:rsid w:val="009D7A2A"/>
    <w:rsid w:val="009E1586"/>
    <w:rsid w:val="009E160B"/>
    <w:rsid w:val="009E37B3"/>
    <w:rsid w:val="009E63B7"/>
    <w:rsid w:val="009F674B"/>
    <w:rsid w:val="00A007D1"/>
    <w:rsid w:val="00A12C3C"/>
    <w:rsid w:val="00A2762A"/>
    <w:rsid w:val="00A30049"/>
    <w:rsid w:val="00A31B15"/>
    <w:rsid w:val="00A3206E"/>
    <w:rsid w:val="00A424D5"/>
    <w:rsid w:val="00A45738"/>
    <w:rsid w:val="00A5059A"/>
    <w:rsid w:val="00A573E0"/>
    <w:rsid w:val="00A62DDD"/>
    <w:rsid w:val="00A646A4"/>
    <w:rsid w:val="00A67D0D"/>
    <w:rsid w:val="00A73E57"/>
    <w:rsid w:val="00A74425"/>
    <w:rsid w:val="00A74C69"/>
    <w:rsid w:val="00A777BE"/>
    <w:rsid w:val="00A86674"/>
    <w:rsid w:val="00A91D92"/>
    <w:rsid w:val="00A92198"/>
    <w:rsid w:val="00A92657"/>
    <w:rsid w:val="00A9688D"/>
    <w:rsid w:val="00A96F5F"/>
    <w:rsid w:val="00AA01EB"/>
    <w:rsid w:val="00AA2BEF"/>
    <w:rsid w:val="00AA3563"/>
    <w:rsid w:val="00AA423B"/>
    <w:rsid w:val="00AA66EF"/>
    <w:rsid w:val="00AB28EC"/>
    <w:rsid w:val="00AB4915"/>
    <w:rsid w:val="00AB594A"/>
    <w:rsid w:val="00AB6523"/>
    <w:rsid w:val="00AC4D9A"/>
    <w:rsid w:val="00AC5A64"/>
    <w:rsid w:val="00AC66A2"/>
    <w:rsid w:val="00AD201D"/>
    <w:rsid w:val="00AD3B46"/>
    <w:rsid w:val="00AD3BF6"/>
    <w:rsid w:val="00AE08B0"/>
    <w:rsid w:val="00AE20EB"/>
    <w:rsid w:val="00AE2249"/>
    <w:rsid w:val="00AE58DC"/>
    <w:rsid w:val="00AE6FF4"/>
    <w:rsid w:val="00AF2F9C"/>
    <w:rsid w:val="00AF4A2E"/>
    <w:rsid w:val="00AF698C"/>
    <w:rsid w:val="00B0499E"/>
    <w:rsid w:val="00B11DD8"/>
    <w:rsid w:val="00B12B75"/>
    <w:rsid w:val="00B1494D"/>
    <w:rsid w:val="00B154B3"/>
    <w:rsid w:val="00B17738"/>
    <w:rsid w:val="00B2260C"/>
    <w:rsid w:val="00B226B1"/>
    <w:rsid w:val="00B244E4"/>
    <w:rsid w:val="00B24F18"/>
    <w:rsid w:val="00B31CCA"/>
    <w:rsid w:val="00B34CE2"/>
    <w:rsid w:val="00B3564D"/>
    <w:rsid w:val="00B42003"/>
    <w:rsid w:val="00B4236E"/>
    <w:rsid w:val="00B43AD1"/>
    <w:rsid w:val="00B443BA"/>
    <w:rsid w:val="00B45EE8"/>
    <w:rsid w:val="00B4770D"/>
    <w:rsid w:val="00B52985"/>
    <w:rsid w:val="00B561EB"/>
    <w:rsid w:val="00B57497"/>
    <w:rsid w:val="00B83166"/>
    <w:rsid w:val="00B86715"/>
    <w:rsid w:val="00B9006F"/>
    <w:rsid w:val="00B90624"/>
    <w:rsid w:val="00B93ED1"/>
    <w:rsid w:val="00B93FF5"/>
    <w:rsid w:val="00B957E4"/>
    <w:rsid w:val="00BA344B"/>
    <w:rsid w:val="00BA480A"/>
    <w:rsid w:val="00BA57D2"/>
    <w:rsid w:val="00BA5D39"/>
    <w:rsid w:val="00BA63F5"/>
    <w:rsid w:val="00BB2005"/>
    <w:rsid w:val="00BB71FF"/>
    <w:rsid w:val="00BC1F1A"/>
    <w:rsid w:val="00BC4064"/>
    <w:rsid w:val="00BC40F0"/>
    <w:rsid w:val="00BC5006"/>
    <w:rsid w:val="00BD176B"/>
    <w:rsid w:val="00BD4128"/>
    <w:rsid w:val="00BD4D5F"/>
    <w:rsid w:val="00BE028D"/>
    <w:rsid w:val="00BE0631"/>
    <w:rsid w:val="00BE139C"/>
    <w:rsid w:val="00BE6D79"/>
    <w:rsid w:val="00BF02B0"/>
    <w:rsid w:val="00BF3704"/>
    <w:rsid w:val="00C00DC5"/>
    <w:rsid w:val="00C02433"/>
    <w:rsid w:val="00C07D61"/>
    <w:rsid w:val="00C103C7"/>
    <w:rsid w:val="00C15156"/>
    <w:rsid w:val="00C246BD"/>
    <w:rsid w:val="00C27804"/>
    <w:rsid w:val="00C3604B"/>
    <w:rsid w:val="00C37D6D"/>
    <w:rsid w:val="00C40821"/>
    <w:rsid w:val="00C41BBD"/>
    <w:rsid w:val="00C430DC"/>
    <w:rsid w:val="00C43387"/>
    <w:rsid w:val="00C45BDD"/>
    <w:rsid w:val="00C50343"/>
    <w:rsid w:val="00C50AFB"/>
    <w:rsid w:val="00C540B6"/>
    <w:rsid w:val="00C6018E"/>
    <w:rsid w:val="00C602CB"/>
    <w:rsid w:val="00C61E24"/>
    <w:rsid w:val="00C661D7"/>
    <w:rsid w:val="00C679D2"/>
    <w:rsid w:val="00C72301"/>
    <w:rsid w:val="00C746C7"/>
    <w:rsid w:val="00C752F0"/>
    <w:rsid w:val="00C76484"/>
    <w:rsid w:val="00C81E4C"/>
    <w:rsid w:val="00C8663E"/>
    <w:rsid w:val="00C87B12"/>
    <w:rsid w:val="00C9143B"/>
    <w:rsid w:val="00C9211E"/>
    <w:rsid w:val="00C977E9"/>
    <w:rsid w:val="00CA1523"/>
    <w:rsid w:val="00CA1FCD"/>
    <w:rsid w:val="00CA268C"/>
    <w:rsid w:val="00CA381A"/>
    <w:rsid w:val="00CA3CA1"/>
    <w:rsid w:val="00CA3EE7"/>
    <w:rsid w:val="00CA53A0"/>
    <w:rsid w:val="00CA5C2A"/>
    <w:rsid w:val="00CB014D"/>
    <w:rsid w:val="00CC0BD6"/>
    <w:rsid w:val="00CC21DB"/>
    <w:rsid w:val="00CC63D5"/>
    <w:rsid w:val="00CD579B"/>
    <w:rsid w:val="00CD64A2"/>
    <w:rsid w:val="00CD7A25"/>
    <w:rsid w:val="00CE7C40"/>
    <w:rsid w:val="00CF3723"/>
    <w:rsid w:val="00CF718A"/>
    <w:rsid w:val="00D01759"/>
    <w:rsid w:val="00D056C9"/>
    <w:rsid w:val="00D1004A"/>
    <w:rsid w:val="00D150C6"/>
    <w:rsid w:val="00D16A24"/>
    <w:rsid w:val="00D22BAC"/>
    <w:rsid w:val="00D322F8"/>
    <w:rsid w:val="00D413D6"/>
    <w:rsid w:val="00D415DA"/>
    <w:rsid w:val="00D41F49"/>
    <w:rsid w:val="00D51D6D"/>
    <w:rsid w:val="00D5553D"/>
    <w:rsid w:val="00D56190"/>
    <w:rsid w:val="00D61EA5"/>
    <w:rsid w:val="00D636E4"/>
    <w:rsid w:val="00D63BB5"/>
    <w:rsid w:val="00D652EF"/>
    <w:rsid w:val="00D66614"/>
    <w:rsid w:val="00D67651"/>
    <w:rsid w:val="00D74CF5"/>
    <w:rsid w:val="00D74DB9"/>
    <w:rsid w:val="00D8695B"/>
    <w:rsid w:val="00D90597"/>
    <w:rsid w:val="00D93127"/>
    <w:rsid w:val="00D93281"/>
    <w:rsid w:val="00DA3356"/>
    <w:rsid w:val="00DA4E76"/>
    <w:rsid w:val="00DA7937"/>
    <w:rsid w:val="00DA7DA8"/>
    <w:rsid w:val="00DB1F31"/>
    <w:rsid w:val="00DB5A16"/>
    <w:rsid w:val="00DC014B"/>
    <w:rsid w:val="00DC21C4"/>
    <w:rsid w:val="00DD28E9"/>
    <w:rsid w:val="00DD5E33"/>
    <w:rsid w:val="00DE0E5D"/>
    <w:rsid w:val="00DE388D"/>
    <w:rsid w:val="00DE4EAA"/>
    <w:rsid w:val="00DE5111"/>
    <w:rsid w:val="00DF22CF"/>
    <w:rsid w:val="00DF314E"/>
    <w:rsid w:val="00DF3302"/>
    <w:rsid w:val="00DF517D"/>
    <w:rsid w:val="00DF5E89"/>
    <w:rsid w:val="00E01F86"/>
    <w:rsid w:val="00E04C27"/>
    <w:rsid w:val="00E075E4"/>
    <w:rsid w:val="00E21BFD"/>
    <w:rsid w:val="00E2254F"/>
    <w:rsid w:val="00E31501"/>
    <w:rsid w:val="00E345C7"/>
    <w:rsid w:val="00E4435B"/>
    <w:rsid w:val="00E44C60"/>
    <w:rsid w:val="00E464B4"/>
    <w:rsid w:val="00E5132E"/>
    <w:rsid w:val="00E52DC5"/>
    <w:rsid w:val="00E546CB"/>
    <w:rsid w:val="00E61E38"/>
    <w:rsid w:val="00E651C0"/>
    <w:rsid w:val="00E718EE"/>
    <w:rsid w:val="00E7402C"/>
    <w:rsid w:val="00E755FA"/>
    <w:rsid w:val="00E77DB6"/>
    <w:rsid w:val="00E84C62"/>
    <w:rsid w:val="00E864E1"/>
    <w:rsid w:val="00E9093C"/>
    <w:rsid w:val="00E9253D"/>
    <w:rsid w:val="00E95713"/>
    <w:rsid w:val="00EA2116"/>
    <w:rsid w:val="00EA2CB3"/>
    <w:rsid w:val="00EA52CD"/>
    <w:rsid w:val="00EB2D2C"/>
    <w:rsid w:val="00EB6E8B"/>
    <w:rsid w:val="00EC0ED0"/>
    <w:rsid w:val="00EC1EC0"/>
    <w:rsid w:val="00EC1FBE"/>
    <w:rsid w:val="00ED38D5"/>
    <w:rsid w:val="00ED39EF"/>
    <w:rsid w:val="00EF0BF1"/>
    <w:rsid w:val="00EF411B"/>
    <w:rsid w:val="00F02072"/>
    <w:rsid w:val="00F0571A"/>
    <w:rsid w:val="00F06E5E"/>
    <w:rsid w:val="00F06EE4"/>
    <w:rsid w:val="00F077E9"/>
    <w:rsid w:val="00F171B6"/>
    <w:rsid w:val="00F20F37"/>
    <w:rsid w:val="00F21C4B"/>
    <w:rsid w:val="00F2303C"/>
    <w:rsid w:val="00F27FE0"/>
    <w:rsid w:val="00F32BCA"/>
    <w:rsid w:val="00F3593B"/>
    <w:rsid w:val="00F41D69"/>
    <w:rsid w:val="00F438F8"/>
    <w:rsid w:val="00F43FB2"/>
    <w:rsid w:val="00F514E6"/>
    <w:rsid w:val="00F51FCC"/>
    <w:rsid w:val="00F5378E"/>
    <w:rsid w:val="00F543A9"/>
    <w:rsid w:val="00F576B6"/>
    <w:rsid w:val="00F57ED4"/>
    <w:rsid w:val="00F6142A"/>
    <w:rsid w:val="00F62D14"/>
    <w:rsid w:val="00F63155"/>
    <w:rsid w:val="00F6617B"/>
    <w:rsid w:val="00F76080"/>
    <w:rsid w:val="00F770E4"/>
    <w:rsid w:val="00F82BE6"/>
    <w:rsid w:val="00F85694"/>
    <w:rsid w:val="00F85F22"/>
    <w:rsid w:val="00F86685"/>
    <w:rsid w:val="00F873DE"/>
    <w:rsid w:val="00F9006F"/>
    <w:rsid w:val="00F92FDD"/>
    <w:rsid w:val="00F95805"/>
    <w:rsid w:val="00F97D38"/>
    <w:rsid w:val="00FA4315"/>
    <w:rsid w:val="00FA4337"/>
    <w:rsid w:val="00FA4988"/>
    <w:rsid w:val="00FA63D4"/>
    <w:rsid w:val="00FB1FAB"/>
    <w:rsid w:val="00FB302B"/>
    <w:rsid w:val="00FB65E3"/>
    <w:rsid w:val="00FB7D06"/>
    <w:rsid w:val="00FC0837"/>
    <w:rsid w:val="00FC3B42"/>
    <w:rsid w:val="00FC6EF8"/>
    <w:rsid w:val="00FD02D8"/>
    <w:rsid w:val="00FD3E50"/>
    <w:rsid w:val="00FD6639"/>
    <w:rsid w:val="00FD750C"/>
    <w:rsid w:val="00FE0709"/>
    <w:rsid w:val="00FE3D78"/>
    <w:rsid w:val="00FE3DA1"/>
    <w:rsid w:val="00FF3996"/>
    <w:rsid w:val="00FF5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paragraph" w:styleId="Heading1">
    <w:name w:val="heading 1"/>
    <w:basedOn w:val="Normal"/>
    <w:link w:val="Heading1Char"/>
    <w:uiPriority w:val="9"/>
    <w:qFormat/>
    <w:rsid w:val="00A12C3C"/>
    <w:pPr>
      <w:widowControl w:val="0"/>
      <w:autoSpaceDE w:val="0"/>
      <w:autoSpaceDN w:val="0"/>
      <w:spacing w:before="218" w:after="0" w:line="240" w:lineRule="auto"/>
      <w:ind w:left="160"/>
      <w:outlineLvl w:val="0"/>
    </w:pPr>
    <w:rPr>
      <w:rFonts w:ascii="Arial" w:eastAsia="Arial" w:hAnsi="Arial" w:cs="Arial"/>
      <w:b/>
      <w:bCs/>
      <w:sz w:val="28"/>
      <w:szCs w:val="28"/>
      <w:lang w:bidi="en-US"/>
    </w:rPr>
  </w:style>
  <w:style w:type="paragraph" w:styleId="Heading2">
    <w:name w:val="heading 2"/>
    <w:basedOn w:val="Normal"/>
    <w:next w:val="Normal"/>
    <w:link w:val="Heading2Char"/>
    <w:uiPriority w:val="9"/>
    <w:semiHidden/>
    <w:unhideWhenUsed/>
    <w:qFormat/>
    <w:rsid w:val="00F90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paragraph" w:customStyle="1" w:styleId="Default">
    <w:name w:val="Default"/>
    <w:link w:val="DefaultChar"/>
    <w:rsid w:val="00D415DA"/>
    <w:pPr>
      <w:autoSpaceDE w:val="0"/>
      <w:autoSpaceDN w:val="0"/>
      <w:adjustRightInd w:val="0"/>
    </w:pPr>
    <w:rPr>
      <w:rFonts w:ascii="Gill Sans MT" w:hAnsi="Gill Sans MT" w:cs="Gill Sans MT"/>
      <w:color w:val="000000"/>
      <w:sz w:val="24"/>
      <w:szCs w:val="24"/>
    </w:rPr>
  </w:style>
  <w:style w:type="character" w:styleId="CommentReference">
    <w:name w:val="annotation reference"/>
    <w:basedOn w:val="DefaultParagraphFont"/>
    <w:uiPriority w:val="99"/>
    <w:semiHidden/>
    <w:unhideWhenUsed/>
    <w:rsid w:val="00C41BBD"/>
    <w:rPr>
      <w:sz w:val="16"/>
      <w:szCs w:val="16"/>
    </w:rPr>
  </w:style>
  <w:style w:type="paragraph" w:styleId="CommentText">
    <w:name w:val="annotation text"/>
    <w:basedOn w:val="Normal"/>
    <w:link w:val="CommentTextChar"/>
    <w:uiPriority w:val="99"/>
    <w:semiHidden/>
    <w:unhideWhenUsed/>
    <w:rsid w:val="00C41BBD"/>
    <w:pPr>
      <w:spacing w:line="240" w:lineRule="auto"/>
    </w:pPr>
    <w:rPr>
      <w:sz w:val="20"/>
      <w:szCs w:val="20"/>
    </w:rPr>
  </w:style>
  <w:style w:type="character" w:customStyle="1" w:styleId="CommentTextChar">
    <w:name w:val="Comment Text Char"/>
    <w:basedOn w:val="DefaultParagraphFont"/>
    <w:link w:val="CommentText"/>
    <w:uiPriority w:val="99"/>
    <w:semiHidden/>
    <w:rsid w:val="00C41BBD"/>
  </w:style>
  <w:style w:type="paragraph" w:styleId="CommentSubject">
    <w:name w:val="annotation subject"/>
    <w:basedOn w:val="CommentText"/>
    <w:next w:val="CommentText"/>
    <w:link w:val="CommentSubjectChar"/>
    <w:uiPriority w:val="99"/>
    <w:semiHidden/>
    <w:unhideWhenUsed/>
    <w:rsid w:val="00C41BBD"/>
    <w:rPr>
      <w:b/>
      <w:bCs/>
    </w:rPr>
  </w:style>
  <w:style w:type="character" w:customStyle="1" w:styleId="CommentSubjectChar">
    <w:name w:val="Comment Subject Char"/>
    <w:basedOn w:val="CommentTextChar"/>
    <w:link w:val="CommentSubject"/>
    <w:uiPriority w:val="99"/>
    <w:semiHidden/>
    <w:rsid w:val="00C41BBD"/>
    <w:rPr>
      <w:b/>
      <w:bCs/>
    </w:rPr>
  </w:style>
  <w:style w:type="character" w:styleId="UnresolvedMention">
    <w:name w:val="Unresolved Mention"/>
    <w:basedOn w:val="DefaultParagraphFont"/>
    <w:uiPriority w:val="99"/>
    <w:semiHidden/>
    <w:unhideWhenUsed/>
    <w:rsid w:val="00C15156"/>
    <w:rPr>
      <w:color w:val="605E5C"/>
      <w:shd w:val="clear" w:color="auto" w:fill="E1DFDD"/>
    </w:rPr>
  </w:style>
  <w:style w:type="table" w:styleId="TableGrid">
    <w:name w:val="Table Grid"/>
    <w:basedOn w:val="TableNormal"/>
    <w:uiPriority w:val="59"/>
    <w:rsid w:val="0088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2C3C"/>
    <w:rPr>
      <w:rFonts w:ascii="Arial" w:eastAsia="Arial" w:hAnsi="Arial" w:cs="Arial"/>
      <w:b/>
      <w:bCs/>
      <w:sz w:val="28"/>
      <w:szCs w:val="28"/>
      <w:lang w:bidi="en-US"/>
    </w:rPr>
  </w:style>
  <w:style w:type="paragraph" w:styleId="BodyText">
    <w:name w:val="Body Text"/>
    <w:basedOn w:val="Normal"/>
    <w:link w:val="BodyTextChar"/>
    <w:uiPriority w:val="1"/>
    <w:qFormat/>
    <w:rsid w:val="00A12C3C"/>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A12C3C"/>
    <w:rPr>
      <w:rFonts w:ascii="Arial" w:eastAsia="Arial" w:hAnsi="Arial" w:cs="Arial"/>
      <w:sz w:val="24"/>
      <w:szCs w:val="24"/>
      <w:lang w:bidi="en-US"/>
    </w:rPr>
  </w:style>
  <w:style w:type="paragraph" w:styleId="FootnoteText">
    <w:name w:val="footnote text"/>
    <w:basedOn w:val="Normal"/>
    <w:link w:val="FootnoteTextChar"/>
    <w:uiPriority w:val="99"/>
    <w:semiHidden/>
    <w:unhideWhenUsed/>
    <w:rsid w:val="003F1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BE4"/>
  </w:style>
  <w:style w:type="character" w:styleId="FootnoteReference">
    <w:name w:val="footnote reference"/>
    <w:basedOn w:val="DefaultParagraphFont"/>
    <w:uiPriority w:val="99"/>
    <w:semiHidden/>
    <w:unhideWhenUsed/>
    <w:rsid w:val="003F1BE4"/>
    <w:rPr>
      <w:vertAlign w:val="superscript"/>
    </w:rPr>
  </w:style>
  <w:style w:type="character" w:customStyle="1" w:styleId="Heading2Char">
    <w:name w:val="Heading 2 Char"/>
    <w:basedOn w:val="DefaultParagraphFont"/>
    <w:link w:val="Heading2"/>
    <w:uiPriority w:val="9"/>
    <w:semiHidden/>
    <w:rsid w:val="00F9006F"/>
    <w:rPr>
      <w:rFonts w:asciiTheme="majorHAnsi" w:eastAsiaTheme="majorEastAsia" w:hAnsiTheme="majorHAnsi" w:cstheme="majorBidi"/>
      <w:color w:val="365F91" w:themeColor="accent1" w:themeShade="BF"/>
      <w:sz w:val="26"/>
      <w:szCs w:val="26"/>
    </w:rPr>
  </w:style>
  <w:style w:type="paragraph" w:customStyle="1" w:styleId="USAIDreportbodytext-TNR12pt">
    <w:name w:val="USAID report body text - TNR 12pt"/>
    <w:basedOn w:val="Normal"/>
    <w:link w:val="USAIDreportbodytext-TNR12ptChar"/>
    <w:rsid w:val="0065669B"/>
    <w:pPr>
      <w:suppressAutoHyphens/>
      <w:spacing w:after="0" w:line="240" w:lineRule="auto"/>
    </w:pPr>
    <w:rPr>
      <w:rFonts w:ascii="Times New Roman" w:eastAsia="MS Mincho" w:hAnsi="Times New Roman"/>
      <w:sz w:val="24"/>
      <w:szCs w:val="20"/>
      <w:lang w:val="x-none" w:eastAsia="x-none"/>
    </w:rPr>
  </w:style>
  <w:style w:type="character" w:customStyle="1" w:styleId="USAIDreportbodytext-TNR12ptChar">
    <w:name w:val="USAID report body text - TNR 12pt Char"/>
    <w:link w:val="USAIDreportbodytext-TNR12pt"/>
    <w:rsid w:val="0065669B"/>
    <w:rPr>
      <w:rFonts w:ascii="Times New Roman" w:eastAsia="MS Mincho" w:hAnsi="Times New Roman"/>
      <w:sz w:val="24"/>
      <w:lang w:val="x-none" w:eastAsia="x-none"/>
    </w:rPr>
  </w:style>
  <w:style w:type="paragraph" w:customStyle="1" w:styleId="SectionTitleHead">
    <w:name w:val="Section Title Head"/>
    <w:basedOn w:val="Normal"/>
    <w:rsid w:val="00A424D5"/>
    <w:pPr>
      <w:suppressAutoHyphens/>
      <w:spacing w:after="80" w:line="240" w:lineRule="auto"/>
    </w:pPr>
    <w:rPr>
      <w:rFonts w:ascii="Arial" w:eastAsia="Times New Roman" w:hAnsi="Arial"/>
      <w:b/>
      <w:caps/>
      <w:color w:val="00286B"/>
      <w:sz w:val="28"/>
      <w:szCs w:val="20"/>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A424D5"/>
    <w:pPr>
      <w:keepNext/>
      <w:spacing w:after="240"/>
    </w:pPr>
    <w:rPr>
      <w:rFonts w:ascii="Arial" w:eastAsia="Times New Roman" w:hAnsi="Arial" w:cs="Arial"/>
      <w:b/>
      <w:bCs/>
      <w:noProof/>
      <w:sz w:val="22"/>
      <w:szCs w:val="22"/>
    </w:rPr>
  </w:style>
  <w:style w:type="character" w:customStyle="1" w:styleId="SubheadChar1">
    <w:name w:val="Subhead Char1"/>
    <w:aliases w:val="Alt-S Char1,Alt-S Char Char,Subhead Char Char"/>
    <w:link w:val="Subhead"/>
    <w:rsid w:val="00A424D5"/>
    <w:rPr>
      <w:rFonts w:ascii="Arial" w:eastAsia="Times New Roman" w:hAnsi="Arial" w:cs="Arial"/>
      <w:b/>
      <w:bCs/>
      <w:noProof/>
      <w:sz w:val="22"/>
      <w:szCs w:val="22"/>
    </w:rPr>
  </w:style>
  <w:style w:type="character" w:styleId="PlaceholderText">
    <w:name w:val="Placeholder Text"/>
    <w:uiPriority w:val="99"/>
    <w:semiHidden/>
    <w:rsid w:val="00A424D5"/>
    <w:rPr>
      <w:color w:val="808080"/>
    </w:rPr>
  </w:style>
  <w:style w:type="character" w:customStyle="1" w:styleId="DefaultChar">
    <w:name w:val="Default Char"/>
    <w:link w:val="Default"/>
    <w:rsid w:val="00A424D5"/>
    <w:rPr>
      <w:rFonts w:ascii="Gill Sans MT" w:hAnsi="Gill Sans MT" w:cs="Gill Sans MT"/>
      <w:color w:val="000000"/>
      <w:sz w:val="24"/>
      <w:szCs w:val="24"/>
    </w:rPr>
  </w:style>
  <w:style w:type="paragraph" w:customStyle="1" w:styleId="Heading3">
    <w:name w:val="Heading3"/>
    <w:basedOn w:val="Default"/>
    <w:link w:val="Heading3Char"/>
    <w:qFormat/>
    <w:rsid w:val="00A424D5"/>
    <w:pPr>
      <w:outlineLvl w:val="0"/>
    </w:pPr>
    <w:rPr>
      <w:rFonts w:ascii="Arial" w:hAnsi="Arial" w:cs="Arial"/>
      <w:b/>
      <w:color w:val="auto"/>
      <w:sz w:val="22"/>
      <w:szCs w:val="22"/>
    </w:rPr>
  </w:style>
  <w:style w:type="paragraph" w:customStyle="1" w:styleId="Heading4">
    <w:name w:val="Heading4"/>
    <w:basedOn w:val="Normal"/>
    <w:link w:val="Heading4Char"/>
    <w:qFormat/>
    <w:rsid w:val="00A424D5"/>
    <w:pPr>
      <w:suppressAutoHyphens/>
      <w:spacing w:after="0" w:line="240" w:lineRule="auto"/>
      <w:jc w:val="center"/>
      <w:outlineLvl w:val="0"/>
    </w:pPr>
    <w:rPr>
      <w:rFonts w:ascii="Times New Roman" w:eastAsia="Times New Roman" w:hAnsi="Times New Roman" w:cs="Calibri"/>
      <w:b/>
      <w:sz w:val="24"/>
      <w:szCs w:val="20"/>
    </w:rPr>
  </w:style>
  <w:style w:type="character" w:customStyle="1" w:styleId="Heading3Char">
    <w:name w:val="Heading3 Char"/>
    <w:link w:val="Heading3"/>
    <w:rsid w:val="00A424D5"/>
    <w:rPr>
      <w:rFonts w:ascii="Arial" w:hAnsi="Arial" w:cs="Arial"/>
      <w:b/>
      <w:sz w:val="22"/>
      <w:szCs w:val="22"/>
    </w:rPr>
  </w:style>
  <w:style w:type="character" w:customStyle="1" w:styleId="Heading4Char">
    <w:name w:val="Heading4 Char"/>
    <w:link w:val="Heading4"/>
    <w:rsid w:val="00A424D5"/>
    <w:rPr>
      <w:rFonts w:ascii="Times New Roman" w:eastAsia="Times New Roman" w:hAnsi="Times New Roman" w:cs="Calibri"/>
      <w:b/>
      <w:sz w:val="24"/>
    </w:rPr>
  </w:style>
  <w:style w:type="character" w:customStyle="1" w:styleId="USAIDMediumSubhead-Arial11ptChar">
    <w:name w:val="USAID Medium Subhead - Arial 11pt Char"/>
    <w:link w:val="USAIDMediumSubhead-Arial11pt"/>
    <w:rsid w:val="00843575"/>
    <w:rPr>
      <w:rFonts w:ascii="Arial" w:hAnsi="Arial"/>
      <w:b/>
      <w:color w:val="000000"/>
    </w:rPr>
  </w:style>
  <w:style w:type="paragraph" w:customStyle="1" w:styleId="USAIDMediumSubhead-Arial11pt">
    <w:name w:val="USAID Medium Subhead - Arial 11pt"/>
    <w:basedOn w:val="Normal"/>
    <w:link w:val="USAIDMediumSubhead-Arial11ptChar"/>
    <w:rsid w:val="00843575"/>
    <w:pPr>
      <w:spacing w:after="0" w:line="240" w:lineRule="auto"/>
    </w:pPr>
    <w:rPr>
      <w:rFonts w:ascii="Arial" w:hAnsi="Arial"/>
      <w:b/>
      <w:color w:val="000000"/>
      <w:sz w:val="20"/>
      <w:szCs w:val="20"/>
    </w:rPr>
  </w:style>
  <w:style w:type="paragraph" w:styleId="TOC1">
    <w:name w:val="toc 1"/>
    <w:basedOn w:val="Normal"/>
    <w:next w:val="Normal"/>
    <w:autoRedefine/>
    <w:uiPriority w:val="39"/>
    <w:unhideWhenUsed/>
    <w:rsid w:val="00DD5E33"/>
    <w:pPr>
      <w:spacing w:after="100"/>
    </w:pPr>
  </w:style>
  <w:style w:type="paragraph" w:styleId="TOC2">
    <w:name w:val="toc 2"/>
    <w:basedOn w:val="Normal"/>
    <w:next w:val="Normal"/>
    <w:autoRedefine/>
    <w:uiPriority w:val="39"/>
    <w:unhideWhenUsed/>
    <w:rsid w:val="00DD5E33"/>
    <w:pPr>
      <w:spacing w:after="100"/>
      <w:ind w:left="220"/>
    </w:pPr>
  </w:style>
  <w:style w:type="paragraph" w:styleId="TOCHeading">
    <w:name w:val="TOC Heading"/>
    <w:basedOn w:val="Heading1"/>
    <w:next w:val="Normal"/>
    <w:uiPriority w:val="39"/>
    <w:unhideWhenUsed/>
    <w:qFormat/>
    <w:rsid w:val="00DD5E3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normaltextrun">
    <w:name w:val="normaltextrun"/>
    <w:basedOn w:val="DefaultParagraphFont"/>
    <w:rsid w:val="00A007D1"/>
  </w:style>
  <w:style w:type="paragraph" w:customStyle="1" w:styleId="Heading20">
    <w:name w:val="Heading2"/>
    <w:basedOn w:val="Normal"/>
    <w:qFormat/>
    <w:rsid w:val="00457561"/>
    <w:pPr>
      <w:autoSpaceDE w:val="0"/>
      <w:autoSpaceDN w:val="0"/>
      <w:adjustRightInd w:val="0"/>
      <w:spacing w:after="0" w:line="240" w:lineRule="auto"/>
      <w:outlineLvl w:val="1"/>
    </w:pPr>
    <w:rPr>
      <w:rFonts w:ascii="Arial" w:eastAsia="Times New Roman" w:hAnsi="Arial" w:cs="Arial"/>
      <w:b/>
      <w:bCs/>
      <w:color w:val="000000"/>
    </w:rPr>
  </w:style>
  <w:style w:type="paragraph" w:styleId="BodyTextIndent">
    <w:name w:val="Body Text Indent"/>
    <w:basedOn w:val="Normal"/>
    <w:link w:val="BodyTextIndentChar"/>
    <w:uiPriority w:val="99"/>
    <w:unhideWhenUsed/>
    <w:rsid w:val="003A31F3"/>
    <w:pPr>
      <w:spacing w:after="120"/>
      <w:ind w:left="283"/>
    </w:pPr>
  </w:style>
  <w:style w:type="character" w:customStyle="1" w:styleId="BodyTextIndentChar">
    <w:name w:val="Body Text Indent Char"/>
    <w:basedOn w:val="DefaultParagraphFont"/>
    <w:link w:val="BodyTextIndent"/>
    <w:uiPriority w:val="99"/>
    <w:rsid w:val="003A31F3"/>
    <w:rPr>
      <w:sz w:val="22"/>
      <w:szCs w:val="22"/>
    </w:rPr>
  </w:style>
  <w:style w:type="paragraph" w:customStyle="1" w:styleId="Heading31">
    <w:name w:val="Heading 31"/>
    <w:basedOn w:val="Default"/>
    <w:link w:val="Heading3Char0"/>
    <w:qFormat/>
    <w:rsid w:val="00C40821"/>
    <w:pPr>
      <w:outlineLvl w:val="0"/>
    </w:pPr>
    <w:rPr>
      <w:rFonts w:ascii="Arial" w:hAnsi="Arial" w:cs="Arial"/>
      <w:b/>
      <w:color w:val="auto"/>
      <w:sz w:val="22"/>
      <w:szCs w:val="22"/>
    </w:rPr>
  </w:style>
  <w:style w:type="character" w:customStyle="1" w:styleId="Heading3Char0">
    <w:name w:val="Heading 3 Char"/>
    <w:link w:val="Heading31"/>
    <w:rsid w:val="00C40821"/>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8571">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181041340">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513571564">
      <w:bodyDiv w:val="1"/>
      <w:marLeft w:val="0"/>
      <w:marRight w:val="0"/>
      <w:marTop w:val="0"/>
      <w:marBottom w:val="0"/>
      <w:divBdr>
        <w:top w:val="none" w:sz="0" w:space="0" w:color="auto"/>
        <w:left w:val="none" w:sz="0" w:space="0" w:color="auto"/>
        <w:bottom w:val="none" w:sz="0" w:space="0" w:color="auto"/>
        <w:right w:val="none" w:sz="0" w:space="0" w:color="auto"/>
      </w:divBdr>
    </w:div>
    <w:div w:id="1545756491">
      <w:bodyDiv w:val="1"/>
      <w:marLeft w:val="0"/>
      <w:marRight w:val="0"/>
      <w:marTop w:val="0"/>
      <w:marBottom w:val="0"/>
      <w:divBdr>
        <w:top w:val="none" w:sz="0" w:space="0" w:color="auto"/>
        <w:left w:val="none" w:sz="0" w:space="0" w:color="auto"/>
        <w:bottom w:val="none" w:sz="0" w:space="0" w:color="auto"/>
        <w:right w:val="none" w:sz="0" w:space="0" w:color="auto"/>
      </w:divBdr>
    </w:div>
    <w:div w:id="1816487835">
      <w:bodyDiv w:val="1"/>
      <w:marLeft w:val="0"/>
      <w:marRight w:val="0"/>
      <w:marTop w:val="0"/>
      <w:marBottom w:val="0"/>
      <w:divBdr>
        <w:top w:val="none" w:sz="0" w:space="0" w:color="auto"/>
        <w:left w:val="none" w:sz="0" w:space="0" w:color="auto"/>
        <w:bottom w:val="none" w:sz="0" w:space="0" w:color="auto"/>
        <w:right w:val="none" w:sz="0" w:space="0" w:color="auto"/>
      </w:divBdr>
      <w:divsChild>
        <w:div w:id="938560477">
          <w:marLeft w:val="0"/>
          <w:marRight w:val="0"/>
          <w:marTop w:val="0"/>
          <w:marBottom w:val="0"/>
          <w:divBdr>
            <w:top w:val="none" w:sz="0" w:space="0" w:color="auto"/>
            <w:left w:val="none" w:sz="0" w:space="0" w:color="auto"/>
            <w:bottom w:val="none" w:sz="0" w:space="0" w:color="auto"/>
            <w:right w:val="none" w:sz="0" w:space="0" w:color="auto"/>
          </w:divBdr>
          <w:divsChild>
            <w:div w:id="1325626591">
              <w:marLeft w:val="0"/>
              <w:marRight w:val="0"/>
              <w:marTop w:val="0"/>
              <w:marBottom w:val="0"/>
              <w:divBdr>
                <w:top w:val="none" w:sz="0" w:space="0" w:color="auto"/>
                <w:left w:val="none" w:sz="0" w:space="0" w:color="auto"/>
                <w:bottom w:val="none" w:sz="0" w:space="0" w:color="auto"/>
                <w:right w:val="none" w:sz="0" w:space="0" w:color="auto"/>
              </w:divBdr>
              <w:divsChild>
                <w:div w:id="1779713451">
                  <w:marLeft w:val="0"/>
                  <w:marRight w:val="0"/>
                  <w:marTop w:val="0"/>
                  <w:marBottom w:val="0"/>
                  <w:divBdr>
                    <w:top w:val="none" w:sz="0" w:space="0" w:color="auto"/>
                    <w:left w:val="none" w:sz="0" w:space="0" w:color="auto"/>
                    <w:bottom w:val="none" w:sz="0" w:space="0" w:color="auto"/>
                    <w:right w:val="none" w:sz="0" w:space="0" w:color="auto"/>
                  </w:divBdr>
                  <w:divsChild>
                    <w:div w:id="587276737">
                      <w:marLeft w:val="0"/>
                      <w:marRight w:val="0"/>
                      <w:marTop w:val="0"/>
                      <w:marBottom w:val="0"/>
                      <w:divBdr>
                        <w:top w:val="none" w:sz="0" w:space="0" w:color="auto"/>
                        <w:left w:val="none" w:sz="0" w:space="0" w:color="auto"/>
                        <w:bottom w:val="none" w:sz="0" w:space="0" w:color="auto"/>
                        <w:right w:val="none" w:sz="0" w:space="0" w:color="auto"/>
                      </w:divBdr>
                      <w:divsChild>
                        <w:div w:id="457798208">
                          <w:marLeft w:val="0"/>
                          <w:marRight w:val="0"/>
                          <w:marTop w:val="0"/>
                          <w:marBottom w:val="0"/>
                          <w:divBdr>
                            <w:top w:val="none" w:sz="0" w:space="0" w:color="auto"/>
                            <w:left w:val="none" w:sz="0" w:space="0" w:color="auto"/>
                            <w:bottom w:val="none" w:sz="0" w:space="0" w:color="auto"/>
                            <w:right w:val="none" w:sz="0" w:space="0" w:color="auto"/>
                          </w:divBdr>
                          <w:divsChild>
                            <w:div w:id="1598369646">
                              <w:marLeft w:val="0"/>
                              <w:marRight w:val="0"/>
                              <w:marTop w:val="0"/>
                              <w:marBottom w:val="0"/>
                              <w:divBdr>
                                <w:top w:val="none" w:sz="0" w:space="0" w:color="auto"/>
                                <w:left w:val="none" w:sz="0" w:space="0" w:color="auto"/>
                                <w:bottom w:val="none" w:sz="0" w:space="0" w:color="auto"/>
                                <w:right w:val="none" w:sz="0" w:space="0" w:color="auto"/>
                              </w:divBdr>
                              <w:divsChild>
                                <w:div w:id="1571651055">
                                  <w:marLeft w:val="0"/>
                                  <w:marRight w:val="0"/>
                                  <w:marTop w:val="0"/>
                                  <w:marBottom w:val="0"/>
                                  <w:divBdr>
                                    <w:top w:val="none" w:sz="0" w:space="0" w:color="auto"/>
                                    <w:left w:val="none" w:sz="0" w:space="0" w:color="auto"/>
                                    <w:bottom w:val="none" w:sz="0" w:space="0" w:color="auto"/>
                                    <w:right w:val="none" w:sz="0" w:space="0" w:color="auto"/>
                                  </w:divBdr>
                                  <w:divsChild>
                                    <w:div w:id="1776289835">
                                      <w:marLeft w:val="0"/>
                                      <w:marRight w:val="0"/>
                                      <w:marTop w:val="0"/>
                                      <w:marBottom w:val="0"/>
                                      <w:divBdr>
                                        <w:top w:val="none" w:sz="0" w:space="0" w:color="auto"/>
                                        <w:left w:val="none" w:sz="0" w:space="0" w:color="auto"/>
                                        <w:bottom w:val="none" w:sz="0" w:space="0" w:color="auto"/>
                                        <w:right w:val="none" w:sz="0" w:space="0" w:color="auto"/>
                                      </w:divBdr>
                                      <w:divsChild>
                                        <w:div w:id="530604755">
                                          <w:marLeft w:val="0"/>
                                          <w:marRight w:val="0"/>
                                          <w:marTop w:val="0"/>
                                          <w:marBottom w:val="0"/>
                                          <w:divBdr>
                                            <w:top w:val="none" w:sz="0" w:space="0" w:color="auto"/>
                                            <w:left w:val="none" w:sz="0" w:space="0" w:color="auto"/>
                                            <w:bottom w:val="none" w:sz="0" w:space="0" w:color="auto"/>
                                            <w:right w:val="none" w:sz="0" w:space="0" w:color="auto"/>
                                          </w:divBdr>
                                          <w:divsChild>
                                            <w:div w:id="1323655332">
                                              <w:marLeft w:val="0"/>
                                              <w:marRight w:val="0"/>
                                              <w:marTop w:val="0"/>
                                              <w:marBottom w:val="0"/>
                                              <w:divBdr>
                                                <w:top w:val="none" w:sz="0" w:space="0" w:color="auto"/>
                                                <w:left w:val="none" w:sz="0" w:space="0" w:color="auto"/>
                                                <w:bottom w:val="none" w:sz="0" w:space="0" w:color="auto"/>
                                                <w:right w:val="none" w:sz="0" w:space="0" w:color="auto"/>
                                              </w:divBdr>
                                              <w:divsChild>
                                                <w:div w:id="2050252742">
                                                  <w:marLeft w:val="0"/>
                                                  <w:marRight w:val="0"/>
                                                  <w:marTop w:val="0"/>
                                                  <w:marBottom w:val="0"/>
                                                  <w:divBdr>
                                                    <w:top w:val="none" w:sz="0" w:space="0" w:color="auto"/>
                                                    <w:left w:val="none" w:sz="0" w:space="0" w:color="auto"/>
                                                    <w:bottom w:val="none" w:sz="0" w:space="0" w:color="auto"/>
                                                    <w:right w:val="none" w:sz="0" w:space="0" w:color="auto"/>
                                                  </w:divBdr>
                                                  <w:divsChild>
                                                    <w:div w:id="1234855079">
                                                      <w:marLeft w:val="0"/>
                                                      <w:marRight w:val="0"/>
                                                      <w:marTop w:val="0"/>
                                                      <w:marBottom w:val="0"/>
                                                      <w:divBdr>
                                                        <w:top w:val="none" w:sz="0" w:space="0" w:color="auto"/>
                                                        <w:left w:val="none" w:sz="0" w:space="0" w:color="auto"/>
                                                        <w:bottom w:val="none" w:sz="0" w:space="0" w:color="auto"/>
                                                        <w:right w:val="none" w:sz="0" w:space="0" w:color="auto"/>
                                                      </w:divBdr>
                                                      <w:divsChild>
                                                        <w:div w:id="1272123255">
                                                          <w:marLeft w:val="0"/>
                                                          <w:marRight w:val="0"/>
                                                          <w:marTop w:val="0"/>
                                                          <w:marBottom w:val="0"/>
                                                          <w:divBdr>
                                                            <w:top w:val="none" w:sz="0" w:space="0" w:color="auto"/>
                                                            <w:left w:val="none" w:sz="0" w:space="0" w:color="auto"/>
                                                            <w:bottom w:val="none" w:sz="0" w:space="0" w:color="auto"/>
                                                            <w:right w:val="none" w:sz="0" w:space="0" w:color="auto"/>
                                                          </w:divBdr>
                                                          <w:divsChild>
                                                            <w:div w:id="688139429">
                                                              <w:marLeft w:val="0"/>
                                                              <w:marRight w:val="0"/>
                                                              <w:marTop w:val="0"/>
                                                              <w:marBottom w:val="0"/>
                                                              <w:divBdr>
                                                                <w:top w:val="none" w:sz="0" w:space="0" w:color="auto"/>
                                                                <w:left w:val="none" w:sz="0" w:space="0" w:color="auto"/>
                                                                <w:bottom w:val="none" w:sz="0" w:space="0" w:color="auto"/>
                                                                <w:right w:val="none" w:sz="0" w:space="0" w:color="auto"/>
                                                              </w:divBdr>
                                                              <w:divsChild>
                                                                <w:div w:id="1472861707">
                                                                  <w:marLeft w:val="0"/>
                                                                  <w:marRight w:val="0"/>
                                                                  <w:marTop w:val="0"/>
                                                                  <w:marBottom w:val="0"/>
                                                                  <w:divBdr>
                                                                    <w:top w:val="none" w:sz="0" w:space="0" w:color="auto"/>
                                                                    <w:left w:val="none" w:sz="0" w:space="0" w:color="auto"/>
                                                                    <w:bottom w:val="none" w:sz="0" w:space="0" w:color="auto"/>
                                                                    <w:right w:val="none" w:sz="0" w:space="0" w:color="auto"/>
                                                                  </w:divBdr>
                                                                  <w:divsChild>
                                                                    <w:div w:id="1203129982">
                                                                      <w:marLeft w:val="0"/>
                                                                      <w:marRight w:val="0"/>
                                                                      <w:marTop w:val="0"/>
                                                                      <w:marBottom w:val="0"/>
                                                                      <w:divBdr>
                                                                        <w:top w:val="none" w:sz="0" w:space="0" w:color="auto"/>
                                                                        <w:left w:val="none" w:sz="0" w:space="0" w:color="auto"/>
                                                                        <w:bottom w:val="none" w:sz="0" w:space="0" w:color="auto"/>
                                                                        <w:right w:val="none" w:sz="0" w:space="0" w:color="auto"/>
                                                                      </w:divBdr>
                                                                      <w:divsChild>
                                                                        <w:div w:id="1909726862">
                                                                          <w:marLeft w:val="0"/>
                                                                          <w:marRight w:val="0"/>
                                                                          <w:marTop w:val="0"/>
                                                                          <w:marBottom w:val="0"/>
                                                                          <w:divBdr>
                                                                            <w:top w:val="none" w:sz="0" w:space="0" w:color="auto"/>
                                                                            <w:left w:val="none" w:sz="0" w:space="0" w:color="auto"/>
                                                                            <w:bottom w:val="none" w:sz="0" w:space="0" w:color="auto"/>
                                                                            <w:right w:val="none" w:sz="0" w:space="0" w:color="auto"/>
                                                                          </w:divBdr>
                                                                          <w:divsChild>
                                                                            <w:div w:id="332222179">
                                                                              <w:marLeft w:val="0"/>
                                                                              <w:marRight w:val="0"/>
                                                                              <w:marTop w:val="0"/>
                                                                              <w:marBottom w:val="0"/>
                                                                              <w:divBdr>
                                                                                <w:top w:val="none" w:sz="0" w:space="0" w:color="auto"/>
                                                                                <w:left w:val="none" w:sz="0" w:space="0" w:color="auto"/>
                                                                                <w:bottom w:val="none" w:sz="0" w:space="0" w:color="auto"/>
                                                                                <w:right w:val="none" w:sz="0" w:space="0" w:color="auto"/>
                                                                              </w:divBdr>
                                                                              <w:divsChild>
                                                                                <w:div w:id="133254390">
                                                                                  <w:marLeft w:val="0"/>
                                                                                  <w:marRight w:val="0"/>
                                                                                  <w:marTop w:val="0"/>
                                                                                  <w:marBottom w:val="0"/>
                                                                                  <w:divBdr>
                                                                                    <w:top w:val="none" w:sz="0" w:space="0" w:color="auto"/>
                                                                                    <w:left w:val="none" w:sz="0" w:space="0" w:color="auto"/>
                                                                                    <w:bottom w:val="none" w:sz="0" w:space="0" w:color="auto"/>
                                                                                    <w:right w:val="none" w:sz="0" w:space="0" w:color="auto"/>
                                                                                  </w:divBdr>
                                                                                  <w:divsChild>
                                                                                    <w:div w:id="556555501">
                                                                                      <w:marLeft w:val="0"/>
                                                                                      <w:marRight w:val="0"/>
                                                                                      <w:marTop w:val="0"/>
                                                                                      <w:marBottom w:val="120"/>
                                                                                      <w:divBdr>
                                                                                        <w:top w:val="none" w:sz="0" w:space="0" w:color="auto"/>
                                                                                        <w:left w:val="none" w:sz="0" w:space="0" w:color="auto"/>
                                                                                        <w:bottom w:val="none" w:sz="0" w:space="0" w:color="auto"/>
                                                                                        <w:right w:val="none" w:sz="0" w:space="0" w:color="auto"/>
                                                                                      </w:divBdr>
                                                                                      <w:divsChild>
                                                                                        <w:div w:id="369965161">
                                                                                          <w:marLeft w:val="0"/>
                                                                                          <w:marRight w:val="0"/>
                                                                                          <w:marTop w:val="0"/>
                                                                                          <w:marBottom w:val="0"/>
                                                                                          <w:divBdr>
                                                                                            <w:top w:val="none" w:sz="0" w:space="0" w:color="auto"/>
                                                                                            <w:left w:val="none" w:sz="0" w:space="0" w:color="auto"/>
                                                                                            <w:bottom w:val="none" w:sz="0" w:space="0" w:color="auto"/>
                                                                                            <w:right w:val="none" w:sz="0" w:space="0" w:color="auto"/>
                                                                                          </w:divBdr>
                                                                                          <w:divsChild>
                                                                                            <w:div w:id="2126457237">
                                                                                              <w:marLeft w:val="0"/>
                                                                                              <w:marRight w:val="0"/>
                                                                                              <w:marTop w:val="0"/>
                                                                                              <w:marBottom w:val="0"/>
                                                                                              <w:divBdr>
                                                                                                <w:top w:val="none" w:sz="0" w:space="0" w:color="auto"/>
                                                                                                <w:left w:val="none" w:sz="0" w:space="0" w:color="auto"/>
                                                                                                <w:bottom w:val="none" w:sz="0" w:space="0" w:color="auto"/>
                                                                                                <w:right w:val="none" w:sz="0" w:space="0" w:color="auto"/>
                                                                                              </w:divBdr>
                                                                                            </w:div>
                                                                                            <w:div w:id="988439329">
                                                                                              <w:marLeft w:val="0"/>
                                                                                              <w:marRight w:val="0"/>
                                                                                              <w:marTop w:val="0"/>
                                                                                              <w:marBottom w:val="0"/>
                                                                                              <w:divBdr>
                                                                                                <w:top w:val="none" w:sz="0" w:space="0" w:color="auto"/>
                                                                                                <w:left w:val="none" w:sz="0" w:space="0" w:color="auto"/>
                                                                                                <w:bottom w:val="none" w:sz="0" w:space="0" w:color="auto"/>
                                                                                                <w:right w:val="none" w:sz="0" w:space="0" w:color="auto"/>
                                                                                              </w:divBdr>
                                                                                            </w:div>
                                                                                            <w:div w:id="507133975">
                                                                                              <w:marLeft w:val="0"/>
                                                                                              <w:marRight w:val="0"/>
                                                                                              <w:marTop w:val="0"/>
                                                                                              <w:marBottom w:val="0"/>
                                                                                              <w:divBdr>
                                                                                                <w:top w:val="none" w:sz="0" w:space="0" w:color="auto"/>
                                                                                                <w:left w:val="none" w:sz="0" w:space="0" w:color="auto"/>
                                                                                                <w:bottom w:val="none" w:sz="0" w:space="0" w:color="auto"/>
                                                                                                <w:right w:val="none" w:sz="0" w:space="0" w:color="auto"/>
                                                                                              </w:divBdr>
                                                                                            </w:div>
                                                                                            <w:div w:id="1080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6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emonics.com/our-approach/standards-business-conduct/" TargetMode="External"/><Relationship Id="rId18" Type="http://schemas.openxmlformats.org/officeDocument/2006/relationships/hyperlink" Target="http://www.sba.gov/size" TargetMode="External"/><Relationship Id="rId3" Type="http://schemas.openxmlformats.org/officeDocument/2006/relationships/customXml" Target="../customXml/item3.xml"/><Relationship Id="rId21" Type="http://schemas.openxmlformats.org/officeDocument/2006/relationships/hyperlink" Target="http://dsbs.sba.gov/dsbs/dsp_searchhubzone.cf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fedgov.dnb.com/webform" TargetMode="External"/><Relationship Id="rId2" Type="http://schemas.openxmlformats.org/officeDocument/2006/relationships/customXml" Target="../customXml/item2.xml"/><Relationship Id="rId16" Type="http://schemas.openxmlformats.org/officeDocument/2006/relationships/hyperlink" Target="https://www.sba.gov/sites/default/files/files/Size_Standards_Table_2017.pdf" TargetMode="External"/><Relationship Id="rId20" Type="http://schemas.openxmlformats.org/officeDocument/2006/relationships/hyperlink" Target="https://www.sam.gov/portal/SAM/?portal:componentId=9615a076-c195-44d7-9bf4-ff1d3d101e6c&amp;interactionstate=JBPNS_rO0ABXc0ABBfanNmQnJpZGdlVmlld0lkAAAAAQATL2pzZi9uYXZpZ2F0aW9uLmpzcAAHX19FT0ZfXw**&amp;portal:type=a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AM.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cquisition.gov/f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08ebdb764a062414feccba5748b6de5d&amp;mc=true&amp;node=pt22.1.228&amp;rgn=div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8d7096d6-fc66-4344-9e3f-2445529a09f6">
      <Value>2</Value>
      <Value>1</Value>
    </TaxCatchAll>
    <nfb0a3ea95f04080be0ce21f3a0b0f60 xmlns="af363406-5c74-4225-9826-8beb302ac787">
      <Terms xmlns="http://schemas.microsoft.com/office/infopath/2007/PartnerControls">
        <TermInfo xmlns="http://schemas.microsoft.com/office/infopath/2007/PartnerControls">
          <TermName xmlns="http://schemas.microsoft.com/office/infopath/2007/PartnerControls">Risk Management Division</TermName>
          <TermId xmlns="http://schemas.microsoft.com/office/infopath/2007/PartnerControls">23b212c8-39fe-474a-8cb5-d01f8908af9d</TermId>
        </TermInfo>
      </Terms>
    </nfb0a3ea95f04080be0ce21f3a0b0f60>
    <cc4b6d57927b44fca125d9b128745266 xmlns="af363406-5c74-4225-9826-8beb302ac787">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eac68778-40a3-42c7-9464-803099ef7512</TermId>
        </TermInfo>
      </Terms>
    </cc4b6d57927b44fca125d9b128745266>
  </documentManagement>
</p:properties>
</file>

<file path=customXml/item2.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3DCFE00BA215F842825FB6BF1A680E280040CAD06E8F2110418F74E97711203080" ma:contentTypeVersion="20" ma:contentTypeDescription="Working Document With Expiration Policy" ma:contentTypeScope="" ma:versionID="d098c62494de8069e41da447b54deec9">
  <xsd:schema xmlns:xsd="http://www.w3.org/2001/XMLSchema" xmlns:xs="http://www.w3.org/2001/XMLSchema" xmlns:p="http://schemas.microsoft.com/office/2006/metadata/properties" xmlns:ns2="af363406-5c74-4225-9826-8beb302ac787" xmlns:ns3="8d7096d6-fc66-4344-9e3f-2445529a09f6" xmlns:ns4="3a48b253-89bb-4b02-b375-43174aa42438" xmlns:ns5="96c97f32-ad6a-499a-b988-1434875135b2" targetNamespace="http://schemas.microsoft.com/office/2006/metadata/properties" ma:root="true" ma:fieldsID="84386286b8e68e319c8cfdc07cd04f6e" ns2:_="" ns3:_="" ns4:_="" ns5:_="">
    <xsd:import namespace="af363406-5c74-4225-9826-8beb302ac787"/>
    <xsd:import namespace="8d7096d6-fc66-4344-9e3f-2445529a09f6"/>
    <xsd:import namespace="3a48b253-89bb-4b02-b375-43174aa42438"/>
    <xsd:import namespace="96c97f32-ad6a-499a-b988-1434875135b2"/>
    <xsd:element name="properties">
      <xsd:complexType>
        <xsd:sequence>
          <xsd:element name="documentManagement">
            <xsd:complexType>
              <xsd:all>
                <xsd:element ref="ns2:nfb0a3ea95f04080be0ce21f3a0b0f60" minOccurs="0"/>
                <xsd:element ref="ns3:TaxCatchAll" minOccurs="0"/>
                <xsd:element ref="ns3:TaxCatchAllLabel" minOccurs="0"/>
                <xsd:element ref="ns2:cc4b6d57927b44fca125d9b128745266" minOccurs="0"/>
                <xsd:element ref="ns5:MediaServiceMetadata" minOccurs="0"/>
                <xsd:element ref="ns5:MediaServiceFastMetadata"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4:SharedWithUsers" minOccurs="0"/>
                <xsd:element ref="ns4:SharedWithDetails" minOccurs="0"/>
                <xsd:element ref="ns5:MediaServiceAutoKeyPoints" minOccurs="0"/>
                <xsd:element ref="ns5:MediaServiceKeyPoint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3406-5c74-4225-9826-8beb302ac787" elementFormDefault="qualified">
    <xsd:import namespace="http://schemas.microsoft.com/office/2006/documentManagement/types"/>
    <xsd:import namespace="http://schemas.microsoft.com/office/infopath/2007/PartnerControls"/>
    <xsd:element name="nfb0a3ea95f04080be0ce21f3a0b0f60" ma:index="8" nillable="true" ma:taxonomy="true" ma:internalName="nfb0a3ea95f04080be0ce21f3a0b0f60" ma:taxonomyFieldName="BusinessUnit" ma:displayName="BusinessUnit" ma:default="1;#Risk Management Division|23b212c8-39fe-474a-8cb5-d01f8908af9d" ma:fieldId="{7fb0a3ea-95f0-4080-be0c-e21f3a0b0f60}"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cc4b6d57927b44fca125d9b128745266" ma:index="12" nillable="true" ma:taxonomy="true" ma:internalName="cc4b6d57927b44fca125d9b128745266" ma:taxonomyFieldName="DivisionDepartment" ma:displayName="Department" ma:default="2;#Grants|eac68778-40a3-42c7-9464-803099ef7512" ma:fieldId="{cc4b6d57-927b-44fc-a125-d9b128745266}" ma:sspId="822e118f-d533-465d-b5ca-7beed2256e09" ma:termSetId="febf3a78-d463-4ba7-bf2d-dfe11135f8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6fe0d74-a430-4110-af70-1994e2029ef9}" ma:internalName="TaxCatchAll" ma:showField="CatchAllData" ma:web="3a48b253-89bb-4b02-b375-43174aa4243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6fe0d74-a430-4110-af70-1994e2029ef9}" ma:internalName="TaxCatchAllLabel" ma:readOnly="true" ma:showField="CatchAllDataLabel" ma:web="3a48b253-89bb-4b02-b375-43174aa424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48b253-89bb-4b02-b375-43174aa4243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97f32-ad6a-499a-b988-1434875135b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2e118f-d533-465d-b5ca-7beed2256e09" ContentTypeId="0x01010069F24A862277AC4999659725F647E259"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af363406-5c74-4225-9826-8beb302ac787"/>
    <ds:schemaRef ds:uri="http://schemas.microsoft.com/office/infopath/2007/PartnerControls"/>
  </ds:schemaRefs>
</ds:datastoreItem>
</file>

<file path=customXml/itemProps2.xml><?xml version="1.0" encoding="utf-8"?>
<ds:datastoreItem xmlns:ds="http://schemas.openxmlformats.org/officeDocument/2006/customXml" ds:itemID="{FC7A0EBD-0EFE-45A5-8B77-9514534FF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63406-5c74-4225-9826-8beb302ac787"/>
    <ds:schemaRef ds:uri="8d7096d6-fc66-4344-9e3f-2445529a09f6"/>
    <ds:schemaRef ds:uri="3a48b253-89bb-4b02-b375-43174aa42438"/>
    <ds:schemaRef ds:uri="96c97f32-ad6a-499a-b988-14348751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CA3AF-B5AF-4A1A-9E8D-8C12148A69D4}">
  <ds:schemaRefs>
    <ds:schemaRef ds:uri="Microsoft.SharePoint.Taxonomy.ContentTypeSync"/>
  </ds:schemaRefs>
</ds:datastoreItem>
</file>

<file path=customXml/itemProps4.xml><?xml version="1.0" encoding="utf-8"?>
<ds:datastoreItem xmlns:ds="http://schemas.openxmlformats.org/officeDocument/2006/customXml" ds:itemID="{A0E49218-54AB-4FE1-BACA-26843E732591}">
  <ds:schemaRefs>
    <ds:schemaRef ds:uri="http://schemas.openxmlformats.org/officeDocument/2006/bibliography"/>
  </ds:schemaRefs>
</ds:datastoreItem>
</file>

<file path=customXml/itemProps5.xml><?xml version="1.0" encoding="utf-8"?>
<ds:datastoreItem xmlns:ds="http://schemas.openxmlformats.org/officeDocument/2006/customXml" ds:itemID="{8AB3990F-10D9-45A4-AD61-1C3845EC2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34113</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Gulnara Pazylova</cp:lastModifiedBy>
  <cp:revision>60</cp:revision>
  <cp:lastPrinted>2019-06-13T19:44:00Z</cp:lastPrinted>
  <dcterms:created xsi:type="dcterms:W3CDTF">2021-02-17T11:18:00Z</dcterms:created>
  <dcterms:modified xsi:type="dcterms:W3CDTF">2021-02-19T09:22:00Z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0x01010069F24A862277AC4999659725F647E259003DCFE00BA215F842825FB6BF1A680E280040CAD06E8F2110418F74E97711203080</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2;#Grants|eac68778-40a3-42c7-9464-803099ef7512</vt:lpwstr>
  </property>
  <property fmtid="{D5CDD505-2E9C-101B-9397-08002B2CF9AE}" pid="8" name="BusinessUnit">
    <vt:lpwstr>1;#Risk Management Division|23b212c8-39fe-474a-8cb5-d01f8908af9d</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 Document Type">
    <vt:lpwstr/>
  </property>
</Properties>
</file>