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9F109" w14:textId="451FE2E1" w:rsidR="009F1023" w:rsidRPr="00F2392D" w:rsidRDefault="00F30F6A">
      <w:pPr>
        <w:pStyle w:val="P68B1DB1-Normal1"/>
        <w:spacing w:after="0" w:line="240" w:lineRule="auto"/>
        <w:jc w:val="center"/>
        <w:rPr>
          <w:lang w:val="ru-RU"/>
        </w:rPr>
      </w:pPr>
      <w:r w:rsidRPr="00F2392D">
        <w:rPr>
          <w:noProof/>
          <w:lang w:val="ru-RU"/>
        </w:rPr>
        <w:drawing>
          <wp:anchor distT="0" distB="0" distL="114300" distR="114300" simplePos="0" relativeHeight="251657727" behindDoc="0" locked="0" layoutInCell="1" allowOverlap="1" wp14:anchorId="0B27F7D9" wp14:editId="512C6F68">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2AA5C5AF" w:rsidR="009F1023" w:rsidRPr="00F2392D" w:rsidRDefault="009F1023">
      <w:pPr>
        <w:spacing w:after="0" w:line="240" w:lineRule="auto"/>
        <w:jc w:val="center"/>
        <w:rPr>
          <w:rFonts w:asciiTheme="minorHAnsi" w:hAnsiTheme="minorHAnsi" w:cstheme="minorHAnsi"/>
          <w:lang w:val="ru-RU"/>
        </w:rPr>
      </w:pPr>
    </w:p>
    <w:p w14:paraId="39FFA306" w14:textId="77777777" w:rsidR="00433062" w:rsidRDefault="00433062">
      <w:pPr>
        <w:pStyle w:val="P68B1DB1-Normal2"/>
        <w:spacing w:after="0" w:line="240" w:lineRule="auto"/>
        <w:jc w:val="center"/>
        <w:rPr>
          <w:lang w:val="ru-RU"/>
        </w:rPr>
      </w:pPr>
    </w:p>
    <w:p w14:paraId="08F7FE94" w14:textId="7AC3862F" w:rsidR="009F1023" w:rsidRPr="00F2392D" w:rsidRDefault="009263F7">
      <w:pPr>
        <w:pStyle w:val="P68B1DB1-Normal2"/>
        <w:spacing w:after="0" w:line="240" w:lineRule="auto"/>
        <w:jc w:val="center"/>
        <w:rPr>
          <w:lang w:val="ru-RU"/>
        </w:rPr>
      </w:pPr>
      <w:r w:rsidRPr="00F2392D">
        <w:rPr>
          <w:lang w:val="ru-RU"/>
        </w:rPr>
        <w:t>ЗАПРОС НА ПОЛУЧЕНИЕ ПРЕДЛОЖЕНИЙ (</w:t>
      </w:r>
      <w:r w:rsidR="009A09C0" w:rsidRPr="00F2392D">
        <w:rPr>
          <w:lang w:val="ru-RU"/>
        </w:rPr>
        <w:t>ЗПП</w:t>
      </w:r>
      <w:r w:rsidRPr="00F2392D">
        <w:rPr>
          <w:lang w:val="ru-RU"/>
        </w:rPr>
        <w:t>)</w:t>
      </w:r>
    </w:p>
    <w:p w14:paraId="349D99C6" w14:textId="1D211A8C" w:rsidR="009F1023" w:rsidRPr="00F2392D" w:rsidRDefault="009F1023">
      <w:pPr>
        <w:spacing w:after="0" w:line="240" w:lineRule="auto"/>
        <w:jc w:val="center"/>
        <w:rPr>
          <w:rFonts w:asciiTheme="minorHAnsi" w:hAnsiTheme="minorHAnsi" w:cstheme="minorHAnsi"/>
          <w:lang w:val="ru-RU"/>
        </w:rPr>
      </w:pPr>
    </w:p>
    <w:p w14:paraId="1A0429A1" w14:textId="2CBDC4E1" w:rsidR="009F1023" w:rsidRPr="00F2392D" w:rsidRDefault="009F1023">
      <w:pPr>
        <w:spacing w:after="0" w:line="240" w:lineRule="auto"/>
        <w:jc w:val="center"/>
        <w:rPr>
          <w:rFonts w:asciiTheme="minorHAnsi" w:hAnsiTheme="minorHAnsi" w:cstheme="minorHAnsi"/>
          <w:lang w:val="ru-RU"/>
        </w:rPr>
      </w:pPr>
    </w:p>
    <w:p w14:paraId="025DA0AB" w14:textId="625824D6" w:rsidR="009F1023" w:rsidRPr="00F2392D" w:rsidRDefault="00F30F6A">
      <w:pPr>
        <w:pStyle w:val="P68B1DB1-Normal1"/>
        <w:jc w:val="both"/>
        <w:rPr>
          <w:lang w:val="ru-RU"/>
        </w:rPr>
      </w:pPr>
      <w:r w:rsidRPr="00F2392D">
        <w:rPr>
          <w:lang w:val="ru-RU"/>
        </w:rPr>
        <w:t>17 февраля 2021 г.</w:t>
      </w:r>
    </w:p>
    <w:p w14:paraId="17247D12" w14:textId="647C912F" w:rsidR="009F1023" w:rsidRPr="00F2392D" w:rsidRDefault="00F30F6A">
      <w:pPr>
        <w:pStyle w:val="P68B1DB1-Normal1"/>
        <w:spacing w:after="0" w:line="240" w:lineRule="auto"/>
        <w:rPr>
          <w:szCs w:val="22"/>
          <w:lang w:val="ru-RU"/>
        </w:rPr>
      </w:pPr>
      <w:r w:rsidRPr="00F2392D">
        <w:rPr>
          <w:szCs w:val="22"/>
          <w:lang w:val="ru-RU"/>
        </w:rPr>
        <w:t>Запрос</w:t>
      </w:r>
      <w:r w:rsidR="009263F7" w:rsidRPr="00F2392D">
        <w:rPr>
          <w:szCs w:val="22"/>
          <w:lang w:val="ru-RU"/>
        </w:rPr>
        <w:t xml:space="preserve"> на получение</w:t>
      </w:r>
      <w:r w:rsidRPr="00F2392D">
        <w:rPr>
          <w:szCs w:val="22"/>
          <w:lang w:val="ru-RU"/>
        </w:rPr>
        <w:t xml:space="preserve"> предложений №: </w:t>
      </w:r>
      <w:r w:rsidR="009A09C0" w:rsidRPr="00F2392D">
        <w:rPr>
          <w:szCs w:val="22"/>
          <w:lang w:val="ru-RU"/>
        </w:rPr>
        <w:t>ЗПП</w:t>
      </w:r>
      <w:r w:rsidRPr="00F2392D">
        <w:rPr>
          <w:szCs w:val="22"/>
          <w:lang w:val="ru-RU"/>
        </w:rPr>
        <w:t xml:space="preserve">-ATA-001 </w:t>
      </w:r>
    </w:p>
    <w:p w14:paraId="74EA2E71" w14:textId="77777777" w:rsidR="009F1023" w:rsidRPr="00F2392D" w:rsidRDefault="009F1023">
      <w:pPr>
        <w:spacing w:after="0" w:line="240" w:lineRule="auto"/>
        <w:ind w:left="2160" w:hanging="2160"/>
        <w:rPr>
          <w:rFonts w:asciiTheme="minorHAnsi" w:hAnsiTheme="minorHAnsi" w:cstheme="minorHAnsi"/>
          <w:szCs w:val="22"/>
          <w:lang w:val="ru-RU"/>
        </w:rPr>
      </w:pPr>
    </w:p>
    <w:p w14:paraId="362E4943" w14:textId="462DAE66" w:rsidR="009F1023" w:rsidRPr="00F2392D" w:rsidRDefault="00F30F6A">
      <w:pPr>
        <w:pStyle w:val="P68B1DB1-Normal1"/>
        <w:spacing w:after="0" w:line="240" w:lineRule="auto"/>
        <w:rPr>
          <w:szCs w:val="22"/>
          <w:lang w:val="ru-RU"/>
        </w:rPr>
      </w:pPr>
      <w:r w:rsidRPr="00F2392D">
        <w:rPr>
          <w:szCs w:val="22"/>
          <w:lang w:val="ru-RU"/>
        </w:rPr>
        <w:t xml:space="preserve">Запрос </w:t>
      </w:r>
      <w:r w:rsidR="009263F7" w:rsidRPr="00F2392D">
        <w:rPr>
          <w:szCs w:val="22"/>
          <w:lang w:val="ru-RU"/>
        </w:rPr>
        <w:t xml:space="preserve">на получение </w:t>
      </w:r>
      <w:r w:rsidRPr="00F2392D">
        <w:rPr>
          <w:szCs w:val="22"/>
          <w:lang w:val="ru-RU"/>
        </w:rPr>
        <w:t xml:space="preserve">предложений </w:t>
      </w:r>
      <w:bookmarkStart w:id="0" w:name="_Hlk63849480"/>
      <w:r w:rsidR="009263F7" w:rsidRPr="00F2392D">
        <w:rPr>
          <w:szCs w:val="22"/>
          <w:lang w:val="ru-RU"/>
        </w:rPr>
        <w:t>по</w:t>
      </w:r>
      <w:r w:rsidRPr="00F2392D">
        <w:rPr>
          <w:szCs w:val="22"/>
          <w:lang w:val="ru-RU"/>
        </w:rPr>
        <w:t xml:space="preserve"> создани</w:t>
      </w:r>
      <w:r w:rsidR="009263F7" w:rsidRPr="00F2392D">
        <w:rPr>
          <w:szCs w:val="22"/>
          <w:lang w:val="ru-RU"/>
        </w:rPr>
        <w:t>ю</w:t>
      </w:r>
      <w:r w:rsidRPr="00F2392D">
        <w:rPr>
          <w:szCs w:val="22"/>
          <w:lang w:val="ru-RU"/>
        </w:rPr>
        <w:t xml:space="preserve"> </w:t>
      </w:r>
      <w:r w:rsidR="0023364A" w:rsidRPr="00F2392D">
        <w:rPr>
          <w:szCs w:val="22"/>
          <w:lang w:val="ru-RU"/>
        </w:rPr>
        <w:t>панели</w:t>
      </w:r>
      <w:r w:rsidRPr="00F2392D">
        <w:rPr>
          <w:szCs w:val="22"/>
          <w:lang w:val="ru-RU"/>
        </w:rPr>
        <w:t xml:space="preserve"> экспертов и организаци</w:t>
      </w:r>
      <w:r w:rsidR="009263F7" w:rsidRPr="00F2392D">
        <w:rPr>
          <w:szCs w:val="22"/>
          <w:lang w:val="ru-RU"/>
        </w:rPr>
        <w:t>и обсуждени</w:t>
      </w:r>
      <w:r w:rsidR="0023364A" w:rsidRPr="00F2392D">
        <w:rPr>
          <w:szCs w:val="22"/>
          <w:lang w:val="ru-RU"/>
        </w:rPr>
        <w:t>й</w:t>
      </w:r>
      <w:r w:rsidR="009263F7" w:rsidRPr="00F2392D">
        <w:rPr>
          <w:szCs w:val="22"/>
          <w:lang w:val="ru-RU"/>
        </w:rPr>
        <w:t xml:space="preserve"> </w:t>
      </w:r>
      <w:r w:rsidR="0023364A" w:rsidRPr="00F2392D">
        <w:rPr>
          <w:szCs w:val="22"/>
          <w:lang w:val="ru-RU"/>
        </w:rPr>
        <w:t>по</w:t>
      </w:r>
      <w:r w:rsidRPr="00F2392D">
        <w:rPr>
          <w:szCs w:val="22"/>
          <w:lang w:val="ru-RU"/>
        </w:rPr>
        <w:t xml:space="preserve"> </w:t>
      </w:r>
      <w:r w:rsidR="0023364A" w:rsidRPr="00F2392D">
        <w:rPr>
          <w:szCs w:val="22"/>
          <w:lang w:val="ru-RU"/>
        </w:rPr>
        <w:t>расширению</w:t>
      </w:r>
      <w:r w:rsidRPr="00F2392D">
        <w:rPr>
          <w:szCs w:val="22"/>
          <w:lang w:val="ru-RU"/>
        </w:rPr>
        <w:t xml:space="preserve"> </w:t>
      </w:r>
      <w:r w:rsidR="0023364A" w:rsidRPr="00F2392D">
        <w:rPr>
          <w:szCs w:val="22"/>
          <w:lang w:val="ru-RU"/>
        </w:rPr>
        <w:t xml:space="preserve">трансграничной </w:t>
      </w:r>
      <w:r w:rsidR="009263F7" w:rsidRPr="00F2392D">
        <w:rPr>
          <w:szCs w:val="22"/>
          <w:lang w:val="ru-RU"/>
        </w:rPr>
        <w:t xml:space="preserve">торговли </w:t>
      </w:r>
      <w:r w:rsidR="0023364A" w:rsidRPr="00F2392D">
        <w:rPr>
          <w:szCs w:val="22"/>
          <w:lang w:val="ru-RU"/>
        </w:rPr>
        <w:t>между</w:t>
      </w:r>
      <w:r w:rsidR="009263F7" w:rsidRPr="00F2392D">
        <w:rPr>
          <w:szCs w:val="22"/>
          <w:lang w:val="ru-RU"/>
        </w:rPr>
        <w:t xml:space="preserve"> странами, расположенными </w:t>
      </w:r>
      <w:r w:rsidR="008C319C" w:rsidRPr="00F2392D">
        <w:rPr>
          <w:szCs w:val="22"/>
          <w:lang w:val="ru-RU"/>
        </w:rPr>
        <w:t>в</w:t>
      </w:r>
      <w:r w:rsidR="009263F7" w:rsidRPr="00F2392D">
        <w:rPr>
          <w:szCs w:val="22"/>
          <w:lang w:val="ru-RU"/>
        </w:rPr>
        <w:t xml:space="preserve"> </w:t>
      </w:r>
      <w:r w:rsidR="0023364A" w:rsidRPr="00F2392D">
        <w:rPr>
          <w:szCs w:val="22"/>
          <w:lang w:val="ru-RU"/>
        </w:rPr>
        <w:t xml:space="preserve">или близко к </w:t>
      </w:r>
      <w:r w:rsidRPr="00F2392D">
        <w:rPr>
          <w:szCs w:val="22"/>
          <w:lang w:val="ru-RU"/>
        </w:rPr>
        <w:t xml:space="preserve">Ферганской </w:t>
      </w:r>
      <w:r w:rsidR="0023364A" w:rsidRPr="00F2392D">
        <w:rPr>
          <w:szCs w:val="22"/>
          <w:lang w:val="ru-RU"/>
        </w:rPr>
        <w:t>долине</w:t>
      </w:r>
      <w:r w:rsidRPr="00F2392D">
        <w:rPr>
          <w:szCs w:val="22"/>
          <w:lang w:val="ru-RU"/>
        </w:rPr>
        <w:t>.</w:t>
      </w:r>
      <w:bookmarkEnd w:id="0"/>
      <w:r w:rsidRPr="00F2392D">
        <w:rPr>
          <w:szCs w:val="22"/>
          <w:lang w:val="ru-RU"/>
        </w:rPr>
        <w:t xml:space="preserve"> </w:t>
      </w:r>
    </w:p>
    <w:p w14:paraId="4CBF07F6" w14:textId="28BD594C" w:rsidR="009F1023" w:rsidRPr="00F2392D" w:rsidRDefault="009F1023">
      <w:pPr>
        <w:spacing w:after="0" w:line="240" w:lineRule="auto"/>
        <w:rPr>
          <w:rFonts w:asciiTheme="minorHAnsi" w:hAnsiTheme="minorHAnsi" w:cstheme="minorHAnsi"/>
          <w:szCs w:val="22"/>
          <w:lang w:val="ru-RU"/>
        </w:rPr>
      </w:pPr>
    </w:p>
    <w:p w14:paraId="6394D8F9" w14:textId="77777777" w:rsidR="009F1023" w:rsidRPr="00F2392D" w:rsidRDefault="009F1023">
      <w:pPr>
        <w:spacing w:after="0" w:line="240" w:lineRule="auto"/>
        <w:ind w:left="2160" w:hanging="2160"/>
        <w:rPr>
          <w:rFonts w:asciiTheme="minorHAnsi" w:hAnsiTheme="minorHAnsi" w:cstheme="minorHAnsi"/>
          <w:szCs w:val="22"/>
          <w:lang w:val="ru-RU"/>
        </w:rPr>
      </w:pPr>
    </w:p>
    <w:p w14:paraId="0ED937EF" w14:textId="548443E3" w:rsidR="009F1023" w:rsidRPr="00F2392D" w:rsidRDefault="009F1023">
      <w:pPr>
        <w:spacing w:after="0" w:line="240" w:lineRule="auto"/>
        <w:ind w:left="2160" w:hanging="2160"/>
        <w:rPr>
          <w:rFonts w:asciiTheme="minorHAnsi" w:hAnsiTheme="minorHAnsi" w:cstheme="minorHAnsi"/>
          <w:szCs w:val="22"/>
          <w:lang w:val="ru-RU"/>
        </w:rPr>
      </w:pPr>
    </w:p>
    <w:p w14:paraId="712D2BD7" w14:textId="77777777" w:rsidR="009F1023" w:rsidRPr="00F2392D" w:rsidRDefault="009F1023">
      <w:pPr>
        <w:spacing w:after="0" w:line="240" w:lineRule="auto"/>
        <w:ind w:left="2160" w:hanging="2160"/>
        <w:rPr>
          <w:rFonts w:asciiTheme="minorHAnsi" w:hAnsiTheme="minorHAnsi" w:cstheme="minorHAnsi"/>
          <w:szCs w:val="22"/>
          <w:lang w:val="ru-RU"/>
        </w:rPr>
      </w:pPr>
    </w:p>
    <w:p w14:paraId="3C6F4D0E" w14:textId="60B0357B" w:rsidR="009F1023" w:rsidRPr="00F2392D" w:rsidRDefault="009263F7">
      <w:pPr>
        <w:pStyle w:val="P68B1DB1-Normal1"/>
        <w:jc w:val="both"/>
        <w:rPr>
          <w:szCs w:val="22"/>
          <w:lang w:val="ru-RU"/>
        </w:rPr>
      </w:pPr>
      <w:r w:rsidRPr="00F2392D">
        <w:rPr>
          <w:szCs w:val="22"/>
          <w:lang w:val="ru-RU"/>
        </w:rPr>
        <w:t>Уважаемые господа</w:t>
      </w:r>
      <w:r w:rsidR="00F30F6A" w:rsidRPr="00F2392D">
        <w:rPr>
          <w:szCs w:val="22"/>
          <w:lang w:val="ru-RU"/>
        </w:rPr>
        <w:t>:</w:t>
      </w:r>
    </w:p>
    <w:p w14:paraId="04953940" w14:textId="4F07D6AD" w:rsidR="009F1023" w:rsidRPr="00F2392D" w:rsidRDefault="00065682">
      <w:pPr>
        <w:pStyle w:val="P68B1DB1-USAIDMediumSubhead-Arial11pt3"/>
        <w:jc w:val="both"/>
        <w:rPr>
          <w:rFonts w:asciiTheme="minorHAnsi" w:hAnsiTheme="minorHAnsi" w:cstheme="minorHAnsi"/>
          <w:color w:val="auto"/>
          <w:sz w:val="22"/>
          <w:szCs w:val="22"/>
          <w:lang w:val="ru-RU"/>
        </w:rPr>
      </w:pPr>
      <w:r w:rsidRPr="00F2392D">
        <w:rPr>
          <w:rFonts w:asciiTheme="minorHAnsi" w:hAnsiTheme="minorHAnsi" w:cstheme="minorHAnsi"/>
          <w:color w:val="auto"/>
          <w:sz w:val="22"/>
          <w:szCs w:val="22"/>
          <w:lang w:val="ru-RU"/>
        </w:rPr>
        <w:t>“Кемоникс”</w:t>
      </w:r>
      <w:r w:rsidR="00F30F6A" w:rsidRPr="00F2392D">
        <w:rPr>
          <w:rFonts w:asciiTheme="minorHAnsi" w:hAnsiTheme="minorHAnsi" w:cstheme="minorHAnsi"/>
          <w:color w:val="auto"/>
          <w:sz w:val="22"/>
          <w:szCs w:val="22"/>
          <w:lang w:val="ru-RU"/>
        </w:rPr>
        <w:t xml:space="preserve"> Интернэшнл Инк. (Далее именуем</w:t>
      </w:r>
      <w:r w:rsidR="005375EA" w:rsidRPr="00F2392D">
        <w:rPr>
          <w:rFonts w:asciiTheme="minorHAnsi" w:hAnsiTheme="minorHAnsi" w:cstheme="minorHAnsi"/>
          <w:color w:val="auto"/>
          <w:sz w:val="22"/>
          <w:szCs w:val="22"/>
          <w:lang w:val="ru-RU"/>
        </w:rPr>
        <w:t>ый</w:t>
      </w:r>
      <w:r w:rsidR="00F30F6A" w:rsidRPr="00F2392D">
        <w:rPr>
          <w:rFonts w:asciiTheme="minorHAnsi" w:hAnsiTheme="minorHAnsi" w:cstheme="minorHAnsi"/>
          <w:color w:val="auto"/>
          <w:sz w:val="22"/>
          <w:szCs w:val="22"/>
          <w:lang w:val="ru-RU"/>
        </w:rPr>
        <w:t xml:space="preserve"> </w:t>
      </w:r>
      <w:r w:rsidRPr="00F2392D">
        <w:rPr>
          <w:rFonts w:asciiTheme="minorHAnsi" w:hAnsiTheme="minorHAnsi" w:cstheme="minorHAnsi"/>
          <w:color w:val="auto"/>
          <w:sz w:val="22"/>
          <w:szCs w:val="22"/>
          <w:lang w:val="ru-RU"/>
        </w:rPr>
        <w:t>“Кемоникс”</w:t>
      </w:r>
      <w:r w:rsidR="00F30F6A" w:rsidRPr="00F2392D">
        <w:rPr>
          <w:rFonts w:asciiTheme="minorHAnsi" w:hAnsiTheme="minorHAnsi" w:cstheme="minorHAnsi"/>
          <w:color w:val="auto"/>
          <w:sz w:val="22"/>
          <w:szCs w:val="22"/>
          <w:lang w:val="ru-RU"/>
        </w:rPr>
        <w:t xml:space="preserve">) в рамках </w:t>
      </w:r>
      <w:r w:rsidR="005375EA" w:rsidRPr="00F2392D">
        <w:rPr>
          <w:rFonts w:asciiTheme="minorHAnsi" w:hAnsiTheme="minorHAnsi" w:cstheme="minorHAnsi"/>
          <w:color w:val="auto"/>
          <w:sz w:val="22"/>
          <w:szCs w:val="22"/>
          <w:lang w:val="ru-RU"/>
        </w:rPr>
        <w:t>проекта “</w:t>
      </w:r>
      <w:r w:rsidR="00325BAF" w:rsidRPr="00F2392D">
        <w:rPr>
          <w:rFonts w:asciiTheme="minorHAnsi" w:hAnsiTheme="minorHAnsi" w:cstheme="minorHAnsi"/>
          <w:color w:val="auto"/>
          <w:sz w:val="22"/>
          <w:szCs w:val="22"/>
          <w:lang w:val="ru-RU"/>
        </w:rPr>
        <w:t>“Агросоода”</w:t>
      </w:r>
      <w:r w:rsidR="00F30F6A" w:rsidRPr="00F2392D">
        <w:rPr>
          <w:rFonts w:asciiTheme="minorHAnsi" w:hAnsiTheme="minorHAnsi" w:cstheme="minorHAnsi"/>
          <w:color w:val="auto"/>
          <w:sz w:val="22"/>
          <w:szCs w:val="22"/>
          <w:lang w:val="ru-RU"/>
        </w:rPr>
        <w:t>, финансируем</w:t>
      </w:r>
      <w:r w:rsidR="005375EA" w:rsidRPr="00F2392D">
        <w:rPr>
          <w:rFonts w:asciiTheme="minorHAnsi" w:hAnsiTheme="minorHAnsi" w:cstheme="minorHAnsi"/>
          <w:color w:val="auto"/>
          <w:sz w:val="22"/>
          <w:szCs w:val="22"/>
          <w:lang w:val="ru-RU"/>
        </w:rPr>
        <w:t>ы</w:t>
      </w:r>
      <w:r w:rsidR="00F30F6A" w:rsidRPr="00F2392D">
        <w:rPr>
          <w:rFonts w:asciiTheme="minorHAnsi" w:hAnsiTheme="minorHAnsi" w:cstheme="minorHAnsi"/>
          <w:color w:val="auto"/>
          <w:sz w:val="22"/>
          <w:szCs w:val="22"/>
          <w:lang w:val="ru-RU"/>
        </w:rPr>
        <w:t>й Агентством США по международному развитию, USAID</w:t>
      </w:r>
      <w:r w:rsidR="00F30F6A" w:rsidRPr="00F2392D">
        <w:rPr>
          <w:rFonts w:asciiTheme="minorHAnsi" w:hAnsiTheme="minorHAnsi" w:cs="Arial"/>
          <w:sz w:val="22"/>
          <w:szCs w:val="22"/>
          <w:lang w:val="ru-RU"/>
        </w:rPr>
        <w:t xml:space="preserve"> Контракт № 7200AA18D00018 / 72011520F00004</w:t>
      </w:r>
      <w:r w:rsidR="00F30F6A" w:rsidRPr="00F2392D">
        <w:rPr>
          <w:rFonts w:asciiTheme="minorHAnsi" w:hAnsiTheme="minorHAnsi" w:cstheme="minorHAnsi"/>
          <w:color w:val="auto"/>
          <w:sz w:val="22"/>
          <w:szCs w:val="22"/>
          <w:lang w:val="ru-RU"/>
        </w:rPr>
        <w:t xml:space="preserve">, </w:t>
      </w:r>
      <w:r w:rsidR="005375EA" w:rsidRPr="00F2392D">
        <w:rPr>
          <w:rFonts w:asciiTheme="minorHAnsi" w:hAnsiTheme="minorHAnsi" w:cstheme="minorHAnsi"/>
          <w:color w:val="auto"/>
          <w:sz w:val="22"/>
          <w:szCs w:val="22"/>
          <w:lang w:val="ru-RU"/>
        </w:rPr>
        <w:t>выпускает данный</w:t>
      </w:r>
      <w:r w:rsidR="00F30F6A" w:rsidRPr="00F2392D">
        <w:rPr>
          <w:rFonts w:asciiTheme="minorHAnsi" w:hAnsiTheme="minorHAnsi" w:cstheme="minorHAnsi"/>
          <w:color w:val="auto"/>
          <w:sz w:val="22"/>
          <w:szCs w:val="22"/>
          <w:lang w:val="ru-RU"/>
        </w:rPr>
        <w:t xml:space="preserve"> Запрос </w:t>
      </w:r>
      <w:r w:rsidR="005375EA" w:rsidRPr="00F2392D">
        <w:rPr>
          <w:rFonts w:asciiTheme="minorHAnsi" w:hAnsiTheme="minorHAnsi" w:cstheme="minorHAnsi"/>
          <w:color w:val="auto"/>
          <w:sz w:val="22"/>
          <w:szCs w:val="22"/>
          <w:lang w:val="ru-RU"/>
        </w:rPr>
        <w:t xml:space="preserve">на получение </w:t>
      </w:r>
      <w:r w:rsidR="00F30F6A" w:rsidRPr="00F2392D">
        <w:rPr>
          <w:rFonts w:asciiTheme="minorHAnsi" w:hAnsiTheme="minorHAnsi" w:cstheme="minorHAnsi"/>
          <w:color w:val="auto"/>
          <w:sz w:val="22"/>
          <w:szCs w:val="22"/>
          <w:lang w:val="ru-RU"/>
        </w:rPr>
        <w:t>предложений (</w:t>
      </w:r>
      <w:r w:rsidR="0023364A" w:rsidRPr="00F2392D">
        <w:rPr>
          <w:rFonts w:asciiTheme="minorHAnsi" w:hAnsiTheme="minorHAnsi" w:cstheme="minorHAnsi"/>
          <w:color w:val="auto"/>
          <w:sz w:val="22"/>
          <w:szCs w:val="22"/>
          <w:lang w:val="ru-RU"/>
        </w:rPr>
        <w:t>ЗПП</w:t>
      </w:r>
      <w:r w:rsidR="00F30F6A" w:rsidRPr="00F2392D">
        <w:rPr>
          <w:rFonts w:asciiTheme="minorHAnsi" w:hAnsiTheme="minorHAnsi" w:cstheme="minorHAnsi"/>
          <w:color w:val="auto"/>
          <w:sz w:val="22"/>
          <w:szCs w:val="22"/>
          <w:lang w:val="ru-RU"/>
        </w:rPr>
        <w:t xml:space="preserve">) для </w:t>
      </w:r>
      <w:r w:rsidR="0023364A" w:rsidRPr="00F2392D">
        <w:rPr>
          <w:rFonts w:asciiTheme="minorHAnsi" w:hAnsiTheme="minorHAnsi" w:cstheme="minorHAnsi"/>
          <w:color w:val="auto"/>
          <w:sz w:val="22"/>
          <w:szCs w:val="22"/>
          <w:lang w:val="ru-RU"/>
        </w:rPr>
        <w:t>от</w:t>
      </w:r>
      <w:r w:rsidR="00F30F6A" w:rsidRPr="00F2392D">
        <w:rPr>
          <w:rFonts w:asciiTheme="minorHAnsi" w:hAnsiTheme="minorHAnsi" w:cstheme="minorHAnsi"/>
          <w:color w:val="auto"/>
          <w:sz w:val="22"/>
          <w:szCs w:val="22"/>
          <w:lang w:val="ru-RU"/>
        </w:rPr>
        <w:t>бора квалифицированной компании</w:t>
      </w:r>
      <w:r w:rsidR="0023364A" w:rsidRPr="00F2392D">
        <w:rPr>
          <w:rFonts w:asciiTheme="minorHAnsi" w:hAnsiTheme="minorHAnsi" w:cstheme="minorHAnsi"/>
          <w:color w:val="auto"/>
          <w:sz w:val="22"/>
          <w:szCs w:val="22"/>
          <w:lang w:val="ru-RU"/>
        </w:rPr>
        <w:t>, организации</w:t>
      </w:r>
      <w:r w:rsidR="00F30F6A" w:rsidRPr="00F2392D">
        <w:rPr>
          <w:rFonts w:asciiTheme="minorHAnsi" w:hAnsiTheme="minorHAnsi" w:cstheme="minorHAnsi"/>
          <w:color w:val="auto"/>
          <w:sz w:val="22"/>
          <w:szCs w:val="22"/>
          <w:lang w:val="ru-RU"/>
        </w:rPr>
        <w:t xml:space="preserve"> или физического лица для выполнения </w:t>
      </w:r>
      <w:r w:rsidR="0023364A" w:rsidRPr="00F2392D">
        <w:rPr>
          <w:rFonts w:asciiTheme="minorHAnsi" w:hAnsiTheme="minorHAnsi" w:cstheme="minorHAnsi"/>
          <w:color w:val="auto"/>
          <w:sz w:val="22"/>
          <w:szCs w:val="22"/>
          <w:lang w:val="ru-RU"/>
        </w:rPr>
        <w:t>конкретной</w:t>
      </w:r>
      <w:r w:rsidR="00F30F6A" w:rsidRPr="00F2392D">
        <w:rPr>
          <w:rFonts w:asciiTheme="minorHAnsi" w:hAnsiTheme="minorHAnsi" w:cstheme="minorHAnsi"/>
          <w:color w:val="auto"/>
          <w:sz w:val="22"/>
          <w:szCs w:val="22"/>
          <w:lang w:val="ru-RU"/>
        </w:rPr>
        <w:t xml:space="preserve"> задачи</w:t>
      </w:r>
      <w:r w:rsidR="0023364A" w:rsidRPr="00F2392D">
        <w:rPr>
          <w:rFonts w:asciiTheme="minorHAnsi" w:hAnsiTheme="minorHAnsi" w:cstheme="minorHAnsi"/>
          <w:color w:val="auto"/>
          <w:sz w:val="22"/>
          <w:szCs w:val="22"/>
          <w:lang w:val="ru-RU"/>
        </w:rPr>
        <w:t xml:space="preserve"> </w:t>
      </w:r>
      <w:r w:rsidR="00F30F6A" w:rsidRPr="00F2392D">
        <w:rPr>
          <w:rFonts w:asciiTheme="minorHAnsi" w:hAnsiTheme="minorHAnsi" w:cstheme="minorHAnsi"/>
          <w:color w:val="auto"/>
          <w:sz w:val="22"/>
          <w:szCs w:val="22"/>
          <w:lang w:val="ru-RU"/>
        </w:rPr>
        <w:t xml:space="preserve">по созданию </w:t>
      </w:r>
      <w:r w:rsidR="0023364A" w:rsidRPr="00F2392D">
        <w:rPr>
          <w:rFonts w:asciiTheme="minorHAnsi" w:hAnsiTheme="minorHAnsi" w:cstheme="minorHAnsi"/>
          <w:color w:val="auto"/>
          <w:sz w:val="22"/>
          <w:szCs w:val="22"/>
          <w:lang w:val="ru-RU"/>
        </w:rPr>
        <w:t xml:space="preserve">панели </w:t>
      </w:r>
      <w:r w:rsidR="00F30F6A" w:rsidRPr="00F2392D">
        <w:rPr>
          <w:rFonts w:asciiTheme="minorHAnsi" w:hAnsiTheme="minorHAnsi" w:cstheme="minorHAnsi"/>
          <w:color w:val="auto"/>
          <w:sz w:val="22"/>
          <w:szCs w:val="22"/>
          <w:lang w:val="ru-RU"/>
        </w:rPr>
        <w:t>экспертов и организации</w:t>
      </w:r>
      <w:r w:rsidR="005375EA" w:rsidRPr="00F2392D">
        <w:rPr>
          <w:rFonts w:asciiTheme="minorHAnsi" w:hAnsiTheme="minorHAnsi" w:cstheme="minorHAnsi"/>
          <w:color w:val="auto"/>
          <w:sz w:val="22"/>
          <w:szCs w:val="22"/>
          <w:lang w:val="ru-RU"/>
        </w:rPr>
        <w:t xml:space="preserve"> </w:t>
      </w:r>
      <w:r w:rsidR="0023364A" w:rsidRPr="00F2392D">
        <w:rPr>
          <w:rFonts w:asciiTheme="minorHAnsi" w:hAnsiTheme="minorHAnsi" w:cstheme="minorHAnsi"/>
          <w:color w:val="auto"/>
          <w:sz w:val="22"/>
          <w:szCs w:val="22"/>
          <w:lang w:val="ru-RU"/>
        </w:rPr>
        <w:t xml:space="preserve">обсуждения с участием этих экспертов, которые должны привести к определению путей </w:t>
      </w:r>
      <w:r w:rsidR="005375EA" w:rsidRPr="00F2392D">
        <w:rPr>
          <w:rFonts w:asciiTheme="minorHAnsi" w:hAnsiTheme="minorHAnsi"/>
          <w:sz w:val="22"/>
          <w:szCs w:val="22"/>
          <w:lang w:val="ru-RU"/>
        </w:rPr>
        <w:t>увеличени</w:t>
      </w:r>
      <w:r w:rsidR="0023364A" w:rsidRPr="00F2392D">
        <w:rPr>
          <w:rFonts w:asciiTheme="minorHAnsi" w:hAnsiTheme="minorHAnsi"/>
          <w:sz w:val="22"/>
          <w:szCs w:val="22"/>
          <w:lang w:val="ru-RU"/>
        </w:rPr>
        <w:t>я</w:t>
      </w:r>
      <w:r w:rsidR="005375EA" w:rsidRPr="00F2392D">
        <w:rPr>
          <w:rFonts w:asciiTheme="minorHAnsi" w:hAnsiTheme="minorHAnsi"/>
          <w:sz w:val="22"/>
          <w:szCs w:val="22"/>
          <w:lang w:val="ru-RU"/>
        </w:rPr>
        <w:t xml:space="preserve"> </w:t>
      </w:r>
      <w:r w:rsidR="0023364A" w:rsidRPr="00F2392D">
        <w:rPr>
          <w:rFonts w:asciiTheme="minorHAnsi" w:hAnsiTheme="minorHAnsi"/>
          <w:sz w:val="22"/>
          <w:szCs w:val="22"/>
          <w:lang w:val="ru-RU"/>
        </w:rPr>
        <w:t xml:space="preserve">трансграничной </w:t>
      </w:r>
      <w:r w:rsidR="005375EA" w:rsidRPr="00F2392D">
        <w:rPr>
          <w:rFonts w:asciiTheme="minorHAnsi" w:hAnsiTheme="minorHAnsi"/>
          <w:sz w:val="22"/>
          <w:szCs w:val="22"/>
          <w:lang w:val="ru-RU"/>
        </w:rPr>
        <w:t xml:space="preserve">торговли </w:t>
      </w:r>
      <w:r w:rsidR="0023364A" w:rsidRPr="00F2392D">
        <w:rPr>
          <w:rFonts w:asciiTheme="minorHAnsi" w:hAnsiTheme="minorHAnsi"/>
          <w:sz w:val="22"/>
          <w:szCs w:val="22"/>
          <w:lang w:val="ru-RU"/>
        </w:rPr>
        <w:t xml:space="preserve">между </w:t>
      </w:r>
      <w:r w:rsidR="005375EA" w:rsidRPr="00F2392D">
        <w:rPr>
          <w:rFonts w:asciiTheme="minorHAnsi" w:hAnsiTheme="minorHAnsi"/>
          <w:sz w:val="22"/>
          <w:szCs w:val="22"/>
          <w:lang w:val="ru-RU"/>
        </w:rPr>
        <w:t xml:space="preserve">странами, расположенными </w:t>
      </w:r>
      <w:r w:rsidR="008C319C" w:rsidRPr="00F2392D">
        <w:rPr>
          <w:rFonts w:asciiTheme="minorHAnsi" w:hAnsiTheme="minorHAnsi"/>
          <w:sz w:val="22"/>
          <w:szCs w:val="22"/>
          <w:lang w:val="ru-RU"/>
        </w:rPr>
        <w:t>в</w:t>
      </w:r>
      <w:r w:rsidR="005375EA" w:rsidRPr="00F2392D">
        <w:rPr>
          <w:rFonts w:asciiTheme="minorHAnsi" w:hAnsiTheme="minorHAnsi"/>
          <w:sz w:val="22"/>
          <w:szCs w:val="22"/>
          <w:lang w:val="ru-RU"/>
        </w:rPr>
        <w:t xml:space="preserve">  </w:t>
      </w:r>
      <w:r w:rsidR="0023364A" w:rsidRPr="00F2392D">
        <w:rPr>
          <w:rFonts w:asciiTheme="minorHAnsi" w:hAnsiTheme="minorHAnsi"/>
          <w:sz w:val="22"/>
          <w:szCs w:val="22"/>
          <w:lang w:val="ru-RU"/>
        </w:rPr>
        <w:t xml:space="preserve">или близко к </w:t>
      </w:r>
      <w:r w:rsidR="005375EA" w:rsidRPr="00F2392D">
        <w:rPr>
          <w:rFonts w:asciiTheme="minorHAnsi" w:hAnsiTheme="minorHAnsi"/>
          <w:sz w:val="22"/>
          <w:szCs w:val="22"/>
          <w:lang w:val="ru-RU"/>
        </w:rPr>
        <w:t>Ферганской долине</w:t>
      </w:r>
      <w:r w:rsidR="00F30F6A" w:rsidRPr="00F2392D">
        <w:rPr>
          <w:rFonts w:asciiTheme="minorHAnsi" w:hAnsiTheme="minorHAnsi" w:cstheme="minorHAnsi"/>
          <w:color w:val="auto"/>
          <w:sz w:val="22"/>
          <w:szCs w:val="22"/>
          <w:lang w:val="ru-RU"/>
        </w:rPr>
        <w:t>.</w:t>
      </w:r>
      <w:r w:rsidR="0023364A" w:rsidRPr="00F2392D">
        <w:rPr>
          <w:rFonts w:asciiTheme="minorHAnsi" w:hAnsiTheme="minorHAnsi" w:cstheme="minorHAnsi"/>
          <w:color w:val="auto"/>
          <w:sz w:val="22"/>
          <w:szCs w:val="22"/>
          <w:lang w:val="ru-RU"/>
        </w:rPr>
        <w:t xml:space="preserve"> Ожидается, что указанные обсуждения состоятся в течение нескольких недель или месяцев, начиная с середины 2021 года.  </w:t>
      </w:r>
    </w:p>
    <w:p w14:paraId="59DF15D0" w14:textId="5E54ACD8" w:rsidR="005375EA" w:rsidRPr="00F2392D" w:rsidRDefault="005375EA">
      <w:pPr>
        <w:pStyle w:val="P68B1DB1-USAIDMediumSubhead-Arial11pt3"/>
        <w:jc w:val="both"/>
        <w:rPr>
          <w:rFonts w:asciiTheme="minorHAnsi" w:hAnsiTheme="minorHAnsi" w:cstheme="minorHAnsi"/>
          <w:color w:val="auto"/>
          <w:sz w:val="22"/>
          <w:szCs w:val="22"/>
          <w:lang w:val="ru-RU"/>
        </w:rPr>
      </w:pPr>
    </w:p>
    <w:p w14:paraId="7177C3F7" w14:textId="77777777" w:rsidR="005375EA" w:rsidRPr="00F2392D" w:rsidRDefault="005375EA">
      <w:pPr>
        <w:pStyle w:val="P68B1DB1-USAIDMediumSubhead-Arial11pt3"/>
        <w:jc w:val="both"/>
        <w:rPr>
          <w:rFonts w:asciiTheme="minorHAnsi" w:hAnsiTheme="minorHAnsi" w:cstheme="minorHAnsi"/>
          <w:color w:val="auto"/>
          <w:sz w:val="22"/>
          <w:szCs w:val="22"/>
          <w:lang w:val="ru-RU"/>
        </w:rPr>
      </w:pPr>
    </w:p>
    <w:p w14:paraId="3AE627D6" w14:textId="28DCA278" w:rsidR="009F1023" w:rsidRPr="00F2392D" w:rsidRDefault="00F30F6A">
      <w:pPr>
        <w:pStyle w:val="P68B1DB1-USAIDMediumSubhead-Arial11pt4"/>
        <w:jc w:val="both"/>
        <w:rPr>
          <w:szCs w:val="22"/>
          <w:lang w:val="ru-RU"/>
        </w:rPr>
      </w:pPr>
      <w:r w:rsidRPr="00F2392D">
        <w:rPr>
          <w:szCs w:val="22"/>
          <w:lang w:val="ru-RU"/>
        </w:rPr>
        <w:t xml:space="preserve">Прилагаемый </w:t>
      </w:r>
      <w:r w:rsidR="009A09C0" w:rsidRPr="00F2392D">
        <w:rPr>
          <w:szCs w:val="22"/>
          <w:lang w:val="ru-RU"/>
        </w:rPr>
        <w:t xml:space="preserve">ЗПП </w:t>
      </w:r>
      <w:r w:rsidRPr="00F2392D">
        <w:rPr>
          <w:szCs w:val="22"/>
          <w:lang w:val="ru-RU"/>
        </w:rPr>
        <w:t xml:space="preserve">содержит всю необходимую информацию для заинтересованных </w:t>
      </w:r>
      <w:r w:rsidR="001B4187" w:rsidRPr="00F2392D">
        <w:rPr>
          <w:szCs w:val="22"/>
          <w:lang w:val="ru-RU"/>
        </w:rPr>
        <w:t xml:space="preserve">Заявителей </w:t>
      </w:r>
      <w:r w:rsidRPr="00F2392D">
        <w:rPr>
          <w:szCs w:val="22"/>
          <w:lang w:val="ru-RU"/>
        </w:rPr>
        <w:t xml:space="preserve">для </w:t>
      </w:r>
      <w:r w:rsidR="00E53401" w:rsidRPr="00F2392D">
        <w:rPr>
          <w:szCs w:val="22"/>
          <w:lang w:val="ru-RU"/>
        </w:rPr>
        <w:t xml:space="preserve">подготовки и </w:t>
      </w:r>
      <w:r w:rsidRPr="00F2392D">
        <w:rPr>
          <w:szCs w:val="22"/>
          <w:lang w:val="ru-RU"/>
        </w:rPr>
        <w:t xml:space="preserve">подачи </w:t>
      </w:r>
      <w:r w:rsidR="00BB0956" w:rsidRPr="00F2392D">
        <w:rPr>
          <w:szCs w:val="22"/>
          <w:lang w:val="ru-RU"/>
        </w:rPr>
        <w:t xml:space="preserve">своих </w:t>
      </w:r>
      <w:r w:rsidRPr="00F2392D">
        <w:rPr>
          <w:szCs w:val="22"/>
          <w:lang w:val="ru-RU"/>
        </w:rPr>
        <w:t>предложени</w:t>
      </w:r>
      <w:r w:rsidR="00BB0956" w:rsidRPr="00F2392D">
        <w:rPr>
          <w:szCs w:val="22"/>
          <w:lang w:val="ru-RU"/>
        </w:rPr>
        <w:t>й</w:t>
      </w:r>
      <w:r w:rsidRPr="00F2392D">
        <w:rPr>
          <w:szCs w:val="22"/>
          <w:lang w:val="ru-RU"/>
        </w:rPr>
        <w:t xml:space="preserve">. </w:t>
      </w:r>
    </w:p>
    <w:p w14:paraId="597CD229" w14:textId="77777777" w:rsidR="009F1023" w:rsidRPr="00F2392D" w:rsidRDefault="009F1023">
      <w:pPr>
        <w:spacing w:after="0" w:line="240" w:lineRule="auto"/>
        <w:jc w:val="both"/>
        <w:rPr>
          <w:rFonts w:asciiTheme="minorHAnsi" w:hAnsiTheme="minorHAnsi" w:cstheme="minorHAnsi"/>
          <w:szCs w:val="22"/>
          <w:lang w:val="ru-RU"/>
        </w:rPr>
      </w:pPr>
    </w:p>
    <w:p w14:paraId="55301EF0" w14:textId="645F5991" w:rsidR="009F1023" w:rsidRPr="00F2392D" w:rsidRDefault="00F30F6A">
      <w:pPr>
        <w:pStyle w:val="P68B1DB1-Normal1"/>
        <w:spacing w:after="0" w:line="240" w:lineRule="auto"/>
        <w:jc w:val="both"/>
        <w:rPr>
          <w:szCs w:val="22"/>
          <w:lang w:val="ru-RU"/>
        </w:rPr>
      </w:pPr>
      <w:r w:rsidRPr="00F2392D">
        <w:rPr>
          <w:szCs w:val="22"/>
          <w:lang w:val="ru-RU"/>
        </w:rPr>
        <w:t xml:space="preserve">Настоящий </w:t>
      </w:r>
      <w:r w:rsidR="009A09C0" w:rsidRPr="00F2392D">
        <w:rPr>
          <w:szCs w:val="22"/>
          <w:lang w:val="ru-RU"/>
        </w:rPr>
        <w:t xml:space="preserve">ЗПП </w:t>
      </w:r>
      <w:r w:rsidRPr="00F2392D">
        <w:rPr>
          <w:szCs w:val="22"/>
          <w:lang w:val="ru-RU"/>
        </w:rPr>
        <w:t xml:space="preserve">не обязывает </w:t>
      </w:r>
      <w:r w:rsidR="00065682" w:rsidRPr="00F2392D">
        <w:rPr>
          <w:szCs w:val="22"/>
          <w:lang w:val="ru-RU"/>
        </w:rPr>
        <w:t>“Кемоникс”</w:t>
      </w:r>
      <w:r w:rsidR="00BB0956" w:rsidRPr="00F2392D">
        <w:rPr>
          <w:szCs w:val="22"/>
          <w:lang w:val="ru-RU"/>
        </w:rPr>
        <w:t xml:space="preserve">, Проект </w:t>
      </w:r>
      <w:r w:rsidR="00325BAF" w:rsidRPr="00F2392D">
        <w:rPr>
          <w:szCs w:val="22"/>
          <w:lang w:val="ru-RU"/>
        </w:rPr>
        <w:t>“Агросоода”</w:t>
      </w:r>
      <w:r w:rsidR="00BB0956" w:rsidRPr="00F2392D">
        <w:rPr>
          <w:szCs w:val="22"/>
          <w:lang w:val="ru-RU"/>
        </w:rPr>
        <w:t xml:space="preserve"> и USAID заключать контракт либо покрывать </w:t>
      </w:r>
      <w:r w:rsidR="008C319C" w:rsidRPr="00F2392D">
        <w:rPr>
          <w:szCs w:val="22"/>
          <w:lang w:val="ru-RU"/>
        </w:rPr>
        <w:t>затраты потенциальных участников,</w:t>
      </w:r>
      <w:r w:rsidR="00BB0956" w:rsidRPr="00F2392D">
        <w:rPr>
          <w:szCs w:val="22"/>
          <w:lang w:val="ru-RU"/>
        </w:rPr>
        <w:t xml:space="preserve"> </w:t>
      </w:r>
      <w:r w:rsidR="008C319C" w:rsidRPr="00F2392D">
        <w:rPr>
          <w:szCs w:val="22"/>
          <w:lang w:val="ru-RU"/>
        </w:rPr>
        <w:t>возникшие при</w:t>
      </w:r>
      <w:r w:rsidR="00BB0956" w:rsidRPr="00F2392D">
        <w:rPr>
          <w:szCs w:val="22"/>
          <w:lang w:val="ru-RU"/>
        </w:rPr>
        <w:t xml:space="preserve"> подготовк</w:t>
      </w:r>
      <w:r w:rsidR="008C319C" w:rsidRPr="00F2392D">
        <w:rPr>
          <w:szCs w:val="22"/>
          <w:lang w:val="ru-RU"/>
        </w:rPr>
        <w:t>е</w:t>
      </w:r>
      <w:r w:rsidR="00BB0956" w:rsidRPr="00F2392D">
        <w:rPr>
          <w:szCs w:val="22"/>
          <w:lang w:val="ru-RU"/>
        </w:rPr>
        <w:t xml:space="preserve"> и пред</w:t>
      </w:r>
      <w:r w:rsidR="008C319C" w:rsidRPr="00F2392D">
        <w:rPr>
          <w:szCs w:val="22"/>
          <w:lang w:val="ru-RU"/>
        </w:rPr>
        <w:t>о</w:t>
      </w:r>
      <w:r w:rsidR="00BB0956" w:rsidRPr="00F2392D">
        <w:rPr>
          <w:szCs w:val="22"/>
          <w:lang w:val="ru-RU"/>
        </w:rPr>
        <w:t>ставлени</w:t>
      </w:r>
      <w:r w:rsidR="008C319C" w:rsidRPr="00F2392D">
        <w:rPr>
          <w:szCs w:val="22"/>
          <w:lang w:val="ru-RU"/>
        </w:rPr>
        <w:t>и</w:t>
      </w:r>
      <w:r w:rsidR="00BB0956" w:rsidRPr="00F2392D">
        <w:rPr>
          <w:szCs w:val="22"/>
          <w:lang w:val="ru-RU"/>
        </w:rPr>
        <w:t xml:space="preserve"> предложений</w:t>
      </w:r>
      <w:r w:rsidRPr="00F2392D">
        <w:rPr>
          <w:szCs w:val="22"/>
          <w:lang w:val="ru-RU"/>
        </w:rPr>
        <w:t xml:space="preserve">. Кроме того, </w:t>
      </w:r>
      <w:r w:rsidR="00065682" w:rsidRPr="00F2392D">
        <w:rPr>
          <w:szCs w:val="22"/>
          <w:lang w:val="ru-RU"/>
        </w:rPr>
        <w:t>“Кемоникс”</w:t>
      </w:r>
      <w:r w:rsidRPr="00F2392D">
        <w:rPr>
          <w:szCs w:val="22"/>
          <w:lang w:val="ru-RU"/>
        </w:rPr>
        <w:t xml:space="preserve"> </w:t>
      </w:r>
      <w:r w:rsidR="00BB0956" w:rsidRPr="00F2392D">
        <w:rPr>
          <w:szCs w:val="22"/>
          <w:lang w:val="ru-RU"/>
        </w:rPr>
        <w:t xml:space="preserve">может отклонить любое предложение, если такое действие </w:t>
      </w:r>
      <w:r w:rsidR="008C319C" w:rsidRPr="00F2392D">
        <w:rPr>
          <w:szCs w:val="22"/>
          <w:lang w:val="ru-RU"/>
        </w:rPr>
        <w:t xml:space="preserve">будет </w:t>
      </w:r>
      <w:r w:rsidR="00BB0956" w:rsidRPr="00F2392D">
        <w:rPr>
          <w:szCs w:val="22"/>
          <w:lang w:val="ru-RU"/>
        </w:rPr>
        <w:t>считат</w:t>
      </w:r>
      <w:r w:rsidR="008C319C" w:rsidRPr="00F2392D">
        <w:rPr>
          <w:szCs w:val="22"/>
          <w:lang w:val="ru-RU"/>
        </w:rPr>
        <w:t>ь</w:t>
      </w:r>
      <w:r w:rsidR="00BB0956" w:rsidRPr="00F2392D">
        <w:rPr>
          <w:szCs w:val="22"/>
          <w:lang w:val="ru-RU"/>
        </w:rPr>
        <w:t xml:space="preserve">ся наилучшим в интересах </w:t>
      </w:r>
      <w:r w:rsidR="00065682" w:rsidRPr="00F2392D">
        <w:rPr>
          <w:szCs w:val="22"/>
          <w:lang w:val="ru-RU"/>
        </w:rPr>
        <w:t>“Кемоникс”</w:t>
      </w:r>
      <w:r w:rsidRPr="00F2392D">
        <w:rPr>
          <w:szCs w:val="22"/>
          <w:lang w:val="ru-RU"/>
        </w:rPr>
        <w:t>.</w:t>
      </w:r>
    </w:p>
    <w:p w14:paraId="2DBF89A4" w14:textId="26CB721C" w:rsidR="00BB0956" w:rsidRPr="00F2392D" w:rsidRDefault="00BB0956">
      <w:pPr>
        <w:pStyle w:val="P68B1DB1-Normal1"/>
        <w:spacing w:after="0" w:line="240" w:lineRule="auto"/>
        <w:jc w:val="both"/>
        <w:rPr>
          <w:szCs w:val="22"/>
          <w:lang w:val="ru-RU"/>
        </w:rPr>
      </w:pPr>
      <w:r w:rsidRPr="00F2392D">
        <w:rPr>
          <w:szCs w:val="22"/>
          <w:lang w:val="ru-RU"/>
        </w:rPr>
        <w:t xml:space="preserve"> </w:t>
      </w:r>
    </w:p>
    <w:p w14:paraId="26384C9A" w14:textId="2464708E" w:rsidR="009F1023" w:rsidRPr="00F2392D" w:rsidRDefault="009F1023">
      <w:pPr>
        <w:spacing w:after="0" w:line="240" w:lineRule="auto"/>
        <w:jc w:val="both"/>
        <w:rPr>
          <w:rFonts w:asciiTheme="minorHAnsi" w:hAnsiTheme="minorHAnsi" w:cstheme="minorHAnsi"/>
          <w:szCs w:val="22"/>
          <w:lang w:val="ru-RU"/>
        </w:rPr>
      </w:pPr>
    </w:p>
    <w:p w14:paraId="3C3EABE3" w14:textId="6C32755E" w:rsidR="009F1023" w:rsidRPr="00F2392D" w:rsidRDefault="00F30F6A">
      <w:pPr>
        <w:pStyle w:val="P68B1DB1-Normal1"/>
        <w:spacing w:after="0" w:line="240" w:lineRule="auto"/>
        <w:jc w:val="both"/>
        <w:rPr>
          <w:szCs w:val="22"/>
          <w:lang w:val="ru-RU"/>
        </w:rPr>
      </w:pPr>
      <w:r w:rsidRPr="00F2392D">
        <w:rPr>
          <w:szCs w:val="22"/>
          <w:lang w:val="ru-RU"/>
        </w:rPr>
        <w:t xml:space="preserve">Благодарим за </w:t>
      </w:r>
      <w:r w:rsidR="00E53401" w:rsidRPr="00F2392D">
        <w:rPr>
          <w:szCs w:val="22"/>
          <w:lang w:val="ru-RU"/>
        </w:rPr>
        <w:t xml:space="preserve">ваше </w:t>
      </w:r>
      <w:r w:rsidRPr="00F2392D">
        <w:rPr>
          <w:szCs w:val="22"/>
          <w:lang w:val="ru-RU"/>
        </w:rPr>
        <w:t>внимание</w:t>
      </w:r>
      <w:r w:rsidR="00BB0956" w:rsidRPr="00F2392D">
        <w:rPr>
          <w:szCs w:val="22"/>
          <w:lang w:val="ru-RU"/>
        </w:rPr>
        <w:t xml:space="preserve"> и время</w:t>
      </w:r>
      <w:r w:rsidRPr="00F2392D">
        <w:rPr>
          <w:szCs w:val="22"/>
          <w:lang w:val="ru-RU"/>
        </w:rPr>
        <w:t>.</w:t>
      </w:r>
    </w:p>
    <w:p w14:paraId="321FCAA9" w14:textId="77777777" w:rsidR="009F1023" w:rsidRPr="00F2392D" w:rsidRDefault="009F1023">
      <w:pPr>
        <w:spacing w:after="0" w:line="240" w:lineRule="auto"/>
        <w:jc w:val="both"/>
        <w:rPr>
          <w:rFonts w:asciiTheme="minorHAnsi" w:hAnsiTheme="minorHAnsi" w:cstheme="minorHAnsi"/>
          <w:szCs w:val="22"/>
          <w:lang w:val="ru-RU"/>
        </w:rPr>
      </w:pPr>
    </w:p>
    <w:p w14:paraId="08AE7756" w14:textId="77777777" w:rsidR="009F1023" w:rsidRPr="00F2392D" w:rsidRDefault="00F30F6A">
      <w:pPr>
        <w:pStyle w:val="P68B1DB1-Normal1"/>
        <w:jc w:val="both"/>
        <w:rPr>
          <w:szCs w:val="22"/>
          <w:lang w:val="ru-RU"/>
        </w:rPr>
      </w:pPr>
      <w:r w:rsidRPr="00F2392D">
        <w:rPr>
          <w:szCs w:val="22"/>
          <w:lang w:val="ru-RU"/>
        </w:rPr>
        <w:t>С уважением,</w:t>
      </w:r>
    </w:p>
    <w:p w14:paraId="2824CBBA" w14:textId="77777777" w:rsidR="009F1023" w:rsidRPr="00F2392D" w:rsidRDefault="009F1023">
      <w:pPr>
        <w:jc w:val="both"/>
        <w:rPr>
          <w:rFonts w:asciiTheme="minorHAnsi" w:hAnsiTheme="minorHAnsi" w:cstheme="minorHAnsi"/>
          <w:szCs w:val="22"/>
          <w:lang w:val="ru-RU"/>
        </w:rPr>
      </w:pPr>
    </w:p>
    <w:p w14:paraId="558C03F9" w14:textId="4CF1B7DD" w:rsidR="009F1023" w:rsidRPr="00F2392D" w:rsidRDefault="00F30F6A">
      <w:pPr>
        <w:pStyle w:val="P68B1DB1-Normal1"/>
        <w:spacing w:after="0" w:line="240" w:lineRule="auto"/>
        <w:jc w:val="both"/>
        <w:rPr>
          <w:szCs w:val="22"/>
          <w:lang w:val="ru-RU"/>
        </w:rPr>
      </w:pPr>
      <w:r w:rsidRPr="00F2392D">
        <w:rPr>
          <w:szCs w:val="22"/>
          <w:lang w:val="ru-RU"/>
        </w:rPr>
        <w:t>Дэвид Дайер</w:t>
      </w:r>
    </w:p>
    <w:p w14:paraId="0736B8D8" w14:textId="3C81987D" w:rsidR="009F1023" w:rsidRPr="00F2392D" w:rsidRDefault="00BB0956">
      <w:pPr>
        <w:pStyle w:val="P68B1DB1-Normal1"/>
        <w:spacing w:after="0" w:line="240" w:lineRule="auto"/>
        <w:rPr>
          <w:lang w:val="ru-RU"/>
        </w:rPr>
      </w:pPr>
      <w:r w:rsidRPr="00F2392D">
        <w:rPr>
          <w:rFonts w:cs="Calibri"/>
          <w:szCs w:val="22"/>
          <w:lang w:val="ru-RU"/>
        </w:rPr>
        <w:t xml:space="preserve">Проект USAID </w:t>
      </w:r>
      <w:r w:rsidR="00325BAF" w:rsidRPr="00433062">
        <w:rPr>
          <w:rFonts w:eastAsia="Times New Roman" w:cs="Calibri"/>
          <w:szCs w:val="22"/>
          <w:lang w:val="ru-RU"/>
        </w:rPr>
        <w:t>“Агросоода”</w:t>
      </w:r>
      <w:r w:rsidR="00F30F6A" w:rsidRPr="00F2392D">
        <w:rPr>
          <w:lang w:val="ru-RU"/>
        </w:rPr>
        <w:br w:type="page"/>
      </w:r>
    </w:p>
    <w:p w14:paraId="6585C4F9" w14:textId="2AC1C3F9" w:rsidR="009F1023" w:rsidRPr="00F2392D" w:rsidRDefault="00F30F6A">
      <w:pPr>
        <w:pStyle w:val="P68B1DB1-Normal5"/>
        <w:spacing w:after="0" w:line="240" w:lineRule="auto"/>
        <w:jc w:val="center"/>
        <w:rPr>
          <w:lang w:val="ru-RU"/>
        </w:rPr>
      </w:pPr>
      <w:r w:rsidRPr="00F2392D">
        <w:rPr>
          <w:lang w:val="ru-RU"/>
        </w:rPr>
        <w:lastRenderedPageBreak/>
        <w:t xml:space="preserve">Запрос </w:t>
      </w:r>
      <w:r w:rsidR="00BB0956" w:rsidRPr="00F2392D">
        <w:rPr>
          <w:lang w:val="ru-RU"/>
        </w:rPr>
        <w:t xml:space="preserve">на получение </w:t>
      </w:r>
      <w:r w:rsidRPr="00F2392D">
        <w:rPr>
          <w:lang w:val="ru-RU"/>
        </w:rPr>
        <w:t>предложений</w:t>
      </w:r>
    </w:p>
    <w:p w14:paraId="11DABAA7" w14:textId="33C7184A" w:rsidR="009F1023" w:rsidRPr="00F2392D" w:rsidRDefault="009A09C0">
      <w:pPr>
        <w:pStyle w:val="P68B1DB1-Normal5"/>
        <w:spacing w:after="0" w:line="240" w:lineRule="auto"/>
        <w:jc w:val="center"/>
        <w:rPr>
          <w:rFonts w:asciiTheme="minorHAnsi" w:hAnsiTheme="minorHAnsi" w:cstheme="minorHAnsi"/>
          <w:lang w:val="ru-RU"/>
        </w:rPr>
      </w:pPr>
      <w:bookmarkStart w:id="1" w:name="_Hlk10644703"/>
      <w:r w:rsidRPr="00F2392D">
        <w:rPr>
          <w:lang w:val="ru-RU"/>
        </w:rPr>
        <w:t>ЗПП</w:t>
      </w:r>
      <w:r w:rsidR="00F30F6A" w:rsidRPr="00F2392D">
        <w:rPr>
          <w:lang w:val="ru-RU"/>
        </w:rPr>
        <w:t xml:space="preserve"> №</w:t>
      </w:r>
      <w:r w:rsidR="00F30F6A" w:rsidRPr="00F2392D">
        <w:rPr>
          <w:rFonts w:asciiTheme="minorHAnsi" w:hAnsiTheme="minorHAnsi" w:cstheme="minorHAnsi"/>
          <w:lang w:val="ru-RU"/>
        </w:rPr>
        <w:t xml:space="preserve"> ATA-001</w:t>
      </w:r>
    </w:p>
    <w:bookmarkEnd w:id="1"/>
    <w:p w14:paraId="050F6260" w14:textId="77777777" w:rsidR="009F1023" w:rsidRPr="00F2392D" w:rsidRDefault="009F1023">
      <w:pPr>
        <w:spacing w:after="0" w:line="240" w:lineRule="auto"/>
        <w:jc w:val="center"/>
        <w:rPr>
          <w:lang w:val="ru-RU"/>
        </w:rPr>
      </w:pPr>
    </w:p>
    <w:p w14:paraId="5E7D2B8C" w14:textId="355DC27F" w:rsidR="009F1023" w:rsidRPr="00F2392D" w:rsidRDefault="009A09C0">
      <w:pPr>
        <w:pStyle w:val="P68B1DB1-Normal5"/>
        <w:spacing w:after="0" w:line="240" w:lineRule="auto"/>
        <w:jc w:val="center"/>
        <w:rPr>
          <w:lang w:val="ru-RU"/>
        </w:rPr>
      </w:pPr>
      <w:r w:rsidRPr="00F2392D">
        <w:rPr>
          <w:lang w:val="ru-RU"/>
        </w:rPr>
        <w:t xml:space="preserve">на </w:t>
      </w:r>
      <w:r w:rsidR="00F30F6A" w:rsidRPr="00F2392D">
        <w:rPr>
          <w:lang w:val="ru-RU"/>
        </w:rPr>
        <w:t xml:space="preserve">оказании Услуг </w:t>
      </w:r>
    </w:p>
    <w:p w14:paraId="7465CB60" w14:textId="0B6A6E9F" w:rsidR="009F1023" w:rsidRPr="00F2392D" w:rsidRDefault="009A09C0">
      <w:pPr>
        <w:pStyle w:val="P68B1DB1-Normal5"/>
        <w:spacing w:after="0" w:line="240" w:lineRule="auto"/>
        <w:jc w:val="center"/>
        <w:rPr>
          <w:lang w:val="ru-RU"/>
        </w:rPr>
      </w:pPr>
      <w:r w:rsidRPr="00F2392D">
        <w:rPr>
          <w:lang w:val="ru-RU"/>
        </w:rPr>
        <w:t>по созданию панели экспертов и организации обсуждений по расширению трансграничной торговли между странами, расположенными в или близко к Ферганской долине</w:t>
      </w:r>
      <w:r w:rsidR="00F30F6A" w:rsidRPr="00F2392D">
        <w:rPr>
          <w:lang w:val="ru-RU"/>
        </w:rPr>
        <w:t>.</w:t>
      </w:r>
    </w:p>
    <w:p w14:paraId="1F203FCE" w14:textId="77777777" w:rsidR="009F1023" w:rsidRPr="00F2392D" w:rsidRDefault="009F1023">
      <w:pPr>
        <w:spacing w:after="0" w:line="240" w:lineRule="auto"/>
        <w:jc w:val="center"/>
        <w:rPr>
          <w:b/>
          <w:lang w:val="ru-RU"/>
        </w:rPr>
      </w:pPr>
    </w:p>
    <w:p w14:paraId="00381E8F" w14:textId="2528C254" w:rsidR="009F1023" w:rsidRPr="00A95B8C" w:rsidRDefault="00BB0956">
      <w:pPr>
        <w:pStyle w:val="P68B1DB1-Normal5"/>
        <w:spacing w:after="0" w:line="240" w:lineRule="auto"/>
        <w:jc w:val="center"/>
      </w:pPr>
      <w:r w:rsidRPr="00F2392D">
        <w:rPr>
          <w:lang w:val="ru-RU"/>
        </w:rPr>
        <w:t>Заказчик</w:t>
      </w:r>
      <w:r w:rsidRPr="00A95B8C">
        <w:t>:</w:t>
      </w:r>
    </w:p>
    <w:p w14:paraId="504F10D7" w14:textId="78D2B97B" w:rsidR="009F1023" w:rsidRPr="00A95B8C" w:rsidRDefault="00433062">
      <w:pPr>
        <w:pStyle w:val="P68B1DB1-Normal5"/>
        <w:spacing w:after="0" w:line="240" w:lineRule="auto"/>
        <w:jc w:val="center"/>
      </w:pPr>
      <w:r>
        <w:t xml:space="preserve"> Chemonics</w:t>
      </w:r>
      <w:r w:rsidR="00F30F6A" w:rsidRPr="00A95B8C">
        <w:t xml:space="preserve"> International Inc.</w:t>
      </w:r>
    </w:p>
    <w:p w14:paraId="64451553" w14:textId="33730C7C" w:rsidR="009F1023" w:rsidRPr="00F2392D" w:rsidRDefault="00F30F6A">
      <w:pPr>
        <w:pStyle w:val="P68B1DB1-Normal6"/>
        <w:suppressAutoHyphens/>
        <w:spacing w:after="0" w:line="240" w:lineRule="auto"/>
        <w:ind w:left="3240"/>
        <w:jc w:val="both"/>
        <w:rPr>
          <w:lang w:val="ru-RU"/>
        </w:rPr>
      </w:pPr>
      <w:r w:rsidRPr="00A95B8C">
        <w:t xml:space="preserve">723500, </w:t>
      </w:r>
      <w:r w:rsidRPr="00F2392D">
        <w:rPr>
          <w:lang w:val="ru-RU"/>
        </w:rPr>
        <w:t>г</w:t>
      </w:r>
      <w:r w:rsidRPr="00A95B8C">
        <w:t xml:space="preserve">. </w:t>
      </w:r>
      <w:r w:rsidRPr="00F2392D">
        <w:rPr>
          <w:lang w:val="ru-RU"/>
        </w:rPr>
        <w:t>Ош</w:t>
      </w:r>
      <w:r w:rsidRPr="00A95B8C">
        <w:t xml:space="preserve">, </w:t>
      </w:r>
      <w:r w:rsidRPr="00F2392D">
        <w:rPr>
          <w:lang w:val="ru-RU"/>
        </w:rPr>
        <w:t>ул</w:t>
      </w:r>
      <w:r w:rsidRPr="00A95B8C">
        <w:t xml:space="preserve">. </w:t>
      </w:r>
      <w:r w:rsidRPr="00F2392D">
        <w:rPr>
          <w:lang w:val="ru-RU"/>
        </w:rPr>
        <w:t>Грибоедова, 1</w:t>
      </w:r>
    </w:p>
    <w:p w14:paraId="5FB2C471" w14:textId="39173A10" w:rsidR="009F1023" w:rsidRPr="00F2392D" w:rsidRDefault="009263F7" w:rsidP="009263F7">
      <w:pPr>
        <w:pStyle w:val="P68B1DB1-Normal6"/>
        <w:suppressAutoHyphens/>
        <w:spacing w:after="0" w:line="240" w:lineRule="auto"/>
        <w:jc w:val="both"/>
        <w:rPr>
          <w:lang w:val="ru-RU"/>
        </w:rPr>
      </w:pPr>
      <w:r w:rsidRPr="00F2392D">
        <w:rPr>
          <w:lang w:val="ru-RU"/>
        </w:rPr>
        <w:t xml:space="preserve">                                                                        </w:t>
      </w:r>
      <w:r w:rsidR="00F30F6A" w:rsidRPr="00F2392D">
        <w:rPr>
          <w:lang w:val="ru-RU"/>
        </w:rPr>
        <w:t>Кыргызская Республика,</w:t>
      </w:r>
    </w:p>
    <w:p w14:paraId="3FC978D9" w14:textId="5EBADF28" w:rsidR="009F1023" w:rsidRPr="00F2392D" w:rsidRDefault="00F30F6A">
      <w:pPr>
        <w:pStyle w:val="P68B1DB1-Normal7"/>
        <w:suppressAutoHyphens/>
        <w:spacing w:after="0" w:line="240" w:lineRule="auto"/>
        <w:ind w:left="3240"/>
        <w:jc w:val="both"/>
        <w:rPr>
          <w:lang w:val="ru-RU"/>
        </w:rPr>
      </w:pPr>
      <w:r w:rsidRPr="00F2392D">
        <w:rPr>
          <w:lang w:val="ru-RU"/>
        </w:rPr>
        <w:t xml:space="preserve"> </w:t>
      </w:r>
    </w:p>
    <w:p w14:paraId="5AFDFFE0" w14:textId="6219E4D9" w:rsidR="009F1023" w:rsidRPr="00F2392D" w:rsidRDefault="00F30F6A">
      <w:pPr>
        <w:pStyle w:val="P68B1DB1-Normal5"/>
        <w:spacing w:after="0" w:line="240" w:lineRule="auto"/>
        <w:jc w:val="center"/>
        <w:rPr>
          <w:lang w:val="ru-RU"/>
        </w:rPr>
      </w:pPr>
      <w:r w:rsidRPr="00F2392D">
        <w:rPr>
          <w:lang w:val="ru-RU"/>
        </w:rPr>
        <w:t>Финансиру</w:t>
      </w:r>
      <w:r w:rsidR="00BB0956" w:rsidRPr="00F2392D">
        <w:rPr>
          <w:lang w:val="ru-RU"/>
        </w:rPr>
        <w:t>ющая организация</w:t>
      </w:r>
    </w:p>
    <w:p w14:paraId="5D4E2015" w14:textId="6989A38F" w:rsidR="009F1023" w:rsidRDefault="00BB0956" w:rsidP="00433062">
      <w:pPr>
        <w:spacing w:after="0" w:line="240" w:lineRule="auto"/>
        <w:rPr>
          <w:rStyle w:val="CharAttribute1"/>
          <w:rFonts w:asciiTheme="minorHAnsi" w:eastAsia="Batang" w:hAnsiTheme="minorHAnsi" w:cs="Calibri"/>
          <w:bCs/>
          <w:sz w:val="22"/>
          <w:szCs w:val="22"/>
          <w:lang w:val="ru-RU"/>
        </w:rPr>
      </w:pPr>
      <w:r w:rsidRPr="00F2392D">
        <w:rPr>
          <w:rFonts w:cs="Calibri"/>
          <w:b/>
          <w:lang w:val="ru-RU"/>
        </w:rPr>
        <w:t xml:space="preserve">                                </w:t>
      </w:r>
      <w:r w:rsidRPr="00F2392D">
        <w:rPr>
          <w:rStyle w:val="CharAttribute1"/>
          <w:rFonts w:asciiTheme="minorHAnsi" w:eastAsia="Batang" w:hAnsiTheme="minorHAnsi" w:cs="Calibri"/>
          <w:b/>
          <w:sz w:val="22"/>
          <w:szCs w:val="22"/>
          <w:lang w:val="ru-RU"/>
        </w:rPr>
        <w:t>Агентство США по международному развитию (USAID</w:t>
      </w:r>
      <w:r w:rsidRPr="00F2392D">
        <w:rPr>
          <w:rStyle w:val="CharAttribute1"/>
          <w:rFonts w:asciiTheme="minorHAnsi" w:eastAsia="Batang" w:hAnsiTheme="minorHAnsi" w:cs="Calibri"/>
          <w:bCs/>
          <w:sz w:val="22"/>
          <w:szCs w:val="22"/>
          <w:lang w:val="ru-RU"/>
        </w:rPr>
        <w:t>)</w:t>
      </w:r>
    </w:p>
    <w:p w14:paraId="605496C3" w14:textId="77777777" w:rsidR="00433062" w:rsidRPr="00F2392D" w:rsidRDefault="00433062" w:rsidP="00433062">
      <w:pPr>
        <w:spacing w:after="0" w:line="240" w:lineRule="auto"/>
        <w:rPr>
          <w:lang w:val="ru-RU"/>
        </w:rPr>
      </w:pPr>
    </w:p>
    <w:p w14:paraId="233D880C" w14:textId="2E8B9CB3" w:rsidR="009F1023" w:rsidRPr="00F2392D" w:rsidRDefault="00F30F6A">
      <w:pPr>
        <w:pStyle w:val="P68B1DB1-Normal5"/>
        <w:spacing w:after="0" w:line="240" w:lineRule="auto"/>
        <w:jc w:val="center"/>
        <w:rPr>
          <w:lang w:val="ru-RU"/>
        </w:rPr>
      </w:pPr>
      <w:r w:rsidRPr="00F2392D">
        <w:rPr>
          <w:lang w:val="ru-RU"/>
        </w:rPr>
        <w:t>Финансируется в рамках:</w:t>
      </w:r>
    </w:p>
    <w:p w14:paraId="2A588802" w14:textId="0AF67AAC" w:rsidR="009F1023" w:rsidRPr="00F2392D" w:rsidRDefault="00BB0956">
      <w:pPr>
        <w:pStyle w:val="P68B1DB1-Normal8"/>
        <w:spacing w:after="0" w:line="240" w:lineRule="auto"/>
        <w:jc w:val="center"/>
        <w:rPr>
          <w:lang w:val="ru-RU"/>
        </w:rPr>
      </w:pPr>
      <w:r w:rsidRPr="00F2392D">
        <w:rPr>
          <w:lang w:val="ru-RU"/>
        </w:rPr>
        <w:t xml:space="preserve">Проекта </w:t>
      </w:r>
      <w:r w:rsidR="00325BAF" w:rsidRPr="00F2392D">
        <w:rPr>
          <w:lang w:val="ru-RU"/>
        </w:rPr>
        <w:t>“Агросоода”</w:t>
      </w:r>
    </w:p>
    <w:p w14:paraId="21666B6D" w14:textId="3AFD0B42" w:rsidR="009F1023" w:rsidRPr="00F2392D" w:rsidRDefault="00F30F6A">
      <w:pPr>
        <w:pStyle w:val="P68B1DB1-Normal5"/>
        <w:spacing w:after="0" w:line="240" w:lineRule="auto"/>
        <w:jc w:val="center"/>
        <w:rPr>
          <w:rFonts w:asciiTheme="minorHAnsi" w:hAnsiTheme="minorHAnsi" w:cstheme="minorHAnsi"/>
          <w:lang w:val="ru-RU"/>
        </w:rPr>
      </w:pPr>
      <w:r w:rsidRPr="00F2392D">
        <w:rPr>
          <w:lang w:val="ru-RU"/>
        </w:rPr>
        <w:t>Номер основного контракта:</w:t>
      </w:r>
      <w:r w:rsidRPr="00F2392D">
        <w:rPr>
          <w:rFonts w:cs="Arial"/>
          <w:lang w:val="ru-RU"/>
        </w:rPr>
        <w:t xml:space="preserve"> 7200AA18D00018 / 72011520F00004</w:t>
      </w:r>
    </w:p>
    <w:p w14:paraId="5F435D55" w14:textId="1CE3CFF5" w:rsidR="009F1023" w:rsidRPr="00F2392D" w:rsidRDefault="00F30F6A">
      <w:pPr>
        <w:jc w:val="center"/>
        <w:rPr>
          <w:b/>
          <w:sz w:val="20"/>
          <w:lang w:val="ru-RU"/>
        </w:rPr>
      </w:pPr>
      <w:r w:rsidRPr="00F2392D">
        <w:rPr>
          <w:noProof/>
          <w:lang w:val="ru-RU"/>
        </w:rPr>
        <mc:AlternateContent>
          <mc:Choice Requires="wps">
            <w:drawing>
              <wp:anchor distT="0" distB="0" distL="114300" distR="114300" simplePos="0" relativeHeight="251661823" behindDoc="1" locked="0" layoutInCell="1" allowOverlap="1" wp14:anchorId="3917EB21" wp14:editId="5CD2E592">
                <wp:simplePos x="0" y="0"/>
                <wp:positionH relativeFrom="column">
                  <wp:posOffset>-638175</wp:posOffset>
                </wp:positionH>
                <wp:positionV relativeFrom="paragraph">
                  <wp:posOffset>188596</wp:posOffset>
                </wp:positionV>
                <wp:extent cx="7038975" cy="52387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23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EA940C" w14:textId="2C09EF35" w:rsidR="0023364A" w:rsidRPr="009263F7" w:rsidRDefault="0023364A">
                            <w:pPr>
                              <w:pStyle w:val="P68B1DB1-Normal9"/>
                              <w:jc w:val="center"/>
                              <w:rPr>
                                <w:lang w:val="ru-RU"/>
                              </w:rPr>
                            </w:pPr>
                            <w:r w:rsidRPr="009263F7">
                              <w:rPr>
                                <w:lang w:val="ru-RU"/>
                              </w:rPr>
                              <w:t xml:space="preserve">***** </w:t>
                            </w:r>
                            <w:r w:rsidRPr="0047426A">
                              <w:rPr>
                                <w:rFonts w:cs="Calibri"/>
                                <w:lang w:val="ru-RU"/>
                              </w:rPr>
                              <w:t>ПРИНЦИПЫ ДЕЛОВОЙ ЭТИКИ</w:t>
                            </w:r>
                            <w:r w:rsidRPr="009263F7">
                              <w:rPr>
                                <w:lang w:val="ru-RU"/>
                              </w:rPr>
                              <w:t xml:space="preserve"> *****</w:t>
                            </w:r>
                          </w:p>
                          <w:p w14:paraId="10ABFB0E" w14:textId="77777777" w:rsidR="0023364A" w:rsidRPr="009263F7" w:rsidRDefault="0023364A">
                            <w:pPr>
                              <w:rPr>
                                <w:b/>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17EB21" id="_x0000_t202" coordsize="21600,21600" o:spt="202" path="m,l,21600r21600,l21600,xe">
                <v:stroke joinstyle="miter"/>
                <v:path gradientshapeok="t" o:connecttype="rect"/>
              </v:shapetype>
              <v:shape id="Text Box 3" o:spid="_x0000_s1026" type="#_x0000_t202" style="position:absolute;left:0;text-align:left;margin-left:-50.25pt;margin-top:14.85pt;width:554.25pt;height:412.5pt;z-index:-251654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" filled="f">
                <v:textbox>
                  <w:txbxContent>
                    <w:p w14:paraId="5AEA940C" w14:textId="2C09EF35" w:rsidR="0023364A" w:rsidRPr="009263F7" w:rsidRDefault="0023364A">
                      <w:pPr>
                        <w:pStyle w:val="P68B1DB1-Normal9"/>
                        <w:jc w:val="center"/>
                        <w:rPr>
                          <w:lang w:val="ru-RU"/>
                        </w:rPr>
                      </w:pPr>
                      <w:r w:rsidRPr="009263F7">
                        <w:rPr>
                          <w:lang w:val="ru-RU"/>
                        </w:rPr>
                        <w:t xml:space="preserve">***** </w:t>
                      </w:r>
                      <w:r w:rsidRPr="0047426A">
                        <w:rPr>
                          <w:rFonts w:cs="Calibri"/>
                          <w:lang w:val="ru-RU"/>
                        </w:rPr>
                        <w:t>ПРИНЦИПЫ ДЕЛОВОЙ ЭТИКИ</w:t>
                      </w:r>
                      <w:r w:rsidRPr="009263F7">
                        <w:rPr>
                          <w:lang w:val="ru-RU"/>
                        </w:rPr>
                        <w:t xml:space="preserve"> *****</w:t>
                      </w:r>
                    </w:p>
                    <w:p w14:paraId="10ABFB0E" w14:textId="77777777" w:rsidR="0023364A" w:rsidRPr="009263F7" w:rsidRDefault="0023364A">
                      <w:pPr>
                        <w:rPr>
                          <w:b/>
                          <w:lang w:val="ru-RU"/>
                        </w:rPr>
                      </w:pPr>
                    </w:p>
                  </w:txbxContent>
                </v:textbox>
              </v:shape>
            </w:pict>
          </mc:Fallback>
        </mc:AlternateContent>
      </w:r>
    </w:p>
    <w:p w14:paraId="5D2808C2" w14:textId="77777777" w:rsidR="009F1023" w:rsidRPr="00F2392D" w:rsidRDefault="009F1023">
      <w:pPr>
        <w:rPr>
          <w:sz w:val="18"/>
          <w:lang w:val="ru-RU"/>
        </w:rPr>
      </w:pPr>
    </w:p>
    <w:p w14:paraId="2DAE3573" w14:textId="08A937CE" w:rsidR="00952289" w:rsidRPr="00F2392D" w:rsidRDefault="00952289" w:rsidP="00952289">
      <w:pPr>
        <w:spacing w:after="0" w:line="240" w:lineRule="auto"/>
        <w:jc w:val="both"/>
        <w:rPr>
          <w:rFonts w:cs="Calibri"/>
          <w:sz w:val="18"/>
          <w:szCs w:val="18"/>
          <w:lang w:val="ru-RU"/>
        </w:rPr>
      </w:pPr>
      <w:r w:rsidRPr="00F2392D">
        <w:rPr>
          <w:rFonts w:cs="Calibri"/>
          <w:sz w:val="18"/>
          <w:szCs w:val="18"/>
          <w:lang w:val="ru-RU"/>
        </w:rPr>
        <w:t xml:space="preserve">Корпорация </w:t>
      </w:r>
      <w:r w:rsidR="00065682" w:rsidRPr="00F2392D">
        <w:rPr>
          <w:rFonts w:cs="Calibri"/>
          <w:sz w:val="18"/>
          <w:szCs w:val="18"/>
          <w:lang w:val="ru-RU"/>
        </w:rPr>
        <w:t>“Кемоникс”</w:t>
      </w:r>
      <w:r w:rsidRPr="00F2392D">
        <w:rPr>
          <w:rFonts w:cs="Calibri"/>
          <w:sz w:val="18"/>
          <w:szCs w:val="18"/>
          <w:lang w:val="ru-RU"/>
        </w:rPr>
        <w:t xml:space="preserve"> придерживается принципов добропорядочности в процессе материально-технического снабжения и выбирает поставщиков на основании объективных критериев, как цена и технические преимущества. </w:t>
      </w:r>
      <w:r w:rsidR="00065682" w:rsidRPr="00F2392D">
        <w:rPr>
          <w:rFonts w:cs="Calibri"/>
          <w:sz w:val="18"/>
          <w:szCs w:val="18"/>
          <w:lang w:val="ru-RU"/>
        </w:rPr>
        <w:t>“Кемоникс”</w:t>
      </w:r>
      <w:r w:rsidRPr="00F2392D">
        <w:rPr>
          <w:rFonts w:cs="Calibri"/>
          <w:sz w:val="18"/>
          <w:szCs w:val="18"/>
          <w:lang w:val="ru-RU"/>
        </w:rPr>
        <w:t xml:space="preserve"> предполагает, что поставщики будут соблюдать Принципы деловой этики, с которыми можно ознакомиться по ссылке: </w:t>
      </w:r>
      <w:hyperlink r:id="rId13" w:history="1">
        <w:r w:rsidR="00F2392D" w:rsidRPr="00202986">
          <w:rPr>
            <w:rStyle w:val="Hyperlink"/>
            <w:rFonts w:cs="Calibri"/>
            <w:sz w:val="18"/>
            <w:szCs w:val="18"/>
            <w:lang w:val="ru-RU"/>
          </w:rPr>
          <w:t>https://www.</w:t>
        </w:r>
        <w:r w:rsidR="00F2392D" w:rsidRPr="00202986">
          <w:rPr>
            <w:rStyle w:val="Hyperlink"/>
            <w:rFonts w:cs="Calibri"/>
            <w:sz w:val="18"/>
            <w:szCs w:val="18"/>
          </w:rPr>
          <w:t>chemonics</w:t>
        </w:r>
        <w:r w:rsidR="00F2392D" w:rsidRPr="00202986">
          <w:rPr>
            <w:rStyle w:val="Hyperlink"/>
            <w:rFonts w:cs="Calibri"/>
            <w:sz w:val="18"/>
            <w:szCs w:val="18"/>
            <w:lang w:val="ru-RU"/>
          </w:rPr>
          <w:t>.com/our-approach/standards-business-conduct/</w:t>
        </w:r>
      </w:hyperlink>
      <w:r w:rsidRPr="00F2392D">
        <w:rPr>
          <w:rFonts w:cs="Calibri"/>
          <w:sz w:val="18"/>
          <w:szCs w:val="18"/>
          <w:lang w:val="ru-RU"/>
        </w:rPr>
        <w:t xml:space="preserve">.  </w:t>
      </w:r>
    </w:p>
    <w:p w14:paraId="0F455280" w14:textId="77777777" w:rsidR="00952289" w:rsidRPr="00F2392D" w:rsidRDefault="00952289" w:rsidP="00952289">
      <w:pPr>
        <w:spacing w:after="0" w:line="240" w:lineRule="auto"/>
        <w:rPr>
          <w:rFonts w:cs="Calibri"/>
          <w:sz w:val="12"/>
          <w:szCs w:val="18"/>
          <w:lang w:val="ru-RU"/>
        </w:rPr>
      </w:pPr>
    </w:p>
    <w:p w14:paraId="717AA42E" w14:textId="36E09CE6" w:rsidR="00952289" w:rsidRPr="00F2392D" w:rsidRDefault="00065682" w:rsidP="00952289">
      <w:pPr>
        <w:spacing w:after="0" w:line="240" w:lineRule="auto"/>
        <w:jc w:val="both"/>
        <w:rPr>
          <w:rFonts w:cs="Calibri"/>
          <w:sz w:val="18"/>
          <w:szCs w:val="18"/>
          <w:lang w:val="ru-RU"/>
        </w:rPr>
      </w:pPr>
      <w:r w:rsidRPr="00F2392D">
        <w:rPr>
          <w:rFonts w:cs="Calibri"/>
          <w:sz w:val="18"/>
          <w:szCs w:val="18"/>
          <w:lang w:val="ru-RU"/>
        </w:rPr>
        <w:t>“Кемоникс”</w:t>
      </w:r>
      <w:r w:rsidR="00952289" w:rsidRPr="00F2392D">
        <w:rPr>
          <w:rFonts w:cs="Calibri"/>
          <w:sz w:val="18"/>
          <w:szCs w:val="18"/>
          <w:lang w:val="ru-RU"/>
        </w:rPr>
        <w:t xml:space="preserve"> нетерпимо относится к мошенничеству, тайному сговору между участниками, подделке предложений, взяткам и возврату плательщику части, уплаченной им от имени компании суммы. Любая фирма либо физическое лицо, нарушающее указанные принципы, лишается права участия в данном конкурсе и в будущем отстраняется от возможных конкурсов, а также возможно направление соответствующего уведомления в USAID и Управление генерального инспектора. </w:t>
      </w:r>
    </w:p>
    <w:p w14:paraId="650821AF" w14:textId="4E4923D4" w:rsidR="00952289" w:rsidRPr="00F2392D" w:rsidRDefault="00952289" w:rsidP="00952289">
      <w:pPr>
        <w:spacing w:after="0" w:line="240" w:lineRule="auto"/>
        <w:jc w:val="both"/>
        <w:rPr>
          <w:rFonts w:cs="Calibri"/>
          <w:sz w:val="12"/>
          <w:szCs w:val="18"/>
          <w:lang w:val="ru-RU"/>
        </w:rPr>
      </w:pPr>
      <w:r w:rsidRPr="00F2392D">
        <w:rPr>
          <w:rFonts w:cs="Calibri"/>
          <w:sz w:val="18"/>
          <w:szCs w:val="18"/>
          <w:lang w:val="ru-RU"/>
        </w:rPr>
        <w:t xml:space="preserve">Сотрудникам и представителям </w:t>
      </w:r>
      <w:r w:rsidR="00065682" w:rsidRPr="00F2392D">
        <w:rPr>
          <w:rFonts w:cs="Calibri"/>
          <w:sz w:val="18"/>
          <w:szCs w:val="18"/>
          <w:lang w:val="ru-RU"/>
        </w:rPr>
        <w:t>“Кемоникс”</w:t>
      </w:r>
      <w:r w:rsidRPr="00F2392D">
        <w:rPr>
          <w:rFonts w:cs="Calibri"/>
          <w:sz w:val="18"/>
          <w:szCs w:val="18"/>
          <w:lang w:val="ru-RU"/>
        </w:rPr>
        <w:t xml:space="preserve"> строго запрещается требовать либо получать денежные средства, вознаграждения, комиссионные, льготы, подарки, ценности и компенсации от текущего либо потенциального поставщика взамен или в качестве поощрения за сделку. В случае уличения работников и представителей в совершении таких действий, их трудовые договоры подлежат расторжению, и соответствующее уведомление будет направлено в USAID и Управление генерального инспектора. Кроме того, </w:t>
      </w:r>
      <w:r w:rsidR="00065682" w:rsidRPr="00F2392D">
        <w:rPr>
          <w:rFonts w:cs="Calibri"/>
          <w:sz w:val="18"/>
          <w:szCs w:val="18"/>
          <w:lang w:val="ru-RU"/>
        </w:rPr>
        <w:t>“Кемоникс”</w:t>
      </w:r>
      <w:r w:rsidRPr="00F2392D">
        <w:rPr>
          <w:rFonts w:cs="Calibri"/>
          <w:sz w:val="18"/>
          <w:szCs w:val="18"/>
          <w:lang w:val="ru-RU"/>
        </w:rPr>
        <w:t xml:space="preserve"> вправе уведомлять USAID и Управление генерального инспектора о любых случаях предложения денежных средств, вознаграждений, комиссионных, льгот, подарков, ценностей и компенсаций со стороны поставщиков в целях заключения сделки. </w:t>
      </w:r>
    </w:p>
    <w:p w14:paraId="04011224" w14:textId="77777777" w:rsidR="00952289" w:rsidRPr="00F2392D" w:rsidRDefault="00952289" w:rsidP="00952289">
      <w:pPr>
        <w:spacing w:after="0" w:line="240" w:lineRule="auto"/>
        <w:rPr>
          <w:rFonts w:cs="Calibri"/>
          <w:sz w:val="18"/>
          <w:szCs w:val="18"/>
          <w:lang w:val="ru-RU"/>
        </w:rPr>
      </w:pPr>
      <w:r w:rsidRPr="00F2392D">
        <w:rPr>
          <w:rFonts w:cs="Calibri"/>
          <w:sz w:val="18"/>
          <w:szCs w:val="18"/>
          <w:lang w:val="ru-RU"/>
        </w:rPr>
        <w:t>Пакет предложений должен, кроме прочего, содержать следующее:</w:t>
      </w:r>
    </w:p>
    <w:p w14:paraId="3821A135" w14:textId="66F063A4" w:rsidR="00952289" w:rsidRPr="00F2392D" w:rsidRDefault="00952289" w:rsidP="004C3BB4">
      <w:pPr>
        <w:pStyle w:val="ListParagraph"/>
        <w:numPr>
          <w:ilvl w:val="0"/>
          <w:numId w:val="3"/>
        </w:numPr>
        <w:jc w:val="both"/>
        <w:rPr>
          <w:rFonts w:ascii="Calibri" w:hAnsi="Calibri" w:cs="Calibri"/>
          <w:sz w:val="18"/>
          <w:szCs w:val="18"/>
          <w:lang w:val="ru-RU"/>
        </w:rPr>
      </w:pPr>
      <w:r w:rsidRPr="00F2392D">
        <w:rPr>
          <w:rFonts w:ascii="Calibri" w:hAnsi="Calibri" w:cs="Calibri"/>
          <w:sz w:val="18"/>
          <w:szCs w:val="18"/>
          <w:lang w:val="ru-RU"/>
        </w:rPr>
        <w:t xml:space="preserve">Раскрытие любых близких, родственных либо финансовых связей с </w:t>
      </w:r>
      <w:r w:rsidR="00065682" w:rsidRPr="00F2392D">
        <w:rPr>
          <w:rFonts w:ascii="Calibri" w:hAnsi="Calibri" w:cs="Calibri"/>
          <w:sz w:val="18"/>
          <w:szCs w:val="18"/>
          <w:lang w:val="ru-RU"/>
        </w:rPr>
        <w:t>“Кемоникс”</w:t>
      </w:r>
      <w:r w:rsidRPr="00F2392D">
        <w:rPr>
          <w:rFonts w:ascii="Calibri" w:hAnsi="Calibri" w:cs="Calibri"/>
          <w:sz w:val="18"/>
          <w:szCs w:val="18"/>
          <w:lang w:val="ru-RU"/>
        </w:rPr>
        <w:t xml:space="preserve"> или работником проекта. Например, если участник является родственником работника проекта, то он должен указать это. </w:t>
      </w:r>
    </w:p>
    <w:p w14:paraId="7D323595" w14:textId="77777777" w:rsidR="00952289" w:rsidRPr="00F2392D" w:rsidRDefault="00952289" w:rsidP="004C3BB4">
      <w:pPr>
        <w:numPr>
          <w:ilvl w:val="0"/>
          <w:numId w:val="3"/>
        </w:numPr>
        <w:spacing w:after="0" w:line="240" w:lineRule="auto"/>
        <w:jc w:val="both"/>
        <w:rPr>
          <w:rFonts w:cs="Calibri"/>
          <w:sz w:val="18"/>
          <w:szCs w:val="18"/>
          <w:lang w:val="ru-RU"/>
        </w:rPr>
      </w:pPr>
      <w:r w:rsidRPr="00F2392D">
        <w:rPr>
          <w:rFonts w:cs="Calibri"/>
          <w:sz w:val="18"/>
          <w:szCs w:val="18"/>
          <w:lang w:val="ru-RU"/>
        </w:rPr>
        <w:t>Раскрытие любых родственных либо финансовых связей с другими участниками. Например, в случае, когда отец участника является владельцем компании, представляющей другое предложение, то участник обязан указать это.</w:t>
      </w:r>
    </w:p>
    <w:p w14:paraId="0A3E9256" w14:textId="77777777" w:rsidR="00952289" w:rsidRPr="00F2392D" w:rsidRDefault="00952289" w:rsidP="004C3BB4">
      <w:pPr>
        <w:numPr>
          <w:ilvl w:val="0"/>
          <w:numId w:val="3"/>
        </w:numPr>
        <w:spacing w:after="0" w:line="240" w:lineRule="auto"/>
        <w:jc w:val="both"/>
        <w:rPr>
          <w:rFonts w:cs="Calibri"/>
          <w:sz w:val="18"/>
          <w:szCs w:val="18"/>
          <w:lang w:val="ru-RU"/>
        </w:rPr>
      </w:pPr>
      <w:r w:rsidRPr="00F2392D">
        <w:rPr>
          <w:rFonts w:cs="Calibri"/>
          <w:sz w:val="18"/>
          <w:szCs w:val="18"/>
          <w:lang w:val="ru-RU"/>
        </w:rPr>
        <w:t xml:space="preserve">Подтверждение, что указанные в предложении цены установлены самостоятельно, без консультирования, извещения и согласования с другими участниками либо конкурентами в целях ограничения конкуренции.  </w:t>
      </w:r>
    </w:p>
    <w:p w14:paraId="1D80B4CD" w14:textId="77777777" w:rsidR="00952289" w:rsidRPr="00F2392D" w:rsidRDefault="00952289" w:rsidP="004C3BB4">
      <w:pPr>
        <w:numPr>
          <w:ilvl w:val="0"/>
          <w:numId w:val="3"/>
        </w:numPr>
        <w:spacing w:after="0" w:line="240" w:lineRule="auto"/>
        <w:jc w:val="both"/>
        <w:rPr>
          <w:rFonts w:cs="Calibri"/>
          <w:sz w:val="18"/>
          <w:szCs w:val="18"/>
          <w:lang w:val="ru-RU"/>
        </w:rPr>
      </w:pPr>
      <w:r w:rsidRPr="00F2392D">
        <w:rPr>
          <w:rFonts w:cs="Calibri"/>
          <w:sz w:val="18"/>
          <w:szCs w:val="18"/>
          <w:lang w:val="ru-RU"/>
        </w:rPr>
        <w:t>Подтверждение подлинности и достоверности информации, указанной в предложении, а также сопроводительных документов.</w:t>
      </w:r>
    </w:p>
    <w:p w14:paraId="6DA4E1DB" w14:textId="2F2B6C70" w:rsidR="00952289" w:rsidRPr="00F2392D" w:rsidRDefault="00952289" w:rsidP="004C3BB4">
      <w:pPr>
        <w:numPr>
          <w:ilvl w:val="0"/>
          <w:numId w:val="3"/>
        </w:numPr>
        <w:spacing w:after="0" w:line="240" w:lineRule="auto"/>
        <w:jc w:val="both"/>
        <w:rPr>
          <w:rFonts w:cs="Calibri"/>
          <w:sz w:val="18"/>
          <w:szCs w:val="18"/>
          <w:lang w:val="ru-RU"/>
        </w:rPr>
      </w:pPr>
      <w:r w:rsidRPr="00F2392D">
        <w:rPr>
          <w:rFonts w:cs="Calibri"/>
          <w:sz w:val="18"/>
          <w:szCs w:val="18"/>
          <w:lang w:val="ru-RU"/>
        </w:rPr>
        <w:t xml:space="preserve">Подтверждение ознакомления и согласия с запретами, установленными </w:t>
      </w:r>
      <w:r w:rsidR="00065682" w:rsidRPr="00F2392D">
        <w:rPr>
          <w:rFonts w:cs="Calibri"/>
          <w:sz w:val="18"/>
          <w:szCs w:val="18"/>
          <w:lang w:val="ru-RU"/>
        </w:rPr>
        <w:t>“Кемоникс”</w:t>
      </w:r>
      <w:r w:rsidRPr="00F2392D">
        <w:rPr>
          <w:rFonts w:cs="Calibri"/>
          <w:sz w:val="18"/>
          <w:szCs w:val="18"/>
          <w:lang w:val="ru-RU"/>
        </w:rPr>
        <w:t xml:space="preserve"> в отношении мошенничества, взяток и возврату плательщику части, уплаченной им от имени компании суммы.</w:t>
      </w:r>
    </w:p>
    <w:p w14:paraId="73EDA575" w14:textId="0EDD08C9" w:rsidR="00952289" w:rsidRPr="00F2392D" w:rsidRDefault="00952289" w:rsidP="00952289">
      <w:pPr>
        <w:pStyle w:val="P68B1DB1-Normal10"/>
        <w:rPr>
          <w:lang w:val="ru-RU"/>
        </w:rPr>
      </w:pPr>
      <w:r w:rsidRPr="00F2392D">
        <w:rPr>
          <w:rFonts w:cs="Calibri"/>
          <w:szCs w:val="18"/>
          <w:lang w:val="ru-RU"/>
        </w:rPr>
        <w:t xml:space="preserve">По любым вопросам, касательно с представлением выше указанной информации, или с уведомлениями о возможных потенциальных нарушениях просим обращаться по электронному адресу </w:t>
      </w:r>
      <w:hyperlink r:id="rId14" w:history="1">
        <w:r w:rsidR="005776C6" w:rsidRPr="00F2392D">
          <w:rPr>
            <w:rStyle w:val="Hyperlink"/>
            <w:rFonts w:cs="Arial"/>
            <w:szCs w:val="18"/>
            <w:lang w:val="ru-RU"/>
          </w:rPr>
          <w:t>mprovenza@chemonics.com</w:t>
        </w:r>
      </w:hyperlink>
      <w:r w:rsidRPr="00F2392D">
        <w:rPr>
          <w:rFonts w:cs="Arial"/>
          <w:szCs w:val="18"/>
          <w:lang w:val="ru-RU"/>
        </w:rPr>
        <w:t xml:space="preserve"> и</w:t>
      </w:r>
      <w:r w:rsidRPr="00F2392D">
        <w:rPr>
          <w:szCs w:val="18"/>
          <w:lang w:val="ru-RU"/>
        </w:rPr>
        <w:t xml:space="preserve">ли </w:t>
      </w:r>
      <w:hyperlink r:id="rId15" w:history="1">
        <w:r w:rsidR="005776C6" w:rsidRPr="00F2392D">
          <w:rPr>
            <w:rStyle w:val="Hyperlink"/>
            <w:rFonts w:cs="Arial"/>
            <w:szCs w:val="18"/>
            <w:lang w:val="ru-RU"/>
          </w:rPr>
          <w:t>businessconduct@chemonics.com</w:t>
        </w:r>
      </w:hyperlink>
      <w:r w:rsidRPr="00F2392D">
        <w:rPr>
          <w:rFonts w:cs="Calibri"/>
          <w:szCs w:val="18"/>
          <w:lang w:val="ru-RU"/>
        </w:rPr>
        <w:t>. Информацию о возможных нарушениях можно также направить по ссылке, указанной выше или</w:t>
      </w:r>
      <w:r w:rsidRPr="00F2392D">
        <w:rPr>
          <w:lang w:val="ru-RU"/>
        </w:rPr>
        <w:t xml:space="preserve"> по телефону / Skype по телефону 888.955.6881.</w:t>
      </w:r>
    </w:p>
    <w:p w14:paraId="0EAE7903" w14:textId="7B7286A0" w:rsidR="009F1023" w:rsidRPr="00F2392D" w:rsidRDefault="00952289" w:rsidP="00952289">
      <w:pPr>
        <w:pStyle w:val="P68B1DB1-Normal10"/>
        <w:rPr>
          <w:rFonts w:asciiTheme="minorHAnsi" w:hAnsiTheme="minorHAnsi" w:cstheme="minorHAnsi"/>
          <w:b/>
          <w:sz w:val="24"/>
          <w:lang w:val="ru-RU"/>
        </w:rPr>
      </w:pPr>
      <w:r w:rsidRPr="00F2392D">
        <w:rPr>
          <w:rFonts w:cs="Arial"/>
          <w:szCs w:val="18"/>
          <w:lang w:val="ru-RU"/>
        </w:rPr>
        <w:lastRenderedPageBreak/>
        <w:t xml:space="preserve">                                                 </w:t>
      </w:r>
      <w:r w:rsidR="00F30F6A" w:rsidRPr="00F2392D">
        <w:rPr>
          <w:rFonts w:asciiTheme="minorHAnsi" w:hAnsiTheme="minorHAnsi" w:cstheme="minorHAnsi"/>
          <w:b/>
          <w:sz w:val="24"/>
          <w:lang w:val="ru-RU"/>
        </w:rPr>
        <w:t xml:space="preserve">Номер запроса </w:t>
      </w:r>
      <w:r w:rsidRPr="00F2392D">
        <w:rPr>
          <w:rFonts w:asciiTheme="minorHAnsi" w:hAnsiTheme="minorHAnsi" w:cstheme="minorHAnsi"/>
          <w:b/>
          <w:sz w:val="24"/>
          <w:lang w:val="ru-RU"/>
        </w:rPr>
        <w:t xml:space="preserve">на получение </w:t>
      </w:r>
      <w:r w:rsidR="00F30F6A" w:rsidRPr="00F2392D">
        <w:rPr>
          <w:rFonts w:asciiTheme="minorHAnsi" w:hAnsiTheme="minorHAnsi" w:cstheme="minorHAnsi"/>
          <w:b/>
          <w:sz w:val="24"/>
          <w:lang w:val="ru-RU"/>
        </w:rPr>
        <w:t>предложени</w:t>
      </w:r>
      <w:r w:rsidRPr="00F2392D">
        <w:rPr>
          <w:rFonts w:asciiTheme="minorHAnsi" w:hAnsiTheme="minorHAnsi" w:cstheme="minorHAnsi"/>
          <w:b/>
          <w:sz w:val="24"/>
          <w:lang w:val="ru-RU"/>
        </w:rPr>
        <w:t>й</w:t>
      </w:r>
      <w:r w:rsidR="00F30F6A" w:rsidRPr="00F2392D">
        <w:rPr>
          <w:rFonts w:asciiTheme="minorHAnsi" w:hAnsiTheme="minorHAnsi" w:cstheme="minorHAnsi"/>
          <w:b/>
          <w:sz w:val="24"/>
          <w:lang w:val="ru-RU"/>
        </w:rPr>
        <w:t>: ATA-001</w:t>
      </w:r>
    </w:p>
    <w:p w14:paraId="074E435E" w14:textId="78D12AF8" w:rsidR="009A09C0" w:rsidRPr="00F2392D" w:rsidRDefault="009A09C0">
      <w:pPr>
        <w:pStyle w:val="P68B1DB1-Normal11"/>
        <w:spacing w:after="0" w:line="240" w:lineRule="auto"/>
        <w:jc w:val="center"/>
        <w:rPr>
          <w:lang w:val="ru-RU"/>
        </w:rPr>
      </w:pPr>
      <w:r w:rsidRPr="00F2392D">
        <w:rPr>
          <w:lang w:val="ru-RU"/>
        </w:rPr>
        <w:t>Создание панели экспертов и организация обсуждений по расширению трансграничной торговли между странами, расположенными в или около близко к Ферганской долиныдолине</w:t>
      </w:r>
    </w:p>
    <w:p w14:paraId="56651EC9" w14:textId="64A1B3B8" w:rsidR="009F1023" w:rsidRPr="00F2392D" w:rsidRDefault="00F30F6A">
      <w:pPr>
        <w:pStyle w:val="P68B1DB1-Normal11"/>
        <w:spacing w:after="0" w:line="240" w:lineRule="auto"/>
        <w:jc w:val="center"/>
        <w:rPr>
          <w:lang w:val="ru-RU"/>
        </w:rPr>
      </w:pPr>
      <w:r w:rsidRPr="00F2392D">
        <w:rPr>
          <w:lang w:val="ru-RU"/>
        </w:rPr>
        <w:t>.</w:t>
      </w:r>
    </w:p>
    <w:p w14:paraId="4E8B63DC" w14:textId="77777777" w:rsidR="009F1023" w:rsidRPr="00F2392D" w:rsidRDefault="009F1023">
      <w:pPr>
        <w:spacing w:after="0" w:line="240" w:lineRule="auto"/>
        <w:jc w:val="center"/>
        <w:rPr>
          <w:rFonts w:asciiTheme="minorHAnsi" w:hAnsiTheme="minorHAnsi" w:cstheme="minorHAnsi"/>
          <w:b/>
          <w:lang w:val="ru-RU"/>
        </w:rPr>
      </w:pPr>
    </w:p>
    <w:p w14:paraId="4F4459CB" w14:textId="0B235D85" w:rsidR="009F1023" w:rsidRPr="00F2392D" w:rsidRDefault="00F30F6A">
      <w:pPr>
        <w:pStyle w:val="P68B1DB1-Normal11"/>
        <w:jc w:val="center"/>
        <w:rPr>
          <w:lang w:val="ru-RU"/>
        </w:rPr>
      </w:pPr>
      <w:r w:rsidRPr="00F2392D">
        <w:rPr>
          <w:lang w:val="ru-RU"/>
        </w:rPr>
        <w:t>СОДЕРЖАНИЕ</w:t>
      </w:r>
    </w:p>
    <w:p w14:paraId="05907F1E" w14:textId="77777777" w:rsidR="009F1023" w:rsidRPr="00F2392D" w:rsidRDefault="009F1023">
      <w:pPr>
        <w:spacing w:after="0" w:line="240" w:lineRule="auto"/>
        <w:rPr>
          <w:rFonts w:asciiTheme="minorHAnsi" w:hAnsiTheme="minorHAnsi" w:cstheme="minorHAnsi"/>
          <w:lang w:val="ru-RU"/>
        </w:rPr>
      </w:pPr>
    </w:p>
    <w:sdt>
      <w:sdtPr>
        <w:rPr>
          <w:rFonts w:ascii="Calibri" w:eastAsia="Calibri" w:hAnsi="Calibri" w:cs="Times New Roman"/>
          <w:color w:val="auto"/>
          <w:sz w:val="22"/>
          <w:lang w:val="ru-RU"/>
        </w:rPr>
        <w:id w:val="1832791913"/>
        <w:docPartObj>
          <w:docPartGallery w:val="Table of Contents"/>
          <w:docPartUnique/>
        </w:docPartObj>
      </w:sdtPr>
      <w:sdtEndPr>
        <w:rPr>
          <w:noProof/>
        </w:rPr>
      </w:sdtEndPr>
      <w:sdtContent>
        <w:p w14:paraId="7F2F3EBC" w14:textId="22CCE510" w:rsidR="009F1023" w:rsidRPr="00F2392D" w:rsidRDefault="009F1023">
          <w:pPr>
            <w:pStyle w:val="TOCHeading"/>
            <w:rPr>
              <w:lang w:val="ru-RU"/>
            </w:rPr>
          </w:pPr>
        </w:p>
        <w:p w14:paraId="0840C078" w14:textId="4BE41430" w:rsidR="009F1023" w:rsidRPr="00F2392D" w:rsidRDefault="00F30F6A">
          <w:pPr>
            <w:pStyle w:val="TOC1"/>
            <w:tabs>
              <w:tab w:val="right" w:leader="dot" w:pos="9019"/>
            </w:tabs>
            <w:rPr>
              <w:rFonts w:asciiTheme="minorHAnsi" w:eastAsiaTheme="minorEastAsia" w:hAnsiTheme="minorHAnsi" w:cstheme="minorBidi"/>
              <w:lang w:val="ru-RU"/>
            </w:rPr>
          </w:pPr>
          <w:r w:rsidRPr="00F2392D">
            <w:rPr>
              <w:lang w:val="ru-RU"/>
            </w:rPr>
            <w:fldChar w:fldCharType="begin"/>
          </w:r>
          <w:r w:rsidRPr="00F2392D">
            <w:rPr>
              <w:lang w:val="ru-RU"/>
            </w:rPr>
            <w:instrText xml:space="preserve"> TOC \o "1-3" \h \z \u </w:instrText>
          </w:r>
          <w:r w:rsidRPr="00F2392D">
            <w:rPr>
              <w:lang w:val="ru-RU"/>
            </w:rPr>
            <w:fldChar w:fldCharType="separate"/>
          </w:r>
          <w:hyperlink w:anchor="_Toc10646837" w:history="1">
            <w:r w:rsidR="00271D5D" w:rsidRPr="00F2392D">
              <w:rPr>
                <w:rStyle w:val="Hyperlink"/>
                <w:rFonts w:cstheme="minorHAnsi"/>
                <w:lang w:val="ru-RU"/>
              </w:rPr>
              <w:t>РАЗДЕЛ</w:t>
            </w:r>
            <w:r w:rsidRPr="00F2392D">
              <w:rPr>
                <w:rStyle w:val="Hyperlink"/>
                <w:rFonts w:cstheme="minorHAnsi"/>
                <w:lang w:val="ru-RU"/>
              </w:rPr>
              <w:t xml:space="preserve"> 1: </w:t>
            </w:r>
            <w:r w:rsidR="00762B83" w:rsidRPr="00F2392D">
              <w:rPr>
                <w:rStyle w:val="Hyperlink"/>
                <w:rFonts w:cstheme="minorHAnsi"/>
                <w:lang w:val="ru-RU"/>
              </w:rPr>
              <w:t>ИНСТРУКЦИИ ДЛЯ ЗАЯВИТЕЛЕЙ</w:t>
            </w:r>
            <w:r w:rsidRPr="00F2392D">
              <w:rPr>
                <w:webHidden/>
                <w:lang w:val="ru-RU"/>
              </w:rPr>
              <w:tab/>
            </w:r>
            <w:r w:rsidRPr="00F2392D">
              <w:rPr>
                <w:webHidden/>
                <w:lang w:val="ru-RU"/>
              </w:rPr>
              <w:fldChar w:fldCharType="begin"/>
            </w:r>
            <w:r w:rsidRPr="00F2392D">
              <w:rPr>
                <w:webHidden/>
                <w:lang w:val="ru-RU"/>
              </w:rPr>
              <w:instrText xml:space="preserve"> PAGEREF _Toc10646837 \h </w:instrText>
            </w:r>
            <w:r w:rsidRPr="00F2392D">
              <w:rPr>
                <w:webHidden/>
                <w:lang w:val="ru-RU"/>
              </w:rPr>
            </w:r>
            <w:r w:rsidRPr="00F2392D">
              <w:rPr>
                <w:webHidden/>
                <w:lang w:val="ru-RU"/>
              </w:rPr>
              <w:fldChar w:fldCharType="separate"/>
            </w:r>
            <w:r w:rsidRPr="00F2392D">
              <w:rPr>
                <w:webHidden/>
                <w:lang w:val="ru-RU"/>
              </w:rPr>
              <w:t>4</w:t>
            </w:r>
            <w:r w:rsidRPr="00F2392D">
              <w:rPr>
                <w:webHidden/>
                <w:lang w:val="ru-RU"/>
              </w:rPr>
              <w:fldChar w:fldCharType="end"/>
            </w:r>
          </w:hyperlink>
        </w:p>
        <w:p w14:paraId="37246627" w14:textId="5B9FF8F7" w:rsidR="009F1023" w:rsidRPr="00F2392D" w:rsidRDefault="00B77077">
          <w:pPr>
            <w:pStyle w:val="TOC1"/>
            <w:tabs>
              <w:tab w:val="right" w:leader="dot" w:pos="9019"/>
            </w:tabs>
            <w:rPr>
              <w:rFonts w:asciiTheme="minorHAnsi" w:eastAsiaTheme="minorEastAsia" w:hAnsiTheme="minorHAnsi" w:cstheme="minorBidi"/>
              <w:lang w:val="ru-RU"/>
            </w:rPr>
          </w:pPr>
          <w:hyperlink w:anchor="_Toc10646838" w:history="1">
            <w:r w:rsidR="00271D5D" w:rsidRPr="00F2392D">
              <w:rPr>
                <w:rStyle w:val="Hyperlink"/>
                <w:rFonts w:cstheme="minorHAnsi"/>
                <w:lang w:val="ru-RU"/>
              </w:rPr>
              <w:t>РАЗДЕЛ</w:t>
            </w:r>
            <w:r w:rsidR="00952289" w:rsidRPr="00F2392D">
              <w:rPr>
                <w:rStyle w:val="Hyperlink"/>
                <w:rFonts w:cstheme="minorHAnsi"/>
                <w:lang w:val="ru-RU"/>
              </w:rPr>
              <w:t xml:space="preserve"> </w:t>
            </w:r>
            <w:r w:rsidR="00F30F6A" w:rsidRPr="00F2392D">
              <w:rPr>
                <w:rStyle w:val="Hyperlink"/>
                <w:rFonts w:cstheme="minorHAnsi"/>
                <w:lang w:val="ru-RU"/>
              </w:rPr>
              <w:t xml:space="preserve">2: </w:t>
            </w:r>
            <w:r w:rsidR="00762B83" w:rsidRPr="00F2392D">
              <w:rPr>
                <w:rStyle w:val="Hyperlink"/>
                <w:rFonts w:cstheme="minorHAnsi"/>
                <w:lang w:val="ru-RU"/>
              </w:rPr>
              <w:t>О</w:t>
            </w:r>
            <w:r w:rsidR="00121E1C" w:rsidRPr="00F2392D">
              <w:rPr>
                <w:rStyle w:val="Hyperlink"/>
                <w:rFonts w:cstheme="minorHAnsi"/>
                <w:lang w:val="ru-RU"/>
              </w:rPr>
              <w:t>ПИСАНИЕ</w:t>
            </w:r>
            <w:r w:rsidR="00762B83" w:rsidRPr="00F2392D">
              <w:rPr>
                <w:rStyle w:val="Hyperlink"/>
                <w:rFonts w:cstheme="minorHAnsi"/>
                <w:lang w:val="ru-RU"/>
              </w:rPr>
              <w:t xml:space="preserve"> РАБОТ</w:t>
            </w:r>
            <w:r w:rsidR="00F30F6A" w:rsidRPr="00F2392D">
              <w:rPr>
                <w:webHidden/>
                <w:lang w:val="ru-RU"/>
              </w:rPr>
              <w:tab/>
            </w:r>
            <w:r w:rsidR="00F30F6A" w:rsidRPr="00F2392D">
              <w:rPr>
                <w:webHidden/>
                <w:lang w:val="ru-RU"/>
              </w:rPr>
              <w:fldChar w:fldCharType="begin"/>
            </w:r>
            <w:r w:rsidR="00F30F6A" w:rsidRPr="00F2392D">
              <w:rPr>
                <w:webHidden/>
                <w:lang w:val="ru-RU"/>
              </w:rPr>
              <w:instrText xml:space="preserve"> PAGEREF _Toc10646838 \h </w:instrText>
            </w:r>
            <w:r w:rsidR="00F30F6A" w:rsidRPr="00F2392D">
              <w:rPr>
                <w:webHidden/>
                <w:lang w:val="ru-RU"/>
              </w:rPr>
            </w:r>
            <w:r w:rsidR="00F30F6A" w:rsidRPr="00F2392D">
              <w:rPr>
                <w:webHidden/>
                <w:lang w:val="ru-RU"/>
              </w:rPr>
              <w:fldChar w:fldCharType="separate"/>
            </w:r>
            <w:r w:rsidR="00F30F6A" w:rsidRPr="00F2392D">
              <w:rPr>
                <w:webHidden/>
                <w:lang w:val="ru-RU"/>
              </w:rPr>
              <w:t>7</w:t>
            </w:r>
            <w:r w:rsidR="00F30F6A" w:rsidRPr="00F2392D">
              <w:rPr>
                <w:webHidden/>
                <w:lang w:val="ru-RU"/>
              </w:rPr>
              <w:fldChar w:fldCharType="end"/>
            </w:r>
          </w:hyperlink>
        </w:p>
        <w:p w14:paraId="6C9B9883" w14:textId="06BF7A78" w:rsidR="009F1023" w:rsidRPr="00F2392D" w:rsidRDefault="00B77077">
          <w:pPr>
            <w:pStyle w:val="TOC1"/>
            <w:tabs>
              <w:tab w:val="right" w:leader="dot" w:pos="9019"/>
            </w:tabs>
            <w:rPr>
              <w:rFonts w:asciiTheme="minorHAnsi" w:eastAsiaTheme="minorEastAsia" w:hAnsiTheme="minorHAnsi" w:cstheme="minorBidi"/>
              <w:lang w:val="ru-RU"/>
            </w:rPr>
          </w:pPr>
          <w:hyperlink w:anchor="_Toc10646844" w:history="1">
            <w:r w:rsidR="00271D5D" w:rsidRPr="00F2392D">
              <w:rPr>
                <w:rStyle w:val="Hyperlink"/>
                <w:rFonts w:cstheme="minorHAnsi"/>
                <w:lang w:val="ru-RU"/>
              </w:rPr>
              <w:t>РАЗДЕЛ</w:t>
            </w:r>
            <w:r w:rsidR="00F30F6A" w:rsidRPr="00F2392D">
              <w:rPr>
                <w:rStyle w:val="Hyperlink"/>
                <w:rFonts w:cstheme="minorHAnsi"/>
                <w:lang w:val="ru-RU"/>
              </w:rPr>
              <w:t xml:space="preserve"> 3: </w:t>
            </w:r>
            <w:r w:rsidR="00762B83" w:rsidRPr="00F2392D">
              <w:rPr>
                <w:rStyle w:val="Hyperlink"/>
                <w:rFonts w:cstheme="minorHAnsi"/>
                <w:lang w:val="ru-RU"/>
              </w:rPr>
              <w:t>ТРЕБОВАНИЯ К СОДЕРЖАНИЮ ПРЕДЛОЖЕНИЯ</w:t>
            </w:r>
            <w:r w:rsidR="00F30F6A" w:rsidRPr="00F2392D">
              <w:rPr>
                <w:webHidden/>
                <w:lang w:val="ru-RU"/>
              </w:rPr>
              <w:tab/>
            </w:r>
            <w:r w:rsidR="00F30F6A" w:rsidRPr="00F2392D">
              <w:rPr>
                <w:webHidden/>
                <w:lang w:val="ru-RU"/>
              </w:rPr>
              <w:fldChar w:fldCharType="begin"/>
            </w:r>
            <w:r w:rsidR="00F30F6A" w:rsidRPr="00F2392D">
              <w:rPr>
                <w:webHidden/>
                <w:lang w:val="ru-RU"/>
              </w:rPr>
              <w:instrText xml:space="preserve"> PAGEREF _Toc10646844 \h </w:instrText>
            </w:r>
            <w:r w:rsidR="00F30F6A" w:rsidRPr="00F2392D">
              <w:rPr>
                <w:webHidden/>
                <w:lang w:val="ru-RU"/>
              </w:rPr>
            </w:r>
            <w:r w:rsidR="00F30F6A" w:rsidRPr="00F2392D">
              <w:rPr>
                <w:webHidden/>
                <w:lang w:val="ru-RU"/>
              </w:rPr>
              <w:fldChar w:fldCharType="separate"/>
            </w:r>
            <w:r w:rsidR="00F30F6A" w:rsidRPr="00F2392D">
              <w:rPr>
                <w:webHidden/>
                <w:lang w:val="ru-RU"/>
              </w:rPr>
              <w:t>18</w:t>
            </w:r>
            <w:r w:rsidR="00F30F6A" w:rsidRPr="00F2392D">
              <w:rPr>
                <w:webHidden/>
                <w:lang w:val="ru-RU"/>
              </w:rPr>
              <w:fldChar w:fldCharType="end"/>
            </w:r>
          </w:hyperlink>
        </w:p>
        <w:p w14:paraId="2836C63D" w14:textId="5E7FD598" w:rsidR="009F1023" w:rsidRPr="00F2392D" w:rsidRDefault="00B77077">
          <w:pPr>
            <w:pStyle w:val="TOC1"/>
            <w:tabs>
              <w:tab w:val="right" w:leader="dot" w:pos="9019"/>
            </w:tabs>
            <w:rPr>
              <w:rFonts w:asciiTheme="minorHAnsi" w:eastAsiaTheme="minorEastAsia" w:hAnsiTheme="minorHAnsi" w:cstheme="minorBidi"/>
              <w:lang w:val="ru-RU"/>
            </w:rPr>
          </w:pPr>
          <w:hyperlink w:anchor="_Toc10646845" w:history="1">
            <w:r w:rsidR="00271D5D" w:rsidRPr="00F2392D">
              <w:rPr>
                <w:rStyle w:val="Hyperlink"/>
                <w:rFonts w:cstheme="minorHAnsi"/>
                <w:lang w:val="ru-RU"/>
              </w:rPr>
              <w:t>РАЗДЕЛ</w:t>
            </w:r>
            <w:r w:rsidR="00952289" w:rsidRPr="00F2392D">
              <w:rPr>
                <w:rStyle w:val="Hyperlink"/>
                <w:rFonts w:cstheme="minorHAnsi"/>
                <w:lang w:val="ru-RU"/>
              </w:rPr>
              <w:t xml:space="preserve"> </w:t>
            </w:r>
            <w:r w:rsidR="00F30F6A" w:rsidRPr="00F2392D">
              <w:rPr>
                <w:rStyle w:val="Hyperlink"/>
                <w:rFonts w:cstheme="minorHAnsi"/>
                <w:lang w:val="ru-RU"/>
              </w:rPr>
              <w:t xml:space="preserve"> 4: </w:t>
            </w:r>
            <w:r w:rsidR="00762B83" w:rsidRPr="00F2392D">
              <w:rPr>
                <w:rStyle w:val="Hyperlink"/>
                <w:rFonts w:cstheme="minorHAnsi"/>
                <w:lang w:val="ru-RU"/>
              </w:rPr>
              <w:t>ПРОЦЕСС И КРИТЕРИИ ОТБОРА</w:t>
            </w:r>
            <w:r w:rsidR="00F30F6A" w:rsidRPr="00F2392D">
              <w:rPr>
                <w:webHidden/>
                <w:lang w:val="ru-RU"/>
              </w:rPr>
              <w:tab/>
            </w:r>
            <w:r w:rsidR="00F30F6A" w:rsidRPr="00F2392D">
              <w:rPr>
                <w:webHidden/>
                <w:lang w:val="ru-RU"/>
              </w:rPr>
              <w:fldChar w:fldCharType="begin"/>
            </w:r>
            <w:r w:rsidR="00F30F6A" w:rsidRPr="00F2392D">
              <w:rPr>
                <w:webHidden/>
                <w:lang w:val="ru-RU"/>
              </w:rPr>
              <w:instrText xml:space="preserve"> PAGEREF _Toc10646845 \h </w:instrText>
            </w:r>
            <w:r w:rsidR="00F30F6A" w:rsidRPr="00F2392D">
              <w:rPr>
                <w:webHidden/>
                <w:lang w:val="ru-RU"/>
              </w:rPr>
            </w:r>
            <w:r w:rsidR="00F30F6A" w:rsidRPr="00F2392D">
              <w:rPr>
                <w:webHidden/>
                <w:lang w:val="ru-RU"/>
              </w:rPr>
              <w:fldChar w:fldCharType="separate"/>
            </w:r>
            <w:r w:rsidR="00F30F6A" w:rsidRPr="00F2392D">
              <w:rPr>
                <w:webHidden/>
                <w:lang w:val="ru-RU"/>
              </w:rPr>
              <w:t>21</w:t>
            </w:r>
            <w:r w:rsidR="00F30F6A" w:rsidRPr="00F2392D">
              <w:rPr>
                <w:webHidden/>
                <w:lang w:val="ru-RU"/>
              </w:rPr>
              <w:fldChar w:fldCharType="end"/>
            </w:r>
          </w:hyperlink>
        </w:p>
        <w:p w14:paraId="6F613689" w14:textId="0C194058" w:rsidR="009F1023" w:rsidRPr="00F2392D" w:rsidRDefault="00B77077">
          <w:pPr>
            <w:pStyle w:val="TOC1"/>
            <w:tabs>
              <w:tab w:val="right" w:leader="dot" w:pos="9019"/>
            </w:tabs>
            <w:rPr>
              <w:rFonts w:asciiTheme="minorHAnsi" w:eastAsiaTheme="minorEastAsia" w:hAnsiTheme="minorHAnsi" w:cstheme="minorBidi"/>
              <w:lang w:val="ru-RU"/>
            </w:rPr>
          </w:pPr>
          <w:hyperlink w:anchor="_Toc10646847" w:history="1">
            <w:r w:rsidR="00952289" w:rsidRPr="00F2392D">
              <w:rPr>
                <w:rStyle w:val="Hyperlink"/>
                <w:rFonts w:cstheme="minorHAnsi"/>
                <w:lang w:val="ru-RU"/>
              </w:rPr>
              <w:t>ПРИЛОЖЕНИЕ</w:t>
            </w:r>
            <w:r w:rsidR="00F30F6A" w:rsidRPr="00F2392D">
              <w:rPr>
                <w:rStyle w:val="Hyperlink"/>
                <w:rFonts w:cstheme="minorHAnsi"/>
                <w:lang w:val="ru-RU"/>
              </w:rPr>
              <w:t xml:space="preserve"> I: </w:t>
            </w:r>
            <w:r w:rsidR="00762B83" w:rsidRPr="00F2392D">
              <w:rPr>
                <w:rStyle w:val="Hyperlink"/>
                <w:rFonts w:cstheme="minorHAnsi"/>
                <w:lang w:val="ru-RU"/>
              </w:rPr>
              <w:t>ОБРАЗЕЦ СОПРОВОДИТЕЛЬНОГО ПИСЬМА ЗАЯВИТЕЛЯ</w:t>
            </w:r>
            <w:r w:rsidR="00F30F6A" w:rsidRPr="00F2392D">
              <w:rPr>
                <w:webHidden/>
                <w:lang w:val="ru-RU"/>
              </w:rPr>
              <w:tab/>
            </w:r>
            <w:r w:rsidR="00F30F6A" w:rsidRPr="00F2392D">
              <w:rPr>
                <w:webHidden/>
                <w:lang w:val="ru-RU"/>
              </w:rPr>
              <w:fldChar w:fldCharType="begin"/>
            </w:r>
            <w:r w:rsidR="00F30F6A" w:rsidRPr="00F2392D">
              <w:rPr>
                <w:webHidden/>
                <w:lang w:val="ru-RU"/>
              </w:rPr>
              <w:instrText xml:space="preserve"> PAGEREF _Toc10646847 \h </w:instrText>
            </w:r>
            <w:r w:rsidR="00F30F6A" w:rsidRPr="00F2392D">
              <w:rPr>
                <w:webHidden/>
                <w:lang w:val="ru-RU"/>
              </w:rPr>
            </w:r>
            <w:r w:rsidR="00F30F6A" w:rsidRPr="00F2392D">
              <w:rPr>
                <w:webHidden/>
                <w:lang w:val="ru-RU"/>
              </w:rPr>
              <w:fldChar w:fldCharType="separate"/>
            </w:r>
            <w:r w:rsidR="00F30F6A" w:rsidRPr="00F2392D">
              <w:rPr>
                <w:webHidden/>
                <w:lang w:val="ru-RU"/>
              </w:rPr>
              <w:t>22</w:t>
            </w:r>
            <w:r w:rsidR="00F30F6A" w:rsidRPr="00F2392D">
              <w:rPr>
                <w:webHidden/>
                <w:lang w:val="ru-RU"/>
              </w:rPr>
              <w:fldChar w:fldCharType="end"/>
            </w:r>
          </w:hyperlink>
        </w:p>
        <w:p w14:paraId="5286A3D0" w14:textId="612295BC" w:rsidR="009F1023" w:rsidRPr="00F2392D" w:rsidRDefault="00F30F6A">
          <w:pPr>
            <w:rPr>
              <w:lang w:val="ru-RU"/>
            </w:rPr>
          </w:pPr>
          <w:r w:rsidRPr="00F2392D">
            <w:rPr>
              <w:b/>
              <w:lang w:val="ru-RU"/>
            </w:rPr>
            <w:fldChar w:fldCharType="end"/>
          </w:r>
          <w:r w:rsidRPr="00F2392D">
            <w:rPr>
              <w:lang w:val="ru-RU"/>
            </w:rPr>
            <w:t>ПРИЛОЖЕНИЕ A: ТРЕБУЕМЫЕ СЕРТИФИКАЦИИ</w:t>
          </w:r>
        </w:p>
      </w:sdtContent>
    </w:sdt>
    <w:p w14:paraId="1139F133" w14:textId="78D3CE23" w:rsidR="009F1023" w:rsidRPr="00F2392D" w:rsidRDefault="00F30F6A">
      <w:pPr>
        <w:pStyle w:val="Heading1"/>
        <w:rPr>
          <w:rFonts w:asciiTheme="minorHAnsi" w:hAnsiTheme="minorHAnsi" w:cstheme="minorHAnsi"/>
          <w:sz w:val="24"/>
          <w:u w:val="single"/>
          <w:lang w:val="ru-RU"/>
        </w:rPr>
      </w:pPr>
      <w:r w:rsidRPr="00F2392D">
        <w:rPr>
          <w:lang w:val="ru-RU"/>
        </w:rPr>
        <w:br w:type="page"/>
      </w:r>
      <w:bookmarkStart w:id="2" w:name="_Toc10646837"/>
      <w:r w:rsidRPr="00F2392D">
        <w:rPr>
          <w:rFonts w:asciiTheme="minorHAnsi" w:hAnsiTheme="minorHAnsi" w:cstheme="minorHAnsi"/>
          <w:sz w:val="24"/>
          <w:u w:val="single"/>
          <w:lang w:val="ru-RU"/>
        </w:rPr>
        <w:lastRenderedPageBreak/>
        <w:t xml:space="preserve">РАЗДЕЛ 1: ИНСТРУКЦИИ ДЛЯ </w:t>
      </w:r>
      <w:bookmarkEnd w:id="2"/>
      <w:r w:rsidR="00762B83" w:rsidRPr="00F2392D">
        <w:rPr>
          <w:rFonts w:asciiTheme="minorHAnsi" w:hAnsiTheme="minorHAnsi" w:cstheme="minorHAnsi"/>
          <w:sz w:val="24"/>
          <w:u w:val="single"/>
          <w:lang w:val="ru-RU"/>
        </w:rPr>
        <w:t>ЗАЯВИТЕЛЕЙ</w:t>
      </w:r>
    </w:p>
    <w:p w14:paraId="775A446D" w14:textId="525F021D" w:rsidR="009F1023" w:rsidRPr="00F2392D" w:rsidRDefault="009F1023">
      <w:pPr>
        <w:suppressAutoHyphens/>
        <w:spacing w:after="0" w:line="240" w:lineRule="auto"/>
        <w:rPr>
          <w:rFonts w:asciiTheme="minorHAnsi" w:hAnsiTheme="minorHAnsi" w:cstheme="minorHAnsi"/>
          <w:lang w:val="ru-RU"/>
        </w:rPr>
      </w:pPr>
    </w:p>
    <w:p w14:paraId="3ECDB763" w14:textId="4E757F15" w:rsidR="009F1023" w:rsidRPr="00F2392D" w:rsidRDefault="00F30F6A" w:rsidP="004C3BB4">
      <w:pPr>
        <w:pStyle w:val="P68B1DB1-ListParagraph12"/>
        <w:numPr>
          <w:ilvl w:val="0"/>
          <w:numId w:val="1"/>
        </w:numPr>
        <w:jc w:val="both"/>
        <w:rPr>
          <w:b/>
          <w:u w:val="single"/>
          <w:lang w:val="ru-RU"/>
        </w:rPr>
      </w:pPr>
      <w:r w:rsidRPr="00F2392D">
        <w:rPr>
          <w:b/>
          <w:u w:val="single"/>
          <w:lang w:val="ru-RU"/>
        </w:rPr>
        <w:t>Цель:</w:t>
      </w:r>
      <w:r w:rsidRPr="00F2392D">
        <w:rPr>
          <w:lang w:val="ru-RU"/>
        </w:rPr>
        <w:t xml:space="preserve"> Целью данного запроса</w:t>
      </w:r>
      <w:r w:rsidR="00656832" w:rsidRPr="00F2392D">
        <w:rPr>
          <w:lang w:val="ru-RU"/>
        </w:rPr>
        <w:t xml:space="preserve"> на получение</w:t>
      </w:r>
      <w:r w:rsidRPr="00F2392D">
        <w:rPr>
          <w:lang w:val="ru-RU"/>
        </w:rPr>
        <w:t xml:space="preserve"> предложений является получение услуг квалифицированной компании или </w:t>
      </w:r>
      <w:r w:rsidR="00A514BE" w:rsidRPr="00F2392D">
        <w:rPr>
          <w:lang w:val="ru-RU"/>
        </w:rPr>
        <w:t xml:space="preserve">компетентного </w:t>
      </w:r>
      <w:r w:rsidRPr="00F2392D">
        <w:rPr>
          <w:lang w:val="ru-RU"/>
        </w:rPr>
        <w:t>физического лица, котор</w:t>
      </w:r>
      <w:r w:rsidR="00656832" w:rsidRPr="00F2392D">
        <w:rPr>
          <w:lang w:val="ru-RU"/>
        </w:rPr>
        <w:t>ые</w:t>
      </w:r>
      <w:r w:rsidRPr="00F2392D">
        <w:rPr>
          <w:lang w:val="ru-RU"/>
        </w:rPr>
        <w:t xml:space="preserve"> мо</w:t>
      </w:r>
      <w:r w:rsidR="00656832" w:rsidRPr="00F2392D">
        <w:rPr>
          <w:lang w:val="ru-RU"/>
        </w:rPr>
        <w:t>гут</w:t>
      </w:r>
      <w:r w:rsidRPr="00F2392D">
        <w:rPr>
          <w:lang w:val="ru-RU"/>
        </w:rPr>
        <w:t xml:space="preserve"> оказать необходимую услугу по созданию группы экспертов</w:t>
      </w:r>
      <w:r w:rsidR="00656832" w:rsidRPr="00F2392D">
        <w:rPr>
          <w:lang w:val="ru-RU"/>
        </w:rPr>
        <w:t>,</w:t>
      </w:r>
      <w:r w:rsidRPr="00F2392D">
        <w:rPr>
          <w:lang w:val="ru-RU"/>
        </w:rPr>
        <w:t xml:space="preserve"> организации </w:t>
      </w:r>
      <w:r w:rsidR="00656832" w:rsidRPr="00F2392D">
        <w:rPr>
          <w:lang w:val="ru-RU"/>
        </w:rPr>
        <w:t xml:space="preserve">и проведения встреч по </w:t>
      </w:r>
      <w:r w:rsidRPr="00F2392D">
        <w:rPr>
          <w:lang w:val="ru-RU"/>
        </w:rPr>
        <w:t>обсуждени</w:t>
      </w:r>
      <w:r w:rsidR="00656832" w:rsidRPr="00F2392D">
        <w:rPr>
          <w:lang w:val="ru-RU"/>
        </w:rPr>
        <w:t>ю</w:t>
      </w:r>
      <w:r w:rsidRPr="00F2392D">
        <w:rPr>
          <w:lang w:val="ru-RU"/>
        </w:rPr>
        <w:t xml:space="preserve"> увеличения трансграничной торговли </w:t>
      </w:r>
      <w:r w:rsidR="00656832" w:rsidRPr="00F2392D">
        <w:rPr>
          <w:lang w:val="ru-RU"/>
        </w:rPr>
        <w:t>на основе контракта</w:t>
      </w:r>
      <w:r w:rsidRPr="00F2392D">
        <w:rPr>
          <w:lang w:val="ru-RU"/>
        </w:rPr>
        <w:t>.</w:t>
      </w:r>
    </w:p>
    <w:p w14:paraId="1139F138" w14:textId="77777777" w:rsidR="009F1023" w:rsidRPr="00F2392D" w:rsidRDefault="009F1023">
      <w:pPr>
        <w:suppressAutoHyphens/>
        <w:spacing w:after="0" w:line="240" w:lineRule="auto"/>
        <w:ind w:left="360"/>
        <w:jc w:val="both"/>
        <w:rPr>
          <w:rFonts w:asciiTheme="minorHAnsi" w:hAnsiTheme="minorHAnsi" w:cstheme="minorHAnsi"/>
          <w:lang w:val="ru-RU"/>
        </w:rPr>
      </w:pPr>
    </w:p>
    <w:p w14:paraId="57AC96FE" w14:textId="1718C949" w:rsidR="009F1023" w:rsidRPr="00F2392D" w:rsidRDefault="00F30F6A" w:rsidP="004C3BB4">
      <w:pPr>
        <w:pStyle w:val="P68B1DB1-ListParagraph12"/>
        <w:numPr>
          <w:ilvl w:val="0"/>
          <w:numId w:val="1"/>
        </w:numPr>
        <w:jc w:val="both"/>
        <w:rPr>
          <w:lang w:val="ru-RU"/>
        </w:rPr>
      </w:pPr>
      <w:r w:rsidRPr="00F2392D">
        <w:rPr>
          <w:b/>
          <w:u w:val="single"/>
          <w:lang w:val="ru-RU"/>
        </w:rPr>
        <w:t>Срок подачи заявки:</w:t>
      </w:r>
      <w:r w:rsidRPr="00F2392D">
        <w:rPr>
          <w:lang w:val="ru-RU"/>
        </w:rPr>
        <w:t xml:space="preserve"> </w:t>
      </w:r>
      <w:r w:rsidR="00656832" w:rsidRPr="00F2392D">
        <w:rPr>
          <w:lang w:val="ru-RU"/>
        </w:rPr>
        <w:t xml:space="preserve">Все заинтересованные стороны должны предоставить свои </w:t>
      </w:r>
      <w:r w:rsidR="001B4187" w:rsidRPr="00F2392D">
        <w:rPr>
          <w:lang w:val="ru-RU"/>
        </w:rPr>
        <w:t>п</w:t>
      </w:r>
      <w:r w:rsidRPr="00F2392D">
        <w:rPr>
          <w:lang w:val="ru-RU"/>
        </w:rPr>
        <w:t>редложения</w:t>
      </w:r>
      <w:r w:rsidR="001B4187" w:rsidRPr="00F2392D">
        <w:rPr>
          <w:lang w:val="ru-RU"/>
        </w:rPr>
        <w:t xml:space="preserve"> </w:t>
      </w:r>
      <w:r w:rsidRPr="00F2392D">
        <w:rPr>
          <w:lang w:val="ru-RU"/>
        </w:rPr>
        <w:t>не позднее</w:t>
      </w:r>
      <w:r w:rsidR="00656832" w:rsidRPr="00F2392D">
        <w:rPr>
          <w:lang w:val="ru-RU"/>
        </w:rPr>
        <w:t xml:space="preserve"> </w:t>
      </w:r>
      <w:r w:rsidR="00A95B8C" w:rsidRPr="00A95B8C">
        <w:rPr>
          <w:b/>
          <w:u w:val="single"/>
          <w:lang w:val="ru-RU"/>
        </w:rPr>
        <w:t>1</w:t>
      </w:r>
      <w:r w:rsidR="00A95B8C" w:rsidRPr="001F4F5E">
        <w:rPr>
          <w:b/>
          <w:u w:val="single"/>
          <w:lang w:val="ru-RU"/>
        </w:rPr>
        <w:t>7</w:t>
      </w:r>
      <w:r w:rsidR="009A09C0" w:rsidRPr="00F2392D">
        <w:rPr>
          <w:b/>
          <w:u w:val="single"/>
          <w:lang w:val="ru-RU"/>
        </w:rPr>
        <w:t xml:space="preserve"> </w:t>
      </w:r>
      <w:r w:rsidR="00656832" w:rsidRPr="00F2392D">
        <w:rPr>
          <w:b/>
          <w:u w:val="single"/>
          <w:lang w:val="ru-RU"/>
        </w:rPr>
        <w:t>марта 2021 г.,</w:t>
      </w:r>
      <w:r w:rsidRPr="00F2392D">
        <w:rPr>
          <w:b/>
          <w:u w:val="single"/>
          <w:lang w:val="ru-RU"/>
        </w:rPr>
        <w:t xml:space="preserve"> 17:00 по местному времени.</w:t>
      </w:r>
      <w:r w:rsidRPr="00F2392D">
        <w:rPr>
          <w:lang w:val="ru-RU"/>
        </w:rPr>
        <w:t xml:space="preserve">  Предложения, полученные после указанного времени и даты, будут считаться просроченными и могут </w:t>
      </w:r>
      <w:r w:rsidR="00656832" w:rsidRPr="00F2392D">
        <w:rPr>
          <w:lang w:val="ru-RU"/>
        </w:rPr>
        <w:t xml:space="preserve">быть </w:t>
      </w:r>
      <w:r w:rsidRPr="00F2392D">
        <w:rPr>
          <w:lang w:val="ru-RU"/>
        </w:rPr>
        <w:t>рас</w:t>
      </w:r>
      <w:r w:rsidR="00656832" w:rsidRPr="00F2392D">
        <w:rPr>
          <w:lang w:val="ru-RU"/>
        </w:rPr>
        <w:t>с</w:t>
      </w:r>
      <w:r w:rsidRPr="00F2392D">
        <w:rPr>
          <w:lang w:val="ru-RU"/>
        </w:rPr>
        <w:t>м</w:t>
      </w:r>
      <w:r w:rsidR="00656832" w:rsidRPr="00F2392D">
        <w:rPr>
          <w:lang w:val="ru-RU"/>
        </w:rPr>
        <w:t>отрены</w:t>
      </w:r>
      <w:r w:rsidRPr="00F2392D">
        <w:rPr>
          <w:lang w:val="ru-RU"/>
        </w:rPr>
        <w:t xml:space="preserve"> только по усмотрению </w:t>
      </w:r>
      <w:r w:rsidR="00065682" w:rsidRPr="00F2392D">
        <w:rPr>
          <w:lang w:val="ru-RU"/>
        </w:rPr>
        <w:t>“Кемоникс”</w:t>
      </w:r>
      <w:r w:rsidRPr="00F2392D">
        <w:rPr>
          <w:lang w:val="ru-RU"/>
        </w:rPr>
        <w:t>.</w:t>
      </w:r>
    </w:p>
    <w:p w14:paraId="6CF383FA" w14:textId="77777777" w:rsidR="009F1023" w:rsidRPr="00F2392D" w:rsidRDefault="009F1023">
      <w:pPr>
        <w:suppressAutoHyphens/>
        <w:spacing w:after="0" w:line="240" w:lineRule="auto"/>
        <w:jc w:val="both"/>
        <w:rPr>
          <w:rFonts w:asciiTheme="minorHAnsi" w:hAnsiTheme="minorHAnsi" w:cstheme="minorHAnsi"/>
          <w:b/>
          <w:u w:val="single"/>
          <w:lang w:val="ru-RU"/>
        </w:rPr>
      </w:pPr>
    </w:p>
    <w:p w14:paraId="1139F139" w14:textId="6005A684" w:rsidR="009F1023" w:rsidRPr="00F2392D" w:rsidRDefault="00F30F6A" w:rsidP="004C3BB4">
      <w:pPr>
        <w:numPr>
          <w:ilvl w:val="0"/>
          <w:numId w:val="1"/>
        </w:numPr>
        <w:suppressAutoHyphens/>
        <w:spacing w:after="0" w:line="240" w:lineRule="auto"/>
        <w:jc w:val="both"/>
        <w:rPr>
          <w:rFonts w:asciiTheme="minorHAnsi" w:hAnsiTheme="minorHAnsi" w:cstheme="minorHAnsi"/>
          <w:lang w:val="ru-RU"/>
        </w:rPr>
      </w:pPr>
      <w:r w:rsidRPr="00F2392D">
        <w:rPr>
          <w:rFonts w:asciiTheme="minorHAnsi" w:hAnsiTheme="minorHAnsi" w:cstheme="minorHAnsi"/>
          <w:b/>
          <w:u w:val="single"/>
          <w:lang w:val="ru-RU"/>
        </w:rPr>
        <w:t>Инструкции по подаче предложения</w:t>
      </w:r>
      <w:r w:rsidRPr="00F2392D">
        <w:rPr>
          <w:rFonts w:asciiTheme="minorHAnsi" w:hAnsiTheme="minorHAnsi" w:cstheme="minorHAnsi"/>
          <w:lang w:val="ru-RU"/>
        </w:rPr>
        <w:t xml:space="preserve">: </w:t>
      </w:r>
      <w:r w:rsidR="00065682" w:rsidRPr="00F2392D">
        <w:rPr>
          <w:rFonts w:asciiTheme="minorHAnsi" w:hAnsiTheme="minorHAnsi" w:cstheme="minorHAnsi"/>
          <w:lang w:val="ru-RU"/>
        </w:rPr>
        <w:t>“Кемоникс”</w:t>
      </w:r>
      <w:r w:rsidR="00A1687B" w:rsidRPr="00F2392D">
        <w:rPr>
          <w:rFonts w:asciiTheme="minorHAnsi" w:hAnsiTheme="minorHAnsi" w:cstheme="minorHAnsi"/>
          <w:lang w:val="ru-RU"/>
        </w:rPr>
        <w:t xml:space="preserve"> </w:t>
      </w:r>
      <w:r w:rsidR="00207DD7" w:rsidRPr="00F2392D">
        <w:rPr>
          <w:rFonts w:asciiTheme="minorHAnsi" w:hAnsiTheme="minorHAnsi" w:cstheme="minorHAnsi"/>
          <w:lang w:val="ru-RU"/>
        </w:rPr>
        <w:t>З</w:t>
      </w:r>
      <w:r w:rsidRPr="00F2392D">
        <w:rPr>
          <w:rFonts w:asciiTheme="minorHAnsi" w:hAnsiTheme="minorHAnsi" w:cstheme="minorHAnsi"/>
          <w:lang w:val="ru-RU"/>
        </w:rPr>
        <w:t xml:space="preserve">аявители </w:t>
      </w:r>
      <w:r w:rsidR="00207DD7" w:rsidRPr="00F2392D">
        <w:rPr>
          <w:rFonts w:asciiTheme="minorHAnsi" w:hAnsiTheme="minorHAnsi" w:cstheme="minorHAnsi"/>
          <w:lang w:val="ru-RU"/>
        </w:rPr>
        <w:t xml:space="preserve">должны </w:t>
      </w:r>
      <w:r w:rsidRPr="00F2392D">
        <w:rPr>
          <w:rFonts w:asciiTheme="minorHAnsi" w:hAnsiTheme="minorHAnsi" w:cstheme="minorHAnsi"/>
          <w:lang w:val="ru-RU"/>
        </w:rPr>
        <w:t>отправ</w:t>
      </w:r>
      <w:r w:rsidR="00207DD7" w:rsidRPr="00F2392D">
        <w:rPr>
          <w:rFonts w:asciiTheme="minorHAnsi" w:hAnsiTheme="minorHAnsi" w:cstheme="minorHAnsi"/>
          <w:lang w:val="ru-RU"/>
        </w:rPr>
        <w:t xml:space="preserve">ить </w:t>
      </w:r>
      <w:r w:rsidRPr="00F2392D">
        <w:rPr>
          <w:rFonts w:asciiTheme="minorHAnsi" w:hAnsiTheme="minorHAnsi" w:cstheme="minorHAnsi"/>
          <w:lang w:val="ru-RU"/>
        </w:rPr>
        <w:t>концеп</w:t>
      </w:r>
      <w:r w:rsidR="00207DD7" w:rsidRPr="00F2392D">
        <w:rPr>
          <w:rFonts w:asciiTheme="minorHAnsi" w:hAnsiTheme="minorHAnsi" w:cstheme="minorHAnsi"/>
          <w:lang w:val="ru-RU"/>
        </w:rPr>
        <w:t>цию</w:t>
      </w:r>
      <w:r w:rsidRPr="00F2392D">
        <w:rPr>
          <w:rFonts w:asciiTheme="minorHAnsi" w:hAnsiTheme="minorHAnsi" w:cstheme="minorHAnsi"/>
          <w:lang w:val="ru-RU"/>
        </w:rPr>
        <w:t xml:space="preserve"> с изложением</w:t>
      </w:r>
      <w:r w:rsidR="00A514BE" w:rsidRPr="00F2392D">
        <w:rPr>
          <w:rFonts w:asciiTheme="minorHAnsi" w:hAnsiTheme="minorHAnsi" w:cstheme="minorHAnsi"/>
          <w:lang w:val="ru-RU"/>
        </w:rPr>
        <w:t xml:space="preserve"> своего</w:t>
      </w:r>
      <w:r w:rsidRPr="00F2392D">
        <w:rPr>
          <w:rFonts w:asciiTheme="minorHAnsi" w:hAnsiTheme="minorHAnsi" w:cstheme="minorHAnsi"/>
          <w:lang w:val="ru-RU"/>
        </w:rPr>
        <w:t xml:space="preserve"> подхода к реализации </w:t>
      </w:r>
      <w:r w:rsidR="00656832" w:rsidRPr="00F2392D">
        <w:rPr>
          <w:rFonts w:asciiTheme="minorHAnsi" w:hAnsiTheme="minorHAnsi" w:cstheme="minorHAnsi"/>
          <w:lang w:val="ru-RU"/>
        </w:rPr>
        <w:t xml:space="preserve">технического </w:t>
      </w:r>
      <w:r w:rsidRPr="00F2392D">
        <w:rPr>
          <w:rFonts w:asciiTheme="minorHAnsi" w:hAnsiTheme="minorHAnsi" w:cstheme="minorHAnsi"/>
          <w:lang w:val="ru-RU"/>
        </w:rPr>
        <w:t>задания до</w:t>
      </w:r>
      <w:r w:rsidRPr="00F2392D">
        <w:rPr>
          <w:rFonts w:asciiTheme="minorHAnsi" w:hAnsiTheme="minorHAnsi" w:cstheme="minorHAnsi"/>
          <w:b/>
          <w:u w:val="single"/>
          <w:lang w:val="ru-RU"/>
        </w:rPr>
        <w:t xml:space="preserve"> </w:t>
      </w:r>
      <w:r w:rsidR="00207DD7" w:rsidRPr="00F2392D">
        <w:rPr>
          <w:rFonts w:asciiTheme="minorHAnsi" w:hAnsiTheme="minorHAnsi" w:cstheme="minorHAnsi"/>
          <w:b/>
          <w:u w:val="single"/>
          <w:lang w:val="ru-RU"/>
        </w:rPr>
        <w:t>1</w:t>
      </w:r>
      <w:r w:rsidR="009B4762" w:rsidRPr="009B4762">
        <w:rPr>
          <w:rFonts w:asciiTheme="minorHAnsi" w:hAnsiTheme="minorHAnsi" w:cstheme="minorHAnsi"/>
          <w:b/>
          <w:u w:val="single"/>
          <w:lang w:val="ru-RU"/>
        </w:rPr>
        <w:t>7</w:t>
      </w:r>
      <w:r w:rsidRPr="00F2392D">
        <w:rPr>
          <w:rFonts w:asciiTheme="minorHAnsi" w:hAnsiTheme="minorHAnsi" w:cstheme="minorHAnsi"/>
          <w:b/>
          <w:u w:val="single"/>
          <w:lang w:val="ru-RU"/>
        </w:rPr>
        <w:t xml:space="preserve"> марта 2021 г.</w:t>
      </w:r>
      <w:r w:rsidRPr="00F2392D">
        <w:rPr>
          <w:rFonts w:asciiTheme="minorHAnsi" w:hAnsiTheme="minorHAnsi" w:cstheme="minorHAnsi"/>
          <w:lang w:val="ru-RU"/>
        </w:rPr>
        <w:t xml:space="preserve">  Концептуальны</w:t>
      </w:r>
      <w:r w:rsidR="00656832" w:rsidRPr="00F2392D">
        <w:rPr>
          <w:rFonts w:asciiTheme="minorHAnsi" w:hAnsiTheme="minorHAnsi" w:cstheme="minorHAnsi"/>
          <w:lang w:val="ru-RU"/>
        </w:rPr>
        <w:t>й</w:t>
      </w:r>
      <w:r w:rsidRPr="00F2392D">
        <w:rPr>
          <w:rFonts w:asciiTheme="minorHAnsi" w:hAnsiTheme="minorHAnsi" w:cstheme="minorHAnsi"/>
          <w:lang w:val="ru-RU"/>
        </w:rPr>
        <w:t xml:space="preserve"> </w:t>
      </w:r>
      <w:r w:rsidR="00656832" w:rsidRPr="00F2392D">
        <w:rPr>
          <w:rFonts w:asciiTheme="minorHAnsi" w:hAnsiTheme="minorHAnsi" w:cstheme="minorHAnsi"/>
          <w:lang w:val="ru-RU"/>
        </w:rPr>
        <w:t>документ</w:t>
      </w:r>
      <w:r w:rsidRPr="00F2392D">
        <w:rPr>
          <w:rFonts w:asciiTheme="minorHAnsi" w:hAnsiTheme="minorHAnsi" w:cstheme="minorHAnsi"/>
          <w:lang w:val="ru-RU"/>
        </w:rPr>
        <w:t xml:space="preserve"> мо</w:t>
      </w:r>
      <w:r w:rsidR="00656832" w:rsidRPr="00F2392D">
        <w:rPr>
          <w:rFonts w:asciiTheme="minorHAnsi" w:hAnsiTheme="minorHAnsi" w:cstheme="minorHAnsi"/>
          <w:lang w:val="ru-RU"/>
        </w:rPr>
        <w:t>жет</w:t>
      </w:r>
      <w:r w:rsidRPr="00F2392D">
        <w:rPr>
          <w:rFonts w:asciiTheme="minorHAnsi" w:hAnsiTheme="minorHAnsi" w:cstheme="minorHAnsi"/>
          <w:lang w:val="ru-RU"/>
        </w:rPr>
        <w:t xml:space="preserve"> быть на кыргызском, русском или английском языках и не долж</w:t>
      </w:r>
      <w:r w:rsidR="00656832" w:rsidRPr="00F2392D">
        <w:rPr>
          <w:rFonts w:asciiTheme="minorHAnsi" w:hAnsiTheme="minorHAnsi" w:cstheme="minorHAnsi"/>
          <w:lang w:val="ru-RU"/>
        </w:rPr>
        <w:t>ен</w:t>
      </w:r>
      <w:r w:rsidRPr="00F2392D">
        <w:rPr>
          <w:rFonts w:asciiTheme="minorHAnsi" w:hAnsiTheme="minorHAnsi" w:cstheme="minorHAnsi"/>
          <w:lang w:val="ru-RU"/>
        </w:rPr>
        <w:t xml:space="preserve"> превышать 3 страниц</w:t>
      </w:r>
      <w:r w:rsidR="005F0183" w:rsidRPr="00F2392D">
        <w:rPr>
          <w:rFonts w:asciiTheme="minorHAnsi" w:hAnsiTheme="minorHAnsi" w:cstheme="minorHAnsi"/>
          <w:lang w:val="ru-RU"/>
        </w:rPr>
        <w:t>ы</w:t>
      </w:r>
      <w:r w:rsidRPr="00F2392D">
        <w:rPr>
          <w:rFonts w:asciiTheme="minorHAnsi" w:hAnsiTheme="minorHAnsi" w:cstheme="minorHAnsi"/>
          <w:lang w:val="ru-RU"/>
        </w:rPr>
        <w:t xml:space="preserve">. Концептуальные </w:t>
      </w:r>
      <w:r w:rsidR="00540876" w:rsidRPr="00F2392D">
        <w:rPr>
          <w:rFonts w:asciiTheme="minorHAnsi" w:hAnsiTheme="minorHAnsi" w:cstheme="minorHAnsi"/>
          <w:lang w:val="ru-RU"/>
        </w:rPr>
        <w:t>документы</w:t>
      </w:r>
      <w:r w:rsidRPr="00F2392D">
        <w:rPr>
          <w:rFonts w:asciiTheme="minorHAnsi" w:hAnsiTheme="minorHAnsi" w:cstheme="minorHAnsi"/>
          <w:lang w:val="ru-RU"/>
        </w:rPr>
        <w:t xml:space="preserve"> и предложения должны быть пред</w:t>
      </w:r>
      <w:r w:rsidR="00540876" w:rsidRPr="00F2392D">
        <w:rPr>
          <w:rFonts w:asciiTheme="minorHAnsi" w:hAnsiTheme="minorHAnsi" w:cstheme="minorHAnsi"/>
          <w:lang w:val="ru-RU"/>
        </w:rPr>
        <w:t>о</w:t>
      </w:r>
      <w:r w:rsidRPr="00F2392D">
        <w:rPr>
          <w:rFonts w:asciiTheme="minorHAnsi" w:hAnsiTheme="minorHAnsi" w:cstheme="minorHAnsi"/>
          <w:lang w:val="ru-RU"/>
        </w:rPr>
        <w:t>ставлены</w:t>
      </w:r>
      <w:r w:rsidRPr="00F2392D">
        <w:rPr>
          <w:rFonts w:asciiTheme="minorHAnsi" w:hAnsiTheme="minorHAnsi" w:cstheme="minorHAnsi"/>
          <w:b/>
          <w:lang w:val="ru-RU"/>
        </w:rPr>
        <w:t xml:space="preserve"> только по электронной почте</w:t>
      </w:r>
      <w:r w:rsidRPr="00F2392D">
        <w:rPr>
          <w:rFonts w:asciiTheme="minorHAnsi" w:hAnsiTheme="minorHAnsi" w:cstheme="minorHAnsi"/>
          <w:lang w:val="ru-RU"/>
        </w:rPr>
        <w:t xml:space="preserve"> </w:t>
      </w:r>
      <w:hyperlink r:id="rId16" w:history="1">
        <w:r w:rsidR="00540876" w:rsidRPr="00F2392D">
          <w:rPr>
            <w:rStyle w:val="Hyperlink"/>
            <w:lang w:val="ru-RU"/>
          </w:rPr>
          <w:t xml:space="preserve"> </w:t>
        </w:r>
        <w:r w:rsidR="00540876" w:rsidRPr="00F2392D">
          <w:rPr>
            <w:rStyle w:val="Hyperlink"/>
            <w:rFonts w:asciiTheme="minorHAnsi" w:hAnsiTheme="minorHAnsi" w:cstheme="minorHAnsi"/>
            <w:lang w:val="ru-RU"/>
          </w:rPr>
          <w:t>grants@kyrgyzagrotrade.com</w:t>
        </w:r>
      </w:hyperlink>
      <w:r w:rsidRPr="00F2392D">
        <w:rPr>
          <w:rFonts w:asciiTheme="minorHAnsi" w:hAnsiTheme="minorHAnsi" w:cstheme="minorHAnsi"/>
          <w:lang w:val="ru-RU"/>
        </w:rPr>
        <w:t xml:space="preserve"> </w:t>
      </w:r>
    </w:p>
    <w:p w14:paraId="1139F13A" w14:textId="77777777" w:rsidR="009F1023" w:rsidRPr="00F2392D" w:rsidRDefault="009F1023">
      <w:pPr>
        <w:suppressAutoHyphens/>
        <w:spacing w:after="0" w:line="240" w:lineRule="auto"/>
        <w:ind w:left="360"/>
        <w:jc w:val="both"/>
        <w:rPr>
          <w:rFonts w:asciiTheme="minorHAnsi" w:hAnsiTheme="minorHAnsi" w:cstheme="minorHAnsi"/>
          <w:lang w:val="ru-RU"/>
        </w:rPr>
      </w:pPr>
    </w:p>
    <w:p w14:paraId="1139F13E" w14:textId="00590CD4" w:rsidR="009F1023" w:rsidRPr="00F2392D" w:rsidRDefault="00814105" w:rsidP="004C3BB4">
      <w:pPr>
        <w:numPr>
          <w:ilvl w:val="0"/>
          <w:numId w:val="1"/>
        </w:numPr>
        <w:suppressAutoHyphens/>
        <w:spacing w:after="0" w:line="240" w:lineRule="auto"/>
        <w:jc w:val="both"/>
        <w:rPr>
          <w:rFonts w:asciiTheme="minorHAnsi" w:hAnsiTheme="minorHAnsi" w:cstheme="minorHAnsi"/>
          <w:lang w:val="ru-RU"/>
        </w:rPr>
      </w:pPr>
      <w:r w:rsidRPr="00F2392D">
        <w:rPr>
          <w:rFonts w:cs="Calibri"/>
          <w:b/>
          <w:u w:val="single"/>
          <w:lang w:val="ru-RU"/>
        </w:rPr>
        <w:t xml:space="preserve">Вопросы: </w:t>
      </w:r>
      <w:r w:rsidR="003E0D84" w:rsidRPr="00F2392D">
        <w:rPr>
          <w:rFonts w:cs="Calibri"/>
          <w:lang w:val="ru-RU"/>
        </w:rPr>
        <w:t>Вопросы, касающиеся технических и административных условий данного запроса, направлять не позднее</w:t>
      </w:r>
      <w:r w:rsidR="00F30F6A" w:rsidRPr="00F2392D">
        <w:rPr>
          <w:rFonts w:asciiTheme="minorHAnsi" w:hAnsiTheme="minorHAnsi" w:cstheme="minorHAnsi"/>
          <w:lang w:val="ru-RU"/>
        </w:rPr>
        <w:t>, чем</w:t>
      </w:r>
      <w:r w:rsidR="00F30F6A" w:rsidRPr="00F2392D">
        <w:rPr>
          <w:rFonts w:asciiTheme="minorHAnsi" w:hAnsiTheme="minorHAnsi" w:cstheme="minorHAnsi"/>
          <w:b/>
          <w:u w:val="single"/>
          <w:lang w:val="ru-RU"/>
        </w:rPr>
        <w:t xml:space="preserve"> </w:t>
      </w:r>
      <w:r w:rsidR="002E4501" w:rsidRPr="00F2392D">
        <w:rPr>
          <w:rFonts w:asciiTheme="minorHAnsi" w:hAnsiTheme="minorHAnsi" w:cstheme="minorHAnsi"/>
          <w:b/>
          <w:u w:val="single"/>
          <w:lang w:val="ru-RU"/>
        </w:rPr>
        <w:t>1</w:t>
      </w:r>
      <w:r w:rsidR="00196BC2" w:rsidRPr="00196BC2">
        <w:rPr>
          <w:rFonts w:asciiTheme="minorHAnsi" w:hAnsiTheme="minorHAnsi" w:cstheme="minorHAnsi"/>
          <w:b/>
          <w:u w:val="single"/>
          <w:lang w:val="ru-RU"/>
        </w:rPr>
        <w:t>0</w:t>
      </w:r>
      <w:r w:rsidR="002E4501" w:rsidRPr="00F2392D">
        <w:rPr>
          <w:rFonts w:asciiTheme="minorHAnsi" w:hAnsiTheme="minorHAnsi" w:cstheme="minorHAnsi"/>
          <w:b/>
          <w:u w:val="single"/>
          <w:lang w:val="ru-RU"/>
        </w:rPr>
        <w:t xml:space="preserve"> </w:t>
      </w:r>
      <w:r w:rsidR="00F30F6A" w:rsidRPr="00F2392D">
        <w:rPr>
          <w:rFonts w:asciiTheme="minorHAnsi" w:hAnsiTheme="minorHAnsi" w:cstheme="minorHAnsi"/>
          <w:b/>
          <w:u w:val="single"/>
          <w:lang w:val="ru-RU"/>
        </w:rPr>
        <w:t xml:space="preserve">марта 2021 г., 10:00 </w:t>
      </w:r>
      <w:r w:rsidR="00A514BE" w:rsidRPr="00F2392D">
        <w:rPr>
          <w:rFonts w:asciiTheme="minorHAnsi" w:hAnsiTheme="minorHAnsi" w:cstheme="minorHAnsi"/>
          <w:b/>
          <w:u w:val="single"/>
          <w:lang w:val="ru-RU"/>
        </w:rPr>
        <w:t xml:space="preserve">утра </w:t>
      </w:r>
      <w:r w:rsidR="00F30F6A" w:rsidRPr="00F2392D">
        <w:rPr>
          <w:rFonts w:asciiTheme="minorHAnsi" w:hAnsiTheme="minorHAnsi" w:cstheme="minorHAnsi"/>
          <w:b/>
          <w:u w:val="single"/>
          <w:lang w:val="ru-RU"/>
        </w:rPr>
        <w:t>по местному времени по электронной почте</w:t>
      </w:r>
      <w:r w:rsidR="00F30F6A" w:rsidRPr="00F2392D">
        <w:rPr>
          <w:rFonts w:asciiTheme="minorHAnsi" w:hAnsiTheme="minorHAnsi" w:cstheme="minorHAnsi"/>
          <w:lang w:val="ru-RU"/>
        </w:rPr>
        <w:t xml:space="preserve"> </w:t>
      </w:r>
      <w:hyperlink r:id="rId17" w:history="1">
        <w:r w:rsidR="005776C6" w:rsidRPr="00F2392D">
          <w:rPr>
            <w:rStyle w:val="Hyperlink"/>
            <w:rFonts w:asciiTheme="minorHAnsi" w:hAnsiTheme="minorHAnsi" w:cstheme="minorHAnsi"/>
            <w:lang w:val="ru-RU"/>
          </w:rPr>
          <w:t>grants@kyrgyzagrotrade.com</w:t>
        </w:r>
      </w:hyperlink>
      <w:r w:rsidR="00910D4F" w:rsidRPr="00F2392D">
        <w:rPr>
          <w:lang w:val="ru-RU"/>
        </w:rPr>
        <w:t xml:space="preserve">. </w:t>
      </w:r>
      <w:r w:rsidR="003E0D84" w:rsidRPr="00F2392D">
        <w:rPr>
          <w:rFonts w:cs="Calibri"/>
          <w:lang w:val="ru-RU"/>
        </w:rPr>
        <w:t>Вопросы принимаются только в письменной форме</w:t>
      </w:r>
      <w:r w:rsidR="00F30F6A" w:rsidRPr="00F2392D">
        <w:rPr>
          <w:rFonts w:asciiTheme="minorHAnsi" w:hAnsiTheme="minorHAnsi" w:cstheme="minorHAnsi"/>
          <w:lang w:val="ru-RU"/>
        </w:rPr>
        <w:t>;</w:t>
      </w:r>
      <w:r w:rsidR="00F30F6A" w:rsidRPr="00F2392D">
        <w:rPr>
          <w:rFonts w:asciiTheme="minorHAnsi" w:hAnsiTheme="minorHAnsi" w:cstheme="minorHAnsi"/>
          <w:u w:val="single"/>
          <w:lang w:val="ru-RU"/>
        </w:rPr>
        <w:t xml:space="preserve"> телефонные звонки не принимаются</w:t>
      </w:r>
      <w:r w:rsidR="00F30F6A" w:rsidRPr="00F2392D">
        <w:rPr>
          <w:rFonts w:asciiTheme="minorHAnsi" w:hAnsiTheme="minorHAnsi" w:cstheme="minorHAnsi"/>
          <w:lang w:val="ru-RU"/>
        </w:rPr>
        <w:t xml:space="preserve">. Вопросы и запросы о разъяснении - </w:t>
      </w:r>
      <w:r w:rsidR="003E0D84" w:rsidRPr="00F2392D">
        <w:rPr>
          <w:rFonts w:cs="Calibri"/>
          <w:lang w:val="ru-RU"/>
        </w:rPr>
        <w:t xml:space="preserve">а также ответы </w:t>
      </w:r>
      <w:r w:rsidR="00F30F6A" w:rsidRPr="00F2392D">
        <w:rPr>
          <w:rFonts w:asciiTheme="minorHAnsi" w:hAnsiTheme="minorHAnsi" w:cstheme="minorHAnsi"/>
          <w:lang w:val="ru-RU"/>
        </w:rPr>
        <w:t xml:space="preserve">- которые, по мнению </w:t>
      </w:r>
      <w:r w:rsidR="00065682" w:rsidRPr="00F2392D">
        <w:rPr>
          <w:rFonts w:asciiTheme="minorHAnsi" w:hAnsiTheme="minorHAnsi" w:cstheme="minorHAnsi"/>
          <w:lang w:val="ru-RU"/>
        </w:rPr>
        <w:t>“Кемоникс”</w:t>
      </w:r>
      <w:r w:rsidR="00F30F6A" w:rsidRPr="00F2392D">
        <w:rPr>
          <w:rFonts w:asciiTheme="minorHAnsi" w:hAnsiTheme="minorHAnsi" w:cstheme="minorHAnsi"/>
          <w:lang w:val="ru-RU"/>
        </w:rPr>
        <w:t xml:space="preserve">, могут быть интересны </w:t>
      </w:r>
      <w:r w:rsidR="003E0D84" w:rsidRPr="00F2392D">
        <w:rPr>
          <w:rFonts w:asciiTheme="minorHAnsi" w:hAnsiTheme="minorHAnsi" w:cstheme="minorHAnsi"/>
          <w:lang w:val="ru-RU"/>
        </w:rPr>
        <w:t xml:space="preserve">для </w:t>
      </w:r>
      <w:r w:rsidR="00F30F6A" w:rsidRPr="00F2392D">
        <w:rPr>
          <w:rFonts w:asciiTheme="minorHAnsi" w:hAnsiTheme="minorHAnsi" w:cstheme="minorHAnsi"/>
          <w:lang w:val="ru-RU"/>
        </w:rPr>
        <w:t>други</w:t>
      </w:r>
      <w:r w:rsidR="003E0D84" w:rsidRPr="00F2392D">
        <w:rPr>
          <w:rFonts w:asciiTheme="minorHAnsi" w:hAnsiTheme="minorHAnsi" w:cstheme="minorHAnsi"/>
          <w:lang w:val="ru-RU"/>
        </w:rPr>
        <w:t>х</w:t>
      </w:r>
      <w:r w:rsidR="00F30F6A" w:rsidRPr="00F2392D">
        <w:rPr>
          <w:rFonts w:asciiTheme="minorHAnsi" w:hAnsiTheme="minorHAnsi" w:cstheme="minorHAnsi"/>
          <w:lang w:val="ru-RU"/>
        </w:rPr>
        <w:t xml:space="preserve"> участник</w:t>
      </w:r>
      <w:r w:rsidR="003E0D84" w:rsidRPr="00F2392D">
        <w:rPr>
          <w:rFonts w:asciiTheme="minorHAnsi" w:hAnsiTheme="minorHAnsi" w:cstheme="minorHAnsi"/>
          <w:lang w:val="ru-RU"/>
        </w:rPr>
        <w:t>ов</w:t>
      </w:r>
      <w:r w:rsidR="00F30F6A" w:rsidRPr="00F2392D">
        <w:rPr>
          <w:rFonts w:asciiTheme="minorHAnsi" w:hAnsiTheme="minorHAnsi" w:cstheme="minorHAnsi"/>
          <w:lang w:val="ru-RU"/>
        </w:rPr>
        <w:t xml:space="preserve">, будут разосланы всем получателям </w:t>
      </w:r>
      <w:r w:rsidR="009A09C0" w:rsidRPr="00F2392D">
        <w:rPr>
          <w:rFonts w:asciiTheme="minorHAnsi" w:hAnsiTheme="minorHAnsi" w:cstheme="minorHAnsi"/>
          <w:lang w:val="ru-RU"/>
        </w:rPr>
        <w:t>ЗПП</w:t>
      </w:r>
      <w:r w:rsidR="00F30F6A" w:rsidRPr="00F2392D">
        <w:rPr>
          <w:rFonts w:asciiTheme="minorHAnsi" w:hAnsiTheme="minorHAnsi" w:cstheme="minorHAnsi"/>
          <w:lang w:val="ru-RU"/>
        </w:rPr>
        <w:t xml:space="preserve">, которые проявили интерес к </w:t>
      </w:r>
      <w:r w:rsidR="003E0D84" w:rsidRPr="00F2392D">
        <w:rPr>
          <w:rFonts w:asciiTheme="minorHAnsi" w:hAnsiTheme="minorHAnsi" w:cstheme="minorHAnsi"/>
          <w:lang w:val="ru-RU"/>
        </w:rPr>
        <w:t>подаче своих предложений</w:t>
      </w:r>
      <w:r w:rsidR="00F30F6A" w:rsidRPr="00F2392D">
        <w:rPr>
          <w:rFonts w:asciiTheme="minorHAnsi" w:hAnsiTheme="minorHAnsi" w:cstheme="minorHAnsi"/>
          <w:lang w:val="ru-RU"/>
        </w:rPr>
        <w:t xml:space="preserve">. </w:t>
      </w:r>
    </w:p>
    <w:p w14:paraId="5EF407DE" w14:textId="712B9078" w:rsidR="003E0D84" w:rsidRPr="00F2392D" w:rsidRDefault="003E0D84" w:rsidP="003E0D84">
      <w:pPr>
        <w:suppressAutoHyphens/>
        <w:spacing w:after="0" w:line="240" w:lineRule="auto"/>
        <w:jc w:val="both"/>
        <w:rPr>
          <w:rFonts w:asciiTheme="minorHAnsi" w:hAnsiTheme="minorHAnsi" w:cstheme="minorHAnsi"/>
          <w:lang w:val="ru-RU"/>
        </w:rPr>
      </w:pPr>
    </w:p>
    <w:p w14:paraId="5498AB0B" w14:textId="53135538" w:rsidR="009F1023" w:rsidRPr="00F2392D" w:rsidRDefault="00F30F6A">
      <w:pPr>
        <w:pStyle w:val="P68B1DB1-Normal1"/>
        <w:suppressAutoHyphens/>
        <w:spacing w:after="0" w:line="240" w:lineRule="auto"/>
        <w:ind w:left="360"/>
        <w:jc w:val="both"/>
        <w:rPr>
          <w:lang w:val="ru-RU"/>
        </w:rPr>
      </w:pPr>
      <w:r w:rsidRPr="00F2392D">
        <w:rPr>
          <w:lang w:val="ru-RU"/>
        </w:rPr>
        <w:t xml:space="preserve">Только письменные ответы, предоставленные </w:t>
      </w:r>
      <w:r w:rsidR="00065682" w:rsidRPr="00F2392D">
        <w:rPr>
          <w:lang w:val="ru-RU"/>
        </w:rPr>
        <w:t>“Кемоникс”</w:t>
      </w:r>
      <w:r w:rsidRPr="00F2392D">
        <w:rPr>
          <w:lang w:val="ru-RU"/>
        </w:rPr>
        <w:t xml:space="preserve">, будут считаться официальными и иметь значение в процессе запроса предложений и последующей оценке. Любая устная информация, полученная от сотрудников </w:t>
      </w:r>
      <w:r w:rsidR="00065682" w:rsidRPr="00F2392D">
        <w:rPr>
          <w:lang w:val="ru-RU"/>
        </w:rPr>
        <w:t>“Кемоникс”</w:t>
      </w:r>
      <w:r w:rsidRPr="00F2392D">
        <w:rPr>
          <w:lang w:val="ru-RU"/>
        </w:rPr>
        <w:t xml:space="preserve"> или любой другой организации, не должна рассматриваться как официальный ответ на какие-либо вопросы относительно этого запроса предложений.</w:t>
      </w:r>
    </w:p>
    <w:p w14:paraId="1139F140" w14:textId="77777777" w:rsidR="009F1023" w:rsidRPr="00F2392D" w:rsidRDefault="009F1023">
      <w:pPr>
        <w:pStyle w:val="ListParagraph"/>
        <w:ind w:left="360"/>
        <w:jc w:val="both"/>
        <w:rPr>
          <w:rFonts w:asciiTheme="minorHAnsi" w:hAnsiTheme="minorHAnsi" w:cstheme="minorHAnsi"/>
          <w:sz w:val="22"/>
          <w:highlight w:val="yellow"/>
          <w:lang w:val="ru-RU"/>
        </w:rPr>
      </w:pPr>
    </w:p>
    <w:p w14:paraId="1834BA46" w14:textId="0F4219BF" w:rsidR="009F1023" w:rsidRPr="00F2392D" w:rsidRDefault="003E0D84" w:rsidP="004C3BB4">
      <w:pPr>
        <w:pStyle w:val="P68B1DB1-Normal1"/>
        <w:numPr>
          <w:ilvl w:val="0"/>
          <w:numId w:val="1"/>
        </w:numPr>
        <w:suppressAutoHyphens/>
        <w:spacing w:after="0" w:line="240" w:lineRule="auto"/>
        <w:jc w:val="both"/>
        <w:rPr>
          <w:lang w:val="ru-RU"/>
        </w:rPr>
      </w:pPr>
      <w:r w:rsidRPr="00F2392D">
        <w:rPr>
          <w:b/>
          <w:u w:val="single"/>
          <w:lang w:val="ru-RU"/>
        </w:rPr>
        <w:t xml:space="preserve">Расходы понесенные при </w:t>
      </w:r>
      <w:r w:rsidR="00F30F6A" w:rsidRPr="00F2392D">
        <w:rPr>
          <w:b/>
          <w:u w:val="single"/>
          <w:lang w:val="ru-RU"/>
        </w:rPr>
        <w:t>подготовк</w:t>
      </w:r>
      <w:r w:rsidRPr="00F2392D">
        <w:rPr>
          <w:b/>
          <w:u w:val="single"/>
          <w:lang w:val="ru-RU"/>
        </w:rPr>
        <w:t>е</w:t>
      </w:r>
      <w:r w:rsidR="00F30F6A" w:rsidRPr="00F2392D">
        <w:rPr>
          <w:b/>
          <w:u w:val="single"/>
          <w:lang w:val="ru-RU"/>
        </w:rPr>
        <w:t xml:space="preserve"> предложения:</w:t>
      </w:r>
      <w:r w:rsidR="00F30F6A" w:rsidRPr="00F2392D">
        <w:rPr>
          <w:lang w:val="ru-RU"/>
        </w:rPr>
        <w:t xml:space="preserve"> Все затраты, понесенные при подготовке предложения в ответ на этот запрос, буду</w:t>
      </w:r>
      <w:r w:rsidRPr="00F2392D">
        <w:rPr>
          <w:lang w:val="ru-RU"/>
        </w:rPr>
        <w:t>т</w:t>
      </w:r>
      <w:r w:rsidR="00F30F6A" w:rsidRPr="00F2392D">
        <w:rPr>
          <w:lang w:val="ru-RU"/>
        </w:rPr>
        <w:t xml:space="preserve"> </w:t>
      </w:r>
      <w:r w:rsidR="009647A5" w:rsidRPr="00F2392D">
        <w:rPr>
          <w:lang w:val="ru-RU"/>
        </w:rPr>
        <w:t xml:space="preserve">являться </w:t>
      </w:r>
      <w:r w:rsidR="00F30F6A" w:rsidRPr="00F2392D">
        <w:rPr>
          <w:lang w:val="ru-RU"/>
        </w:rPr>
        <w:t>исключитель</w:t>
      </w:r>
      <w:r w:rsidRPr="00F2392D">
        <w:rPr>
          <w:lang w:val="ru-RU"/>
        </w:rPr>
        <w:t>но</w:t>
      </w:r>
      <w:r w:rsidR="00F30F6A" w:rsidRPr="00F2392D">
        <w:rPr>
          <w:lang w:val="ru-RU"/>
        </w:rPr>
        <w:t xml:space="preserve"> ответственнос</w:t>
      </w:r>
      <w:r w:rsidRPr="00F2392D">
        <w:rPr>
          <w:lang w:val="ru-RU"/>
        </w:rPr>
        <w:t>тью Учас</w:t>
      </w:r>
      <w:r w:rsidR="00C72553" w:rsidRPr="00F2392D">
        <w:rPr>
          <w:lang w:val="ru-RU"/>
        </w:rPr>
        <w:t>тника</w:t>
      </w:r>
      <w:r w:rsidR="00F30F6A" w:rsidRPr="00F2392D">
        <w:rPr>
          <w:lang w:val="ru-RU"/>
        </w:rPr>
        <w:t xml:space="preserve"> и не будут возмещ</w:t>
      </w:r>
      <w:r w:rsidR="009647A5" w:rsidRPr="00F2392D">
        <w:rPr>
          <w:lang w:val="ru-RU"/>
        </w:rPr>
        <w:t>аться</w:t>
      </w:r>
      <w:r w:rsidR="00F30F6A" w:rsidRPr="00F2392D">
        <w:rPr>
          <w:lang w:val="ru-RU"/>
        </w:rPr>
        <w:t xml:space="preserve">. Если не указано иное, все материалы, представленные </w:t>
      </w:r>
      <w:r w:rsidR="009647A5" w:rsidRPr="00F2392D">
        <w:rPr>
          <w:lang w:val="ru-RU"/>
        </w:rPr>
        <w:t>Участникам</w:t>
      </w:r>
      <w:r w:rsidR="00F30F6A" w:rsidRPr="00F2392D">
        <w:rPr>
          <w:lang w:val="ru-RU"/>
        </w:rPr>
        <w:t xml:space="preserve">и в ответ на этот запрос, становятся собственностью </w:t>
      </w:r>
      <w:r w:rsidR="00065682" w:rsidRPr="00F2392D">
        <w:rPr>
          <w:lang w:val="ru-RU"/>
        </w:rPr>
        <w:t>“Кемоникс”</w:t>
      </w:r>
      <w:r w:rsidR="00F30F6A" w:rsidRPr="00F2392D">
        <w:rPr>
          <w:lang w:val="ru-RU"/>
        </w:rPr>
        <w:t xml:space="preserve"> и не подлежат возврату.</w:t>
      </w:r>
    </w:p>
    <w:p w14:paraId="1139F142" w14:textId="77777777" w:rsidR="009F1023" w:rsidRPr="00F2392D" w:rsidRDefault="009F1023">
      <w:pPr>
        <w:suppressAutoHyphens/>
        <w:spacing w:after="0" w:line="240" w:lineRule="auto"/>
        <w:ind w:left="360"/>
        <w:jc w:val="both"/>
        <w:rPr>
          <w:rFonts w:asciiTheme="minorHAnsi" w:hAnsiTheme="minorHAnsi" w:cstheme="minorHAnsi"/>
          <w:lang w:val="ru-RU"/>
        </w:rPr>
      </w:pPr>
    </w:p>
    <w:p w14:paraId="04A5E242" w14:textId="6267B79A" w:rsidR="009F1023" w:rsidRPr="00F2392D" w:rsidRDefault="00F30F6A" w:rsidP="004C3BB4">
      <w:pPr>
        <w:pStyle w:val="P68B1DB1-Normal1"/>
        <w:numPr>
          <w:ilvl w:val="0"/>
          <w:numId w:val="1"/>
        </w:numPr>
        <w:suppressAutoHyphens/>
        <w:spacing w:after="0" w:line="240" w:lineRule="auto"/>
        <w:jc w:val="both"/>
        <w:rPr>
          <w:lang w:val="ru-RU"/>
        </w:rPr>
      </w:pPr>
      <w:r w:rsidRPr="00F2392D">
        <w:rPr>
          <w:b/>
          <w:u w:val="single"/>
          <w:lang w:val="ru-RU"/>
        </w:rPr>
        <w:t>Право отклонить</w:t>
      </w:r>
      <w:r w:rsidR="009647A5" w:rsidRPr="00F2392D">
        <w:rPr>
          <w:b/>
          <w:u w:val="single"/>
          <w:lang w:val="ru-RU"/>
        </w:rPr>
        <w:t xml:space="preserve"> заявку</w:t>
      </w:r>
      <w:r w:rsidRPr="00F2392D">
        <w:rPr>
          <w:b/>
          <w:u w:val="single"/>
          <w:lang w:val="ru-RU"/>
        </w:rPr>
        <w:t>:</w:t>
      </w:r>
      <w:r w:rsidRPr="00F2392D">
        <w:rPr>
          <w:lang w:val="ru-RU"/>
        </w:rPr>
        <w:t xml:space="preserve"> Публикация этого </w:t>
      </w:r>
      <w:r w:rsidR="009A09C0" w:rsidRPr="00F2392D">
        <w:rPr>
          <w:lang w:val="ru-RU"/>
        </w:rPr>
        <w:t>ЗПП</w:t>
      </w:r>
      <w:r w:rsidRPr="00F2392D">
        <w:rPr>
          <w:lang w:val="ru-RU"/>
        </w:rPr>
        <w:t xml:space="preserve"> не является </w:t>
      </w:r>
      <w:r w:rsidR="009647A5" w:rsidRPr="00F2392D">
        <w:rPr>
          <w:lang w:val="ru-RU"/>
        </w:rPr>
        <w:t>гарантией заключения договора</w:t>
      </w:r>
      <w:r w:rsidRPr="00F2392D">
        <w:rPr>
          <w:lang w:val="ru-RU"/>
        </w:rPr>
        <w:t xml:space="preserve"> со стороны </w:t>
      </w:r>
      <w:r w:rsidR="00065682" w:rsidRPr="00F2392D">
        <w:rPr>
          <w:lang w:val="ru-RU"/>
        </w:rPr>
        <w:t>“Кемоникс”</w:t>
      </w:r>
      <w:r w:rsidRPr="00F2392D">
        <w:rPr>
          <w:lang w:val="ru-RU"/>
        </w:rPr>
        <w:t xml:space="preserve">. </w:t>
      </w:r>
      <w:r w:rsidR="00065682" w:rsidRPr="00F2392D">
        <w:rPr>
          <w:lang w:val="ru-RU"/>
        </w:rPr>
        <w:t>“Кемоникс”</w:t>
      </w:r>
      <w:r w:rsidRPr="00F2392D">
        <w:rPr>
          <w:lang w:val="ru-RU"/>
        </w:rPr>
        <w:t xml:space="preserve"> оставляет за собой право отклонить любые или все предложения, полученные в ответ на этот </w:t>
      </w:r>
      <w:r w:rsidR="009A09C0" w:rsidRPr="00F2392D">
        <w:rPr>
          <w:lang w:val="ru-RU"/>
        </w:rPr>
        <w:t>ЗПП</w:t>
      </w:r>
      <w:r w:rsidRPr="00F2392D">
        <w:rPr>
          <w:lang w:val="ru-RU"/>
        </w:rPr>
        <w:t xml:space="preserve">. </w:t>
      </w:r>
      <w:r w:rsidR="009647A5" w:rsidRPr="00F2392D">
        <w:rPr>
          <w:lang w:val="ru-RU"/>
        </w:rPr>
        <w:t xml:space="preserve">Заключение </w:t>
      </w:r>
      <w:r w:rsidRPr="00F2392D">
        <w:rPr>
          <w:lang w:val="ru-RU"/>
        </w:rPr>
        <w:t>Контракт</w:t>
      </w:r>
      <w:r w:rsidR="009647A5" w:rsidRPr="00F2392D">
        <w:rPr>
          <w:lang w:val="ru-RU"/>
        </w:rPr>
        <w:t>а</w:t>
      </w:r>
      <w:r w:rsidRPr="00F2392D">
        <w:rPr>
          <w:lang w:val="ru-RU"/>
        </w:rPr>
        <w:t xml:space="preserve"> на </w:t>
      </w:r>
      <w:r w:rsidR="009647A5" w:rsidRPr="00F2392D">
        <w:rPr>
          <w:lang w:val="ru-RU"/>
        </w:rPr>
        <w:t xml:space="preserve">предоставление </w:t>
      </w:r>
      <w:r w:rsidRPr="00F2392D">
        <w:rPr>
          <w:lang w:val="ru-RU"/>
        </w:rPr>
        <w:t xml:space="preserve">услуг будет основан на факторах, описанных в этом </w:t>
      </w:r>
      <w:r w:rsidR="009A09C0" w:rsidRPr="00F2392D">
        <w:rPr>
          <w:lang w:val="ru-RU"/>
        </w:rPr>
        <w:t>ЗПП</w:t>
      </w:r>
      <w:r w:rsidRPr="00F2392D">
        <w:rPr>
          <w:lang w:val="ru-RU"/>
        </w:rPr>
        <w:t>.</w:t>
      </w:r>
    </w:p>
    <w:p w14:paraId="7B6BBAD5" w14:textId="77777777" w:rsidR="009F1023" w:rsidRPr="00F2392D" w:rsidRDefault="009F1023">
      <w:pPr>
        <w:suppressAutoHyphens/>
        <w:spacing w:after="0" w:line="240" w:lineRule="auto"/>
        <w:ind w:left="360"/>
        <w:jc w:val="both"/>
        <w:rPr>
          <w:rFonts w:asciiTheme="minorHAnsi" w:hAnsiTheme="minorHAnsi" w:cstheme="minorHAnsi"/>
          <w:lang w:val="ru-RU"/>
        </w:rPr>
      </w:pPr>
    </w:p>
    <w:p w14:paraId="0030AA10" w14:textId="3FFB7EBD" w:rsidR="009F1023" w:rsidRPr="00F2392D" w:rsidRDefault="009647A5" w:rsidP="004C3BB4">
      <w:pPr>
        <w:pStyle w:val="P68B1DB1-Normal1"/>
        <w:numPr>
          <w:ilvl w:val="0"/>
          <w:numId w:val="1"/>
        </w:numPr>
        <w:suppressAutoHyphens/>
        <w:spacing w:after="0" w:line="240" w:lineRule="auto"/>
        <w:jc w:val="both"/>
        <w:rPr>
          <w:lang w:val="ru-RU"/>
        </w:rPr>
      </w:pPr>
      <w:r w:rsidRPr="00F2392D">
        <w:rPr>
          <w:b/>
          <w:u w:val="single"/>
          <w:lang w:val="ru-RU"/>
        </w:rPr>
        <w:t xml:space="preserve">Процесс отбора: </w:t>
      </w:r>
      <w:r w:rsidRPr="00F2392D">
        <w:rPr>
          <w:lang w:val="ru-RU"/>
        </w:rPr>
        <w:t>после</w:t>
      </w:r>
      <w:r w:rsidR="00F30F6A" w:rsidRPr="00F2392D">
        <w:rPr>
          <w:lang w:val="ru-RU"/>
        </w:rPr>
        <w:t xml:space="preserve"> процесса оценки и отбора будут проведены переговоры по </w:t>
      </w:r>
      <w:r w:rsidRPr="00F2392D">
        <w:rPr>
          <w:lang w:val="ru-RU"/>
        </w:rPr>
        <w:t xml:space="preserve">согласованию </w:t>
      </w:r>
      <w:r w:rsidR="00F30F6A" w:rsidRPr="00F2392D">
        <w:rPr>
          <w:lang w:val="ru-RU"/>
        </w:rPr>
        <w:t>контракт</w:t>
      </w:r>
      <w:r w:rsidRPr="00F2392D">
        <w:rPr>
          <w:lang w:val="ru-RU"/>
        </w:rPr>
        <w:t>а</w:t>
      </w:r>
      <w:r w:rsidR="00F30F6A" w:rsidRPr="00F2392D">
        <w:rPr>
          <w:lang w:val="ru-RU"/>
        </w:rPr>
        <w:t xml:space="preserve">. Если переговоры с выбранной </w:t>
      </w:r>
      <w:r w:rsidRPr="00F2392D">
        <w:rPr>
          <w:lang w:val="ru-RU"/>
        </w:rPr>
        <w:t>компанией</w:t>
      </w:r>
      <w:r w:rsidR="00F30F6A" w:rsidRPr="00F2392D">
        <w:rPr>
          <w:lang w:val="ru-RU"/>
        </w:rPr>
        <w:t xml:space="preserve"> или физическим лицом не увенчались успехом, </w:t>
      </w:r>
      <w:r w:rsidR="00065682" w:rsidRPr="00F2392D">
        <w:rPr>
          <w:lang w:val="ru-RU"/>
        </w:rPr>
        <w:t>“Кемоникс”</w:t>
      </w:r>
      <w:r w:rsidR="00F30F6A" w:rsidRPr="00F2392D">
        <w:rPr>
          <w:lang w:val="ru-RU"/>
        </w:rPr>
        <w:t xml:space="preserve"> продолжит переговоры со следующей подходящей </w:t>
      </w:r>
      <w:r w:rsidRPr="00F2392D">
        <w:rPr>
          <w:lang w:val="ru-RU"/>
        </w:rPr>
        <w:t>компанией</w:t>
      </w:r>
      <w:r w:rsidR="00F30F6A" w:rsidRPr="00F2392D">
        <w:rPr>
          <w:lang w:val="ru-RU"/>
        </w:rPr>
        <w:t xml:space="preserve"> / физическим лицом. Выбранная </w:t>
      </w:r>
      <w:r w:rsidRPr="00F2392D">
        <w:rPr>
          <w:lang w:val="ru-RU"/>
        </w:rPr>
        <w:t>компания</w:t>
      </w:r>
      <w:r w:rsidR="00F30F6A" w:rsidRPr="00F2392D">
        <w:rPr>
          <w:lang w:val="ru-RU"/>
        </w:rPr>
        <w:t xml:space="preserve"> / физическое лицо должно будет собрать всю соответствующую информацию, необходимую для выполнения требуемых услуг, до наступления всех необходимых сроков. Следовательно, все </w:t>
      </w:r>
      <w:r w:rsidRPr="00F2392D">
        <w:rPr>
          <w:lang w:val="ru-RU"/>
        </w:rPr>
        <w:t xml:space="preserve">участники </w:t>
      </w:r>
      <w:r w:rsidR="00F30F6A" w:rsidRPr="00F2392D">
        <w:rPr>
          <w:lang w:val="ru-RU"/>
        </w:rPr>
        <w:t xml:space="preserve">должны помнить об этом при подготовке своего </w:t>
      </w:r>
      <w:r w:rsidRPr="00F2392D">
        <w:rPr>
          <w:lang w:val="ru-RU"/>
        </w:rPr>
        <w:t>предложения и</w:t>
      </w:r>
      <w:r w:rsidR="00F30F6A" w:rsidRPr="00F2392D">
        <w:rPr>
          <w:lang w:val="ru-RU"/>
        </w:rPr>
        <w:t xml:space="preserve"> подхода к запрашиваемой услуге.</w:t>
      </w:r>
    </w:p>
    <w:p w14:paraId="09065E9E" w14:textId="77777777" w:rsidR="009F1023" w:rsidRPr="00F2392D" w:rsidRDefault="009F1023">
      <w:pPr>
        <w:suppressAutoHyphens/>
        <w:spacing w:after="0" w:line="240" w:lineRule="auto"/>
        <w:ind w:left="360"/>
        <w:jc w:val="both"/>
        <w:rPr>
          <w:rFonts w:asciiTheme="minorHAnsi" w:hAnsiTheme="minorHAnsi" w:cstheme="minorHAnsi"/>
          <w:highlight w:val="yellow"/>
          <w:lang w:val="ru-RU"/>
        </w:rPr>
      </w:pPr>
    </w:p>
    <w:p w14:paraId="70CA8B31" w14:textId="1DF9B283" w:rsidR="009F1023" w:rsidRPr="00F2392D" w:rsidRDefault="00F30F6A" w:rsidP="004C3BB4">
      <w:pPr>
        <w:pStyle w:val="P68B1DB1-Normal13"/>
        <w:numPr>
          <w:ilvl w:val="0"/>
          <w:numId w:val="1"/>
        </w:numPr>
        <w:suppressAutoHyphens/>
        <w:spacing w:after="0" w:line="240" w:lineRule="auto"/>
        <w:jc w:val="both"/>
        <w:rPr>
          <w:lang w:val="ru-RU"/>
        </w:rPr>
      </w:pPr>
      <w:r w:rsidRPr="00F2392D">
        <w:rPr>
          <w:b/>
          <w:u w:val="single"/>
          <w:lang w:val="ru-RU"/>
        </w:rPr>
        <w:t>Форма контракта</w:t>
      </w:r>
      <w:r w:rsidRPr="00F2392D">
        <w:rPr>
          <w:lang w:val="ru-RU"/>
        </w:rPr>
        <w:t xml:space="preserve">: Один (1) контракт с </w:t>
      </w:r>
      <w:r w:rsidR="00806156" w:rsidRPr="00F2392D">
        <w:rPr>
          <w:lang w:val="ru-RU"/>
        </w:rPr>
        <w:t>за</w:t>
      </w:r>
      <w:r w:rsidRPr="00F2392D">
        <w:rPr>
          <w:lang w:val="ru-RU"/>
        </w:rPr>
        <w:t xml:space="preserve">фиксированной </w:t>
      </w:r>
      <w:r w:rsidR="00806156" w:rsidRPr="00F2392D">
        <w:rPr>
          <w:lang w:val="ru-RU"/>
        </w:rPr>
        <w:t>стоимостью</w:t>
      </w:r>
      <w:r w:rsidRPr="00F2392D">
        <w:rPr>
          <w:lang w:val="ru-RU"/>
        </w:rPr>
        <w:t xml:space="preserve"> в кыргызских сомах будет выдан выбранному оференту. Предложения в ответ на этот </w:t>
      </w:r>
      <w:r w:rsidR="009A09C0" w:rsidRPr="00F2392D">
        <w:rPr>
          <w:lang w:val="ru-RU"/>
        </w:rPr>
        <w:t>ЗПП</w:t>
      </w:r>
      <w:r w:rsidRPr="00F2392D">
        <w:rPr>
          <w:lang w:val="ru-RU"/>
        </w:rPr>
        <w:t xml:space="preserve"> должны оцениваться по фиксированной цене, </w:t>
      </w:r>
      <w:r w:rsidR="00806156" w:rsidRPr="00F2392D">
        <w:rPr>
          <w:lang w:val="ru-RU"/>
        </w:rPr>
        <w:t>то есть должно быть</w:t>
      </w:r>
      <w:r w:rsidRPr="00F2392D">
        <w:rPr>
          <w:lang w:val="ru-RU"/>
        </w:rPr>
        <w:t xml:space="preserve"> все включено, включая </w:t>
      </w:r>
      <w:r w:rsidR="00095935" w:rsidRPr="00F2392D">
        <w:rPr>
          <w:lang w:val="ru-RU"/>
        </w:rPr>
        <w:t>расходы касательно поездки</w:t>
      </w:r>
      <w:r w:rsidRPr="00F2392D">
        <w:rPr>
          <w:lang w:val="ru-RU"/>
        </w:rPr>
        <w:t xml:space="preserve"> к месту нахождения получателя, </w:t>
      </w:r>
      <w:r w:rsidR="00095935" w:rsidRPr="00F2392D">
        <w:rPr>
          <w:lang w:val="ru-RU"/>
        </w:rPr>
        <w:t>расходы по предоставлению</w:t>
      </w:r>
      <w:r w:rsidRPr="00F2392D">
        <w:rPr>
          <w:lang w:val="ru-RU"/>
        </w:rPr>
        <w:t xml:space="preserve"> промежуточного и окончательного отчетов. </w:t>
      </w:r>
    </w:p>
    <w:p w14:paraId="4D990902" w14:textId="77777777" w:rsidR="009F1023" w:rsidRPr="00F2392D" w:rsidRDefault="009F1023">
      <w:pPr>
        <w:suppressAutoHyphens/>
        <w:spacing w:after="0" w:line="240" w:lineRule="auto"/>
        <w:jc w:val="both"/>
        <w:rPr>
          <w:rFonts w:asciiTheme="minorHAnsi" w:hAnsiTheme="minorHAnsi" w:cstheme="minorHAnsi"/>
          <w:lang w:val="ru-RU"/>
        </w:rPr>
      </w:pPr>
    </w:p>
    <w:p w14:paraId="77B49190" w14:textId="0C8DFE80" w:rsidR="009F1023" w:rsidRPr="00F2392D" w:rsidRDefault="00F30F6A" w:rsidP="004C3BB4">
      <w:pPr>
        <w:pStyle w:val="P68B1DB1-Normal1"/>
        <w:numPr>
          <w:ilvl w:val="0"/>
          <w:numId w:val="1"/>
        </w:numPr>
        <w:suppressAutoHyphens/>
        <w:spacing w:after="0" w:line="240" w:lineRule="auto"/>
        <w:jc w:val="both"/>
        <w:rPr>
          <w:lang w:val="ru-RU"/>
        </w:rPr>
      </w:pPr>
      <w:r w:rsidRPr="00F2392D">
        <w:rPr>
          <w:b/>
          <w:u w:val="single"/>
          <w:lang w:val="ru-RU"/>
        </w:rPr>
        <w:t>Оплата</w:t>
      </w:r>
      <w:r w:rsidRPr="00F2392D">
        <w:rPr>
          <w:lang w:val="ru-RU"/>
        </w:rPr>
        <w:t xml:space="preserve">: Оплата будет произведена в кыргызских сомах и переведена на банковский счет выбранной </w:t>
      </w:r>
      <w:r w:rsidR="00095935" w:rsidRPr="00F2392D">
        <w:rPr>
          <w:lang w:val="ru-RU"/>
        </w:rPr>
        <w:t>компании</w:t>
      </w:r>
      <w:r w:rsidRPr="00F2392D">
        <w:rPr>
          <w:lang w:val="ru-RU"/>
        </w:rPr>
        <w:t xml:space="preserve"> в Кыргызстане. Стандартные условия оплаты </w:t>
      </w:r>
      <w:r w:rsidR="00095935" w:rsidRPr="00F2392D">
        <w:rPr>
          <w:lang w:val="ru-RU"/>
        </w:rPr>
        <w:t>–</w:t>
      </w:r>
      <w:r w:rsidRPr="00F2392D">
        <w:rPr>
          <w:lang w:val="ru-RU"/>
        </w:rPr>
        <w:t xml:space="preserve"> </w:t>
      </w:r>
      <w:r w:rsidR="00095935" w:rsidRPr="00F2392D">
        <w:rPr>
          <w:lang w:val="ru-RU"/>
        </w:rPr>
        <w:t>в течение</w:t>
      </w:r>
      <w:r w:rsidRPr="00F2392D">
        <w:rPr>
          <w:lang w:val="ru-RU"/>
        </w:rPr>
        <w:t xml:space="preserve"> 30 дней после получения и </w:t>
      </w:r>
      <w:r w:rsidR="00095935" w:rsidRPr="00F2392D">
        <w:rPr>
          <w:lang w:val="ru-RU"/>
        </w:rPr>
        <w:t>одобрения</w:t>
      </w:r>
      <w:r w:rsidRPr="00F2392D">
        <w:rPr>
          <w:lang w:val="ru-RU"/>
        </w:rPr>
        <w:t xml:space="preserve"> результатов</w:t>
      </w:r>
      <w:r w:rsidR="00095935" w:rsidRPr="00F2392D">
        <w:rPr>
          <w:lang w:val="ru-RU"/>
        </w:rPr>
        <w:t xml:space="preserve"> работы</w:t>
      </w:r>
      <w:r w:rsidRPr="00F2392D">
        <w:rPr>
          <w:lang w:val="ru-RU"/>
        </w:rPr>
        <w:t>.</w:t>
      </w:r>
    </w:p>
    <w:p w14:paraId="4C0D6CD4" w14:textId="77777777" w:rsidR="009F1023" w:rsidRPr="00F2392D" w:rsidRDefault="009F1023">
      <w:pPr>
        <w:suppressAutoHyphens/>
        <w:spacing w:after="0" w:line="240" w:lineRule="auto"/>
        <w:ind w:left="360"/>
        <w:jc w:val="both"/>
        <w:rPr>
          <w:rFonts w:asciiTheme="minorHAnsi" w:hAnsiTheme="minorHAnsi" w:cstheme="minorHAnsi"/>
          <w:lang w:val="ru-RU"/>
        </w:rPr>
      </w:pPr>
    </w:p>
    <w:p w14:paraId="2E8221A7" w14:textId="08A167CE" w:rsidR="007C3D33" w:rsidRPr="007C3D33" w:rsidRDefault="00F30F6A" w:rsidP="007C3D33">
      <w:pPr>
        <w:pStyle w:val="P68B1DB1-Normal1"/>
        <w:numPr>
          <w:ilvl w:val="0"/>
          <w:numId w:val="1"/>
        </w:numPr>
        <w:suppressAutoHyphens/>
        <w:spacing w:after="0" w:line="240" w:lineRule="auto"/>
        <w:jc w:val="both"/>
        <w:rPr>
          <w:b/>
          <w:u w:val="single"/>
          <w:lang w:val="ru-RU"/>
        </w:rPr>
      </w:pPr>
      <w:r w:rsidRPr="00F2392D">
        <w:rPr>
          <w:b/>
          <w:u w:val="single"/>
          <w:lang w:val="ru-RU"/>
        </w:rPr>
        <w:t>Ожидаемые сроки</w:t>
      </w:r>
      <w:r w:rsidRPr="00F2392D">
        <w:rPr>
          <w:lang w:val="ru-RU"/>
        </w:rPr>
        <w:t xml:space="preserve">: </w:t>
      </w:r>
      <w:r w:rsidR="004F69BA" w:rsidRPr="004F69BA">
        <w:rPr>
          <w:lang w:val="ru-RU"/>
        </w:rPr>
        <w:t xml:space="preserve">В следующем календаре кратко излагаются важные даты в процессе привлечения представлений. </w:t>
      </w:r>
      <w:r w:rsidR="00086669">
        <w:rPr>
          <w:lang w:val="ru-RU"/>
        </w:rPr>
        <w:t>Участники</w:t>
      </w:r>
      <w:r w:rsidR="004F69BA" w:rsidRPr="004F69BA">
        <w:rPr>
          <w:lang w:val="ru-RU"/>
        </w:rPr>
        <w:t xml:space="preserve"> должны соблюдать эти сроки.</w:t>
      </w:r>
    </w:p>
    <w:p w14:paraId="58F6F3C5" w14:textId="77777777" w:rsidR="007C3D33" w:rsidRDefault="007C3D33" w:rsidP="007C3D33">
      <w:pPr>
        <w:pStyle w:val="ListParagraph"/>
        <w:rPr>
          <w:b/>
          <w:u w:val="single"/>
          <w:lang w:val="ru-RU"/>
        </w:rPr>
      </w:pPr>
    </w:p>
    <w:p w14:paraId="3318004F" w14:textId="77777777" w:rsidR="007C3D33" w:rsidRPr="007C3D33" w:rsidRDefault="007C3D33" w:rsidP="007C3D33">
      <w:pPr>
        <w:pStyle w:val="P68B1DB1-Normal1"/>
        <w:numPr>
          <w:ilvl w:val="0"/>
          <w:numId w:val="1"/>
        </w:numPr>
        <w:suppressAutoHyphens/>
        <w:spacing w:after="0" w:line="240" w:lineRule="auto"/>
        <w:jc w:val="both"/>
        <w:rPr>
          <w:b/>
          <w:u w:val="single"/>
          <w:lang w:val="ru-RU"/>
        </w:rPr>
      </w:pPr>
    </w:p>
    <w:tbl>
      <w:tblPr>
        <w:tblStyle w:val="TableGrid"/>
        <w:tblW w:w="0" w:type="auto"/>
        <w:tblInd w:w="360" w:type="dxa"/>
        <w:tblLook w:val="04A0" w:firstRow="1" w:lastRow="0" w:firstColumn="1" w:lastColumn="0" w:noHBand="0" w:noVBand="1"/>
      </w:tblPr>
      <w:tblGrid>
        <w:gridCol w:w="625"/>
        <w:gridCol w:w="3510"/>
        <w:gridCol w:w="4524"/>
      </w:tblGrid>
      <w:tr w:rsidR="007C3D33" w:rsidRPr="00350F40" w14:paraId="4F874456" w14:textId="77777777" w:rsidTr="00F24A77">
        <w:tc>
          <w:tcPr>
            <w:tcW w:w="625" w:type="dxa"/>
          </w:tcPr>
          <w:p w14:paraId="5151C7C7" w14:textId="77777777" w:rsidR="007C3D33" w:rsidRPr="00B11BAA" w:rsidRDefault="007C3D33" w:rsidP="00F24A77">
            <w:pPr>
              <w:suppressAutoHyphens/>
              <w:spacing w:after="0" w:line="240" w:lineRule="auto"/>
              <w:rPr>
                <w:rFonts w:asciiTheme="minorHAnsi" w:hAnsiTheme="minorHAnsi" w:cstheme="minorHAnsi"/>
                <w:b/>
                <w:u w:val="single"/>
              </w:rPr>
            </w:pPr>
          </w:p>
        </w:tc>
        <w:tc>
          <w:tcPr>
            <w:tcW w:w="3510" w:type="dxa"/>
          </w:tcPr>
          <w:p w14:paraId="4969FB67" w14:textId="7302BF77" w:rsidR="007C3D33" w:rsidRPr="00B11BAA" w:rsidRDefault="00511D67" w:rsidP="00F24A77">
            <w:pPr>
              <w:suppressAutoHyphens/>
              <w:spacing w:after="0" w:line="240" w:lineRule="auto"/>
              <w:rPr>
                <w:rFonts w:asciiTheme="minorHAnsi" w:hAnsiTheme="minorHAnsi" w:cstheme="minorHAnsi"/>
                <w:b/>
                <w:lang w:val="ru-RU"/>
              </w:rPr>
            </w:pPr>
            <w:r w:rsidRPr="00B11BAA">
              <w:rPr>
                <w:rFonts w:asciiTheme="minorHAnsi" w:hAnsiTheme="minorHAnsi" w:cstheme="minorHAnsi"/>
                <w:b/>
                <w:lang w:val="ru-RU"/>
              </w:rPr>
              <w:t>Дата(ы)</w:t>
            </w:r>
          </w:p>
        </w:tc>
        <w:tc>
          <w:tcPr>
            <w:tcW w:w="4524" w:type="dxa"/>
          </w:tcPr>
          <w:p w14:paraId="01DE7DA8" w14:textId="03A3FF30" w:rsidR="007C3D33" w:rsidRPr="00B11BAA" w:rsidRDefault="0040596D" w:rsidP="00F24A77">
            <w:pPr>
              <w:suppressAutoHyphens/>
              <w:spacing w:after="0" w:line="240" w:lineRule="auto"/>
              <w:rPr>
                <w:rFonts w:asciiTheme="minorHAnsi" w:hAnsiTheme="minorHAnsi" w:cstheme="minorHAnsi"/>
                <w:b/>
                <w:u w:val="single"/>
                <w:lang w:val="ru-RU"/>
              </w:rPr>
            </w:pPr>
            <w:r w:rsidRPr="00B11BAA">
              <w:rPr>
                <w:rFonts w:asciiTheme="minorHAnsi" w:hAnsiTheme="minorHAnsi" w:cstheme="minorHAnsi"/>
                <w:b/>
                <w:lang w:val="ru-RU"/>
              </w:rPr>
              <w:t>Событие</w:t>
            </w:r>
          </w:p>
        </w:tc>
      </w:tr>
      <w:tr w:rsidR="007C3D33" w:rsidRPr="00931631" w14:paraId="12B18FCE" w14:textId="77777777" w:rsidTr="00F24A77">
        <w:tc>
          <w:tcPr>
            <w:tcW w:w="625" w:type="dxa"/>
          </w:tcPr>
          <w:p w14:paraId="13557AD4" w14:textId="77777777" w:rsidR="007C3D33" w:rsidRPr="00B11BAA" w:rsidRDefault="007C3D33" w:rsidP="00F24A77">
            <w:pPr>
              <w:suppressAutoHyphens/>
              <w:spacing w:after="0" w:line="240" w:lineRule="auto"/>
              <w:rPr>
                <w:rFonts w:asciiTheme="minorHAnsi" w:hAnsiTheme="minorHAnsi" w:cstheme="minorHAnsi"/>
              </w:rPr>
            </w:pPr>
            <w:r w:rsidRPr="00B11BAA">
              <w:rPr>
                <w:rFonts w:asciiTheme="minorHAnsi" w:hAnsiTheme="minorHAnsi" w:cstheme="minorHAnsi"/>
              </w:rPr>
              <w:t>1</w:t>
            </w:r>
          </w:p>
        </w:tc>
        <w:tc>
          <w:tcPr>
            <w:tcW w:w="3510" w:type="dxa"/>
          </w:tcPr>
          <w:p w14:paraId="5155CA7E" w14:textId="52B59AD8" w:rsidR="007C3D33" w:rsidRPr="00B11BAA" w:rsidRDefault="0040596D"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17 Февраля</w:t>
            </w:r>
            <w:r w:rsidR="00A562FD" w:rsidRPr="00B11BAA">
              <w:rPr>
                <w:rFonts w:asciiTheme="minorHAnsi" w:hAnsiTheme="minorHAnsi" w:cstheme="minorHAnsi"/>
                <w:lang w:val="ru-RU"/>
              </w:rPr>
              <w:t xml:space="preserve"> </w:t>
            </w:r>
            <w:r w:rsidR="007C3D33" w:rsidRPr="00B11BAA">
              <w:rPr>
                <w:rFonts w:asciiTheme="minorHAnsi" w:hAnsiTheme="minorHAnsi" w:cstheme="minorHAnsi"/>
              </w:rPr>
              <w:t>2021</w:t>
            </w:r>
            <w:r w:rsidR="00544714" w:rsidRPr="00B11BAA">
              <w:rPr>
                <w:rFonts w:asciiTheme="minorHAnsi" w:hAnsiTheme="minorHAnsi" w:cstheme="minorHAnsi"/>
                <w:lang w:val="ru-RU"/>
              </w:rPr>
              <w:t>г.</w:t>
            </w:r>
          </w:p>
        </w:tc>
        <w:tc>
          <w:tcPr>
            <w:tcW w:w="4524" w:type="dxa"/>
          </w:tcPr>
          <w:p w14:paraId="63461572" w14:textId="0E3E07A8" w:rsidR="007C3D33" w:rsidRPr="00B11BAA" w:rsidRDefault="003C6790"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 xml:space="preserve">Выпуск </w:t>
            </w:r>
            <w:r w:rsidR="00C720BF" w:rsidRPr="00B11BAA">
              <w:rPr>
                <w:rFonts w:asciiTheme="minorHAnsi" w:hAnsiTheme="minorHAnsi" w:cstheme="minorHAnsi"/>
                <w:lang w:val="ru-RU"/>
              </w:rPr>
              <w:t>ЗПП</w:t>
            </w:r>
            <w:r w:rsidR="007C3D33" w:rsidRPr="00B11BAA">
              <w:rPr>
                <w:rFonts w:asciiTheme="minorHAnsi" w:hAnsiTheme="minorHAnsi" w:cstheme="minorHAnsi"/>
                <w:lang w:val="ru-RU"/>
              </w:rPr>
              <w:t xml:space="preserve"> </w:t>
            </w:r>
          </w:p>
        </w:tc>
      </w:tr>
      <w:tr w:rsidR="007C3D33" w:rsidRPr="000C659B" w14:paraId="6C76ABBD" w14:textId="77777777" w:rsidTr="00F24A77">
        <w:tc>
          <w:tcPr>
            <w:tcW w:w="625" w:type="dxa"/>
          </w:tcPr>
          <w:p w14:paraId="40E6A010" w14:textId="77777777" w:rsidR="007C3D33" w:rsidRPr="00B11BAA" w:rsidRDefault="007C3D33" w:rsidP="00F24A77">
            <w:pPr>
              <w:suppressAutoHyphens/>
              <w:spacing w:after="0" w:line="240" w:lineRule="auto"/>
              <w:rPr>
                <w:rFonts w:asciiTheme="minorHAnsi" w:hAnsiTheme="minorHAnsi" w:cstheme="minorHAnsi"/>
              </w:rPr>
            </w:pPr>
            <w:r w:rsidRPr="00B11BAA">
              <w:rPr>
                <w:rFonts w:asciiTheme="minorHAnsi" w:hAnsiTheme="minorHAnsi" w:cstheme="minorHAnsi"/>
              </w:rPr>
              <w:t>2</w:t>
            </w:r>
          </w:p>
        </w:tc>
        <w:tc>
          <w:tcPr>
            <w:tcW w:w="3510" w:type="dxa"/>
          </w:tcPr>
          <w:p w14:paraId="6A975190" w14:textId="1D70C418" w:rsidR="007C3D33" w:rsidRPr="00B11BAA" w:rsidRDefault="007C3D33" w:rsidP="00F24A77">
            <w:pPr>
              <w:suppressAutoHyphens/>
              <w:spacing w:after="0" w:line="240" w:lineRule="auto"/>
              <w:rPr>
                <w:rFonts w:asciiTheme="minorHAnsi" w:hAnsiTheme="minorHAnsi" w:cstheme="minorHAnsi"/>
                <w:bCs/>
                <w:lang w:val="ru-RU"/>
              </w:rPr>
            </w:pPr>
            <w:r w:rsidRPr="00B11BAA">
              <w:rPr>
                <w:rFonts w:asciiTheme="minorHAnsi" w:hAnsiTheme="minorHAnsi" w:cstheme="minorHAnsi"/>
                <w:bCs/>
                <w:lang w:val="ru-RU"/>
              </w:rPr>
              <w:t>10</w:t>
            </w:r>
            <w:r w:rsidR="0040596D" w:rsidRPr="00B11BAA">
              <w:rPr>
                <w:rFonts w:asciiTheme="minorHAnsi" w:hAnsiTheme="minorHAnsi" w:cstheme="minorHAnsi"/>
                <w:bCs/>
                <w:lang w:val="ru-RU"/>
              </w:rPr>
              <w:t xml:space="preserve"> Марта</w:t>
            </w:r>
            <w:r w:rsidRPr="00B11BAA">
              <w:rPr>
                <w:rFonts w:asciiTheme="minorHAnsi" w:hAnsiTheme="minorHAnsi" w:cstheme="minorHAnsi"/>
                <w:bCs/>
                <w:lang w:val="ru-RU"/>
              </w:rPr>
              <w:t xml:space="preserve"> 2021</w:t>
            </w:r>
            <w:r w:rsidR="00544714" w:rsidRPr="00B11BAA">
              <w:rPr>
                <w:rFonts w:asciiTheme="minorHAnsi" w:hAnsiTheme="minorHAnsi" w:cstheme="minorHAnsi"/>
                <w:bCs/>
                <w:lang w:val="ru-RU"/>
              </w:rPr>
              <w:t>г.</w:t>
            </w:r>
          </w:p>
          <w:p w14:paraId="4A20F3A7" w14:textId="6E442AC9" w:rsidR="007C3D33" w:rsidRPr="00B11BAA" w:rsidRDefault="007C3D33" w:rsidP="00F24A77">
            <w:pPr>
              <w:suppressAutoHyphens/>
              <w:spacing w:after="0" w:line="240" w:lineRule="auto"/>
              <w:rPr>
                <w:rFonts w:asciiTheme="minorHAnsi" w:hAnsiTheme="minorHAnsi" w:cstheme="minorHAnsi"/>
                <w:bCs/>
                <w:lang w:val="ru-RU"/>
              </w:rPr>
            </w:pPr>
            <w:r w:rsidRPr="00B11BAA">
              <w:rPr>
                <w:rFonts w:asciiTheme="minorHAnsi" w:hAnsiTheme="minorHAnsi" w:cstheme="minorHAnsi"/>
                <w:bCs/>
                <w:lang w:val="ru-RU"/>
              </w:rPr>
              <w:t xml:space="preserve">10:00 </w:t>
            </w:r>
            <w:r w:rsidR="0040596D" w:rsidRPr="00B11BAA">
              <w:rPr>
                <w:rFonts w:asciiTheme="minorHAnsi" w:hAnsiTheme="minorHAnsi" w:cstheme="minorHAnsi"/>
                <w:bCs/>
                <w:lang w:val="ru-RU"/>
              </w:rPr>
              <w:t>по местному времени</w:t>
            </w:r>
          </w:p>
        </w:tc>
        <w:tc>
          <w:tcPr>
            <w:tcW w:w="4524" w:type="dxa"/>
          </w:tcPr>
          <w:p w14:paraId="6D302E8C" w14:textId="5F41A61E" w:rsidR="007C3D33" w:rsidRPr="00B11BAA" w:rsidRDefault="00931631"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 xml:space="preserve">Дата отправки вопросов о </w:t>
            </w:r>
            <w:r w:rsidR="00C720BF" w:rsidRPr="00B11BAA">
              <w:rPr>
                <w:rFonts w:asciiTheme="minorHAnsi" w:hAnsiTheme="minorHAnsi" w:cstheme="minorHAnsi"/>
                <w:lang w:val="ru-RU"/>
              </w:rPr>
              <w:t>ЗПП</w:t>
            </w:r>
          </w:p>
        </w:tc>
      </w:tr>
      <w:tr w:rsidR="007C3D33" w:rsidRPr="000C659B" w14:paraId="491B227B" w14:textId="77777777" w:rsidTr="00F24A77">
        <w:tc>
          <w:tcPr>
            <w:tcW w:w="625" w:type="dxa"/>
          </w:tcPr>
          <w:p w14:paraId="1FA76DAB" w14:textId="77777777" w:rsidR="007C3D33" w:rsidRPr="00B11BAA" w:rsidRDefault="007C3D33" w:rsidP="00F24A77">
            <w:pPr>
              <w:suppressAutoHyphens/>
              <w:spacing w:after="0" w:line="240" w:lineRule="auto"/>
              <w:rPr>
                <w:rFonts w:asciiTheme="minorHAnsi" w:hAnsiTheme="minorHAnsi" w:cstheme="minorHAnsi"/>
              </w:rPr>
            </w:pPr>
            <w:r w:rsidRPr="00B11BAA">
              <w:rPr>
                <w:rFonts w:asciiTheme="minorHAnsi" w:hAnsiTheme="minorHAnsi" w:cstheme="minorHAnsi"/>
              </w:rPr>
              <w:t>3</w:t>
            </w:r>
          </w:p>
        </w:tc>
        <w:tc>
          <w:tcPr>
            <w:tcW w:w="3510" w:type="dxa"/>
          </w:tcPr>
          <w:p w14:paraId="75270445" w14:textId="769F8329" w:rsidR="007C3D33" w:rsidRPr="00B11BAA" w:rsidRDefault="00A562FD"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До 13 Марта</w:t>
            </w:r>
            <w:r w:rsidR="007C3D33" w:rsidRPr="00B11BAA">
              <w:rPr>
                <w:rFonts w:asciiTheme="minorHAnsi" w:hAnsiTheme="minorHAnsi" w:cstheme="minorHAnsi"/>
              </w:rPr>
              <w:t xml:space="preserve"> 20</w:t>
            </w:r>
            <w:r w:rsidR="00C720BF" w:rsidRPr="00B11BAA">
              <w:rPr>
                <w:rFonts w:asciiTheme="minorHAnsi" w:hAnsiTheme="minorHAnsi" w:cstheme="minorHAnsi"/>
                <w:lang w:val="ru-RU"/>
              </w:rPr>
              <w:t>21</w:t>
            </w:r>
            <w:r w:rsidR="00544714" w:rsidRPr="00B11BAA">
              <w:rPr>
                <w:rFonts w:asciiTheme="minorHAnsi" w:hAnsiTheme="minorHAnsi" w:cstheme="minorHAnsi"/>
                <w:lang w:val="ru-RU"/>
              </w:rPr>
              <w:t>г.</w:t>
            </w:r>
          </w:p>
        </w:tc>
        <w:tc>
          <w:tcPr>
            <w:tcW w:w="4524" w:type="dxa"/>
          </w:tcPr>
          <w:p w14:paraId="74DBD262" w14:textId="2D11898E" w:rsidR="007C3D33" w:rsidRPr="00B11BAA" w:rsidRDefault="00C03037"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Ответы на вопросы, отправленные по электронной почте Участникам</w:t>
            </w:r>
            <w:r w:rsidR="007C3D33" w:rsidRPr="00B11BAA">
              <w:rPr>
                <w:rFonts w:asciiTheme="minorHAnsi" w:hAnsiTheme="minorHAnsi" w:cstheme="minorHAnsi"/>
                <w:lang w:val="ru-RU"/>
              </w:rPr>
              <w:t xml:space="preserve"> </w:t>
            </w:r>
          </w:p>
          <w:p w14:paraId="3022FB9A" w14:textId="77777777" w:rsidR="007C3D33" w:rsidRPr="00B11BAA" w:rsidRDefault="007C3D33" w:rsidP="00F24A77">
            <w:pPr>
              <w:suppressAutoHyphens/>
              <w:spacing w:after="0" w:line="240" w:lineRule="auto"/>
              <w:rPr>
                <w:rFonts w:asciiTheme="minorHAnsi" w:hAnsiTheme="minorHAnsi" w:cstheme="minorHAnsi"/>
                <w:lang w:val="ru-RU"/>
              </w:rPr>
            </w:pPr>
          </w:p>
        </w:tc>
      </w:tr>
      <w:tr w:rsidR="007C3D33" w:rsidRPr="00350F40" w14:paraId="0C9313FB" w14:textId="77777777" w:rsidTr="00F24A77">
        <w:tc>
          <w:tcPr>
            <w:tcW w:w="625" w:type="dxa"/>
          </w:tcPr>
          <w:p w14:paraId="310692DD" w14:textId="77777777" w:rsidR="007C3D33" w:rsidRPr="00B11BAA" w:rsidRDefault="007C3D33" w:rsidP="00F24A77">
            <w:pPr>
              <w:suppressAutoHyphens/>
              <w:spacing w:after="0" w:line="240" w:lineRule="auto"/>
              <w:rPr>
                <w:rFonts w:asciiTheme="minorHAnsi" w:hAnsiTheme="minorHAnsi" w:cstheme="minorHAnsi"/>
              </w:rPr>
            </w:pPr>
            <w:r w:rsidRPr="00B11BAA">
              <w:rPr>
                <w:rFonts w:asciiTheme="minorHAnsi" w:hAnsiTheme="minorHAnsi" w:cstheme="minorHAnsi"/>
              </w:rPr>
              <w:t>4</w:t>
            </w:r>
          </w:p>
        </w:tc>
        <w:tc>
          <w:tcPr>
            <w:tcW w:w="3510" w:type="dxa"/>
          </w:tcPr>
          <w:p w14:paraId="643CFB61" w14:textId="695E8085" w:rsidR="007C3D33" w:rsidRPr="00B11BAA" w:rsidRDefault="007C3D33" w:rsidP="00F24A77">
            <w:pPr>
              <w:spacing w:after="0" w:line="240" w:lineRule="auto"/>
              <w:rPr>
                <w:rFonts w:asciiTheme="minorHAnsi" w:hAnsiTheme="minorHAnsi" w:cstheme="minorHAnsi"/>
                <w:bCs/>
                <w:lang w:val="ru-RU"/>
              </w:rPr>
            </w:pPr>
            <w:r w:rsidRPr="00B11BAA">
              <w:rPr>
                <w:rFonts w:asciiTheme="minorHAnsi" w:hAnsiTheme="minorHAnsi" w:cstheme="minorHAnsi"/>
                <w:bCs/>
                <w:lang w:val="ru-RU"/>
              </w:rPr>
              <w:t>17</w:t>
            </w:r>
            <w:r w:rsidR="00A0208E" w:rsidRPr="00B11BAA">
              <w:rPr>
                <w:rFonts w:asciiTheme="minorHAnsi" w:hAnsiTheme="minorHAnsi" w:cstheme="minorHAnsi"/>
                <w:bCs/>
                <w:lang w:val="ru-RU"/>
              </w:rPr>
              <w:t xml:space="preserve"> Марта</w:t>
            </w:r>
            <w:r w:rsidRPr="00B11BAA">
              <w:rPr>
                <w:rFonts w:asciiTheme="minorHAnsi" w:hAnsiTheme="minorHAnsi" w:cstheme="minorHAnsi"/>
                <w:bCs/>
                <w:lang w:val="ru-RU"/>
              </w:rPr>
              <w:t xml:space="preserve"> 2021</w:t>
            </w:r>
            <w:r w:rsidR="00544714" w:rsidRPr="00B11BAA">
              <w:rPr>
                <w:rFonts w:asciiTheme="minorHAnsi" w:hAnsiTheme="minorHAnsi" w:cstheme="minorHAnsi"/>
                <w:bCs/>
                <w:lang w:val="ru-RU"/>
              </w:rPr>
              <w:t>г.</w:t>
            </w:r>
            <w:r w:rsidRPr="00B11BAA">
              <w:rPr>
                <w:rFonts w:asciiTheme="minorHAnsi" w:hAnsiTheme="minorHAnsi" w:cstheme="minorHAnsi"/>
                <w:bCs/>
                <w:lang w:val="ru-RU"/>
              </w:rPr>
              <w:t xml:space="preserve"> </w:t>
            </w:r>
          </w:p>
          <w:p w14:paraId="1284A2F0" w14:textId="1EB8039F" w:rsidR="007C3D33" w:rsidRPr="00B11BAA" w:rsidRDefault="007C3D33" w:rsidP="00F24A77">
            <w:pPr>
              <w:spacing w:after="0" w:line="240" w:lineRule="auto"/>
              <w:rPr>
                <w:rFonts w:asciiTheme="minorHAnsi" w:hAnsiTheme="minorHAnsi" w:cstheme="minorHAnsi"/>
                <w:bCs/>
                <w:lang w:val="ru-RU"/>
              </w:rPr>
            </w:pPr>
            <w:r w:rsidRPr="00B11BAA">
              <w:rPr>
                <w:rFonts w:asciiTheme="minorHAnsi" w:hAnsiTheme="minorHAnsi" w:cstheme="minorHAnsi"/>
                <w:bCs/>
                <w:lang w:val="ru-RU"/>
              </w:rPr>
              <w:t xml:space="preserve">17:00 </w:t>
            </w:r>
            <w:r w:rsidR="00A0208E" w:rsidRPr="00B11BAA">
              <w:rPr>
                <w:rFonts w:asciiTheme="minorHAnsi" w:hAnsiTheme="minorHAnsi" w:cstheme="minorHAnsi"/>
                <w:bCs/>
                <w:lang w:val="ru-RU"/>
              </w:rPr>
              <w:t>по местному времени</w:t>
            </w:r>
          </w:p>
        </w:tc>
        <w:tc>
          <w:tcPr>
            <w:tcW w:w="4524" w:type="dxa"/>
          </w:tcPr>
          <w:p w14:paraId="056B9DD8" w14:textId="14D6CBFA" w:rsidR="007C3D33" w:rsidRPr="00B11BAA" w:rsidRDefault="0028252E" w:rsidP="00F24A77">
            <w:pPr>
              <w:suppressAutoHyphens/>
              <w:spacing w:after="0" w:line="240" w:lineRule="auto"/>
              <w:rPr>
                <w:rFonts w:asciiTheme="minorHAnsi" w:hAnsiTheme="minorHAnsi" w:cstheme="minorHAnsi"/>
              </w:rPr>
            </w:pPr>
            <w:r w:rsidRPr="00B11BAA">
              <w:rPr>
                <w:rFonts w:asciiTheme="minorHAnsi" w:hAnsiTheme="minorHAnsi" w:cstheme="minorHAnsi"/>
                <w:lang w:val="ru-RU"/>
              </w:rPr>
              <w:t>Срок</w:t>
            </w:r>
            <w:r w:rsidRPr="00B11BAA">
              <w:rPr>
                <w:rFonts w:asciiTheme="minorHAnsi" w:hAnsiTheme="minorHAnsi" w:cstheme="minorHAnsi"/>
              </w:rPr>
              <w:t xml:space="preserve"> </w:t>
            </w:r>
            <w:r w:rsidRPr="00B11BAA">
              <w:rPr>
                <w:rFonts w:asciiTheme="minorHAnsi" w:hAnsiTheme="minorHAnsi" w:cstheme="minorHAnsi"/>
                <w:lang w:val="ru-RU"/>
              </w:rPr>
              <w:t>подачи</w:t>
            </w:r>
            <w:r w:rsidRPr="00B11BAA">
              <w:rPr>
                <w:rFonts w:asciiTheme="minorHAnsi" w:hAnsiTheme="minorHAnsi" w:cstheme="minorHAnsi"/>
              </w:rPr>
              <w:t xml:space="preserve"> </w:t>
            </w:r>
            <w:r w:rsidRPr="00B11BAA">
              <w:rPr>
                <w:rFonts w:asciiTheme="minorHAnsi" w:hAnsiTheme="minorHAnsi" w:cstheme="minorHAnsi"/>
                <w:lang w:val="ru-RU"/>
              </w:rPr>
              <w:t>предложений</w:t>
            </w:r>
          </w:p>
        </w:tc>
      </w:tr>
      <w:tr w:rsidR="007C3D33" w:rsidRPr="000C659B" w14:paraId="33167A74" w14:textId="77777777" w:rsidTr="00F24A77">
        <w:tc>
          <w:tcPr>
            <w:tcW w:w="625" w:type="dxa"/>
          </w:tcPr>
          <w:p w14:paraId="0172339E" w14:textId="77777777" w:rsidR="007C3D33" w:rsidRPr="00B11BAA" w:rsidRDefault="007C3D33" w:rsidP="00F24A77">
            <w:pPr>
              <w:suppressAutoHyphens/>
              <w:spacing w:after="0" w:line="240" w:lineRule="auto"/>
              <w:rPr>
                <w:rFonts w:asciiTheme="minorHAnsi" w:hAnsiTheme="minorHAnsi" w:cstheme="minorHAnsi"/>
              </w:rPr>
            </w:pPr>
            <w:r w:rsidRPr="00B11BAA">
              <w:rPr>
                <w:rFonts w:asciiTheme="minorHAnsi" w:hAnsiTheme="minorHAnsi" w:cstheme="minorHAnsi"/>
              </w:rPr>
              <w:t>5</w:t>
            </w:r>
          </w:p>
        </w:tc>
        <w:tc>
          <w:tcPr>
            <w:tcW w:w="3510" w:type="dxa"/>
          </w:tcPr>
          <w:p w14:paraId="1532E70E" w14:textId="58126204" w:rsidR="007C3D33" w:rsidRPr="00B11BAA" w:rsidRDefault="0028252E"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До 20</w:t>
            </w:r>
            <w:r w:rsidR="007C3D33" w:rsidRPr="00B11BAA">
              <w:rPr>
                <w:rFonts w:asciiTheme="minorHAnsi" w:hAnsiTheme="minorHAnsi" w:cstheme="minorHAnsi"/>
              </w:rPr>
              <w:t xml:space="preserve"> </w:t>
            </w:r>
            <w:r w:rsidRPr="00B11BAA">
              <w:rPr>
                <w:rFonts w:asciiTheme="minorHAnsi" w:hAnsiTheme="minorHAnsi" w:cstheme="minorHAnsi"/>
                <w:lang w:val="ru-RU"/>
              </w:rPr>
              <w:t xml:space="preserve">Марта </w:t>
            </w:r>
            <w:r w:rsidR="007C3D33" w:rsidRPr="00B11BAA">
              <w:rPr>
                <w:rFonts w:asciiTheme="minorHAnsi" w:hAnsiTheme="minorHAnsi" w:cstheme="minorHAnsi"/>
              </w:rPr>
              <w:t>2021</w:t>
            </w:r>
            <w:r w:rsidR="00544714" w:rsidRPr="00B11BAA">
              <w:rPr>
                <w:rFonts w:asciiTheme="minorHAnsi" w:hAnsiTheme="minorHAnsi" w:cstheme="minorHAnsi"/>
                <w:lang w:val="ru-RU"/>
              </w:rPr>
              <w:t>г.</w:t>
            </w:r>
          </w:p>
        </w:tc>
        <w:tc>
          <w:tcPr>
            <w:tcW w:w="4524" w:type="dxa"/>
          </w:tcPr>
          <w:p w14:paraId="5CD6AF78" w14:textId="0FA48CF5" w:rsidR="007C3D33" w:rsidRPr="00B11BAA" w:rsidRDefault="00F30586"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Комитет по оценке рассматривает предложения и делает отбор</w:t>
            </w:r>
          </w:p>
        </w:tc>
      </w:tr>
      <w:tr w:rsidR="007C3D33" w:rsidRPr="00350F40" w14:paraId="7F7874D8" w14:textId="77777777" w:rsidTr="00F24A77">
        <w:tc>
          <w:tcPr>
            <w:tcW w:w="625" w:type="dxa"/>
          </w:tcPr>
          <w:p w14:paraId="00648CDC" w14:textId="77777777" w:rsidR="007C3D33" w:rsidRPr="00B11BAA" w:rsidRDefault="007C3D33" w:rsidP="00F24A77">
            <w:pPr>
              <w:suppressAutoHyphens/>
              <w:spacing w:after="0" w:line="240" w:lineRule="auto"/>
              <w:rPr>
                <w:rFonts w:asciiTheme="minorHAnsi" w:hAnsiTheme="minorHAnsi" w:cstheme="minorHAnsi"/>
              </w:rPr>
            </w:pPr>
            <w:r w:rsidRPr="00B11BAA">
              <w:rPr>
                <w:rFonts w:asciiTheme="minorHAnsi" w:hAnsiTheme="minorHAnsi" w:cstheme="minorHAnsi"/>
              </w:rPr>
              <w:t>6</w:t>
            </w:r>
          </w:p>
        </w:tc>
        <w:tc>
          <w:tcPr>
            <w:tcW w:w="3510" w:type="dxa"/>
          </w:tcPr>
          <w:p w14:paraId="2C7C89CC" w14:textId="44B62957" w:rsidR="007C3D33" w:rsidRPr="00B11BAA" w:rsidRDefault="0028252E"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 xml:space="preserve">До 22 Марта </w:t>
            </w:r>
            <w:r w:rsidR="007C3D33" w:rsidRPr="00B11BAA">
              <w:rPr>
                <w:rFonts w:asciiTheme="minorHAnsi" w:hAnsiTheme="minorHAnsi" w:cstheme="minorHAnsi"/>
              </w:rPr>
              <w:t>2021</w:t>
            </w:r>
            <w:r w:rsidR="00544714" w:rsidRPr="00B11BAA">
              <w:rPr>
                <w:rFonts w:asciiTheme="minorHAnsi" w:hAnsiTheme="minorHAnsi" w:cstheme="minorHAnsi"/>
                <w:lang w:val="ru-RU"/>
              </w:rPr>
              <w:t>г.</w:t>
            </w:r>
          </w:p>
        </w:tc>
        <w:tc>
          <w:tcPr>
            <w:tcW w:w="4524" w:type="dxa"/>
          </w:tcPr>
          <w:p w14:paraId="40BF2197" w14:textId="03181514" w:rsidR="007C3D33" w:rsidRPr="00B11BAA" w:rsidRDefault="005B4112" w:rsidP="00F24A77">
            <w:pPr>
              <w:suppressAutoHyphens/>
              <w:spacing w:after="0" w:line="240" w:lineRule="auto"/>
              <w:rPr>
                <w:rFonts w:asciiTheme="minorHAnsi" w:hAnsiTheme="minorHAnsi" w:cstheme="minorHAnsi"/>
              </w:rPr>
            </w:pPr>
            <w:r w:rsidRPr="00B11BAA">
              <w:rPr>
                <w:rFonts w:asciiTheme="minorHAnsi" w:hAnsiTheme="minorHAnsi" w:cstheme="minorHAnsi"/>
                <w:lang w:val="ru-RU"/>
              </w:rPr>
              <w:t>Уведомление</w:t>
            </w:r>
            <w:r w:rsidRPr="00B11BAA">
              <w:rPr>
                <w:rFonts w:asciiTheme="minorHAnsi" w:hAnsiTheme="minorHAnsi" w:cstheme="minorHAnsi"/>
              </w:rPr>
              <w:t xml:space="preserve"> </w:t>
            </w:r>
            <w:r w:rsidRPr="00B11BAA">
              <w:rPr>
                <w:rFonts w:asciiTheme="minorHAnsi" w:hAnsiTheme="minorHAnsi" w:cstheme="minorHAnsi"/>
                <w:lang w:val="ru-RU"/>
              </w:rPr>
              <w:t>выбранному</w:t>
            </w:r>
            <w:r w:rsidRPr="00B11BAA">
              <w:rPr>
                <w:rFonts w:asciiTheme="minorHAnsi" w:hAnsiTheme="minorHAnsi" w:cstheme="minorHAnsi"/>
              </w:rPr>
              <w:t xml:space="preserve"> </w:t>
            </w:r>
            <w:r w:rsidRPr="00B11BAA">
              <w:rPr>
                <w:rFonts w:asciiTheme="minorHAnsi" w:hAnsiTheme="minorHAnsi" w:cstheme="minorHAnsi"/>
                <w:lang w:val="ru-RU"/>
              </w:rPr>
              <w:t>Участнику</w:t>
            </w:r>
            <w:r w:rsidRPr="00B11BAA">
              <w:rPr>
                <w:rFonts w:asciiTheme="minorHAnsi" w:hAnsiTheme="minorHAnsi" w:cstheme="minorHAnsi"/>
              </w:rPr>
              <w:t xml:space="preserve"> </w:t>
            </w:r>
          </w:p>
        </w:tc>
      </w:tr>
      <w:tr w:rsidR="007C3D33" w:rsidRPr="000C659B" w14:paraId="2D36ACFF" w14:textId="77777777" w:rsidTr="00F24A77">
        <w:tc>
          <w:tcPr>
            <w:tcW w:w="625" w:type="dxa"/>
          </w:tcPr>
          <w:p w14:paraId="4B277E40" w14:textId="77777777" w:rsidR="007C3D33" w:rsidRPr="00B11BAA" w:rsidRDefault="007C3D33" w:rsidP="00F24A77">
            <w:pPr>
              <w:suppressAutoHyphens/>
              <w:spacing w:after="0" w:line="240" w:lineRule="auto"/>
              <w:rPr>
                <w:rFonts w:asciiTheme="minorHAnsi" w:hAnsiTheme="minorHAnsi" w:cstheme="minorHAnsi"/>
              </w:rPr>
            </w:pPr>
            <w:r w:rsidRPr="00B11BAA">
              <w:rPr>
                <w:rFonts w:asciiTheme="minorHAnsi" w:hAnsiTheme="minorHAnsi" w:cstheme="minorHAnsi"/>
              </w:rPr>
              <w:t>7</w:t>
            </w:r>
          </w:p>
        </w:tc>
        <w:tc>
          <w:tcPr>
            <w:tcW w:w="3510" w:type="dxa"/>
          </w:tcPr>
          <w:p w14:paraId="452339C9" w14:textId="527CA3D5" w:rsidR="007C3D33" w:rsidRPr="00B11BAA" w:rsidRDefault="0028252E"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До 25 Марта</w:t>
            </w:r>
            <w:r w:rsidR="007C3D33" w:rsidRPr="00B11BAA">
              <w:rPr>
                <w:rFonts w:asciiTheme="minorHAnsi" w:hAnsiTheme="minorHAnsi" w:cstheme="minorHAnsi"/>
              </w:rPr>
              <w:t xml:space="preserve"> 2021</w:t>
            </w:r>
            <w:r w:rsidR="00544714" w:rsidRPr="00B11BAA">
              <w:rPr>
                <w:rFonts w:asciiTheme="minorHAnsi" w:hAnsiTheme="minorHAnsi" w:cstheme="minorHAnsi"/>
                <w:lang w:val="ru-RU"/>
              </w:rPr>
              <w:t>г.</w:t>
            </w:r>
          </w:p>
        </w:tc>
        <w:tc>
          <w:tcPr>
            <w:tcW w:w="4524" w:type="dxa"/>
          </w:tcPr>
          <w:p w14:paraId="736CBA5E" w14:textId="78D7F534" w:rsidR="007C3D33" w:rsidRPr="00B11BAA" w:rsidRDefault="00A05BC3"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Предполагаемое (но не гарантированное), завершение переговоров по контракту и полное исполнение контракта с фиксированной ценой с окончательно выбранным Участником</w:t>
            </w:r>
          </w:p>
        </w:tc>
      </w:tr>
      <w:tr w:rsidR="007C3D33" w:rsidRPr="00A12C3C" w14:paraId="4E306F41" w14:textId="77777777" w:rsidTr="00F24A77">
        <w:tc>
          <w:tcPr>
            <w:tcW w:w="625" w:type="dxa"/>
          </w:tcPr>
          <w:p w14:paraId="25978E6D" w14:textId="77777777" w:rsidR="007C3D33" w:rsidRPr="00B11BAA" w:rsidRDefault="007C3D33" w:rsidP="00F24A77">
            <w:pPr>
              <w:suppressAutoHyphens/>
              <w:spacing w:after="0" w:line="240" w:lineRule="auto"/>
              <w:rPr>
                <w:rFonts w:asciiTheme="minorHAnsi" w:hAnsiTheme="minorHAnsi" w:cstheme="minorHAnsi"/>
              </w:rPr>
            </w:pPr>
            <w:r w:rsidRPr="00B11BAA">
              <w:rPr>
                <w:rFonts w:asciiTheme="minorHAnsi" w:hAnsiTheme="minorHAnsi" w:cstheme="minorHAnsi"/>
              </w:rPr>
              <w:t>8</w:t>
            </w:r>
          </w:p>
        </w:tc>
        <w:tc>
          <w:tcPr>
            <w:tcW w:w="3510" w:type="dxa"/>
          </w:tcPr>
          <w:p w14:paraId="423FB2A1" w14:textId="29D27185" w:rsidR="007C3D33" w:rsidRPr="00B11BAA" w:rsidRDefault="006001A5"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 xml:space="preserve">После подписания Договора или </w:t>
            </w:r>
            <w:r w:rsidR="00544714" w:rsidRPr="00B11BAA">
              <w:rPr>
                <w:rFonts w:asciiTheme="minorHAnsi" w:hAnsiTheme="minorHAnsi" w:cstheme="minorHAnsi"/>
                <w:lang w:val="ru-RU"/>
              </w:rPr>
              <w:t>около 26 Марта 2021г.</w:t>
            </w:r>
          </w:p>
        </w:tc>
        <w:tc>
          <w:tcPr>
            <w:tcW w:w="4524" w:type="dxa"/>
          </w:tcPr>
          <w:p w14:paraId="20B4ABD3" w14:textId="6285308C" w:rsidR="007C3D33" w:rsidRPr="00B11BAA" w:rsidRDefault="00A05BC3" w:rsidP="00F24A77">
            <w:pPr>
              <w:suppressAutoHyphens/>
              <w:spacing w:after="0" w:line="240" w:lineRule="auto"/>
              <w:rPr>
                <w:rFonts w:asciiTheme="minorHAnsi" w:hAnsiTheme="minorHAnsi" w:cstheme="minorHAnsi"/>
                <w:lang w:val="ru-RU"/>
              </w:rPr>
            </w:pPr>
            <w:r w:rsidRPr="00B11BAA">
              <w:rPr>
                <w:rFonts w:asciiTheme="minorHAnsi" w:hAnsiTheme="minorHAnsi" w:cstheme="minorHAnsi"/>
                <w:lang w:val="ru-RU"/>
              </w:rPr>
              <w:t>Участник начинает работу</w:t>
            </w:r>
          </w:p>
        </w:tc>
      </w:tr>
    </w:tbl>
    <w:p w14:paraId="5402A9E0" w14:textId="28B36F2B" w:rsidR="009F1023" w:rsidRPr="007C3D33" w:rsidRDefault="007C3D33" w:rsidP="007C3D33">
      <w:pPr>
        <w:rPr>
          <w:bCs/>
          <w:lang w:val="ru-RU"/>
        </w:rPr>
      </w:pPr>
      <w:r w:rsidRPr="007C3D33">
        <w:rPr>
          <w:bCs/>
          <w:lang w:val="ru-RU"/>
        </w:rPr>
        <w:tab/>
      </w:r>
    </w:p>
    <w:p w14:paraId="1139F14F" w14:textId="58B8350A" w:rsidR="009F1023" w:rsidRPr="00F2392D" w:rsidRDefault="001C6E0C" w:rsidP="004C3BB4">
      <w:pPr>
        <w:pStyle w:val="P68B1DB1-Normal1"/>
        <w:numPr>
          <w:ilvl w:val="0"/>
          <w:numId w:val="1"/>
        </w:numPr>
        <w:suppressAutoHyphens/>
        <w:spacing w:after="0" w:line="240" w:lineRule="auto"/>
        <w:jc w:val="both"/>
        <w:rPr>
          <w:b/>
          <w:u w:val="single"/>
          <w:lang w:val="ru-RU"/>
        </w:rPr>
      </w:pPr>
      <w:r w:rsidRPr="00F2392D">
        <w:rPr>
          <w:rFonts w:ascii="Calibri" w:hAnsi="Calibri" w:cs="Calibri"/>
          <w:b/>
          <w:szCs w:val="22"/>
          <w:u w:val="single"/>
          <w:lang w:val="ru-RU"/>
        </w:rPr>
        <w:t>Источник/государственная принадлежность/производство.</w:t>
      </w:r>
      <w:r w:rsidRPr="00F2392D">
        <w:rPr>
          <w:rFonts w:ascii="Calibri" w:hAnsi="Calibri" w:cs="Calibri"/>
          <w:szCs w:val="22"/>
          <w:lang w:val="ru-RU"/>
        </w:rPr>
        <w:t xml:space="preserve"> Все товары и услуги, предлагаемые в ответ на данный запрос либо поставляемые на основании заключенного по результатам данного запроса или контракта, должны соответствовать требованиям Географического кода USAID 937 и 110 согласно Своду федеральных нормативных актов </w:t>
      </w:r>
      <w:r w:rsidR="00F30F6A" w:rsidRPr="00F2392D">
        <w:rPr>
          <w:lang w:val="ru-RU"/>
        </w:rPr>
        <w:t>США (CFR)</w:t>
      </w:r>
      <w:hyperlink r:id="rId18" w:history="1">
        <w:r w:rsidR="00F30F6A" w:rsidRPr="00F2392D">
          <w:rPr>
            <w:lang w:val="ru-RU"/>
          </w:rPr>
          <w:t xml:space="preserve"> 22 </w:t>
        </w:r>
        <w:r w:rsidRPr="00F2392D">
          <w:rPr>
            <w:lang w:val="ru-RU"/>
          </w:rPr>
          <w:t>и</w:t>
        </w:r>
        <w:r w:rsidR="00F30F6A" w:rsidRPr="00F2392D">
          <w:rPr>
            <w:lang w:val="ru-RU"/>
          </w:rPr>
          <w:t xml:space="preserve"> правил, §228</w:t>
        </w:r>
      </w:hyperlink>
      <w:r w:rsidR="00F30F6A" w:rsidRPr="00F2392D">
        <w:rPr>
          <w:lang w:val="ru-RU"/>
        </w:rPr>
        <w:t xml:space="preserve"> . Географический код USAID 937 включает любую территорию или страну, включая сотрудничающую страну (котор</w:t>
      </w:r>
      <w:r w:rsidRPr="00F2392D">
        <w:rPr>
          <w:lang w:val="ru-RU"/>
        </w:rPr>
        <w:t>ой</w:t>
      </w:r>
      <w:r w:rsidR="00F30F6A" w:rsidRPr="00F2392D">
        <w:rPr>
          <w:lang w:val="ru-RU"/>
        </w:rPr>
        <w:t xml:space="preserve"> является Кыргызской Республикой для данного </w:t>
      </w:r>
      <w:r w:rsidR="009A09C0" w:rsidRPr="00F2392D">
        <w:rPr>
          <w:lang w:val="ru-RU"/>
        </w:rPr>
        <w:t>ЗПП</w:t>
      </w:r>
      <w:r w:rsidR="00F30F6A" w:rsidRPr="00F2392D">
        <w:rPr>
          <w:lang w:val="ru-RU"/>
        </w:rPr>
        <w:t>), но исключа</w:t>
      </w:r>
      <w:r w:rsidRPr="00F2392D">
        <w:rPr>
          <w:lang w:val="ru-RU"/>
        </w:rPr>
        <w:t>ет</w:t>
      </w:r>
      <w:r w:rsidR="00F30F6A" w:rsidRPr="00F2392D">
        <w:rPr>
          <w:lang w:val="ru-RU"/>
        </w:rPr>
        <w:t xml:space="preserve"> «запрещенные </w:t>
      </w:r>
      <w:r w:rsidRPr="00F2392D">
        <w:rPr>
          <w:lang w:val="ru-RU"/>
        </w:rPr>
        <w:t>страны</w:t>
      </w:r>
      <w:r w:rsidR="00F30F6A" w:rsidRPr="00F2392D">
        <w:rPr>
          <w:lang w:val="ru-RU"/>
        </w:rPr>
        <w:t>», которыми являются Куба, Иран, Северная Корея, Сирия.</w:t>
      </w:r>
    </w:p>
    <w:p w14:paraId="1BF5697B" w14:textId="77777777" w:rsidR="00095935" w:rsidRPr="00F2392D" w:rsidRDefault="00095935" w:rsidP="00095935">
      <w:pPr>
        <w:pStyle w:val="P68B1DB1-Normal1"/>
        <w:suppressAutoHyphens/>
        <w:spacing w:after="0" w:line="240" w:lineRule="auto"/>
        <w:jc w:val="both"/>
        <w:rPr>
          <w:b/>
          <w:highlight w:val="yellow"/>
          <w:u w:val="single"/>
          <w:lang w:val="ru-RU"/>
        </w:rPr>
      </w:pPr>
    </w:p>
    <w:p w14:paraId="1139F150" w14:textId="77777777" w:rsidR="009F1023" w:rsidRPr="00F2392D" w:rsidRDefault="009F1023">
      <w:pPr>
        <w:pStyle w:val="ListParagraph"/>
        <w:ind w:left="360"/>
        <w:jc w:val="both"/>
        <w:rPr>
          <w:rFonts w:asciiTheme="minorHAnsi" w:hAnsiTheme="minorHAnsi" w:cstheme="minorHAnsi"/>
          <w:sz w:val="22"/>
          <w:highlight w:val="yellow"/>
          <w:lang w:val="ru-RU"/>
        </w:rPr>
      </w:pPr>
    </w:p>
    <w:p w14:paraId="24DBC658" w14:textId="55FB4048" w:rsidR="001C6E0C" w:rsidRPr="00F2392D" w:rsidRDefault="001C6E0C" w:rsidP="004C3BB4">
      <w:pPr>
        <w:pStyle w:val="P68B1DB1-ListParagraph14"/>
        <w:numPr>
          <w:ilvl w:val="0"/>
          <w:numId w:val="1"/>
        </w:numPr>
        <w:jc w:val="both"/>
        <w:rPr>
          <w:rFonts w:ascii="Calibri" w:hAnsi="Calibri"/>
          <w:lang w:val="ru-RU"/>
        </w:rPr>
      </w:pPr>
      <w:r w:rsidRPr="00F2392D">
        <w:rPr>
          <w:rFonts w:ascii="Calibri" w:hAnsi="Calibri" w:cs="Calibri"/>
          <w:color w:val="000000"/>
          <w:lang w:val="ru-RU"/>
        </w:rPr>
        <w:t xml:space="preserve">НДС и другие налоги: </w:t>
      </w:r>
    </w:p>
    <w:p w14:paraId="308A5D92" w14:textId="59D1BB7F" w:rsidR="009F1023" w:rsidRPr="00F2392D" w:rsidRDefault="001C6E0C" w:rsidP="001C6E0C">
      <w:pPr>
        <w:pStyle w:val="P68B1DB1-ListParagraph12"/>
        <w:ind w:left="360"/>
        <w:jc w:val="both"/>
        <w:rPr>
          <w:lang w:val="ru-RU"/>
        </w:rPr>
      </w:pPr>
      <w:r w:rsidRPr="00F2392D">
        <w:rPr>
          <w:rFonts w:ascii="Calibri" w:hAnsi="Calibri" w:cs="Calibri"/>
          <w:szCs w:val="22"/>
          <w:lang w:val="ru-RU"/>
        </w:rPr>
        <w:t>Соглашение, в соответствии с которым финансируются закупки, связанные с предложением, не освобождается от уплаты налогов, НДС, тарифов, пошлин или других сборов, взимаемых любыми законами, действующими в сотрудничающей стране</w:t>
      </w:r>
      <w:r w:rsidR="00824652" w:rsidRPr="00F2392D">
        <w:rPr>
          <w:rFonts w:ascii="Calibri" w:hAnsi="Calibri" w:cs="Calibri"/>
          <w:szCs w:val="22"/>
          <w:lang w:val="ru-RU"/>
        </w:rPr>
        <w:t xml:space="preserve"> – Кыргызской Республике</w:t>
      </w:r>
      <w:r w:rsidRPr="00F2392D">
        <w:rPr>
          <w:rFonts w:ascii="Calibri" w:hAnsi="Calibri" w:cs="Calibri"/>
          <w:szCs w:val="22"/>
          <w:lang w:val="ru-RU"/>
        </w:rPr>
        <w:t xml:space="preserve">.  </w:t>
      </w:r>
      <w:r w:rsidRPr="00F2392D">
        <w:rPr>
          <w:rFonts w:ascii="Calibri" w:hAnsi="Calibri" w:cs="Calibri"/>
          <w:szCs w:val="22"/>
          <w:lang w:val="ru-RU"/>
        </w:rPr>
        <w:lastRenderedPageBreak/>
        <w:t xml:space="preserve">Поэтому </w:t>
      </w:r>
      <w:r w:rsidR="00824652" w:rsidRPr="00F2392D">
        <w:rPr>
          <w:rFonts w:ascii="Calibri" w:hAnsi="Calibri" w:cs="Calibri"/>
          <w:szCs w:val="22"/>
          <w:lang w:val="ru-RU"/>
        </w:rPr>
        <w:t>участники</w:t>
      </w:r>
      <w:r w:rsidRPr="00F2392D">
        <w:rPr>
          <w:rFonts w:ascii="Calibri" w:hAnsi="Calibri" w:cs="Calibri"/>
          <w:szCs w:val="22"/>
          <w:lang w:val="ru-RU"/>
        </w:rPr>
        <w:t xml:space="preserve"> должны включать </w:t>
      </w:r>
      <w:r w:rsidR="00824652" w:rsidRPr="00F2392D">
        <w:rPr>
          <w:rFonts w:ascii="Calibri" w:hAnsi="Calibri" w:cs="Calibri"/>
          <w:szCs w:val="22"/>
          <w:lang w:val="ru-RU"/>
        </w:rPr>
        <w:t xml:space="preserve">любые </w:t>
      </w:r>
      <w:r w:rsidRPr="00F2392D">
        <w:rPr>
          <w:rFonts w:ascii="Calibri" w:hAnsi="Calibri" w:cs="Calibri"/>
          <w:szCs w:val="22"/>
          <w:lang w:val="ru-RU"/>
        </w:rPr>
        <w:t xml:space="preserve">налоги, НДС, сборы, тарифы </w:t>
      </w:r>
      <w:r w:rsidR="00824652" w:rsidRPr="00F2392D">
        <w:rPr>
          <w:rFonts w:ascii="Calibri" w:hAnsi="Calibri" w:cs="Calibri"/>
          <w:szCs w:val="22"/>
          <w:lang w:val="ru-RU"/>
        </w:rPr>
        <w:t xml:space="preserve">и </w:t>
      </w:r>
      <w:r w:rsidRPr="00F2392D">
        <w:rPr>
          <w:rFonts w:ascii="Calibri" w:hAnsi="Calibri" w:cs="Calibri"/>
          <w:szCs w:val="22"/>
          <w:lang w:val="ru-RU"/>
        </w:rPr>
        <w:t xml:space="preserve">пошлины в соответствии с законодательством </w:t>
      </w:r>
      <w:r w:rsidR="00F30F6A" w:rsidRPr="00F2392D">
        <w:rPr>
          <w:lang w:val="ru-RU"/>
        </w:rPr>
        <w:t xml:space="preserve">Кыргызской Республики. </w:t>
      </w:r>
    </w:p>
    <w:p w14:paraId="1EB070B7" w14:textId="77777777" w:rsidR="009F1023" w:rsidRPr="00F2392D" w:rsidRDefault="009F1023">
      <w:pPr>
        <w:pStyle w:val="ListParagraph"/>
        <w:ind w:left="360"/>
        <w:jc w:val="both"/>
        <w:rPr>
          <w:rFonts w:asciiTheme="minorHAnsi" w:hAnsiTheme="minorHAnsi" w:cstheme="minorHAnsi"/>
          <w:sz w:val="22"/>
          <w:highlight w:val="yellow"/>
          <w:lang w:val="ru-RU"/>
        </w:rPr>
      </w:pPr>
    </w:p>
    <w:p w14:paraId="1139F155" w14:textId="476B8095" w:rsidR="009F1023" w:rsidRPr="00F2392D" w:rsidRDefault="00F30F6A" w:rsidP="004C3BB4">
      <w:pPr>
        <w:numPr>
          <w:ilvl w:val="0"/>
          <w:numId w:val="1"/>
        </w:numPr>
        <w:suppressAutoHyphens/>
        <w:spacing w:after="0" w:line="240" w:lineRule="auto"/>
        <w:jc w:val="both"/>
        <w:rPr>
          <w:rFonts w:asciiTheme="minorHAnsi" w:hAnsiTheme="minorHAnsi" w:cstheme="minorHAnsi"/>
          <w:lang w:val="ru-RU"/>
        </w:rPr>
      </w:pPr>
      <w:r w:rsidRPr="00F2392D">
        <w:rPr>
          <w:rFonts w:asciiTheme="minorHAnsi" w:hAnsiTheme="minorHAnsi" w:cstheme="minorHAnsi"/>
          <w:b/>
          <w:u w:val="single"/>
          <w:lang w:val="ru-RU"/>
        </w:rPr>
        <w:t>Право на участие</w:t>
      </w:r>
      <w:r w:rsidRPr="00F2392D">
        <w:rPr>
          <w:rFonts w:asciiTheme="minorHAnsi" w:hAnsiTheme="minorHAnsi" w:cstheme="minorHAnsi"/>
          <w:lang w:val="ru-RU"/>
        </w:rPr>
        <w:t>:</w:t>
      </w:r>
      <w:r w:rsidRPr="00F2392D">
        <w:rPr>
          <w:rFonts w:cs="Arial"/>
          <w:lang w:val="ru-RU"/>
        </w:rPr>
        <w:t xml:space="preserve"> Отправляя предложение в ответ на этот запрос </w:t>
      </w:r>
      <w:r w:rsidR="00537051" w:rsidRPr="00F2392D">
        <w:rPr>
          <w:rFonts w:cs="Arial"/>
          <w:lang w:val="ru-RU"/>
        </w:rPr>
        <w:t xml:space="preserve">на получение </w:t>
      </w:r>
      <w:r w:rsidRPr="00F2392D">
        <w:rPr>
          <w:rFonts w:cs="Arial"/>
          <w:lang w:val="ru-RU"/>
        </w:rPr>
        <w:t xml:space="preserve">предложений, </w:t>
      </w:r>
      <w:r w:rsidR="00537051" w:rsidRPr="00F2392D">
        <w:rPr>
          <w:rFonts w:cs="Arial"/>
          <w:lang w:val="ru-RU"/>
        </w:rPr>
        <w:t>участник</w:t>
      </w:r>
      <w:r w:rsidRPr="00F2392D">
        <w:rPr>
          <w:rFonts w:cs="Arial"/>
          <w:lang w:val="ru-RU"/>
        </w:rPr>
        <w:t xml:space="preserve"> удостоверяет, что он и его основные должностные лица не отстранены или иным образом </w:t>
      </w:r>
      <w:r w:rsidR="00537051" w:rsidRPr="00F2392D">
        <w:rPr>
          <w:rFonts w:cs="Arial"/>
          <w:lang w:val="ru-RU"/>
        </w:rPr>
        <w:t xml:space="preserve">не </w:t>
      </w:r>
      <w:r w:rsidRPr="00F2392D">
        <w:rPr>
          <w:rFonts w:cs="Arial"/>
          <w:lang w:val="ru-RU"/>
        </w:rPr>
        <w:t xml:space="preserve">признаны неприемлемыми для присуждения </w:t>
      </w:r>
      <w:r w:rsidR="00537051" w:rsidRPr="00F2392D">
        <w:rPr>
          <w:rFonts w:cs="Arial"/>
          <w:lang w:val="ru-RU"/>
        </w:rPr>
        <w:t>контракта</w:t>
      </w:r>
      <w:r w:rsidRPr="00F2392D">
        <w:rPr>
          <w:rFonts w:cs="Arial"/>
          <w:lang w:val="ru-RU"/>
        </w:rPr>
        <w:t xml:space="preserve"> правительством США. </w:t>
      </w:r>
      <w:r w:rsidR="00065682" w:rsidRPr="00F2392D">
        <w:rPr>
          <w:rFonts w:cs="Arial"/>
          <w:lang w:val="ru-RU"/>
        </w:rPr>
        <w:t>“Кемоникс”</w:t>
      </w:r>
      <w:r w:rsidRPr="00F2392D">
        <w:rPr>
          <w:rFonts w:cs="Arial"/>
          <w:lang w:val="ru-RU"/>
        </w:rPr>
        <w:t xml:space="preserve"> не будет заключать контракт с какой-либо </w:t>
      </w:r>
      <w:r w:rsidR="00537051" w:rsidRPr="00F2392D">
        <w:rPr>
          <w:rFonts w:cs="Arial"/>
          <w:lang w:val="ru-RU"/>
        </w:rPr>
        <w:t>организацией</w:t>
      </w:r>
      <w:r w:rsidRPr="00F2392D">
        <w:rPr>
          <w:rFonts w:cs="Arial"/>
          <w:lang w:val="ru-RU"/>
        </w:rPr>
        <w:t xml:space="preserve"> или физическим лицом, которые отстранены, </w:t>
      </w:r>
      <w:r w:rsidR="00537051" w:rsidRPr="00F2392D">
        <w:rPr>
          <w:rFonts w:cs="Arial"/>
          <w:lang w:val="ru-RU"/>
        </w:rPr>
        <w:t xml:space="preserve">или чья деятельность </w:t>
      </w:r>
      <w:r w:rsidRPr="00F2392D">
        <w:rPr>
          <w:rFonts w:cs="Arial"/>
          <w:lang w:val="ru-RU"/>
        </w:rPr>
        <w:t>приостановлен</w:t>
      </w:r>
      <w:r w:rsidR="00537051" w:rsidRPr="00F2392D">
        <w:rPr>
          <w:rFonts w:cs="Arial"/>
          <w:lang w:val="ru-RU"/>
        </w:rPr>
        <w:t>а</w:t>
      </w:r>
      <w:r w:rsidRPr="00F2392D">
        <w:rPr>
          <w:rFonts w:cs="Arial"/>
          <w:lang w:val="ru-RU"/>
        </w:rPr>
        <w:t xml:space="preserve"> или признан</w:t>
      </w:r>
      <w:r w:rsidR="00537051" w:rsidRPr="00F2392D">
        <w:rPr>
          <w:rFonts w:cs="Arial"/>
          <w:lang w:val="ru-RU"/>
        </w:rPr>
        <w:t>а</w:t>
      </w:r>
      <w:r w:rsidRPr="00F2392D">
        <w:rPr>
          <w:rFonts w:cs="Arial"/>
          <w:lang w:val="ru-RU"/>
        </w:rPr>
        <w:t xml:space="preserve"> неприемлем</w:t>
      </w:r>
      <w:r w:rsidR="00537051" w:rsidRPr="00F2392D">
        <w:rPr>
          <w:rFonts w:cs="Arial"/>
          <w:lang w:val="ru-RU"/>
        </w:rPr>
        <w:t>ой</w:t>
      </w:r>
      <w:r w:rsidRPr="00F2392D">
        <w:rPr>
          <w:rFonts w:cs="Arial"/>
          <w:lang w:val="ru-RU"/>
        </w:rPr>
        <w:t xml:space="preserve"> правительством США.</w:t>
      </w:r>
    </w:p>
    <w:p w14:paraId="1139F156" w14:textId="6F574D26" w:rsidR="009F1023" w:rsidRPr="00F2392D" w:rsidRDefault="009F1023">
      <w:pPr>
        <w:spacing w:after="0" w:line="240" w:lineRule="auto"/>
        <w:ind w:left="360"/>
        <w:jc w:val="both"/>
        <w:rPr>
          <w:rFonts w:asciiTheme="minorHAnsi" w:hAnsiTheme="minorHAnsi" w:cstheme="minorHAnsi"/>
          <w:b/>
          <w:u w:val="single"/>
          <w:lang w:val="ru-RU"/>
        </w:rPr>
      </w:pPr>
    </w:p>
    <w:p w14:paraId="600F5532" w14:textId="00950AFF" w:rsidR="009F1023" w:rsidRPr="00F2392D" w:rsidRDefault="00F30F6A" w:rsidP="00537051">
      <w:pPr>
        <w:pStyle w:val="P68B1DB1-Normal15"/>
        <w:spacing w:after="0" w:line="240" w:lineRule="auto"/>
        <w:jc w:val="both"/>
        <w:rPr>
          <w:lang w:val="ru-RU"/>
        </w:rPr>
      </w:pPr>
      <w:r w:rsidRPr="00F2392D">
        <w:rPr>
          <w:highlight w:val="yellow"/>
          <w:lang w:val="ru-RU"/>
        </w:rPr>
        <w:br w:type="page"/>
      </w:r>
      <w:bookmarkStart w:id="3" w:name="_Toc10646838"/>
      <w:r w:rsidRPr="00F2392D">
        <w:rPr>
          <w:lang w:val="ru-RU"/>
        </w:rPr>
        <w:lastRenderedPageBreak/>
        <w:t xml:space="preserve">РАЗДЕЛ 2: </w:t>
      </w:r>
      <w:r w:rsidR="00537051" w:rsidRPr="00F2392D">
        <w:rPr>
          <w:lang w:val="ru-RU"/>
        </w:rPr>
        <w:t>О</w:t>
      </w:r>
      <w:r w:rsidR="00121E1C" w:rsidRPr="00F2392D">
        <w:rPr>
          <w:lang w:val="ru-RU"/>
        </w:rPr>
        <w:t>писание</w:t>
      </w:r>
      <w:r w:rsidR="00537051" w:rsidRPr="00F2392D">
        <w:rPr>
          <w:lang w:val="ru-RU"/>
        </w:rPr>
        <w:t xml:space="preserve"> </w:t>
      </w:r>
      <w:r w:rsidRPr="00F2392D">
        <w:rPr>
          <w:lang w:val="ru-RU"/>
        </w:rPr>
        <w:t>РАБОТ</w:t>
      </w:r>
      <w:bookmarkEnd w:id="3"/>
    </w:p>
    <w:p w14:paraId="0BEC15E3" w14:textId="77777777" w:rsidR="00555658" w:rsidRPr="00F2392D" w:rsidRDefault="00555658" w:rsidP="00537051">
      <w:pPr>
        <w:pStyle w:val="P68B1DB1-Normal15"/>
        <w:spacing w:after="0" w:line="240" w:lineRule="auto"/>
        <w:jc w:val="both"/>
        <w:rPr>
          <w:lang w:val="ru-RU"/>
        </w:rPr>
      </w:pPr>
    </w:p>
    <w:p w14:paraId="76872BF9" w14:textId="52056F94" w:rsidR="009F1023" w:rsidRPr="00F2392D" w:rsidRDefault="009F1023">
      <w:pPr>
        <w:suppressAutoHyphens/>
        <w:spacing w:after="0" w:line="240" w:lineRule="auto"/>
        <w:ind w:left="360"/>
        <w:rPr>
          <w:rFonts w:asciiTheme="minorHAnsi" w:hAnsiTheme="minorHAnsi" w:cstheme="minorHAnsi"/>
          <w:lang w:val="ru-RU"/>
        </w:rPr>
      </w:pPr>
    </w:p>
    <w:p w14:paraId="359652AA" w14:textId="7520566F" w:rsidR="009F1023" w:rsidRPr="00F2392D" w:rsidRDefault="00F30F6A" w:rsidP="004C3BB4">
      <w:pPr>
        <w:pStyle w:val="P68B1DB1-ListParagraph17"/>
        <w:numPr>
          <w:ilvl w:val="0"/>
          <w:numId w:val="4"/>
        </w:numPr>
        <w:rPr>
          <w:lang w:val="ru-RU"/>
        </w:rPr>
      </w:pPr>
      <w:r w:rsidRPr="00F2392D">
        <w:rPr>
          <w:lang w:val="ru-RU"/>
        </w:rPr>
        <w:t xml:space="preserve">Исходные </w:t>
      </w:r>
      <w:r w:rsidR="00555658" w:rsidRPr="00F2392D">
        <w:rPr>
          <w:lang w:val="ru-RU"/>
        </w:rPr>
        <w:t>сведени</w:t>
      </w:r>
      <w:r w:rsidRPr="00F2392D">
        <w:rPr>
          <w:lang w:val="ru-RU"/>
        </w:rPr>
        <w:t>я</w:t>
      </w:r>
    </w:p>
    <w:p w14:paraId="62FB1360" w14:textId="55232C68" w:rsidR="009F1023" w:rsidRPr="00F2392D" w:rsidRDefault="009F1023">
      <w:pPr>
        <w:suppressAutoHyphens/>
        <w:spacing w:after="0" w:line="240" w:lineRule="auto"/>
        <w:ind w:left="360"/>
        <w:rPr>
          <w:rFonts w:asciiTheme="minorHAnsi" w:hAnsiTheme="minorHAnsi" w:cstheme="minorHAnsi"/>
          <w:highlight w:val="yellow"/>
          <w:lang w:val="ru-RU"/>
        </w:rPr>
      </w:pPr>
    </w:p>
    <w:p w14:paraId="04A90BD1" w14:textId="6CD8432B" w:rsidR="009F1023" w:rsidRPr="00F2392D" w:rsidRDefault="00CA3766">
      <w:pPr>
        <w:pStyle w:val="P68B1DB1-Normal7"/>
        <w:suppressAutoHyphens/>
        <w:spacing w:line="240" w:lineRule="auto"/>
        <w:jc w:val="both"/>
        <w:rPr>
          <w:lang w:val="ru-RU"/>
        </w:rPr>
      </w:pPr>
      <w:r w:rsidRPr="00F2392D">
        <w:rPr>
          <w:lang w:val="ru-RU"/>
        </w:rPr>
        <w:t xml:space="preserve">Проект </w:t>
      </w:r>
      <w:r w:rsidR="00325BAF" w:rsidRPr="00F2392D">
        <w:rPr>
          <w:rStyle w:val="Strong"/>
          <w:lang w:val="ru-RU"/>
        </w:rPr>
        <w:t>“Агросоода”</w:t>
      </w:r>
      <w:r w:rsidRPr="00F2392D">
        <w:rPr>
          <w:lang w:val="ru-RU"/>
        </w:rPr>
        <w:t xml:space="preserve"> — это программа </w:t>
      </w:r>
      <w:r w:rsidRPr="00F2392D">
        <w:rPr>
          <w:rStyle w:val="Strong"/>
          <w:lang w:val="ru-RU"/>
        </w:rPr>
        <w:t>USAID</w:t>
      </w:r>
      <w:r w:rsidRPr="00F2392D">
        <w:rPr>
          <w:lang w:val="ru-RU"/>
        </w:rPr>
        <w:t>, реализуемая </w:t>
      </w:r>
      <w:r w:rsidRPr="00F2392D">
        <w:rPr>
          <w:rStyle w:val="Strong"/>
          <w:lang w:val="ru-RU"/>
        </w:rPr>
        <w:t>Chemonics International в Кыргызской Республике</w:t>
      </w:r>
      <w:r w:rsidRPr="00F2392D">
        <w:rPr>
          <w:lang w:val="ru-RU"/>
        </w:rPr>
        <w:t>. Целью проекта является поддержка создания рабочих мест, укрепление цепочек добавленной стоимости и улучшение среды для ведения бизнеса посредством мероприятий, направленных на повышение производительности труда, модернизацию переработки, налаживание связей между предприятиями, облегчение доступа к финансированию и поддержку экономических реформ, с учетом запросов частного сектора</w:t>
      </w:r>
      <w:r w:rsidR="00F30F6A" w:rsidRPr="00F2392D">
        <w:rPr>
          <w:lang w:val="ru-RU"/>
        </w:rPr>
        <w:t xml:space="preserve">. </w:t>
      </w:r>
    </w:p>
    <w:p w14:paraId="44BB9843" w14:textId="3F95C23B" w:rsidR="009F1023" w:rsidRPr="00F2392D" w:rsidRDefault="00F30F6A">
      <w:pPr>
        <w:pStyle w:val="P68B1DB1-Normal7"/>
        <w:suppressAutoHyphens/>
        <w:spacing w:line="240" w:lineRule="auto"/>
        <w:jc w:val="both"/>
        <w:rPr>
          <w:lang w:val="ru-RU"/>
        </w:rPr>
      </w:pPr>
      <w:r w:rsidRPr="00F2392D">
        <w:rPr>
          <w:lang w:val="ru-RU"/>
        </w:rPr>
        <w:t xml:space="preserve">Проект </w:t>
      </w:r>
      <w:r w:rsidR="00325BAF" w:rsidRPr="00F2392D">
        <w:rPr>
          <w:lang w:val="ru-RU"/>
        </w:rPr>
        <w:t>“Агросоода”</w:t>
      </w:r>
      <w:r w:rsidRPr="00F2392D">
        <w:rPr>
          <w:lang w:val="ru-RU"/>
        </w:rPr>
        <w:t xml:space="preserve"> направлен на расширение трансграничной торговли между Кыргызстаном и странами Ферганской долины путем поддержки фермеров, МСП и других участников </w:t>
      </w:r>
      <w:r w:rsidR="00CA3766" w:rsidRPr="00F2392D">
        <w:rPr>
          <w:lang w:val="ru-RU"/>
        </w:rPr>
        <w:t>ЦДС</w:t>
      </w:r>
      <w:r w:rsidRPr="00F2392D">
        <w:rPr>
          <w:lang w:val="ru-RU"/>
        </w:rPr>
        <w:t xml:space="preserve"> посредством выявления и проведения мероприятий по устранению препятствий для трансграничной торговли. </w:t>
      </w:r>
    </w:p>
    <w:p w14:paraId="547866B3" w14:textId="39450C4A" w:rsidR="009F1023" w:rsidRPr="00F2392D" w:rsidRDefault="00AB3D10">
      <w:pPr>
        <w:pStyle w:val="P68B1DB1-Normal7"/>
        <w:suppressAutoHyphens/>
        <w:spacing w:line="240" w:lineRule="auto"/>
        <w:jc w:val="both"/>
        <w:rPr>
          <w:lang w:val="ru-RU"/>
        </w:rPr>
      </w:pPr>
      <w:r w:rsidRPr="00F2392D">
        <w:rPr>
          <w:lang w:val="ru-RU"/>
        </w:rPr>
        <w:t xml:space="preserve">Проект </w:t>
      </w:r>
      <w:r w:rsidR="00325BAF" w:rsidRPr="00F2392D">
        <w:rPr>
          <w:lang w:val="ru-RU"/>
        </w:rPr>
        <w:t>“Агросоода”</w:t>
      </w:r>
      <w:r w:rsidR="00F30F6A" w:rsidRPr="00F2392D">
        <w:rPr>
          <w:lang w:val="ru-RU"/>
        </w:rPr>
        <w:t xml:space="preserve"> стремится получить полное представление о препятствиях, с которыми сталкиваются кыргызские экспортеры при экспорте сельскохозяйственной и пищевой продукции в Узбекистан, </w:t>
      </w:r>
      <w:r w:rsidRPr="00F2392D">
        <w:rPr>
          <w:lang w:val="ru-RU"/>
        </w:rPr>
        <w:t xml:space="preserve">через обсуждения с </w:t>
      </w:r>
      <w:r w:rsidR="00CA3766" w:rsidRPr="00F2392D">
        <w:rPr>
          <w:lang w:val="ru-RU"/>
        </w:rPr>
        <w:t>участи</w:t>
      </w:r>
      <w:r w:rsidRPr="00F2392D">
        <w:rPr>
          <w:lang w:val="ru-RU"/>
        </w:rPr>
        <w:t xml:space="preserve">ем </w:t>
      </w:r>
      <w:r w:rsidR="00CA3766" w:rsidRPr="00F2392D">
        <w:rPr>
          <w:lang w:val="ru-RU"/>
        </w:rPr>
        <w:t>представителей бизнеса и бизнес-ассоциаций,</w:t>
      </w:r>
      <w:r w:rsidR="00F30F6A" w:rsidRPr="00F2392D">
        <w:rPr>
          <w:lang w:val="ru-RU"/>
        </w:rPr>
        <w:t xml:space="preserve"> которые имеют реальный опыт экспорта в Узбекистан. Эти представители сформируют </w:t>
      </w:r>
      <w:r w:rsidR="00BB5ADB" w:rsidRPr="00F2392D">
        <w:rPr>
          <w:lang w:val="ru-RU"/>
        </w:rPr>
        <w:t xml:space="preserve">панель </w:t>
      </w:r>
      <w:r w:rsidR="00F30F6A" w:rsidRPr="00F2392D">
        <w:rPr>
          <w:lang w:val="ru-RU"/>
        </w:rPr>
        <w:t xml:space="preserve">экспертов, у которой </w:t>
      </w:r>
      <w:r w:rsidR="00BB5ADB" w:rsidRPr="00F2392D">
        <w:rPr>
          <w:lang w:val="ru-RU"/>
        </w:rPr>
        <w:t>П</w:t>
      </w:r>
      <w:r w:rsidR="00CA3766" w:rsidRPr="00F2392D">
        <w:rPr>
          <w:lang w:val="ru-RU"/>
        </w:rPr>
        <w:t xml:space="preserve">роект </w:t>
      </w:r>
      <w:r w:rsidR="00325BAF" w:rsidRPr="00F2392D">
        <w:rPr>
          <w:lang w:val="ru-RU"/>
        </w:rPr>
        <w:t>“Агросоода”</w:t>
      </w:r>
      <w:r w:rsidR="00F30F6A" w:rsidRPr="00F2392D">
        <w:rPr>
          <w:lang w:val="ru-RU"/>
        </w:rPr>
        <w:t xml:space="preserve"> может запрашивать консультации в течение всего срока реализации проекта. Задача </w:t>
      </w:r>
      <w:r w:rsidR="00BB5ADB" w:rsidRPr="00F2392D">
        <w:rPr>
          <w:lang w:val="ru-RU"/>
        </w:rPr>
        <w:t xml:space="preserve">панели </w:t>
      </w:r>
      <w:r w:rsidR="00F30F6A" w:rsidRPr="00F2392D">
        <w:rPr>
          <w:lang w:val="ru-RU"/>
        </w:rPr>
        <w:t xml:space="preserve">состоит в том, чтобы внести вклад в анализ и рекомендовать действия для решения существующих проблем, предоставить отзывы о деятельности, проводимой командой </w:t>
      </w:r>
      <w:r w:rsidR="002F1194" w:rsidRPr="00F2392D">
        <w:rPr>
          <w:lang w:val="ru-RU"/>
        </w:rPr>
        <w:t>П</w:t>
      </w:r>
      <w:r w:rsidR="00CA3766" w:rsidRPr="00F2392D">
        <w:rPr>
          <w:lang w:val="ru-RU"/>
        </w:rPr>
        <w:t xml:space="preserve">роекта </w:t>
      </w:r>
      <w:r w:rsidR="00325BAF" w:rsidRPr="00F2392D">
        <w:rPr>
          <w:lang w:val="ru-RU"/>
        </w:rPr>
        <w:t>“Агросоода”</w:t>
      </w:r>
      <w:r w:rsidR="00F30F6A" w:rsidRPr="00F2392D">
        <w:rPr>
          <w:lang w:val="ru-RU"/>
        </w:rPr>
        <w:t xml:space="preserve">, подходах и методологии, которые она использует для </w:t>
      </w:r>
      <w:r w:rsidR="002F1194" w:rsidRPr="00F2392D">
        <w:rPr>
          <w:lang w:val="ru-RU"/>
        </w:rPr>
        <w:t xml:space="preserve">усиления </w:t>
      </w:r>
      <w:r w:rsidR="00F30F6A" w:rsidRPr="00F2392D">
        <w:rPr>
          <w:lang w:val="ru-RU"/>
        </w:rPr>
        <w:t xml:space="preserve">трансграничной торговли. </w:t>
      </w:r>
    </w:p>
    <w:p w14:paraId="5CA3C934" w14:textId="0C5C40CD" w:rsidR="009F1023" w:rsidRPr="00F2392D" w:rsidRDefault="00CA3766">
      <w:pPr>
        <w:pStyle w:val="P68B1DB1-Normal7"/>
        <w:suppressAutoHyphens/>
        <w:spacing w:line="240" w:lineRule="auto"/>
        <w:jc w:val="both"/>
        <w:rPr>
          <w:highlight w:val="yellow"/>
          <w:lang w:val="ru-RU"/>
        </w:rPr>
      </w:pPr>
      <w:r w:rsidRPr="00F2392D">
        <w:rPr>
          <w:lang w:val="ru-RU"/>
        </w:rPr>
        <w:t xml:space="preserve">Данное задание подразумевает управление работой </w:t>
      </w:r>
      <w:r w:rsidR="002F1194" w:rsidRPr="00F2392D">
        <w:rPr>
          <w:lang w:val="ru-RU"/>
        </w:rPr>
        <w:t>панели</w:t>
      </w:r>
      <w:r w:rsidRPr="00F2392D">
        <w:rPr>
          <w:lang w:val="ru-RU"/>
        </w:rPr>
        <w:t xml:space="preserve">, включая, но не ограничиваясь этим, планирование, подбор персонала, логистику и </w:t>
      </w:r>
      <w:r w:rsidR="0089668B" w:rsidRPr="00F2392D">
        <w:rPr>
          <w:lang w:val="ru-RU"/>
        </w:rPr>
        <w:t xml:space="preserve">коммуникации </w:t>
      </w:r>
      <w:r w:rsidRPr="00F2392D">
        <w:rPr>
          <w:lang w:val="ru-RU"/>
        </w:rPr>
        <w:t xml:space="preserve">с сотрудниками </w:t>
      </w:r>
      <w:r w:rsidR="0089668B" w:rsidRPr="00F2392D">
        <w:rPr>
          <w:lang w:val="ru-RU"/>
        </w:rPr>
        <w:t>П</w:t>
      </w:r>
      <w:r w:rsidRPr="00F2392D">
        <w:rPr>
          <w:lang w:val="ru-RU"/>
        </w:rPr>
        <w:t xml:space="preserve">роекта </w:t>
      </w:r>
      <w:r w:rsidR="00325BAF" w:rsidRPr="00F2392D">
        <w:rPr>
          <w:lang w:val="ru-RU"/>
        </w:rPr>
        <w:t>“Агросоода”</w:t>
      </w:r>
      <w:r w:rsidR="0089668B" w:rsidRPr="00F2392D">
        <w:rPr>
          <w:lang w:val="ru-RU"/>
        </w:rPr>
        <w:t xml:space="preserve">. </w:t>
      </w:r>
      <w:r w:rsidR="00F30F6A" w:rsidRPr="00F2392D">
        <w:rPr>
          <w:highlight w:val="yellow"/>
          <w:lang w:val="ru-RU"/>
        </w:rPr>
        <w:t xml:space="preserve"> </w:t>
      </w:r>
    </w:p>
    <w:p w14:paraId="49498809" w14:textId="7E4D5B01" w:rsidR="009F1023" w:rsidRPr="00F2392D" w:rsidRDefault="0089668B">
      <w:pPr>
        <w:pStyle w:val="P68B1DB1-Normal7"/>
        <w:suppressAutoHyphens/>
        <w:spacing w:line="240" w:lineRule="auto"/>
        <w:jc w:val="both"/>
        <w:rPr>
          <w:lang w:val="ru-RU"/>
        </w:rPr>
      </w:pPr>
      <w:r w:rsidRPr="00F2392D">
        <w:rPr>
          <w:lang w:val="ru-RU"/>
        </w:rPr>
        <w:t xml:space="preserve">Заявители </w:t>
      </w:r>
      <w:r w:rsidR="00F30F6A" w:rsidRPr="00F2392D">
        <w:rPr>
          <w:lang w:val="ru-RU"/>
        </w:rPr>
        <w:t xml:space="preserve">несут ответственность за то, чтобы их предложения были получены </w:t>
      </w:r>
      <w:r w:rsidR="00065682" w:rsidRPr="00F2392D">
        <w:rPr>
          <w:lang w:val="ru-RU"/>
        </w:rPr>
        <w:t>“Кемоникс”</w:t>
      </w:r>
      <w:r w:rsidR="00F30F6A" w:rsidRPr="00F2392D">
        <w:rPr>
          <w:lang w:val="ru-RU"/>
        </w:rPr>
        <w:t xml:space="preserve"> в соответствии с инструкциями, условиями и положениями, описанными в этом </w:t>
      </w:r>
      <w:r w:rsidR="00CA3766" w:rsidRPr="00F2392D">
        <w:rPr>
          <w:lang w:val="ru-RU"/>
        </w:rPr>
        <w:t>запросе на получение предложений</w:t>
      </w:r>
      <w:r w:rsidR="00F30F6A" w:rsidRPr="00F2392D">
        <w:rPr>
          <w:lang w:val="ru-RU"/>
        </w:rPr>
        <w:t xml:space="preserve">. Несоблюдение инструкций, описанных в этом </w:t>
      </w:r>
      <w:r w:rsidR="00CA3766" w:rsidRPr="00F2392D">
        <w:rPr>
          <w:lang w:val="ru-RU"/>
        </w:rPr>
        <w:t>запросе</w:t>
      </w:r>
      <w:r w:rsidR="00F30F6A" w:rsidRPr="00F2392D">
        <w:rPr>
          <w:lang w:val="ru-RU"/>
        </w:rPr>
        <w:t>, может привести к снятию предложения с рассмотрения.</w:t>
      </w:r>
    </w:p>
    <w:p w14:paraId="195EF4D2" w14:textId="77777777" w:rsidR="009F1023" w:rsidRPr="00F2392D" w:rsidRDefault="009F1023">
      <w:pPr>
        <w:suppressAutoHyphens/>
        <w:spacing w:after="0" w:line="240" w:lineRule="auto"/>
        <w:rPr>
          <w:rFonts w:asciiTheme="minorHAnsi" w:hAnsiTheme="minorHAnsi" w:cstheme="minorHAnsi"/>
          <w:lang w:val="ru-RU"/>
        </w:rPr>
      </w:pPr>
    </w:p>
    <w:p w14:paraId="1BB95353" w14:textId="0A69E880" w:rsidR="009F1023" w:rsidRPr="00F2392D" w:rsidRDefault="00CA3766" w:rsidP="004C3BB4">
      <w:pPr>
        <w:pStyle w:val="P68B1DB1-ListParagraph17"/>
        <w:numPr>
          <w:ilvl w:val="0"/>
          <w:numId w:val="4"/>
        </w:numPr>
        <w:rPr>
          <w:lang w:val="ru-RU"/>
        </w:rPr>
      </w:pPr>
      <w:r w:rsidRPr="00F2392D">
        <w:rPr>
          <w:lang w:val="ru-RU"/>
        </w:rPr>
        <w:t>Название</w:t>
      </w:r>
    </w:p>
    <w:p w14:paraId="409A947B" w14:textId="053F0F4D" w:rsidR="009F1023" w:rsidRPr="00F2392D" w:rsidRDefault="009F1023">
      <w:pPr>
        <w:suppressAutoHyphens/>
        <w:spacing w:after="0" w:line="240" w:lineRule="auto"/>
        <w:rPr>
          <w:rFonts w:asciiTheme="minorHAnsi" w:hAnsiTheme="minorHAnsi" w:cstheme="minorHAnsi"/>
          <w:lang w:val="ru-RU"/>
        </w:rPr>
      </w:pPr>
    </w:p>
    <w:p w14:paraId="3A2D1714" w14:textId="2AC06D8D" w:rsidR="009F1023" w:rsidRPr="00F2392D" w:rsidRDefault="00F30F6A">
      <w:pPr>
        <w:spacing w:after="0" w:line="240" w:lineRule="auto"/>
        <w:rPr>
          <w:lang w:val="ru-RU"/>
        </w:rPr>
      </w:pPr>
      <w:r w:rsidRPr="00F2392D">
        <w:rPr>
          <w:lang w:val="ru-RU"/>
        </w:rPr>
        <w:t xml:space="preserve">Создание </w:t>
      </w:r>
      <w:r w:rsidR="0089668B" w:rsidRPr="00F2392D">
        <w:rPr>
          <w:lang w:val="ru-RU"/>
        </w:rPr>
        <w:t xml:space="preserve">панели </w:t>
      </w:r>
      <w:r w:rsidRPr="00F2392D">
        <w:rPr>
          <w:lang w:val="ru-RU"/>
        </w:rPr>
        <w:t xml:space="preserve">экспертов и организация </w:t>
      </w:r>
      <w:r w:rsidR="00CA3766" w:rsidRPr="00F2392D">
        <w:rPr>
          <w:lang w:val="ru-RU"/>
        </w:rPr>
        <w:t xml:space="preserve">встреч </w:t>
      </w:r>
      <w:r w:rsidR="00C47C12" w:rsidRPr="00F2392D">
        <w:rPr>
          <w:lang w:val="ru-RU"/>
        </w:rPr>
        <w:t xml:space="preserve">для </w:t>
      </w:r>
      <w:r w:rsidRPr="00F2392D">
        <w:rPr>
          <w:lang w:val="ru-RU"/>
        </w:rPr>
        <w:t>обсуждени</w:t>
      </w:r>
      <w:r w:rsidR="00C47C12" w:rsidRPr="00F2392D">
        <w:rPr>
          <w:lang w:val="ru-RU"/>
        </w:rPr>
        <w:t>я</w:t>
      </w:r>
      <w:r w:rsidR="00CA3766" w:rsidRPr="00F2392D">
        <w:rPr>
          <w:lang w:val="ru-RU"/>
        </w:rPr>
        <w:t xml:space="preserve"> вопросов</w:t>
      </w:r>
      <w:r w:rsidRPr="00F2392D">
        <w:rPr>
          <w:lang w:val="ru-RU"/>
        </w:rPr>
        <w:t xml:space="preserve"> </w:t>
      </w:r>
      <w:r w:rsidR="00C47C12" w:rsidRPr="00F2392D">
        <w:rPr>
          <w:lang w:val="ru-RU"/>
        </w:rPr>
        <w:t xml:space="preserve">увеличения </w:t>
      </w:r>
      <w:r w:rsidRPr="00F2392D">
        <w:rPr>
          <w:lang w:val="ru-RU"/>
        </w:rPr>
        <w:t>приграничной торговли</w:t>
      </w:r>
    </w:p>
    <w:p w14:paraId="46AAC1B8" w14:textId="1FD692C0" w:rsidR="009F1023" w:rsidRPr="00F2392D" w:rsidRDefault="009F1023">
      <w:pPr>
        <w:suppressAutoHyphens/>
        <w:spacing w:after="0" w:line="240" w:lineRule="auto"/>
        <w:rPr>
          <w:rFonts w:asciiTheme="minorHAnsi" w:hAnsiTheme="minorHAnsi" w:cstheme="minorHAnsi"/>
          <w:lang w:val="ru-RU"/>
        </w:rPr>
      </w:pPr>
    </w:p>
    <w:p w14:paraId="33A64420" w14:textId="33377FAF" w:rsidR="009F1023" w:rsidRPr="00F2392D" w:rsidRDefault="00C8110E" w:rsidP="004C3BB4">
      <w:pPr>
        <w:pStyle w:val="P68B1DB1-ListParagraph17"/>
        <w:numPr>
          <w:ilvl w:val="0"/>
          <w:numId w:val="4"/>
        </w:numPr>
        <w:rPr>
          <w:lang w:val="ru-RU"/>
        </w:rPr>
      </w:pPr>
      <w:r w:rsidRPr="00F2392D">
        <w:rPr>
          <w:lang w:val="ru-RU"/>
        </w:rPr>
        <w:t>Цели</w:t>
      </w:r>
    </w:p>
    <w:p w14:paraId="01460ACA" w14:textId="77189037" w:rsidR="009F1023" w:rsidRPr="00F2392D" w:rsidRDefault="009F1023">
      <w:pPr>
        <w:suppressAutoHyphens/>
        <w:spacing w:after="0" w:line="240" w:lineRule="auto"/>
        <w:rPr>
          <w:rFonts w:asciiTheme="minorHAnsi" w:hAnsiTheme="minorHAnsi" w:cstheme="minorHAnsi"/>
          <w:highlight w:val="yellow"/>
          <w:lang w:val="ru-RU"/>
        </w:rPr>
      </w:pPr>
    </w:p>
    <w:p w14:paraId="7D09B42A" w14:textId="34B2B8E2" w:rsidR="009F1023" w:rsidRPr="00F2392D" w:rsidRDefault="00F30F6A">
      <w:pPr>
        <w:pStyle w:val="P68B1DB1-BodyText18"/>
        <w:spacing w:before="92"/>
        <w:ind w:right="29"/>
        <w:rPr>
          <w:lang w:val="ru-RU"/>
        </w:rPr>
      </w:pPr>
      <w:r w:rsidRPr="00F2392D">
        <w:rPr>
          <w:lang w:val="ru-RU"/>
        </w:rPr>
        <w:t xml:space="preserve">Цель этого </w:t>
      </w:r>
      <w:r w:rsidR="00B92A63" w:rsidRPr="00F2392D">
        <w:rPr>
          <w:lang w:val="ru-RU"/>
        </w:rPr>
        <w:t xml:space="preserve">задания </w:t>
      </w:r>
      <w:r w:rsidRPr="00F2392D">
        <w:rPr>
          <w:lang w:val="ru-RU"/>
        </w:rPr>
        <w:t xml:space="preserve">состоит в том, чтобы набрать членов </w:t>
      </w:r>
      <w:r w:rsidR="00C83E47" w:rsidRPr="00F2392D">
        <w:rPr>
          <w:lang w:val="ru-RU"/>
        </w:rPr>
        <w:t xml:space="preserve">панели </w:t>
      </w:r>
      <w:r w:rsidRPr="00F2392D">
        <w:rPr>
          <w:lang w:val="ru-RU"/>
        </w:rPr>
        <w:t>экспертов,</w:t>
      </w:r>
      <w:r w:rsidR="00C83E47" w:rsidRPr="00F2392D">
        <w:rPr>
          <w:lang w:val="ru-RU"/>
        </w:rPr>
        <w:t xml:space="preserve"> </w:t>
      </w:r>
      <w:r w:rsidR="003A73B5" w:rsidRPr="00F2392D">
        <w:rPr>
          <w:lang w:val="ru-RU"/>
        </w:rPr>
        <w:t xml:space="preserve">а также </w:t>
      </w:r>
      <w:r w:rsidRPr="00F2392D">
        <w:rPr>
          <w:lang w:val="ru-RU"/>
        </w:rPr>
        <w:t>организ</w:t>
      </w:r>
      <w:r w:rsidR="00C83E47" w:rsidRPr="00F2392D">
        <w:rPr>
          <w:lang w:val="ru-RU"/>
        </w:rPr>
        <w:t>овать</w:t>
      </w:r>
      <w:r w:rsidRPr="00F2392D">
        <w:rPr>
          <w:lang w:val="ru-RU"/>
        </w:rPr>
        <w:t xml:space="preserve"> и </w:t>
      </w:r>
      <w:r w:rsidR="003A73B5" w:rsidRPr="00F2392D">
        <w:rPr>
          <w:lang w:val="ru-RU"/>
        </w:rPr>
        <w:t xml:space="preserve">фасилитировать   обсуждение </w:t>
      </w:r>
      <w:r w:rsidR="00121E1C" w:rsidRPr="00F2392D">
        <w:rPr>
          <w:lang w:val="ru-RU"/>
        </w:rPr>
        <w:t xml:space="preserve">касательно </w:t>
      </w:r>
      <w:r w:rsidRPr="00F2392D">
        <w:rPr>
          <w:lang w:val="ru-RU"/>
        </w:rPr>
        <w:t>увеличения трансграничной торговли.</w:t>
      </w:r>
    </w:p>
    <w:p w14:paraId="4E6338C9" w14:textId="77777777" w:rsidR="009F1023" w:rsidRPr="00F2392D" w:rsidRDefault="009F1023">
      <w:pPr>
        <w:pStyle w:val="BodyText"/>
        <w:spacing w:before="9"/>
        <w:rPr>
          <w:rFonts w:asciiTheme="minorHAnsi" w:eastAsia="Calibri" w:hAnsiTheme="minorHAnsi" w:cstheme="minorHAnsi"/>
          <w:sz w:val="22"/>
          <w:lang w:val="ru-RU"/>
        </w:rPr>
      </w:pPr>
    </w:p>
    <w:p w14:paraId="4F86574D" w14:textId="232448E1" w:rsidR="009F1023" w:rsidRPr="00F2392D" w:rsidRDefault="00F30F6A" w:rsidP="004C3BB4">
      <w:pPr>
        <w:pStyle w:val="P68B1DB1-ListParagraph19"/>
        <w:widowControl w:val="0"/>
        <w:numPr>
          <w:ilvl w:val="0"/>
          <w:numId w:val="4"/>
        </w:numPr>
        <w:tabs>
          <w:tab w:val="left" w:pos="1166"/>
        </w:tabs>
        <w:autoSpaceDE w:val="0"/>
        <w:autoSpaceDN w:val="0"/>
        <w:spacing w:before="1"/>
        <w:rPr>
          <w:lang w:val="ru-RU"/>
        </w:rPr>
      </w:pPr>
      <w:r w:rsidRPr="00F2392D">
        <w:rPr>
          <w:lang w:val="ru-RU"/>
        </w:rPr>
        <w:t>Объем работ</w:t>
      </w:r>
    </w:p>
    <w:p w14:paraId="420C947D" w14:textId="4802C94C" w:rsidR="009F1023" w:rsidRPr="00F2392D" w:rsidRDefault="009F1023">
      <w:pPr>
        <w:spacing w:after="0" w:line="240" w:lineRule="auto"/>
        <w:rPr>
          <w:highlight w:val="yellow"/>
          <w:lang w:val="ru-RU"/>
        </w:rPr>
      </w:pPr>
    </w:p>
    <w:p w14:paraId="396C6A7D" w14:textId="410985D1" w:rsidR="009F1023" w:rsidRPr="00F2392D" w:rsidRDefault="00121E1C">
      <w:pPr>
        <w:spacing w:after="0" w:line="240" w:lineRule="auto"/>
        <w:rPr>
          <w:highlight w:val="yellow"/>
          <w:lang w:val="ru-RU"/>
        </w:rPr>
      </w:pPr>
      <w:r w:rsidRPr="00F2392D">
        <w:rPr>
          <w:lang w:val="ru-RU"/>
        </w:rPr>
        <w:lastRenderedPageBreak/>
        <w:t>Деятельность группы должна включать в себя:</w:t>
      </w:r>
      <w:r w:rsidR="00F30F6A" w:rsidRPr="00F2392D">
        <w:rPr>
          <w:highlight w:val="yellow"/>
          <w:lang w:val="ru-RU"/>
        </w:rPr>
        <w:t xml:space="preserve"> </w:t>
      </w:r>
    </w:p>
    <w:p w14:paraId="4113CC55" w14:textId="4DC3D3A9" w:rsidR="009F1023" w:rsidRPr="00F2392D" w:rsidRDefault="00F30F6A" w:rsidP="004C3BB4">
      <w:pPr>
        <w:pStyle w:val="P68B1DB1-ListParagraph20"/>
        <w:numPr>
          <w:ilvl w:val="0"/>
          <w:numId w:val="11"/>
        </w:numPr>
        <w:rPr>
          <w:lang w:val="ru-RU"/>
        </w:rPr>
      </w:pPr>
      <w:r w:rsidRPr="00F2392D">
        <w:rPr>
          <w:lang w:val="ru-RU"/>
        </w:rPr>
        <w:t xml:space="preserve">Разработка повестки дня. Первоначальный проект списка вопросов будет разработан совместно с </w:t>
      </w:r>
      <w:r w:rsidR="00121E1C" w:rsidRPr="00F2392D">
        <w:rPr>
          <w:lang w:val="ru-RU"/>
        </w:rPr>
        <w:t xml:space="preserve">сотрудниками </w:t>
      </w:r>
      <w:r w:rsidR="00325BAF" w:rsidRPr="00F2392D">
        <w:rPr>
          <w:lang w:val="ru-RU"/>
        </w:rPr>
        <w:t>П</w:t>
      </w:r>
      <w:r w:rsidR="00121E1C" w:rsidRPr="00F2392D">
        <w:rPr>
          <w:lang w:val="ru-RU"/>
        </w:rPr>
        <w:t xml:space="preserve">роекта </w:t>
      </w:r>
      <w:r w:rsidR="00325BAF" w:rsidRPr="00F2392D">
        <w:rPr>
          <w:lang w:val="ru-RU"/>
        </w:rPr>
        <w:t>“Агросоода”</w:t>
      </w:r>
      <w:r w:rsidRPr="00F2392D">
        <w:rPr>
          <w:lang w:val="ru-RU"/>
        </w:rPr>
        <w:t xml:space="preserve">. </w:t>
      </w:r>
    </w:p>
    <w:p w14:paraId="22C6A8DE" w14:textId="154D1B73" w:rsidR="009F1023" w:rsidRPr="00F2392D" w:rsidRDefault="00F30F6A" w:rsidP="004C3BB4">
      <w:pPr>
        <w:pStyle w:val="P68B1DB1-ListParagraph20"/>
        <w:numPr>
          <w:ilvl w:val="0"/>
          <w:numId w:val="11"/>
        </w:numPr>
        <w:rPr>
          <w:lang w:val="ru-RU"/>
        </w:rPr>
      </w:pPr>
      <w:r w:rsidRPr="00F2392D">
        <w:rPr>
          <w:lang w:val="ru-RU"/>
        </w:rPr>
        <w:t xml:space="preserve">Планирование и организация дискуссий. Предложения должны охватывать все аспекты управления работой </w:t>
      </w:r>
      <w:r w:rsidR="007B06A3" w:rsidRPr="00F2392D">
        <w:rPr>
          <w:lang w:val="ru-RU"/>
        </w:rPr>
        <w:t>панели</w:t>
      </w:r>
      <w:r w:rsidRPr="00F2392D">
        <w:rPr>
          <w:lang w:val="ru-RU"/>
        </w:rPr>
        <w:t xml:space="preserve">, включая, помимо прочего, планирование, набор персонала, логистику и </w:t>
      </w:r>
      <w:r w:rsidR="007B06A3" w:rsidRPr="00F2392D">
        <w:rPr>
          <w:lang w:val="ru-RU"/>
        </w:rPr>
        <w:t xml:space="preserve">коммуникации </w:t>
      </w:r>
      <w:r w:rsidRPr="00F2392D">
        <w:rPr>
          <w:lang w:val="ru-RU"/>
        </w:rPr>
        <w:t xml:space="preserve">с </w:t>
      </w:r>
      <w:r w:rsidR="007B06A3" w:rsidRPr="00F2392D">
        <w:rPr>
          <w:lang w:val="ru-RU"/>
        </w:rPr>
        <w:t>П</w:t>
      </w:r>
      <w:r w:rsidR="00121E1C" w:rsidRPr="00F2392D">
        <w:rPr>
          <w:lang w:val="ru-RU"/>
        </w:rPr>
        <w:t xml:space="preserve">роектом </w:t>
      </w:r>
      <w:r w:rsidR="00325BAF" w:rsidRPr="00F2392D">
        <w:rPr>
          <w:lang w:val="ru-RU"/>
        </w:rPr>
        <w:t>“Агросоода”</w:t>
      </w:r>
      <w:r w:rsidRPr="00F2392D">
        <w:rPr>
          <w:lang w:val="ru-RU"/>
        </w:rPr>
        <w:t xml:space="preserve">. </w:t>
      </w:r>
    </w:p>
    <w:p w14:paraId="448F408C" w14:textId="125CE8A8" w:rsidR="009F1023" w:rsidRPr="00F2392D" w:rsidRDefault="007B06A3" w:rsidP="004C3BB4">
      <w:pPr>
        <w:pStyle w:val="P68B1DB1-ListParagraph20"/>
        <w:numPr>
          <w:ilvl w:val="0"/>
          <w:numId w:val="11"/>
        </w:numPr>
        <w:rPr>
          <w:lang w:val="ru-RU"/>
        </w:rPr>
      </w:pPr>
      <w:r w:rsidRPr="00F2392D">
        <w:rPr>
          <w:lang w:val="ru-RU"/>
        </w:rPr>
        <w:t>Отбор экспертов</w:t>
      </w:r>
      <w:r w:rsidR="00F30F6A" w:rsidRPr="00F2392D">
        <w:rPr>
          <w:lang w:val="ru-RU"/>
        </w:rPr>
        <w:t xml:space="preserve">. Ожидается, что </w:t>
      </w:r>
      <w:r w:rsidRPr="00F2392D">
        <w:rPr>
          <w:lang w:val="ru-RU"/>
        </w:rPr>
        <w:t xml:space="preserve">заявители </w:t>
      </w:r>
      <w:r w:rsidR="00F30F6A" w:rsidRPr="00F2392D">
        <w:rPr>
          <w:lang w:val="ru-RU"/>
        </w:rPr>
        <w:t xml:space="preserve">предложат членов </w:t>
      </w:r>
      <w:r w:rsidRPr="00F2392D">
        <w:rPr>
          <w:lang w:val="ru-RU"/>
        </w:rPr>
        <w:t xml:space="preserve">панели </w:t>
      </w:r>
      <w:r w:rsidR="00F30F6A" w:rsidRPr="00F2392D">
        <w:rPr>
          <w:lang w:val="ru-RU"/>
        </w:rPr>
        <w:t xml:space="preserve">с учетом </w:t>
      </w:r>
      <w:r w:rsidRPr="00F2392D">
        <w:rPr>
          <w:lang w:val="ru-RU"/>
        </w:rPr>
        <w:t>вклада</w:t>
      </w:r>
      <w:r w:rsidR="00F30F6A" w:rsidRPr="00F2392D">
        <w:rPr>
          <w:lang w:val="ru-RU"/>
        </w:rPr>
        <w:t>, которы</w:t>
      </w:r>
      <w:r w:rsidRPr="00F2392D">
        <w:rPr>
          <w:lang w:val="ru-RU"/>
        </w:rPr>
        <w:t>й</w:t>
      </w:r>
      <w:r w:rsidR="00F30F6A" w:rsidRPr="00F2392D">
        <w:rPr>
          <w:lang w:val="ru-RU"/>
        </w:rPr>
        <w:t xml:space="preserve"> могут </w:t>
      </w:r>
      <w:r w:rsidRPr="00F2392D">
        <w:rPr>
          <w:lang w:val="ru-RU"/>
        </w:rPr>
        <w:t xml:space="preserve">сделать </w:t>
      </w:r>
      <w:r w:rsidR="00F30F6A" w:rsidRPr="00F2392D">
        <w:rPr>
          <w:lang w:val="ru-RU"/>
        </w:rPr>
        <w:t xml:space="preserve">эксперты, репрезентативности предприятий и продуктивности обсуждений. Участники </w:t>
      </w:r>
      <w:r w:rsidRPr="00F2392D">
        <w:rPr>
          <w:lang w:val="ru-RU"/>
        </w:rPr>
        <w:t>панели</w:t>
      </w:r>
      <w:r w:rsidR="00F30F6A" w:rsidRPr="00F2392D">
        <w:rPr>
          <w:lang w:val="ru-RU"/>
        </w:rPr>
        <w:t xml:space="preserve"> должны соответствовать следующим минимальным критериям: </w:t>
      </w:r>
    </w:p>
    <w:p w14:paraId="46AC0E68" w14:textId="402BAEE8" w:rsidR="009F1023" w:rsidRPr="00F2392D" w:rsidRDefault="00F30F6A" w:rsidP="004C3BB4">
      <w:pPr>
        <w:pStyle w:val="P68B1DB1-ListParagraph20"/>
        <w:numPr>
          <w:ilvl w:val="1"/>
          <w:numId w:val="11"/>
        </w:numPr>
        <w:jc w:val="both"/>
        <w:rPr>
          <w:lang w:val="ru-RU"/>
        </w:rPr>
      </w:pPr>
      <w:r w:rsidRPr="00F2392D">
        <w:rPr>
          <w:lang w:val="ru-RU"/>
        </w:rPr>
        <w:t xml:space="preserve">согласны </w:t>
      </w:r>
      <w:r w:rsidR="001879F1" w:rsidRPr="00F2392D">
        <w:rPr>
          <w:lang w:val="ru-RU"/>
        </w:rPr>
        <w:t>сотрудничать в рамках данного зада</w:t>
      </w:r>
      <w:r w:rsidR="00196BC2">
        <w:rPr>
          <w:lang w:val="ru-RU"/>
        </w:rPr>
        <w:t>н</w:t>
      </w:r>
      <w:r w:rsidR="001879F1" w:rsidRPr="00F2392D">
        <w:rPr>
          <w:lang w:val="ru-RU"/>
        </w:rPr>
        <w:t xml:space="preserve">ия </w:t>
      </w:r>
      <w:r w:rsidRPr="00F2392D">
        <w:rPr>
          <w:lang w:val="ru-RU"/>
        </w:rPr>
        <w:t>сроком не менее 1 года</w:t>
      </w:r>
    </w:p>
    <w:p w14:paraId="51B17390" w14:textId="036D2E7A" w:rsidR="009F1023" w:rsidRPr="00F2392D" w:rsidRDefault="00F30F6A" w:rsidP="004C3BB4">
      <w:pPr>
        <w:pStyle w:val="P68B1DB1-ListParagraph20"/>
        <w:numPr>
          <w:ilvl w:val="1"/>
          <w:numId w:val="11"/>
        </w:numPr>
        <w:jc w:val="both"/>
        <w:rPr>
          <w:lang w:val="ru-RU"/>
        </w:rPr>
      </w:pPr>
      <w:r w:rsidRPr="00F2392D">
        <w:rPr>
          <w:lang w:val="ru-RU"/>
        </w:rPr>
        <w:t>представля</w:t>
      </w:r>
      <w:r w:rsidR="00121E1C" w:rsidRPr="00F2392D">
        <w:rPr>
          <w:lang w:val="ru-RU"/>
        </w:rPr>
        <w:t>ть</w:t>
      </w:r>
      <w:r w:rsidRPr="00F2392D">
        <w:rPr>
          <w:lang w:val="ru-RU"/>
        </w:rPr>
        <w:t xml:space="preserve"> </w:t>
      </w:r>
      <w:r w:rsidR="00121E1C" w:rsidRPr="00F2392D">
        <w:rPr>
          <w:lang w:val="ru-RU"/>
        </w:rPr>
        <w:t>бизнес</w:t>
      </w:r>
      <w:r w:rsidR="001879F1" w:rsidRPr="00F2392D">
        <w:rPr>
          <w:lang w:val="ru-RU"/>
        </w:rPr>
        <w:t>-</w:t>
      </w:r>
      <w:r w:rsidRPr="00F2392D">
        <w:rPr>
          <w:lang w:val="ru-RU"/>
        </w:rPr>
        <w:t>компани</w:t>
      </w:r>
      <w:r w:rsidR="00121E1C" w:rsidRPr="00F2392D">
        <w:rPr>
          <w:lang w:val="ru-RU"/>
        </w:rPr>
        <w:t>и</w:t>
      </w:r>
      <w:r w:rsidRPr="00F2392D">
        <w:rPr>
          <w:lang w:val="ru-RU"/>
        </w:rPr>
        <w:t xml:space="preserve"> с </w:t>
      </w:r>
      <w:r w:rsidR="001879F1" w:rsidRPr="00F2392D">
        <w:rPr>
          <w:lang w:val="ru-RU"/>
        </w:rPr>
        <w:t xml:space="preserve">сильными </w:t>
      </w:r>
      <w:r w:rsidRPr="00F2392D">
        <w:rPr>
          <w:lang w:val="ru-RU"/>
        </w:rPr>
        <w:t>международными торговыми связями</w:t>
      </w:r>
    </w:p>
    <w:p w14:paraId="1FAB359A" w14:textId="77777777" w:rsidR="009F1023" w:rsidRPr="00F2392D" w:rsidRDefault="00F30F6A" w:rsidP="004C3BB4">
      <w:pPr>
        <w:pStyle w:val="P68B1DB1-ListParagraph20"/>
        <w:numPr>
          <w:ilvl w:val="1"/>
          <w:numId w:val="11"/>
        </w:numPr>
        <w:jc w:val="both"/>
        <w:rPr>
          <w:lang w:val="ru-RU"/>
        </w:rPr>
      </w:pPr>
      <w:r w:rsidRPr="00F2392D">
        <w:rPr>
          <w:lang w:val="ru-RU"/>
        </w:rPr>
        <w:t>предпочтительно представлять предприятия, которые имеют опыт экспорта сельскохозяйственной и пищевой продукции в Узбекистан</w:t>
      </w:r>
    </w:p>
    <w:p w14:paraId="06342A11" w14:textId="1962A497" w:rsidR="009F1023" w:rsidRPr="00F2392D" w:rsidRDefault="00F30F6A" w:rsidP="004C3BB4">
      <w:pPr>
        <w:pStyle w:val="P68B1DB1-ListParagraph20"/>
        <w:numPr>
          <w:ilvl w:val="1"/>
          <w:numId w:val="11"/>
        </w:numPr>
        <w:jc w:val="both"/>
        <w:rPr>
          <w:lang w:val="ru-RU"/>
        </w:rPr>
      </w:pPr>
      <w:r w:rsidRPr="00F2392D">
        <w:rPr>
          <w:lang w:val="ru-RU"/>
        </w:rPr>
        <w:t xml:space="preserve">иметь возможность поставлять товары, востребованные в Узбекистане </w:t>
      </w:r>
    </w:p>
    <w:p w14:paraId="4D2C72DA" w14:textId="0FD16AA8" w:rsidR="009F1023" w:rsidRPr="00F2392D" w:rsidRDefault="00F30F6A" w:rsidP="004C3BB4">
      <w:pPr>
        <w:pStyle w:val="P68B1DB1-ListParagraph20"/>
        <w:numPr>
          <w:ilvl w:val="0"/>
          <w:numId w:val="11"/>
        </w:numPr>
        <w:jc w:val="both"/>
        <w:rPr>
          <w:lang w:val="ru-RU"/>
        </w:rPr>
      </w:pPr>
      <w:r w:rsidRPr="00F2392D">
        <w:rPr>
          <w:lang w:val="ru-RU"/>
        </w:rPr>
        <w:t xml:space="preserve">Проведение </w:t>
      </w:r>
      <w:r w:rsidR="00403AE1" w:rsidRPr="00F2392D">
        <w:rPr>
          <w:lang w:val="ru-RU"/>
        </w:rPr>
        <w:t>обсуждений</w:t>
      </w:r>
      <w:r w:rsidRPr="00F2392D">
        <w:rPr>
          <w:lang w:val="ru-RU"/>
        </w:rPr>
        <w:t>. Победивш</w:t>
      </w:r>
      <w:r w:rsidR="00121E1C" w:rsidRPr="00F2392D">
        <w:rPr>
          <w:lang w:val="ru-RU"/>
        </w:rPr>
        <w:t>ему</w:t>
      </w:r>
      <w:r w:rsidRPr="00F2392D">
        <w:rPr>
          <w:lang w:val="ru-RU"/>
        </w:rPr>
        <w:t xml:space="preserve"> </w:t>
      </w:r>
      <w:r w:rsidR="0040543B" w:rsidRPr="00F2392D">
        <w:rPr>
          <w:lang w:val="ru-RU"/>
        </w:rPr>
        <w:t xml:space="preserve">участнику тендера </w:t>
      </w:r>
      <w:r w:rsidR="00121E1C" w:rsidRPr="00F2392D">
        <w:rPr>
          <w:lang w:val="ru-RU"/>
        </w:rPr>
        <w:t>необходимо</w:t>
      </w:r>
      <w:r w:rsidRPr="00F2392D">
        <w:rPr>
          <w:lang w:val="ru-RU"/>
        </w:rPr>
        <w:t xml:space="preserve"> организовать до 6 дискуссий или семинаров с </w:t>
      </w:r>
      <w:r w:rsidR="00185FB5" w:rsidRPr="00F2392D">
        <w:rPr>
          <w:lang w:val="ru-RU"/>
        </w:rPr>
        <w:t>участием членов панели</w:t>
      </w:r>
      <w:r w:rsidRPr="00F2392D">
        <w:rPr>
          <w:lang w:val="ru-RU"/>
        </w:rPr>
        <w:t xml:space="preserve"> для сбора информации о </w:t>
      </w:r>
      <w:r w:rsidR="00185FB5" w:rsidRPr="00F2392D">
        <w:rPr>
          <w:lang w:val="ru-RU"/>
        </w:rPr>
        <w:t xml:space="preserve">возможных </w:t>
      </w:r>
      <w:r w:rsidRPr="00F2392D">
        <w:rPr>
          <w:lang w:val="ru-RU"/>
        </w:rPr>
        <w:t>мероприятиях по увеличению трансграничной торговли. Обсуждения следует организовывать с соблюдением необходимых мер безопасности</w:t>
      </w:r>
      <w:r w:rsidR="00AA2ED9" w:rsidRPr="00F2392D">
        <w:rPr>
          <w:lang w:val="ru-RU"/>
        </w:rPr>
        <w:t xml:space="preserve"> в связи с распространением COVID-19</w:t>
      </w:r>
      <w:r w:rsidRPr="00F2392D">
        <w:rPr>
          <w:lang w:val="ru-RU"/>
        </w:rPr>
        <w:t>.</w:t>
      </w:r>
    </w:p>
    <w:p w14:paraId="27CA9726" w14:textId="75779F27" w:rsidR="009F1023" w:rsidRPr="00F2392D" w:rsidRDefault="00F30F6A" w:rsidP="004C3BB4">
      <w:pPr>
        <w:pStyle w:val="P68B1DB1-ListParagraph20"/>
        <w:numPr>
          <w:ilvl w:val="0"/>
          <w:numId w:val="11"/>
        </w:numPr>
        <w:jc w:val="both"/>
        <w:rPr>
          <w:lang w:val="ru-RU"/>
        </w:rPr>
      </w:pPr>
      <w:r w:rsidRPr="00F2392D">
        <w:rPr>
          <w:lang w:val="ru-RU"/>
        </w:rPr>
        <w:t xml:space="preserve">Анализ результатов </w:t>
      </w:r>
      <w:r w:rsidR="007624C3" w:rsidRPr="00F2392D">
        <w:rPr>
          <w:lang w:val="ru-RU"/>
        </w:rPr>
        <w:t>обсуждений панели</w:t>
      </w:r>
      <w:r w:rsidRPr="00F2392D">
        <w:rPr>
          <w:lang w:val="ru-RU"/>
        </w:rPr>
        <w:t>. Все вопросы, поднятые в ходе обсуждени</w:t>
      </w:r>
      <w:r w:rsidR="007624C3" w:rsidRPr="00F2392D">
        <w:rPr>
          <w:lang w:val="ru-RU"/>
        </w:rPr>
        <w:t>й</w:t>
      </w:r>
      <w:r w:rsidRPr="00F2392D">
        <w:rPr>
          <w:lang w:val="ru-RU"/>
        </w:rPr>
        <w:t xml:space="preserve">, следует тщательно записывать. В анализе </w:t>
      </w:r>
      <w:r w:rsidR="007624C3" w:rsidRPr="00F2392D">
        <w:rPr>
          <w:lang w:val="ru-RU"/>
        </w:rPr>
        <w:t xml:space="preserve">должны быть </w:t>
      </w:r>
      <w:r w:rsidR="00395616" w:rsidRPr="00F2392D">
        <w:rPr>
          <w:lang w:val="ru-RU"/>
        </w:rPr>
        <w:t xml:space="preserve">охвачены </w:t>
      </w:r>
      <w:r w:rsidRPr="00F2392D">
        <w:rPr>
          <w:lang w:val="ru-RU"/>
        </w:rPr>
        <w:t xml:space="preserve">все вопросы, затронутые </w:t>
      </w:r>
      <w:r w:rsidR="00395616" w:rsidRPr="00F2392D">
        <w:rPr>
          <w:lang w:val="ru-RU"/>
        </w:rPr>
        <w:t>экспертами</w:t>
      </w:r>
      <w:r w:rsidRPr="00F2392D">
        <w:rPr>
          <w:lang w:val="ru-RU"/>
        </w:rPr>
        <w:t>. Отчет об анализе будет написан на английском языке и будет включать краткое изложение, за которым следует подробное обсуждение вопросов.</w:t>
      </w:r>
    </w:p>
    <w:p w14:paraId="55DA2994" w14:textId="31830B05" w:rsidR="009F1023" w:rsidRPr="00F2392D" w:rsidRDefault="00121E1C">
      <w:pPr>
        <w:spacing w:after="0" w:line="240" w:lineRule="auto"/>
        <w:jc w:val="both"/>
        <w:rPr>
          <w:lang w:val="ru-RU"/>
        </w:rPr>
      </w:pPr>
      <w:r w:rsidRPr="00F2392D">
        <w:rPr>
          <w:lang w:val="ru-RU"/>
        </w:rPr>
        <w:t xml:space="preserve">Проект </w:t>
      </w:r>
      <w:r w:rsidR="00325BAF" w:rsidRPr="00F2392D">
        <w:rPr>
          <w:lang w:val="ru-RU"/>
        </w:rPr>
        <w:t>“Агросоода”</w:t>
      </w:r>
      <w:r w:rsidR="00F30F6A" w:rsidRPr="00F2392D">
        <w:rPr>
          <w:lang w:val="ru-RU"/>
        </w:rPr>
        <w:t xml:space="preserve"> ожидает, что </w:t>
      </w:r>
      <w:r w:rsidR="00FF0645" w:rsidRPr="00F2392D">
        <w:rPr>
          <w:lang w:val="ru-RU"/>
        </w:rPr>
        <w:t xml:space="preserve">первое </w:t>
      </w:r>
      <w:r w:rsidR="00F30F6A" w:rsidRPr="00F2392D">
        <w:rPr>
          <w:lang w:val="ru-RU"/>
        </w:rPr>
        <w:t xml:space="preserve">обсуждение состоится не позднее </w:t>
      </w:r>
      <w:r w:rsidR="00FF0645" w:rsidRPr="00F2392D">
        <w:rPr>
          <w:lang w:val="ru-RU"/>
        </w:rPr>
        <w:t xml:space="preserve">26 </w:t>
      </w:r>
      <w:r w:rsidR="00F30F6A" w:rsidRPr="00F2392D">
        <w:rPr>
          <w:lang w:val="ru-RU"/>
        </w:rPr>
        <w:t>марта 2021 года.</w:t>
      </w:r>
    </w:p>
    <w:p w14:paraId="5F200424" w14:textId="77777777" w:rsidR="009F1023" w:rsidRPr="00F2392D" w:rsidRDefault="009F1023">
      <w:pPr>
        <w:pStyle w:val="BodyText"/>
        <w:spacing w:before="1"/>
        <w:jc w:val="both"/>
        <w:rPr>
          <w:rFonts w:asciiTheme="minorHAnsi" w:hAnsiTheme="minorHAnsi" w:cstheme="minorHAnsi"/>
          <w:sz w:val="22"/>
          <w:highlight w:val="yellow"/>
          <w:lang w:val="ru-RU"/>
        </w:rPr>
      </w:pPr>
    </w:p>
    <w:p w14:paraId="6A4BCC04" w14:textId="3658FE04" w:rsidR="009F1023" w:rsidRPr="00F2392D" w:rsidRDefault="009263F7" w:rsidP="004C3BB4">
      <w:pPr>
        <w:pStyle w:val="P68B1DB1-ListParagraph17"/>
        <w:widowControl w:val="0"/>
        <w:numPr>
          <w:ilvl w:val="0"/>
          <w:numId w:val="4"/>
        </w:numPr>
        <w:tabs>
          <w:tab w:val="left" w:pos="1099"/>
        </w:tabs>
        <w:autoSpaceDE w:val="0"/>
        <w:autoSpaceDN w:val="0"/>
        <w:jc w:val="both"/>
        <w:rPr>
          <w:lang w:val="ru-RU"/>
        </w:rPr>
      </w:pPr>
      <w:r w:rsidRPr="00F2392D">
        <w:rPr>
          <w:lang w:val="ru-RU"/>
        </w:rPr>
        <w:t>Отчет</w:t>
      </w:r>
    </w:p>
    <w:p w14:paraId="09F78D23" w14:textId="070BE0DC" w:rsidR="009F1023" w:rsidRPr="00F2392D" w:rsidRDefault="00F30F6A">
      <w:pPr>
        <w:jc w:val="both"/>
        <w:rPr>
          <w:lang w:val="ru-RU"/>
        </w:rPr>
      </w:pPr>
      <w:r w:rsidRPr="00F2392D">
        <w:rPr>
          <w:lang w:val="ru-RU"/>
        </w:rPr>
        <w:t>Результ</w:t>
      </w:r>
      <w:r w:rsidR="00121E1C" w:rsidRPr="00F2392D">
        <w:rPr>
          <w:lang w:val="ru-RU"/>
        </w:rPr>
        <w:t>аты</w:t>
      </w:r>
      <w:r w:rsidRPr="00F2392D">
        <w:rPr>
          <w:lang w:val="ru-RU"/>
        </w:rPr>
        <w:t xml:space="preserve"> </w:t>
      </w:r>
      <w:r w:rsidR="00121E1C" w:rsidRPr="00F2392D">
        <w:rPr>
          <w:lang w:val="ru-RU"/>
        </w:rPr>
        <w:t>должны</w:t>
      </w:r>
      <w:r w:rsidRPr="00F2392D">
        <w:rPr>
          <w:lang w:val="ru-RU"/>
        </w:rPr>
        <w:t xml:space="preserve"> включать в себя: </w:t>
      </w:r>
    </w:p>
    <w:p w14:paraId="6E23B1D4" w14:textId="0B4A9BCE" w:rsidR="009F1023" w:rsidRPr="00F2392D" w:rsidRDefault="00F30F6A" w:rsidP="004C3BB4">
      <w:pPr>
        <w:pStyle w:val="P68B1DB1-ListParagraph20"/>
        <w:numPr>
          <w:ilvl w:val="0"/>
          <w:numId w:val="11"/>
        </w:numPr>
        <w:jc w:val="both"/>
        <w:rPr>
          <w:lang w:val="ru-RU"/>
        </w:rPr>
      </w:pPr>
      <w:r w:rsidRPr="00F2392D">
        <w:rPr>
          <w:lang w:val="ru-RU"/>
        </w:rPr>
        <w:t xml:space="preserve">План </w:t>
      </w:r>
      <w:r w:rsidR="00FF0645" w:rsidRPr="00F2392D">
        <w:rPr>
          <w:lang w:val="ru-RU"/>
        </w:rPr>
        <w:t>реализации задания,</w:t>
      </w:r>
    </w:p>
    <w:p w14:paraId="648E61E0" w14:textId="4847F145" w:rsidR="009F1023" w:rsidRPr="00F2392D" w:rsidRDefault="00F30F6A" w:rsidP="004C3BB4">
      <w:pPr>
        <w:pStyle w:val="P68B1DB1-ListParagraph20"/>
        <w:numPr>
          <w:ilvl w:val="0"/>
          <w:numId w:val="11"/>
        </w:numPr>
        <w:jc w:val="both"/>
        <w:rPr>
          <w:lang w:val="ru-RU"/>
        </w:rPr>
      </w:pPr>
      <w:r w:rsidRPr="00F2392D">
        <w:rPr>
          <w:lang w:val="ru-RU"/>
        </w:rPr>
        <w:t>Повестка дня</w:t>
      </w:r>
      <w:r w:rsidR="00121E1C" w:rsidRPr="00F2392D">
        <w:rPr>
          <w:lang w:val="ru-RU"/>
        </w:rPr>
        <w:t xml:space="preserve"> для</w:t>
      </w:r>
      <w:r w:rsidRPr="00F2392D">
        <w:rPr>
          <w:lang w:val="ru-RU"/>
        </w:rPr>
        <w:t xml:space="preserve"> заседаний</w:t>
      </w:r>
      <w:r w:rsidR="00337074" w:rsidRPr="00F2392D">
        <w:rPr>
          <w:lang w:val="ru-RU"/>
        </w:rPr>
        <w:t xml:space="preserve"> панели,</w:t>
      </w:r>
    </w:p>
    <w:p w14:paraId="454DBBD8" w14:textId="0AFFD031" w:rsidR="009F1023" w:rsidRPr="00F2392D" w:rsidRDefault="00F30F6A" w:rsidP="004C3BB4">
      <w:pPr>
        <w:pStyle w:val="P68B1DB1-ListParagraph20"/>
        <w:numPr>
          <w:ilvl w:val="0"/>
          <w:numId w:val="11"/>
        </w:numPr>
        <w:jc w:val="both"/>
        <w:rPr>
          <w:lang w:val="ru-RU"/>
        </w:rPr>
      </w:pPr>
      <w:r w:rsidRPr="00F2392D">
        <w:rPr>
          <w:lang w:val="ru-RU"/>
        </w:rPr>
        <w:t>Список экспертов</w:t>
      </w:r>
      <w:r w:rsidR="00337074" w:rsidRPr="00F2392D">
        <w:rPr>
          <w:lang w:val="ru-RU"/>
        </w:rPr>
        <w:t>,</w:t>
      </w:r>
    </w:p>
    <w:p w14:paraId="29AA969B" w14:textId="0F35C54B" w:rsidR="009F1023" w:rsidRPr="00F2392D" w:rsidRDefault="00F30F6A" w:rsidP="004C3BB4">
      <w:pPr>
        <w:pStyle w:val="P68B1DB1-ListParagraph20"/>
        <w:numPr>
          <w:ilvl w:val="0"/>
          <w:numId w:val="11"/>
        </w:numPr>
        <w:jc w:val="both"/>
        <w:rPr>
          <w:lang w:val="ru-RU"/>
        </w:rPr>
      </w:pPr>
      <w:r w:rsidRPr="00F2392D">
        <w:rPr>
          <w:lang w:val="ru-RU"/>
        </w:rPr>
        <w:t>Промежуточные отчеты о проделанной работе</w:t>
      </w:r>
      <w:r w:rsidR="00F74FA9" w:rsidRPr="00F2392D">
        <w:rPr>
          <w:lang w:val="ru-RU"/>
        </w:rPr>
        <w:t>, включая отчет по первому обсуждению с участием экспертов</w:t>
      </w:r>
    </w:p>
    <w:p w14:paraId="522C35C5" w14:textId="1B09DD5B" w:rsidR="009F1023" w:rsidRPr="00F2392D" w:rsidRDefault="00F30F6A" w:rsidP="004C3BB4">
      <w:pPr>
        <w:pStyle w:val="P68B1DB1-ListParagraph20"/>
        <w:numPr>
          <w:ilvl w:val="0"/>
          <w:numId w:val="11"/>
        </w:numPr>
        <w:jc w:val="both"/>
        <w:rPr>
          <w:lang w:val="ru-RU"/>
        </w:rPr>
      </w:pPr>
      <w:r w:rsidRPr="00F2392D">
        <w:rPr>
          <w:lang w:val="ru-RU"/>
        </w:rPr>
        <w:t>П</w:t>
      </w:r>
      <w:r w:rsidR="00121E1C" w:rsidRPr="00F2392D">
        <w:rPr>
          <w:lang w:val="ru-RU"/>
        </w:rPr>
        <w:t>ротокол</w:t>
      </w:r>
      <w:r w:rsidR="00F74FA9" w:rsidRPr="00F2392D">
        <w:rPr>
          <w:lang w:val="ru-RU"/>
        </w:rPr>
        <w:t>ы</w:t>
      </w:r>
      <w:r w:rsidR="00121E1C" w:rsidRPr="00F2392D">
        <w:rPr>
          <w:lang w:val="ru-RU"/>
        </w:rPr>
        <w:t xml:space="preserve"> собрани</w:t>
      </w:r>
      <w:r w:rsidR="00F74FA9" w:rsidRPr="00F2392D">
        <w:rPr>
          <w:lang w:val="ru-RU"/>
        </w:rPr>
        <w:t xml:space="preserve">й </w:t>
      </w:r>
    </w:p>
    <w:p w14:paraId="05179A6A" w14:textId="42D3F724" w:rsidR="009F1023" w:rsidRPr="00F2392D" w:rsidRDefault="00F30F6A" w:rsidP="004C3BB4">
      <w:pPr>
        <w:pStyle w:val="P68B1DB1-ListParagraph20"/>
        <w:numPr>
          <w:ilvl w:val="0"/>
          <w:numId w:val="11"/>
        </w:numPr>
        <w:jc w:val="both"/>
        <w:rPr>
          <w:lang w:val="ru-RU"/>
        </w:rPr>
      </w:pPr>
      <w:r w:rsidRPr="00F2392D">
        <w:rPr>
          <w:lang w:val="ru-RU"/>
        </w:rPr>
        <w:t>Отчет, включа</w:t>
      </w:r>
      <w:r w:rsidR="00F97670" w:rsidRPr="00F2392D">
        <w:rPr>
          <w:lang w:val="ru-RU"/>
        </w:rPr>
        <w:t xml:space="preserve">ющий </w:t>
      </w:r>
      <w:r w:rsidRPr="00F2392D">
        <w:rPr>
          <w:lang w:val="ru-RU"/>
        </w:rPr>
        <w:t xml:space="preserve">список вопросов по приграничной торговле и рекомендации для </w:t>
      </w:r>
      <w:r w:rsidR="00271D5D" w:rsidRPr="00F2392D">
        <w:rPr>
          <w:lang w:val="ru-RU"/>
        </w:rPr>
        <w:t xml:space="preserve">проекта </w:t>
      </w:r>
      <w:r w:rsidR="00325BAF" w:rsidRPr="00F2392D">
        <w:rPr>
          <w:lang w:val="ru-RU"/>
        </w:rPr>
        <w:t>“Агросоода”</w:t>
      </w:r>
    </w:p>
    <w:p w14:paraId="50943B74" w14:textId="7875514C" w:rsidR="009F1023" w:rsidRPr="00F2392D" w:rsidRDefault="00F30F6A" w:rsidP="004C3BB4">
      <w:pPr>
        <w:pStyle w:val="P68B1DB1-ListParagraph20"/>
        <w:numPr>
          <w:ilvl w:val="0"/>
          <w:numId w:val="11"/>
        </w:numPr>
        <w:jc w:val="both"/>
        <w:rPr>
          <w:lang w:val="ru-RU"/>
        </w:rPr>
      </w:pPr>
      <w:r w:rsidRPr="00F2392D">
        <w:rPr>
          <w:lang w:val="ru-RU"/>
        </w:rPr>
        <w:t xml:space="preserve">Финансовые отчеты согласно требованиям </w:t>
      </w:r>
      <w:r w:rsidR="008F079D" w:rsidRPr="00F2392D">
        <w:rPr>
          <w:lang w:val="ru-RU"/>
        </w:rPr>
        <w:t xml:space="preserve">Проекта </w:t>
      </w:r>
      <w:r w:rsidR="00325BAF" w:rsidRPr="00F2392D">
        <w:rPr>
          <w:lang w:val="ru-RU"/>
        </w:rPr>
        <w:t>“Агросоода”</w:t>
      </w:r>
    </w:p>
    <w:p w14:paraId="2386EB24" w14:textId="77777777" w:rsidR="009F1023" w:rsidRPr="00F2392D" w:rsidRDefault="009F1023">
      <w:pPr>
        <w:pStyle w:val="BodyText"/>
        <w:spacing w:before="1"/>
        <w:jc w:val="both"/>
        <w:rPr>
          <w:rFonts w:asciiTheme="minorHAnsi" w:eastAsia="Times New Roman" w:hAnsiTheme="minorHAnsi" w:cstheme="minorHAnsi"/>
          <w:sz w:val="22"/>
          <w:lang w:val="ru-RU"/>
        </w:rPr>
      </w:pPr>
    </w:p>
    <w:p w14:paraId="43E38F42" w14:textId="77777777" w:rsidR="009F1023" w:rsidRPr="00F2392D" w:rsidRDefault="009F1023">
      <w:pPr>
        <w:pStyle w:val="BodyText"/>
        <w:spacing w:before="1"/>
        <w:jc w:val="both"/>
        <w:rPr>
          <w:rFonts w:asciiTheme="minorHAnsi" w:eastAsia="Times New Roman" w:hAnsiTheme="minorHAnsi" w:cstheme="minorHAnsi"/>
          <w:sz w:val="22"/>
          <w:lang w:val="ru-RU"/>
        </w:rPr>
      </w:pPr>
    </w:p>
    <w:p w14:paraId="76A54B3D" w14:textId="6232B992" w:rsidR="009F1023" w:rsidRPr="00F2392D" w:rsidRDefault="00271D5D" w:rsidP="004C3BB4">
      <w:pPr>
        <w:pStyle w:val="P68B1DB1-ListParagraph17"/>
        <w:widowControl w:val="0"/>
        <w:numPr>
          <w:ilvl w:val="0"/>
          <w:numId w:val="4"/>
        </w:numPr>
        <w:tabs>
          <w:tab w:val="left" w:pos="1163"/>
        </w:tabs>
        <w:autoSpaceDE w:val="0"/>
        <w:autoSpaceDN w:val="0"/>
        <w:jc w:val="both"/>
        <w:rPr>
          <w:lang w:val="ru-RU"/>
        </w:rPr>
      </w:pPr>
      <w:r w:rsidRPr="00F2392D">
        <w:rPr>
          <w:lang w:val="ru-RU"/>
        </w:rPr>
        <w:t>Взаимоотношения</w:t>
      </w:r>
      <w:r w:rsidR="00F30F6A" w:rsidRPr="00F2392D">
        <w:rPr>
          <w:lang w:val="ru-RU"/>
        </w:rPr>
        <w:t xml:space="preserve"> и обязанности</w:t>
      </w:r>
    </w:p>
    <w:p w14:paraId="3E445C05" w14:textId="77777777" w:rsidR="009F1023" w:rsidRPr="00F2392D" w:rsidRDefault="009F1023">
      <w:pPr>
        <w:pStyle w:val="BodyText"/>
        <w:spacing w:before="9"/>
        <w:jc w:val="both"/>
        <w:rPr>
          <w:rFonts w:asciiTheme="minorHAnsi" w:eastAsia="Times New Roman" w:hAnsiTheme="minorHAnsi" w:cstheme="minorHAnsi"/>
          <w:sz w:val="22"/>
          <w:lang w:val="ru-RU"/>
        </w:rPr>
      </w:pPr>
    </w:p>
    <w:p w14:paraId="67DA8A6F" w14:textId="0B8084EF" w:rsidR="009F1023" w:rsidRPr="00F2392D" w:rsidRDefault="00F30F6A">
      <w:pPr>
        <w:pStyle w:val="P68B1DB1-Normal21"/>
        <w:spacing w:after="0" w:line="240" w:lineRule="auto"/>
        <w:ind w:left="800" w:right="29"/>
        <w:jc w:val="both"/>
        <w:rPr>
          <w:lang w:val="ru-RU"/>
        </w:rPr>
      </w:pPr>
      <w:r w:rsidRPr="00F2392D">
        <w:rPr>
          <w:lang w:val="ru-RU"/>
        </w:rPr>
        <w:t xml:space="preserve">Заказчиком этого контракта является </w:t>
      </w:r>
      <w:r w:rsidR="00065682" w:rsidRPr="00F2392D">
        <w:rPr>
          <w:lang w:val="ru-RU"/>
        </w:rPr>
        <w:t>“Кемоникс”</w:t>
      </w:r>
      <w:r w:rsidRPr="00F2392D">
        <w:rPr>
          <w:lang w:val="ru-RU"/>
        </w:rPr>
        <w:t xml:space="preserve"> </w:t>
      </w:r>
      <w:r w:rsidR="00271D5D" w:rsidRPr="00F2392D">
        <w:rPr>
          <w:lang w:val="ru-RU"/>
        </w:rPr>
        <w:t>Интернэшнл Инк</w:t>
      </w:r>
      <w:r w:rsidRPr="00F2392D">
        <w:rPr>
          <w:lang w:val="ru-RU"/>
        </w:rPr>
        <w:t xml:space="preserve">. Выбранный </w:t>
      </w:r>
      <w:r w:rsidR="00271D5D" w:rsidRPr="00F2392D">
        <w:rPr>
          <w:lang w:val="ru-RU"/>
        </w:rPr>
        <w:t>заявитель</w:t>
      </w:r>
      <w:r w:rsidRPr="00F2392D">
        <w:rPr>
          <w:lang w:val="ru-RU"/>
        </w:rPr>
        <w:t xml:space="preserve"> будет работать в сотрудничестве с </w:t>
      </w:r>
      <w:r w:rsidR="00065682" w:rsidRPr="00F2392D">
        <w:rPr>
          <w:lang w:val="ru-RU"/>
        </w:rPr>
        <w:t>“Кемоникс”</w:t>
      </w:r>
      <w:r w:rsidRPr="00F2392D">
        <w:rPr>
          <w:lang w:val="ru-RU"/>
        </w:rPr>
        <w:t>, и его контактное лицо будет указано в контракте на оказание услуг.</w:t>
      </w:r>
    </w:p>
    <w:p w14:paraId="45FDB6BD" w14:textId="77777777" w:rsidR="009F1023" w:rsidRPr="00F2392D" w:rsidRDefault="009F1023">
      <w:pPr>
        <w:pStyle w:val="BodyText"/>
        <w:jc w:val="both"/>
        <w:rPr>
          <w:rFonts w:asciiTheme="minorHAnsi" w:eastAsia="Times New Roman" w:hAnsiTheme="minorHAnsi" w:cstheme="minorHAnsi"/>
          <w:sz w:val="22"/>
          <w:highlight w:val="yellow"/>
          <w:lang w:val="ru-RU"/>
        </w:rPr>
      </w:pPr>
    </w:p>
    <w:p w14:paraId="56A2ABA1" w14:textId="5C788676" w:rsidR="009F1023" w:rsidRPr="00F2392D" w:rsidRDefault="00065682">
      <w:pPr>
        <w:pStyle w:val="P68B1DB1-BodyText22"/>
        <w:ind w:left="800" w:right="29"/>
        <w:jc w:val="both"/>
        <w:rPr>
          <w:lang w:val="ru-RU"/>
        </w:rPr>
      </w:pPr>
      <w:r w:rsidRPr="00F2392D">
        <w:rPr>
          <w:lang w:val="ru-RU"/>
        </w:rPr>
        <w:t>“Кемоникс”</w:t>
      </w:r>
      <w:r w:rsidR="00F30F6A" w:rsidRPr="00F2392D">
        <w:rPr>
          <w:lang w:val="ru-RU"/>
        </w:rPr>
        <w:t xml:space="preserve"> встретится с выбранным </w:t>
      </w:r>
      <w:r w:rsidR="00271D5D" w:rsidRPr="00F2392D">
        <w:rPr>
          <w:lang w:val="ru-RU"/>
        </w:rPr>
        <w:t>участником</w:t>
      </w:r>
      <w:r w:rsidR="00F30F6A" w:rsidRPr="00F2392D">
        <w:rPr>
          <w:lang w:val="ru-RU"/>
        </w:rPr>
        <w:t xml:space="preserve"> в начале, чтобы объяснить любые технические, финансовые вопросы / вопросы, на которые они хотели бы обратить </w:t>
      </w:r>
      <w:r w:rsidR="00F30F6A" w:rsidRPr="00F2392D">
        <w:rPr>
          <w:lang w:val="ru-RU"/>
        </w:rPr>
        <w:lastRenderedPageBreak/>
        <w:t>внимание, и предоставит любые советы относительно</w:t>
      </w:r>
      <w:r w:rsidR="00271D5D" w:rsidRPr="00F2392D">
        <w:rPr>
          <w:lang w:val="ru-RU"/>
        </w:rPr>
        <w:t xml:space="preserve"> предоставления</w:t>
      </w:r>
      <w:r w:rsidR="00F30F6A" w:rsidRPr="00F2392D">
        <w:rPr>
          <w:lang w:val="ru-RU"/>
        </w:rPr>
        <w:t xml:space="preserve"> эффективно</w:t>
      </w:r>
      <w:r w:rsidR="00271D5D" w:rsidRPr="00F2392D">
        <w:rPr>
          <w:lang w:val="ru-RU"/>
        </w:rPr>
        <w:t>й</w:t>
      </w:r>
      <w:r w:rsidR="00F30F6A" w:rsidRPr="00F2392D">
        <w:rPr>
          <w:lang w:val="ru-RU"/>
        </w:rPr>
        <w:t xml:space="preserve"> услуги. </w:t>
      </w:r>
    </w:p>
    <w:p w14:paraId="399F1A87" w14:textId="77777777" w:rsidR="009F1023" w:rsidRPr="00F2392D" w:rsidRDefault="009F1023">
      <w:pPr>
        <w:pStyle w:val="BodyText"/>
        <w:jc w:val="both"/>
        <w:rPr>
          <w:rFonts w:asciiTheme="minorHAnsi" w:eastAsia="Times New Roman" w:hAnsiTheme="minorHAnsi" w:cstheme="minorHAnsi"/>
          <w:sz w:val="22"/>
          <w:lang w:val="ru-RU"/>
        </w:rPr>
      </w:pPr>
    </w:p>
    <w:p w14:paraId="27C97B1F" w14:textId="16CB3B34" w:rsidR="009F1023" w:rsidRPr="00F2392D" w:rsidRDefault="00065682">
      <w:pPr>
        <w:pStyle w:val="P68B1DB1-BodyText22"/>
        <w:ind w:left="800" w:right="29"/>
        <w:jc w:val="both"/>
        <w:rPr>
          <w:lang w:val="ru-RU"/>
        </w:rPr>
      </w:pPr>
      <w:r w:rsidRPr="00F2392D">
        <w:rPr>
          <w:lang w:val="ru-RU"/>
        </w:rPr>
        <w:t>“Кемоникс”</w:t>
      </w:r>
      <w:r w:rsidR="00F30F6A" w:rsidRPr="00F2392D">
        <w:rPr>
          <w:lang w:val="ru-RU"/>
        </w:rPr>
        <w:t xml:space="preserve"> может также предоставить письменные комментарии к проекту отчета о результатах, касающихся фактов и выводов, содержащихся в отчете, чтобы получить наилучший возможный конечный продукт. </w:t>
      </w:r>
    </w:p>
    <w:p w14:paraId="77E06307" w14:textId="77777777" w:rsidR="009F1023" w:rsidRPr="00F2392D" w:rsidRDefault="009F1023">
      <w:pPr>
        <w:pStyle w:val="BodyText"/>
        <w:rPr>
          <w:rFonts w:asciiTheme="minorHAnsi" w:eastAsia="Times New Roman" w:hAnsiTheme="minorHAnsi" w:cstheme="minorHAnsi"/>
          <w:sz w:val="22"/>
          <w:highlight w:val="yellow"/>
          <w:lang w:val="ru-RU"/>
        </w:rPr>
      </w:pPr>
    </w:p>
    <w:p w14:paraId="14D751C5" w14:textId="55B48216" w:rsidR="009F1023" w:rsidRPr="00F2392D" w:rsidRDefault="00F30F6A" w:rsidP="004C3BB4">
      <w:pPr>
        <w:pStyle w:val="P68B1DB1-ListParagraph17"/>
        <w:widowControl w:val="0"/>
        <w:numPr>
          <w:ilvl w:val="0"/>
          <w:numId w:val="4"/>
        </w:numPr>
        <w:tabs>
          <w:tab w:val="left" w:pos="1231"/>
        </w:tabs>
        <w:autoSpaceDE w:val="0"/>
        <w:autoSpaceDN w:val="0"/>
        <w:jc w:val="both"/>
        <w:rPr>
          <w:lang w:val="ru-RU"/>
        </w:rPr>
      </w:pPr>
      <w:r w:rsidRPr="00F2392D">
        <w:rPr>
          <w:lang w:val="ru-RU"/>
        </w:rPr>
        <w:t>СРОК ИСПОЛНЕНИЯ ДОГОВОРА</w:t>
      </w:r>
    </w:p>
    <w:p w14:paraId="5A7AEE3E" w14:textId="77777777" w:rsidR="009F1023" w:rsidRPr="00F2392D" w:rsidRDefault="009F1023" w:rsidP="00271D5D">
      <w:pPr>
        <w:pStyle w:val="BodyText"/>
        <w:ind w:left="800" w:right="29"/>
        <w:jc w:val="both"/>
        <w:rPr>
          <w:rFonts w:asciiTheme="minorHAnsi" w:eastAsia="Times New Roman" w:hAnsiTheme="minorHAnsi" w:cstheme="minorHAnsi"/>
          <w:sz w:val="22"/>
          <w:lang w:val="ru-RU"/>
        </w:rPr>
      </w:pPr>
    </w:p>
    <w:p w14:paraId="4C20F6B6" w14:textId="53762AAC" w:rsidR="009F1023" w:rsidRPr="00F2392D" w:rsidRDefault="00096F99" w:rsidP="00271D5D">
      <w:pPr>
        <w:pStyle w:val="P68B1DB1-BodyText22"/>
        <w:ind w:left="800" w:right="29"/>
        <w:jc w:val="both"/>
        <w:rPr>
          <w:lang w:val="ru-RU"/>
        </w:rPr>
      </w:pPr>
      <w:r w:rsidRPr="00F2392D">
        <w:rPr>
          <w:lang w:val="ru-RU"/>
        </w:rPr>
        <w:t xml:space="preserve">Панель экспертов </w:t>
      </w:r>
      <w:r w:rsidR="00F30F6A" w:rsidRPr="00F2392D">
        <w:rPr>
          <w:lang w:val="ru-RU"/>
        </w:rPr>
        <w:t>должна начать работу как можно скорее после подписания контракта на оказание услуг, и с даты начала контракта выбранная компания / физическое лицо должн</w:t>
      </w:r>
      <w:r w:rsidR="00271D5D" w:rsidRPr="00F2392D">
        <w:rPr>
          <w:lang w:val="ru-RU"/>
        </w:rPr>
        <w:t>ы</w:t>
      </w:r>
      <w:r w:rsidR="00F30F6A" w:rsidRPr="00F2392D">
        <w:rPr>
          <w:lang w:val="ru-RU"/>
        </w:rPr>
        <w:t xml:space="preserve"> представить в </w:t>
      </w:r>
      <w:r w:rsidR="00065682" w:rsidRPr="00F2392D">
        <w:rPr>
          <w:lang w:val="ru-RU"/>
        </w:rPr>
        <w:t>“Кемоникс”</w:t>
      </w:r>
      <w:r w:rsidR="00F30F6A" w:rsidRPr="00F2392D">
        <w:rPr>
          <w:lang w:val="ru-RU"/>
        </w:rPr>
        <w:t xml:space="preserve">: проект </w:t>
      </w:r>
      <w:r w:rsidR="002734BE" w:rsidRPr="00F2392D">
        <w:rPr>
          <w:lang w:val="ru-RU"/>
        </w:rPr>
        <w:t xml:space="preserve">плана реализации </w:t>
      </w:r>
      <w:r w:rsidR="00F30F6A" w:rsidRPr="00F2392D">
        <w:rPr>
          <w:lang w:val="ru-RU"/>
        </w:rPr>
        <w:t xml:space="preserve">на русском </w:t>
      </w:r>
      <w:r w:rsidR="002734BE" w:rsidRPr="00F2392D">
        <w:rPr>
          <w:lang w:val="ru-RU"/>
        </w:rPr>
        <w:t xml:space="preserve">или </w:t>
      </w:r>
      <w:r w:rsidR="00F30F6A" w:rsidRPr="00F2392D">
        <w:rPr>
          <w:lang w:val="ru-RU"/>
        </w:rPr>
        <w:t>кыргызском языках в течение 3 календарных дней и окончательный отчет в течение 5 календарных дней</w:t>
      </w:r>
      <w:r w:rsidR="00760584" w:rsidRPr="00F2392D">
        <w:rPr>
          <w:lang w:val="ru-RU"/>
        </w:rPr>
        <w:t xml:space="preserve"> после проведения первого обсуждения</w:t>
      </w:r>
      <w:r w:rsidR="00F30F6A" w:rsidRPr="00F2392D">
        <w:rPr>
          <w:lang w:val="ru-RU"/>
        </w:rPr>
        <w:t xml:space="preserve">. </w:t>
      </w:r>
    </w:p>
    <w:p w14:paraId="4B94B468" w14:textId="0B522152" w:rsidR="009F1023" w:rsidRPr="00F2392D" w:rsidRDefault="00F30F6A" w:rsidP="00271D5D">
      <w:pPr>
        <w:pStyle w:val="P68B1DB1-BodyText22"/>
        <w:ind w:left="800" w:right="29"/>
        <w:jc w:val="both"/>
        <w:rPr>
          <w:lang w:val="ru-RU"/>
        </w:rPr>
      </w:pPr>
      <w:r w:rsidRPr="00F2392D">
        <w:rPr>
          <w:u w:val="single"/>
          <w:lang w:val="ru-RU"/>
        </w:rPr>
        <w:t xml:space="preserve">Примечание. Сроки </w:t>
      </w:r>
      <w:r w:rsidR="00271D5D" w:rsidRPr="00F2392D">
        <w:rPr>
          <w:u w:val="single"/>
          <w:lang w:val="ru-RU"/>
        </w:rPr>
        <w:t>предоставления</w:t>
      </w:r>
      <w:r w:rsidRPr="00F2392D">
        <w:rPr>
          <w:u w:val="single"/>
          <w:lang w:val="ru-RU"/>
        </w:rPr>
        <w:t xml:space="preserve"> отчетов могут быть изменены в соответствии с окончательным утвержденным Графиком работы выбранного Претендента</w:t>
      </w:r>
      <w:r w:rsidRPr="00F2392D">
        <w:rPr>
          <w:lang w:val="ru-RU"/>
        </w:rPr>
        <w:t xml:space="preserve">. </w:t>
      </w:r>
    </w:p>
    <w:p w14:paraId="01F01793" w14:textId="774FF9FF" w:rsidR="009F1023" w:rsidRPr="00F2392D" w:rsidRDefault="00F30F6A" w:rsidP="00271D5D">
      <w:pPr>
        <w:pStyle w:val="P68B1DB1-BodyText22"/>
        <w:spacing w:before="93"/>
        <w:ind w:left="800" w:right="29"/>
        <w:jc w:val="both"/>
        <w:rPr>
          <w:lang w:val="ru-RU"/>
        </w:rPr>
      </w:pPr>
      <w:r w:rsidRPr="00F2392D">
        <w:rPr>
          <w:lang w:val="ru-RU"/>
        </w:rPr>
        <w:t>Выбранная компания / физическое лицо должны отправить отчеты в электронном виде контактно</w:t>
      </w:r>
      <w:r w:rsidR="00271D5D" w:rsidRPr="00F2392D">
        <w:rPr>
          <w:lang w:val="ru-RU"/>
        </w:rPr>
        <w:t>му</w:t>
      </w:r>
      <w:r w:rsidRPr="00F2392D">
        <w:rPr>
          <w:lang w:val="ru-RU"/>
        </w:rPr>
        <w:t xml:space="preserve"> лиц</w:t>
      </w:r>
      <w:r w:rsidR="00271D5D" w:rsidRPr="00F2392D">
        <w:rPr>
          <w:lang w:val="ru-RU"/>
        </w:rPr>
        <w:t xml:space="preserve">у представляющий </w:t>
      </w:r>
      <w:r w:rsidR="00065682" w:rsidRPr="00F2392D">
        <w:rPr>
          <w:lang w:val="ru-RU"/>
        </w:rPr>
        <w:t>“Кемоникс”</w:t>
      </w:r>
      <w:r w:rsidRPr="00F2392D">
        <w:rPr>
          <w:lang w:val="ru-RU"/>
        </w:rPr>
        <w:t>.</w:t>
      </w:r>
    </w:p>
    <w:p w14:paraId="2959E1BC" w14:textId="77777777" w:rsidR="009F1023" w:rsidRPr="00F2392D" w:rsidRDefault="009F1023">
      <w:pPr>
        <w:spacing w:after="0" w:line="240" w:lineRule="auto"/>
        <w:rPr>
          <w:rFonts w:asciiTheme="minorHAnsi" w:eastAsia="Times New Roman" w:hAnsiTheme="minorHAnsi" w:cstheme="minorHAnsi"/>
          <w:highlight w:val="yellow"/>
          <w:lang w:val="ru-RU"/>
        </w:rPr>
      </w:pPr>
    </w:p>
    <w:p w14:paraId="1139F17E" w14:textId="09C7E4CE" w:rsidR="009F1023" w:rsidRPr="00F2392D" w:rsidRDefault="00F30F6A">
      <w:pPr>
        <w:pStyle w:val="P68B1DB1-Heading116"/>
        <w:rPr>
          <w:lang w:val="ru-RU"/>
        </w:rPr>
      </w:pPr>
      <w:bookmarkStart w:id="4" w:name="_Toc10646844"/>
      <w:r w:rsidRPr="00F2392D">
        <w:rPr>
          <w:lang w:val="ru-RU"/>
        </w:rPr>
        <w:t>РАЗДЕЛ 3: ТРЕБОВАНИЯ К СОДЕРЖАНИЮ ПРЕДЛОЖЕНИЯ</w:t>
      </w:r>
      <w:bookmarkEnd w:id="4"/>
    </w:p>
    <w:p w14:paraId="6F19938D" w14:textId="465B9DD6" w:rsidR="009F1023" w:rsidRPr="00F2392D" w:rsidRDefault="009F1023">
      <w:pPr>
        <w:spacing w:after="0" w:line="240" w:lineRule="auto"/>
        <w:rPr>
          <w:rFonts w:asciiTheme="minorHAnsi" w:hAnsiTheme="minorHAnsi" w:cstheme="minorHAnsi"/>
          <w:lang w:val="ru-RU"/>
        </w:rPr>
      </w:pPr>
    </w:p>
    <w:p w14:paraId="00A3F2A8" w14:textId="0EA474F9" w:rsidR="009F1023" w:rsidRPr="00F2392D" w:rsidRDefault="00F30F6A" w:rsidP="004C3BB4">
      <w:pPr>
        <w:pStyle w:val="P68B1DB1-ListParagraph17"/>
        <w:numPr>
          <w:ilvl w:val="0"/>
          <w:numId w:val="7"/>
        </w:numPr>
        <w:rPr>
          <w:lang w:val="ru-RU"/>
        </w:rPr>
      </w:pPr>
      <w:r w:rsidRPr="00F2392D">
        <w:rPr>
          <w:lang w:val="ru-RU"/>
        </w:rPr>
        <w:t>ТЕХНИЧЕСКОЕ ПРЕДЛОЖЕНИЕ</w:t>
      </w:r>
    </w:p>
    <w:p w14:paraId="2D5AE7DC" w14:textId="77777777" w:rsidR="009F1023" w:rsidRPr="00F2392D" w:rsidRDefault="009F1023">
      <w:pPr>
        <w:spacing w:after="0" w:line="240" w:lineRule="auto"/>
        <w:rPr>
          <w:rFonts w:asciiTheme="minorHAnsi" w:hAnsiTheme="minorHAnsi" w:cstheme="minorHAnsi"/>
          <w:lang w:val="ru-RU"/>
        </w:rPr>
      </w:pPr>
    </w:p>
    <w:p w14:paraId="43C2F5A1" w14:textId="5236B2F5" w:rsidR="009F1023" w:rsidRPr="00F2392D" w:rsidRDefault="00F30F6A">
      <w:pPr>
        <w:pStyle w:val="P68B1DB1-Normal1"/>
        <w:spacing w:after="0" w:line="240" w:lineRule="auto"/>
        <w:rPr>
          <w:lang w:val="ru-RU"/>
        </w:rPr>
      </w:pPr>
      <w:r w:rsidRPr="00F2392D">
        <w:rPr>
          <w:lang w:val="ru-RU"/>
        </w:rPr>
        <w:t xml:space="preserve">Претендентам будет предложено представить полное техническое предложение, если их концептуальные </w:t>
      </w:r>
      <w:r w:rsidR="004E56D1" w:rsidRPr="00F2392D">
        <w:rPr>
          <w:lang w:val="ru-RU"/>
        </w:rPr>
        <w:t>документы</w:t>
      </w:r>
      <w:r w:rsidRPr="00F2392D">
        <w:rPr>
          <w:lang w:val="ru-RU"/>
        </w:rPr>
        <w:t xml:space="preserve"> будут </w:t>
      </w:r>
      <w:r w:rsidR="004E56D1" w:rsidRPr="00F2392D">
        <w:rPr>
          <w:lang w:val="ru-RU"/>
        </w:rPr>
        <w:t>отобраны в следующий этап</w:t>
      </w:r>
      <w:r w:rsidRPr="00F2392D">
        <w:rPr>
          <w:lang w:val="ru-RU"/>
        </w:rPr>
        <w:t xml:space="preserve">. </w:t>
      </w:r>
      <w:r w:rsidR="000337CB" w:rsidRPr="00F2392D">
        <w:rPr>
          <w:lang w:val="ru-RU"/>
        </w:rPr>
        <w:t>Полные т</w:t>
      </w:r>
      <w:r w:rsidRPr="00F2392D">
        <w:rPr>
          <w:lang w:val="ru-RU"/>
        </w:rPr>
        <w:t xml:space="preserve">ехнические предложения должны быть </w:t>
      </w:r>
      <w:r w:rsidR="00FC0D3D" w:rsidRPr="00F2392D">
        <w:rPr>
          <w:lang w:val="ru-RU"/>
        </w:rPr>
        <w:t xml:space="preserve">не более четырех страниц </w:t>
      </w:r>
      <w:r w:rsidRPr="00F2392D">
        <w:rPr>
          <w:lang w:val="ru-RU"/>
        </w:rPr>
        <w:t>организованы в следующей последовательности:</w:t>
      </w:r>
    </w:p>
    <w:p w14:paraId="77344896" w14:textId="2BD19AE8" w:rsidR="009F1023" w:rsidRPr="00F2392D" w:rsidRDefault="009F1023">
      <w:pPr>
        <w:spacing w:after="0" w:line="240" w:lineRule="auto"/>
        <w:rPr>
          <w:rFonts w:asciiTheme="minorHAnsi" w:hAnsiTheme="minorHAnsi" w:cstheme="minorHAnsi"/>
          <w:lang w:val="ru-RU"/>
        </w:rPr>
      </w:pPr>
    </w:p>
    <w:p w14:paraId="1B748577" w14:textId="2F6B11C2" w:rsidR="009F1023" w:rsidRPr="00F2392D" w:rsidRDefault="00F30F6A" w:rsidP="004C3BB4">
      <w:pPr>
        <w:pStyle w:val="P68B1DB1-ListParagraph23"/>
        <w:widowControl w:val="0"/>
        <w:numPr>
          <w:ilvl w:val="0"/>
          <w:numId w:val="5"/>
        </w:numPr>
        <w:tabs>
          <w:tab w:val="left" w:pos="360"/>
        </w:tabs>
        <w:suppressAutoHyphens w:val="0"/>
        <w:autoSpaceDE w:val="0"/>
        <w:autoSpaceDN w:val="0"/>
        <w:spacing w:before="44"/>
        <w:ind w:left="360" w:right="146" w:hanging="360"/>
        <w:jc w:val="both"/>
        <w:rPr>
          <w:lang w:val="ru-RU"/>
        </w:rPr>
      </w:pPr>
      <w:r w:rsidRPr="00F2392D">
        <w:rPr>
          <w:u w:val="single"/>
          <w:lang w:val="ru-RU"/>
        </w:rPr>
        <w:t xml:space="preserve">Сопроводительное письмо </w:t>
      </w:r>
      <w:r w:rsidR="004E56D1" w:rsidRPr="00F2392D">
        <w:rPr>
          <w:u w:val="single"/>
          <w:lang w:val="ru-RU"/>
        </w:rPr>
        <w:t>заявителя</w:t>
      </w:r>
      <w:r w:rsidRPr="00F2392D">
        <w:rPr>
          <w:lang w:val="ru-RU"/>
        </w:rPr>
        <w:t>: Предложение должно содержать сопроводительное письмо претендента. Образец письма представлен в</w:t>
      </w:r>
      <w:r w:rsidRPr="00F2392D">
        <w:rPr>
          <w:b/>
          <w:lang w:val="ru-RU"/>
        </w:rPr>
        <w:t xml:space="preserve"> Приложение </w:t>
      </w:r>
      <w:r w:rsidR="00196BC2">
        <w:rPr>
          <w:b/>
        </w:rPr>
        <w:t>I</w:t>
      </w:r>
      <w:r w:rsidRPr="00F2392D">
        <w:rPr>
          <w:lang w:val="ru-RU"/>
        </w:rPr>
        <w:t xml:space="preserve"> </w:t>
      </w:r>
      <w:r w:rsidR="004E56D1" w:rsidRPr="00F2392D">
        <w:rPr>
          <w:lang w:val="ru-RU"/>
        </w:rPr>
        <w:t>данного Запроса</w:t>
      </w:r>
      <w:r w:rsidRPr="00F2392D">
        <w:rPr>
          <w:lang w:val="ru-RU"/>
        </w:rPr>
        <w:t>.</w:t>
      </w:r>
    </w:p>
    <w:p w14:paraId="5086E06C" w14:textId="18D3C183" w:rsidR="009F1023" w:rsidRPr="00F2392D" w:rsidRDefault="00F30F6A" w:rsidP="004C3BB4">
      <w:pPr>
        <w:pStyle w:val="P68B1DB1-ListParagraph23"/>
        <w:widowControl w:val="0"/>
        <w:numPr>
          <w:ilvl w:val="0"/>
          <w:numId w:val="5"/>
        </w:numPr>
        <w:tabs>
          <w:tab w:val="left" w:pos="360"/>
        </w:tabs>
        <w:suppressAutoHyphens w:val="0"/>
        <w:autoSpaceDE w:val="0"/>
        <w:autoSpaceDN w:val="0"/>
        <w:spacing w:before="44"/>
        <w:ind w:left="360" w:right="146" w:hanging="360"/>
        <w:jc w:val="both"/>
        <w:rPr>
          <w:lang w:val="ru-RU"/>
        </w:rPr>
      </w:pPr>
      <w:r w:rsidRPr="00F2392D">
        <w:rPr>
          <w:u w:val="single"/>
          <w:lang w:val="ru-RU"/>
        </w:rPr>
        <w:t>Предыдущий опыт</w:t>
      </w:r>
      <w:r w:rsidR="004E56D1" w:rsidRPr="00F2392D">
        <w:rPr>
          <w:u w:val="single"/>
          <w:lang w:val="ru-RU"/>
        </w:rPr>
        <w:t>:</w:t>
      </w:r>
      <w:r w:rsidRPr="00F2392D">
        <w:rPr>
          <w:lang w:val="ru-RU"/>
        </w:rPr>
        <w:t xml:space="preserve"> Опишите соответствующий опыт </w:t>
      </w:r>
      <w:r w:rsidR="004E56D1" w:rsidRPr="00F2392D">
        <w:rPr>
          <w:lang w:val="ru-RU"/>
        </w:rPr>
        <w:t>компании</w:t>
      </w:r>
      <w:r w:rsidRPr="00F2392D">
        <w:rPr>
          <w:lang w:val="ru-RU"/>
        </w:rPr>
        <w:t>. Предоставьте достаточно подробн</w:t>
      </w:r>
      <w:r w:rsidR="004E56D1" w:rsidRPr="00F2392D">
        <w:rPr>
          <w:lang w:val="ru-RU"/>
        </w:rPr>
        <w:t>ую информация</w:t>
      </w:r>
      <w:r w:rsidRPr="00F2392D">
        <w:rPr>
          <w:lang w:val="ru-RU"/>
        </w:rPr>
        <w:t xml:space="preserve"> о ранее проведенных аналогичных работах, чтобы можно было надлежащим образом оценить соответствующий опыт </w:t>
      </w:r>
      <w:r w:rsidR="004E56D1" w:rsidRPr="00F2392D">
        <w:rPr>
          <w:lang w:val="ru-RU"/>
        </w:rPr>
        <w:t>компании</w:t>
      </w:r>
      <w:r w:rsidRPr="00F2392D">
        <w:rPr>
          <w:lang w:val="ru-RU"/>
        </w:rPr>
        <w:t xml:space="preserve"> и знание соответствующих нормативных актов и стандартов. </w:t>
      </w:r>
    </w:p>
    <w:p w14:paraId="681F4569" w14:textId="177C3CA5" w:rsidR="009F1023" w:rsidRPr="00F2392D" w:rsidRDefault="00F30F6A" w:rsidP="004C3BB4">
      <w:pPr>
        <w:pStyle w:val="P68B1DB1-ListParagraph23"/>
        <w:widowControl w:val="0"/>
        <w:numPr>
          <w:ilvl w:val="0"/>
          <w:numId w:val="5"/>
        </w:numPr>
        <w:tabs>
          <w:tab w:val="left" w:pos="360"/>
        </w:tabs>
        <w:autoSpaceDE w:val="0"/>
        <w:autoSpaceDN w:val="0"/>
        <w:spacing w:before="44"/>
        <w:ind w:left="360" w:right="29" w:hanging="360"/>
        <w:jc w:val="both"/>
        <w:rPr>
          <w:lang w:val="ru-RU"/>
        </w:rPr>
      </w:pPr>
      <w:r w:rsidRPr="00F2392D">
        <w:rPr>
          <w:lang w:val="ru-RU"/>
        </w:rPr>
        <w:t xml:space="preserve">Концептуальный документ / предложение с описанием подхода </w:t>
      </w:r>
      <w:r w:rsidR="005F5809" w:rsidRPr="00F2392D">
        <w:rPr>
          <w:lang w:val="ru-RU"/>
        </w:rPr>
        <w:t xml:space="preserve">Заявителя </w:t>
      </w:r>
      <w:r w:rsidRPr="00F2392D">
        <w:rPr>
          <w:lang w:val="ru-RU"/>
        </w:rPr>
        <w:t xml:space="preserve">к выполнению задания, включая график мероприятий, не должен превышать трех страниц. </w:t>
      </w:r>
    </w:p>
    <w:p w14:paraId="7ACE9EEA" w14:textId="622338A8" w:rsidR="009F1023" w:rsidRPr="00F2392D" w:rsidRDefault="00F30F6A" w:rsidP="004C3BB4">
      <w:pPr>
        <w:pStyle w:val="P68B1DB1-ListParagraph23"/>
        <w:widowControl w:val="0"/>
        <w:numPr>
          <w:ilvl w:val="0"/>
          <w:numId w:val="5"/>
        </w:numPr>
        <w:tabs>
          <w:tab w:val="left" w:pos="360"/>
        </w:tabs>
        <w:autoSpaceDE w:val="0"/>
        <w:autoSpaceDN w:val="0"/>
        <w:spacing w:before="44"/>
        <w:ind w:left="360" w:right="29" w:hanging="360"/>
        <w:jc w:val="both"/>
        <w:rPr>
          <w:lang w:val="ru-RU"/>
        </w:rPr>
      </w:pPr>
      <w:r w:rsidRPr="00F2392D">
        <w:rPr>
          <w:u w:val="single"/>
          <w:lang w:val="ru-RU"/>
        </w:rPr>
        <w:t>Квалификация команды</w:t>
      </w:r>
      <w:r w:rsidRPr="00F2392D">
        <w:rPr>
          <w:lang w:val="ru-RU"/>
        </w:rPr>
        <w:t xml:space="preserve">: Компания / </w:t>
      </w:r>
      <w:r w:rsidR="00430A5C" w:rsidRPr="00F2392D">
        <w:rPr>
          <w:lang w:val="ru-RU"/>
        </w:rPr>
        <w:t>физическо</w:t>
      </w:r>
      <w:r w:rsidRPr="00F2392D">
        <w:rPr>
          <w:lang w:val="ru-RU"/>
        </w:rPr>
        <w:t xml:space="preserve">е лицо должны описать конфигурацию команды, а также квалификацию персонала, который будет назначен для выполнения обязательств рабочей группы, включая предыдущий опыт отдельных членов команды. </w:t>
      </w:r>
    </w:p>
    <w:p w14:paraId="115B4000" w14:textId="142F3F0A" w:rsidR="009F1023" w:rsidRPr="00F2392D" w:rsidRDefault="00F30F6A" w:rsidP="004C3BB4">
      <w:pPr>
        <w:pStyle w:val="P68B1DB1-ListParagraph23"/>
        <w:widowControl w:val="0"/>
        <w:numPr>
          <w:ilvl w:val="0"/>
          <w:numId w:val="5"/>
        </w:numPr>
        <w:tabs>
          <w:tab w:val="left" w:pos="852"/>
        </w:tabs>
        <w:autoSpaceDE w:val="0"/>
        <w:autoSpaceDN w:val="0"/>
        <w:spacing w:before="61"/>
        <w:ind w:left="360" w:right="144" w:hanging="360"/>
        <w:jc w:val="both"/>
        <w:rPr>
          <w:lang w:val="ru-RU"/>
        </w:rPr>
      </w:pPr>
      <w:r w:rsidRPr="00F2392D">
        <w:rPr>
          <w:u w:val="single"/>
          <w:lang w:val="ru-RU"/>
        </w:rPr>
        <w:t>Конфликт интересов</w:t>
      </w:r>
      <w:r w:rsidRPr="00F2392D">
        <w:rPr>
          <w:lang w:val="ru-RU"/>
        </w:rPr>
        <w:t xml:space="preserve">: Предоставьте заявление о любых потенциальных конфликтах, которые могут возникнуть у вашей </w:t>
      </w:r>
      <w:r w:rsidR="00430A5C" w:rsidRPr="00F2392D">
        <w:rPr>
          <w:lang w:val="ru-RU"/>
        </w:rPr>
        <w:t>компании</w:t>
      </w:r>
      <w:r w:rsidRPr="00F2392D">
        <w:rPr>
          <w:lang w:val="ru-RU"/>
        </w:rPr>
        <w:t xml:space="preserve"> и / или ключевых сотрудников в связи с предоставлением этих услуг </w:t>
      </w:r>
      <w:r w:rsidR="00065682" w:rsidRPr="00F2392D">
        <w:rPr>
          <w:lang w:val="ru-RU"/>
        </w:rPr>
        <w:t>“Кемоникс”</w:t>
      </w:r>
      <w:r w:rsidRPr="00F2392D">
        <w:rPr>
          <w:lang w:val="ru-RU"/>
        </w:rPr>
        <w:t>. Заявление должно включать не только реальные конфликты, но и любые рабочие отношения, которые могут быть восприняты незаинтересованными сторонами как конфликт. Если потенциальных конфликтов интересов не выявлено, укажите это в своем предложении.</w:t>
      </w:r>
    </w:p>
    <w:p w14:paraId="6043B9C4" w14:textId="54CBB832" w:rsidR="009F1023" w:rsidRPr="00F2392D" w:rsidRDefault="009F1023">
      <w:pPr>
        <w:pStyle w:val="ListParagraph"/>
        <w:ind w:left="-538"/>
        <w:jc w:val="both"/>
        <w:rPr>
          <w:rFonts w:asciiTheme="minorHAnsi" w:hAnsiTheme="minorHAnsi" w:cstheme="minorHAnsi"/>
          <w:sz w:val="22"/>
          <w:lang w:val="ru-RU"/>
        </w:rPr>
      </w:pPr>
    </w:p>
    <w:p w14:paraId="20CE479E" w14:textId="6E8171E5" w:rsidR="009F1023" w:rsidRPr="00F2392D" w:rsidRDefault="00AF51A0" w:rsidP="004C3BB4">
      <w:pPr>
        <w:pStyle w:val="P68B1DB1-ListParagraph17"/>
        <w:numPr>
          <w:ilvl w:val="0"/>
          <w:numId w:val="7"/>
        </w:numPr>
        <w:jc w:val="both"/>
        <w:rPr>
          <w:lang w:val="ru-RU"/>
        </w:rPr>
      </w:pPr>
      <w:r w:rsidRPr="00F2392D">
        <w:rPr>
          <w:lang w:val="ru-RU"/>
        </w:rPr>
        <w:t>Финансовое п</w:t>
      </w:r>
      <w:r w:rsidR="00F30F6A" w:rsidRPr="00F2392D">
        <w:rPr>
          <w:lang w:val="ru-RU"/>
        </w:rPr>
        <w:t>редложени</w:t>
      </w:r>
      <w:r w:rsidRPr="00F2392D">
        <w:rPr>
          <w:lang w:val="ru-RU"/>
        </w:rPr>
        <w:t>е</w:t>
      </w:r>
      <w:r w:rsidR="00F30F6A" w:rsidRPr="00F2392D">
        <w:rPr>
          <w:lang w:val="ru-RU"/>
        </w:rPr>
        <w:t>:</w:t>
      </w:r>
    </w:p>
    <w:p w14:paraId="03E24DB3" w14:textId="3516AB30" w:rsidR="009F1023" w:rsidRPr="00F2392D" w:rsidRDefault="009F1023">
      <w:pPr>
        <w:spacing w:after="0" w:line="240" w:lineRule="auto"/>
        <w:jc w:val="both"/>
        <w:rPr>
          <w:rFonts w:asciiTheme="minorHAnsi" w:hAnsiTheme="minorHAnsi" w:cstheme="minorHAnsi"/>
          <w:highlight w:val="yellow"/>
          <w:lang w:val="ru-RU"/>
        </w:rPr>
      </w:pPr>
    </w:p>
    <w:p w14:paraId="59742F7A" w14:textId="2B1426FA" w:rsidR="009F1023" w:rsidRPr="00F2392D" w:rsidRDefault="00F30F6A">
      <w:pPr>
        <w:pStyle w:val="P68B1DB1-Normal1"/>
        <w:spacing w:after="0" w:line="240" w:lineRule="auto"/>
        <w:jc w:val="both"/>
        <w:rPr>
          <w:lang w:val="ru-RU"/>
        </w:rPr>
      </w:pPr>
      <w:r w:rsidRPr="00F2392D">
        <w:rPr>
          <w:lang w:val="ru-RU"/>
        </w:rPr>
        <w:t xml:space="preserve">Претендентам будет предложено представить предложение по стоимости, если их концептуальные </w:t>
      </w:r>
      <w:r w:rsidR="00093D87" w:rsidRPr="00F2392D">
        <w:rPr>
          <w:lang w:val="ru-RU"/>
        </w:rPr>
        <w:t>документы</w:t>
      </w:r>
      <w:r w:rsidRPr="00F2392D">
        <w:rPr>
          <w:lang w:val="ru-RU"/>
        </w:rPr>
        <w:t xml:space="preserve"> будут </w:t>
      </w:r>
      <w:r w:rsidR="00093D87" w:rsidRPr="00F2392D">
        <w:rPr>
          <w:lang w:val="ru-RU"/>
        </w:rPr>
        <w:t>отобраны в следующий этап рассмотрения</w:t>
      </w:r>
      <w:r w:rsidRPr="00F2392D">
        <w:rPr>
          <w:lang w:val="ru-RU"/>
        </w:rPr>
        <w:t>. Предложение по фиксированной цене должно быть отдельным документом и содержать следующее:</w:t>
      </w:r>
    </w:p>
    <w:p w14:paraId="6934E60B" w14:textId="4BB65FFA" w:rsidR="009F1023" w:rsidRPr="00F2392D" w:rsidRDefault="009F1023">
      <w:pPr>
        <w:spacing w:after="0" w:line="240" w:lineRule="auto"/>
        <w:jc w:val="both"/>
        <w:rPr>
          <w:rFonts w:asciiTheme="minorHAnsi" w:hAnsiTheme="minorHAnsi" w:cstheme="minorHAnsi"/>
          <w:lang w:val="ru-RU"/>
        </w:rPr>
      </w:pPr>
    </w:p>
    <w:p w14:paraId="170026B6" w14:textId="76FB54BA" w:rsidR="009F1023" w:rsidRPr="00F2392D" w:rsidRDefault="00F30F6A" w:rsidP="004C3BB4">
      <w:pPr>
        <w:pStyle w:val="P68B1DB1-ListParagraph23"/>
        <w:widowControl w:val="0"/>
        <w:numPr>
          <w:ilvl w:val="1"/>
          <w:numId w:val="5"/>
        </w:numPr>
        <w:tabs>
          <w:tab w:val="left" w:pos="360"/>
        </w:tabs>
        <w:autoSpaceDE w:val="0"/>
        <w:autoSpaceDN w:val="0"/>
        <w:ind w:left="360" w:right="146" w:hanging="360"/>
        <w:jc w:val="both"/>
        <w:rPr>
          <w:lang w:val="ru-RU"/>
        </w:rPr>
      </w:pPr>
      <w:r w:rsidRPr="00F2392D">
        <w:rPr>
          <w:u w:val="single"/>
          <w:lang w:val="ru-RU"/>
        </w:rPr>
        <w:t>Подробный бюджет</w:t>
      </w:r>
      <w:r w:rsidRPr="00F2392D">
        <w:rPr>
          <w:lang w:val="ru-RU"/>
        </w:rPr>
        <w:t xml:space="preserve">: Таблица с подробным описанием всех видов затрат в кыргызских сомах: оплата труда, дополнительные расходы, проезд, другие прямые расходы, накладные расходы, сборы. </w:t>
      </w:r>
    </w:p>
    <w:p w14:paraId="5F73C993" w14:textId="54273471" w:rsidR="009F1023" w:rsidRPr="00F2392D" w:rsidRDefault="00F30F6A" w:rsidP="004C3BB4">
      <w:pPr>
        <w:pStyle w:val="P68B1DB1-ListParagraph23"/>
        <w:widowControl w:val="0"/>
        <w:numPr>
          <w:ilvl w:val="0"/>
          <w:numId w:val="9"/>
        </w:numPr>
        <w:tabs>
          <w:tab w:val="left" w:pos="360"/>
        </w:tabs>
        <w:autoSpaceDE w:val="0"/>
        <w:autoSpaceDN w:val="0"/>
        <w:ind w:right="146"/>
        <w:jc w:val="both"/>
        <w:rPr>
          <w:lang w:val="ru-RU"/>
        </w:rPr>
      </w:pPr>
      <w:r w:rsidRPr="00F2392D">
        <w:rPr>
          <w:lang w:val="ru-RU"/>
        </w:rPr>
        <w:t>Работа должна быть указана с указанием имени</w:t>
      </w:r>
      <w:r w:rsidR="00093D87" w:rsidRPr="00F2392D">
        <w:rPr>
          <w:lang w:val="ru-RU"/>
        </w:rPr>
        <w:t xml:space="preserve"> сотрудника</w:t>
      </w:r>
      <w:r w:rsidRPr="00F2392D">
        <w:rPr>
          <w:lang w:val="ru-RU"/>
        </w:rPr>
        <w:t xml:space="preserve">, должности, ставки, количества дней / часов. Транспортные расходы должны быть детализированы по типу транспортных расходов. </w:t>
      </w:r>
    </w:p>
    <w:p w14:paraId="26AA2F60" w14:textId="62842306" w:rsidR="009F1023" w:rsidRPr="00F2392D" w:rsidRDefault="00F30F6A" w:rsidP="004C3BB4">
      <w:pPr>
        <w:pStyle w:val="P68B1DB1-ListParagraph23"/>
        <w:widowControl w:val="0"/>
        <w:numPr>
          <w:ilvl w:val="0"/>
          <w:numId w:val="9"/>
        </w:numPr>
        <w:tabs>
          <w:tab w:val="left" w:pos="360"/>
        </w:tabs>
        <w:autoSpaceDE w:val="0"/>
        <w:autoSpaceDN w:val="0"/>
        <w:ind w:right="146"/>
        <w:jc w:val="both"/>
        <w:rPr>
          <w:lang w:val="ru-RU"/>
        </w:rPr>
      </w:pPr>
      <w:r w:rsidRPr="00F2392D">
        <w:rPr>
          <w:lang w:val="ru-RU"/>
        </w:rPr>
        <w:t>Все сметные расходы должны быть включены в подробный бюджет.</w:t>
      </w:r>
    </w:p>
    <w:p w14:paraId="2B2E96FA" w14:textId="2123DBBD" w:rsidR="009F1023" w:rsidRPr="00F2392D" w:rsidRDefault="00F30F6A" w:rsidP="004C3BB4">
      <w:pPr>
        <w:pStyle w:val="P68B1DB1-ListParagraph23"/>
        <w:widowControl w:val="0"/>
        <w:numPr>
          <w:ilvl w:val="1"/>
          <w:numId w:val="5"/>
        </w:numPr>
        <w:tabs>
          <w:tab w:val="left" w:pos="360"/>
        </w:tabs>
        <w:autoSpaceDE w:val="0"/>
        <w:autoSpaceDN w:val="0"/>
        <w:spacing w:before="44"/>
        <w:ind w:left="360" w:right="146" w:hanging="360"/>
        <w:jc w:val="both"/>
        <w:rPr>
          <w:lang w:val="ru-RU"/>
        </w:rPr>
      </w:pPr>
      <w:r w:rsidRPr="00F2392D">
        <w:rPr>
          <w:u w:val="single"/>
          <w:lang w:val="ru-RU"/>
        </w:rPr>
        <w:t>Примечания к бюджету</w:t>
      </w:r>
      <w:r w:rsidR="00093D87" w:rsidRPr="00F2392D">
        <w:rPr>
          <w:u w:val="single"/>
          <w:lang w:val="ru-RU"/>
        </w:rPr>
        <w:t>:</w:t>
      </w:r>
      <w:r w:rsidR="00093D87" w:rsidRPr="00F2392D">
        <w:rPr>
          <w:lang w:val="ru-RU"/>
        </w:rPr>
        <w:t xml:space="preserve"> требуется</w:t>
      </w:r>
      <w:r w:rsidRPr="00F2392D">
        <w:rPr>
          <w:lang w:val="ru-RU"/>
        </w:rPr>
        <w:t xml:space="preserve"> </w:t>
      </w:r>
      <w:r w:rsidR="00093D87" w:rsidRPr="00F2392D">
        <w:rPr>
          <w:lang w:val="ru-RU"/>
        </w:rPr>
        <w:t>написать</w:t>
      </w:r>
      <w:r w:rsidRPr="00F2392D">
        <w:rPr>
          <w:lang w:val="ru-RU"/>
        </w:rPr>
        <w:t xml:space="preserve"> примечания, объясняющие неочевидные затраты. </w:t>
      </w:r>
    </w:p>
    <w:p w14:paraId="7F1E7CC9" w14:textId="222D4D04" w:rsidR="009F1023" w:rsidRPr="00F2392D" w:rsidRDefault="00F30F6A" w:rsidP="004C3BB4">
      <w:pPr>
        <w:pStyle w:val="P68B1DB1-ListParagraph12"/>
        <w:widowControl w:val="0"/>
        <w:numPr>
          <w:ilvl w:val="1"/>
          <w:numId w:val="5"/>
        </w:numPr>
        <w:tabs>
          <w:tab w:val="left" w:pos="360"/>
        </w:tabs>
        <w:autoSpaceDE w:val="0"/>
        <w:autoSpaceDN w:val="0"/>
        <w:spacing w:before="44"/>
        <w:ind w:left="360" w:right="146" w:hanging="360"/>
        <w:jc w:val="both"/>
        <w:rPr>
          <w:lang w:val="ru-RU"/>
        </w:rPr>
      </w:pPr>
      <w:r w:rsidRPr="00F2392D">
        <w:rPr>
          <w:u w:val="single"/>
          <w:lang w:val="ru-RU"/>
        </w:rPr>
        <w:t>Врем</w:t>
      </w:r>
      <w:r w:rsidR="00093D87" w:rsidRPr="00F2392D">
        <w:rPr>
          <w:u w:val="single"/>
          <w:lang w:val="ru-RU"/>
        </w:rPr>
        <w:t>енные рамки</w:t>
      </w:r>
      <w:r w:rsidRPr="00F2392D">
        <w:rPr>
          <w:lang w:val="ru-RU"/>
        </w:rPr>
        <w:t>: В подробном бюджете должны быть указаны точные сроки вступления в силу контракта и заложенные в бюджет расходы. Например: 19 февраля 2021 - 28 февраля 2021.</w:t>
      </w:r>
    </w:p>
    <w:p w14:paraId="3B646A19" w14:textId="22EE4B33" w:rsidR="009F1023" w:rsidRPr="00F2392D" w:rsidRDefault="00F30F6A" w:rsidP="004C3BB4">
      <w:pPr>
        <w:pStyle w:val="P68B1DB1-ListParagraph12"/>
        <w:numPr>
          <w:ilvl w:val="1"/>
          <w:numId w:val="5"/>
        </w:numPr>
        <w:ind w:left="360" w:hanging="360"/>
        <w:jc w:val="both"/>
        <w:rPr>
          <w:lang w:val="ru-RU"/>
        </w:rPr>
      </w:pPr>
      <w:r w:rsidRPr="00F2392D">
        <w:rPr>
          <w:u w:val="single"/>
          <w:lang w:val="ru-RU"/>
        </w:rPr>
        <w:t>Срок действия</w:t>
      </w:r>
      <w:r w:rsidRPr="00F2392D">
        <w:rPr>
          <w:lang w:val="ru-RU"/>
        </w:rPr>
        <w:t xml:space="preserve">: Предложение по стоимости должно оставаться в силе не менее девяноста (90) календарных дней после </w:t>
      </w:r>
      <w:r w:rsidR="00093D87" w:rsidRPr="00F2392D">
        <w:rPr>
          <w:lang w:val="ru-RU"/>
        </w:rPr>
        <w:t>истечения</w:t>
      </w:r>
      <w:r w:rsidRPr="00F2392D">
        <w:rPr>
          <w:lang w:val="ru-RU"/>
        </w:rPr>
        <w:t xml:space="preserve"> срока </w:t>
      </w:r>
      <w:r w:rsidR="00093D87" w:rsidRPr="00F2392D">
        <w:rPr>
          <w:lang w:val="ru-RU"/>
        </w:rPr>
        <w:t xml:space="preserve">получения </w:t>
      </w:r>
      <w:r w:rsidRPr="00F2392D">
        <w:rPr>
          <w:lang w:val="ru-RU"/>
        </w:rPr>
        <w:t>предложени</w:t>
      </w:r>
      <w:r w:rsidR="00093D87" w:rsidRPr="00F2392D">
        <w:rPr>
          <w:lang w:val="ru-RU"/>
        </w:rPr>
        <w:t>й</w:t>
      </w:r>
      <w:r w:rsidRPr="00F2392D">
        <w:rPr>
          <w:lang w:val="ru-RU"/>
        </w:rPr>
        <w:t>. Срок действия должен быть указан в предложении по стоимости.</w:t>
      </w:r>
    </w:p>
    <w:p w14:paraId="719FCEA7" w14:textId="5D42E90F" w:rsidR="009F1023" w:rsidRPr="00F2392D" w:rsidRDefault="00F30F6A" w:rsidP="004C3BB4">
      <w:pPr>
        <w:pStyle w:val="P68B1DB1-ListParagraph12"/>
        <w:numPr>
          <w:ilvl w:val="1"/>
          <w:numId w:val="5"/>
        </w:numPr>
        <w:ind w:left="360" w:hanging="360"/>
        <w:jc w:val="both"/>
        <w:rPr>
          <w:lang w:val="ru-RU"/>
        </w:rPr>
      </w:pPr>
      <w:r w:rsidRPr="00F2392D">
        <w:rPr>
          <w:u w:val="single"/>
          <w:lang w:val="ru-RU"/>
        </w:rPr>
        <w:t>Необходимые сертификаты</w:t>
      </w:r>
      <w:r w:rsidRPr="00F2392D">
        <w:rPr>
          <w:lang w:val="ru-RU"/>
        </w:rPr>
        <w:t>: Компания должна включать подписанные и датированные сертификаты в соответствии с</w:t>
      </w:r>
      <w:r w:rsidRPr="00F2392D">
        <w:rPr>
          <w:b/>
          <w:lang w:val="ru-RU"/>
        </w:rPr>
        <w:t xml:space="preserve"> Приложение </w:t>
      </w:r>
      <w:r w:rsidR="00196BC2">
        <w:rPr>
          <w:b/>
        </w:rPr>
        <w:t>II</w:t>
      </w:r>
      <w:r w:rsidRPr="00F2392D">
        <w:rPr>
          <w:b/>
          <w:lang w:val="ru-RU"/>
        </w:rPr>
        <w:t>, Сертификаты.</w:t>
      </w:r>
      <w:r w:rsidRPr="00F2392D">
        <w:rPr>
          <w:lang w:val="ru-RU"/>
        </w:rPr>
        <w:t xml:space="preserve"> Пожалуйста, прочтите внимательно, поскольку ваша подпись на бланках сертификации подтверждает понимание и принятие требований.</w:t>
      </w:r>
    </w:p>
    <w:p w14:paraId="1AC7DCA6" w14:textId="77777777" w:rsidR="009F1023" w:rsidRPr="00F2392D" w:rsidRDefault="009F1023">
      <w:pPr>
        <w:pStyle w:val="ListParagraph"/>
        <w:jc w:val="both"/>
        <w:rPr>
          <w:rFonts w:asciiTheme="minorHAnsi" w:hAnsiTheme="minorHAnsi" w:cstheme="minorHAnsi"/>
          <w:lang w:val="ru-RU"/>
        </w:rPr>
      </w:pPr>
    </w:p>
    <w:p w14:paraId="1AD997D1" w14:textId="3748439F" w:rsidR="009F1023" w:rsidRPr="00F2392D" w:rsidRDefault="00F30F6A" w:rsidP="004C3BB4">
      <w:pPr>
        <w:pStyle w:val="P68B1DB1-ListParagraph12"/>
        <w:numPr>
          <w:ilvl w:val="1"/>
          <w:numId w:val="5"/>
        </w:numPr>
        <w:ind w:left="360" w:hanging="360"/>
        <w:jc w:val="both"/>
        <w:rPr>
          <w:lang w:val="ru-RU"/>
        </w:rPr>
      </w:pPr>
      <w:r w:rsidRPr="00F2392D">
        <w:rPr>
          <w:u w:val="single"/>
          <w:lang w:val="ru-RU"/>
        </w:rPr>
        <w:t>Прочие необходимые документы</w:t>
      </w:r>
      <w:r w:rsidRPr="00F2392D">
        <w:rPr>
          <w:lang w:val="ru-RU"/>
        </w:rPr>
        <w:t>: Претенденты также должны предоставить следующ</w:t>
      </w:r>
      <w:r w:rsidR="00093D87" w:rsidRPr="00F2392D">
        <w:rPr>
          <w:lang w:val="ru-RU"/>
        </w:rPr>
        <w:t>и</w:t>
      </w:r>
      <w:r w:rsidRPr="00F2392D">
        <w:rPr>
          <w:lang w:val="ru-RU"/>
        </w:rPr>
        <w:t>е</w:t>
      </w:r>
      <w:r w:rsidR="00093D87" w:rsidRPr="00F2392D">
        <w:rPr>
          <w:lang w:val="ru-RU"/>
        </w:rPr>
        <w:t xml:space="preserve"> документы</w:t>
      </w:r>
      <w:r w:rsidRPr="00F2392D">
        <w:rPr>
          <w:lang w:val="ru-RU"/>
        </w:rPr>
        <w:t xml:space="preserve">: </w:t>
      </w:r>
    </w:p>
    <w:p w14:paraId="379518E5" w14:textId="7B42F1E8" w:rsidR="009F1023" w:rsidRPr="00F2392D" w:rsidRDefault="00F30F6A" w:rsidP="004C3BB4">
      <w:pPr>
        <w:numPr>
          <w:ilvl w:val="1"/>
          <w:numId w:val="10"/>
        </w:numPr>
        <w:tabs>
          <w:tab w:val="clear" w:pos="1440"/>
        </w:tabs>
        <w:suppressAutoHyphens/>
        <w:spacing w:after="0" w:line="240" w:lineRule="auto"/>
        <w:ind w:left="1080"/>
        <w:jc w:val="both"/>
        <w:rPr>
          <w:lang w:val="ru-RU"/>
        </w:rPr>
      </w:pPr>
      <w:r w:rsidRPr="00F2392D">
        <w:rPr>
          <w:lang w:val="ru-RU"/>
        </w:rPr>
        <w:t>Копия регистрационных или учредительных документов.</w:t>
      </w:r>
    </w:p>
    <w:p w14:paraId="6DE8D803" w14:textId="5A68BFEA" w:rsidR="009F1023" w:rsidRPr="00F2392D" w:rsidRDefault="00F30F6A" w:rsidP="004C3BB4">
      <w:pPr>
        <w:numPr>
          <w:ilvl w:val="1"/>
          <w:numId w:val="10"/>
        </w:numPr>
        <w:tabs>
          <w:tab w:val="clear" w:pos="1440"/>
        </w:tabs>
        <w:suppressAutoHyphens/>
        <w:spacing w:after="0" w:line="240" w:lineRule="auto"/>
        <w:ind w:left="1080"/>
        <w:jc w:val="both"/>
        <w:rPr>
          <w:lang w:val="ru-RU"/>
        </w:rPr>
      </w:pPr>
      <w:r w:rsidRPr="00F2392D">
        <w:rPr>
          <w:lang w:val="ru-RU"/>
        </w:rPr>
        <w:t>Копия налоговой регистрации компании или аналогичный документ.</w:t>
      </w:r>
    </w:p>
    <w:p w14:paraId="0740AB23" w14:textId="6D8F12D6" w:rsidR="009F1023" w:rsidRPr="00F2392D" w:rsidRDefault="00093D87" w:rsidP="004C3BB4">
      <w:pPr>
        <w:numPr>
          <w:ilvl w:val="1"/>
          <w:numId w:val="10"/>
        </w:numPr>
        <w:tabs>
          <w:tab w:val="clear" w:pos="1440"/>
        </w:tabs>
        <w:suppressAutoHyphens/>
        <w:spacing w:after="0" w:line="240" w:lineRule="auto"/>
        <w:ind w:left="1080"/>
        <w:jc w:val="both"/>
        <w:rPr>
          <w:lang w:val="ru-RU"/>
        </w:rPr>
      </w:pPr>
      <w:r w:rsidRPr="00F2392D">
        <w:rPr>
          <w:lang w:val="ru-RU"/>
        </w:rPr>
        <w:t xml:space="preserve">Индивидуальный </w:t>
      </w:r>
      <w:r w:rsidR="00F30F6A" w:rsidRPr="00F2392D">
        <w:rPr>
          <w:lang w:val="ru-RU"/>
        </w:rPr>
        <w:t xml:space="preserve">Налоговый </w:t>
      </w:r>
      <w:r w:rsidRPr="00F2392D">
        <w:rPr>
          <w:lang w:val="ru-RU"/>
        </w:rPr>
        <w:t>Номер</w:t>
      </w:r>
    </w:p>
    <w:p w14:paraId="07E0BCD3" w14:textId="3B203B45" w:rsidR="009F1023" w:rsidRPr="00F2392D" w:rsidRDefault="00F30F6A" w:rsidP="004C3BB4">
      <w:pPr>
        <w:numPr>
          <w:ilvl w:val="1"/>
          <w:numId w:val="10"/>
        </w:numPr>
        <w:tabs>
          <w:tab w:val="clear" w:pos="1440"/>
        </w:tabs>
        <w:suppressAutoHyphens/>
        <w:spacing w:after="0" w:line="240" w:lineRule="auto"/>
        <w:ind w:left="1080"/>
        <w:jc w:val="both"/>
        <w:rPr>
          <w:lang w:val="ru-RU"/>
        </w:rPr>
      </w:pPr>
      <w:r w:rsidRPr="00F2392D">
        <w:rPr>
          <w:lang w:val="ru-RU"/>
        </w:rPr>
        <w:t>Номер DUNS (идентификатор юридических лиц)</w:t>
      </w:r>
    </w:p>
    <w:p w14:paraId="49552462" w14:textId="086ACBE0" w:rsidR="009F1023" w:rsidRPr="00F2392D" w:rsidRDefault="00F30F6A">
      <w:pPr>
        <w:pStyle w:val="P68B1DB1-Heading116"/>
        <w:jc w:val="both"/>
        <w:rPr>
          <w:lang w:val="ru-RU"/>
        </w:rPr>
      </w:pPr>
      <w:bookmarkStart w:id="5" w:name="_Toc10646845"/>
      <w:r w:rsidRPr="00F2392D">
        <w:rPr>
          <w:lang w:val="ru-RU"/>
        </w:rPr>
        <w:t>РАЗДЕЛ 4: ПРОЦЕСС И КРИТЕРИИ ОТБОРА</w:t>
      </w:r>
      <w:bookmarkEnd w:id="5"/>
    </w:p>
    <w:p w14:paraId="343B8062" w14:textId="69B907A4" w:rsidR="009F1023" w:rsidRPr="00F2392D" w:rsidRDefault="009F1023">
      <w:pPr>
        <w:spacing w:after="0" w:line="240" w:lineRule="auto"/>
        <w:jc w:val="both"/>
        <w:rPr>
          <w:rFonts w:asciiTheme="minorHAnsi" w:hAnsiTheme="minorHAnsi" w:cstheme="minorHAnsi"/>
          <w:b/>
          <w:caps/>
          <w:sz w:val="24"/>
          <w:u w:val="single"/>
          <w:lang w:val="ru-RU"/>
        </w:rPr>
      </w:pPr>
    </w:p>
    <w:p w14:paraId="5DD5C1F6" w14:textId="78D3075C" w:rsidR="009F1023" w:rsidRPr="00F2392D" w:rsidRDefault="00F30F6A">
      <w:pPr>
        <w:pStyle w:val="P68B1DB1-BodyText18"/>
        <w:ind w:right="146"/>
        <w:jc w:val="both"/>
        <w:rPr>
          <w:lang w:val="ru-RU"/>
        </w:rPr>
      </w:pPr>
      <w:r w:rsidRPr="00F2392D">
        <w:rPr>
          <w:lang w:val="ru-RU"/>
        </w:rPr>
        <w:t xml:space="preserve">Один (1) контракт с фиксированной ценой на </w:t>
      </w:r>
      <w:r w:rsidR="00093D87" w:rsidRPr="00F2392D">
        <w:rPr>
          <w:lang w:val="ru-RU"/>
        </w:rPr>
        <w:t xml:space="preserve">предоставление </w:t>
      </w:r>
      <w:r w:rsidRPr="00F2392D">
        <w:rPr>
          <w:lang w:val="ru-RU"/>
        </w:rPr>
        <w:t xml:space="preserve">услуг будет присужден </w:t>
      </w:r>
      <w:r w:rsidR="00093D87" w:rsidRPr="00F2392D">
        <w:rPr>
          <w:lang w:val="ru-RU"/>
        </w:rPr>
        <w:t>организации</w:t>
      </w:r>
      <w:r w:rsidRPr="00F2392D">
        <w:rPr>
          <w:lang w:val="ru-RU"/>
        </w:rPr>
        <w:t xml:space="preserve">, предложение которой </w:t>
      </w:r>
      <w:r w:rsidR="00093D87" w:rsidRPr="00F2392D">
        <w:rPr>
          <w:lang w:val="ru-RU"/>
        </w:rPr>
        <w:t>соответствует</w:t>
      </w:r>
      <w:r w:rsidRPr="00F2392D">
        <w:rPr>
          <w:lang w:val="ru-RU"/>
        </w:rPr>
        <w:t xml:space="preserve"> инструкциям </w:t>
      </w:r>
      <w:r w:rsidR="00093D87" w:rsidRPr="00F2392D">
        <w:rPr>
          <w:lang w:val="ru-RU"/>
        </w:rPr>
        <w:t>данного запроса</w:t>
      </w:r>
      <w:r w:rsidRPr="00F2392D">
        <w:rPr>
          <w:lang w:val="ru-RU"/>
        </w:rPr>
        <w:t xml:space="preserve">, отвечает требованиям приемлемости и определяется с помощью анализа компромиссов как лучшая стоимость на основе применения критериев оценки, изложенных ниже. </w:t>
      </w:r>
    </w:p>
    <w:p w14:paraId="6300C4E4" w14:textId="77777777" w:rsidR="009F1023" w:rsidRPr="00F2392D" w:rsidRDefault="009F1023">
      <w:pPr>
        <w:pStyle w:val="BodyText"/>
        <w:ind w:right="146"/>
        <w:jc w:val="both"/>
        <w:rPr>
          <w:rFonts w:asciiTheme="minorHAnsi" w:eastAsia="Calibri" w:hAnsiTheme="minorHAnsi" w:cstheme="minorHAnsi"/>
          <w:sz w:val="22"/>
          <w:highlight w:val="yellow"/>
          <w:lang w:val="ru-RU"/>
        </w:rPr>
      </w:pPr>
    </w:p>
    <w:p w14:paraId="6C7EE0F1" w14:textId="740E504B" w:rsidR="009F1023" w:rsidRPr="00F2392D" w:rsidRDefault="00093D87" w:rsidP="004C3BB4">
      <w:pPr>
        <w:pStyle w:val="P68B1DB1-Heading224"/>
        <w:numPr>
          <w:ilvl w:val="0"/>
          <w:numId w:val="8"/>
        </w:numPr>
        <w:spacing w:before="0" w:line="240" w:lineRule="auto"/>
        <w:jc w:val="both"/>
        <w:rPr>
          <w:lang w:val="ru-RU"/>
        </w:rPr>
      </w:pPr>
      <w:bookmarkStart w:id="6" w:name="_Toc10646672"/>
      <w:bookmarkStart w:id="7" w:name="_Toc10646846"/>
      <w:r w:rsidRPr="00F2392D">
        <w:rPr>
          <w:lang w:val="ru-RU"/>
        </w:rPr>
        <w:t>Предложения, н</w:t>
      </w:r>
      <w:r w:rsidR="00F30F6A" w:rsidRPr="00F2392D">
        <w:rPr>
          <w:lang w:val="ru-RU"/>
        </w:rPr>
        <w:t xml:space="preserve">е отвечающие </w:t>
      </w:r>
      <w:r w:rsidRPr="00F2392D">
        <w:rPr>
          <w:lang w:val="ru-RU"/>
        </w:rPr>
        <w:t xml:space="preserve">требованиям </w:t>
      </w:r>
      <w:bookmarkEnd w:id="6"/>
      <w:bookmarkEnd w:id="7"/>
      <w:r w:rsidRPr="00F2392D">
        <w:rPr>
          <w:lang w:val="ru-RU"/>
        </w:rPr>
        <w:t xml:space="preserve"> </w:t>
      </w:r>
    </w:p>
    <w:p w14:paraId="11C50F90" w14:textId="77777777" w:rsidR="009F1023" w:rsidRPr="00F2392D" w:rsidRDefault="009F1023">
      <w:pPr>
        <w:pStyle w:val="BodyText"/>
        <w:jc w:val="both"/>
        <w:rPr>
          <w:rFonts w:asciiTheme="minorHAnsi" w:eastAsia="Calibri" w:hAnsiTheme="minorHAnsi" w:cstheme="minorHAnsi"/>
          <w:sz w:val="22"/>
          <w:lang w:val="ru-RU"/>
        </w:rPr>
      </w:pPr>
    </w:p>
    <w:p w14:paraId="5A8870F0" w14:textId="62E5453D" w:rsidR="009F1023" w:rsidRPr="00F2392D" w:rsidRDefault="00F30F6A">
      <w:pPr>
        <w:pStyle w:val="P68B1DB1-BodyText18"/>
        <w:jc w:val="both"/>
        <w:rPr>
          <w:lang w:val="ru-RU"/>
        </w:rPr>
      </w:pPr>
      <w:r w:rsidRPr="00F2392D">
        <w:rPr>
          <w:lang w:val="ru-RU"/>
        </w:rPr>
        <w:t xml:space="preserve">Предложения могут быть признаны </w:t>
      </w:r>
      <w:r w:rsidR="00093D87" w:rsidRPr="00F2392D">
        <w:rPr>
          <w:lang w:val="ru-RU"/>
        </w:rPr>
        <w:t>не отвечающими требованиям</w:t>
      </w:r>
      <w:r w:rsidRPr="00F2392D">
        <w:rPr>
          <w:lang w:val="ru-RU"/>
        </w:rPr>
        <w:t xml:space="preserve"> и исключены из дальнейшего рассмотрения, если произойдет одно из следующих:</w:t>
      </w:r>
    </w:p>
    <w:p w14:paraId="3F619CE6" w14:textId="0C3B97F2" w:rsidR="009F1023" w:rsidRPr="00F2392D" w:rsidRDefault="00F30F6A" w:rsidP="004C3BB4">
      <w:pPr>
        <w:pStyle w:val="P68B1DB1-ListParagraph23"/>
        <w:widowControl w:val="0"/>
        <w:numPr>
          <w:ilvl w:val="0"/>
          <w:numId w:val="6"/>
        </w:numPr>
        <w:tabs>
          <w:tab w:val="left" w:pos="540"/>
        </w:tabs>
        <w:suppressAutoHyphens w:val="0"/>
        <w:autoSpaceDE w:val="0"/>
        <w:autoSpaceDN w:val="0"/>
        <w:spacing w:line="279" w:lineRule="exact"/>
        <w:ind w:left="0" w:firstLine="0"/>
        <w:jc w:val="both"/>
        <w:rPr>
          <w:lang w:val="ru-RU"/>
        </w:rPr>
      </w:pPr>
      <w:r w:rsidRPr="00F2392D">
        <w:rPr>
          <w:lang w:val="ru-RU"/>
        </w:rPr>
        <w:t>Концептуальн</w:t>
      </w:r>
      <w:r w:rsidR="00093D87" w:rsidRPr="00F2392D">
        <w:rPr>
          <w:lang w:val="ru-RU"/>
        </w:rPr>
        <w:t>ый документ</w:t>
      </w:r>
      <w:r w:rsidRPr="00F2392D">
        <w:rPr>
          <w:lang w:val="ru-RU"/>
        </w:rPr>
        <w:t xml:space="preserve"> не получена в установленный срок.</w:t>
      </w:r>
    </w:p>
    <w:p w14:paraId="378BC42B" w14:textId="7BCE9BD3" w:rsidR="009F1023" w:rsidRPr="00F2392D" w:rsidRDefault="00F30F6A" w:rsidP="004C3BB4">
      <w:pPr>
        <w:pStyle w:val="P68B1DB1-ListParagraph23"/>
        <w:widowControl w:val="0"/>
        <w:numPr>
          <w:ilvl w:val="0"/>
          <w:numId w:val="6"/>
        </w:numPr>
        <w:tabs>
          <w:tab w:val="left" w:pos="540"/>
        </w:tabs>
        <w:suppressAutoHyphens w:val="0"/>
        <w:autoSpaceDE w:val="0"/>
        <w:autoSpaceDN w:val="0"/>
        <w:ind w:left="540" w:right="145" w:hanging="540"/>
        <w:jc w:val="both"/>
        <w:rPr>
          <w:lang w:val="ru-RU"/>
        </w:rPr>
      </w:pPr>
      <w:r w:rsidRPr="00F2392D">
        <w:rPr>
          <w:lang w:val="ru-RU"/>
        </w:rPr>
        <w:t xml:space="preserve">Предложение не является достаточным для </w:t>
      </w:r>
      <w:r w:rsidR="00093D87" w:rsidRPr="00F2392D">
        <w:rPr>
          <w:lang w:val="ru-RU"/>
        </w:rPr>
        <w:t>убеждения оценочной комиссии</w:t>
      </w:r>
      <w:r w:rsidRPr="00F2392D">
        <w:rPr>
          <w:lang w:val="ru-RU"/>
        </w:rPr>
        <w:t xml:space="preserve"> </w:t>
      </w:r>
      <w:r w:rsidR="00093D87" w:rsidRPr="00F2392D">
        <w:rPr>
          <w:lang w:val="ru-RU"/>
        </w:rPr>
        <w:t>в</w:t>
      </w:r>
      <w:r w:rsidRPr="00F2392D">
        <w:rPr>
          <w:lang w:val="ru-RU"/>
        </w:rPr>
        <w:t xml:space="preserve"> том, что предлагаемое предприятие будет соответствовать требованиям аудита.</w:t>
      </w:r>
    </w:p>
    <w:p w14:paraId="7A6708D3" w14:textId="77777777" w:rsidR="009F1023" w:rsidRPr="00F2392D" w:rsidRDefault="009F1023">
      <w:pPr>
        <w:spacing w:after="0" w:line="240" w:lineRule="auto"/>
        <w:jc w:val="both"/>
        <w:rPr>
          <w:rFonts w:asciiTheme="minorHAnsi" w:hAnsiTheme="minorHAnsi" w:cstheme="minorHAnsi"/>
          <w:lang w:val="ru-RU"/>
        </w:rPr>
      </w:pPr>
    </w:p>
    <w:p w14:paraId="58B06964" w14:textId="7D3360CF" w:rsidR="009F1023" w:rsidRPr="00F2392D" w:rsidRDefault="00F30F6A" w:rsidP="004C3BB4">
      <w:pPr>
        <w:pStyle w:val="P68B1DB1-ListParagraph25"/>
        <w:numPr>
          <w:ilvl w:val="0"/>
          <w:numId w:val="8"/>
        </w:numPr>
        <w:jc w:val="both"/>
        <w:rPr>
          <w:lang w:val="ru-RU"/>
        </w:rPr>
      </w:pPr>
      <w:r w:rsidRPr="00F2392D">
        <w:rPr>
          <w:lang w:val="ru-RU"/>
        </w:rPr>
        <w:t>Оценка предложения</w:t>
      </w:r>
    </w:p>
    <w:p w14:paraId="3B3BAEC6" w14:textId="7BACB3E6" w:rsidR="009F1023" w:rsidRPr="00F2392D" w:rsidRDefault="009F1023">
      <w:pPr>
        <w:spacing w:after="0" w:line="240" w:lineRule="auto"/>
        <w:jc w:val="both"/>
        <w:rPr>
          <w:rFonts w:asciiTheme="minorHAnsi" w:hAnsiTheme="minorHAnsi" w:cstheme="minorHAnsi"/>
          <w:lang w:val="ru-RU"/>
        </w:rPr>
      </w:pPr>
    </w:p>
    <w:p w14:paraId="2B7E73D2" w14:textId="3611459C" w:rsidR="009F1023" w:rsidRPr="00F2392D" w:rsidRDefault="00F30F6A">
      <w:pPr>
        <w:pStyle w:val="P68B1DB1-BodyText26"/>
        <w:spacing w:before="1"/>
        <w:jc w:val="both"/>
        <w:rPr>
          <w:lang w:val="ru-RU"/>
        </w:rPr>
      </w:pPr>
      <w:r w:rsidRPr="00F2392D">
        <w:rPr>
          <w:lang w:val="ru-RU"/>
        </w:rPr>
        <w:lastRenderedPageBreak/>
        <w:t xml:space="preserve">Оценка каждого предложения будет оцениваться по факторам, указанным ниже. Процесс отбора разработан для обеспечения того, чтобы услуги </w:t>
      </w:r>
      <w:r w:rsidR="008301AD" w:rsidRPr="00F2392D">
        <w:rPr>
          <w:lang w:val="ru-RU"/>
        </w:rPr>
        <w:t>компании</w:t>
      </w:r>
      <w:r w:rsidRPr="00F2392D">
        <w:rPr>
          <w:lang w:val="ru-RU"/>
        </w:rPr>
        <w:t xml:space="preserve"> были привлечены на основе продемонстрированной компетентности и квалификации в отношении того типа услуг, которые должны быть предоставлены, и по справедливым и разумным ценам для </w:t>
      </w:r>
      <w:r w:rsidR="00065682" w:rsidRPr="00F2392D">
        <w:rPr>
          <w:lang w:val="ru-RU"/>
        </w:rPr>
        <w:t>“Кемоникс”</w:t>
      </w:r>
      <w:r w:rsidRPr="00F2392D">
        <w:rPr>
          <w:lang w:val="ru-RU"/>
        </w:rPr>
        <w:t>, в соответствии с ее политикой и процедурами в области конкуренции.</w:t>
      </w:r>
    </w:p>
    <w:p w14:paraId="5853C907" w14:textId="151EC73B" w:rsidR="009F1023" w:rsidRPr="00F2392D" w:rsidRDefault="008301AD" w:rsidP="008301AD">
      <w:pPr>
        <w:pStyle w:val="P68B1DB1-BodyText26"/>
        <w:spacing w:before="1"/>
        <w:jc w:val="both"/>
        <w:rPr>
          <w:lang w:val="ru-RU"/>
        </w:rPr>
      </w:pPr>
      <w:r w:rsidRPr="00F2392D">
        <w:rPr>
          <w:lang w:val="ru-RU"/>
        </w:rPr>
        <w:t xml:space="preserve">   </w:t>
      </w:r>
    </w:p>
    <w:p w14:paraId="0CD6F63A" w14:textId="2C959A6C" w:rsidR="009F1023" w:rsidRPr="00F2392D" w:rsidRDefault="00F30F6A">
      <w:pPr>
        <w:pStyle w:val="P68B1DB1-Normal1"/>
        <w:suppressAutoHyphens/>
        <w:spacing w:after="0" w:line="240" w:lineRule="auto"/>
        <w:jc w:val="both"/>
        <w:rPr>
          <w:lang w:val="ru-RU"/>
        </w:rPr>
      </w:pPr>
      <w:r w:rsidRPr="00F2392D">
        <w:rPr>
          <w:lang w:val="ru-RU"/>
        </w:rPr>
        <w:t>Относительная важность каждого отдельного критерия обозначена количеством баллов ниже:</w:t>
      </w:r>
    </w:p>
    <w:p w14:paraId="0251E918" w14:textId="1B67F89D" w:rsidR="009F1023" w:rsidRPr="00F2392D" w:rsidRDefault="009F1023">
      <w:pPr>
        <w:suppressAutoHyphens/>
        <w:spacing w:after="0" w:line="240" w:lineRule="auto"/>
        <w:jc w:val="both"/>
        <w:rPr>
          <w:rFonts w:asciiTheme="minorHAnsi" w:hAnsiTheme="minorHAnsi" w:cstheme="minorHAnsi"/>
          <w:lang w:val="ru-RU"/>
        </w:rPr>
      </w:pPr>
    </w:p>
    <w:tbl>
      <w:tblPr>
        <w:tblStyle w:val="TableGrid"/>
        <w:tblW w:w="0" w:type="auto"/>
        <w:tblLook w:val="04A0" w:firstRow="1" w:lastRow="0" w:firstColumn="1" w:lastColumn="0" w:noHBand="0" w:noVBand="1"/>
      </w:tblPr>
      <w:tblGrid>
        <w:gridCol w:w="6205"/>
        <w:gridCol w:w="2160"/>
      </w:tblGrid>
      <w:tr w:rsidR="009F1023" w:rsidRPr="00F2392D" w14:paraId="7DBB7054" w14:textId="77777777" w:rsidTr="009263F7">
        <w:tc>
          <w:tcPr>
            <w:tcW w:w="6205" w:type="dxa"/>
          </w:tcPr>
          <w:p w14:paraId="2C4F113A" w14:textId="6564B855" w:rsidR="009F1023" w:rsidRPr="00F2392D" w:rsidRDefault="00F30F6A">
            <w:pPr>
              <w:pStyle w:val="P68B1DB1-Normal1"/>
              <w:suppressAutoHyphens/>
              <w:spacing w:after="0" w:line="240" w:lineRule="auto"/>
              <w:jc w:val="both"/>
              <w:rPr>
                <w:lang w:val="ru-RU"/>
              </w:rPr>
            </w:pPr>
            <w:r w:rsidRPr="00F2392D">
              <w:rPr>
                <w:lang w:val="ru-RU"/>
              </w:rPr>
              <w:t xml:space="preserve">Предыдущий соответствующий опыт и прошлые достижения </w:t>
            </w:r>
          </w:p>
        </w:tc>
        <w:tc>
          <w:tcPr>
            <w:tcW w:w="2160" w:type="dxa"/>
          </w:tcPr>
          <w:p w14:paraId="7054BBF4" w14:textId="50C13872" w:rsidR="009F1023" w:rsidRPr="00F2392D" w:rsidRDefault="00F30F6A">
            <w:pPr>
              <w:pStyle w:val="P68B1DB1-Normal1"/>
              <w:suppressAutoHyphens/>
              <w:spacing w:after="0" w:line="240" w:lineRule="auto"/>
              <w:jc w:val="both"/>
              <w:rPr>
                <w:lang w:val="ru-RU"/>
              </w:rPr>
            </w:pPr>
            <w:r w:rsidRPr="00F2392D">
              <w:rPr>
                <w:lang w:val="ru-RU"/>
              </w:rPr>
              <w:t xml:space="preserve">35 </w:t>
            </w:r>
            <w:r w:rsidR="009263F7" w:rsidRPr="00F2392D">
              <w:rPr>
                <w:lang w:val="ru-RU"/>
              </w:rPr>
              <w:t>баллов</w:t>
            </w:r>
          </w:p>
        </w:tc>
      </w:tr>
      <w:tr w:rsidR="009F1023" w:rsidRPr="00F2392D" w14:paraId="1B0D80B8" w14:textId="77777777" w:rsidTr="009263F7">
        <w:tc>
          <w:tcPr>
            <w:tcW w:w="6205" w:type="dxa"/>
          </w:tcPr>
          <w:p w14:paraId="1AD14DEA" w14:textId="385C9842" w:rsidR="009F1023" w:rsidRPr="00F2392D" w:rsidRDefault="00F30F6A">
            <w:pPr>
              <w:pStyle w:val="P68B1DB1-Normal1"/>
              <w:suppressAutoHyphens/>
              <w:spacing w:after="0" w:line="240" w:lineRule="auto"/>
              <w:jc w:val="both"/>
              <w:rPr>
                <w:lang w:val="ru-RU"/>
              </w:rPr>
            </w:pPr>
            <w:r w:rsidRPr="00F2392D">
              <w:rPr>
                <w:lang w:val="ru-RU"/>
              </w:rPr>
              <w:t xml:space="preserve">Квалификация и состав команды </w:t>
            </w:r>
          </w:p>
        </w:tc>
        <w:tc>
          <w:tcPr>
            <w:tcW w:w="2160" w:type="dxa"/>
          </w:tcPr>
          <w:p w14:paraId="6AA6C62C" w14:textId="472F4511" w:rsidR="009F1023" w:rsidRPr="00F2392D" w:rsidRDefault="00CD3E27">
            <w:pPr>
              <w:pStyle w:val="P68B1DB1-Normal1"/>
              <w:suppressAutoHyphens/>
              <w:spacing w:after="0" w:line="240" w:lineRule="auto"/>
              <w:jc w:val="both"/>
              <w:rPr>
                <w:lang w:val="ru-RU"/>
              </w:rPr>
            </w:pPr>
            <w:r w:rsidRPr="00F2392D">
              <w:rPr>
                <w:lang w:val="ru-RU"/>
              </w:rPr>
              <w:t xml:space="preserve">20 </w:t>
            </w:r>
            <w:r w:rsidR="00F30F6A" w:rsidRPr="00F2392D">
              <w:rPr>
                <w:lang w:val="ru-RU"/>
              </w:rPr>
              <w:t>баллов</w:t>
            </w:r>
          </w:p>
        </w:tc>
      </w:tr>
      <w:tr w:rsidR="009F1023" w:rsidRPr="00F2392D" w14:paraId="57137BBC" w14:textId="77777777" w:rsidTr="009263F7">
        <w:tc>
          <w:tcPr>
            <w:tcW w:w="6205" w:type="dxa"/>
          </w:tcPr>
          <w:p w14:paraId="700FDA8C" w14:textId="0C81784C" w:rsidR="009F1023" w:rsidRPr="00F2392D" w:rsidRDefault="00F30F6A">
            <w:pPr>
              <w:pStyle w:val="P68B1DB1-Normal1"/>
              <w:suppressAutoHyphens/>
              <w:spacing w:after="0" w:line="240" w:lineRule="auto"/>
              <w:jc w:val="both"/>
              <w:rPr>
                <w:lang w:val="ru-RU"/>
              </w:rPr>
            </w:pPr>
            <w:r w:rsidRPr="00F2392D">
              <w:rPr>
                <w:lang w:val="ru-RU"/>
              </w:rPr>
              <w:t>Подход к работе, график и сроки поставки</w:t>
            </w:r>
          </w:p>
        </w:tc>
        <w:tc>
          <w:tcPr>
            <w:tcW w:w="2160" w:type="dxa"/>
          </w:tcPr>
          <w:p w14:paraId="2B40268B" w14:textId="7B7985D9" w:rsidR="009F1023" w:rsidRPr="00F2392D" w:rsidRDefault="00A40C8B">
            <w:pPr>
              <w:pStyle w:val="P68B1DB1-Normal1"/>
              <w:suppressAutoHyphens/>
              <w:spacing w:after="0" w:line="240" w:lineRule="auto"/>
              <w:jc w:val="both"/>
              <w:rPr>
                <w:lang w:val="ru-RU"/>
              </w:rPr>
            </w:pPr>
            <w:r w:rsidRPr="00F2392D">
              <w:rPr>
                <w:lang w:val="ru-RU"/>
              </w:rPr>
              <w:t xml:space="preserve">45 </w:t>
            </w:r>
            <w:r w:rsidR="009263F7" w:rsidRPr="00F2392D">
              <w:rPr>
                <w:lang w:val="ru-RU"/>
              </w:rPr>
              <w:t>баллов</w:t>
            </w:r>
          </w:p>
        </w:tc>
      </w:tr>
      <w:tr w:rsidR="009F1023" w:rsidRPr="00F2392D" w14:paraId="6AA29E08" w14:textId="77777777" w:rsidTr="009263F7">
        <w:tc>
          <w:tcPr>
            <w:tcW w:w="6205" w:type="dxa"/>
          </w:tcPr>
          <w:p w14:paraId="2B7F13B0" w14:textId="21275039" w:rsidR="009F1023" w:rsidRPr="00F2392D" w:rsidRDefault="00F30F6A">
            <w:pPr>
              <w:pStyle w:val="P68B1DB1-Normal8"/>
              <w:suppressAutoHyphens/>
              <w:spacing w:after="0" w:line="240" w:lineRule="auto"/>
              <w:jc w:val="both"/>
              <w:rPr>
                <w:lang w:val="ru-RU"/>
              </w:rPr>
            </w:pPr>
            <w:r w:rsidRPr="00F2392D">
              <w:rPr>
                <w:lang w:val="ru-RU"/>
              </w:rPr>
              <w:t>ВСЕГО</w:t>
            </w:r>
          </w:p>
        </w:tc>
        <w:tc>
          <w:tcPr>
            <w:tcW w:w="2160" w:type="dxa"/>
          </w:tcPr>
          <w:p w14:paraId="4522FF22" w14:textId="7FBD2744" w:rsidR="009F1023" w:rsidRPr="00F2392D" w:rsidRDefault="00F30F6A">
            <w:pPr>
              <w:pStyle w:val="P68B1DB1-Normal8"/>
              <w:suppressAutoHyphens/>
              <w:spacing w:after="0" w:line="240" w:lineRule="auto"/>
              <w:jc w:val="both"/>
              <w:rPr>
                <w:lang w:val="ru-RU"/>
              </w:rPr>
            </w:pPr>
            <w:r w:rsidRPr="00F2392D">
              <w:rPr>
                <w:lang w:val="ru-RU"/>
              </w:rPr>
              <w:t xml:space="preserve">100 </w:t>
            </w:r>
            <w:r w:rsidR="00A40C8B" w:rsidRPr="00F2392D">
              <w:rPr>
                <w:lang w:val="ru-RU"/>
              </w:rPr>
              <w:t>баллов</w:t>
            </w:r>
          </w:p>
        </w:tc>
      </w:tr>
    </w:tbl>
    <w:p w14:paraId="7EB97008" w14:textId="77777777" w:rsidR="009F1023" w:rsidRPr="00F2392D" w:rsidRDefault="009F1023">
      <w:pPr>
        <w:suppressAutoHyphens/>
        <w:spacing w:after="0" w:line="240" w:lineRule="auto"/>
        <w:jc w:val="both"/>
        <w:rPr>
          <w:rFonts w:asciiTheme="minorHAnsi" w:hAnsiTheme="minorHAnsi" w:cstheme="minorHAnsi"/>
          <w:lang w:val="ru-RU"/>
        </w:rPr>
      </w:pPr>
    </w:p>
    <w:p w14:paraId="5CED3959" w14:textId="1698601B" w:rsidR="009F1023" w:rsidRPr="00F2392D" w:rsidRDefault="00065682">
      <w:pPr>
        <w:pStyle w:val="P68B1DB1-Normal27"/>
        <w:spacing w:after="0" w:line="240" w:lineRule="auto"/>
        <w:jc w:val="both"/>
        <w:rPr>
          <w:lang w:val="ru-RU"/>
        </w:rPr>
      </w:pPr>
      <w:r w:rsidRPr="00F2392D">
        <w:rPr>
          <w:lang w:val="ru-RU"/>
        </w:rPr>
        <w:t>“Кемоникс”</w:t>
      </w:r>
      <w:r w:rsidR="00F30F6A" w:rsidRPr="00F2392D">
        <w:rPr>
          <w:lang w:val="ru-RU"/>
        </w:rPr>
        <w:t xml:space="preserve"> оставляет за собой право заключить контракт без дальнейшего обсуждения представленных предложений. Поэтому предложения должны подаваться изначально на наиболее выгодных условиях как с технической, так и </w:t>
      </w:r>
      <w:r w:rsidR="008301AD" w:rsidRPr="00F2392D">
        <w:rPr>
          <w:lang w:val="ru-RU"/>
        </w:rPr>
        <w:t xml:space="preserve">ценовой </w:t>
      </w:r>
      <w:r w:rsidR="00F30F6A" w:rsidRPr="00F2392D">
        <w:rPr>
          <w:lang w:val="ru-RU"/>
        </w:rPr>
        <w:t>точки зрения.</w:t>
      </w:r>
    </w:p>
    <w:p w14:paraId="79917DAF" w14:textId="77777777" w:rsidR="009F1023" w:rsidRPr="00F2392D" w:rsidRDefault="009F1023">
      <w:pPr>
        <w:spacing w:after="0" w:line="240" w:lineRule="auto"/>
        <w:jc w:val="both"/>
        <w:rPr>
          <w:rFonts w:asciiTheme="minorHAnsi" w:eastAsia="Arial" w:hAnsiTheme="minorHAnsi" w:cstheme="minorHAnsi"/>
          <w:lang w:val="ru-RU"/>
        </w:rPr>
      </w:pPr>
    </w:p>
    <w:p w14:paraId="3E890A1D" w14:textId="03047931" w:rsidR="009F1023" w:rsidRPr="00F2392D" w:rsidRDefault="00065682">
      <w:pPr>
        <w:pStyle w:val="P68B1DB1-Normal27"/>
        <w:spacing w:after="0" w:line="240" w:lineRule="auto"/>
        <w:jc w:val="both"/>
        <w:rPr>
          <w:lang w:val="ru-RU"/>
        </w:rPr>
      </w:pPr>
      <w:r w:rsidRPr="00F2392D">
        <w:rPr>
          <w:lang w:val="ru-RU"/>
        </w:rPr>
        <w:t>“Кемоникс”</w:t>
      </w:r>
      <w:r w:rsidR="00F30F6A" w:rsidRPr="00F2392D">
        <w:rPr>
          <w:lang w:val="ru-RU"/>
        </w:rPr>
        <w:t xml:space="preserve"> </w:t>
      </w:r>
      <w:r w:rsidR="008C2FDE" w:rsidRPr="00F2392D">
        <w:rPr>
          <w:lang w:val="ru-RU"/>
        </w:rPr>
        <w:t>в праве</w:t>
      </w:r>
      <w:r w:rsidR="00F30F6A" w:rsidRPr="00F2392D">
        <w:rPr>
          <w:lang w:val="ru-RU"/>
        </w:rPr>
        <w:t xml:space="preserve"> прису</w:t>
      </w:r>
      <w:r w:rsidR="008C2FDE" w:rsidRPr="00F2392D">
        <w:rPr>
          <w:lang w:val="ru-RU"/>
        </w:rPr>
        <w:t>дить</w:t>
      </w:r>
      <w:r w:rsidR="00F30F6A" w:rsidRPr="00F2392D">
        <w:rPr>
          <w:lang w:val="ru-RU"/>
        </w:rPr>
        <w:t xml:space="preserve"> контракт ответственному </w:t>
      </w:r>
      <w:r w:rsidR="008301AD" w:rsidRPr="00F2392D">
        <w:rPr>
          <w:lang w:val="ru-RU"/>
        </w:rPr>
        <w:t>претенденту</w:t>
      </w:r>
      <w:r w:rsidR="008C2FDE" w:rsidRPr="00F2392D">
        <w:rPr>
          <w:lang w:val="ru-RU"/>
        </w:rPr>
        <w:t xml:space="preserve"> (участнику)</w:t>
      </w:r>
      <w:r w:rsidR="00F30F6A" w:rsidRPr="00F2392D">
        <w:rPr>
          <w:lang w:val="ru-RU"/>
        </w:rPr>
        <w:t xml:space="preserve"> с наибольшим количеством баллов, присуждаемых </w:t>
      </w:r>
      <w:r w:rsidR="008301AD" w:rsidRPr="00F2392D">
        <w:rPr>
          <w:lang w:val="ru-RU"/>
        </w:rPr>
        <w:t>о</w:t>
      </w:r>
      <w:r w:rsidR="008C2FDE" w:rsidRPr="00F2392D">
        <w:rPr>
          <w:lang w:val="ru-RU"/>
        </w:rPr>
        <w:t xml:space="preserve">ценочной </w:t>
      </w:r>
      <w:r w:rsidR="008301AD" w:rsidRPr="00F2392D">
        <w:rPr>
          <w:lang w:val="ru-RU"/>
        </w:rPr>
        <w:t>к</w:t>
      </w:r>
      <w:r w:rsidR="008C2FDE" w:rsidRPr="00F2392D">
        <w:rPr>
          <w:lang w:val="ru-RU"/>
        </w:rPr>
        <w:t>омиссией</w:t>
      </w:r>
      <w:r w:rsidR="00F30F6A" w:rsidRPr="00F2392D">
        <w:rPr>
          <w:lang w:val="ru-RU"/>
        </w:rPr>
        <w:t>.</w:t>
      </w:r>
    </w:p>
    <w:p w14:paraId="39203FCA" w14:textId="77777777" w:rsidR="009F1023" w:rsidRPr="00F2392D" w:rsidRDefault="009F1023">
      <w:pPr>
        <w:spacing w:after="0" w:line="240" w:lineRule="auto"/>
        <w:jc w:val="both"/>
        <w:rPr>
          <w:rFonts w:asciiTheme="minorHAnsi" w:eastAsia="Arial" w:hAnsiTheme="minorHAnsi" w:cstheme="minorHAnsi"/>
          <w:lang w:val="ru-RU"/>
        </w:rPr>
      </w:pPr>
    </w:p>
    <w:p w14:paraId="0E2EE3ED" w14:textId="5DAA0CA3" w:rsidR="009F1023" w:rsidRPr="00F2392D" w:rsidRDefault="009263F7">
      <w:pPr>
        <w:spacing w:after="0" w:line="240" w:lineRule="auto"/>
        <w:jc w:val="both"/>
        <w:rPr>
          <w:rFonts w:asciiTheme="minorHAnsi" w:hAnsiTheme="minorHAnsi" w:cstheme="minorHAnsi"/>
          <w:b/>
          <w:caps/>
          <w:u w:val="single"/>
          <w:lang w:val="ru-RU"/>
        </w:rPr>
      </w:pPr>
      <w:r w:rsidRPr="00F2392D">
        <w:rPr>
          <w:rFonts w:asciiTheme="minorHAnsi" w:eastAsia="Arial" w:hAnsiTheme="minorHAnsi" w:cstheme="minorHAnsi"/>
          <w:lang w:val="ru-RU"/>
        </w:rPr>
        <w:t>После окончательного выбора</w:t>
      </w:r>
      <w:r w:rsidR="00F30F6A" w:rsidRPr="00F2392D">
        <w:rPr>
          <w:rFonts w:asciiTheme="minorHAnsi" w:eastAsia="Arial" w:hAnsiTheme="minorHAnsi" w:cstheme="minorHAnsi"/>
          <w:lang w:val="ru-RU"/>
        </w:rPr>
        <w:t xml:space="preserve"> </w:t>
      </w:r>
      <w:r w:rsidR="00065682" w:rsidRPr="00F2392D">
        <w:rPr>
          <w:rFonts w:asciiTheme="minorHAnsi" w:eastAsia="Arial" w:hAnsiTheme="minorHAnsi" w:cstheme="minorHAnsi"/>
          <w:lang w:val="ru-RU"/>
        </w:rPr>
        <w:t>“Кемоникс”</w:t>
      </w:r>
      <w:r w:rsidR="00F30F6A" w:rsidRPr="00F2392D">
        <w:rPr>
          <w:rFonts w:asciiTheme="minorHAnsi" w:eastAsia="Arial" w:hAnsiTheme="minorHAnsi" w:cstheme="minorHAnsi"/>
          <w:lang w:val="ru-RU"/>
        </w:rPr>
        <w:t xml:space="preserve"> может подписать один (1) Контракт на оказание услуг </w:t>
      </w:r>
      <w:r w:rsidR="008C2FDE" w:rsidRPr="00F2392D">
        <w:rPr>
          <w:rFonts w:asciiTheme="minorHAnsi" w:eastAsia="Arial" w:hAnsiTheme="minorHAnsi" w:cstheme="minorHAnsi"/>
          <w:lang w:val="ru-RU"/>
        </w:rPr>
        <w:t xml:space="preserve">с </w:t>
      </w:r>
      <w:r w:rsidR="00F30F6A" w:rsidRPr="00F2392D">
        <w:rPr>
          <w:rFonts w:asciiTheme="minorHAnsi" w:eastAsia="Arial" w:hAnsiTheme="minorHAnsi" w:cstheme="minorHAnsi"/>
          <w:lang w:val="ru-RU"/>
        </w:rPr>
        <w:t>выбранной компани</w:t>
      </w:r>
      <w:r w:rsidR="008C2FDE" w:rsidRPr="00F2392D">
        <w:rPr>
          <w:rFonts w:asciiTheme="minorHAnsi" w:eastAsia="Arial" w:hAnsiTheme="minorHAnsi" w:cstheme="minorHAnsi"/>
          <w:lang w:val="ru-RU"/>
        </w:rPr>
        <w:t>ей</w:t>
      </w:r>
      <w:r w:rsidR="00F30F6A" w:rsidRPr="00F2392D">
        <w:rPr>
          <w:rFonts w:asciiTheme="minorHAnsi" w:eastAsia="Arial" w:hAnsiTheme="minorHAnsi" w:cstheme="minorHAnsi"/>
          <w:lang w:val="ru-RU"/>
        </w:rPr>
        <w:t xml:space="preserve"> / физическ</w:t>
      </w:r>
      <w:r w:rsidR="008C2FDE" w:rsidRPr="00F2392D">
        <w:rPr>
          <w:rFonts w:asciiTheme="minorHAnsi" w:eastAsia="Arial" w:hAnsiTheme="minorHAnsi" w:cstheme="minorHAnsi"/>
          <w:lang w:val="ru-RU"/>
        </w:rPr>
        <w:t>им</w:t>
      </w:r>
      <w:r w:rsidR="00F30F6A" w:rsidRPr="00F2392D">
        <w:rPr>
          <w:rFonts w:asciiTheme="minorHAnsi" w:eastAsia="Arial" w:hAnsiTheme="minorHAnsi" w:cstheme="minorHAnsi"/>
          <w:lang w:val="ru-RU"/>
        </w:rPr>
        <w:t xml:space="preserve"> лиц</w:t>
      </w:r>
      <w:r w:rsidR="008C2FDE" w:rsidRPr="00F2392D">
        <w:rPr>
          <w:rFonts w:asciiTheme="minorHAnsi" w:eastAsia="Arial" w:hAnsiTheme="minorHAnsi" w:cstheme="minorHAnsi"/>
          <w:lang w:val="ru-RU"/>
        </w:rPr>
        <w:t>ом</w:t>
      </w:r>
      <w:r w:rsidR="00F30F6A" w:rsidRPr="00F2392D">
        <w:rPr>
          <w:rFonts w:asciiTheme="minorHAnsi" w:eastAsia="Arial" w:hAnsiTheme="minorHAnsi" w:cstheme="minorHAnsi"/>
          <w:lang w:val="ru-RU"/>
        </w:rPr>
        <w:t xml:space="preserve">. </w:t>
      </w:r>
      <w:r w:rsidR="00F30F6A" w:rsidRPr="00F2392D">
        <w:rPr>
          <w:rFonts w:asciiTheme="minorHAnsi" w:hAnsiTheme="minorHAnsi" w:cstheme="minorHAnsi"/>
          <w:b/>
          <w:caps/>
          <w:u w:val="single"/>
          <w:lang w:val="ru-RU"/>
        </w:rPr>
        <w:br w:type="page"/>
      </w:r>
    </w:p>
    <w:p w14:paraId="43A6276E" w14:textId="04118A14" w:rsidR="009F1023" w:rsidRPr="00F2392D" w:rsidRDefault="00F30F6A" w:rsidP="008C2FDE">
      <w:pPr>
        <w:pStyle w:val="P68B1DB1-Heading128"/>
        <w:ind w:left="0"/>
        <w:jc w:val="both"/>
        <w:rPr>
          <w:lang w:val="ru-RU"/>
        </w:rPr>
      </w:pPr>
      <w:bookmarkStart w:id="8" w:name="_Toc10646847"/>
      <w:r w:rsidRPr="00F2392D">
        <w:rPr>
          <w:lang w:val="ru-RU"/>
        </w:rPr>
        <w:lastRenderedPageBreak/>
        <w:t>ПРИЛОЖЕНИЕ I</w:t>
      </w:r>
      <w:bookmarkEnd w:id="8"/>
    </w:p>
    <w:p w14:paraId="2FEADD22" w14:textId="77777777" w:rsidR="009F1023" w:rsidRPr="00F2392D" w:rsidRDefault="009F1023">
      <w:pPr>
        <w:spacing w:after="0" w:line="240" w:lineRule="auto"/>
        <w:jc w:val="both"/>
        <w:rPr>
          <w:rFonts w:asciiTheme="minorHAnsi" w:hAnsiTheme="minorHAnsi" w:cstheme="minorHAnsi"/>
          <w:b/>
          <w:lang w:val="ru-RU"/>
        </w:rPr>
      </w:pPr>
    </w:p>
    <w:p w14:paraId="7932CE36" w14:textId="42EDAF4C" w:rsidR="009F1023" w:rsidRPr="00F2392D" w:rsidRDefault="00F30F6A">
      <w:pPr>
        <w:pStyle w:val="P68B1DB1-Normal8"/>
        <w:spacing w:after="0" w:line="240" w:lineRule="auto"/>
        <w:jc w:val="both"/>
        <w:rPr>
          <w:lang w:val="ru-RU"/>
        </w:rPr>
      </w:pPr>
      <w:r w:rsidRPr="00F2392D">
        <w:rPr>
          <w:lang w:val="ru-RU"/>
        </w:rPr>
        <w:t xml:space="preserve">ОБРАЗЕЦ </w:t>
      </w:r>
      <w:r w:rsidR="005B6775" w:rsidRPr="00F2392D">
        <w:rPr>
          <w:lang w:val="ru-RU"/>
        </w:rPr>
        <w:t>СОПРОВОДИТЕЛЬН</w:t>
      </w:r>
      <w:r w:rsidRPr="00F2392D">
        <w:rPr>
          <w:lang w:val="ru-RU"/>
        </w:rPr>
        <w:t>ОГО ПИСЬМА</w:t>
      </w:r>
    </w:p>
    <w:p w14:paraId="58438BBD" w14:textId="77777777" w:rsidR="009F1023" w:rsidRPr="00F2392D" w:rsidRDefault="009F1023">
      <w:pPr>
        <w:spacing w:after="0" w:line="240" w:lineRule="auto"/>
        <w:jc w:val="both"/>
        <w:rPr>
          <w:rFonts w:asciiTheme="minorHAnsi" w:hAnsiTheme="minorHAnsi" w:cstheme="minorHAnsi"/>
          <w:lang w:val="ru-RU"/>
        </w:rPr>
      </w:pPr>
    </w:p>
    <w:p w14:paraId="0F2B3842" w14:textId="732C08C3" w:rsidR="009F1023" w:rsidRPr="00F2392D" w:rsidRDefault="005B6775" w:rsidP="005B6775">
      <w:pPr>
        <w:spacing w:after="0" w:line="240" w:lineRule="auto"/>
        <w:jc w:val="both"/>
        <w:rPr>
          <w:rFonts w:asciiTheme="minorHAnsi" w:hAnsiTheme="minorHAnsi"/>
          <w:i/>
          <w:lang w:val="ru-RU"/>
        </w:rPr>
      </w:pPr>
      <w:bookmarkStart w:id="9" w:name="_Hlk10644627"/>
      <w:r w:rsidRPr="00F2392D">
        <w:rPr>
          <w:rFonts w:asciiTheme="minorHAnsi" w:hAnsiTheme="minorHAnsi"/>
          <w:i/>
          <w:lang w:val="ru-RU"/>
        </w:rPr>
        <w:t xml:space="preserve">Сопроводительное письмо оформляется на фирменном </w:t>
      </w:r>
      <w:r w:rsidR="00D93137" w:rsidRPr="00F2392D">
        <w:rPr>
          <w:rFonts w:asciiTheme="minorHAnsi" w:hAnsiTheme="minorHAnsi"/>
          <w:i/>
          <w:lang w:val="ru-RU"/>
        </w:rPr>
        <w:t>бланке, должно</w:t>
      </w:r>
      <w:r w:rsidRPr="00F2392D">
        <w:rPr>
          <w:rFonts w:asciiTheme="minorHAnsi" w:hAnsiTheme="minorHAnsi"/>
          <w:i/>
          <w:lang w:val="ru-RU"/>
        </w:rPr>
        <w:t xml:space="preserve">  </w:t>
      </w:r>
      <w:r w:rsidRPr="00F2392D">
        <w:rPr>
          <w:lang w:val="ru-RU"/>
        </w:rPr>
        <w:t>содержать адрес и контактную информацию заявителя,</w:t>
      </w:r>
      <w:r w:rsidRPr="00F2392D">
        <w:rPr>
          <w:rFonts w:asciiTheme="minorHAnsi" w:hAnsiTheme="minorHAnsi"/>
          <w:i/>
          <w:lang w:val="ru-RU"/>
        </w:rPr>
        <w:t xml:space="preserve"> подписывается уполномоченным лицом и скрепляется печатью участника</w:t>
      </w:r>
      <w:r w:rsidR="00F30F6A" w:rsidRPr="00F2392D">
        <w:rPr>
          <w:lang w:val="ru-RU"/>
        </w:rPr>
        <w:t>.</w:t>
      </w:r>
    </w:p>
    <w:bookmarkEnd w:id="9"/>
    <w:p w14:paraId="0819FAC5" w14:textId="77777777" w:rsidR="009F1023" w:rsidRPr="00F2392D" w:rsidRDefault="009F1023">
      <w:pPr>
        <w:spacing w:after="0" w:line="240" w:lineRule="auto"/>
        <w:jc w:val="both"/>
        <w:rPr>
          <w:rFonts w:asciiTheme="minorHAnsi" w:hAnsiTheme="minorHAnsi" w:cstheme="minorHAnsi"/>
          <w:lang w:val="ru-RU"/>
        </w:rPr>
      </w:pPr>
    </w:p>
    <w:p w14:paraId="7B465217" w14:textId="7001A8CE" w:rsidR="009F1023" w:rsidRPr="00F2392D" w:rsidRDefault="00F30F6A">
      <w:pPr>
        <w:pStyle w:val="P68B1DB1-Normal29"/>
        <w:spacing w:after="0"/>
        <w:jc w:val="both"/>
        <w:rPr>
          <w:lang w:val="ru-RU"/>
        </w:rPr>
      </w:pPr>
      <w:r w:rsidRPr="00F2392D">
        <w:rPr>
          <w:lang w:val="ru-RU"/>
        </w:rPr>
        <w:t>Дата</w:t>
      </w:r>
    </w:p>
    <w:p w14:paraId="62715B85" w14:textId="77777777" w:rsidR="000C659B" w:rsidRDefault="000C659B">
      <w:pPr>
        <w:spacing w:after="0"/>
        <w:jc w:val="both"/>
        <w:rPr>
          <w:rFonts w:ascii="Times New Roman" w:hAnsi="Times New Roman"/>
          <w:lang w:val="ru-RU"/>
        </w:rPr>
      </w:pPr>
    </w:p>
    <w:p w14:paraId="03CD6CE6" w14:textId="77777777" w:rsidR="00205999" w:rsidRDefault="000C659B">
      <w:pPr>
        <w:spacing w:after="0"/>
        <w:jc w:val="both"/>
        <w:rPr>
          <w:rStyle w:val="CharAttribute1"/>
          <w:rFonts w:asciiTheme="minorHAnsi" w:eastAsia="Batang" w:hAnsiTheme="minorHAnsi" w:cstheme="minorHAnsi"/>
          <w:sz w:val="22"/>
          <w:szCs w:val="22"/>
          <w:lang w:val="ru-RU"/>
        </w:rPr>
      </w:pPr>
      <w:r w:rsidRPr="000C659B">
        <w:rPr>
          <w:rFonts w:asciiTheme="minorHAnsi" w:hAnsiTheme="minorHAnsi" w:cstheme="minorHAnsi"/>
          <w:szCs w:val="22"/>
          <w:lang w:val="ru-RU"/>
        </w:rPr>
        <w:t xml:space="preserve">Проект «Агросоода», финансируемый </w:t>
      </w:r>
      <w:r w:rsidRPr="000C659B">
        <w:rPr>
          <w:rStyle w:val="CharAttribute1"/>
          <w:rFonts w:asciiTheme="minorHAnsi" w:eastAsia="Batang" w:hAnsiTheme="minorHAnsi" w:cstheme="minorHAnsi"/>
          <w:sz w:val="22"/>
          <w:szCs w:val="22"/>
          <w:lang w:val="ru-RU"/>
        </w:rPr>
        <w:t xml:space="preserve">Агентством </w:t>
      </w:r>
    </w:p>
    <w:p w14:paraId="33EBF757" w14:textId="77777777" w:rsidR="00205999" w:rsidRDefault="000C659B">
      <w:pPr>
        <w:spacing w:after="0"/>
        <w:jc w:val="both"/>
        <w:rPr>
          <w:rStyle w:val="CharAttribute1"/>
          <w:rFonts w:asciiTheme="minorHAnsi" w:eastAsia="Batang" w:hAnsiTheme="minorHAnsi" w:cstheme="minorHAnsi"/>
          <w:sz w:val="22"/>
          <w:szCs w:val="22"/>
          <w:lang w:val="ru-RU"/>
        </w:rPr>
      </w:pPr>
      <w:r w:rsidRPr="000C659B">
        <w:rPr>
          <w:rStyle w:val="CharAttribute1"/>
          <w:rFonts w:asciiTheme="minorHAnsi" w:eastAsia="Batang" w:hAnsiTheme="minorHAnsi" w:cstheme="minorHAnsi"/>
          <w:sz w:val="22"/>
          <w:szCs w:val="22"/>
          <w:lang w:val="ru-RU"/>
        </w:rPr>
        <w:t>США по международному развитию (</w:t>
      </w:r>
      <w:r w:rsidRPr="000C659B">
        <w:rPr>
          <w:rStyle w:val="CharAttribute1"/>
          <w:rFonts w:asciiTheme="minorHAnsi" w:eastAsia="Batang" w:hAnsiTheme="minorHAnsi" w:cstheme="minorHAnsi"/>
          <w:sz w:val="22"/>
          <w:szCs w:val="22"/>
        </w:rPr>
        <w:t>USAID</w:t>
      </w:r>
      <w:r w:rsidRPr="000C659B">
        <w:rPr>
          <w:rStyle w:val="CharAttribute1"/>
          <w:rFonts w:asciiTheme="minorHAnsi" w:eastAsia="Batang" w:hAnsiTheme="minorHAnsi" w:cstheme="minorHAnsi"/>
          <w:sz w:val="22"/>
          <w:szCs w:val="22"/>
          <w:lang w:val="ru-RU"/>
        </w:rPr>
        <w:t xml:space="preserve">), </w:t>
      </w:r>
    </w:p>
    <w:p w14:paraId="44EA5E8F" w14:textId="7AD76288" w:rsidR="009F1023" w:rsidRPr="000C659B" w:rsidRDefault="000C659B">
      <w:pPr>
        <w:spacing w:after="0"/>
        <w:jc w:val="both"/>
        <w:rPr>
          <w:rFonts w:asciiTheme="minorHAnsi" w:hAnsiTheme="minorHAnsi" w:cstheme="minorHAnsi"/>
          <w:szCs w:val="22"/>
          <w:lang w:val="ru-RU"/>
        </w:rPr>
      </w:pPr>
      <w:r w:rsidRPr="000C659B">
        <w:rPr>
          <w:rStyle w:val="CharAttribute1"/>
          <w:rFonts w:asciiTheme="minorHAnsi" w:eastAsia="Batang" w:hAnsiTheme="minorHAnsi" w:cstheme="minorHAnsi"/>
          <w:sz w:val="22"/>
          <w:szCs w:val="22"/>
          <w:lang w:val="ru-RU"/>
        </w:rPr>
        <w:t>город Ош, ул. Грибоедова дом №</w:t>
      </w:r>
    </w:p>
    <w:p w14:paraId="1E37811F" w14:textId="77777777" w:rsidR="009F1023" w:rsidRPr="00F2392D" w:rsidRDefault="009F1023">
      <w:pPr>
        <w:spacing w:after="0" w:line="240" w:lineRule="auto"/>
        <w:jc w:val="both"/>
        <w:rPr>
          <w:rFonts w:asciiTheme="minorHAnsi" w:hAnsiTheme="minorHAnsi" w:cstheme="minorHAnsi"/>
          <w:lang w:val="ru-RU"/>
        </w:rPr>
      </w:pPr>
    </w:p>
    <w:p w14:paraId="52614A45" w14:textId="5C675A22" w:rsidR="009F1023" w:rsidRPr="00F2392D" w:rsidRDefault="00F30F6A">
      <w:pPr>
        <w:pStyle w:val="P68B1DB1-Normal1"/>
        <w:spacing w:after="0" w:line="240" w:lineRule="auto"/>
        <w:jc w:val="both"/>
        <w:rPr>
          <w:lang w:val="ru-RU"/>
        </w:rPr>
      </w:pPr>
      <w:r w:rsidRPr="00F2392D">
        <w:rPr>
          <w:lang w:val="ru-RU"/>
        </w:rPr>
        <w:t xml:space="preserve">Ссылка: </w:t>
      </w:r>
      <w:r w:rsidR="00DC4C0B" w:rsidRPr="00F2392D">
        <w:rPr>
          <w:i/>
          <w:iCs/>
          <w:lang w:val="ru-RU"/>
        </w:rPr>
        <w:t>Пример:</w:t>
      </w:r>
      <w:r w:rsidR="00DC4C0B" w:rsidRPr="00F2392D">
        <w:rPr>
          <w:lang w:val="ru-RU"/>
        </w:rPr>
        <w:t xml:space="preserve"> </w:t>
      </w:r>
      <w:r w:rsidR="00205999">
        <w:rPr>
          <w:i/>
          <w:iCs/>
        </w:rPr>
        <w:t>RFP</w:t>
      </w:r>
      <w:r w:rsidR="00205999" w:rsidRPr="0054133E">
        <w:rPr>
          <w:i/>
          <w:iCs/>
          <w:lang w:val="ru-RU"/>
        </w:rPr>
        <w:t>-</w:t>
      </w:r>
      <w:r w:rsidR="00205999">
        <w:rPr>
          <w:i/>
          <w:iCs/>
        </w:rPr>
        <w:t>ATA</w:t>
      </w:r>
      <w:r w:rsidR="00205999" w:rsidRPr="0054133E">
        <w:rPr>
          <w:i/>
          <w:iCs/>
          <w:lang w:val="ru-RU"/>
        </w:rPr>
        <w:t>-001</w:t>
      </w:r>
      <w:r w:rsidRPr="00F2392D">
        <w:rPr>
          <w:i/>
          <w:iCs/>
          <w:lang w:val="ru-RU"/>
        </w:rPr>
        <w:t xml:space="preserve"> </w:t>
      </w:r>
      <w:r w:rsidR="009D2C5F" w:rsidRPr="009D2C5F">
        <w:rPr>
          <w:i/>
          <w:iCs/>
          <w:lang w:val="ru-RU"/>
        </w:rPr>
        <w:t>Создание группы экспертов</w:t>
      </w:r>
    </w:p>
    <w:p w14:paraId="796B1048" w14:textId="77777777" w:rsidR="009F1023" w:rsidRPr="00F2392D" w:rsidRDefault="009F1023">
      <w:pPr>
        <w:spacing w:after="0" w:line="240" w:lineRule="auto"/>
        <w:jc w:val="both"/>
        <w:rPr>
          <w:rFonts w:asciiTheme="minorHAnsi" w:hAnsiTheme="minorHAnsi" w:cstheme="minorHAnsi"/>
          <w:lang w:val="ru-RU"/>
        </w:rPr>
      </w:pPr>
    </w:p>
    <w:p w14:paraId="1B5C847B" w14:textId="5FD880CE" w:rsidR="009F1023" w:rsidRPr="00F2392D" w:rsidRDefault="005B6775">
      <w:pPr>
        <w:pStyle w:val="P68B1DB1-Normal1"/>
        <w:spacing w:after="0" w:line="240" w:lineRule="auto"/>
        <w:jc w:val="both"/>
        <w:rPr>
          <w:lang w:val="ru-RU"/>
        </w:rPr>
      </w:pPr>
      <w:r w:rsidRPr="00F2392D">
        <w:rPr>
          <w:lang w:val="ru-RU"/>
        </w:rPr>
        <w:t>Всем заинтересованным лицам</w:t>
      </w:r>
    </w:p>
    <w:p w14:paraId="475332EF" w14:textId="77777777" w:rsidR="009F1023" w:rsidRPr="00F2392D" w:rsidRDefault="009F1023">
      <w:pPr>
        <w:spacing w:after="0" w:line="240" w:lineRule="auto"/>
        <w:jc w:val="both"/>
        <w:rPr>
          <w:rFonts w:asciiTheme="minorHAnsi" w:hAnsiTheme="minorHAnsi" w:cstheme="minorHAnsi"/>
          <w:lang w:val="ru-RU"/>
        </w:rPr>
      </w:pPr>
    </w:p>
    <w:p w14:paraId="5DD5C2E7" w14:textId="56B6E5FB" w:rsidR="009F1023" w:rsidRPr="00F2392D" w:rsidRDefault="00F30F6A">
      <w:pPr>
        <w:pStyle w:val="P68B1DB1-Normal1"/>
        <w:spacing w:after="0" w:line="240" w:lineRule="auto"/>
        <w:jc w:val="both"/>
        <w:rPr>
          <w:lang w:val="ru-RU"/>
        </w:rPr>
      </w:pPr>
      <w:r w:rsidRPr="00F2392D">
        <w:rPr>
          <w:lang w:val="ru-RU"/>
        </w:rPr>
        <w:t>Мы, нижеподписавшиеся, настоящим предоставляем прилагаемое предложение на выполнение всей работы, необходимой для выполнения</w:t>
      </w:r>
      <w:r w:rsidR="005B6775" w:rsidRPr="00F2392D">
        <w:rPr>
          <w:lang w:val="ru-RU"/>
        </w:rPr>
        <w:t xml:space="preserve"> всех</w:t>
      </w:r>
      <w:r w:rsidRPr="00F2392D">
        <w:rPr>
          <w:lang w:val="ru-RU"/>
        </w:rPr>
        <w:t xml:space="preserve"> требований, как описано в упомянутом выше </w:t>
      </w:r>
      <w:r w:rsidR="009A09C0" w:rsidRPr="00F2392D">
        <w:rPr>
          <w:lang w:val="ru-RU"/>
        </w:rPr>
        <w:t>ЗПП</w:t>
      </w:r>
      <w:r w:rsidRPr="00F2392D">
        <w:rPr>
          <w:lang w:val="ru-RU"/>
        </w:rPr>
        <w:t>. Наше предложение прилагается.</w:t>
      </w:r>
    </w:p>
    <w:p w14:paraId="6CA30E14" w14:textId="77777777" w:rsidR="009F1023" w:rsidRPr="00F2392D" w:rsidRDefault="009F1023">
      <w:pPr>
        <w:spacing w:after="0" w:line="240" w:lineRule="auto"/>
        <w:jc w:val="both"/>
        <w:rPr>
          <w:rFonts w:asciiTheme="minorHAnsi" w:hAnsiTheme="minorHAnsi" w:cstheme="minorHAnsi"/>
          <w:lang w:val="ru-RU"/>
        </w:rPr>
      </w:pPr>
    </w:p>
    <w:p w14:paraId="5A13A2B1" w14:textId="77777777" w:rsidR="005B6775" w:rsidRPr="00F2392D" w:rsidRDefault="005B6775" w:rsidP="005B6775">
      <w:pPr>
        <w:spacing w:after="0" w:line="240" w:lineRule="auto"/>
        <w:jc w:val="both"/>
        <w:rPr>
          <w:rFonts w:asciiTheme="minorHAnsi" w:hAnsiTheme="minorHAnsi" w:cs="Calibri"/>
          <w:lang w:val="ru-RU"/>
        </w:rPr>
      </w:pPr>
      <w:r w:rsidRPr="00F2392D">
        <w:rPr>
          <w:rFonts w:asciiTheme="minorHAnsi" w:hAnsiTheme="minorHAnsi"/>
          <w:lang w:val="ru-RU"/>
        </w:rPr>
        <w:t>Настоящим подтверждаем свое согласие со всеми условиями, сроками, особыми положениями и руководствами указанного запроса. В дополнение подтверждаем, что указанная ниже компания, в том числе руководящий состав компании, а также все товары и услуги, предлагаемые в ответ на Ваш запрос, соответствуют установенным требованиям для участия в данном конкурсе, включая требованиям USAID</w:t>
      </w:r>
    </w:p>
    <w:p w14:paraId="6BF6F2DD" w14:textId="77777777" w:rsidR="009F1023" w:rsidRPr="00F2392D" w:rsidRDefault="009F1023">
      <w:pPr>
        <w:spacing w:after="0" w:line="240" w:lineRule="auto"/>
        <w:rPr>
          <w:rFonts w:asciiTheme="minorHAnsi" w:hAnsiTheme="minorHAnsi" w:cstheme="minorHAnsi"/>
          <w:lang w:val="ru-RU"/>
        </w:rPr>
      </w:pPr>
    </w:p>
    <w:p w14:paraId="5A849BA0" w14:textId="77777777" w:rsidR="005B6775" w:rsidRPr="00F2392D" w:rsidRDefault="005B6775" w:rsidP="005B6775">
      <w:pPr>
        <w:spacing w:after="0" w:line="240" w:lineRule="auto"/>
        <w:jc w:val="both"/>
        <w:rPr>
          <w:rFonts w:asciiTheme="minorHAnsi" w:hAnsiTheme="minorHAnsi"/>
          <w:lang w:val="ru-RU"/>
        </w:rPr>
      </w:pPr>
      <w:r w:rsidRPr="00F2392D">
        <w:rPr>
          <w:rFonts w:asciiTheme="minorHAnsi" w:hAnsiTheme="minorHAnsi"/>
          <w:lang w:val="ru-RU"/>
        </w:rPr>
        <w:t>Также, на основании располагаемой нами информации, подтверждаем, что:</w:t>
      </w:r>
    </w:p>
    <w:p w14:paraId="2C531D89" w14:textId="06716DDE" w:rsidR="005B6775" w:rsidRPr="00F2392D" w:rsidRDefault="005B6775" w:rsidP="004C3BB4">
      <w:pPr>
        <w:numPr>
          <w:ilvl w:val="0"/>
          <w:numId w:val="2"/>
        </w:numPr>
        <w:tabs>
          <w:tab w:val="left" w:pos="540"/>
        </w:tabs>
        <w:spacing w:after="0" w:line="240" w:lineRule="auto"/>
        <w:ind w:left="540"/>
        <w:jc w:val="both"/>
        <w:rPr>
          <w:rFonts w:asciiTheme="minorHAnsi" w:hAnsiTheme="minorHAnsi"/>
          <w:lang w:val="ru-RU"/>
        </w:rPr>
      </w:pPr>
      <w:r w:rsidRPr="00F2392D">
        <w:rPr>
          <w:rFonts w:asciiTheme="minorHAnsi" w:hAnsiTheme="minorHAnsi"/>
          <w:lang w:val="ru-RU"/>
        </w:rPr>
        <w:t xml:space="preserve">не имеем близких, родственных и финансовых связей с каким-либо из сотрудников </w:t>
      </w:r>
      <w:r w:rsidR="00065682" w:rsidRPr="00F2392D">
        <w:rPr>
          <w:rFonts w:asciiTheme="minorHAnsi" w:hAnsiTheme="minorHAnsi"/>
          <w:lang w:val="ru-RU"/>
        </w:rPr>
        <w:t>“Кемоникс”</w:t>
      </w:r>
      <w:r w:rsidRPr="00F2392D">
        <w:rPr>
          <w:rFonts w:asciiTheme="minorHAnsi" w:hAnsiTheme="minorHAnsi"/>
          <w:lang w:val="ru-RU"/>
        </w:rPr>
        <w:t xml:space="preserve"> или сотрудниками </w:t>
      </w:r>
      <w:r w:rsidR="000108C4" w:rsidRPr="00F2392D">
        <w:rPr>
          <w:rFonts w:asciiTheme="minorHAnsi" w:hAnsiTheme="minorHAnsi"/>
          <w:lang w:val="ru-RU"/>
        </w:rPr>
        <w:t>П</w:t>
      </w:r>
      <w:r w:rsidRPr="00F2392D">
        <w:rPr>
          <w:rFonts w:asciiTheme="minorHAnsi" w:hAnsiTheme="minorHAnsi"/>
          <w:lang w:val="ru-RU"/>
        </w:rPr>
        <w:t xml:space="preserve">роекта </w:t>
      </w:r>
      <w:r w:rsidR="00325BAF" w:rsidRPr="00F2392D">
        <w:rPr>
          <w:rFonts w:asciiTheme="minorHAnsi" w:hAnsiTheme="minorHAnsi"/>
          <w:lang w:val="ru-RU"/>
        </w:rPr>
        <w:t>“Агросоода”</w:t>
      </w:r>
      <w:r w:rsidRPr="00F2392D">
        <w:rPr>
          <w:rFonts w:asciiTheme="minorHAnsi" w:hAnsiTheme="minorHAnsi"/>
          <w:lang w:val="ru-RU"/>
        </w:rPr>
        <w:t>;</w:t>
      </w:r>
    </w:p>
    <w:p w14:paraId="0BA0C8D2" w14:textId="77777777" w:rsidR="005B6775" w:rsidRPr="00F2392D" w:rsidRDefault="005B6775" w:rsidP="004C3BB4">
      <w:pPr>
        <w:numPr>
          <w:ilvl w:val="0"/>
          <w:numId w:val="2"/>
        </w:numPr>
        <w:tabs>
          <w:tab w:val="left" w:pos="540"/>
        </w:tabs>
        <w:spacing w:after="0" w:line="240" w:lineRule="auto"/>
        <w:ind w:left="540"/>
        <w:jc w:val="both"/>
        <w:rPr>
          <w:rFonts w:asciiTheme="minorHAnsi" w:hAnsiTheme="minorHAnsi"/>
          <w:lang w:val="ru-RU"/>
        </w:rPr>
      </w:pPr>
      <w:r w:rsidRPr="00F2392D">
        <w:rPr>
          <w:rFonts w:asciiTheme="minorHAnsi" w:hAnsiTheme="minorHAnsi"/>
          <w:lang w:val="ru-RU"/>
        </w:rPr>
        <w:t>не имеем близких, родственных и финансовых связей с каким-либо другим участником, представляющим коммерческое предложение в ответ на указанный запрос;</w:t>
      </w:r>
    </w:p>
    <w:p w14:paraId="3244CEAC" w14:textId="77777777" w:rsidR="005B6775" w:rsidRPr="00F2392D" w:rsidRDefault="005B6775" w:rsidP="004C3BB4">
      <w:pPr>
        <w:numPr>
          <w:ilvl w:val="0"/>
          <w:numId w:val="2"/>
        </w:numPr>
        <w:tabs>
          <w:tab w:val="left" w:pos="540"/>
        </w:tabs>
        <w:spacing w:after="0" w:line="240" w:lineRule="auto"/>
        <w:ind w:left="540"/>
        <w:jc w:val="both"/>
        <w:rPr>
          <w:rFonts w:asciiTheme="minorHAnsi" w:hAnsiTheme="minorHAnsi"/>
          <w:lang w:val="ru-RU"/>
        </w:rPr>
      </w:pPr>
      <w:r w:rsidRPr="00F2392D">
        <w:rPr>
          <w:rFonts w:asciiTheme="minorHAnsi" w:hAnsiTheme="minorHAnsi"/>
          <w:lang w:val="ru-RU"/>
        </w:rPr>
        <w:t>цены, указанные в нашем коммерческом предложении, установлены самостоятельно без консультирования, извещения либо согласования с каким-либо другим участником либо конкурентом в целях ограничения конкуренции;</w:t>
      </w:r>
    </w:p>
    <w:p w14:paraId="14B960AC" w14:textId="77777777" w:rsidR="005B6775" w:rsidRPr="00F2392D" w:rsidRDefault="005B6775" w:rsidP="004C3BB4">
      <w:pPr>
        <w:numPr>
          <w:ilvl w:val="0"/>
          <w:numId w:val="2"/>
        </w:numPr>
        <w:tabs>
          <w:tab w:val="left" w:pos="540"/>
        </w:tabs>
        <w:spacing w:after="0" w:line="240" w:lineRule="auto"/>
        <w:ind w:left="540"/>
        <w:jc w:val="both"/>
        <w:rPr>
          <w:rFonts w:asciiTheme="minorHAnsi" w:hAnsiTheme="minorHAnsi"/>
          <w:lang w:val="ru-RU"/>
        </w:rPr>
      </w:pPr>
      <w:r w:rsidRPr="00F2392D">
        <w:rPr>
          <w:rFonts w:asciiTheme="minorHAnsi" w:hAnsiTheme="minorHAnsi"/>
          <w:lang w:val="ru-RU"/>
        </w:rPr>
        <w:t>вся информация и сопроводительные документы, представленные в нашем предложении являются достоверными и подлинными;</w:t>
      </w:r>
    </w:p>
    <w:p w14:paraId="26BE6534" w14:textId="3534CCD2" w:rsidR="005B6775" w:rsidRPr="00F2392D" w:rsidRDefault="005B6775" w:rsidP="004C3BB4">
      <w:pPr>
        <w:numPr>
          <w:ilvl w:val="0"/>
          <w:numId w:val="2"/>
        </w:numPr>
        <w:tabs>
          <w:tab w:val="left" w:pos="540"/>
        </w:tabs>
        <w:spacing w:after="0" w:line="240" w:lineRule="auto"/>
        <w:ind w:left="540"/>
        <w:jc w:val="both"/>
        <w:rPr>
          <w:rFonts w:asciiTheme="minorHAnsi" w:hAnsiTheme="minorHAnsi"/>
          <w:lang w:val="ru-RU"/>
        </w:rPr>
      </w:pPr>
      <w:r w:rsidRPr="00F2392D">
        <w:rPr>
          <w:rFonts w:asciiTheme="minorHAnsi" w:hAnsiTheme="minorHAnsi"/>
          <w:lang w:val="ru-RU"/>
        </w:rPr>
        <w:t xml:space="preserve">понимаем и соглашаемся с запретами </w:t>
      </w:r>
      <w:r w:rsidR="00065682" w:rsidRPr="00F2392D">
        <w:rPr>
          <w:rFonts w:asciiTheme="minorHAnsi" w:hAnsiTheme="minorHAnsi"/>
          <w:lang w:val="ru-RU"/>
        </w:rPr>
        <w:t>“Кемоникс”</w:t>
      </w:r>
      <w:r w:rsidRPr="00F2392D">
        <w:rPr>
          <w:rFonts w:asciiTheme="minorHAnsi" w:hAnsiTheme="minorHAnsi"/>
          <w:lang w:val="ru-RU"/>
        </w:rPr>
        <w:t xml:space="preserve"> на мошенничество</w:t>
      </w:r>
      <w:r w:rsidR="006F090E" w:rsidRPr="00F2392D">
        <w:rPr>
          <w:rFonts w:asciiTheme="minorHAnsi" w:hAnsiTheme="minorHAnsi"/>
          <w:lang w:val="ru-RU"/>
        </w:rPr>
        <w:t xml:space="preserve"> и</w:t>
      </w:r>
      <w:r w:rsidRPr="00F2392D">
        <w:rPr>
          <w:rFonts w:asciiTheme="minorHAnsi" w:hAnsiTheme="minorHAnsi"/>
          <w:lang w:val="ru-RU"/>
        </w:rPr>
        <w:t xml:space="preserve"> взятки  плательщику части, уплаченной им от имени компании суммы. </w:t>
      </w:r>
    </w:p>
    <w:p w14:paraId="6D5AE93B" w14:textId="77777777" w:rsidR="009F1023" w:rsidRPr="00F2392D" w:rsidRDefault="009F1023">
      <w:pPr>
        <w:spacing w:after="0" w:line="240" w:lineRule="auto"/>
        <w:jc w:val="both"/>
        <w:rPr>
          <w:rFonts w:asciiTheme="minorHAnsi" w:hAnsiTheme="minorHAnsi" w:cstheme="minorHAnsi"/>
          <w:lang w:val="ru-RU"/>
        </w:rPr>
      </w:pPr>
    </w:p>
    <w:p w14:paraId="53B27418" w14:textId="61548F81" w:rsidR="009F1023" w:rsidRPr="00F2392D" w:rsidRDefault="008C2FDE" w:rsidP="008C2FDE">
      <w:pPr>
        <w:spacing w:after="0" w:line="240" w:lineRule="auto"/>
        <w:jc w:val="both"/>
        <w:rPr>
          <w:rFonts w:asciiTheme="minorHAnsi" w:hAnsiTheme="minorHAnsi"/>
          <w:lang w:val="ru-RU"/>
        </w:rPr>
      </w:pPr>
      <w:r w:rsidRPr="00F2392D">
        <w:rPr>
          <w:rFonts w:asciiTheme="minorHAnsi" w:hAnsiTheme="minorHAnsi"/>
          <w:lang w:val="ru-RU"/>
        </w:rPr>
        <w:t>Настоящим подтверждаем, что все представленные сведения являются достоверными, дейтвующими и полными</w:t>
      </w:r>
      <w:r w:rsidR="00F30F6A" w:rsidRPr="00F2392D">
        <w:rPr>
          <w:rFonts w:asciiTheme="minorHAnsi" w:hAnsiTheme="minorHAnsi"/>
          <w:lang w:val="ru-RU"/>
        </w:rPr>
        <w:t>.</w:t>
      </w:r>
    </w:p>
    <w:p w14:paraId="001C99B6" w14:textId="77777777" w:rsidR="009F1023" w:rsidRPr="00F2392D" w:rsidRDefault="009F1023">
      <w:pPr>
        <w:spacing w:after="0" w:line="240" w:lineRule="auto"/>
        <w:jc w:val="both"/>
        <w:rPr>
          <w:rFonts w:asciiTheme="minorHAnsi" w:hAnsiTheme="minorHAnsi" w:cstheme="minorHAnsi"/>
          <w:lang w:val="ru-RU"/>
        </w:rPr>
      </w:pPr>
    </w:p>
    <w:p w14:paraId="563F5A43" w14:textId="469745F9" w:rsidR="009F1023" w:rsidRPr="00F2392D" w:rsidRDefault="00F30F6A">
      <w:pPr>
        <w:pStyle w:val="P68B1DB1-Normal1"/>
        <w:spacing w:after="0" w:line="240" w:lineRule="auto"/>
        <w:jc w:val="both"/>
        <w:rPr>
          <w:lang w:val="ru-RU"/>
        </w:rPr>
      </w:pPr>
      <w:r w:rsidRPr="00F2392D">
        <w:rPr>
          <w:lang w:val="ru-RU"/>
        </w:rPr>
        <w:t>С уважением,</w:t>
      </w:r>
    </w:p>
    <w:p w14:paraId="4DAF8C16" w14:textId="721694E4" w:rsidR="009F1023" w:rsidRPr="00F2392D" w:rsidRDefault="009F1023">
      <w:pPr>
        <w:spacing w:after="0" w:line="240" w:lineRule="auto"/>
        <w:jc w:val="both"/>
        <w:rPr>
          <w:rFonts w:asciiTheme="minorHAnsi" w:hAnsiTheme="minorHAnsi" w:cstheme="minorHAnsi"/>
          <w:lang w:val="ru-RU"/>
        </w:rPr>
      </w:pPr>
    </w:p>
    <w:p w14:paraId="675ADD45" w14:textId="23E79661" w:rsidR="007A14E5" w:rsidRPr="00F2392D" w:rsidRDefault="007A14E5">
      <w:pPr>
        <w:spacing w:after="0" w:line="240" w:lineRule="auto"/>
        <w:jc w:val="both"/>
        <w:rPr>
          <w:rFonts w:asciiTheme="minorHAnsi" w:hAnsiTheme="minorHAnsi" w:cstheme="minorHAnsi"/>
          <w:lang w:val="ru-RU"/>
        </w:rPr>
      </w:pPr>
    </w:p>
    <w:p w14:paraId="0680D9D0" w14:textId="1830BA7C" w:rsidR="007A14E5" w:rsidRPr="00F2392D" w:rsidRDefault="007A14E5">
      <w:pPr>
        <w:spacing w:after="0" w:line="240" w:lineRule="auto"/>
        <w:jc w:val="both"/>
        <w:rPr>
          <w:rFonts w:asciiTheme="minorHAnsi" w:hAnsiTheme="minorHAnsi" w:cstheme="minorHAnsi"/>
          <w:lang w:val="ru-RU"/>
        </w:rPr>
      </w:pPr>
    </w:p>
    <w:p w14:paraId="41D07437" w14:textId="2B51B37D" w:rsidR="009548FC" w:rsidRDefault="009548FC">
      <w:pPr>
        <w:spacing w:after="0" w:line="240" w:lineRule="auto"/>
        <w:rPr>
          <w:rFonts w:ascii="Arial" w:hAnsi="Arial" w:cs="Arial"/>
          <w:sz w:val="21"/>
          <w:lang w:val="ru-RU"/>
        </w:rPr>
      </w:pPr>
      <w:bookmarkStart w:id="10" w:name="DelTaxLiab"/>
      <w:bookmarkEnd w:id="10"/>
      <w:r>
        <w:rPr>
          <w:lang w:val="ru-RU"/>
        </w:rPr>
        <w:br w:type="page"/>
      </w:r>
    </w:p>
    <w:p w14:paraId="4ABDD9C1" w14:textId="77777777" w:rsidR="00C7634F" w:rsidRPr="007A14E5" w:rsidRDefault="00C7634F" w:rsidP="00200E43">
      <w:pPr>
        <w:pStyle w:val="P68B1DB1-Heading11"/>
        <w:ind w:left="0"/>
        <w:rPr>
          <w:lang w:val="ru-RU"/>
        </w:rPr>
      </w:pPr>
      <w:r w:rsidRPr="007A14E5">
        <w:rPr>
          <w:lang w:val="ru-RU"/>
        </w:rPr>
        <w:lastRenderedPageBreak/>
        <w:t xml:space="preserve">ПРИЛОЖЕНИЕ </w:t>
      </w:r>
      <w:r>
        <w:t>II</w:t>
      </w:r>
    </w:p>
    <w:p w14:paraId="7057A597" w14:textId="40BAD649" w:rsidR="00C7634F" w:rsidRDefault="00C7634F" w:rsidP="00200E43">
      <w:pPr>
        <w:pStyle w:val="P68B1DB1-Heading12"/>
        <w:ind w:left="0"/>
        <w:rPr>
          <w:lang w:val="ru-RU"/>
        </w:rPr>
      </w:pPr>
      <w:r w:rsidRPr="007A14E5">
        <w:rPr>
          <w:lang w:val="ru-RU"/>
        </w:rPr>
        <w:t>Необходимые сертификаты</w:t>
      </w:r>
    </w:p>
    <w:p w14:paraId="379A3387" w14:textId="77777777" w:rsidR="00200E43" w:rsidRDefault="00200E43" w:rsidP="008E1617">
      <w:pPr>
        <w:jc w:val="both"/>
        <w:rPr>
          <w:rFonts w:eastAsia="Times New Roman" w:cs="Calibri"/>
          <w:b/>
          <w:bCs/>
          <w:caps/>
          <w:spacing w:val="20"/>
          <w:sz w:val="24"/>
          <w:szCs w:val="24"/>
          <w:u w:val="single"/>
          <w:lang w:val="ru-RU"/>
        </w:rPr>
      </w:pPr>
    </w:p>
    <w:p w14:paraId="3A15C486" w14:textId="5BB7DCB0" w:rsidR="008E1617" w:rsidRPr="00200E43" w:rsidRDefault="008E1617" w:rsidP="008E1617">
      <w:pPr>
        <w:jc w:val="both"/>
        <w:rPr>
          <w:rFonts w:cs="Calibri"/>
          <w:szCs w:val="22"/>
          <w:u w:val="single"/>
          <w:lang w:val="ru-RU"/>
        </w:rPr>
      </w:pPr>
      <w:r w:rsidRPr="00200E43">
        <w:rPr>
          <w:rFonts w:eastAsia="Times New Roman" w:cs="Calibri"/>
          <w:b/>
          <w:bCs/>
          <w:caps/>
          <w:spacing w:val="20"/>
          <w:szCs w:val="22"/>
          <w:u w:val="single"/>
          <w:lang w:val="ru-RU"/>
        </w:rPr>
        <w:t>ДОКАЗАТЕЛЬСТВО ОБ ОТВЕТСТВЕННОСТИ</w:t>
      </w:r>
    </w:p>
    <w:p w14:paraId="70212C08" w14:textId="77777777" w:rsidR="008E1617" w:rsidRPr="003A3B77" w:rsidRDefault="008E1617" w:rsidP="008E1617">
      <w:pPr>
        <w:pStyle w:val="Subhead"/>
        <w:jc w:val="both"/>
        <w:rPr>
          <w:rFonts w:asciiTheme="minorHAnsi" w:hAnsiTheme="minorHAnsi" w:cstheme="minorHAnsi"/>
          <w:szCs w:val="22"/>
          <w:lang w:val="ru-RU"/>
        </w:rPr>
      </w:pPr>
      <w:r w:rsidRPr="003A3B77">
        <w:rPr>
          <w:rFonts w:asciiTheme="minorHAnsi" w:hAnsiTheme="minorHAnsi" w:cstheme="minorHAnsi"/>
          <w:szCs w:val="22"/>
          <w:lang w:val="ru-RU"/>
        </w:rPr>
        <w:t xml:space="preserve"> 1. Деловая информация оферента</w:t>
      </w:r>
    </w:p>
    <w:p w14:paraId="43A32990" w14:textId="77777777" w:rsidR="008E1617" w:rsidRPr="003A3B77" w:rsidRDefault="008E1617" w:rsidP="008E1617">
      <w:pPr>
        <w:jc w:val="both"/>
        <w:rPr>
          <w:rFonts w:asciiTheme="minorHAnsi" w:hAnsiTheme="minorHAnsi" w:cstheme="minorHAnsi"/>
          <w:szCs w:val="22"/>
          <w:lang w:val="ru-RU"/>
        </w:rPr>
      </w:pPr>
      <w:r w:rsidRPr="003A3B77">
        <w:rPr>
          <w:rFonts w:asciiTheme="minorHAnsi" w:hAnsiTheme="minorHAnsi" w:cstheme="minorHAnsi"/>
          <w:b/>
          <w:bCs/>
          <w:szCs w:val="22"/>
          <w:lang w:val="ru-RU"/>
        </w:rPr>
        <w:t>Название компании:</w:t>
      </w:r>
      <w:r w:rsidRPr="003A3B77">
        <w:rPr>
          <w:rFonts w:asciiTheme="minorHAnsi" w:hAnsiTheme="minorHAnsi" w:cstheme="minorHAnsi"/>
          <w:szCs w:val="22"/>
          <w:lang w:val="ru-RU"/>
        </w:rPr>
        <w:t xml:space="preserve"> полное юридическое название</w:t>
      </w:r>
    </w:p>
    <w:p w14:paraId="657E607D" w14:textId="77777777" w:rsidR="008E1617" w:rsidRPr="003A3B77" w:rsidRDefault="008E1617" w:rsidP="008E1617">
      <w:pPr>
        <w:jc w:val="both"/>
        <w:rPr>
          <w:rFonts w:asciiTheme="minorHAnsi" w:hAnsiTheme="minorHAnsi" w:cstheme="minorHAnsi"/>
          <w:szCs w:val="22"/>
          <w:lang w:val="ru-RU"/>
        </w:rPr>
      </w:pPr>
      <w:r w:rsidRPr="003A3B77">
        <w:rPr>
          <w:rFonts w:asciiTheme="minorHAnsi" w:hAnsiTheme="minorHAnsi" w:cstheme="minorHAnsi"/>
          <w:b/>
          <w:bCs/>
          <w:szCs w:val="22"/>
          <w:lang w:val="ru-RU"/>
        </w:rPr>
        <w:t>Адрес:</w:t>
      </w:r>
      <w:r w:rsidRPr="003A3B77">
        <w:rPr>
          <w:rFonts w:asciiTheme="minorHAnsi" w:hAnsiTheme="minorHAnsi" w:cstheme="minorHAnsi"/>
          <w:szCs w:val="22"/>
          <w:lang w:val="ru-RU"/>
        </w:rPr>
        <w:t xml:space="preserve"> </w:t>
      </w:r>
    </w:p>
    <w:p w14:paraId="3C4879D2" w14:textId="77777777" w:rsidR="008E1617" w:rsidRPr="003A3B77" w:rsidRDefault="008E1617" w:rsidP="008E1617">
      <w:pPr>
        <w:jc w:val="both"/>
        <w:rPr>
          <w:rFonts w:asciiTheme="minorHAnsi" w:hAnsiTheme="minorHAnsi" w:cstheme="minorHAnsi"/>
          <w:szCs w:val="22"/>
          <w:lang w:val="ru-RU"/>
        </w:rPr>
      </w:pPr>
      <w:r w:rsidRPr="003A3B77">
        <w:rPr>
          <w:rFonts w:asciiTheme="minorHAnsi" w:hAnsiTheme="minorHAnsi" w:cstheme="minorHAnsi"/>
          <w:b/>
          <w:bCs/>
          <w:szCs w:val="22"/>
          <w:lang w:val="ru-RU"/>
        </w:rPr>
        <w:t xml:space="preserve">Номер </w:t>
      </w:r>
      <w:r w:rsidRPr="003A3B77">
        <w:rPr>
          <w:rFonts w:asciiTheme="minorHAnsi" w:hAnsiTheme="minorHAnsi" w:cstheme="minorHAnsi"/>
          <w:b/>
          <w:bCs/>
          <w:szCs w:val="22"/>
        </w:rPr>
        <w:t>DUNS</w:t>
      </w:r>
      <w:r w:rsidRPr="003A3B77">
        <w:rPr>
          <w:rFonts w:asciiTheme="minorHAnsi" w:hAnsiTheme="minorHAnsi" w:cstheme="minorHAnsi"/>
          <w:b/>
          <w:bCs/>
          <w:szCs w:val="22"/>
          <w:lang w:val="ru-RU"/>
        </w:rPr>
        <w:t>:</w:t>
      </w:r>
      <w:r w:rsidRPr="003A3B77">
        <w:rPr>
          <w:rFonts w:asciiTheme="minorHAnsi" w:hAnsiTheme="minorHAnsi" w:cstheme="minorHAnsi"/>
          <w:szCs w:val="22"/>
          <w:lang w:val="ru-RU"/>
        </w:rPr>
        <w:t xml:space="preserve"> введите ссылку на универсальную систему нумерации данных (</w:t>
      </w:r>
      <w:r w:rsidRPr="003A3B77">
        <w:rPr>
          <w:rFonts w:asciiTheme="minorHAnsi" w:hAnsiTheme="minorHAnsi" w:cstheme="minorHAnsi"/>
          <w:szCs w:val="22"/>
        </w:rPr>
        <w:t>DUNS</w:t>
      </w:r>
      <w:r w:rsidRPr="003A3B77">
        <w:rPr>
          <w:rFonts w:asciiTheme="minorHAnsi" w:hAnsiTheme="minorHAnsi" w:cstheme="minorHAnsi"/>
          <w:szCs w:val="22"/>
          <w:lang w:val="ru-RU"/>
        </w:rPr>
        <w:t xml:space="preserve">), присвоенную компании, если таковая имеется. (Инструкции для заявителей: оференты предоставят свой зарегистрированный номер </w:t>
      </w:r>
      <w:r w:rsidRPr="003A3B77">
        <w:rPr>
          <w:rFonts w:asciiTheme="minorHAnsi" w:hAnsiTheme="minorHAnsi" w:cstheme="minorHAnsi"/>
          <w:szCs w:val="22"/>
        </w:rPr>
        <w:t>DUNS</w:t>
      </w:r>
      <w:r w:rsidRPr="003A3B77">
        <w:rPr>
          <w:rFonts w:asciiTheme="minorHAnsi" w:hAnsiTheme="minorHAnsi" w:cstheme="minorHAnsi"/>
          <w:szCs w:val="22"/>
          <w:lang w:val="ru-RU"/>
        </w:rPr>
        <w:t xml:space="preserve"> для субпредложения на сумму 30 000 долларов США и выше с </w:t>
      </w:r>
      <w:r w:rsidRPr="003A3B77">
        <w:rPr>
          <w:rFonts w:asciiTheme="minorHAnsi" w:hAnsiTheme="minorHAnsi" w:cstheme="minorHAnsi"/>
          <w:szCs w:val="22"/>
        </w:rPr>
        <w:t>CHEMONICS</w:t>
      </w:r>
      <w:r w:rsidRPr="003A3B77">
        <w:rPr>
          <w:rFonts w:asciiTheme="minorHAnsi" w:hAnsiTheme="minorHAnsi" w:cstheme="minorHAnsi"/>
          <w:szCs w:val="22"/>
          <w:lang w:val="ru-RU"/>
        </w:rPr>
        <w:t xml:space="preserve">, если на это не распространяется освобождение. Исключение может быть предоставлено </w:t>
      </w:r>
      <w:r w:rsidRPr="003A3B77">
        <w:rPr>
          <w:rFonts w:asciiTheme="minorHAnsi" w:hAnsiTheme="minorHAnsi" w:cstheme="minorHAnsi"/>
          <w:szCs w:val="22"/>
        </w:rPr>
        <w:t>CHEMONICS</w:t>
      </w:r>
      <w:r w:rsidRPr="003A3B77">
        <w:rPr>
          <w:rFonts w:asciiTheme="minorHAnsi" w:hAnsiTheme="minorHAnsi" w:cstheme="minorHAnsi"/>
          <w:szCs w:val="22"/>
          <w:lang w:val="ru-RU"/>
        </w:rPr>
        <w:t xml:space="preserve"> или на основании отрицательного ответа на Раздел 3 (а) ниже (т. е. оферент, в предыдущем налоговом году валовая прибыль из всех источников не превышала 300 000 долларов США). Система регулируется компанией </w:t>
      </w:r>
      <w:r w:rsidRPr="003A3B77">
        <w:rPr>
          <w:rFonts w:asciiTheme="minorHAnsi" w:hAnsiTheme="minorHAnsi" w:cstheme="minorHAnsi"/>
          <w:szCs w:val="22"/>
        </w:rPr>
        <w:t>Dun</w:t>
      </w:r>
      <w:r w:rsidRPr="003A3B77">
        <w:rPr>
          <w:rFonts w:asciiTheme="minorHAnsi" w:hAnsiTheme="minorHAnsi" w:cstheme="minorHAnsi"/>
          <w:szCs w:val="22"/>
          <w:lang w:val="ru-RU"/>
        </w:rPr>
        <w:t xml:space="preserve"> &amp; </w:t>
      </w:r>
      <w:r w:rsidRPr="003A3B77">
        <w:rPr>
          <w:rFonts w:asciiTheme="minorHAnsi" w:hAnsiTheme="minorHAnsi" w:cstheme="minorHAnsi"/>
          <w:szCs w:val="22"/>
        </w:rPr>
        <w:t>Bradstreet</w:t>
      </w:r>
      <w:r w:rsidRPr="003A3B77">
        <w:rPr>
          <w:rFonts w:asciiTheme="minorHAnsi" w:hAnsiTheme="minorHAnsi" w:cstheme="minorHAnsi"/>
          <w:szCs w:val="22"/>
          <w:lang w:val="ru-RU"/>
        </w:rPr>
        <w:t xml:space="preserve">, и регистрацию можно получить на сайте </w:t>
      </w:r>
      <w:r w:rsidRPr="003A3B77">
        <w:rPr>
          <w:rFonts w:asciiTheme="minorHAnsi" w:hAnsiTheme="minorHAnsi" w:cstheme="minorHAnsi"/>
          <w:szCs w:val="22"/>
        </w:rPr>
        <w:t>http</w:t>
      </w:r>
      <w:r w:rsidRPr="003A3B77">
        <w:rPr>
          <w:rFonts w:asciiTheme="minorHAnsi" w:hAnsiTheme="minorHAnsi" w:cstheme="minorHAnsi"/>
          <w:szCs w:val="22"/>
          <w:lang w:val="ru-RU"/>
        </w:rPr>
        <w:t>://</w:t>
      </w:r>
      <w:r w:rsidRPr="003A3B77">
        <w:rPr>
          <w:rFonts w:asciiTheme="minorHAnsi" w:hAnsiTheme="minorHAnsi" w:cstheme="minorHAnsi"/>
          <w:szCs w:val="22"/>
        </w:rPr>
        <w:t>fedgov</w:t>
      </w:r>
      <w:r w:rsidRPr="003A3B77">
        <w:rPr>
          <w:rFonts w:asciiTheme="minorHAnsi" w:hAnsiTheme="minorHAnsi" w:cstheme="minorHAnsi"/>
          <w:szCs w:val="22"/>
          <w:lang w:val="ru-RU"/>
        </w:rPr>
        <w:t>.</w:t>
      </w:r>
      <w:r w:rsidRPr="003A3B77">
        <w:rPr>
          <w:rFonts w:asciiTheme="minorHAnsi" w:hAnsiTheme="minorHAnsi" w:cstheme="minorHAnsi"/>
          <w:szCs w:val="22"/>
        </w:rPr>
        <w:t>dnb</w:t>
      </w:r>
      <w:r w:rsidRPr="003A3B77">
        <w:rPr>
          <w:rFonts w:asciiTheme="minorHAnsi" w:hAnsiTheme="minorHAnsi" w:cstheme="minorHAnsi"/>
          <w:szCs w:val="22"/>
          <w:lang w:val="ru-RU"/>
        </w:rPr>
        <w:t>.</w:t>
      </w:r>
      <w:r w:rsidRPr="003A3B77">
        <w:rPr>
          <w:rFonts w:asciiTheme="minorHAnsi" w:hAnsiTheme="minorHAnsi" w:cstheme="minorHAnsi"/>
          <w:szCs w:val="22"/>
        </w:rPr>
        <w:t>com</w:t>
      </w:r>
      <w:r w:rsidRPr="003A3B77">
        <w:rPr>
          <w:rFonts w:asciiTheme="minorHAnsi" w:hAnsiTheme="minorHAnsi" w:cstheme="minorHAnsi"/>
          <w:szCs w:val="22"/>
          <w:lang w:val="ru-RU"/>
        </w:rPr>
        <w:t>/</w:t>
      </w:r>
      <w:r w:rsidRPr="003A3B77">
        <w:rPr>
          <w:rFonts w:asciiTheme="minorHAnsi" w:hAnsiTheme="minorHAnsi" w:cstheme="minorHAnsi"/>
          <w:szCs w:val="22"/>
        </w:rPr>
        <w:t>webform</w:t>
      </w:r>
      <w:r w:rsidRPr="003A3B77">
        <w:rPr>
          <w:rFonts w:asciiTheme="minorHAnsi" w:hAnsiTheme="minorHAnsi" w:cstheme="minorHAnsi"/>
          <w:szCs w:val="22"/>
          <w:lang w:val="ru-RU"/>
        </w:rPr>
        <w:t xml:space="preserve">. Если претендент не имеет номера </w:t>
      </w:r>
      <w:r w:rsidRPr="003A3B77">
        <w:rPr>
          <w:rFonts w:asciiTheme="minorHAnsi" w:hAnsiTheme="minorHAnsi" w:cstheme="minorHAnsi"/>
          <w:szCs w:val="22"/>
        </w:rPr>
        <w:t>DUNS</w:t>
      </w:r>
      <w:r w:rsidRPr="003A3B77">
        <w:rPr>
          <w:rFonts w:asciiTheme="minorHAnsi" w:hAnsiTheme="minorHAnsi" w:cstheme="minorHAnsi"/>
          <w:szCs w:val="22"/>
          <w:lang w:val="ru-RU"/>
        </w:rPr>
        <w:t xml:space="preserve"> и не может получить его до истечения крайнего срока подачи предложения, участник предложения должен подать заявление в свое Свидетельство об ответственности, в котором отмечается его намерение зарегистрироваться для получения номера </w:t>
      </w:r>
      <w:r w:rsidRPr="003A3B77">
        <w:rPr>
          <w:rFonts w:asciiTheme="minorHAnsi" w:hAnsiTheme="minorHAnsi" w:cstheme="minorHAnsi"/>
          <w:szCs w:val="22"/>
        </w:rPr>
        <w:t>DUNS</w:t>
      </w:r>
      <w:r w:rsidRPr="003A3B77">
        <w:rPr>
          <w:rFonts w:asciiTheme="minorHAnsi" w:hAnsiTheme="minorHAnsi" w:cstheme="minorHAnsi"/>
          <w:szCs w:val="22"/>
          <w:lang w:val="ru-RU"/>
        </w:rPr>
        <w:t xml:space="preserve">, если он будет выбран в качестве успешного оферента, или с объяснением, почему регистрация для номера </w:t>
      </w:r>
      <w:r w:rsidRPr="003A3B77">
        <w:rPr>
          <w:rFonts w:asciiTheme="minorHAnsi" w:hAnsiTheme="minorHAnsi" w:cstheme="minorHAnsi"/>
          <w:szCs w:val="22"/>
        </w:rPr>
        <w:t>DUNS</w:t>
      </w:r>
      <w:r w:rsidRPr="003A3B77">
        <w:rPr>
          <w:rFonts w:asciiTheme="minorHAnsi" w:hAnsiTheme="minorHAnsi" w:cstheme="minorHAnsi"/>
          <w:szCs w:val="22"/>
          <w:lang w:val="ru-RU"/>
        </w:rPr>
        <w:t xml:space="preserve"> не применима или невозможна. Дополнительные инструкции по получению номера </w:t>
      </w:r>
      <w:r w:rsidRPr="003A3B77">
        <w:rPr>
          <w:rFonts w:asciiTheme="minorHAnsi" w:hAnsiTheme="minorHAnsi" w:cstheme="minorHAnsi"/>
          <w:szCs w:val="22"/>
        </w:rPr>
        <w:t>DUNS</w:t>
      </w:r>
      <w:r w:rsidRPr="003A3B77">
        <w:rPr>
          <w:rFonts w:asciiTheme="minorHAnsi" w:hAnsiTheme="minorHAnsi" w:cstheme="minorHAnsi"/>
          <w:szCs w:val="22"/>
          <w:lang w:val="ru-RU"/>
        </w:rPr>
        <w:t xml:space="preserve"> доступны по запросу.)</w:t>
      </w:r>
    </w:p>
    <w:p w14:paraId="43764208" w14:textId="77777777" w:rsidR="008E1617" w:rsidRPr="003A3B77" w:rsidRDefault="008E1617" w:rsidP="008E1617">
      <w:pPr>
        <w:jc w:val="both"/>
        <w:rPr>
          <w:rFonts w:asciiTheme="minorHAnsi" w:hAnsiTheme="minorHAnsi" w:cstheme="minorHAnsi"/>
          <w:b/>
          <w:bCs/>
          <w:szCs w:val="22"/>
          <w:lang w:val="ru-RU"/>
        </w:rPr>
      </w:pPr>
      <w:r w:rsidRPr="003A3B77">
        <w:rPr>
          <w:rFonts w:asciiTheme="minorHAnsi" w:hAnsiTheme="minorHAnsi" w:cstheme="minorHAnsi"/>
          <w:b/>
          <w:bCs/>
          <w:szCs w:val="22"/>
          <w:lang w:val="ru-RU"/>
        </w:rPr>
        <w:t>2. Уполномоченные участники переговоров</w:t>
      </w:r>
    </w:p>
    <w:p w14:paraId="2AD01775" w14:textId="77777777" w:rsidR="008E1617" w:rsidRPr="003A3B77" w:rsidRDefault="008E1617" w:rsidP="008E1617">
      <w:pPr>
        <w:jc w:val="both"/>
        <w:rPr>
          <w:rFonts w:asciiTheme="minorHAnsi" w:hAnsiTheme="minorHAnsi" w:cstheme="minorHAnsi"/>
          <w:szCs w:val="22"/>
          <w:lang w:val="ru-RU"/>
        </w:rPr>
      </w:pPr>
      <w:r w:rsidRPr="003A3B77">
        <w:rPr>
          <w:rFonts w:asciiTheme="minorHAnsi" w:hAnsiTheme="minorHAnsi" w:cstheme="minorHAnsi"/>
          <w:szCs w:val="22"/>
          <w:lang w:val="ru-RU"/>
        </w:rPr>
        <w:t xml:space="preserve">Компания должна предоставить список лиц, уполномоченных представлять компанию при обсуждении данного предложения в ответ на запрос предложения № </w:t>
      </w:r>
      <w:r w:rsidRPr="003A3B77">
        <w:rPr>
          <w:rFonts w:asciiTheme="minorHAnsi" w:hAnsiTheme="minorHAnsi" w:cstheme="minorHAnsi"/>
          <w:szCs w:val="22"/>
        </w:rPr>
        <w:t>ATA</w:t>
      </w:r>
      <w:r w:rsidRPr="003A3B77">
        <w:rPr>
          <w:rFonts w:asciiTheme="minorHAnsi" w:hAnsiTheme="minorHAnsi" w:cstheme="minorHAnsi"/>
          <w:szCs w:val="22"/>
          <w:lang w:val="ru-RU"/>
        </w:rPr>
        <w:t>-007.</w:t>
      </w:r>
    </w:p>
    <w:p w14:paraId="0C20A239" w14:textId="77777777" w:rsidR="008E1617" w:rsidRPr="003A3B77" w:rsidRDefault="008E1617" w:rsidP="008E1617">
      <w:pPr>
        <w:jc w:val="both"/>
        <w:rPr>
          <w:rFonts w:asciiTheme="minorHAnsi" w:hAnsiTheme="minorHAnsi" w:cstheme="minorHAnsi"/>
          <w:szCs w:val="22"/>
          <w:lang w:val="ru-RU"/>
        </w:rPr>
      </w:pPr>
      <w:r w:rsidRPr="003A3B77">
        <w:rPr>
          <w:rFonts w:asciiTheme="minorHAnsi" w:hAnsiTheme="minorHAnsi" w:cstheme="minorHAnsi"/>
          <w:szCs w:val="22"/>
          <w:lang w:val="ru-RU"/>
        </w:rPr>
        <w:t>Список имен уполномоченных лиц</w:t>
      </w:r>
    </w:p>
    <w:p w14:paraId="5AFC1975" w14:textId="77777777" w:rsidR="008E1617" w:rsidRPr="003A3B77" w:rsidRDefault="008E1617" w:rsidP="008E1617">
      <w:pPr>
        <w:jc w:val="both"/>
        <w:rPr>
          <w:rFonts w:asciiTheme="minorHAnsi" w:hAnsiTheme="minorHAnsi" w:cstheme="minorHAnsi"/>
          <w:szCs w:val="22"/>
          <w:lang w:val="ru-RU"/>
        </w:rPr>
      </w:pPr>
      <w:r w:rsidRPr="003A3B77">
        <w:rPr>
          <w:rFonts w:asciiTheme="minorHAnsi" w:hAnsiTheme="minorHAnsi" w:cstheme="minorHAnsi"/>
          <w:szCs w:val="22"/>
          <w:lang w:val="ru-RU"/>
        </w:rPr>
        <w:t>С этими людьми можно связаться в офисе компании:</w:t>
      </w:r>
    </w:p>
    <w:p w14:paraId="1469728D" w14:textId="77777777" w:rsidR="008E1617" w:rsidRPr="003A3B77" w:rsidRDefault="008E1617" w:rsidP="008E1617">
      <w:pPr>
        <w:spacing w:line="240" w:lineRule="auto"/>
        <w:contextualSpacing/>
        <w:jc w:val="both"/>
        <w:rPr>
          <w:rFonts w:asciiTheme="minorHAnsi" w:hAnsiTheme="minorHAnsi" w:cstheme="minorHAnsi"/>
          <w:szCs w:val="22"/>
          <w:lang w:val="ru-RU"/>
        </w:rPr>
      </w:pPr>
      <w:r w:rsidRPr="003A3B77">
        <w:rPr>
          <w:rFonts w:asciiTheme="minorHAnsi" w:hAnsiTheme="minorHAnsi" w:cstheme="minorHAnsi"/>
          <w:szCs w:val="22"/>
          <w:lang w:val="ru-RU"/>
        </w:rPr>
        <w:t>Адрес</w:t>
      </w:r>
    </w:p>
    <w:p w14:paraId="2C5C44EB" w14:textId="77777777" w:rsidR="008E1617" w:rsidRPr="003A3B77" w:rsidRDefault="008E1617" w:rsidP="008E1617">
      <w:pPr>
        <w:spacing w:line="240" w:lineRule="auto"/>
        <w:contextualSpacing/>
        <w:jc w:val="both"/>
        <w:rPr>
          <w:rFonts w:asciiTheme="minorHAnsi" w:hAnsiTheme="minorHAnsi" w:cstheme="minorHAnsi"/>
          <w:szCs w:val="22"/>
          <w:lang w:val="ru-RU"/>
        </w:rPr>
      </w:pPr>
      <w:r w:rsidRPr="003A3B77">
        <w:rPr>
          <w:rFonts w:asciiTheme="minorHAnsi" w:hAnsiTheme="minorHAnsi" w:cstheme="minorHAnsi"/>
          <w:szCs w:val="22"/>
          <w:lang w:val="ru-RU"/>
        </w:rPr>
        <w:t>Телефон / Факс</w:t>
      </w:r>
    </w:p>
    <w:p w14:paraId="6ACCBFF6" w14:textId="77777777" w:rsidR="008E1617" w:rsidRPr="003A3B77" w:rsidRDefault="008E1617" w:rsidP="008E1617">
      <w:pPr>
        <w:spacing w:line="240" w:lineRule="auto"/>
        <w:contextualSpacing/>
        <w:jc w:val="both"/>
        <w:rPr>
          <w:rFonts w:asciiTheme="minorHAnsi" w:hAnsiTheme="minorHAnsi" w:cstheme="minorHAnsi"/>
          <w:szCs w:val="22"/>
          <w:lang w:val="ru-RU"/>
        </w:rPr>
      </w:pPr>
      <w:r w:rsidRPr="003A3B77">
        <w:rPr>
          <w:rFonts w:asciiTheme="minorHAnsi" w:hAnsiTheme="minorHAnsi" w:cstheme="minorHAnsi"/>
          <w:szCs w:val="22"/>
          <w:lang w:val="ru-RU"/>
        </w:rPr>
        <w:t>Адрес электронной почты</w:t>
      </w:r>
    </w:p>
    <w:p w14:paraId="4BED4357" w14:textId="77777777" w:rsidR="008E1617" w:rsidRPr="003A3B77" w:rsidRDefault="008E1617" w:rsidP="008E1617">
      <w:pPr>
        <w:jc w:val="both"/>
        <w:rPr>
          <w:rFonts w:asciiTheme="minorHAnsi" w:hAnsiTheme="minorHAnsi" w:cstheme="minorHAnsi"/>
          <w:b/>
          <w:bCs/>
          <w:szCs w:val="22"/>
          <w:lang w:val="ru-RU"/>
        </w:rPr>
      </w:pPr>
    </w:p>
    <w:p w14:paraId="683D4DEC" w14:textId="77777777" w:rsidR="008E1617" w:rsidRPr="003A3B77" w:rsidRDefault="008E1617" w:rsidP="008E1617">
      <w:pPr>
        <w:jc w:val="both"/>
        <w:rPr>
          <w:rFonts w:asciiTheme="minorHAnsi" w:hAnsiTheme="minorHAnsi" w:cstheme="minorHAnsi"/>
          <w:b/>
          <w:bCs/>
          <w:szCs w:val="22"/>
          <w:lang w:val="ru-RU"/>
        </w:rPr>
      </w:pPr>
      <w:r w:rsidRPr="003A3B77">
        <w:rPr>
          <w:rFonts w:asciiTheme="minorHAnsi" w:hAnsiTheme="minorHAnsi" w:cstheme="minorHAnsi"/>
          <w:b/>
          <w:bCs/>
          <w:szCs w:val="22"/>
          <w:lang w:val="ru-RU"/>
        </w:rPr>
        <w:t>3. Достаточные финансовые ресурсы</w:t>
      </w:r>
    </w:p>
    <w:p w14:paraId="12E35777" w14:textId="77777777" w:rsidR="008E1617" w:rsidRPr="003A3B77" w:rsidRDefault="008E1617" w:rsidP="008E1617">
      <w:pPr>
        <w:jc w:val="both"/>
        <w:rPr>
          <w:rFonts w:asciiTheme="minorHAnsi" w:hAnsiTheme="minorHAnsi" w:cstheme="minorHAnsi"/>
          <w:szCs w:val="22"/>
          <w:lang w:val="ru-RU"/>
        </w:rPr>
      </w:pPr>
      <w:r w:rsidRPr="003A3B77">
        <w:rPr>
          <w:rFonts w:asciiTheme="minorHAnsi" w:hAnsiTheme="minorHAnsi" w:cstheme="minorHAnsi"/>
          <w:szCs w:val="22"/>
          <w:lang w:val="ru-RU"/>
        </w:rPr>
        <w:t>Компания имеет достаточные финансовые ресурсы для управления этим контрактом, что подтверждается нашей аудированной финансовой отчетностью, представленной как часть нашего ответа на это предложение.</w:t>
      </w:r>
    </w:p>
    <w:p w14:paraId="369F25F4" w14:textId="77777777" w:rsidR="008E1617" w:rsidRPr="003A3B77" w:rsidRDefault="008E1617" w:rsidP="008E1617">
      <w:pPr>
        <w:pStyle w:val="Default"/>
        <w:spacing w:after="120"/>
        <w:jc w:val="both"/>
        <w:rPr>
          <w:rFonts w:asciiTheme="minorHAnsi" w:hAnsiTheme="minorHAnsi" w:cstheme="minorHAnsi"/>
          <w:color w:val="auto"/>
          <w:sz w:val="22"/>
          <w:szCs w:val="22"/>
          <w:lang w:val="ru-RU"/>
        </w:rPr>
      </w:pPr>
      <w:r w:rsidRPr="003A3B77">
        <w:rPr>
          <w:rFonts w:asciiTheme="minorHAnsi" w:hAnsiTheme="minorHAnsi" w:cstheme="minorHAnsi"/>
          <w:color w:val="auto"/>
          <w:sz w:val="22"/>
          <w:szCs w:val="22"/>
          <w:lang w:val="ru-RU"/>
        </w:rPr>
        <w:lastRenderedPageBreak/>
        <w:t>Если оферент выбран для присуждения вознаграждения на сумму 30 000 долларов США или выше и не освобожден от налогов на основании отрицательного ответа на Раздел 3 (</w:t>
      </w:r>
      <w:r w:rsidRPr="003A3B77">
        <w:rPr>
          <w:rFonts w:asciiTheme="minorHAnsi" w:hAnsiTheme="minorHAnsi" w:cstheme="minorHAnsi"/>
          <w:color w:val="auto"/>
          <w:sz w:val="22"/>
          <w:szCs w:val="22"/>
        </w:rPr>
        <w:t>a</w:t>
      </w:r>
      <w:r w:rsidRPr="003A3B77">
        <w:rPr>
          <w:rFonts w:asciiTheme="minorHAnsi" w:hAnsiTheme="minorHAnsi" w:cstheme="minorHAnsi"/>
          <w:color w:val="auto"/>
          <w:sz w:val="22"/>
          <w:szCs w:val="22"/>
          <w:lang w:val="ru-RU"/>
        </w:rPr>
        <w:t xml:space="preserve">) ниже, о любом суб-присуждении первого уровня организации может быть сообщено и опубликовано через </w:t>
      </w:r>
      <w:r w:rsidRPr="003A3B77">
        <w:rPr>
          <w:rFonts w:asciiTheme="minorHAnsi" w:hAnsiTheme="minorHAnsi" w:cstheme="minorHAnsi"/>
          <w:color w:val="auto"/>
          <w:sz w:val="22"/>
          <w:szCs w:val="22"/>
        </w:rPr>
        <w:t>FSRS</w:t>
      </w:r>
      <w:r w:rsidRPr="003A3B77">
        <w:rPr>
          <w:rFonts w:asciiTheme="minorHAnsi" w:hAnsiTheme="minorHAnsi" w:cstheme="minorHAnsi"/>
          <w:color w:val="auto"/>
          <w:sz w:val="22"/>
          <w:szCs w:val="22"/>
          <w:lang w:val="ru-RU"/>
        </w:rPr>
        <w:t>.</w:t>
      </w:r>
      <w:r w:rsidRPr="003A3B77">
        <w:rPr>
          <w:rFonts w:asciiTheme="minorHAnsi" w:hAnsiTheme="minorHAnsi" w:cstheme="minorHAnsi"/>
          <w:color w:val="auto"/>
          <w:sz w:val="22"/>
          <w:szCs w:val="22"/>
        </w:rPr>
        <w:t>gov</w:t>
      </w:r>
      <w:r w:rsidRPr="003A3B77">
        <w:rPr>
          <w:rFonts w:asciiTheme="minorHAnsi" w:hAnsiTheme="minorHAnsi" w:cstheme="minorHAnsi"/>
          <w:color w:val="auto"/>
          <w:sz w:val="22"/>
          <w:szCs w:val="22"/>
          <w:lang w:val="ru-RU"/>
        </w:rPr>
        <w:t xml:space="preserve"> в  соответствии с Актами о прозрачности 2006 и 2008 гг. Таким образом, в соответствии с </w:t>
      </w:r>
      <w:r w:rsidRPr="003A3B77">
        <w:rPr>
          <w:rFonts w:asciiTheme="minorHAnsi" w:hAnsiTheme="minorHAnsi" w:cstheme="minorHAnsi"/>
          <w:color w:val="auto"/>
          <w:sz w:val="22"/>
          <w:szCs w:val="22"/>
        </w:rPr>
        <w:t>FAR</w:t>
      </w:r>
      <w:r w:rsidRPr="003A3B77">
        <w:rPr>
          <w:rFonts w:asciiTheme="minorHAnsi" w:hAnsiTheme="minorHAnsi" w:cstheme="minorHAnsi"/>
          <w:color w:val="auto"/>
          <w:sz w:val="22"/>
          <w:szCs w:val="22"/>
          <w:lang w:val="ru-RU"/>
        </w:rPr>
        <w:t xml:space="preserve"> 52.240-10 и 2 </w:t>
      </w:r>
      <w:r w:rsidRPr="003A3B77">
        <w:rPr>
          <w:rFonts w:asciiTheme="minorHAnsi" w:hAnsiTheme="minorHAnsi" w:cstheme="minorHAnsi"/>
          <w:color w:val="auto"/>
          <w:sz w:val="22"/>
          <w:szCs w:val="22"/>
        </w:rPr>
        <w:t>CFR</w:t>
      </w:r>
      <w:r w:rsidRPr="003A3B77">
        <w:rPr>
          <w:rFonts w:asciiTheme="minorHAnsi" w:hAnsiTheme="minorHAnsi" w:cstheme="minorHAnsi"/>
          <w:color w:val="auto"/>
          <w:sz w:val="22"/>
          <w:szCs w:val="22"/>
          <w:lang w:val="ru-RU"/>
        </w:rPr>
        <w:t xml:space="preserve"> Часть 170, если оферент положительно подтверждает ниже в Разделах 3.</w:t>
      </w:r>
      <w:r w:rsidRPr="003A3B77">
        <w:rPr>
          <w:rFonts w:asciiTheme="minorHAnsi" w:hAnsiTheme="minorHAnsi" w:cstheme="minorHAnsi"/>
          <w:color w:val="auto"/>
          <w:sz w:val="22"/>
          <w:szCs w:val="22"/>
        </w:rPr>
        <w:t>a</w:t>
      </w:r>
      <w:r w:rsidRPr="003A3B77">
        <w:rPr>
          <w:rFonts w:asciiTheme="minorHAnsi" w:hAnsiTheme="minorHAnsi" w:cstheme="minorHAnsi"/>
          <w:color w:val="auto"/>
          <w:sz w:val="22"/>
          <w:szCs w:val="22"/>
          <w:lang w:val="ru-RU"/>
        </w:rPr>
        <w:t xml:space="preserve"> и 3.</w:t>
      </w:r>
      <w:r w:rsidRPr="003A3B77">
        <w:rPr>
          <w:rFonts w:asciiTheme="minorHAnsi" w:hAnsiTheme="minorHAnsi" w:cstheme="minorHAnsi"/>
          <w:color w:val="auto"/>
          <w:sz w:val="22"/>
          <w:szCs w:val="22"/>
        </w:rPr>
        <w:t>b</w:t>
      </w:r>
      <w:r w:rsidRPr="003A3B77">
        <w:rPr>
          <w:rFonts w:asciiTheme="minorHAnsi" w:hAnsiTheme="minorHAnsi" w:cstheme="minorHAnsi"/>
          <w:color w:val="auto"/>
          <w:sz w:val="22"/>
          <w:szCs w:val="22"/>
          <w:lang w:val="ru-RU"/>
        </w:rPr>
        <w:t xml:space="preserve"> и отрицательно подтверждает в Разделах 3.</w:t>
      </w:r>
      <w:r w:rsidRPr="003A3B77">
        <w:rPr>
          <w:rFonts w:asciiTheme="minorHAnsi" w:hAnsiTheme="minorHAnsi" w:cstheme="minorHAnsi"/>
          <w:color w:val="auto"/>
          <w:sz w:val="22"/>
          <w:szCs w:val="22"/>
        </w:rPr>
        <w:t>c</w:t>
      </w:r>
      <w:r w:rsidRPr="003A3B77">
        <w:rPr>
          <w:rFonts w:asciiTheme="minorHAnsi" w:hAnsiTheme="minorHAnsi" w:cstheme="minorHAnsi"/>
          <w:color w:val="auto"/>
          <w:sz w:val="22"/>
          <w:szCs w:val="22"/>
          <w:lang w:val="ru-RU"/>
        </w:rPr>
        <w:t xml:space="preserve"> и 3 .</w:t>
      </w:r>
      <w:r w:rsidRPr="003A3B77">
        <w:rPr>
          <w:rFonts w:asciiTheme="minorHAnsi" w:hAnsiTheme="minorHAnsi" w:cstheme="minorHAnsi"/>
          <w:color w:val="auto"/>
          <w:sz w:val="22"/>
          <w:szCs w:val="22"/>
        </w:rPr>
        <w:t>d</w:t>
      </w:r>
      <w:r w:rsidRPr="003A3B77">
        <w:rPr>
          <w:rFonts w:asciiTheme="minorHAnsi" w:hAnsiTheme="minorHAnsi" w:cstheme="minorHAnsi"/>
          <w:color w:val="auto"/>
          <w:sz w:val="22"/>
          <w:szCs w:val="22"/>
          <w:lang w:val="ru-RU"/>
        </w:rPr>
        <w:t xml:space="preserve">, оферент должен будет раскрыть компании </w:t>
      </w:r>
      <w:r w:rsidRPr="003A3B77">
        <w:rPr>
          <w:rFonts w:asciiTheme="minorHAnsi" w:hAnsiTheme="minorHAnsi" w:cstheme="minorHAnsi"/>
          <w:color w:val="auto"/>
          <w:sz w:val="22"/>
          <w:szCs w:val="22"/>
        </w:rPr>
        <w:t>CHEMONICS</w:t>
      </w:r>
      <w:r w:rsidRPr="003A3B77">
        <w:rPr>
          <w:rFonts w:asciiTheme="minorHAnsi" w:hAnsiTheme="minorHAnsi" w:cstheme="minorHAnsi"/>
          <w:color w:val="auto"/>
          <w:sz w:val="22"/>
          <w:szCs w:val="22"/>
          <w:lang w:val="ru-RU"/>
        </w:rPr>
        <w:t xml:space="preserve"> для отчетности в соответствии с правилами имена и общую сумму вознаграждения пяти наиболее высокооплачиваемых руководителей организации. Отправляя это предложение, оферент соглашается соблюдать это требование, если оно выбрано для субпредложения.</w:t>
      </w:r>
    </w:p>
    <w:p w14:paraId="127FE48D" w14:textId="77777777" w:rsidR="008E1617" w:rsidRPr="003A3B77" w:rsidRDefault="008E1617" w:rsidP="008E1617">
      <w:pPr>
        <w:pStyle w:val="Default"/>
        <w:spacing w:after="120"/>
        <w:jc w:val="both"/>
        <w:rPr>
          <w:rFonts w:asciiTheme="minorHAnsi" w:hAnsiTheme="minorHAnsi" w:cstheme="minorHAnsi"/>
          <w:color w:val="auto"/>
          <w:sz w:val="22"/>
          <w:szCs w:val="22"/>
          <w:lang w:val="ru-RU"/>
        </w:rPr>
      </w:pPr>
      <w:r w:rsidRPr="003A3B77">
        <w:rPr>
          <w:rFonts w:asciiTheme="minorHAnsi" w:hAnsiTheme="minorHAnsi" w:cstheme="minorHAnsi"/>
          <w:color w:val="auto"/>
          <w:sz w:val="22"/>
          <w:szCs w:val="22"/>
          <w:lang w:val="ru-RU"/>
        </w:rPr>
        <w:t>В соответствии с этими законами и для определения применимых требований к отчетности Название компании удостоверяет следующее:</w:t>
      </w:r>
    </w:p>
    <w:p w14:paraId="4F6F9FB5" w14:textId="77777777" w:rsidR="008E1617" w:rsidRPr="003A3B77" w:rsidRDefault="008E1617" w:rsidP="008E1617">
      <w:pPr>
        <w:pStyle w:val="ListParagraph"/>
        <w:numPr>
          <w:ilvl w:val="0"/>
          <w:numId w:val="13"/>
        </w:numPr>
        <w:suppressAutoHyphens w:val="0"/>
        <w:contextualSpacing/>
        <w:jc w:val="both"/>
        <w:rPr>
          <w:rFonts w:asciiTheme="minorHAnsi" w:eastAsia="Calibri" w:hAnsiTheme="minorHAnsi" w:cstheme="minorHAnsi"/>
          <w:sz w:val="22"/>
          <w:szCs w:val="22"/>
          <w:lang w:val="ru-RU"/>
        </w:rPr>
      </w:pPr>
      <w:r w:rsidRPr="003A3B77">
        <w:rPr>
          <w:rFonts w:asciiTheme="minorHAnsi" w:eastAsia="Calibri" w:hAnsiTheme="minorHAnsi" w:cstheme="minorHAnsi"/>
          <w:sz w:val="22"/>
          <w:szCs w:val="22"/>
          <w:lang w:val="ru-RU"/>
        </w:rPr>
        <w:t>В предыдущем налоговом году был ли валовой доход вашей компании из всех источников выше 300 000 долларов?</w:t>
      </w:r>
    </w:p>
    <w:p w14:paraId="084EBC39" w14:textId="77777777" w:rsidR="008E1617" w:rsidRPr="003A3B77" w:rsidRDefault="008E1617" w:rsidP="008E1617">
      <w:pPr>
        <w:pStyle w:val="ListParagraph"/>
        <w:jc w:val="both"/>
        <w:rPr>
          <w:rFonts w:asciiTheme="minorHAnsi" w:hAnsiTheme="minorHAnsi" w:cstheme="minorHAnsi"/>
          <w:bCs/>
          <w:sz w:val="22"/>
          <w:szCs w:val="22"/>
          <w:lang w:val="ru-RU"/>
        </w:rPr>
      </w:pPr>
    </w:p>
    <w:p w14:paraId="4F978589" w14:textId="77777777" w:rsidR="008E1617" w:rsidRPr="003A3B77" w:rsidRDefault="008E1617" w:rsidP="008E1617">
      <w:pPr>
        <w:ind w:firstLine="720"/>
        <w:jc w:val="both"/>
        <w:rPr>
          <w:rFonts w:asciiTheme="minorHAnsi" w:hAnsiTheme="minorHAnsi" w:cstheme="minorHAnsi"/>
          <w:szCs w:val="22"/>
          <w:lang w:val="ru-RU"/>
        </w:rPr>
      </w:pPr>
      <w:r w:rsidRPr="003A3B77">
        <w:rPr>
          <w:rFonts w:asciiTheme="minorHAnsi" w:hAnsiTheme="minorHAnsi" w:cstheme="minorHAnsi"/>
          <w:szCs w:val="22"/>
        </w:rPr>
        <w:fldChar w:fldCharType="begin">
          <w:ffData>
            <w:name w:val="Check15"/>
            <w:enabled/>
            <w:calcOnExit w:val="0"/>
            <w:checkBox>
              <w:sizeAuto/>
              <w:default w:val="0"/>
              <w:checked w:val="0"/>
            </w:checkBox>
          </w:ffData>
        </w:fldChar>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instrText>FORMCHECKBOX</w:instrText>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r>
      <w:r w:rsidRPr="003A3B77">
        <w:rPr>
          <w:rFonts w:asciiTheme="minorHAnsi" w:hAnsiTheme="minorHAnsi" w:cstheme="minorHAnsi"/>
          <w:szCs w:val="22"/>
        </w:rPr>
        <w:fldChar w:fldCharType="separate"/>
      </w:r>
      <w:r w:rsidRPr="003A3B77">
        <w:rPr>
          <w:rFonts w:asciiTheme="minorHAnsi" w:hAnsiTheme="minorHAnsi" w:cstheme="minorHAnsi"/>
          <w:szCs w:val="22"/>
        </w:rPr>
        <w:fldChar w:fldCharType="end"/>
      </w:r>
      <w:r w:rsidRPr="003A3B77">
        <w:rPr>
          <w:rFonts w:asciiTheme="minorHAnsi" w:hAnsiTheme="minorHAnsi" w:cstheme="minorHAnsi"/>
          <w:szCs w:val="22"/>
          <w:lang w:val="ru-RU"/>
        </w:rPr>
        <w:t xml:space="preserve"> Да  </w:t>
      </w:r>
      <w:r w:rsidRPr="003A3B77">
        <w:rPr>
          <w:rFonts w:asciiTheme="minorHAnsi" w:hAnsiTheme="minorHAnsi" w:cstheme="minorHAnsi"/>
          <w:szCs w:val="22"/>
        </w:rPr>
        <w:fldChar w:fldCharType="begin">
          <w:ffData>
            <w:name w:val="Check14"/>
            <w:enabled/>
            <w:calcOnExit w:val="0"/>
            <w:checkBox>
              <w:sizeAuto/>
              <w:default w:val="0"/>
            </w:checkBox>
          </w:ffData>
        </w:fldChar>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instrText>FORMCHECKBOX</w:instrText>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r>
      <w:r w:rsidRPr="003A3B77">
        <w:rPr>
          <w:rFonts w:asciiTheme="minorHAnsi" w:hAnsiTheme="minorHAnsi" w:cstheme="minorHAnsi"/>
          <w:szCs w:val="22"/>
        </w:rPr>
        <w:fldChar w:fldCharType="separate"/>
      </w:r>
      <w:r w:rsidRPr="003A3B77">
        <w:rPr>
          <w:rFonts w:asciiTheme="minorHAnsi" w:hAnsiTheme="minorHAnsi" w:cstheme="minorHAnsi"/>
          <w:szCs w:val="22"/>
        </w:rPr>
        <w:fldChar w:fldCharType="end"/>
      </w:r>
      <w:r w:rsidRPr="003A3B77">
        <w:rPr>
          <w:rFonts w:asciiTheme="minorHAnsi" w:hAnsiTheme="minorHAnsi" w:cstheme="minorHAnsi"/>
          <w:szCs w:val="22"/>
          <w:lang w:val="ru-RU"/>
        </w:rPr>
        <w:t xml:space="preserve"> Нет     </w:t>
      </w:r>
    </w:p>
    <w:p w14:paraId="02EAC6C5" w14:textId="77777777" w:rsidR="008E1617" w:rsidRPr="003A3B77" w:rsidRDefault="008E1617" w:rsidP="008E1617">
      <w:pPr>
        <w:jc w:val="both"/>
        <w:rPr>
          <w:rFonts w:asciiTheme="minorHAnsi" w:hAnsiTheme="minorHAnsi" w:cstheme="minorHAnsi"/>
          <w:bCs/>
          <w:szCs w:val="22"/>
          <w:lang w:val="ru-RU"/>
        </w:rPr>
      </w:pPr>
      <w:bookmarkStart w:id="11" w:name="wp1149119"/>
      <w:bookmarkStart w:id="12" w:name="wp1149139"/>
      <w:bookmarkStart w:id="13" w:name="wp1151104"/>
      <w:bookmarkEnd w:id="11"/>
      <w:bookmarkEnd w:id="12"/>
      <w:bookmarkEnd w:id="13"/>
      <w:r w:rsidRPr="003A3B77">
        <w:rPr>
          <w:rFonts w:asciiTheme="minorHAnsi" w:hAnsiTheme="minorHAnsi" w:cstheme="minorHAnsi"/>
          <w:szCs w:val="22"/>
          <w:lang w:val="ru-RU"/>
        </w:rPr>
        <w:t xml:space="preserve">б) Получал ли ваш бизнес или организация (юридическое лицо, которому принадлежит номер </w:t>
      </w:r>
      <w:r w:rsidRPr="003A3B77">
        <w:rPr>
          <w:rFonts w:asciiTheme="minorHAnsi" w:hAnsiTheme="minorHAnsi" w:cstheme="minorHAnsi"/>
          <w:szCs w:val="22"/>
        </w:rPr>
        <w:t>DUNS</w:t>
      </w:r>
      <w:r w:rsidRPr="003A3B77">
        <w:rPr>
          <w:rFonts w:asciiTheme="minorHAnsi" w:hAnsiTheme="minorHAnsi" w:cstheme="minorHAnsi"/>
          <w:szCs w:val="22"/>
          <w:lang w:val="ru-RU"/>
        </w:rPr>
        <w:t>) в предыдущем завершенном финансовом году (1) 80 процентов или более своей годовой валовой выручки по федеральным контрактам, субподрядам, займам США, гранты, субгрантам и / или соглашения о сотрудничестве; и (2) 25 000 000 долларов США или более годовой валовой выручки от федеральных контрактов, субподрядов, займов, грантов, субгрантов и / или соглашений о сотрудничестве в США ?:</w:t>
      </w:r>
    </w:p>
    <w:bookmarkStart w:id="14" w:name="dnf_class_values_ffata__subcontractors__"/>
    <w:bookmarkEnd w:id="14"/>
    <w:p w14:paraId="03D8198F" w14:textId="77777777" w:rsidR="008E1617" w:rsidRPr="003A3B77" w:rsidRDefault="008E1617" w:rsidP="008E1617">
      <w:pPr>
        <w:ind w:firstLine="720"/>
        <w:jc w:val="both"/>
        <w:rPr>
          <w:rFonts w:asciiTheme="minorHAnsi" w:hAnsiTheme="minorHAnsi" w:cstheme="minorHAnsi"/>
          <w:szCs w:val="22"/>
          <w:lang w:val="ru-RU"/>
        </w:rPr>
      </w:pPr>
      <w:r w:rsidRPr="003A3B77">
        <w:rPr>
          <w:rFonts w:asciiTheme="minorHAnsi" w:hAnsiTheme="minorHAnsi" w:cstheme="minorHAnsi"/>
          <w:szCs w:val="22"/>
        </w:rPr>
        <w:fldChar w:fldCharType="begin">
          <w:ffData>
            <w:name w:val="Check15"/>
            <w:enabled/>
            <w:calcOnExit w:val="0"/>
            <w:checkBox>
              <w:sizeAuto/>
              <w:default w:val="0"/>
              <w:checked w:val="0"/>
            </w:checkBox>
          </w:ffData>
        </w:fldChar>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instrText>FORMCHECKBOX</w:instrText>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r>
      <w:r w:rsidRPr="003A3B77">
        <w:rPr>
          <w:rFonts w:asciiTheme="minorHAnsi" w:hAnsiTheme="minorHAnsi" w:cstheme="minorHAnsi"/>
          <w:szCs w:val="22"/>
        </w:rPr>
        <w:fldChar w:fldCharType="separate"/>
      </w:r>
      <w:r w:rsidRPr="003A3B77">
        <w:rPr>
          <w:rFonts w:asciiTheme="minorHAnsi" w:hAnsiTheme="minorHAnsi" w:cstheme="minorHAnsi"/>
          <w:szCs w:val="22"/>
        </w:rPr>
        <w:fldChar w:fldCharType="end"/>
      </w:r>
      <w:r w:rsidRPr="003A3B77">
        <w:rPr>
          <w:rFonts w:asciiTheme="minorHAnsi" w:hAnsiTheme="minorHAnsi" w:cstheme="minorHAnsi"/>
          <w:szCs w:val="22"/>
          <w:lang w:val="ru-RU"/>
        </w:rPr>
        <w:t xml:space="preserve"> Да  </w:t>
      </w:r>
      <w:r w:rsidRPr="003A3B77">
        <w:rPr>
          <w:rFonts w:asciiTheme="minorHAnsi" w:hAnsiTheme="minorHAnsi" w:cstheme="minorHAnsi"/>
          <w:szCs w:val="22"/>
        </w:rPr>
        <w:fldChar w:fldCharType="begin">
          <w:ffData>
            <w:name w:val="Check14"/>
            <w:enabled/>
            <w:calcOnExit w:val="0"/>
            <w:checkBox>
              <w:sizeAuto/>
              <w:default w:val="0"/>
            </w:checkBox>
          </w:ffData>
        </w:fldChar>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instrText>FORMCHECKBOX</w:instrText>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r>
      <w:r w:rsidRPr="003A3B77">
        <w:rPr>
          <w:rFonts w:asciiTheme="minorHAnsi" w:hAnsiTheme="minorHAnsi" w:cstheme="minorHAnsi"/>
          <w:szCs w:val="22"/>
        </w:rPr>
        <w:fldChar w:fldCharType="separate"/>
      </w:r>
      <w:r w:rsidRPr="003A3B77">
        <w:rPr>
          <w:rFonts w:asciiTheme="minorHAnsi" w:hAnsiTheme="minorHAnsi" w:cstheme="minorHAnsi"/>
          <w:szCs w:val="22"/>
        </w:rPr>
        <w:fldChar w:fldCharType="end"/>
      </w:r>
      <w:r w:rsidRPr="003A3B77">
        <w:rPr>
          <w:rFonts w:asciiTheme="minorHAnsi" w:hAnsiTheme="minorHAnsi" w:cstheme="minorHAnsi"/>
          <w:szCs w:val="22"/>
          <w:lang w:val="ru-RU"/>
        </w:rPr>
        <w:t xml:space="preserve"> Нет     </w:t>
      </w:r>
    </w:p>
    <w:p w14:paraId="145939F4" w14:textId="77777777" w:rsidR="008E1617" w:rsidRPr="003A3B77" w:rsidRDefault="008E1617" w:rsidP="008E1617">
      <w:pPr>
        <w:pStyle w:val="ListParagraph"/>
        <w:ind w:left="1080"/>
        <w:jc w:val="both"/>
        <w:rPr>
          <w:rFonts w:asciiTheme="minorHAnsi" w:hAnsiTheme="minorHAnsi" w:cstheme="minorHAnsi"/>
          <w:sz w:val="22"/>
          <w:szCs w:val="22"/>
        </w:rPr>
      </w:pPr>
      <w:r w:rsidRPr="003A3B77">
        <w:rPr>
          <w:rFonts w:asciiTheme="minorHAnsi" w:hAnsiTheme="minorHAnsi" w:cstheme="minorHAnsi"/>
          <w:sz w:val="22"/>
          <w:szCs w:val="22"/>
        </w:rPr>
        <w:t xml:space="preserve">     </w:t>
      </w:r>
    </w:p>
    <w:p w14:paraId="3E10F62F" w14:textId="77777777" w:rsidR="008E1617" w:rsidRPr="003A3B77" w:rsidRDefault="008E1617" w:rsidP="008E1617">
      <w:pPr>
        <w:pStyle w:val="ListParagraph"/>
        <w:numPr>
          <w:ilvl w:val="0"/>
          <w:numId w:val="13"/>
        </w:numPr>
        <w:suppressAutoHyphens w:val="0"/>
        <w:contextualSpacing/>
        <w:jc w:val="both"/>
        <w:rPr>
          <w:rFonts w:asciiTheme="minorHAnsi" w:hAnsiTheme="minorHAnsi" w:cstheme="minorHAnsi"/>
          <w:bCs/>
          <w:sz w:val="22"/>
          <w:szCs w:val="22"/>
        </w:rPr>
      </w:pPr>
      <w:r w:rsidRPr="003A3B77">
        <w:rPr>
          <w:rFonts w:asciiTheme="minorHAnsi" w:hAnsiTheme="minorHAnsi" w:cstheme="minorHAnsi"/>
          <w:sz w:val="22"/>
          <w:szCs w:val="22"/>
          <w:lang w:val="ru-RU"/>
        </w:rPr>
        <w:t xml:space="preserve">Имеет ли общественность доступ к информации о вознаграждении руководителей вашего бизнеса или организации (юридического лица, которому принадлежит предоставленный им номер </w:t>
      </w:r>
      <w:r w:rsidRPr="003A3B77">
        <w:rPr>
          <w:rFonts w:asciiTheme="minorHAnsi" w:hAnsiTheme="minorHAnsi" w:cstheme="minorHAnsi"/>
          <w:sz w:val="22"/>
          <w:szCs w:val="22"/>
        </w:rPr>
        <w:t>DUNS</w:t>
      </w:r>
      <w:r w:rsidRPr="003A3B77">
        <w:rPr>
          <w:rFonts w:asciiTheme="minorHAnsi" w:hAnsiTheme="minorHAnsi" w:cstheme="minorHAnsi"/>
          <w:sz w:val="22"/>
          <w:szCs w:val="22"/>
          <w:lang w:val="ru-RU"/>
        </w:rPr>
        <w:t>) через периодические отчеты, поданные в соответствии с разделом 13 (</w:t>
      </w:r>
      <w:r w:rsidRPr="003A3B77">
        <w:rPr>
          <w:rFonts w:asciiTheme="minorHAnsi" w:hAnsiTheme="minorHAnsi" w:cstheme="minorHAnsi"/>
          <w:sz w:val="22"/>
          <w:szCs w:val="22"/>
        </w:rPr>
        <w:t>a</w:t>
      </w:r>
      <w:r w:rsidRPr="003A3B77">
        <w:rPr>
          <w:rFonts w:asciiTheme="minorHAnsi" w:hAnsiTheme="minorHAnsi" w:cstheme="minorHAnsi"/>
          <w:sz w:val="22"/>
          <w:szCs w:val="22"/>
          <w:lang w:val="ru-RU"/>
        </w:rPr>
        <w:t>) или 15 (</w:t>
      </w:r>
      <w:r w:rsidRPr="003A3B77">
        <w:rPr>
          <w:rFonts w:asciiTheme="minorHAnsi" w:hAnsiTheme="minorHAnsi" w:cstheme="minorHAnsi"/>
          <w:sz w:val="22"/>
          <w:szCs w:val="22"/>
        </w:rPr>
        <w:t>d</w:t>
      </w:r>
      <w:r w:rsidRPr="003A3B77">
        <w:rPr>
          <w:rFonts w:asciiTheme="minorHAnsi" w:hAnsiTheme="minorHAnsi" w:cstheme="minorHAnsi"/>
          <w:sz w:val="22"/>
          <w:szCs w:val="22"/>
          <w:lang w:val="ru-RU"/>
        </w:rPr>
        <w:t xml:space="preserve">) Закон о фондовых биржах 1934 года (15 </w:t>
      </w:r>
      <w:r w:rsidRPr="003A3B77">
        <w:rPr>
          <w:rFonts w:asciiTheme="minorHAnsi" w:hAnsiTheme="minorHAnsi" w:cstheme="minorHAnsi"/>
          <w:sz w:val="22"/>
          <w:szCs w:val="22"/>
        </w:rPr>
        <w:t>USC</w:t>
      </w:r>
      <w:r w:rsidRPr="003A3B77">
        <w:rPr>
          <w:rFonts w:asciiTheme="minorHAnsi" w:hAnsiTheme="minorHAnsi" w:cstheme="minorHAnsi"/>
          <w:sz w:val="22"/>
          <w:szCs w:val="22"/>
          <w:lang w:val="ru-RU"/>
        </w:rPr>
        <w:t xml:space="preserve"> 78</w:t>
      </w:r>
      <w:r w:rsidRPr="003A3B77">
        <w:rPr>
          <w:rFonts w:asciiTheme="minorHAnsi" w:hAnsiTheme="minorHAnsi" w:cstheme="minorHAnsi"/>
          <w:sz w:val="22"/>
          <w:szCs w:val="22"/>
        </w:rPr>
        <w:t>m</w:t>
      </w:r>
      <w:r w:rsidRPr="003A3B77">
        <w:rPr>
          <w:rFonts w:asciiTheme="minorHAnsi" w:hAnsiTheme="minorHAnsi" w:cstheme="minorHAnsi"/>
          <w:sz w:val="22"/>
          <w:szCs w:val="22"/>
          <w:lang w:val="ru-RU"/>
        </w:rPr>
        <w:t xml:space="preserve"> (</w:t>
      </w:r>
      <w:r w:rsidRPr="003A3B77">
        <w:rPr>
          <w:rFonts w:asciiTheme="minorHAnsi" w:hAnsiTheme="minorHAnsi" w:cstheme="minorHAnsi"/>
          <w:sz w:val="22"/>
          <w:szCs w:val="22"/>
        </w:rPr>
        <w:t>a</w:t>
      </w:r>
      <w:r w:rsidRPr="003A3B77">
        <w:rPr>
          <w:rFonts w:asciiTheme="minorHAnsi" w:hAnsiTheme="minorHAnsi" w:cstheme="minorHAnsi"/>
          <w:sz w:val="22"/>
          <w:szCs w:val="22"/>
          <w:lang w:val="ru-RU"/>
        </w:rPr>
        <w:t>), 78</w:t>
      </w:r>
      <w:r w:rsidRPr="003A3B77">
        <w:rPr>
          <w:rFonts w:asciiTheme="minorHAnsi" w:hAnsiTheme="minorHAnsi" w:cstheme="minorHAnsi"/>
          <w:sz w:val="22"/>
          <w:szCs w:val="22"/>
        </w:rPr>
        <w:t>o</w:t>
      </w:r>
      <w:r w:rsidRPr="003A3B77">
        <w:rPr>
          <w:rFonts w:asciiTheme="minorHAnsi" w:hAnsiTheme="minorHAnsi" w:cstheme="minorHAnsi"/>
          <w:sz w:val="22"/>
          <w:szCs w:val="22"/>
          <w:lang w:val="ru-RU"/>
        </w:rPr>
        <w:t xml:space="preserve"> (</w:t>
      </w:r>
      <w:r w:rsidRPr="003A3B77">
        <w:rPr>
          <w:rFonts w:asciiTheme="minorHAnsi" w:hAnsiTheme="minorHAnsi" w:cstheme="minorHAnsi"/>
          <w:sz w:val="22"/>
          <w:szCs w:val="22"/>
        </w:rPr>
        <w:t>d</w:t>
      </w:r>
      <w:r w:rsidRPr="003A3B77">
        <w:rPr>
          <w:rFonts w:asciiTheme="minorHAnsi" w:hAnsiTheme="minorHAnsi" w:cstheme="minorHAnsi"/>
          <w:sz w:val="22"/>
          <w:szCs w:val="22"/>
          <w:lang w:val="ru-RU"/>
        </w:rPr>
        <w:t>)) или раздел 6104 Налогового кодекса 1986 года? (ФФАТА § 2 (</w:t>
      </w:r>
      <w:r w:rsidRPr="003A3B77">
        <w:rPr>
          <w:rFonts w:asciiTheme="minorHAnsi" w:hAnsiTheme="minorHAnsi" w:cstheme="minorHAnsi"/>
          <w:sz w:val="22"/>
          <w:szCs w:val="22"/>
        </w:rPr>
        <w:t>b</w:t>
      </w:r>
      <w:r w:rsidRPr="003A3B77">
        <w:rPr>
          <w:rFonts w:asciiTheme="minorHAnsi" w:hAnsiTheme="minorHAnsi" w:cstheme="minorHAnsi"/>
          <w:sz w:val="22"/>
          <w:szCs w:val="22"/>
          <w:lang w:val="ru-RU"/>
        </w:rPr>
        <w:t>) (1)):</w:t>
      </w:r>
    </w:p>
    <w:p w14:paraId="2BC14EA4" w14:textId="77777777" w:rsidR="008E1617" w:rsidRPr="003A3B77" w:rsidRDefault="008E1617" w:rsidP="008E1617">
      <w:pPr>
        <w:ind w:firstLine="720"/>
        <w:jc w:val="both"/>
        <w:rPr>
          <w:rFonts w:asciiTheme="minorHAnsi" w:hAnsiTheme="minorHAnsi" w:cstheme="minorHAnsi"/>
          <w:szCs w:val="22"/>
        </w:rPr>
      </w:pPr>
    </w:p>
    <w:p w14:paraId="31F2B867" w14:textId="77777777" w:rsidR="008E1617" w:rsidRPr="003A3B77" w:rsidRDefault="008E1617" w:rsidP="008E1617">
      <w:pPr>
        <w:ind w:firstLine="720"/>
        <w:jc w:val="both"/>
        <w:rPr>
          <w:rFonts w:asciiTheme="minorHAnsi" w:hAnsiTheme="minorHAnsi" w:cstheme="minorHAnsi"/>
          <w:szCs w:val="22"/>
          <w:lang w:val="ru-RU"/>
        </w:rPr>
      </w:pPr>
      <w:r w:rsidRPr="003A3B77">
        <w:rPr>
          <w:rFonts w:asciiTheme="minorHAnsi" w:hAnsiTheme="minorHAnsi" w:cstheme="minorHAnsi"/>
          <w:szCs w:val="22"/>
        </w:rPr>
        <w:fldChar w:fldCharType="begin">
          <w:ffData>
            <w:name w:val="Check15"/>
            <w:enabled/>
            <w:calcOnExit w:val="0"/>
            <w:checkBox>
              <w:sizeAuto/>
              <w:default w:val="0"/>
              <w:checked w:val="0"/>
            </w:checkBox>
          </w:ffData>
        </w:fldChar>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instrText>FORMCHECKBOX</w:instrText>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r>
      <w:r w:rsidRPr="003A3B77">
        <w:rPr>
          <w:rFonts w:asciiTheme="minorHAnsi" w:hAnsiTheme="minorHAnsi" w:cstheme="minorHAnsi"/>
          <w:szCs w:val="22"/>
        </w:rPr>
        <w:fldChar w:fldCharType="separate"/>
      </w:r>
      <w:r w:rsidRPr="003A3B77">
        <w:rPr>
          <w:rFonts w:asciiTheme="minorHAnsi" w:hAnsiTheme="minorHAnsi" w:cstheme="minorHAnsi"/>
          <w:szCs w:val="22"/>
        </w:rPr>
        <w:fldChar w:fldCharType="end"/>
      </w:r>
      <w:r w:rsidRPr="003A3B77">
        <w:rPr>
          <w:rFonts w:asciiTheme="minorHAnsi" w:hAnsiTheme="minorHAnsi" w:cstheme="minorHAnsi"/>
          <w:szCs w:val="22"/>
          <w:lang w:val="ru-RU"/>
        </w:rPr>
        <w:t xml:space="preserve"> Да  </w:t>
      </w:r>
      <w:r w:rsidRPr="003A3B77">
        <w:rPr>
          <w:rFonts w:asciiTheme="minorHAnsi" w:hAnsiTheme="minorHAnsi" w:cstheme="minorHAnsi"/>
          <w:szCs w:val="22"/>
        </w:rPr>
        <w:fldChar w:fldCharType="begin">
          <w:ffData>
            <w:name w:val="Check14"/>
            <w:enabled/>
            <w:calcOnExit w:val="0"/>
            <w:checkBox>
              <w:sizeAuto/>
              <w:default w:val="0"/>
            </w:checkBox>
          </w:ffData>
        </w:fldChar>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instrText>FORMCHECKBOX</w:instrText>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r>
      <w:r w:rsidRPr="003A3B77">
        <w:rPr>
          <w:rFonts w:asciiTheme="minorHAnsi" w:hAnsiTheme="minorHAnsi" w:cstheme="minorHAnsi"/>
          <w:szCs w:val="22"/>
        </w:rPr>
        <w:fldChar w:fldCharType="separate"/>
      </w:r>
      <w:r w:rsidRPr="003A3B77">
        <w:rPr>
          <w:rFonts w:asciiTheme="minorHAnsi" w:hAnsiTheme="minorHAnsi" w:cstheme="minorHAnsi"/>
          <w:szCs w:val="22"/>
        </w:rPr>
        <w:fldChar w:fldCharType="end"/>
      </w:r>
      <w:r w:rsidRPr="003A3B77">
        <w:rPr>
          <w:rFonts w:asciiTheme="minorHAnsi" w:hAnsiTheme="minorHAnsi" w:cstheme="minorHAnsi"/>
          <w:szCs w:val="22"/>
          <w:lang w:val="ru-RU"/>
        </w:rPr>
        <w:t xml:space="preserve"> Нет     </w:t>
      </w:r>
    </w:p>
    <w:p w14:paraId="4799248E" w14:textId="77777777" w:rsidR="008E1617" w:rsidRPr="003A3B77" w:rsidRDefault="008E1617" w:rsidP="008E1617">
      <w:pPr>
        <w:pStyle w:val="ListParagraph"/>
        <w:ind w:left="1080"/>
        <w:jc w:val="both"/>
        <w:rPr>
          <w:rFonts w:asciiTheme="minorHAnsi" w:hAnsiTheme="minorHAnsi" w:cstheme="minorHAnsi"/>
          <w:sz w:val="22"/>
          <w:szCs w:val="22"/>
        </w:rPr>
      </w:pPr>
      <w:r w:rsidRPr="003A3B77">
        <w:rPr>
          <w:rFonts w:asciiTheme="minorHAnsi" w:hAnsiTheme="minorHAnsi" w:cstheme="minorHAnsi"/>
          <w:sz w:val="22"/>
          <w:szCs w:val="22"/>
        </w:rPr>
        <w:t xml:space="preserve">    </w:t>
      </w:r>
    </w:p>
    <w:p w14:paraId="591C2CF5" w14:textId="77777777" w:rsidR="008E1617" w:rsidRPr="003A3B77" w:rsidRDefault="008E1617" w:rsidP="008E1617">
      <w:pPr>
        <w:pStyle w:val="ListParagraph"/>
        <w:numPr>
          <w:ilvl w:val="0"/>
          <w:numId w:val="13"/>
        </w:numPr>
        <w:suppressAutoHyphens w:val="0"/>
        <w:contextualSpacing/>
        <w:jc w:val="both"/>
        <w:rPr>
          <w:rFonts w:asciiTheme="minorHAnsi" w:hAnsiTheme="minorHAnsi" w:cstheme="minorHAnsi"/>
          <w:sz w:val="22"/>
          <w:szCs w:val="22"/>
          <w:lang w:val="ru-RU"/>
        </w:rPr>
      </w:pPr>
      <w:r w:rsidRPr="003A3B77">
        <w:rPr>
          <w:rFonts w:asciiTheme="minorHAnsi" w:hAnsiTheme="minorHAnsi" w:cstheme="minorHAnsi"/>
          <w:sz w:val="22"/>
          <w:szCs w:val="22"/>
          <w:lang w:val="ru-RU"/>
        </w:rPr>
        <w:t xml:space="preserve"> Имеет ли ваша компания или организация активную регистрацию в Системе управления контрактами (</w:t>
      </w:r>
      <w:r w:rsidRPr="003A3B77">
        <w:rPr>
          <w:rFonts w:asciiTheme="minorHAnsi" w:hAnsiTheme="minorHAnsi" w:cstheme="minorHAnsi"/>
          <w:sz w:val="22"/>
          <w:szCs w:val="22"/>
        </w:rPr>
        <w:t>https</w:t>
      </w:r>
      <w:r w:rsidRPr="003A3B77">
        <w:rPr>
          <w:rFonts w:asciiTheme="minorHAnsi" w:hAnsiTheme="minorHAnsi" w:cstheme="minorHAnsi"/>
          <w:sz w:val="22"/>
          <w:szCs w:val="22"/>
          <w:lang w:val="ru-RU"/>
        </w:rPr>
        <w:t>://</w:t>
      </w:r>
      <w:r w:rsidRPr="003A3B77">
        <w:rPr>
          <w:rFonts w:asciiTheme="minorHAnsi" w:hAnsiTheme="minorHAnsi" w:cstheme="minorHAnsi"/>
          <w:sz w:val="22"/>
          <w:szCs w:val="22"/>
        </w:rPr>
        <w:t>www</w:t>
      </w:r>
      <w:r w:rsidRPr="003A3B77">
        <w:rPr>
          <w:rFonts w:asciiTheme="minorHAnsi" w:hAnsiTheme="minorHAnsi" w:cstheme="minorHAnsi"/>
          <w:sz w:val="22"/>
          <w:szCs w:val="22"/>
          <w:lang w:val="ru-RU"/>
        </w:rPr>
        <w:t>.</w:t>
      </w:r>
      <w:r w:rsidRPr="003A3B77">
        <w:rPr>
          <w:rFonts w:asciiTheme="minorHAnsi" w:hAnsiTheme="minorHAnsi" w:cstheme="minorHAnsi"/>
          <w:sz w:val="22"/>
          <w:szCs w:val="22"/>
        </w:rPr>
        <w:t>sam</w:t>
      </w:r>
      <w:r w:rsidRPr="003A3B77">
        <w:rPr>
          <w:rFonts w:asciiTheme="minorHAnsi" w:hAnsiTheme="minorHAnsi" w:cstheme="minorHAnsi"/>
          <w:sz w:val="22"/>
          <w:szCs w:val="22"/>
          <w:lang w:val="ru-RU"/>
        </w:rPr>
        <w:t>.</w:t>
      </w:r>
      <w:r w:rsidRPr="003A3B77">
        <w:rPr>
          <w:rFonts w:asciiTheme="minorHAnsi" w:hAnsiTheme="minorHAnsi" w:cstheme="minorHAnsi"/>
          <w:sz w:val="22"/>
          <w:szCs w:val="22"/>
        </w:rPr>
        <w:t>gov</w:t>
      </w:r>
      <w:r w:rsidRPr="003A3B77">
        <w:rPr>
          <w:rFonts w:asciiTheme="minorHAnsi" w:hAnsiTheme="minorHAnsi" w:cstheme="minorHAnsi"/>
          <w:sz w:val="22"/>
          <w:szCs w:val="22"/>
          <w:lang w:val="ru-RU"/>
        </w:rPr>
        <w:t>/)?</w:t>
      </w:r>
    </w:p>
    <w:p w14:paraId="28F596E3" w14:textId="77777777" w:rsidR="008E1617" w:rsidRPr="003A3B77" w:rsidRDefault="008E1617" w:rsidP="008E1617">
      <w:pPr>
        <w:pStyle w:val="ListParagraph"/>
        <w:ind w:left="1080"/>
        <w:jc w:val="both"/>
        <w:rPr>
          <w:rFonts w:asciiTheme="minorHAnsi" w:hAnsiTheme="minorHAnsi" w:cstheme="minorHAnsi"/>
          <w:b/>
          <w:sz w:val="22"/>
          <w:szCs w:val="22"/>
          <w:lang w:val="ru-RU"/>
        </w:rPr>
      </w:pPr>
    </w:p>
    <w:p w14:paraId="70AA3ACF" w14:textId="77777777" w:rsidR="008E1617" w:rsidRPr="003A3B77" w:rsidRDefault="008E1617" w:rsidP="008E1617">
      <w:pPr>
        <w:ind w:firstLine="720"/>
        <w:jc w:val="both"/>
        <w:rPr>
          <w:rFonts w:asciiTheme="minorHAnsi" w:hAnsiTheme="minorHAnsi" w:cstheme="minorHAnsi"/>
          <w:szCs w:val="22"/>
          <w:lang w:val="ru-RU"/>
        </w:rPr>
      </w:pPr>
      <w:r w:rsidRPr="003A3B77">
        <w:rPr>
          <w:rFonts w:asciiTheme="minorHAnsi" w:hAnsiTheme="minorHAnsi" w:cstheme="minorHAnsi"/>
          <w:szCs w:val="22"/>
        </w:rPr>
        <w:fldChar w:fldCharType="begin">
          <w:ffData>
            <w:name w:val="Check15"/>
            <w:enabled/>
            <w:calcOnExit w:val="0"/>
            <w:checkBox>
              <w:sizeAuto/>
              <w:default w:val="0"/>
              <w:checked w:val="0"/>
            </w:checkBox>
          </w:ffData>
        </w:fldChar>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instrText>FORMCHECKBOX</w:instrText>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r>
      <w:r w:rsidRPr="003A3B77">
        <w:rPr>
          <w:rFonts w:asciiTheme="minorHAnsi" w:hAnsiTheme="minorHAnsi" w:cstheme="minorHAnsi"/>
          <w:szCs w:val="22"/>
        </w:rPr>
        <w:fldChar w:fldCharType="separate"/>
      </w:r>
      <w:r w:rsidRPr="003A3B77">
        <w:rPr>
          <w:rFonts w:asciiTheme="minorHAnsi" w:hAnsiTheme="minorHAnsi" w:cstheme="minorHAnsi"/>
          <w:szCs w:val="22"/>
        </w:rPr>
        <w:fldChar w:fldCharType="end"/>
      </w:r>
      <w:r w:rsidRPr="003A3B77">
        <w:rPr>
          <w:rFonts w:asciiTheme="minorHAnsi" w:hAnsiTheme="minorHAnsi" w:cstheme="minorHAnsi"/>
          <w:szCs w:val="22"/>
          <w:lang w:val="ru-RU"/>
        </w:rPr>
        <w:t xml:space="preserve"> Да  </w:t>
      </w:r>
      <w:r w:rsidRPr="003A3B77">
        <w:rPr>
          <w:rFonts w:asciiTheme="minorHAnsi" w:hAnsiTheme="minorHAnsi" w:cstheme="minorHAnsi"/>
          <w:szCs w:val="22"/>
        </w:rPr>
        <w:fldChar w:fldCharType="begin">
          <w:ffData>
            <w:name w:val="Check14"/>
            <w:enabled/>
            <w:calcOnExit w:val="0"/>
            <w:checkBox>
              <w:sizeAuto/>
              <w:default w:val="0"/>
            </w:checkBox>
          </w:ffData>
        </w:fldChar>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instrText>FORMCHECKBOX</w:instrText>
      </w:r>
      <w:r w:rsidRPr="003A3B77">
        <w:rPr>
          <w:rFonts w:asciiTheme="minorHAnsi" w:hAnsiTheme="minorHAnsi" w:cstheme="minorHAnsi"/>
          <w:szCs w:val="22"/>
          <w:lang w:val="ru-RU"/>
        </w:rPr>
        <w:instrText xml:space="preserve"> </w:instrText>
      </w:r>
      <w:r w:rsidRPr="003A3B77">
        <w:rPr>
          <w:rFonts w:asciiTheme="minorHAnsi" w:hAnsiTheme="minorHAnsi" w:cstheme="minorHAnsi"/>
          <w:szCs w:val="22"/>
        </w:rPr>
      </w:r>
      <w:r w:rsidRPr="003A3B77">
        <w:rPr>
          <w:rFonts w:asciiTheme="minorHAnsi" w:hAnsiTheme="minorHAnsi" w:cstheme="minorHAnsi"/>
          <w:szCs w:val="22"/>
        </w:rPr>
        <w:fldChar w:fldCharType="separate"/>
      </w:r>
      <w:r w:rsidRPr="003A3B77">
        <w:rPr>
          <w:rFonts w:asciiTheme="minorHAnsi" w:hAnsiTheme="minorHAnsi" w:cstheme="minorHAnsi"/>
          <w:szCs w:val="22"/>
        </w:rPr>
        <w:fldChar w:fldCharType="end"/>
      </w:r>
      <w:r w:rsidRPr="003A3B77">
        <w:rPr>
          <w:rFonts w:asciiTheme="minorHAnsi" w:hAnsiTheme="minorHAnsi" w:cstheme="minorHAnsi"/>
          <w:szCs w:val="22"/>
          <w:lang w:val="ru-RU"/>
        </w:rPr>
        <w:t xml:space="preserve"> Нет       </w:t>
      </w:r>
    </w:p>
    <w:p w14:paraId="68FBB710" w14:textId="77777777" w:rsidR="008E1617" w:rsidRPr="003A3B77" w:rsidRDefault="008E1617" w:rsidP="008E1617">
      <w:pPr>
        <w:pStyle w:val="Subhead"/>
        <w:jc w:val="both"/>
        <w:rPr>
          <w:rFonts w:asciiTheme="minorHAnsi" w:hAnsiTheme="minorHAnsi" w:cstheme="minorHAnsi"/>
          <w:szCs w:val="22"/>
          <w:lang w:val="ru-RU"/>
        </w:rPr>
      </w:pPr>
      <w:r w:rsidRPr="003A3B77">
        <w:rPr>
          <w:rFonts w:asciiTheme="minorHAnsi" w:hAnsiTheme="minorHAnsi" w:cstheme="minorHAnsi"/>
          <w:szCs w:val="22"/>
          <w:lang w:val="ru-RU"/>
        </w:rPr>
        <w:lastRenderedPageBreak/>
        <w:t>4. Способность подчиняться</w:t>
      </w:r>
    </w:p>
    <w:p w14:paraId="1BAACE5C" w14:textId="77777777" w:rsidR="008E1617" w:rsidRPr="003A3B77" w:rsidRDefault="008E1617" w:rsidP="008E1617">
      <w:pPr>
        <w:pStyle w:val="Subhead"/>
        <w:jc w:val="both"/>
        <w:rPr>
          <w:rFonts w:asciiTheme="minorHAnsi" w:hAnsiTheme="minorHAnsi" w:cstheme="minorHAnsi"/>
          <w:b w:val="0"/>
          <w:bCs/>
          <w:szCs w:val="22"/>
          <w:lang w:val="ru-RU"/>
        </w:rPr>
      </w:pPr>
      <w:r w:rsidRPr="003A3B77">
        <w:rPr>
          <w:rFonts w:asciiTheme="minorHAnsi" w:hAnsiTheme="minorHAnsi" w:cstheme="minorHAnsi"/>
          <w:b w:val="0"/>
          <w:bCs/>
          <w:szCs w:val="22"/>
          <w:lang w:val="ru-RU"/>
        </w:rPr>
        <w:t>Название компании способно выполнить предложенный график выполнения с учетом всех существующих деловых обязательств, как коммерческих, так и государственных.</w:t>
      </w:r>
    </w:p>
    <w:p w14:paraId="02BB6855" w14:textId="77777777" w:rsidR="008E1617" w:rsidRPr="003A3B77" w:rsidRDefault="008E1617" w:rsidP="008E1617">
      <w:pPr>
        <w:pStyle w:val="Subhead"/>
        <w:jc w:val="both"/>
        <w:rPr>
          <w:rFonts w:asciiTheme="minorHAnsi" w:hAnsiTheme="minorHAnsi" w:cstheme="minorHAnsi"/>
          <w:szCs w:val="22"/>
          <w:lang w:val="ru-RU"/>
        </w:rPr>
      </w:pPr>
      <w:r w:rsidRPr="003A3B77">
        <w:rPr>
          <w:rFonts w:asciiTheme="minorHAnsi" w:hAnsiTheme="minorHAnsi" w:cstheme="minorHAnsi"/>
          <w:szCs w:val="22"/>
          <w:lang w:val="ru-RU"/>
        </w:rPr>
        <w:t>5. Записи о производительности, порядочности и деловой этике</w:t>
      </w:r>
    </w:p>
    <w:p w14:paraId="6A9E2E3D" w14:textId="77777777" w:rsidR="008E1617" w:rsidRPr="003A3B77" w:rsidRDefault="008E1617" w:rsidP="008E1617">
      <w:pPr>
        <w:pStyle w:val="Subhead"/>
        <w:jc w:val="both"/>
        <w:rPr>
          <w:rFonts w:asciiTheme="minorHAnsi" w:hAnsiTheme="minorHAnsi" w:cstheme="minorHAnsi"/>
          <w:b w:val="0"/>
          <w:bCs/>
          <w:szCs w:val="22"/>
          <w:lang w:val="ru-RU"/>
        </w:rPr>
      </w:pPr>
      <w:r w:rsidRPr="003A3B77">
        <w:rPr>
          <w:rFonts w:asciiTheme="minorHAnsi" w:hAnsiTheme="minorHAnsi" w:cstheme="minorHAnsi"/>
          <w:b w:val="0"/>
          <w:bCs/>
          <w:szCs w:val="22"/>
          <w:lang w:val="ru-RU"/>
        </w:rPr>
        <w:t>Отчет о целостности названия компании (Инструкции: Податель предложения должен описать свою запись. Текст может включать пример, например, для описания своей записи: «выдающийся, как показано в Заявлениях и Сертификатах. У нас нет заявлений о недостаточной честности или сомнительных деловая этика. Наша добросовестность может быть подтверждена</w:t>
      </w:r>
      <w:r w:rsidRPr="003A3B77">
        <w:rPr>
          <w:rFonts w:asciiTheme="minorHAnsi" w:hAnsiTheme="minorHAnsi" w:cstheme="minorHAnsi"/>
          <w:szCs w:val="22"/>
          <w:lang w:val="ru-RU"/>
        </w:rPr>
        <w:t xml:space="preserve"> </w:t>
      </w:r>
      <w:r w:rsidRPr="003A3B77">
        <w:rPr>
          <w:rFonts w:asciiTheme="minorHAnsi" w:hAnsiTheme="minorHAnsi" w:cstheme="minorHAnsi"/>
          <w:b w:val="0"/>
          <w:bCs/>
          <w:szCs w:val="22"/>
          <w:lang w:val="ru-RU"/>
        </w:rPr>
        <w:t>нашими ссылками в наших прошлых достижениях, содержащихся в Техническом предложении".</w:t>
      </w:r>
    </w:p>
    <w:p w14:paraId="5160BE31" w14:textId="77777777" w:rsidR="008E1617" w:rsidRPr="003A3B77" w:rsidRDefault="008E1617" w:rsidP="008E1617">
      <w:pPr>
        <w:pStyle w:val="Subhead"/>
        <w:jc w:val="both"/>
        <w:rPr>
          <w:rFonts w:asciiTheme="minorHAnsi" w:hAnsiTheme="minorHAnsi" w:cstheme="minorHAnsi"/>
          <w:szCs w:val="22"/>
          <w:lang w:val="ru-RU"/>
        </w:rPr>
      </w:pPr>
      <w:r w:rsidRPr="003A3B77">
        <w:rPr>
          <w:rFonts w:asciiTheme="minorHAnsi" w:hAnsiTheme="minorHAnsi" w:cstheme="minorHAnsi"/>
          <w:szCs w:val="22"/>
          <w:lang w:val="ru-RU"/>
        </w:rPr>
        <w:t>6. Организация, опыт, бухгалтерский учет и операционный контроль, а также технические навыки</w:t>
      </w:r>
    </w:p>
    <w:p w14:paraId="076D3B17" w14:textId="77777777" w:rsidR="008E1617" w:rsidRPr="003A3B77" w:rsidRDefault="008E1617" w:rsidP="008E1617">
      <w:pPr>
        <w:pStyle w:val="Subhead"/>
        <w:jc w:val="both"/>
        <w:rPr>
          <w:rFonts w:asciiTheme="minorHAnsi" w:hAnsiTheme="minorHAnsi" w:cstheme="minorHAnsi"/>
          <w:b w:val="0"/>
          <w:bCs/>
          <w:szCs w:val="22"/>
          <w:lang w:val="ru-RU"/>
        </w:rPr>
      </w:pPr>
      <w:r w:rsidRPr="003A3B77">
        <w:rPr>
          <w:rFonts w:asciiTheme="minorHAnsi" w:hAnsiTheme="minorHAnsi" w:cstheme="minorHAnsi"/>
          <w:b w:val="0"/>
          <w:bCs/>
          <w:szCs w:val="22"/>
          <w:lang w:val="ru-RU"/>
        </w:rPr>
        <w:t>(Инструкции: оферент должен объяснить свою организационную систему для управления субподрядом, а также тип процедур учета и контроля, которые он должен использовать для рассматриваемого типа субподряда.)</w:t>
      </w:r>
    </w:p>
    <w:p w14:paraId="04809A4E" w14:textId="77777777" w:rsidR="008E1617" w:rsidRPr="003A3B77" w:rsidRDefault="008E1617" w:rsidP="008E1617">
      <w:pPr>
        <w:pStyle w:val="Subhead"/>
        <w:jc w:val="both"/>
        <w:rPr>
          <w:rFonts w:asciiTheme="minorHAnsi" w:hAnsiTheme="minorHAnsi" w:cstheme="minorHAnsi"/>
          <w:szCs w:val="22"/>
          <w:lang w:val="ru-RU"/>
        </w:rPr>
      </w:pPr>
      <w:r w:rsidRPr="003A3B77">
        <w:rPr>
          <w:rFonts w:asciiTheme="minorHAnsi" w:hAnsiTheme="minorHAnsi" w:cstheme="minorHAnsi"/>
          <w:szCs w:val="22"/>
          <w:lang w:val="ru-RU"/>
        </w:rPr>
        <w:t>7. Оборудование и помещения</w:t>
      </w:r>
    </w:p>
    <w:p w14:paraId="54AC579C" w14:textId="77777777" w:rsidR="008E1617" w:rsidRPr="003A3B77" w:rsidRDefault="008E1617" w:rsidP="008E1617">
      <w:pPr>
        <w:pStyle w:val="Subhead"/>
        <w:jc w:val="both"/>
        <w:rPr>
          <w:rFonts w:asciiTheme="minorHAnsi" w:hAnsiTheme="minorHAnsi" w:cstheme="minorHAnsi"/>
          <w:b w:val="0"/>
          <w:bCs/>
          <w:szCs w:val="22"/>
          <w:lang w:val="ru-RU"/>
        </w:rPr>
      </w:pPr>
      <w:r w:rsidRPr="003A3B77">
        <w:rPr>
          <w:rFonts w:asciiTheme="minorHAnsi" w:hAnsiTheme="minorHAnsi" w:cstheme="minorHAnsi"/>
          <w:b w:val="0"/>
          <w:bCs/>
          <w:szCs w:val="22"/>
          <w:lang w:val="ru-RU"/>
        </w:rPr>
        <w:t xml:space="preserve">(Инструкции: Претендент должен указать, есть ли у него необходимые помещения и оборудование для выполнения контракта, с конкретными деталями в соответствии с </w:t>
      </w:r>
      <w:r w:rsidRPr="003A3B77">
        <w:rPr>
          <w:rFonts w:asciiTheme="minorHAnsi" w:hAnsiTheme="minorHAnsi" w:cstheme="minorHAnsi"/>
          <w:b w:val="0"/>
          <w:bCs/>
          <w:szCs w:val="22"/>
        </w:rPr>
        <w:t>SOW</w:t>
      </w:r>
      <w:r w:rsidRPr="003A3B77">
        <w:rPr>
          <w:rFonts w:asciiTheme="minorHAnsi" w:hAnsiTheme="minorHAnsi" w:cstheme="minorHAnsi"/>
          <w:b w:val="0"/>
          <w:bCs/>
          <w:szCs w:val="22"/>
          <w:lang w:val="ru-RU"/>
        </w:rPr>
        <w:t xml:space="preserve"> субконтракта.)</w:t>
      </w:r>
    </w:p>
    <w:p w14:paraId="72A9DB21" w14:textId="77777777" w:rsidR="008E1617" w:rsidRPr="003A3B77" w:rsidRDefault="008E1617" w:rsidP="008E1617">
      <w:pPr>
        <w:pStyle w:val="Subhead"/>
        <w:jc w:val="both"/>
        <w:rPr>
          <w:rFonts w:asciiTheme="minorHAnsi" w:hAnsiTheme="minorHAnsi" w:cstheme="minorHAnsi"/>
          <w:szCs w:val="22"/>
          <w:lang w:val="ru-RU"/>
        </w:rPr>
      </w:pPr>
      <w:r w:rsidRPr="003A3B77">
        <w:rPr>
          <w:rFonts w:asciiTheme="minorHAnsi" w:hAnsiTheme="minorHAnsi" w:cstheme="minorHAnsi"/>
          <w:szCs w:val="22"/>
          <w:lang w:val="ru-RU"/>
        </w:rPr>
        <w:t>8. Право на получение награды</w:t>
      </w:r>
    </w:p>
    <w:p w14:paraId="79486A8F" w14:textId="77777777" w:rsidR="008E1617" w:rsidRPr="003A3B77" w:rsidRDefault="008E1617" w:rsidP="008E1617">
      <w:pPr>
        <w:pStyle w:val="Subhead"/>
        <w:jc w:val="both"/>
        <w:rPr>
          <w:rFonts w:asciiTheme="minorHAnsi" w:hAnsiTheme="minorHAnsi" w:cstheme="minorHAnsi"/>
          <w:b w:val="0"/>
          <w:bCs/>
          <w:szCs w:val="22"/>
          <w:lang w:val="ru-RU"/>
        </w:rPr>
      </w:pPr>
      <w:r w:rsidRPr="003A3B77">
        <w:rPr>
          <w:rFonts w:asciiTheme="minorHAnsi" w:hAnsiTheme="minorHAnsi" w:cstheme="minorHAnsi"/>
          <w:b w:val="0"/>
          <w:bCs/>
          <w:szCs w:val="22"/>
          <w:lang w:val="ru-RU"/>
        </w:rPr>
        <w:t xml:space="preserve">(Инструкции: Претендент должен указать, соответствуют ли они требованиям и имеют ли они право на получение вознаграждения в соответствии с применимыми законами и постановлениями, а также подтвердить, что они не включены ни в один из списков, поддерживаемых правительством США, лиц, отстраненных, приостановленных или исключенных для получения государственных наград и финансирования. Претендент должен указать, выполняли ли они аналогичную работу в рамках аналогичных механизмов для </w:t>
      </w:r>
      <w:r w:rsidRPr="003A3B77">
        <w:rPr>
          <w:rFonts w:asciiTheme="minorHAnsi" w:hAnsiTheme="minorHAnsi" w:cstheme="minorHAnsi"/>
          <w:b w:val="0"/>
          <w:bCs/>
          <w:szCs w:val="22"/>
        </w:rPr>
        <w:t>USAID</w:t>
      </w:r>
      <w:r w:rsidRPr="003A3B77">
        <w:rPr>
          <w:rFonts w:asciiTheme="minorHAnsi" w:hAnsiTheme="minorHAnsi" w:cstheme="minorHAnsi"/>
          <w:b w:val="0"/>
          <w:bCs/>
          <w:szCs w:val="22"/>
          <w:lang w:val="ru-RU"/>
        </w:rPr>
        <w:t>.)</w:t>
      </w:r>
    </w:p>
    <w:p w14:paraId="6A2CED9A" w14:textId="77777777" w:rsidR="008E1617" w:rsidRPr="003A3B77" w:rsidRDefault="008E1617" w:rsidP="008E1617">
      <w:pPr>
        <w:pStyle w:val="Subhead"/>
        <w:jc w:val="both"/>
        <w:rPr>
          <w:rFonts w:asciiTheme="minorHAnsi" w:hAnsiTheme="minorHAnsi" w:cstheme="minorHAnsi"/>
          <w:szCs w:val="22"/>
          <w:lang w:val="ru-RU"/>
        </w:rPr>
      </w:pPr>
      <w:r w:rsidRPr="003A3B77">
        <w:rPr>
          <w:rFonts w:asciiTheme="minorHAnsi" w:hAnsiTheme="minorHAnsi" w:cstheme="minorHAnsi"/>
          <w:szCs w:val="22"/>
          <w:lang w:val="ru-RU"/>
        </w:rPr>
        <w:t xml:space="preserve"> 9. Аудит</w:t>
      </w:r>
    </w:p>
    <w:p w14:paraId="58A41E50" w14:textId="77777777" w:rsidR="008E1617" w:rsidRPr="003A3B77" w:rsidRDefault="008E1617" w:rsidP="008E1617">
      <w:pPr>
        <w:pStyle w:val="Subhead"/>
        <w:jc w:val="both"/>
        <w:rPr>
          <w:rFonts w:asciiTheme="minorHAnsi" w:hAnsiTheme="minorHAnsi" w:cstheme="minorHAnsi"/>
          <w:b w:val="0"/>
          <w:bCs/>
          <w:szCs w:val="22"/>
          <w:lang w:val="ru-RU"/>
        </w:rPr>
      </w:pPr>
      <w:r w:rsidRPr="003A3B77">
        <w:rPr>
          <w:rFonts w:asciiTheme="minorHAnsi" w:hAnsiTheme="minorHAnsi" w:cstheme="minorHAnsi"/>
          <w:b w:val="0"/>
          <w:bCs/>
          <w:szCs w:val="22"/>
          <w:lang w:val="ru-RU"/>
        </w:rPr>
        <w:t xml:space="preserve">(Инструкции: Претендент должен указать имя, адрес и телефон своих аудиторов - будь то государственное аудиторское агентство, такое как </w:t>
      </w:r>
      <w:r w:rsidRPr="003A3B77">
        <w:rPr>
          <w:rFonts w:asciiTheme="minorHAnsi" w:hAnsiTheme="minorHAnsi" w:cstheme="minorHAnsi"/>
          <w:b w:val="0"/>
          <w:bCs/>
          <w:szCs w:val="22"/>
        </w:rPr>
        <w:t>DCAA</w:t>
      </w:r>
      <w:r w:rsidRPr="003A3B77">
        <w:rPr>
          <w:rFonts w:asciiTheme="minorHAnsi" w:hAnsiTheme="minorHAnsi" w:cstheme="minorHAnsi"/>
          <w:b w:val="0"/>
          <w:bCs/>
          <w:szCs w:val="22"/>
          <w:lang w:val="ru-RU"/>
        </w:rPr>
        <w:t xml:space="preserve">, или независимый </w:t>
      </w:r>
      <w:r w:rsidRPr="003A3B77">
        <w:rPr>
          <w:rFonts w:asciiTheme="minorHAnsi" w:hAnsiTheme="minorHAnsi" w:cstheme="minorHAnsi"/>
          <w:b w:val="0"/>
          <w:bCs/>
          <w:szCs w:val="22"/>
        </w:rPr>
        <w:t>CPA</w:t>
      </w:r>
      <w:r w:rsidRPr="003A3B77">
        <w:rPr>
          <w:rFonts w:asciiTheme="minorHAnsi" w:hAnsiTheme="minorHAnsi" w:cstheme="minorHAnsi"/>
          <w:b w:val="0"/>
          <w:bCs/>
          <w:szCs w:val="22"/>
          <w:lang w:val="ru-RU"/>
        </w:rPr>
        <w:t>.)</w:t>
      </w:r>
    </w:p>
    <w:p w14:paraId="2B2BB616" w14:textId="77777777" w:rsidR="008E1617" w:rsidRPr="003A3B77" w:rsidRDefault="008E1617" w:rsidP="008E1617">
      <w:pPr>
        <w:pStyle w:val="Subhead"/>
        <w:jc w:val="both"/>
        <w:rPr>
          <w:rFonts w:asciiTheme="minorHAnsi" w:hAnsiTheme="minorHAnsi" w:cstheme="minorHAnsi"/>
          <w:szCs w:val="22"/>
          <w:lang w:val="ru-RU"/>
        </w:rPr>
      </w:pPr>
      <w:r w:rsidRPr="003A3B77">
        <w:rPr>
          <w:rFonts w:asciiTheme="minorHAnsi" w:hAnsiTheme="minorHAnsi" w:cstheme="minorHAnsi"/>
          <w:szCs w:val="22"/>
          <w:lang w:val="ru-RU"/>
        </w:rPr>
        <w:t>10. Приемлемость условий контракта</w:t>
      </w:r>
    </w:p>
    <w:p w14:paraId="46F5275C" w14:textId="77777777" w:rsidR="008E1617" w:rsidRPr="003A3B77" w:rsidRDefault="008E1617" w:rsidP="008E1617">
      <w:pPr>
        <w:tabs>
          <w:tab w:val="left" w:pos="1080"/>
        </w:tabs>
        <w:jc w:val="both"/>
        <w:rPr>
          <w:rFonts w:asciiTheme="minorHAnsi" w:eastAsia="Times New Roman" w:hAnsiTheme="minorHAnsi" w:cstheme="minorHAnsi"/>
          <w:bCs/>
          <w:noProof/>
          <w:szCs w:val="22"/>
          <w:lang w:val="ru-RU"/>
        </w:rPr>
      </w:pPr>
      <w:r w:rsidRPr="003A3B77">
        <w:rPr>
          <w:rFonts w:asciiTheme="minorHAnsi" w:eastAsia="Times New Roman" w:hAnsiTheme="minorHAnsi" w:cstheme="minorHAnsi"/>
          <w:bCs/>
          <w:noProof/>
          <w:szCs w:val="22"/>
          <w:lang w:val="ru-RU"/>
        </w:rPr>
        <w:t>Оферент должен заявить о своем согласии с предложенными условиями контракта.</w:t>
      </w:r>
    </w:p>
    <w:p w14:paraId="45F3C532" w14:textId="77777777" w:rsidR="008E1617" w:rsidRPr="003A3B77" w:rsidRDefault="008E1617" w:rsidP="008E1617">
      <w:pPr>
        <w:tabs>
          <w:tab w:val="left" w:pos="1080"/>
        </w:tabs>
        <w:jc w:val="both"/>
        <w:rPr>
          <w:rFonts w:asciiTheme="minorHAnsi" w:eastAsia="Times New Roman" w:hAnsiTheme="minorHAnsi" w:cstheme="minorHAnsi"/>
          <w:b/>
          <w:noProof/>
          <w:szCs w:val="22"/>
          <w:lang w:val="ru-RU"/>
        </w:rPr>
      </w:pPr>
      <w:r w:rsidRPr="003A3B77">
        <w:rPr>
          <w:rFonts w:asciiTheme="minorHAnsi" w:eastAsia="Times New Roman" w:hAnsiTheme="minorHAnsi" w:cstheme="minorHAnsi"/>
          <w:b/>
          <w:noProof/>
          <w:szCs w:val="22"/>
          <w:lang w:val="ru-RU"/>
        </w:rPr>
        <w:t>11. Взыскание отпускных, выходных и пособий по болезни</w:t>
      </w:r>
    </w:p>
    <w:p w14:paraId="33E0E1A9" w14:textId="77777777" w:rsidR="008E1617" w:rsidRPr="003A3B77" w:rsidRDefault="008E1617" w:rsidP="008E1617">
      <w:pPr>
        <w:tabs>
          <w:tab w:val="left" w:pos="1080"/>
        </w:tabs>
        <w:jc w:val="both"/>
        <w:rPr>
          <w:rFonts w:asciiTheme="minorHAnsi" w:eastAsia="Times New Roman" w:hAnsiTheme="minorHAnsi" w:cstheme="minorHAnsi"/>
          <w:bCs/>
          <w:noProof/>
          <w:szCs w:val="22"/>
          <w:lang w:val="ru-RU"/>
        </w:rPr>
      </w:pPr>
      <w:r w:rsidRPr="003A3B77">
        <w:rPr>
          <w:rFonts w:asciiTheme="minorHAnsi" w:eastAsia="Times New Roman" w:hAnsiTheme="minorHAnsi" w:cstheme="minorHAnsi"/>
          <w:b/>
          <w:noProof/>
          <w:szCs w:val="22"/>
          <w:lang w:val="ru-RU"/>
        </w:rPr>
        <w:t>(</w:t>
      </w:r>
      <w:r w:rsidRPr="003A3B77">
        <w:rPr>
          <w:rFonts w:asciiTheme="minorHAnsi" w:eastAsia="Times New Roman" w:hAnsiTheme="minorHAnsi" w:cstheme="minorHAnsi"/>
          <w:bCs/>
          <w:noProof/>
          <w:szCs w:val="22"/>
          <w:lang w:val="ru-RU"/>
        </w:rPr>
        <w:t xml:space="preserve">Инструкции: Претендент должен объяснить, восстанавливает ли он отпуск, отпуск по болезни через корпоративную косвенную ставку (например, накладные расходы или дополнительная ставка) или за счет прямых затрат. Если Оферент восстанавливает отпуск, отпуск по болезни через корпоративную косвенную ставку , он должен указать в этом разделе количество рабочих </w:t>
      </w:r>
      <w:r w:rsidRPr="003A3B77">
        <w:rPr>
          <w:rFonts w:asciiTheme="minorHAnsi" w:eastAsia="Times New Roman" w:hAnsiTheme="minorHAnsi" w:cstheme="minorHAnsi"/>
          <w:bCs/>
          <w:noProof/>
          <w:szCs w:val="22"/>
          <w:lang w:val="ru-RU"/>
        </w:rPr>
        <w:lastRenderedPageBreak/>
        <w:t>дней в календарном году, которое он обычно выставляет в счет контрактам, чтобы учесть дни отпуска и отпуска по болезни, которые не будут выставляться непосредственно в контракте, поскольку эти расходы возмещаются через охранное агенство)</w:t>
      </w:r>
    </w:p>
    <w:p w14:paraId="553DE9B5" w14:textId="77777777" w:rsidR="008E1617" w:rsidRPr="003A3B77" w:rsidRDefault="008E1617" w:rsidP="008E1617">
      <w:pPr>
        <w:tabs>
          <w:tab w:val="left" w:pos="1080"/>
        </w:tabs>
        <w:jc w:val="both"/>
        <w:rPr>
          <w:rFonts w:asciiTheme="minorHAnsi" w:eastAsia="Times New Roman" w:hAnsiTheme="minorHAnsi" w:cstheme="minorHAnsi"/>
          <w:b/>
          <w:noProof/>
          <w:szCs w:val="22"/>
          <w:lang w:val="ru-RU"/>
        </w:rPr>
      </w:pPr>
      <w:r w:rsidRPr="003A3B77">
        <w:rPr>
          <w:rFonts w:asciiTheme="minorHAnsi" w:eastAsia="Times New Roman" w:hAnsiTheme="minorHAnsi" w:cstheme="minorHAnsi"/>
          <w:b/>
          <w:noProof/>
          <w:szCs w:val="22"/>
          <w:lang w:val="ru-RU"/>
        </w:rPr>
        <w:t>12. Организация фирмы</w:t>
      </w:r>
    </w:p>
    <w:p w14:paraId="433BB260" w14:textId="77777777" w:rsidR="008E1617" w:rsidRPr="003A3B77" w:rsidRDefault="008E1617" w:rsidP="008E1617">
      <w:pPr>
        <w:tabs>
          <w:tab w:val="left" w:pos="1080"/>
        </w:tabs>
        <w:jc w:val="both"/>
        <w:rPr>
          <w:rFonts w:asciiTheme="minorHAnsi" w:hAnsiTheme="minorHAnsi" w:cstheme="minorHAnsi"/>
          <w:bCs/>
          <w:szCs w:val="22"/>
          <w:lang w:val="ru-RU"/>
        </w:rPr>
      </w:pPr>
      <w:r w:rsidRPr="003A3B77">
        <w:rPr>
          <w:rFonts w:asciiTheme="minorHAnsi" w:eastAsia="Times New Roman" w:hAnsiTheme="minorHAnsi" w:cstheme="minorHAnsi"/>
          <w:bCs/>
          <w:noProof/>
          <w:szCs w:val="22"/>
          <w:lang w:val="ru-RU"/>
        </w:rPr>
        <w:t>(Инструкции: Претендент должен объяснить, как его фирма организована на корпоративном уровне и на уровне практической реализации, например, на региональном уровне или в технической практике.)</w:t>
      </w:r>
    </w:p>
    <w:p w14:paraId="27BF7D5B" w14:textId="11C5D544" w:rsidR="008E1617" w:rsidRPr="003A3B77" w:rsidRDefault="008E1617" w:rsidP="003A3B77">
      <w:pPr>
        <w:spacing w:after="0" w:line="240" w:lineRule="auto"/>
        <w:jc w:val="both"/>
        <w:rPr>
          <w:rFonts w:asciiTheme="minorHAnsi" w:hAnsiTheme="minorHAnsi" w:cstheme="minorHAnsi"/>
          <w:szCs w:val="22"/>
          <w:lang w:val="ru-RU"/>
        </w:rPr>
      </w:pPr>
      <w:r w:rsidRPr="003A3B77">
        <w:rPr>
          <w:rFonts w:asciiTheme="minorHAnsi" w:hAnsiTheme="minorHAnsi" w:cstheme="minorHAnsi"/>
          <w:szCs w:val="22"/>
          <w:lang w:val="ru-RU"/>
        </w:rPr>
        <w:t>Подпись:</w:t>
      </w:r>
      <w:r w:rsidRPr="003A3B77">
        <w:rPr>
          <w:rFonts w:asciiTheme="minorHAnsi" w:hAnsiTheme="minorHAnsi" w:cstheme="minorHAnsi"/>
          <w:szCs w:val="22"/>
          <w:lang w:val="ru-RU"/>
        </w:rPr>
        <w:tab/>
        <w:t>___________________________</w:t>
      </w:r>
    </w:p>
    <w:p w14:paraId="7838CA19" w14:textId="77777777" w:rsidR="008E1617" w:rsidRPr="003A3B77" w:rsidRDefault="008E1617" w:rsidP="008E1617">
      <w:pPr>
        <w:pStyle w:val="SectionHead"/>
        <w:pBdr>
          <w:bottom w:val="single" w:sz="4" w:space="17" w:color="auto"/>
        </w:pBdr>
        <w:jc w:val="both"/>
        <w:rPr>
          <w:rFonts w:asciiTheme="minorHAnsi" w:hAnsiTheme="minorHAnsi" w:cstheme="minorHAnsi"/>
          <w:b w:val="0"/>
          <w:bCs w:val="0"/>
          <w:caps w:val="0"/>
          <w:sz w:val="22"/>
          <w:szCs w:val="22"/>
          <w:lang w:val="ru-RU"/>
        </w:rPr>
      </w:pPr>
    </w:p>
    <w:p w14:paraId="35AE0A35" w14:textId="77777777" w:rsidR="008E1617" w:rsidRPr="003A3B77" w:rsidRDefault="008E1617" w:rsidP="008E1617">
      <w:pPr>
        <w:pStyle w:val="SectionHead"/>
        <w:pBdr>
          <w:bottom w:val="single" w:sz="4" w:space="17" w:color="auto"/>
        </w:pBdr>
        <w:jc w:val="both"/>
        <w:rPr>
          <w:rFonts w:asciiTheme="minorHAnsi" w:hAnsiTheme="minorHAnsi" w:cstheme="minorHAnsi"/>
          <w:b w:val="0"/>
          <w:bCs w:val="0"/>
          <w:caps w:val="0"/>
          <w:sz w:val="22"/>
          <w:szCs w:val="22"/>
          <w:lang w:val="ru-RU"/>
        </w:rPr>
      </w:pPr>
      <w:r w:rsidRPr="003A3B77">
        <w:rPr>
          <w:rFonts w:asciiTheme="minorHAnsi" w:hAnsiTheme="minorHAnsi" w:cstheme="minorHAnsi"/>
          <w:b w:val="0"/>
          <w:bCs w:val="0"/>
          <w:caps w:val="0"/>
          <w:sz w:val="22"/>
          <w:szCs w:val="22"/>
          <w:lang w:val="ru-RU"/>
        </w:rPr>
        <w:t>Имя:</w:t>
      </w:r>
      <w:r w:rsidRPr="003A3B77">
        <w:rPr>
          <w:rFonts w:asciiTheme="minorHAnsi" w:hAnsiTheme="minorHAnsi" w:cstheme="minorHAnsi"/>
          <w:b w:val="0"/>
          <w:bCs w:val="0"/>
          <w:caps w:val="0"/>
          <w:sz w:val="22"/>
          <w:szCs w:val="22"/>
          <w:lang w:val="ru-RU"/>
        </w:rPr>
        <w:tab/>
        <w:t>___________________________</w:t>
      </w:r>
    </w:p>
    <w:p w14:paraId="70CA6719" w14:textId="77777777" w:rsidR="008E1617" w:rsidRPr="003A3B77" w:rsidRDefault="008E1617" w:rsidP="008E1617">
      <w:pPr>
        <w:pStyle w:val="SectionHead"/>
        <w:pBdr>
          <w:bottom w:val="single" w:sz="4" w:space="17" w:color="auto"/>
        </w:pBdr>
        <w:jc w:val="both"/>
        <w:rPr>
          <w:rFonts w:asciiTheme="minorHAnsi" w:hAnsiTheme="minorHAnsi" w:cstheme="minorHAnsi"/>
          <w:b w:val="0"/>
          <w:bCs w:val="0"/>
          <w:caps w:val="0"/>
          <w:sz w:val="22"/>
          <w:szCs w:val="22"/>
          <w:lang w:val="ru-RU"/>
        </w:rPr>
      </w:pPr>
      <w:r w:rsidRPr="003A3B77">
        <w:rPr>
          <w:rFonts w:asciiTheme="minorHAnsi" w:hAnsiTheme="minorHAnsi" w:cstheme="minorHAnsi"/>
          <w:b w:val="0"/>
          <w:bCs w:val="0"/>
          <w:caps w:val="0"/>
          <w:sz w:val="22"/>
          <w:szCs w:val="22"/>
          <w:lang w:val="ru-RU"/>
        </w:rPr>
        <w:tab/>
        <w:t xml:space="preserve">должен подписать один из уполномоченных лиц, перечисленных в </w:t>
      </w:r>
    </w:p>
    <w:p w14:paraId="1FE20DBD" w14:textId="77777777" w:rsidR="008E1617" w:rsidRPr="003A3B77" w:rsidRDefault="008E1617" w:rsidP="008E1617">
      <w:pPr>
        <w:pStyle w:val="SectionHead"/>
        <w:pBdr>
          <w:bottom w:val="single" w:sz="4" w:space="17" w:color="auto"/>
        </w:pBdr>
        <w:jc w:val="both"/>
        <w:rPr>
          <w:rFonts w:asciiTheme="minorHAnsi" w:hAnsiTheme="minorHAnsi" w:cstheme="minorHAnsi"/>
          <w:b w:val="0"/>
          <w:bCs w:val="0"/>
          <w:caps w:val="0"/>
          <w:sz w:val="22"/>
          <w:szCs w:val="22"/>
          <w:lang w:val="ru-RU"/>
        </w:rPr>
      </w:pPr>
      <w:r w:rsidRPr="003A3B77">
        <w:rPr>
          <w:rFonts w:asciiTheme="minorHAnsi" w:hAnsiTheme="minorHAnsi" w:cstheme="minorHAnsi"/>
          <w:b w:val="0"/>
          <w:bCs w:val="0"/>
          <w:caps w:val="0"/>
          <w:sz w:val="22"/>
          <w:szCs w:val="22"/>
          <w:lang w:val="ru-RU"/>
        </w:rPr>
        <w:t>разделе 2 выше</w:t>
      </w:r>
    </w:p>
    <w:p w14:paraId="3E35D59D" w14:textId="77777777" w:rsidR="008E1617" w:rsidRPr="003A3B77" w:rsidRDefault="008E1617" w:rsidP="008E1617">
      <w:pPr>
        <w:pStyle w:val="SectionHead"/>
        <w:pBdr>
          <w:bottom w:val="single" w:sz="4" w:space="17" w:color="auto"/>
        </w:pBdr>
        <w:jc w:val="both"/>
        <w:rPr>
          <w:rFonts w:asciiTheme="minorHAnsi" w:hAnsiTheme="minorHAnsi" w:cstheme="minorHAnsi"/>
          <w:b w:val="0"/>
          <w:bCs w:val="0"/>
          <w:caps w:val="0"/>
          <w:sz w:val="22"/>
          <w:szCs w:val="22"/>
          <w:lang w:val="ru-RU"/>
        </w:rPr>
      </w:pPr>
    </w:p>
    <w:p w14:paraId="3250CC97" w14:textId="77777777" w:rsidR="008E1617" w:rsidRPr="003A3B77" w:rsidRDefault="008E1617" w:rsidP="008E1617">
      <w:pPr>
        <w:pStyle w:val="SectionHead"/>
        <w:pBdr>
          <w:bottom w:val="single" w:sz="4" w:space="17" w:color="auto"/>
        </w:pBdr>
        <w:jc w:val="both"/>
        <w:rPr>
          <w:rFonts w:asciiTheme="minorHAnsi" w:hAnsiTheme="minorHAnsi" w:cstheme="minorHAnsi"/>
          <w:b w:val="0"/>
          <w:bCs w:val="0"/>
          <w:caps w:val="0"/>
          <w:sz w:val="22"/>
          <w:szCs w:val="22"/>
          <w:lang w:val="ru-RU"/>
        </w:rPr>
      </w:pPr>
      <w:r w:rsidRPr="003A3B77">
        <w:rPr>
          <w:rFonts w:asciiTheme="minorHAnsi" w:hAnsiTheme="minorHAnsi" w:cstheme="minorHAnsi"/>
          <w:b w:val="0"/>
          <w:bCs w:val="0"/>
          <w:caps w:val="0"/>
          <w:sz w:val="22"/>
          <w:szCs w:val="22"/>
          <w:lang w:val="ru-RU"/>
        </w:rPr>
        <w:t>Должность:</w:t>
      </w:r>
      <w:r w:rsidRPr="003A3B77">
        <w:rPr>
          <w:rFonts w:asciiTheme="minorHAnsi" w:hAnsiTheme="minorHAnsi" w:cstheme="minorHAnsi"/>
          <w:b w:val="0"/>
          <w:bCs w:val="0"/>
          <w:caps w:val="0"/>
          <w:sz w:val="22"/>
          <w:szCs w:val="22"/>
          <w:lang w:val="ru-RU"/>
        </w:rPr>
        <w:tab/>
        <w:t>___________________________</w:t>
      </w:r>
    </w:p>
    <w:p w14:paraId="417A76C1" w14:textId="330F6227" w:rsidR="001E10B5" w:rsidRDefault="008E1617" w:rsidP="003A3B77">
      <w:pPr>
        <w:pStyle w:val="P68B1DB1-Heading12"/>
        <w:ind w:left="0"/>
        <w:rPr>
          <w:rFonts w:asciiTheme="minorHAnsi" w:hAnsiTheme="minorHAnsi" w:cstheme="minorHAnsi"/>
          <w:b w:val="0"/>
          <w:szCs w:val="22"/>
          <w:lang w:val="ru-RU"/>
        </w:rPr>
      </w:pPr>
      <w:r w:rsidRPr="003A3B77">
        <w:rPr>
          <w:rFonts w:asciiTheme="minorHAnsi" w:hAnsiTheme="minorHAnsi" w:cstheme="minorHAnsi"/>
          <w:b w:val="0"/>
          <w:szCs w:val="22"/>
          <w:lang w:val="ru-RU"/>
        </w:rPr>
        <w:t>Дата:</w:t>
      </w:r>
      <w:r w:rsidRPr="003A3B77">
        <w:rPr>
          <w:rFonts w:asciiTheme="minorHAnsi" w:hAnsiTheme="minorHAnsi" w:cstheme="minorHAnsi"/>
          <w:b w:val="0"/>
          <w:szCs w:val="22"/>
          <w:lang w:val="ru-RU"/>
        </w:rPr>
        <w:tab/>
        <w:t>___________________________</w:t>
      </w:r>
    </w:p>
    <w:p w14:paraId="757E097B" w14:textId="77777777" w:rsidR="000827A1" w:rsidRPr="000827A1" w:rsidRDefault="001E10B5" w:rsidP="000827A1">
      <w:pPr>
        <w:pStyle w:val="Subhead"/>
        <w:rPr>
          <w:rFonts w:asciiTheme="minorHAnsi" w:hAnsiTheme="minorHAnsi" w:cstheme="minorHAnsi"/>
          <w:b w:val="0"/>
          <w:bCs/>
          <w:iCs/>
          <w:color w:val="FF0000"/>
          <w:u w:val="single"/>
          <w:lang w:val="ru-RU"/>
        </w:rPr>
      </w:pPr>
      <w:r>
        <w:rPr>
          <w:rFonts w:asciiTheme="minorHAnsi" w:hAnsiTheme="minorHAnsi" w:cstheme="minorHAnsi"/>
          <w:b w:val="0"/>
          <w:szCs w:val="22"/>
          <w:lang w:val="ru-RU"/>
        </w:rPr>
        <w:br w:type="page"/>
      </w:r>
      <w:r w:rsidR="000827A1" w:rsidRPr="000827A1">
        <w:rPr>
          <w:rFonts w:asciiTheme="minorHAnsi" w:hAnsiTheme="minorHAnsi" w:cstheme="minorHAnsi"/>
          <w:caps/>
          <w:color w:val="00286B"/>
          <w:lang w:val="ru-RU"/>
        </w:rPr>
        <w:lastRenderedPageBreak/>
        <w:t>Основные индивидуальные свидетельства правонарушений, связанных с наркотиками и незаконным оборотом наркотиков</w:t>
      </w:r>
    </w:p>
    <w:p w14:paraId="7F3EA126" w14:textId="77777777" w:rsidR="000827A1" w:rsidRPr="000827A1" w:rsidRDefault="000827A1" w:rsidP="000827A1">
      <w:pPr>
        <w:ind w:right="-1"/>
        <w:rPr>
          <w:rFonts w:asciiTheme="minorHAnsi" w:hAnsiTheme="minorHAnsi" w:cstheme="minorHAnsi"/>
          <w:lang w:val="ru-RU"/>
        </w:rPr>
      </w:pPr>
      <w:r w:rsidRPr="000827A1">
        <w:rPr>
          <w:rFonts w:asciiTheme="minorHAnsi" w:hAnsiTheme="minorHAnsi" w:cstheme="minorHAnsi"/>
          <w:lang w:val="ru-RU"/>
        </w:rPr>
        <w:t>Настоящим подтверждаю, что за последние десять лет:</w:t>
      </w:r>
    </w:p>
    <w:p w14:paraId="20B93D8C" w14:textId="77777777" w:rsidR="000827A1" w:rsidRPr="000827A1" w:rsidRDefault="000827A1" w:rsidP="000827A1">
      <w:pPr>
        <w:ind w:right="-1"/>
        <w:rPr>
          <w:rFonts w:asciiTheme="minorHAnsi" w:hAnsiTheme="minorHAnsi" w:cstheme="minorHAnsi"/>
          <w:lang w:val="ru-RU"/>
        </w:rPr>
      </w:pPr>
      <w:r w:rsidRPr="000827A1">
        <w:rPr>
          <w:rFonts w:asciiTheme="minorHAnsi" w:hAnsiTheme="minorHAnsi" w:cstheme="minorHAnsi"/>
          <w:lang w:val="ru-RU"/>
        </w:rPr>
        <w:t>1. Я не был осужден за нарушение или заговор с целью нарушения любого закона или постановления Соединенных Штатов или любой страны, касающихся наркотических или психотропных средств или других контролируемых веществ.</w:t>
      </w:r>
    </w:p>
    <w:p w14:paraId="7D7AD861" w14:textId="77777777" w:rsidR="000827A1" w:rsidRPr="000827A1" w:rsidRDefault="000827A1" w:rsidP="000827A1">
      <w:pPr>
        <w:ind w:right="-1"/>
        <w:rPr>
          <w:rFonts w:asciiTheme="minorHAnsi" w:hAnsiTheme="minorHAnsi" w:cstheme="minorHAnsi"/>
          <w:lang w:val="ru-RU"/>
        </w:rPr>
      </w:pPr>
      <w:r w:rsidRPr="000827A1">
        <w:rPr>
          <w:rFonts w:asciiTheme="minorHAnsi" w:hAnsiTheme="minorHAnsi" w:cstheme="minorHAnsi"/>
          <w:lang w:val="ru-RU"/>
        </w:rPr>
        <w:t>2. Я не являюсь и не был незаконным торговцем такими наркотиками или контролируемыми веществами.</w:t>
      </w:r>
    </w:p>
    <w:p w14:paraId="6CCC0E1A" w14:textId="77777777" w:rsidR="000827A1" w:rsidRPr="000827A1" w:rsidRDefault="000827A1" w:rsidP="000827A1">
      <w:pPr>
        <w:ind w:right="-1"/>
        <w:rPr>
          <w:rFonts w:asciiTheme="minorHAnsi" w:hAnsiTheme="minorHAnsi" w:cstheme="minorHAnsi"/>
          <w:lang w:val="ru-RU"/>
        </w:rPr>
      </w:pPr>
      <w:r w:rsidRPr="000827A1">
        <w:rPr>
          <w:rFonts w:asciiTheme="minorHAnsi" w:hAnsiTheme="minorHAnsi" w:cstheme="minorHAnsi"/>
          <w:lang w:val="ru-RU"/>
        </w:rPr>
        <w:t>3. Я не являюсь и не был сознательным пособником, соучастником, заговорщиком или участником сговора с другими в незаконном обороте любого такого наркотика или вещества.</w:t>
      </w:r>
    </w:p>
    <w:p w14:paraId="6B45E7DD" w14:textId="77777777" w:rsidR="000827A1" w:rsidRPr="000827A1" w:rsidRDefault="000827A1" w:rsidP="000827A1">
      <w:pPr>
        <w:rPr>
          <w:rFonts w:asciiTheme="minorHAnsi" w:hAnsiTheme="minorHAnsi" w:cstheme="minorHAnsi"/>
          <w:lang w:val="ru-RU"/>
        </w:rPr>
      </w:pPr>
      <w:r w:rsidRPr="000827A1">
        <w:rPr>
          <w:rFonts w:asciiTheme="minorHAnsi" w:hAnsiTheme="minorHAnsi" w:cstheme="minorHAnsi"/>
          <w:lang w:val="ru-RU"/>
        </w:rPr>
        <w:t xml:space="preserve">Подпись: </w:t>
      </w:r>
      <w:r w:rsidRPr="000827A1">
        <w:rPr>
          <w:rFonts w:asciiTheme="minorHAnsi" w:hAnsiTheme="minorHAnsi" w:cstheme="minorHAnsi"/>
          <w:lang w:val="ru-RU"/>
        </w:rPr>
        <w:tab/>
        <w:t>__________________________________</w:t>
      </w:r>
      <w:r w:rsidRPr="000827A1">
        <w:rPr>
          <w:rFonts w:asciiTheme="minorHAnsi" w:hAnsiTheme="minorHAnsi" w:cstheme="minorHAnsi"/>
          <w:lang w:val="ru-RU"/>
        </w:rPr>
        <w:tab/>
        <w:t>Дата:</w:t>
      </w:r>
      <w:r w:rsidRPr="000827A1">
        <w:rPr>
          <w:rFonts w:asciiTheme="minorHAnsi" w:hAnsiTheme="minorHAnsi" w:cstheme="minorHAnsi"/>
          <w:lang w:val="ru-RU"/>
        </w:rPr>
        <w:tab/>
      </w:r>
      <w:r w:rsidRPr="009D050D">
        <w:rPr>
          <w:rFonts w:asciiTheme="minorHAnsi" w:hAnsiTheme="minorHAnsi" w:cstheme="minorHAnsi"/>
          <w:u w:val="single"/>
        </w:rPr>
        <w:fldChar w:fldCharType="begin">
          <w:ffData>
            <w:name w:val="Text1"/>
            <w:enabled/>
            <w:calcOnExit w:val="0"/>
            <w:textInput/>
          </w:ffData>
        </w:fldChar>
      </w:r>
      <w:bookmarkStart w:id="15" w:name="Text1"/>
      <w:r w:rsidRPr="000827A1">
        <w:rPr>
          <w:rFonts w:asciiTheme="minorHAnsi" w:hAnsiTheme="minorHAnsi" w:cstheme="minorHAnsi"/>
          <w:u w:val="single"/>
          <w:lang w:val="ru-RU"/>
        </w:rPr>
        <w:instrText xml:space="preserve"> </w:instrText>
      </w:r>
      <w:r w:rsidRPr="009D050D">
        <w:rPr>
          <w:rFonts w:asciiTheme="minorHAnsi" w:hAnsiTheme="minorHAnsi" w:cstheme="minorHAnsi"/>
          <w:u w:val="single"/>
        </w:rPr>
        <w:instrText>FORMTEXT</w:instrText>
      </w:r>
      <w:r w:rsidRPr="000827A1">
        <w:rPr>
          <w:rFonts w:asciiTheme="minorHAnsi" w:hAnsiTheme="minorHAnsi" w:cstheme="minorHAnsi"/>
          <w:u w:val="single"/>
          <w:lang w:val="ru-RU"/>
        </w:rPr>
        <w:instrText xml:space="preserve"> </w:instrText>
      </w:r>
      <w:r w:rsidRPr="009D050D">
        <w:rPr>
          <w:rFonts w:asciiTheme="minorHAnsi" w:hAnsiTheme="minorHAnsi" w:cstheme="minorHAnsi"/>
          <w:u w:val="single"/>
        </w:rPr>
      </w:r>
      <w:r w:rsidRPr="009D050D">
        <w:rPr>
          <w:rFonts w:asciiTheme="minorHAnsi" w:hAnsiTheme="minorHAnsi" w:cstheme="minorHAnsi"/>
          <w:u w:val="single"/>
        </w:rPr>
        <w:fldChar w:fldCharType="separate"/>
      </w:r>
      <w:r w:rsidRPr="000827A1">
        <w:rPr>
          <w:rFonts w:asciiTheme="minorHAnsi" w:eastAsia="Arial Unicode MS" w:hAnsiTheme="minorHAnsi" w:cstheme="minorHAnsi"/>
          <w:noProof/>
          <w:u w:val="single"/>
          <w:lang w:val="ru-RU"/>
        </w:rPr>
        <w:t>     </w:t>
      </w:r>
      <w:r w:rsidRPr="009D050D">
        <w:rPr>
          <w:rFonts w:asciiTheme="minorHAnsi" w:hAnsiTheme="minorHAnsi" w:cstheme="minorHAnsi"/>
          <w:u w:val="single"/>
        </w:rPr>
        <w:fldChar w:fldCharType="end"/>
      </w:r>
      <w:bookmarkEnd w:id="15"/>
    </w:p>
    <w:p w14:paraId="73DD0331" w14:textId="77777777" w:rsidR="000827A1" w:rsidRPr="000827A1" w:rsidRDefault="000827A1" w:rsidP="000827A1">
      <w:pPr>
        <w:ind w:right="-1"/>
        <w:rPr>
          <w:rFonts w:asciiTheme="minorHAnsi" w:hAnsiTheme="minorHAnsi" w:cstheme="minorHAnsi"/>
          <w:lang w:val="ru-RU"/>
        </w:rPr>
      </w:pPr>
    </w:p>
    <w:p w14:paraId="00D05D06" w14:textId="77777777" w:rsidR="000827A1" w:rsidRPr="000827A1" w:rsidRDefault="000827A1" w:rsidP="000827A1">
      <w:pPr>
        <w:spacing w:before="120"/>
        <w:ind w:right="-1"/>
        <w:rPr>
          <w:rFonts w:asciiTheme="minorHAnsi" w:hAnsiTheme="minorHAnsi" w:cstheme="minorHAnsi"/>
          <w:lang w:val="ru-RU"/>
        </w:rPr>
      </w:pPr>
      <w:r w:rsidRPr="000827A1">
        <w:rPr>
          <w:rFonts w:asciiTheme="minorHAnsi" w:hAnsiTheme="minorHAnsi" w:cstheme="minorHAnsi"/>
          <w:lang w:val="ru-RU"/>
        </w:rPr>
        <w:t>Имя:</w:t>
      </w:r>
      <w:r w:rsidRPr="000827A1">
        <w:rPr>
          <w:rFonts w:asciiTheme="minorHAnsi" w:hAnsiTheme="minorHAnsi" w:cstheme="minorHAnsi"/>
          <w:lang w:val="ru-RU"/>
        </w:rPr>
        <w:tab/>
      </w:r>
      <w:r w:rsidRPr="000827A1">
        <w:rPr>
          <w:rFonts w:asciiTheme="minorHAnsi" w:hAnsiTheme="minorHAnsi" w:cstheme="minorHAnsi"/>
          <w:lang w:val="ru-RU"/>
        </w:rPr>
        <w:tab/>
      </w:r>
      <w:r w:rsidRPr="009D050D">
        <w:rPr>
          <w:rFonts w:asciiTheme="minorHAnsi" w:hAnsiTheme="minorHAnsi" w:cstheme="minorHAnsi"/>
        </w:rPr>
        <w:fldChar w:fldCharType="begin">
          <w:ffData>
            <w:name w:val="Text2"/>
            <w:enabled/>
            <w:calcOnExit w:val="0"/>
            <w:textInput/>
          </w:ffData>
        </w:fldChar>
      </w:r>
      <w:bookmarkStart w:id="16" w:name="Text2"/>
      <w:r w:rsidRPr="000827A1">
        <w:rPr>
          <w:rFonts w:asciiTheme="minorHAnsi" w:hAnsiTheme="minorHAnsi" w:cstheme="minorHAnsi"/>
          <w:lang w:val="ru-RU"/>
        </w:rPr>
        <w:instrText xml:space="preserve"> </w:instrText>
      </w:r>
      <w:r w:rsidRPr="009D050D">
        <w:rPr>
          <w:rFonts w:asciiTheme="minorHAnsi" w:hAnsiTheme="minorHAnsi" w:cstheme="minorHAnsi"/>
        </w:rPr>
        <w:instrText>FORMTEXT</w:instrText>
      </w:r>
      <w:r w:rsidRPr="000827A1">
        <w:rPr>
          <w:rFonts w:asciiTheme="minorHAnsi" w:hAnsiTheme="minorHAnsi" w:cstheme="minorHAnsi"/>
          <w:lang w:val="ru-RU"/>
        </w:rPr>
        <w:instrText xml:space="preserve"> </w:instrText>
      </w:r>
      <w:r w:rsidRPr="009D050D">
        <w:rPr>
          <w:rFonts w:asciiTheme="minorHAnsi" w:hAnsiTheme="minorHAnsi" w:cstheme="minorHAnsi"/>
        </w:rPr>
      </w:r>
      <w:r w:rsidRPr="009D050D">
        <w:rPr>
          <w:rFonts w:asciiTheme="minorHAnsi" w:hAnsiTheme="minorHAnsi" w:cstheme="minorHAnsi"/>
        </w:rPr>
        <w:fldChar w:fldCharType="separate"/>
      </w:r>
      <w:r w:rsidRPr="000827A1">
        <w:rPr>
          <w:rFonts w:asciiTheme="minorHAnsi" w:hAnsiTheme="minorHAnsi" w:cstheme="minorHAnsi"/>
          <w:lang w:val="ru-RU"/>
        </w:rPr>
        <w:t>     </w:t>
      </w:r>
      <w:r w:rsidRPr="009D050D">
        <w:rPr>
          <w:rFonts w:asciiTheme="minorHAnsi" w:hAnsiTheme="minorHAnsi" w:cstheme="minorHAnsi"/>
        </w:rPr>
        <w:fldChar w:fldCharType="end"/>
      </w:r>
      <w:bookmarkEnd w:id="16"/>
    </w:p>
    <w:p w14:paraId="548D6A26" w14:textId="77777777" w:rsidR="000827A1" w:rsidRPr="000827A1" w:rsidRDefault="000827A1" w:rsidP="000827A1">
      <w:pPr>
        <w:spacing w:before="120"/>
        <w:ind w:right="-1"/>
        <w:rPr>
          <w:rFonts w:asciiTheme="minorHAnsi" w:hAnsiTheme="minorHAnsi" w:cstheme="minorHAnsi"/>
          <w:lang w:val="ru-RU"/>
        </w:rPr>
      </w:pPr>
      <w:r w:rsidRPr="000827A1">
        <w:rPr>
          <w:rFonts w:asciiTheme="minorHAnsi" w:hAnsiTheme="minorHAnsi" w:cstheme="minorHAnsi"/>
          <w:lang w:val="ru-RU"/>
        </w:rPr>
        <w:t xml:space="preserve">Звание / Должность: </w:t>
      </w:r>
      <w:r w:rsidRPr="009D050D">
        <w:rPr>
          <w:rFonts w:asciiTheme="minorHAnsi" w:hAnsiTheme="minorHAnsi" w:cstheme="minorHAnsi"/>
        </w:rPr>
        <w:fldChar w:fldCharType="begin">
          <w:ffData>
            <w:name w:val="Text3"/>
            <w:enabled/>
            <w:calcOnExit w:val="0"/>
            <w:textInput/>
          </w:ffData>
        </w:fldChar>
      </w:r>
      <w:bookmarkStart w:id="17" w:name="Text3"/>
      <w:r w:rsidRPr="000827A1">
        <w:rPr>
          <w:rFonts w:asciiTheme="minorHAnsi" w:hAnsiTheme="minorHAnsi" w:cstheme="minorHAnsi"/>
          <w:lang w:val="ru-RU"/>
        </w:rPr>
        <w:instrText xml:space="preserve"> </w:instrText>
      </w:r>
      <w:r w:rsidRPr="009D050D">
        <w:rPr>
          <w:rFonts w:asciiTheme="minorHAnsi" w:hAnsiTheme="minorHAnsi" w:cstheme="minorHAnsi"/>
        </w:rPr>
        <w:instrText>FORMTEXT</w:instrText>
      </w:r>
      <w:r w:rsidRPr="000827A1">
        <w:rPr>
          <w:rFonts w:asciiTheme="minorHAnsi" w:hAnsiTheme="minorHAnsi" w:cstheme="minorHAnsi"/>
          <w:lang w:val="ru-RU"/>
        </w:rPr>
        <w:instrText xml:space="preserve"> </w:instrText>
      </w:r>
      <w:r w:rsidRPr="009D050D">
        <w:rPr>
          <w:rFonts w:asciiTheme="minorHAnsi" w:hAnsiTheme="minorHAnsi" w:cstheme="minorHAnsi"/>
        </w:rPr>
      </w:r>
      <w:r w:rsidRPr="009D050D">
        <w:rPr>
          <w:rFonts w:asciiTheme="minorHAnsi" w:hAnsiTheme="minorHAnsi" w:cstheme="minorHAnsi"/>
        </w:rPr>
        <w:fldChar w:fldCharType="separate"/>
      </w:r>
      <w:r w:rsidRPr="000827A1">
        <w:rPr>
          <w:rFonts w:asciiTheme="minorHAnsi" w:hAnsiTheme="minorHAnsi" w:cstheme="minorHAnsi"/>
          <w:lang w:val="ru-RU"/>
        </w:rPr>
        <w:t>     </w:t>
      </w:r>
      <w:r w:rsidRPr="009D050D">
        <w:rPr>
          <w:rFonts w:asciiTheme="minorHAnsi" w:hAnsiTheme="minorHAnsi" w:cstheme="minorHAnsi"/>
        </w:rPr>
        <w:fldChar w:fldCharType="end"/>
      </w:r>
      <w:bookmarkEnd w:id="17"/>
    </w:p>
    <w:p w14:paraId="502E0BC5" w14:textId="77777777" w:rsidR="000827A1" w:rsidRPr="000827A1" w:rsidRDefault="000827A1" w:rsidP="000827A1">
      <w:pPr>
        <w:spacing w:before="120"/>
        <w:ind w:right="-1"/>
        <w:rPr>
          <w:rFonts w:asciiTheme="minorHAnsi" w:hAnsiTheme="minorHAnsi" w:cstheme="minorHAnsi"/>
          <w:lang w:val="ru-RU"/>
        </w:rPr>
      </w:pPr>
      <w:r w:rsidRPr="000827A1">
        <w:rPr>
          <w:rFonts w:asciiTheme="minorHAnsi" w:hAnsiTheme="minorHAnsi" w:cstheme="minorHAnsi"/>
          <w:lang w:val="ru-RU"/>
        </w:rPr>
        <w:t>Организация:</w:t>
      </w:r>
      <w:r w:rsidRPr="000827A1">
        <w:rPr>
          <w:rFonts w:asciiTheme="minorHAnsi" w:hAnsiTheme="minorHAnsi" w:cstheme="minorHAnsi"/>
          <w:lang w:val="ru-RU"/>
        </w:rPr>
        <w:tab/>
        <w:t xml:space="preserve"> </w:t>
      </w:r>
      <w:r w:rsidRPr="009D050D">
        <w:rPr>
          <w:rFonts w:asciiTheme="minorHAnsi" w:hAnsiTheme="minorHAnsi" w:cstheme="minorHAnsi"/>
        </w:rPr>
        <w:fldChar w:fldCharType="begin">
          <w:ffData>
            <w:name w:val="Text4"/>
            <w:enabled/>
            <w:calcOnExit w:val="0"/>
            <w:textInput/>
          </w:ffData>
        </w:fldChar>
      </w:r>
      <w:bookmarkStart w:id="18" w:name="Text4"/>
      <w:r w:rsidRPr="000827A1">
        <w:rPr>
          <w:rFonts w:asciiTheme="minorHAnsi" w:hAnsiTheme="minorHAnsi" w:cstheme="minorHAnsi"/>
          <w:lang w:val="ru-RU"/>
        </w:rPr>
        <w:instrText xml:space="preserve"> </w:instrText>
      </w:r>
      <w:r w:rsidRPr="009D050D">
        <w:rPr>
          <w:rFonts w:asciiTheme="minorHAnsi" w:hAnsiTheme="minorHAnsi" w:cstheme="minorHAnsi"/>
        </w:rPr>
        <w:instrText>FORMTEXT</w:instrText>
      </w:r>
      <w:r w:rsidRPr="000827A1">
        <w:rPr>
          <w:rFonts w:asciiTheme="minorHAnsi" w:hAnsiTheme="minorHAnsi" w:cstheme="minorHAnsi"/>
          <w:lang w:val="ru-RU"/>
        </w:rPr>
        <w:instrText xml:space="preserve"> </w:instrText>
      </w:r>
      <w:r w:rsidRPr="009D050D">
        <w:rPr>
          <w:rFonts w:asciiTheme="minorHAnsi" w:hAnsiTheme="minorHAnsi" w:cstheme="minorHAnsi"/>
        </w:rPr>
      </w:r>
      <w:r w:rsidRPr="009D050D">
        <w:rPr>
          <w:rFonts w:asciiTheme="minorHAnsi" w:hAnsiTheme="minorHAnsi" w:cstheme="minorHAnsi"/>
        </w:rPr>
        <w:fldChar w:fldCharType="separate"/>
      </w:r>
      <w:r w:rsidRPr="000827A1">
        <w:rPr>
          <w:rFonts w:asciiTheme="minorHAnsi" w:hAnsiTheme="minorHAnsi" w:cstheme="minorHAnsi"/>
          <w:lang w:val="ru-RU"/>
        </w:rPr>
        <w:t>     </w:t>
      </w:r>
      <w:r w:rsidRPr="009D050D">
        <w:rPr>
          <w:rFonts w:asciiTheme="minorHAnsi" w:hAnsiTheme="minorHAnsi" w:cstheme="minorHAnsi"/>
        </w:rPr>
        <w:fldChar w:fldCharType="end"/>
      </w:r>
      <w:bookmarkEnd w:id="18"/>
    </w:p>
    <w:p w14:paraId="11867350" w14:textId="77777777" w:rsidR="000827A1" w:rsidRPr="000827A1" w:rsidRDefault="000827A1" w:rsidP="000827A1">
      <w:pPr>
        <w:spacing w:before="120"/>
        <w:ind w:right="-1"/>
        <w:rPr>
          <w:rFonts w:asciiTheme="minorHAnsi" w:hAnsiTheme="minorHAnsi" w:cstheme="minorHAnsi"/>
          <w:lang w:val="ru-RU"/>
        </w:rPr>
      </w:pPr>
      <w:r w:rsidRPr="000827A1">
        <w:rPr>
          <w:rFonts w:asciiTheme="minorHAnsi" w:hAnsiTheme="minorHAnsi" w:cstheme="minorHAnsi"/>
          <w:lang w:val="ru-RU"/>
        </w:rPr>
        <w:t xml:space="preserve">Адрес: </w:t>
      </w:r>
      <w:r w:rsidRPr="009D050D">
        <w:rPr>
          <w:rFonts w:asciiTheme="minorHAnsi" w:hAnsiTheme="minorHAnsi" w:cstheme="minorHAnsi"/>
        </w:rPr>
        <w:fldChar w:fldCharType="begin">
          <w:ffData>
            <w:name w:val="Text5"/>
            <w:enabled/>
            <w:calcOnExit w:val="0"/>
            <w:textInput/>
          </w:ffData>
        </w:fldChar>
      </w:r>
      <w:bookmarkStart w:id="19" w:name="Text5"/>
      <w:r w:rsidRPr="000827A1">
        <w:rPr>
          <w:rFonts w:asciiTheme="minorHAnsi" w:hAnsiTheme="minorHAnsi" w:cstheme="minorHAnsi"/>
          <w:lang w:val="ru-RU"/>
        </w:rPr>
        <w:instrText xml:space="preserve"> </w:instrText>
      </w:r>
      <w:r w:rsidRPr="009D050D">
        <w:rPr>
          <w:rFonts w:asciiTheme="minorHAnsi" w:hAnsiTheme="minorHAnsi" w:cstheme="minorHAnsi"/>
        </w:rPr>
        <w:instrText>FORMTEXT</w:instrText>
      </w:r>
      <w:r w:rsidRPr="000827A1">
        <w:rPr>
          <w:rFonts w:asciiTheme="minorHAnsi" w:hAnsiTheme="minorHAnsi" w:cstheme="minorHAnsi"/>
          <w:lang w:val="ru-RU"/>
        </w:rPr>
        <w:instrText xml:space="preserve"> </w:instrText>
      </w:r>
      <w:r w:rsidRPr="009D050D">
        <w:rPr>
          <w:rFonts w:asciiTheme="minorHAnsi" w:hAnsiTheme="minorHAnsi" w:cstheme="minorHAnsi"/>
        </w:rPr>
      </w:r>
      <w:r w:rsidRPr="009D050D">
        <w:rPr>
          <w:rFonts w:asciiTheme="minorHAnsi" w:hAnsiTheme="minorHAnsi" w:cstheme="minorHAnsi"/>
        </w:rPr>
        <w:fldChar w:fldCharType="separate"/>
      </w:r>
      <w:r w:rsidRPr="000827A1">
        <w:rPr>
          <w:rFonts w:asciiTheme="minorHAnsi" w:hAnsiTheme="minorHAnsi" w:cstheme="minorHAnsi"/>
          <w:lang w:val="ru-RU"/>
        </w:rPr>
        <w:t>     </w:t>
      </w:r>
      <w:r w:rsidRPr="009D050D">
        <w:rPr>
          <w:rFonts w:asciiTheme="minorHAnsi" w:hAnsiTheme="minorHAnsi" w:cstheme="minorHAnsi"/>
        </w:rPr>
        <w:fldChar w:fldCharType="end"/>
      </w:r>
      <w:bookmarkEnd w:id="19"/>
    </w:p>
    <w:p w14:paraId="6E02895E" w14:textId="77777777" w:rsidR="000827A1" w:rsidRPr="000827A1" w:rsidRDefault="000827A1" w:rsidP="000827A1">
      <w:pPr>
        <w:spacing w:before="120"/>
        <w:ind w:right="-1"/>
        <w:rPr>
          <w:rFonts w:asciiTheme="minorHAnsi" w:hAnsiTheme="minorHAnsi" w:cstheme="minorHAnsi"/>
          <w:lang w:val="ru-RU"/>
        </w:rPr>
      </w:pPr>
      <w:r w:rsidRPr="000827A1">
        <w:rPr>
          <w:rFonts w:asciiTheme="minorHAnsi" w:hAnsiTheme="minorHAnsi" w:cstheme="minorHAnsi"/>
          <w:lang w:val="ru-RU"/>
        </w:rPr>
        <w:t xml:space="preserve">Дата рождения: </w:t>
      </w:r>
      <w:r w:rsidRPr="009D050D">
        <w:rPr>
          <w:rFonts w:asciiTheme="minorHAnsi" w:hAnsiTheme="minorHAnsi" w:cstheme="minorHAnsi"/>
        </w:rPr>
        <w:fldChar w:fldCharType="begin">
          <w:ffData>
            <w:name w:val="Text6"/>
            <w:enabled/>
            <w:calcOnExit w:val="0"/>
            <w:textInput/>
          </w:ffData>
        </w:fldChar>
      </w:r>
      <w:bookmarkStart w:id="20" w:name="Text6"/>
      <w:r w:rsidRPr="000827A1">
        <w:rPr>
          <w:rFonts w:asciiTheme="minorHAnsi" w:hAnsiTheme="minorHAnsi" w:cstheme="minorHAnsi"/>
          <w:lang w:val="ru-RU"/>
        </w:rPr>
        <w:instrText xml:space="preserve"> </w:instrText>
      </w:r>
      <w:r w:rsidRPr="009D050D">
        <w:rPr>
          <w:rFonts w:asciiTheme="minorHAnsi" w:hAnsiTheme="minorHAnsi" w:cstheme="minorHAnsi"/>
        </w:rPr>
        <w:instrText>FORMTEXT</w:instrText>
      </w:r>
      <w:r w:rsidRPr="000827A1">
        <w:rPr>
          <w:rFonts w:asciiTheme="minorHAnsi" w:hAnsiTheme="minorHAnsi" w:cstheme="minorHAnsi"/>
          <w:lang w:val="ru-RU"/>
        </w:rPr>
        <w:instrText xml:space="preserve"> </w:instrText>
      </w:r>
      <w:r w:rsidRPr="009D050D">
        <w:rPr>
          <w:rFonts w:asciiTheme="minorHAnsi" w:hAnsiTheme="minorHAnsi" w:cstheme="minorHAnsi"/>
        </w:rPr>
      </w:r>
      <w:r w:rsidRPr="009D050D">
        <w:rPr>
          <w:rFonts w:asciiTheme="minorHAnsi" w:hAnsiTheme="minorHAnsi" w:cstheme="minorHAnsi"/>
        </w:rPr>
        <w:fldChar w:fldCharType="separate"/>
      </w:r>
      <w:r w:rsidRPr="000827A1">
        <w:rPr>
          <w:rFonts w:asciiTheme="minorHAnsi" w:hAnsiTheme="minorHAnsi" w:cstheme="minorHAnsi"/>
          <w:lang w:val="ru-RU"/>
        </w:rPr>
        <w:t>     </w:t>
      </w:r>
      <w:r w:rsidRPr="009D050D">
        <w:rPr>
          <w:rFonts w:asciiTheme="minorHAnsi" w:hAnsiTheme="minorHAnsi" w:cstheme="minorHAnsi"/>
        </w:rPr>
        <w:fldChar w:fldCharType="end"/>
      </w:r>
      <w:bookmarkEnd w:id="20"/>
    </w:p>
    <w:p w14:paraId="725CDC06" w14:textId="77777777" w:rsidR="000827A1" w:rsidRPr="000827A1" w:rsidRDefault="000827A1" w:rsidP="000827A1">
      <w:pPr>
        <w:ind w:right="-1"/>
        <w:rPr>
          <w:rFonts w:asciiTheme="minorHAnsi" w:hAnsiTheme="minorHAnsi" w:cstheme="minorHAnsi"/>
          <w:lang w:val="ru-RU"/>
        </w:rPr>
      </w:pPr>
    </w:p>
    <w:p w14:paraId="6F71BC33" w14:textId="77777777" w:rsidR="000827A1" w:rsidRPr="000827A1" w:rsidRDefault="000827A1" w:rsidP="000827A1">
      <w:pPr>
        <w:ind w:right="-1"/>
        <w:rPr>
          <w:rFonts w:asciiTheme="minorHAnsi" w:hAnsiTheme="minorHAnsi" w:cstheme="minorHAnsi"/>
          <w:lang w:val="ru-RU"/>
        </w:rPr>
      </w:pPr>
      <w:r w:rsidRPr="000827A1">
        <w:rPr>
          <w:rFonts w:asciiTheme="minorHAnsi" w:hAnsiTheme="minorHAnsi" w:cstheme="minorHAnsi"/>
          <w:lang w:val="ru-RU"/>
        </w:rPr>
        <w:t>УВЕДОМЛЕНИЕ:</w:t>
      </w:r>
    </w:p>
    <w:p w14:paraId="794DF1A0" w14:textId="77777777" w:rsidR="000827A1" w:rsidRPr="000827A1" w:rsidRDefault="000827A1" w:rsidP="000827A1">
      <w:pPr>
        <w:ind w:right="-1"/>
        <w:rPr>
          <w:rFonts w:asciiTheme="minorHAnsi" w:hAnsiTheme="minorHAnsi" w:cstheme="minorHAnsi"/>
          <w:lang w:val="ru-RU"/>
        </w:rPr>
      </w:pPr>
      <w:r w:rsidRPr="000827A1">
        <w:rPr>
          <w:rFonts w:asciiTheme="minorHAnsi" w:hAnsiTheme="minorHAnsi" w:cstheme="minorHAnsi"/>
          <w:lang w:val="ru-RU"/>
        </w:rPr>
        <w:t>1. Вы должны подписать это свидетельство в соответствии с положениями 22 Свода федеральных правил, часть 140, Запрет на оказание помощи торговцам наркотиками. Эти правила были изданы Государственным департаментом и требуют, чтобы определенные ключевые лица организаций подписали это свидетельство.</w:t>
      </w:r>
    </w:p>
    <w:p w14:paraId="3E3B8621" w14:textId="77777777" w:rsidR="000827A1" w:rsidRPr="000827A1" w:rsidRDefault="000827A1" w:rsidP="000827A1">
      <w:pPr>
        <w:ind w:right="-1"/>
        <w:rPr>
          <w:rFonts w:asciiTheme="minorHAnsi" w:hAnsiTheme="minorHAnsi" w:cstheme="minorHAnsi"/>
          <w:lang w:val="ru-RU"/>
        </w:rPr>
      </w:pPr>
      <w:r w:rsidRPr="000827A1">
        <w:rPr>
          <w:rFonts w:asciiTheme="minorHAnsi" w:hAnsiTheme="minorHAnsi" w:cstheme="minorHAnsi"/>
          <w:lang w:val="ru-RU"/>
        </w:rPr>
        <w:t xml:space="preserve">2. Если вы дадите ложное свидетельство, вы подвергнетесь уголовному преследованию в США в соответствии с 18 </w:t>
      </w:r>
      <w:r w:rsidRPr="009D050D">
        <w:rPr>
          <w:rFonts w:asciiTheme="minorHAnsi" w:hAnsiTheme="minorHAnsi" w:cstheme="minorHAnsi"/>
        </w:rPr>
        <w:t>USC</w:t>
      </w:r>
      <w:r w:rsidRPr="000827A1">
        <w:rPr>
          <w:rFonts w:asciiTheme="minorHAnsi" w:hAnsiTheme="minorHAnsi" w:cstheme="minorHAnsi"/>
          <w:lang w:val="ru-RU"/>
        </w:rPr>
        <w:t xml:space="preserve"> 1001.</w:t>
      </w:r>
    </w:p>
    <w:p w14:paraId="0C957556" w14:textId="77777777" w:rsidR="000827A1" w:rsidRPr="000827A1" w:rsidRDefault="000827A1" w:rsidP="000827A1">
      <w:pPr>
        <w:pStyle w:val="Default"/>
        <w:rPr>
          <w:rFonts w:asciiTheme="minorHAnsi" w:hAnsiTheme="minorHAnsi" w:cstheme="minorHAnsi"/>
          <w:i/>
          <w:color w:val="FF0000"/>
          <w:sz w:val="22"/>
          <w:szCs w:val="22"/>
          <w:lang w:val="ru-RU"/>
        </w:rPr>
      </w:pPr>
      <w:r w:rsidRPr="000827A1">
        <w:rPr>
          <w:rFonts w:asciiTheme="minorHAnsi" w:hAnsiTheme="minorHAnsi" w:cstheme="minorHAnsi"/>
          <w:sz w:val="22"/>
          <w:szCs w:val="22"/>
          <w:lang w:val="ru-RU"/>
        </w:rPr>
        <w:br w:type="page"/>
      </w:r>
      <w:bookmarkStart w:id="21" w:name="Subcontractor_Size_Self_Certification"/>
      <w:bookmarkEnd w:id="21"/>
    </w:p>
    <w:p w14:paraId="5CC31372" w14:textId="77777777" w:rsidR="000827A1" w:rsidRPr="000827A1" w:rsidRDefault="000827A1" w:rsidP="000827A1">
      <w:pPr>
        <w:pStyle w:val="Heading31"/>
        <w:rPr>
          <w:rFonts w:asciiTheme="minorHAnsi" w:eastAsia="Times New Roman" w:hAnsiTheme="minorHAnsi" w:cstheme="minorHAnsi"/>
          <w:caps/>
          <w:color w:val="00286B"/>
          <w:lang w:val="ru-RU"/>
        </w:rPr>
      </w:pPr>
      <w:r w:rsidRPr="000827A1">
        <w:rPr>
          <w:rFonts w:asciiTheme="minorHAnsi" w:eastAsia="Times New Roman" w:hAnsiTheme="minorHAnsi" w:cstheme="minorHAnsi"/>
          <w:caps/>
          <w:color w:val="00286B"/>
          <w:lang w:val="ru-RU"/>
        </w:rPr>
        <w:lastRenderedPageBreak/>
        <w:t>Форма самосертификации размера субподрядчика</w:t>
      </w:r>
    </w:p>
    <w:p w14:paraId="42CDE6E3" w14:textId="77777777" w:rsidR="000827A1" w:rsidRPr="000827A1" w:rsidRDefault="000827A1" w:rsidP="000827A1">
      <w:pPr>
        <w:pStyle w:val="Default"/>
        <w:rPr>
          <w:rFonts w:asciiTheme="minorHAnsi" w:hAnsiTheme="minorHAnsi" w:cstheme="minorHAnsi"/>
          <w:b/>
          <w:color w:val="auto"/>
          <w:sz w:val="22"/>
          <w:szCs w:val="22"/>
          <w:lang w:val="ru-RU"/>
        </w:rPr>
      </w:pPr>
    </w:p>
    <w:p w14:paraId="701F7092" w14:textId="77777777" w:rsidR="000827A1" w:rsidRPr="000827A1" w:rsidRDefault="000827A1" w:rsidP="000827A1">
      <w:pPr>
        <w:pStyle w:val="Default"/>
        <w:spacing w:after="120"/>
        <w:rPr>
          <w:rFonts w:asciiTheme="minorHAnsi" w:hAnsiTheme="minorHAnsi" w:cstheme="minorHAnsi"/>
          <w:sz w:val="22"/>
          <w:szCs w:val="22"/>
          <w:lang w:val="ru-RU"/>
        </w:rPr>
      </w:pPr>
      <w:r w:rsidRPr="000827A1">
        <w:rPr>
          <w:rFonts w:asciiTheme="minorHAnsi" w:hAnsiTheme="minorHAnsi" w:cstheme="minorHAnsi"/>
          <w:b/>
          <w:sz w:val="22"/>
          <w:szCs w:val="22"/>
          <w:lang w:val="ru-RU"/>
        </w:rPr>
        <w:t>Номер ссылки</w:t>
      </w:r>
      <w:r w:rsidRPr="000827A1">
        <w:rPr>
          <w:rFonts w:asciiTheme="minorHAnsi" w:hAnsiTheme="minorHAnsi" w:cstheme="minorHAnsi"/>
          <w:sz w:val="22"/>
          <w:szCs w:val="22"/>
          <w:lang w:val="ru-RU"/>
        </w:rPr>
        <w:t>: [введите номер заявки или контракта финансирующего агентства]</w:t>
      </w:r>
    </w:p>
    <w:p w14:paraId="012E96A4" w14:textId="527C7943" w:rsidR="000827A1" w:rsidRPr="000827A1" w:rsidRDefault="000827A1" w:rsidP="000827A1">
      <w:pPr>
        <w:pStyle w:val="Default"/>
        <w:spacing w:after="120"/>
        <w:rPr>
          <w:rStyle w:val="PlaceholderText"/>
          <w:rFonts w:asciiTheme="minorHAnsi" w:hAnsiTheme="minorHAnsi" w:cstheme="minorHAnsi"/>
          <w:sz w:val="22"/>
          <w:szCs w:val="22"/>
          <w:lang w:val="ru-RU"/>
        </w:rPr>
      </w:pPr>
      <w:r w:rsidRPr="000827A1">
        <w:rPr>
          <w:rFonts w:asciiTheme="minorHAnsi" w:hAnsiTheme="minorHAnsi" w:cstheme="minorHAnsi"/>
          <w:b/>
          <w:sz w:val="22"/>
          <w:szCs w:val="22"/>
          <w:lang w:val="ru-RU"/>
        </w:rPr>
        <w:t>название проекта</w:t>
      </w:r>
      <w:r w:rsidRPr="000827A1">
        <w:rPr>
          <w:rFonts w:asciiTheme="minorHAnsi" w:hAnsiTheme="minorHAnsi" w:cstheme="minorHAnsi"/>
          <w:sz w:val="22"/>
          <w:szCs w:val="22"/>
          <w:lang w:val="ru-RU"/>
        </w:rPr>
        <w:t xml:space="preserve">: </w:t>
      </w:r>
      <w:r w:rsidRPr="000827A1">
        <w:rPr>
          <w:rFonts w:asciiTheme="minorHAnsi" w:hAnsiTheme="minorHAnsi" w:cstheme="minorHAnsi"/>
          <w:color w:val="808080"/>
          <w:sz w:val="22"/>
          <w:szCs w:val="22"/>
          <w:lang w:val="ru-RU"/>
        </w:rPr>
        <w:t>[</w:t>
      </w:r>
      <w:r w:rsidR="008269C8">
        <w:rPr>
          <w:rFonts w:asciiTheme="minorHAnsi" w:hAnsiTheme="minorHAnsi" w:cstheme="minorHAnsi"/>
          <w:color w:val="808080"/>
          <w:sz w:val="22"/>
          <w:szCs w:val="22"/>
          <w:lang w:val="ru-RU"/>
        </w:rPr>
        <w:t xml:space="preserve">введите </w:t>
      </w:r>
      <w:r w:rsidRPr="000827A1">
        <w:rPr>
          <w:rStyle w:val="PlaceholderText"/>
          <w:rFonts w:asciiTheme="minorHAnsi" w:hAnsiTheme="minorHAnsi" w:cstheme="minorHAnsi"/>
          <w:sz w:val="22"/>
          <w:szCs w:val="22"/>
          <w:lang w:val="ru-RU"/>
        </w:rPr>
        <w:t>полное название проекта]</w:t>
      </w:r>
    </w:p>
    <w:p w14:paraId="7355BFF5" w14:textId="1D259594" w:rsidR="000827A1" w:rsidRPr="00144FC8" w:rsidRDefault="000827A1" w:rsidP="000827A1">
      <w:pPr>
        <w:pStyle w:val="Default"/>
        <w:pBdr>
          <w:bottom w:val="triple" w:sz="4" w:space="6" w:color="auto"/>
        </w:pBdr>
        <w:spacing w:after="120"/>
        <w:rPr>
          <w:rFonts w:asciiTheme="minorHAnsi" w:hAnsiTheme="minorHAnsi" w:cstheme="minorHAnsi"/>
          <w:sz w:val="22"/>
          <w:szCs w:val="22"/>
          <w:lang w:val="ru-RU"/>
        </w:rPr>
      </w:pPr>
      <w:r w:rsidRPr="00144FC8">
        <w:rPr>
          <w:rFonts w:asciiTheme="minorHAnsi" w:hAnsiTheme="minorHAnsi" w:cstheme="minorHAnsi"/>
          <w:b/>
          <w:sz w:val="22"/>
          <w:szCs w:val="22"/>
          <w:lang w:val="ru-RU"/>
        </w:rPr>
        <w:t xml:space="preserve">Основной код </w:t>
      </w:r>
      <w:r w:rsidR="005555F7" w:rsidRPr="009D050D">
        <w:rPr>
          <w:rFonts w:asciiTheme="minorHAnsi" w:hAnsiTheme="minorHAnsi" w:cstheme="minorHAnsi"/>
          <w:b/>
          <w:sz w:val="22"/>
          <w:szCs w:val="22"/>
        </w:rPr>
        <w:t>NAICS</w:t>
      </w:r>
      <w:r w:rsidRPr="00144FC8">
        <w:rPr>
          <w:rFonts w:asciiTheme="minorHAnsi" w:hAnsiTheme="minorHAnsi" w:cstheme="minorHAnsi"/>
          <w:sz w:val="22"/>
          <w:szCs w:val="22"/>
          <w:lang w:val="ru-RU"/>
        </w:rPr>
        <w:t xml:space="preserve">: [введите </w:t>
      </w:r>
      <w:r w:rsidR="005555F7" w:rsidRPr="009D050D">
        <w:rPr>
          <w:rFonts w:asciiTheme="minorHAnsi" w:hAnsiTheme="minorHAnsi" w:cstheme="minorHAnsi"/>
          <w:b/>
          <w:sz w:val="22"/>
          <w:szCs w:val="22"/>
        </w:rPr>
        <w:t>NAICS</w:t>
      </w:r>
      <w:r w:rsidR="005555F7" w:rsidRPr="00144FC8">
        <w:rPr>
          <w:rStyle w:val="PlaceholderText"/>
          <w:rFonts w:asciiTheme="minorHAnsi" w:hAnsiTheme="minorHAnsi" w:cstheme="minorHAnsi"/>
          <w:sz w:val="22"/>
          <w:szCs w:val="22"/>
          <w:lang w:val="ru-RU"/>
        </w:rPr>
        <w:t xml:space="preserve"> </w:t>
      </w:r>
      <w:r w:rsidRPr="00144FC8">
        <w:rPr>
          <w:rStyle w:val="PlaceholderText"/>
          <w:rFonts w:asciiTheme="minorHAnsi" w:hAnsiTheme="minorHAnsi" w:cstheme="minorHAnsi"/>
          <w:sz w:val="22"/>
          <w:szCs w:val="22"/>
          <w:lang w:val="ru-RU"/>
        </w:rPr>
        <w:t>код</w:t>
      </w:r>
      <w:r w:rsidR="00303BBA">
        <w:rPr>
          <w:rStyle w:val="PlaceholderText"/>
          <w:rFonts w:asciiTheme="minorHAnsi" w:hAnsiTheme="minorHAnsi" w:cstheme="minorHAnsi"/>
          <w:sz w:val="22"/>
          <w:szCs w:val="22"/>
          <w:lang w:val="ru-RU"/>
        </w:rPr>
        <w:t xml:space="preserve"> (</w:t>
      </w:r>
      <w:r w:rsidR="00303BBA" w:rsidRPr="00303BBA">
        <w:rPr>
          <w:rStyle w:val="PlaceholderText"/>
          <w:rFonts w:asciiTheme="minorHAnsi" w:hAnsiTheme="minorHAnsi" w:cstheme="minorHAnsi"/>
          <w:sz w:val="22"/>
          <w:szCs w:val="22"/>
          <w:lang w:val="ru-RU"/>
        </w:rPr>
        <w:t>Североамериканская система классификации промышленности</w:t>
      </w:r>
      <w:r w:rsidR="00303BBA">
        <w:rPr>
          <w:rStyle w:val="PlaceholderText"/>
          <w:rFonts w:asciiTheme="minorHAnsi" w:hAnsiTheme="minorHAnsi" w:cstheme="minorHAnsi"/>
          <w:sz w:val="22"/>
          <w:szCs w:val="22"/>
          <w:lang w:val="ru-RU"/>
        </w:rPr>
        <w:t>)</w:t>
      </w:r>
      <w:r w:rsidRPr="00144FC8">
        <w:rPr>
          <w:rStyle w:val="PlaceholderText"/>
          <w:rFonts w:asciiTheme="minorHAnsi" w:hAnsiTheme="minorHAnsi" w:cstheme="minorHAnsi"/>
          <w:sz w:val="22"/>
          <w:szCs w:val="22"/>
          <w:lang w:val="ru-RU"/>
        </w:rPr>
        <w:t>, который лучше всего описывает работы, выполняемые по субподряду</w:t>
      </w:r>
      <w:r w:rsidR="005555F7">
        <w:rPr>
          <w:rStyle w:val="PlaceholderText"/>
          <w:rFonts w:asciiTheme="minorHAnsi" w:hAnsiTheme="minorHAnsi" w:cstheme="minorHAnsi"/>
          <w:sz w:val="22"/>
          <w:szCs w:val="22"/>
          <w:lang w:val="ru-RU"/>
        </w:rPr>
        <w:t>,</w:t>
      </w:r>
      <w:r w:rsidRPr="00144FC8">
        <w:rPr>
          <w:rStyle w:val="PlaceholderText"/>
          <w:rFonts w:asciiTheme="minorHAnsi" w:hAnsiTheme="minorHAnsi" w:cstheme="minorHAnsi"/>
          <w:sz w:val="22"/>
          <w:szCs w:val="22"/>
          <w:lang w:val="ru-RU"/>
        </w:rPr>
        <w:t xml:space="preserve"> то есть: для оказания технической помощи используйте 541990 или используйте для управленческого консультирования 541611. Для </w:t>
      </w:r>
      <w:r w:rsidRPr="009D050D">
        <w:rPr>
          <w:rStyle w:val="PlaceholderText"/>
          <w:rFonts w:asciiTheme="minorHAnsi" w:hAnsiTheme="minorHAnsi" w:cstheme="minorHAnsi"/>
          <w:sz w:val="22"/>
          <w:szCs w:val="22"/>
        </w:rPr>
        <w:t>HHE</w:t>
      </w:r>
      <w:r w:rsidRPr="00144FC8">
        <w:rPr>
          <w:rStyle w:val="PlaceholderText"/>
          <w:rFonts w:asciiTheme="minorHAnsi" w:hAnsiTheme="minorHAnsi" w:cstheme="minorHAnsi"/>
          <w:sz w:val="22"/>
          <w:szCs w:val="22"/>
          <w:lang w:val="ru-RU"/>
        </w:rPr>
        <w:t xml:space="preserve"> используйте 484210 и для использования ГИС 541360. Коды </w:t>
      </w:r>
      <w:r w:rsidRPr="009D050D">
        <w:rPr>
          <w:rStyle w:val="PlaceholderText"/>
          <w:rFonts w:asciiTheme="minorHAnsi" w:hAnsiTheme="minorHAnsi" w:cstheme="minorHAnsi"/>
          <w:sz w:val="22"/>
          <w:szCs w:val="22"/>
        </w:rPr>
        <w:t>NAICS</w:t>
      </w:r>
      <w:r w:rsidRPr="00144FC8">
        <w:rPr>
          <w:rStyle w:val="PlaceholderText"/>
          <w:rFonts w:asciiTheme="minorHAnsi" w:hAnsiTheme="minorHAnsi" w:cstheme="minorHAnsi"/>
          <w:sz w:val="22"/>
          <w:szCs w:val="22"/>
          <w:lang w:val="ru-RU"/>
        </w:rPr>
        <w:t xml:space="preserve">, наиболее часто используемые </w:t>
      </w:r>
      <w:r w:rsidRPr="009D050D">
        <w:rPr>
          <w:rStyle w:val="PlaceholderText"/>
          <w:rFonts w:asciiTheme="minorHAnsi" w:hAnsiTheme="minorHAnsi" w:cstheme="minorHAnsi"/>
          <w:sz w:val="22"/>
          <w:szCs w:val="22"/>
        </w:rPr>
        <w:t>Chemonics</w:t>
      </w:r>
      <w:r w:rsidRPr="00144FC8">
        <w:rPr>
          <w:rStyle w:val="PlaceholderText"/>
          <w:rFonts w:asciiTheme="minorHAnsi" w:hAnsiTheme="minorHAnsi" w:cstheme="minorHAnsi"/>
          <w:sz w:val="22"/>
          <w:szCs w:val="22"/>
          <w:lang w:val="ru-RU"/>
        </w:rPr>
        <w:t>, - это 541611, 541618, 541620, 541990]</w:t>
      </w:r>
    </w:p>
    <w:p w14:paraId="3BB2048E" w14:textId="393BCF2E" w:rsidR="000827A1" w:rsidRPr="000827A1" w:rsidRDefault="00303BBA" w:rsidP="000827A1">
      <w:pPr>
        <w:pStyle w:val="Default"/>
        <w:spacing w:after="120"/>
        <w:rPr>
          <w:rFonts w:asciiTheme="minorHAnsi" w:hAnsiTheme="minorHAnsi" w:cstheme="minorHAnsi"/>
          <w:sz w:val="22"/>
          <w:szCs w:val="22"/>
          <w:lang w:val="ru-RU"/>
        </w:rPr>
      </w:pPr>
      <w:r>
        <w:rPr>
          <w:rFonts w:asciiTheme="minorHAnsi" w:hAnsiTheme="minorHAnsi" w:cstheme="minorHAnsi"/>
          <w:b/>
          <w:sz w:val="22"/>
          <w:szCs w:val="22"/>
          <w:lang w:val="ru-RU"/>
        </w:rPr>
        <w:t>Н</w:t>
      </w:r>
      <w:r w:rsidR="000827A1" w:rsidRPr="000827A1">
        <w:rPr>
          <w:rFonts w:asciiTheme="minorHAnsi" w:hAnsiTheme="minorHAnsi" w:cstheme="minorHAnsi"/>
          <w:b/>
          <w:sz w:val="22"/>
          <w:szCs w:val="22"/>
          <w:lang w:val="ru-RU"/>
        </w:rPr>
        <w:t>азвание компании</w:t>
      </w:r>
      <w:r w:rsidR="000827A1" w:rsidRPr="000827A1">
        <w:rPr>
          <w:rFonts w:asciiTheme="minorHAnsi" w:hAnsiTheme="minorHAnsi" w:cstheme="minorHAnsi"/>
          <w:sz w:val="22"/>
          <w:szCs w:val="22"/>
          <w:lang w:val="ru-RU"/>
        </w:rPr>
        <w:t>: Полное настоящее имя</w:t>
      </w:r>
      <w:r w:rsidR="000827A1" w:rsidRPr="000827A1">
        <w:rPr>
          <w:rFonts w:asciiTheme="minorHAnsi" w:hAnsiTheme="minorHAnsi" w:cstheme="minorHAnsi"/>
          <w:sz w:val="22"/>
          <w:szCs w:val="22"/>
          <w:lang w:val="ru-RU"/>
        </w:rPr>
        <w:tab/>
      </w:r>
      <w:r w:rsidR="000827A1" w:rsidRPr="000827A1">
        <w:rPr>
          <w:rFonts w:asciiTheme="minorHAnsi" w:hAnsiTheme="minorHAnsi" w:cstheme="minorHAnsi"/>
          <w:sz w:val="22"/>
          <w:szCs w:val="22"/>
          <w:lang w:val="ru-RU"/>
        </w:rPr>
        <w:tab/>
      </w:r>
    </w:p>
    <w:p w14:paraId="376585D7" w14:textId="4791AFDB" w:rsidR="000827A1" w:rsidRPr="000827A1" w:rsidRDefault="000827A1" w:rsidP="000827A1">
      <w:pPr>
        <w:pStyle w:val="Default"/>
        <w:spacing w:after="120"/>
        <w:rPr>
          <w:rFonts w:asciiTheme="minorHAnsi" w:hAnsiTheme="minorHAnsi" w:cstheme="minorHAnsi"/>
          <w:sz w:val="22"/>
          <w:szCs w:val="22"/>
          <w:lang w:val="ru-RU"/>
        </w:rPr>
      </w:pPr>
      <w:r w:rsidRPr="000827A1">
        <w:rPr>
          <w:rFonts w:asciiTheme="minorHAnsi" w:hAnsiTheme="minorHAnsi" w:cstheme="minorHAnsi"/>
          <w:b/>
          <w:sz w:val="22"/>
          <w:szCs w:val="22"/>
          <w:lang w:val="ru-RU"/>
        </w:rPr>
        <w:t>Адрес</w:t>
      </w:r>
      <w:r w:rsidRPr="000827A1">
        <w:rPr>
          <w:rFonts w:asciiTheme="minorHAnsi" w:hAnsiTheme="minorHAnsi" w:cstheme="minorHAnsi"/>
          <w:sz w:val="22"/>
          <w:szCs w:val="22"/>
          <w:lang w:val="ru-RU"/>
        </w:rPr>
        <w:t>: Адрес улицы</w:t>
      </w:r>
      <w:r w:rsidR="005555F7">
        <w:rPr>
          <w:rFonts w:asciiTheme="minorHAnsi" w:hAnsiTheme="minorHAnsi" w:cstheme="minorHAnsi"/>
          <w:sz w:val="22"/>
          <w:szCs w:val="22"/>
          <w:lang w:val="ru-RU"/>
        </w:rPr>
        <w:t xml:space="preserve"> </w:t>
      </w:r>
    </w:p>
    <w:p w14:paraId="4CCC632B" w14:textId="2ECE7642" w:rsidR="000827A1" w:rsidRPr="000827A1" w:rsidRDefault="000827A1" w:rsidP="000827A1">
      <w:pPr>
        <w:pStyle w:val="Default"/>
        <w:spacing w:after="120"/>
        <w:rPr>
          <w:rFonts w:asciiTheme="minorHAnsi" w:hAnsiTheme="minorHAnsi" w:cstheme="minorHAnsi"/>
          <w:sz w:val="22"/>
          <w:szCs w:val="22"/>
          <w:lang w:val="ru-RU"/>
        </w:rPr>
      </w:pPr>
      <w:r w:rsidRPr="000827A1">
        <w:rPr>
          <w:rFonts w:asciiTheme="minorHAnsi" w:hAnsiTheme="minorHAnsi" w:cstheme="minorHAnsi"/>
          <w:b/>
          <w:sz w:val="22"/>
          <w:szCs w:val="22"/>
          <w:lang w:val="ru-RU"/>
        </w:rPr>
        <w:t xml:space="preserve">Город, </w:t>
      </w:r>
      <w:r w:rsidR="00303BBA">
        <w:rPr>
          <w:rFonts w:asciiTheme="minorHAnsi" w:hAnsiTheme="minorHAnsi" w:cstheme="minorHAnsi"/>
          <w:b/>
          <w:sz w:val="22"/>
          <w:szCs w:val="22"/>
          <w:lang w:val="ru-RU"/>
        </w:rPr>
        <w:t>область</w:t>
      </w:r>
      <w:r w:rsidRPr="000827A1">
        <w:rPr>
          <w:rFonts w:asciiTheme="minorHAnsi" w:hAnsiTheme="minorHAnsi" w:cstheme="minorHAnsi"/>
          <w:b/>
          <w:sz w:val="22"/>
          <w:szCs w:val="22"/>
          <w:lang w:val="ru-RU"/>
        </w:rPr>
        <w:t>, почтовый индекс</w:t>
      </w:r>
      <w:r w:rsidRPr="000827A1">
        <w:rPr>
          <w:rFonts w:asciiTheme="minorHAnsi" w:hAnsiTheme="minorHAnsi" w:cstheme="minorHAnsi"/>
          <w:sz w:val="22"/>
          <w:szCs w:val="22"/>
          <w:lang w:val="ru-RU"/>
        </w:rPr>
        <w:t xml:space="preserve">: Город, </w:t>
      </w:r>
      <w:r w:rsidR="00303BBA">
        <w:rPr>
          <w:rFonts w:asciiTheme="minorHAnsi" w:hAnsiTheme="minorHAnsi" w:cstheme="minorHAnsi"/>
          <w:sz w:val="22"/>
          <w:szCs w:val="22"/>
          <w:lang w:val="ru-RU"/>
        </w:rPr>
        <w:t>Область,</w:t>
      </w:r>
      <w:r w:rsidRPr="000827A1">
        <w:rPr>
          <w:rFonts w:asciiTheme="minorHAnsi" w:hAnsiTheme="minorHAnsi" w:cstheme="minorHAnsi"/>
          <w:sz w:val="22"/>
          <w:szCs w:val="22"/>
          <w:lang w:val="ru-RU"/>
        </w:rPr>
        <w:t xml:space="preserve"> Почтовый индекс</w:t>
      </w:r>
    </w:p>
    <w:p w14:paraId="58054F32" w14:textId="77777777" w:rsidR="000827A1" w:rsidRPr="00144FC8" w:rsidRDefault="000827A1" w:rsidP="000827A1">
      <w:pPr>
        <w:pStyle w:val="Default"/>
        <w:spacing w:after="120"/>
        <w:rPr>
          <w:rFonts w:asciiTheme="minorHAnsi" w:hAnsiTheme="minorHAnsi" w:cstheme="minorHAnsi"/>
          <w:sz w:val="22"/>
          <w:szCs w:val="22"/>
          <w:lang w:val="ru-RU"/>
        </w:rPr>
      </w:pPr>
      <w:r w:rsidRPr="00144FC8">
        <w:rPr>
          <w:rFonts w:asciiTheme="minorHAnsi" w:hAnsiTheme="minorHAnsi" w:cstheme="minorHAnsi"/>
          <w:b/>
          <w:sz w:val="22"/>
          <w:szCs w:val="22"/>
          <w:lang w:val="ru-RU"/>
        </w:rPr>
        <w:t xml:space="preserve">Номер </w:t>
      </w:r>
      <w:r w:rsidRPr="009D050D">
        <w:rPr>
          <w:rFonts w:asciiTheme="minorHAnsi" w:hAnsiTheme="minorHAnsi" w:cstheme="minorHAnsi"/>
          <w:b/>
          <w:sz w:val="22"/>
          <w:szCs w:val="22"/>
        </w:rPr>
        <w:t>DUNS</w:t>
      </w:r>
      <w:r w:rsidRPr="00144FC8">
        <w:rPr>
          <w:rFonts w:asciiTheme="minorHAnsi" w:hAnsiTheme="minorHAnsi" w:cstheme="minorHAnsi"/>
          <w:sz w:val="22"/>
          <w:szCs w:val="22"/>
          <w:lang w:val="ru-RU"/>
        </w:rPr>
        <w:t xml:space="preserve">: [введите </w:t>
      </w:r>
      <w:hyperlink r:id="rId19" w:history="1">
        <w:r w:rsidRPr="00144FC8">
          <w:rPr>
            <w:rStyle w:val="Hyperlink"/>
            <w:rFonts w:asciiTheme="minorHAnsi" w:hAnsiTheme="minorHAnsi" w:cstheme="minorHAnsi"/>
            <w:sz w:val="22"/>
            <w:szCs w:val="22"/>
            <w:lang w:val="ru-RU"/>
          </w:rPr>
          <w:t>Универсальная система нумерации данных (</w:t>
        </w:r>
        <w:r w:rsidRPr="009D050D">
          <w:rPr>
            <w:rStyle w:val="Hyperlink"/>
            <w:rFonts w:asciiTheme="minorHAnsi" w:hAnsiTheme="minorHAnsi" w:cstheme="minorHAnsi"/>
            <w:sz w:val="22"/>
            <w:szCs w:val="22"/>
          </w:rPr>
          <w:t>DUNS</w:t>
        </w:r>
        <w:r w:rsidRPr="00144FC8">
          <w:rPr>
            <w:rStyle w:val="Hyperlink"/>
            <w:rFonts w:asciiTheme="minorHAnsi" w:hAnsiTheme="minorHAnsi" w:cstheme="minorHAnsi"/>
            <w:sz w:val="22"/>
            <w:szCs w:val="22"/>
            <w:lang w:val="ru-RU"/>
          </w:rPr>
          <w:t>)</w:t>
        </w:r>
      </w:hyperlink>
      <w:r w:rsidRPr="00144FC8">
        <w:rPr>
          <w:rStyle w:val="PlaceholderText"/>
          <w:rFonts w:asciiTheme="minorHAnsi" w:hAnsiTheme="minorHAnsi" w:cstheme="minorHAnsi"/>
          <w:sz w:val="22"/>
          <w:szCs w:val="22"/>
          <w:lang w:val="ru-RU"/>
        </w:rPr>
        <w:t xml:space="preserve">здесь. Субподрядчики должны иметь </w:t>
      </w:r>
      <w:r w:rsidRPr="009D050D">
        <w:rPr>
          <w:rStyle w:val="PlaceholderText"/>
          <w:rFonts w:asciiTheme="minorHAnsi" w:hAnsiTheme="minorHAnsi" w:cstheme="minorHAnsi"/>
          <w:sz w:val="22"/>
          <w:szCs w:val="22"/>
        </w:rPr>
        <w:t>DUNS</w:t>
      </w:r>
      <w:r w:rsidRPr="00144FC8">
        <w:rPr>
          <w:rStyle w:val="PlaceholderText"/>
          <w:rFonts w:asciiTheme="minorHAnsi" w:hAnsiTheme="minorHAnsi" w:cstheme="minorHAnsi"/>
          <w:sz w:val="22"/>
          <w:szCs w:val="22"/>
          <w:lang w:val="ru-RU"/>
        </w:rPr>
        <w:t>, если не исключены, в рамках получения субподряда с Кемоникс]</w:t>
      </w:r>
    </w:p>
    <w:p w14:paraId="5EBC248D" w14:textId="77777777" w:rsidR="000827A1" w:rsidRPr="000827A1" w:rsidRDefault="000827A1" w:rsidP="000827A1">
      <w:pPr>
        <w:pStyle w:val="Default"/>
        <w:spacing w:after="120"/>
        <w:rPr>
          <w:rFonts w:asciiTheme="minorHAnsi" w:hAnsiTheme="minorHAnsi" w:cstheme="minorHAnsi"/>
          <w:sz w:val="22"/>
          <w:szCs w:val="22"/>
          <w:lang w:val="ru-RU"/>
        </w:rPr>
      </w:pPr>
      <w:r w:rsidRPr="000827A1">
        <w:rPr>
          <w:rFonts w:asciiTheme="minorHAnsi" w:hAnsiTheme="minorHAnsi" w:cstheme="minorHAnsi"/>
          <w:b/>
          <w:sz w:val="22"/>
          <w:szCs w:val="22"/>
          <w:lang w:val="ru-RU"/>
        </w:rPr>
        <w:t>Контактное лицо</w:t>
      </w:r>
      <w:r w:rsidRPr="000827A1">
        <w:rPr>
          <w:rFonts w:asciiTheme="minorHAnsi" w:hAnsiTheme="minorHAnsi" w:cstheme="minorHAnsi"/>
          <w:sz w:val="22"/>
          <w:szCs w:val="22"/>
          <w:lang w:val="ru-RU"/>
        </w:rPr>
        <w:t>: Имя, Заголовок</w:t>
      </w:r>
    </w:p>
    <w:p w14:paraId="72D32AEF" w14:textId="419B9812" w:rsidR="000827A1" w:rsidRPr="000827A1" w:rsidRDefault="000827A1" w:rsidP="000827A1">
      <w:pPr>
        <w:pStyle w:val="Default"/>
        <w:pBdr>
          <w:bottom w:val="triple" w:sz="4" w:space="6" w:color="auto"/>
        </w:pBdr>
        <w:spacing w:after="120"/>
        <w:rPr>
          <w:rFonts w:asciiTheme="minorHAnsi" w:hAnsiTheme="minorHAnsi" w:cstheme="minorHAnsi"/>
          <w:sz w:val="22"/>
          <w:szCs w:val="22"/>
          <w:lang w:val="ru-RU"/>
        </w:rPr>
      </w:pPr>
      <w:r w:rsidRPr="000827A1">
        <w:rPr>
          <w:rFonts w:asciiTheme="minorHAnsi" w:hAnsiTheme="minorHAnsi" w:cstheme="minorHAnsi"/>
          <w:b/>
          <w:sz w:val="22"/>
          <w:szCs w:val="22"/>
          <w:lang w:val="ru-RU"/>
        </w:rPr>
        <w:t>Контактный телефон</w:t>
      </w:r>
      <w:r w:rsidRPr="000827A1">
        <w:rPr>
          <w:rFonts w:asciiTheme="minorHAnsi" w:hAnsiTheme="minorHAnsi" w:cstheme="minorHAnsi"/>
          <w:sz w:val="22"/>
          <w:szCs w:val="22"/>
          <w:lang w:val="ru-RU"/>
        </w:rPr>
        <w:t xml:space="preserve">: </w:t>
      </w:r>
    </w:p>
    <w:p w14:paraId="2A22FA60" w14:textId="77777777" w:rsidR="000827A1" w:rsidRPr="000827A1" w:rsidRDefault="000827A1" w:rsidP="000827A1">
      <w:pPr>
        <w:pStyle w:val="Default"/>
        <w:spacing w:after="120"/>
        <w:rPr>
          <w:rFonts w:asciiTheme="minorHAnsi" w:hAnsiTheme="minorHAnsi" w:cstheme="minorHAnsi"/>
          <w:b/>
          <w:sz w:val="22"/>
          <w:szCs w:val="22"/>
          <w:lang w:val="ru-RU"/>
        </w:rPr>
      </w:pPr>
      <w:r w:rsidRPr="000827A1">
        <w:rPr>
          <w:rFonts w:asciiTheme="minorHAnsi" w:hAnsiTheme="minorHAnsi" w:cstheme="minorHAnsi"/>
          <w:b/>
          <w:sz w:val="22"/>
          <w:szCs w:val="22"/>
          <w:lang w:val="ru-RU"/>
        </w:rPr>
        <w:t>Тип юридического лица</w:t>
      </w:r>
    </w:p>
    <w:p w14:paraId="1AEC0FEA" w14:textId="77777777" w:rsidR="000827A1" w:rsidRPr="000827A1" w:rsidRDefault="000827A1" w:rsidP="000827A1">
      <w:pPr>
        <w:pStyle w:val="Default"/>
        <w:rPr>
          <w:rFonts w:asciiTheme="minorHAnsi" w:hAnsiTheme="minorHAnsi" w:cstheme="minorHAnsi"/>
          <w:sz w:val="22"/>
          <w:szCs w:val="22"/>
          <w:lang w:val="ru-RU"/>
        </w:rPr>
      </w:pPr>
      <w:r w:rsidRPr="000827A1">
        <w:rPr>
          <w:rFonts w:asciiTheme="minorHAnsi" w:hAnsiTheme="minorHAnsi" w:cstheme="minorHAnsi"/>
          <w:sz w:val="22"/>
          <w:szCs w:val="22"/>
          <w:lang w:val="ru-RU"/>
        </w:rPr>
        <w:t xml:space="preserve">Если у вас возникли трудности с определением статуса размера бизнеса, посетите веб-сайт </w:t>
      </w:r>
      <w:r w:rsidRPr="009D050D">
        <w:rPr>
          <w:rFonts w:asciiTheme="minorHAnsi" w:hAnsiTheme="minorHAnsi" w:cstheme="minorHAnsi"/>
          <w:sz w:val="22"/>
          <w:szCs w:val="22"/>
        </w:rPr>
        <w:t>SBA</w:t>
      </w:r>
      <w:r w:rsidRPr="000827A1">
        <w:rPr>
          <w:rFonts w:asciiTheme="minorHAnsi" w:hAnsiTheme="minorHAnsi" w:cstheme="minorHAnsi"/>
          <w:sz w:val="22"/>
          <w:szCs w:val="22"/>
          <w:lang w:val="ru-RU"/>
        </w:rPr>
        <w:t xml:space="preserve"> (</w:t>
      </w:r>
      <w:hyperlink r:id="rId20" w:history="1">
        <w:r w:rsidRPr="009D050D">
          <w:rPr>
            <w:rStyle w:val="Hyperlink"/>
            <w:rFonts w:asciiTheme="minorHAnsi" w:hAnsiTheme="minorHAnsi" w:cstheme="minorHAnsi"/>
            <w:sz w:val="22"/>
            <w:szCs w:val="22"/>
          </w:rPr>
          <w:t>www</w:t>
        </w:r>
        <w:r w:rsidRPr="000827A1">
          <w:rPr>
            <w:rStyle w:val="Hyperlink"/>
            <w:rFonts w:asciiTheme="minorHAnsi" w:hAnsiTheme="minorHAnsi" w:cstheme="minorHAnsi"/>
            <w:sz w:val="22"/>
            <w:szCs w:val="22"/>
            <w:lang w:val="ru-RU"/>
          </w:rPr>
          <w:t>.</w:t>
        </w:r>
        <w:r w:rsidRPr="009D050D">
          <w:rPr>
            <w:rStyle w:val="Hyperlink"/>
            <w:rFonts w:asciiTheme="minorHAnsi" w:hAnsiTheme="minorHAnsi" w:cstheme="minorHAnsi"/>
            <w:sz w:val="22"/>
            <w:szCs w:val="22"/>
          </w:rPr>
          <w:t>sba</w:t>
        </w:r>
        <w:r w:rsidRPr="000827A1">
          <w:rPr>
            <w:rStyle w:val="Hyperlink"/>
            <w:rFonts w:asciiTheme="minorHAnsi" w:hAnsiTheme="minorHAnsi" w:cstheme="minorHAnsi"/>
            <w:sz w:val="22"/>
            <w:szCs w:val="22"/>
            <w:lang w:val="ru-RU"/>
          </w:rPr>
          <w:t>.</w:t>
        </w:r>
        <w:r w:rsidRPr="009D050D">
          <w:rPr>
            <w:rStyle w:val="Hyperlink"/>
            <w:rFonts w:asciiTheme="minorHAnsi" w:hAnsiTheme="minorHAnsi" w:cstheme="minorHAnsi"/>
            <w:sz w:val="22"/>
            <w:szCs w:val="22"/>
          </w:rPr>
          <w:t>gov</w:t>
        </w:r>
        <w:r w:rsidRPr="000827A1">
          <w:rPr>
            <w:rStyle w:val="Hyperlink"/>
            <w:rFonts w:asciiTheme="minorHAnsi" w:hAnsiTheme="minorHAnsi" w:cstheme="minorHAnsi"/>
            <w:sz w:val="22"/>
            <w:szCs w:val="22"/>
            <w:lang w:val="ru-RU"/>
          </w:rPr>
          <w:t>/</w:t>
        </w:r>
        <w:r w:rsidRPr="009D050D">
          <w:rPr>
            <w:rStyle w:val="Hyperlink"/>
            <w:rFonts w:asciiTheme="minorHAnsi" w:hAnsiTheme="minorHAnsi" w:cstheme="minorHAnsi"/>
            <w:sz w:val="22"/>
            <w:szCs w:val="22"/>
          </w:rPr>
          <w:t>size</w:t>
        </w:r>
      </w:hyperlink>
      <w:r w:rsidRPr="000827A1">
        <w:rPr>
          <w:rFonts w:asciiTheme="minorHAnsi" w:hAnsiTheme="minorHAnsi" w:cstheme="minorHAnsi"/>
          <w:sz w:val="22"/>
          <w:szCs w:val="22"/>
          <w:lang w:val="ru-RU"/>
        </w:rPr>
        <w:t xml:space="preserve">) или обратитесь в местный офис </w:t>
      </w:r>
      <w:r w:rsidRPr="009D050D">
        <w:rPr>
          <w:rFonts w:asciiTheme="minorHAnsi" w:hAnsiTheme="minorHAnsi" w:cstheme="minorHAnsi"/>
          <w:sz w:val="22"/>
          <w:szCs w:val="22"/>
        </w:rPr>
        <w:t>SBA</w:t>
      </w:r>
      <w:r w:rsidRPr="000827A1">
        <w:rPr>
          <w:rFonts w:asciiTheme="minorHAnsi" w:hAnsiTheme="minorHAnsi" w:cstheme="minorHAnsi"/>
          <w:sz w:val="22"/>
          <w:szCs w:val="22"/>
          <w:lang w:val="ru-RU"/>
        </w:rPr>
        <w:t xml:space="preserve">. </w:t>
      </w:r>
    </w:p>
    <w:p w14:paraId="6D2B5215" w14:textId="77777777" w:rsidR="000827A1" w:rsidRPr="000827A1" w:rsidRDefault="000827A1" w:rsidP="000827A1">
      <w:pPr>
        <w:pStyle w:val="Default"/>
        <w:rPr>
          <w:rFonts w:asciiTheme="minorHAnsi" w:hAnsiTheme="minorHAnsi" w:cstheme="minorHAnsi"/>
          <w:sz w:val="22"/>
          <w:szCs w:val="22"/>
          <w:lang w:val="ru-RU"/>
        </w:rPr>
      </w:pPr>
    </w:p>
    <w:p w14:paraId="31F8D3CF" w14:textId="77777777" w:rsidR="000827A1" w:rsidRPr="000827A1" w:rsidRDefault="000827A1" w:rsidP="000827A1">
      <w:pPr>
        <w:pStyle w:val="Default"/>
        <w:rPr>
          <w:rFonts w:asciiTheme="minorHAnsi" w:hAnsiTheme="minorHAnsi" w:cstheme="minorHAnsi"/>
          <w:sz w:val="22"/>
          <w:szCs w:val="22"/>
          <w:lang w:val="ru-RU"/>
        </w:rPr>
      </w:pPr>
      <w:r w:rsidRPr="009D050D">
        <w:rPr>
          <w:rFonts w:asciiTheme="minorHAnsi" w:hAnsiTheme="minorHAnsi" w:cstheme="minorHAnsi"/>
          <w:sz w:val="22"/>
          <w:szCs w:val="22"/>
        </w:rPr>
        <w:fldChar w:fldCharType="begin">
          <w:ffData>
            <w:name w:val="Check15"/>
            <w:enabled/>
            <w:calcOnExit w:val="0"/>
            <w:checkBox>
              <w:sizeAuto/>
              <w:default w:val="0"/>
              <w:checked w:val="0"/>
            </w:checkBox>
          </w:ffData>
        </w:fldChar>
      </w:r>
      <w:bookmarkStart w:id="22" w:name="Check15"/>
      <w:r w:rsidRPr="000827A1">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0827A1">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2"/>
      <w:r w:rsidRPr="000827A1">
        <w:rPr>
          <w:rFonts w:asciiTheme="minorHAnsi" w:hAnsiTheme="minorHAnsi" w:cstheme="minorHAnsi"/>
          <w:sz w:val="22"/>
          <w:szCs w:val="22"/>
          <w:lang w:val="ru-RU"/>
        </w:rPr>
        <w:t xml:space="preserve"> Малый бизнес </w:t>
      </w:r>
      <w:r w:rsidRPr="009D050D">
        <w:rPr>
          <w:rFonts w:asciiTheme="minorHAnsi" w:hAnsiTheme="minorHAnsi" w:cstheme="minorHAnsi"/>
          <w:sz w:val="22"/>
          <w:szCs w:val="22"/>
        </w:rPr>
        <w:fldChar w:fldCharType="begin">
          <w:ffData>
            <w:name w:val="Check14"/>
            <w:enabled/>
            <w:calcOnExit w:val="0"/>
            <w:checkBox>
              <w:sizeAuto/>
              <w:default w:val="0"/>
            </w:checkBox>
          </w:ffData>
        </w:fldChar>
      </w:r>
      <w:bookmarkStart w:id="23" w:name="Check14"/>
      <w:r w:rsidRPr="000827A1">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0827A1">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3"/>
      <w:r w:rsidRPr="000827A1">
        <w:rPr>
          <w:rFonts w:asciiTheme="minorHAnsi" w:hAnsiTheme="minorHAnsi" w:cstheme="minorHAnsi"/>
          <w:sz w:val="22"/>
          <w:szCs w:val="22"/>
          <w:lang w:val="ru-RU"/>
        </w:rPr>
        <w:t xml:space="preserve"> Крупный бизнес </w:t>
      </w:r>
      <w:r w:rsidRPr="009D050D">
        <w:rPr>
          <w:rFonts w:asciiTheme="minorHAnsi" w:hAnsiTheme="minorHAnsi" w:cstheme="minorHAnsi"/>
          <w:sz w:val="22"/>
          <w:szCs w:val="22"/>
        </w:rPr>
        <w:fldChar w:fldCharType="begin">
          <w:ffData>
            <w:name w:val="Check16"/>
            <w:enabled/>
            <w:calcOnExit w:val="0"/>
            <w:checkBox>
              <w:sizeAuto/>
              <w:default w:val="0"/>
              <w:checked w:val="0"/>
            </w:checkBox>
          </w:ffData>
        </w:fldChar>
      </w:r>
      <w:bookmarkStart w:id="24" w:name="Check16"/>
      <w:r w:rsidRPr="000827A1">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0827A1">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4"/>
      <w:r w:rsidRPr="000827A1">
        <w:rPr>
          <w:rFonts w:asciiTheme="minorHAnsi" w:hAnsiTheme="minorHAnsi" w:cstheme="minorHAnsi"/>
          <w:sz w:val="22"/>
          <w:szCs w:val="22"/>
          <w:lang w:val="ru-RU"/>
        </w:rPr>
        <w:t xml:space="preserve"> Некоммерческая / образовательная </w:t>
      </w:r>
      <w:r w:rsidRPr="009D050D">
        <w:rPr>
          <w:rFonts w:asciiTheme="minorHAnsi" w:hAnsiTheme="minorHAnsi" w:cstheme="minorHAnsi"/>
          <w:sz w:val="22"/>
          <w:szCs w:val="22"/>
        </w:rPr>
        <w:fldChar w:fldCharType="begin">
          <w:ffData>
            <w:name w:val="Check18"/>
            <w:enabled/>
            <w:calcOnExit w:val="0"/>
            <w:checkBox>
              <w:sizeAuto/>
              <w:default w:val="0"/>
            </w:checkBox>
          </w:ffData>
        </w:fldChar>
      </w:r>
      <w:bookmarkStart w:id="25" w:name="Check18"/>
      <w:r w:rsidRPr="000827A1">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0827A1">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5"/>
      <w:r w:rsidRPr="000827A1">
        <w:rPr>
          <w:rFonts w:asciiTheme="minorHAnsi" w:hAnsiTheme="minorHAnsi" w:cstheme="minorHAnsi"/>
          <w:sz w:val="22"/>
          <w:szCs w:val="22"/>
          <w:lang w:val="ru-RU"/>
        </w:rPr>
        <w:t xml:space="preserve"> Правительство </w:t>
      </w:r>
      <w:r w:rsidRPr="009D050D">
        <w:rPr>
          <w:rFonts w:asciiTheme="minorHAnsi" w:hAnsiTheme="minorHAnsi" w:cstheme="minorHAnsi"/>
          <w:sz w:val="22"/>
          <w:szCs w:val="22"/>
        </w:rPr>
        <w:fldChar w:fldCharType="begin">
          <w:ffData>
            <w:name w:val="Check17"/>
            <w:enabled/>
            <w:calcOnExit w:val="0"/>
            <w:checkBox>
              <w:sizeAuto/>
              <w:default w:val="0"/>
            </w:checkBox>
          </w:ffData>
        </w:fldChar>
      </w:r>
      <w:bookmarkStart w:id="26" w:name="Check17"/>
      <w:r w:rsidRPr="000827A1">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0827A1">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6"/>
      <w:r w:rsidRPr="000827A1">
        <w:rPr>
          <w:rFonts w:asciiTheme="minorHAnsi" w:hAnsiTheme="minorHAnsi" w:cstheme="minorHAnsi"/>
          <w:sz w:val="22"/>
          <w:szCs w:val="22"/>
          <w:lang w:val="ru-RU"/>
        </w:rPr>
        <w:t xml:space="preserve"> Не из США</w:t>
      </w:r>
    </w:p>
    <w:p w14:paraId="31E2807F" w14:textId="77777777" w:rsidR="000827A1" w:rsidRPr="000827A1" w:rsidRDefault="000827A1" w:rsidP="000827A1">
      <w:pPr>
        <w:pStyle w:val="Default"/>
        <w:rPr>
          <w:rFonts w:asciiTheme="minorHAnsi" w:hAnsiTheme="minorHAnsi" w:cstheme="minorHAnsi"/>
          <w:sz w:val="22"/>
          <w:szCs w:val="22"/>
          <w:lang w:val="ru-RU"/>
        </w:rPr>
      </w:pPr>
    </w:p>
    <w:p w14:paraId="596848E0" w14:textId="77777777" w:rsidR="000827A1" w:rsidRPr="000827A1" w:rsidRDefault="000827A1" w:rsidP="000827A1">
      <w:pPr>
        <w:pStyle w:val="Default"/>
        <w:jc w:val="both"/>
        <w:rPr>
          <w:rFonts w:asciiTheme="minorHAnsi" w:hAnsiTheme="minorHAnsi" w:cstheme="minorHAnsi"/>
          <w:sz w:val="22"/>
          <w:szCs w:val="22"/>
          <w:lang w:val="ru-RU"/>
        </w:rPr>
      </w:pPr>
      <w:r w:rsidRPr="000827A1">
        <w:rPr>
          <w:rFonts w:asciiTheme="minorHAnsi" w:hAnsiTheme="minorHAnsi" w:cstheme="minorHAnsi"/>
          <w:sz w:val="22"/>
          <w:szCs w:val="22"/>
          <w:lang w:val="ru-RU"/>
        </w:rPr>
        <w:t>Если выше отмечен «Малый бизнес», и если применимо, укажите любые дополнительные обозначения малого бизнеса, на которые распространяется компания. При желании вы можете ознакомиться с определениями перечисленных ниже категорий в Положении о федеральных закупках 19.7 или 52.219-8 (</w:t>
      </w:r>
      <w:hyperlink r:id="rId21" w:history="1">
        <w:r w:rsidRPr="009D050D">
          <w:rPr>
            <w:rStyle w:val="Hyperlink"/>
            <w:rFonts w:asciiTheme="minorHAnsi" w:hAnsiTheme="minorHAnsi" w:cstheme="minorHAnsi"/>
            <w:sz w:val="22"/>
            <w:szCs w:val="22"/>
          </w:rPr>
          <w:t>www</w:t>
        </w:r>
        <w:r w:rsidRPr="000827A1">
          <w:rPr>
            <w:rStyle w:val="Hyperlink"/>
            <w:rFonts w:asciiTheme="minorHAnsi" w:hAnsiTheme="minorHAnsi" w:cstheme="minorHAnsi"/>
            <w:sz w:val="22"/>
            <w:szCs w:val="22"/>
            <w:lang w:val="ru-RU"/>
          </w:rPr>
          <w:t>.</w:t>
        </w:r>
        <w:r w:rsidRPr="009D050D">
          <w:rPr>
            <w:rStyle w:val="Hyperlink"/>
            <w:rFonts w:asciiTheme="minorHAnsi" w:hAnsiTheme="minorHAnsi" w:cstheme="minorHAnsi"/>
            <w:sz w:val="22"/>
            <w:szCs w:val="22"/>
          </w:rPr>
          <w:t>acquisition</w:t>
        </w:r>
        <w:r w:rsidRPr="000827A1">
          <w:rPr>
            <w:rStyle w:val="Hyperlink"/>
            <w:rFonts w:asciiTheme="minorHAnsi" w:hAnsiTheme="minorHAnsi" w:cstheme="minorHAnsi"/>
            <w:sz w:val="22"/>
            <w:szCs w:val="22"/>
            <w:lang w:val="ru-RU"/>
          </w:rPr>
          <w:t>.</w:t>
        </w:r>
        <w:r w:rsidRPr="009D050D">
          <w:rPr>
            <w:rStyle w:val="Hyperlink"/>
            <w:rFonts w:asciiTheme="minorHAnsi" w:hAnsiTheme="minorHAnsi" w:cstheme="minorHAnsi"/>
            <w:sz w:val="22"/>
            <w:szCs w:val="22"/>
          </w:rPr>
          <w:t>gov</w:t>
        </w:r>
        <w:r w:rsidRPr="000827A1">
          <w:rPr>
            <w:rStyle w:val="Hyperlink"/>
            <w:rFonts w:asciiTheme="minorHAnsi" w:hAnsiTheme="minorHAnsi" w:cstheme="minorHAnsi"/>
            <w:sz w:val="22"/>
            <w:szCs w:val="22"/>
            <w:lang w:val="ru-RU"/>
          </w:rPr>
          <w:t>/</w:t>
        </w:r>
        <w:r w:rsidRPr="009D050D">
          <w:rPr>
            <w:rStyle w:val="Hyperlink"/>
            <w:rFonts w:asciiTheme="minorHAnsi" w:hAnsiTheme="minorHAnsi" w:cstheme="minorHAnsi"/>
            <w:sz w:val="22"/>
            <w:szCs w:val="22"/>
          </w:rPr>
          <w:t>far</w:t>
        </w:r>
        <w:r w:rsidRPr="000827A1">
          <w:rPr>
            <w:rStyle w:val="Hyperlink"/>
            <w:rFonts w:asciiTheme="minorHAnsi" w:hAnsiTheme="minorHAnsi" w:cstheme="minorHAnsi"/>
            <w:sz w:val="22"/>
            <w:szCs w:val="22"/>
            <w:lang w:val="ru-RU"/>
          </w:rPr>
          <w:t>/</w:t>
        </w:r>
      </w:hyperlink>
      <w:r w:rsidRPr="000827A1">
        <w:rPr>
          <w:rFonts w:asciiTheme="minorHAnsi" w:hAnsiTheme="minorHAnsi" w:cstheme="minorHAnsi"/>
          <w:sz w:val="22"/>
          <w:szCs w:val="22"/>
          <w:lang w:val="ru-RU"/>
        </w:rPr>
        <w:t>) для определения применимости.</w:t>
      </w:r>
    </w:p>
    <w:p w14:paraId="10C090D2" w14:textId="77777777" w:rsidR="000827A1" w:rsidRPr="000827A1" w:rsidRDefault="000827A1" w:rsidP="000827A1">
      <w:pPr>
        <w:pStyle w:val="Default"/>
        <w:rPr>
          <w:rFonts w:asciiTheme="minorHAnsi" w:hAnsiTheme="minorHAnsi" w:cstheme="minorHAnsi"/>
          <w:sz w:val="22"/>
          <w:szCs w:val="22"/>
          <w:lang w:val="ru-RU"/>
        </w:rPr>
      </w:pPr>
    </w:p>
    <w:p w14:paraId="46807ACA" w14:textId="77777777" w:rsidR="000827A1" w:rsidRPr="009D050D" w:rsidRDefault="000827A1" w:rsidP="000827A1">
      <w:pPr>
        <w:pStyle w:val="Default"/>
        <w:rPr>
          <w:rFonts w:asciiTheme="minorHAnsi" w:hAnsiTheme="minorHAnsi" w:cstheme="minorHAnsi"/>
          <w:sz w:val="22"/>
          <w:szCs w:val="22"/>
        </w:rPr>
      </w:pPr>
      <w:r w:rsidRPr="009D050D">
        <w:rPr>
          <w:rFonts w:asciiTheme="minorHAnsi" w:hAnsiTheme="minorHAnsi" w:cstheme="minorHAnsi"/>
          <w:sz w:val="22"/>
          <w:szCs w:val="22"/>
        </w:rPr>
        <w:fldChar w:fldCharType="begin">
          <w:ffData>
            <w:name w:val="Check3"/>
            <w:enabled/>
            <w:calcOnExit w:val="0"/>
            <w:checkBox>
              <w:sizeAuto/>
              <w:default w:val="0"/>
              <w:checked w:val="0"/>
            </w:checkBox>
          </w:ffData>
        </w:fldChar>
      </w:r>
      <w:bookmarkStart w:id="27" w:name="Check3"/>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7"/>
      <w:r w:rsidRPr="009D050D">
        <w:rPr>
          <w:rFonts w:asciiTheme="minorHAnsi" w:hAnsiTheme="minorHAnsi" w:cstheme="minorHAnsi"/>
          <w:sz w:val="22"/>
          <w:szCs w:val="22"/>
        </w:rPr>
        <w:t xml:space="preserve"> Малый неблагополучный бизнес</w:t>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tab/>
      </w:r>
      <w:r w:rsidRPr="009D050D">
        <w:rPr>
          <w:rFonts w:asciiTheme="minorHAnsi" w:hAnsiTheme="minorHAnsi" w:cstheme="minorHAnsi"/>
          <w:sz w:val="22"/>
          <w:szCs w:val="22"/>
        </w:rPr>
        <w:fldChar w:fldCharType="begin">
          <w:ffData>
            <w:name w:val="Check4"/>
            <w:enabled/>
            <w:calcOnExit w:val="0"/>
            <w:checkBox>
              <w:sizeAuto/>
              <w:default w:val="0"/>
            </w:checkBox>
          </w:ffData>
        </w:fldChar>
      </w:r>
      <w:bookmarkStart w:id="28" w:name="Check4"/>
      <w:r w:rsidRPr="009D050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8"/>
      <w:r w:rsidRPr="009D050D">
        <w:rPr>
          <w:rFonts w:asciiTheme="minorHAnsi" w:hAnsiTheme="minorHAnsi" w:cstheme="minorHAnsi"/>
          <w:sz w:val="22"/>
          <w:szCs w:val="22"/>
        </w:rPr>
        <w:t xml:space="preserve"> 8 (а)</w:t>
      </w:r>
    </w:p>
    <w:p w14:paraId="49F3818E" w14:textId="77777777" w:rsidR="000827A1" w:rsidRPr="000827A1" w:rsidRDefault="000827A1" w:rsidP="000827A1">
      <w:pPr>
        <w:pStyle w:val="Default"/>
        <w:rPr>
          <w:rFonts w:asciiTheme="minorHAnsi" w:hAnsiTheme="minorHAnsi" w:cstheme="minorHAnsi"/>
          <w:sz w:val="22"/>
          <w:szCs w:val="22"/>
          <w:lang w:val="ru-RU"/>
        </w:rPr>
      </w:pPr>
      <w:r w:rsidRPr="009D050D">
        <w:rPr>
          <w:rFonts w:asciiTheme="minorHAnsi" w:hAnsiTheme="minorHAnsi" w:cstheme="minorHAnsi"/>
          <w:sz w:val="22"/>
          <w:szCs w:val="22"/>
        </w:rPr>
        <w:fldChar w:fldCharType="begin">
          <w:ffData>
            <w:name w:val="Check5"/>
            <w:enabled/>
            <w:calcOnExit w:val="0"/>
            <w:checkBox>
              <w:sizeAuto/>
              <w:default w:val="0"/>
            </w:checkBox>
          </w:ffData>
        </w:fldChar>
      </w:r>
      <w:bookmarkStart w:id="29" w:name="Check5"/>
      <w:r w:rsidRPr="000827A1">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0827A1">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29"/>
      <w:r w:rsidRPr="000827A1">
        <w:rPr>
          <w:rFonts w:asciiTheme="minorHAnsi" w:hAnsiTheme="minorHAnsi" w:cstheme="minorHAnsi"/>
          <w:sz w:val="22"/>
          <w:szCs w:val="22"/>
          <w:lang w:val="ru-RU"/>
        </w:rPr>
        <w:t xml:space="preserve"> </w:t>
      </w:r>
      <w:r w:rsidRPr="009D050D">
        <w:rPr>
          <w:rFonts w:asciiTheme="minorHAnsi" w:hAnsiTheme="minorHAnsi" w:cstheme="minorHAnsi"/>
          <w:sz w:val="22"/>
          <w:szCs w:val="22"/>
        </w:rPr>
        <w:t>HUBZone</w:t>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9D050D">
        <w:rPr>
          <w:rFonts w:asciiTheme="minorHAnsi" w:hAnsiTheme="minorHAnsi" w:cstheme="minorHAnsi"/>
          <w:sz w:val="22"/>
          <w:szCs w:val="22"/>
        </w:rPr>
        <w:fldChar w:fldCharType="begin">
          <w:ffData>
            <w:name w:val="Check6"/>
            <w:enabled/>
            <w:calcOnExit w:val="0"/>
            <w:checkBox>
              <w:sizeAuto/>
              <w:default w:val="0"/>
            </w:checkBox>
          </w:ffData>
        </w:fldChar>
      </w:r>
      <w:bookmarkStart w:id="30" w:name="Check6"/>
      <w:r w:rsidRPr="000827A1">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0827A1">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0"/>
      <w:r w:rsidRPr="000827A1">
        <w:rPr>
          <w:rFonts w:asciiTheme="minorHAnsi" w:hAnsiTheme="minorHAnsi" w:cstheme="minorHAnsi"/>
          <w:sz w:val="22"/>
          <w:szCs w:val="22"/>
          <w:lang w:val="ru-RU"/>
        </w:rPr>
        <w:t xml:space="preserve"> Женщина, владеющая малым бизнесом</w:t>
      </w:r>
    </w:p>
    <w:p w14:paraId="1DBE0D30" w14:textId="4551D0A9" w:rsidR="000827A1" w:rsidRPr="00144FC8" w:rsidRDefault="000827A1" w:rsidP="000827A1">
      <w:pPr>
        <w:pStyle w:val="Default"/>
        <w:rPr>
          <w:rFonts w:asciiTheme="minorHAnsi" w:hAnsiTheme="minorHAnsi" w:cstheme="minorHAnsi"/>
          <w:sz w:val="22"/>
          <w:szCs w:val="22"/>
          <w:lang w:val="ru-RU"/>
        </w:rPr>
      </w:pPr>
      <w:r w:rsidRPr="009D050D">
        <w:rPr>
          <w:rFonts w:asciiTheme="minorHAnsi" w:hAnsiTheme="minorHAnsi" w:cstheme="minorHAnsi"/>
          <w:sz w:val="22"/>
          <w:szCs w:val="22"/>
        </w:rPr>
        <w:fldChar w:fldCharType="begin">
          <w:ffData>
            <w:name w:val="Check7"/>
            <w:enabled/>
            <w:calcOnExit w:val="0"/>
            <w:checkBox>
              <w:sizeAuto/>
              <w:default w:val="0"/>
            </w:checkBox>
          </w:ffData>
        </w:fldChar>
      </w:r>
      <w:bookmarkStart w:id="31" w:name="Check7"/>
      <w:r w:rsidRPr="00144FC8">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144FC8">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1"/>
      <w:r w:rsidRPr="00144FC8">
        <w:rPr>
          <w:rFonts w:asciiTheme="minorHAnsi" w:hAnsiTheme="minorHAnsi" w:cstheme="minorHAnsi"/>
          <w:sz w:val="22"/>
          <w:szCs w:val="22"/>
          <w:lang w:val="ru-RU"/>
        </w:rPr>
        <w:t xml:space="preserve"> Ветеран в собственности</w:t>
      </w:r>
      <w:r w:rsidRPr="00144FC8">
        <w:rPr>
          <w:rFonts w:asciiTheme="minorHAnsi" w:hAnsiTheme="minorHAnsi" w:cstheme="minorHAnsi"/>
          <w:sz w:val="22"/>
          <w:szCs w:val="22"/>
          <w:lang w:val="ru-RU"/>
        </w:rPr>
        <w:tab/>
      </w:r>
      <w:r w:rsidRPr="00144FC8">
        <w:rPr>
          <w:rFonts w:asciiTheme="minorHAnsi" w:hAnsiTheme="minorHAnsi" w:cstheme="minorHAnsi"/>
          <w:sz w:val="22"/>
          <w:szCs w:val="22"/>
          <w:lang w:val="ru-RU"/>
        </w:rPr>
        <w:tab/>
      </w:r>
      <w:r w:rsidRPr="00144FC8">
        <w:rPr>
          <w:rFonts w:asciiTheme="minorHAnsi" w:hAnsiTheme="minorHAnsi" w:cstheme="minorHAnsi"/>
          <w:sz w:val="22"/>
          <w:szCs w:val="22"/>
          <w:lang w:val="ru-RU"/>
        </w:rPr>
        <w:tab/>
      </w:r>
      <w:r w:rsidRPr="00144FC8">
        <w:rPr>
          <w:rFonts w:asciiTheme="minorHAnsi" w:hAnsiTheme="minorHAnsi" w:cstheme="minorHAnsi"/>
          <w:sz w:val="22"/>
          <w:szCs w:val="22"/>
          <w:lang w:val="ru-RU"/>
        </w:rPr>
        <w:tab/>
      </w:r>
      <w:r w:rsidRPr="009D050D">
        <w:rPr>
          <w:rFonts w:asciiTheme="minorHAnsi" w:hAnsiTheme="minorHAnsi" w:cstheme="minorHAnsi"/>
          <w:sz w:val="22"/>
          <w:szCs w:val="22"/>
        </w:rPr>
        <w:fldChar w:fldCharType="begin">
          <w:ffData>
            <w:name w:val="Check8"/>
            <w:enabled/>
            <w:calcOnExit w:val="0"/>
            <w:checkBox>
              <w:sizeAuto/>
              <w:default w:val="0"/>
            </w:checkBox>
          </w:ffData>
        </w:fldChar>
      </w:r>
      <w:bookmarkStart w:id="32" w:name="Check8"/>
      <w:r w:rsidRPr="00144FC8">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144FC8">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2"/>
      <w:r w:rsidRPr="00144FC8">
        <w:rPr>
          <w:rFonts w:asciiTheme="minorHAnsi" w:hAnsiTheme="minorHAnsi" w:cstheme="minorHAnsi"/>
          <w:sz w:val="22"/>
          <w:szCs w:val="22"/>
          <w:lang w:val="ru-RU"/>
        </w:rPr>
        <w:t xml:space="preserve"> Владелец с ограниченными возможностями обслуживания </w:t>
      </w:r>
    </w:p>
    <w:p w14:paraId="1F0CB3CB" w14:textId="28909FE6" w:rsidR="000827A1" w:rsidRPr="000827A1" w:rsidRDefault="000827A1" w:rsidP="000827A1">
      <w:pPr>
        <w:pStyle w:val="Default"/>
        <w:rPr>
          <w:rFonts w:asciiTheme="minorHAnsi" w:hAnsiTheme="minorHAnsi" w:cstheme="minorHAnsi"/>
          <w:sz w:val="22"/>
          <w:szCs w:val="22"/>
          <w:lang w:val="ru-RU"/>
        </w:rPr>
      </w:pPr>
      <w:r w:rsidRPr="009D050D">
        <w:rPr>
          <w:rFonts w:asciiTheme="minorHAnsi" w:hAnsiTheme="minorHAnsi" w:cstheme="minorHAnsi"/>
          <w:sz w:val="22"/>
          <w:szCs w:val="22"/>
        </w:rPr>
        <w:fldChar w:fldCharType="begin">
          <w:ffData>
            <w:name w:val="Check12"/>
            <w:enabled/>
            <w:calcOnExit w:val="0"/>
            <w:checkBox>
              <w:sizeAuto/>
              <w:default w:val="0"/>
            </w:checkBox>
          </w:ffData>
        </w:fldChar>
      </w:r>
      <w:bookmarkStart w:id="33" w:name="Check12"/>
      <w:r w:rsidRPr="000827A1">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0827A1">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3"/>
      <w:r w:rsidRPr="000827A1">
        <w:rPr>
          <w:rFonts w:asciiTheme="minorHAnsi" w:hAnsiTheme="minorHAnsi" w:cstheme="minorHAnsi"/>
          <w:sz w:val="22"/>
          <w:szCs w:val="22"/>
          <w:lang w:val="ru-RU"/>
        </w:rPr>
        <w:t xml:space="preserve"> Корпорация коренных жителей Аляски</w:t>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9D050D">
        <w:rPr>
          <w:rFonts w:asciiTheme="minorHAnsi" w:hAnsiTheme="minorHAnsi" w:cstheme="minorHAnsi"/>
          <w:sz w:val="22"/>
          <w:szCs w:val="22"/>
        </w:rPr>
        <w:fldChar w:fldCharType="begin">
          <w:ffData>
            <w:name w:val="Check13"/>
            <w:enabled/>
            <w:calcOnExit w:val="0"/>
            <w:checkBox>
              <w:sizeAuto/>
              <w:default w:val="0"/>
            </w:checkBox>
          </w:ffData>
        </w:fldChar>
      </w:r>
      <w:bookmarkStart w:id="34" w:name="Check13"/>
      <w:r w:rsidRPr="000827A1">
        <w:rPr>
          <w:rFonts w:asciiTheme="minorHAnsi" w:hAnsiTheme="minorHAnsi" w:cstheme="minorHAnsi"/>
          <w:sz w:val="22"/>
          <w:szCs w:val="22"/>
          <w:lang w:val="ru-RU"/>
        </w:rPr>
        <w:instrText xml:space="preserve"> </w:instrText>
      </w:r>
      <w:r w:rsidRPr="009D050D">
        <w:rPr>
          <w:rFonts w:asciiTheme="minorHAnsi" w:hAnsiTheme="minorHAnsi" w:cstheme="minorHAnsi"/>
          <w:sz w:val="22"/>
          <w:szCs w:val="22"/>
        </w:rPr>
        <w:instrText>FORMCHECKBOX</w:instrText>
      </w:r>
      <w:r w:rsidRPr="000827A1">
        <w:rPr>
          <w:rFonts w:asciiTheme="minorHAnsi" w:hAnsiTheme="minorHAnsi" w:cstheme="minorHAnsi"/>
          <w:sz w:val="22"/>
          <w:szCs w:val="22"/>
          <w:lang w:val="ru-RU"/>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D050D">
        <w:rPr>
          <w:rFonts w:asciiTheme="minorHAnsi" w:hAnsiTheme="minorHAnsi" w:cstheme="minorHAnsi"/>
          <w:sz w:val="22"/>
          <w:szCs w:val="22"/>
        </w:rPr>
        <w:fldChar w:fldCharType="end"/>
      </w:r>
      <w:bookmarkEnd w:id="34"/>
      <w:r w:rsidRPr="000827A1">
        <w:rPr>
          <w:rFonts w:asciiTheme="minorHAnsi" w:hAnsiTheme="minorHAnsi" w:cstheme="minorHAnsi"/>
          <w:sz w:val="22"/>
          <w:szCs w:val="22"/>
          <w:lang w:val="ru-RU"/>
        </w:rPr>
        <w:t xml:space="preserve"> Индейское племя</w:t>
      </w:r>
    </w:p>
    <w:p w14:paraId="455A45EB" w14:textId="77777777" w:rsidR="000827A1" w:rsidRPr="000827A1" w:rsidRDefault="000827A1" w:rsidP="000827A1">
      <w:pPr>
        <w:pStyle w:val="Default"/>
        <w:rPr>
          <w:rFonts w:asciiTheme="minorHAnsi" w:hAnsiTheme="minorHAnsi" w:cstheme="minorHAnsi"/>
          <w:sz w:val="22"/>
          <w:szCs w:val="22"/>
          <w:lang w:val="ru-RU"/>
        </w:rPr>
      </w:pPr>
    </w:p>
    <w:p w14:paraId="333913AD" w14:textId="77777777" w:rsidR="000827A1" w:rsidRPr="000827A1" w:rsidRDefault="000827A1" w:rsidP="000827A1">
      <w:pPr>
        <w:pStyle w:val="Default"/>
        <w:jc w:val="both"/>
        <w:rPr>
          <w:rFonts w:asciiTheme="minorHAnsi" w:hAnsiTheme="minorHAnsi" w:cstheme="minorHAnsi"/>
          <w:sz w:val="22"/>
          <w:szCs w:val="22"/>
          <w:lang w:val="ru-RU"/>
        </w:rPr>
      </w:pPr>
      <w:r w:rsidRPr="000827A1">
        <w:rPr>
          <w:rFonts w:asciiTheme="minorHAnsi" w:hAnsiTheme="minorHAnsi" w:cstheme="minorHAnsi"/>
          <w:sz w:val="22"/>
          <w:szCs w:val="22"/>
          <w:lang w:val="ru-RU"/>
        </w:rPr>
        <w:t xml:space="preserve">Своей подписью ниже я подтверждаю, что указанные выше вид и обозначение бизнеса являются верными и точными на дату подписания настоящего документа, и я также понимаю, что в соответствии с 15 </w:t>
      </w:r>
      <w:r w:rsidRPr="009D050D">
        <w:rPr>
          <w:rFonts w:asciiTheme="minorHAnsi" w:hAnsiTheme="minorHAnsi" w:cstheme="minorHAnsi"/>
          <w:sz w:val="22"/>
          <w:szCs w:val="22"/>
        </w:rPr>
        <w:t>USC</w:t>
      </w:r>
      <w:r w:rsidRPr="000827A1">
        <w:rPr>
          <w:rFonts w:asciiTheme="minorHAnsi" w:hAnsiTheme="minorHAnsi" w:cstheme="minorHAnsi"/>
          <w:sz w:val="22"/>
          <w:szCs w:val="22"/>
          <w:lang w:val="ru-RU"/>
        </w:rPr>
        <w:t xml:space="preserve"> 645 (</w:t>
      </w:r>
      <w:r w:rsidRPr="009D050D">
        <w:rPr>
          <w:rFonts w:asciiTheme="minorHAnsi" w:hAnsiTheme="minorHAnsi" w:cstheme="minorHAnsi"/>
          <w:sz w:val="22"/>
          <w:szCs w:val="22"/>
        </w:rPr>
        <w:t>d</w:t>
      </w:r>
      <w:r w:rsidRPr="000827A1">
        <w:rPr>
          <w:rFonts w:asciiTheme="minorHAnsi" w:hAnsiTheme="minorHAnsi" w:cstheme="minorHAnsi"/>
          <w:sz w:val="22"/>
          <w:szCs w:val="22"/>
          <w:lang w:val="ru-RU"/>
        </w:rPr>
        <w:t>) любое лицо, которое искажает размер бизнеса статус должен (1) наказываться штрафом, тюремным заключением или и тем, и другим; (2) подлежат административным средствам правовой защиты; и (3) не иметь права на участие в программах, проводимых в соответствии с Законом о малом бизнесе.</w:t>
      </w:r>
    </w:p>
    <w:p w14:paraId="2FB49C61" w14:textId="77777777" w:rsidR="000827A1" w:rsidRPr="000827A1" w:rsidRDefault="000827A1" w:rsidP="000827A1">
      <w:pPr>
        <w:pStyle w:val="Default"/>
        <w:rPr>
          <w:rFonts w:asciiTheme="minorHAnsi" w:hAnsiTheme="minorHAnsi" w:cstheme="minorHAnsi"/>
          <w:sz w:val="22"/>
          <w:szCs w:val="22"/>
          <w:lang w:val="ru-RU"/>
        </w:rPr>
      </w:pPr>
    </w:p>
    <w:p w14:paraId="3EE0087C" w14:textId="77777777" w:rsidR="000827A1" w:rsidRPr="000827A1" w:rsidRDefault="000827A1" w:rsidP="000827A1">
      <w:pPr>
        <w:pStyle w:val="Default"/>
        <w:rPr>
          <w:rFonts w:asciiTheme="minorHAnsi" w:hAnsiTheme="minorHAnsi" w:cstheme="minorHAnsi"/>
          <w:sz w:val="22"/>
          <w:szCs w:val="22"/>
          <w:u w:val="single"/>
          <w:lang w:val="ru-RU"/>
        </w:rPr>
      </w:pPr>
      <w:r w:rsidRPr="000827A1">
        <w:rPr>
          <w:rFonts w:asciiTheme="minorHAnsi" w:hAnsiTheme="minorHAnsi" w:cstheme="minorHAnsi"/>
          <w:sz w:val="22"/>
          <w:szCs w:val="22"/>
          <w:u w:val="single"/>
          <w:lang w:val="ru-RU"/>
        </w:rPr>
        <w:lastRenderedPageBreak/>
        <w:tab/>
      </w:r>
      <w:r w:rsidRPr="000827A1">
        <w:rPr>
          <w:rFonts w:asciiTheme="minorHAnsi" w:hAnsiTheme="minorHAnsi" w:cstheme="minorHAnsi"/>
          <w:sz w:val="22"/>
          <w:szCs w:val="22"/>
          <w:u w:val="single"/>
          <w:lang w:val="ru-RU"/>
        </w:rPr>
        <w:tab/>
      </w:r>
      <w:r w:rsidRPr="000827A1">
        <w:rPr>
          <w:rFonts w:asciiTheme="minorHAnsi" w:hAnsiTheme="minorHAnsi" w:cstheme="minorHAnsi"/>
          <w:sz w:val="22"/>
          <w:szCs w:val="22"/>
          <w:u w:val="single"/>
          <w:lang w:val="ru-RU"/>
        </w:rPr>
        <w:tab/>
      </w:r>
      <w:r w:rsidRPr="000827A1">
        <w:rPr>
          <w:rFonts w:asciiTheme="minorHAnsi" w:hAnsiTheme="minorHAnsi" w:cstheme="minorHAnsi"/>
          <w:sz w:val="22"/>
          <w:szCs w:val="22"/>
          <w:u w:val="single"/>
          <w:lang w:val="ru-RU"/>
        </w:rPr>
        <w:tab/>
      </w:r>
      <w:r w:rsidRPr="000827A1">
        <w:rPr>
          <w:rFonts w:asciiTheme="minorHAnsi" w:hAnsiTheme="minorHAnsi" w:cstheme="minorHAnsi"/>
          <w:sz w:val="22"/>
          <w:szCs w:val="22"/>
          <w:u w:val="single"/>
          <w:lang w:val="ru-RU"/>
        </w:rPr>
        <w:tab/>
      </w:r>
      <w:r w:rsidRPr="000827A1">
        <w:rPr>
          <w:rFonts w:asciiTheme="minorHAnsi" w:hAnsiTheme="minorHAnsi" w:cstheme="minorHAnsi"/>
          <w:sz w:val="22"/>
          <w:szCs w:val="22"/>
          <w:u w:val="single"/>
          <w:lang w:val="ru-RU"/>
        </w:rPr>
        <w:tab/>
      </w:r>
      <w:r w:rsidRPr="000827A1">
        <w:rPr>
          <w:rFonts w:asciiTheme="minorHAnsi" w:hAnsiTheme="minorHAnsi" w:cstheme="minorHAnsi"/>
          <w:sz w:val="22"/>
          <w:szCs w:val="22"/>
          <w:u w:val="single"/>
          <w:lang w:val="ru-RU"/>
        </w:rPr>
        <w:tab/>
      </w:r>
      <w:r w:rsidRPr="000827A1">
        <w:rPr>
          <w:rFonts w:asciiTheme="minorHAnsi" w:hAnsiTheme="minorHAnsi" w:cstheme="minorHAnsi"/>
          <w:sz w:val="22"/>
          <w:szCs w:val="22"/>
          <w:u w:val="single"/>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u w:val="single"/>
          <w:lang w:val="ru-RU"/>
        </w:rPr>
        <w:tab/>
      </w:r>
      <w:r w:rsidRPr="000827A1">
        <w:rPr>
          <w:rFonts w:asciiTheme="minorHAnsi" w:hAnsiTheme="minorHAnsi" w:cstheme="minorHAnsi"/>
          <w:sz w:val="22"/>
          <w:szCs w:val="22"/>
          <w:u w:val="single"/>
          <w:lang w:val="ru-RU"/>
        </w:rPr>
        <w:tab/>
      </w:r>
      <w:r w:rsidRPr="000827A1">
        <w:rPr>
          <w:rFonts w:asciiTheme="minorHAnsi" w:hAnsiTheme="minorHAnsi" w:cstheme="minorHAnsi"/>
          <w:sz w:val="22"/>
          <w:szCs w:val="22"/>
          <w:u w:val="single"/>
          <w:lang w:val="ru-RU"/>
        </w:rPr>
        <w:tab/>
      </w:r>
    </w:p>
    <w:p w14:paraId="33B24F52" w14:textId="4F530435" w:rsidR="000827A1" w:rsidRPr="000827A1" w:rsidRDefault="000827A1" w:rsidP="000827A1">
      <w:pPr>
        <w:pStyle w:val="Default"/>
        <w:rPr>
          <w:rFonts w:asciiTheme="minorHAnsi" w:hAnsiTheme="minorHAnsi" w:cstheme="minorHAnsi"/>
          <w:sz w:val="22"/>
          <w:szCs w:val="22"/>
          <w:lang w:val="ru-RU"/>
        </w:rPr>
      </w:pPr>
      <w:r w:rsidRPr="000827A1">
        <w:rPr>
          <w:rFonts w:asciiTheme="minorHAnsi" w:hAnsiTheme="minorHAnsi" w:cstheme="minorHAnsi"/>
          <w:sz w:val="22"/>
          <w:szCs w:val="22"/>
          <w:lang w:val="ru-RU"/>
        </w:rPr>
        <w:t>Подпись и должность (обязательно)</w:t>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r>
      <w:r w:rsidRPr="000827A1">
        <w:rPr>
          <w:rFonts w:asciiTheme="minorHAnsi" w:hAnsiTheme="minorHAnsi" w:cstheme="minorHAnsi"/>
          <w:sz w:val="22"/>
          <w:szCs w:val="22"/>
          <w:lang w:val="ru-RU"/>
        </w:rPr>
        <w:tab/>
        <w:t xml:space="preserve">Дата </w:t>
      </w:r>
    </w:p>
    <w:p w14:paraId="5A99C133" w14:textId="3ED5544C" w:rsidR="000827A1" w:rsidRDefault="000827A1" w:rsidP="000827A1">
      <w:pPr>
        <w:pStyle w:val="Default"/>
        <w:rPr>
          <w:rFonts w:asciiTheme="minorHAnsi" w:hAnsiTheme="minorHAnsi" w:cstheme="minorHAnsi"/>
          <w:sz w:val="22"/>
          <w:szCs w:val="22"/>
          <w:lang w:val="ru-RU"/>
        </w:rPr>
      </w:pPr>
    </w:p>
    <w:p w14:paraId="190FC8CB" w14:textId="77777777" w:rsidR="00B77077" w:rsidRPr="000827A1" w:rsidRDefault="00B77077" w:rsidP="000827A1">
      <w:pPr>
        <w:pStyle w:val="Default"/>
        <w:rPr>
          <w:rFonts w:asciiTheme="minorHAnsi" w:hAnsiTheme="minorHAnsi" w:cstheme="minorHAnsi"/>
          <w:sz w:val="22"/>
          <w:szCs w:val="22"/>
          <w:lang w:val="ru-RU"/>
        </w:rPr>
      </w:pPr>
    </w:p>
    <w:p w14:paraId="57959525" w14:textId="512B31CB" w:rsidR="000827A1" w:rsidRPr="00144FC8" w:rsidRDefault="000827A1" w:rsidP="000827A1">
      <w:pPr>
        <w:rPr>
          <w:rFonts w:asciiTheme="minorHAnsi" w:hAnsiTheme="minorHAnsi" w:cstheme="minorHAnsi"/>
          <w:u w:val="single"/>
          <w:lang w:val="ru-RU"/>
        </w:rPr>
      </w:pPr>
      <w:r w:rsidRPr="00144FC8">
        <w:rPr>
          <w:rFonts w:asciiTheme="minorHAnsi" w:hAnsiTheme="minorHAnsi" w:cstheme="minorHAnsi"/>
          <w:lang w:val="ru-RU"/>
        </w:rPr>
        <w:t xml:space="preserve">*********** ТОЛЬКО ДЛЯ ВНУТРЕННЕГО ИСПОЛЬЗОВАНИЯ </w:t>
      </w:r>
      <w:r w:rsidR="00B77077">
        <w:rPr>
          <w:rFonts w:asciiTheme="minorHAnsi" w:hAnsiTheme="minorHAnsi" w:cstheme="minorHAnsi"/>
          <w:lang w:val="ru-RU"/>
        </w:rPr>
        <w:t>КЭМОНИКС</w:t>
      </w:r>
      <w:r w:rsidRPr="00144FC8">
        <w:rPr>
          <w:rFonts w:asciiTheme="minorHAnsi" w:hAnsiTheme="minorHAnsi" w:cstheme="minorHAnsi"/>
          <w:lang w:val="ru-RU"/>
        </w:rPr>
        <w:t>*********************</w:t>
      </w:r>
    </w:p>
    <w:p w14:paraId="2087A18E" w14:textId="77777777" w:rsidR="000827A1" w:rsidRPr="000827A1" w:rsidRDefault="000827A1" w:rsidP="000827A1">
      <w:pPr>
        <w:rPr>
          <w:rFonts w:asciiTheme="minorHAnsi" w:hAnsiTheme="minorHAnsi" w:cstheme="minorHAnsi"/>
          <w:lang w:val="ru-RU"/>
        </w:rPr>
      </w:pPr>
      <w:r w:rsidRPr="000827A1">
        <w:rPr>
          <w:rFonts w:asciiTheme="minorHAnsi" w:hAnsiTheme="minorHAnsi" w:cstheme="minorHAnsi"/>
          <w:lang w:val="ru-RU"/>
        </w:rPr>
        <w:t xml:space="preserve">Статус </w:t>
      </w:r>
      <w:r w:rsidRPr="009D050D">
        <w:rPr>
          <w:rFonts w:asciiTheme="minorHAnsi" w:hAnsiTheme="minorHAnsi" w:cstheme="minorHAnsi"/>
        </w:rPr>
        <w:t>HUBZone</w:t>
      </w:r>
      <w:r w:rsidRPr="000827A1">
        <w:rPr>
          <w:rFonts w:asciiTheme="minorHAnsi" w:hAnsiTheme="minorHAnsi" w:cstheme="minorHAnsi"/>
          <w:lang w:val="ru-RU"/>
        </w:rPr>
        <w:t xml:space="preserve"> подтвержден в </w:t>
      </w:r>
      <w:hyperlink r:id="rId22" w:anchor="1" w:history="1">
        <w:r w:rsidRPr="000827A1">
          <w:rPr>
            <w:rStyle w:val="Hyperlink"/>
            <w:rFonts w:asciiTheme="minorHAnsi" w:hAnsiTheme="minorHAnsi" w:cstheme="minorHAnsi"/>
            <w:lang w:val="ru-RU"/>
          </w:rPr>
          <w:t>База данных системы управления наградами</w:t>
        </w:r>
      </w:hyperlink>
      <w:r w:rsidRPr="000827A1">
        <w:rPr>
          <w:rFonts w:asciiTheme="minorHAnsi" w:hAnsiTheme="minorHAnsi" w:cstheme="minorHAnsi"/>
          <w:lang w:val="ru-RU"/>
        </w:rPr>
        <w:t xml:space="preserve"> или же </w:t>
      </w:r>
      <w:hyperlink r:id="rId23" w:history="1">
        <w:r w:rsidRPr="000827A1">
          <w:rPr>
            <w:rStyle w:val="Hyperlink"/>
            <w:rFonts w:asciiTheme="minorHAnsi" w:hAnsiTheme="minorHAnsi" w:cstheme="minorHAnsi"/>
            <w:lang w:val="ru-RU"/>
          </w:rPr>
          <w:t xml:space="preserve">Динамический поиск в базе данных малого бизнеса </w:t>
        </w:r>
      </w:hyperlink>
      <w:r w:rsidRPr="000827A1">
        <w:rPr>
          <w:rFonts w:asciiTheme="minorHAnsi" w:hAnsiTheme="minorHAnsi" w:cstheme="minorHAnsi"/>
          <w:lang w:val="ru-RU"/>
        </w:rPr>
        <w:t xml:space="preserve"> на / / проведено: ________________________ </w:t>
      </w:r>
    </w:p>
    <w:p w14:paraId="7EBCFBA8" w14:textId="0E4D9AC2" w:rsidR="001E10B5" w:rsidRPr="00F972AF" w:rsidRDefault="001E10B5" w:rsidP="00F972AF">
      <w:pPr>
        <w:spacing w:after="0" w:line="240" w:lineRule="auto"/>
        <w:rPr>
          <w:rFonts w:asciiTheme="minorHAnsi" w:eastAsia="Arial" w:hAnsiTheme="minorHAnsi" w:cstheme="minorHAnsi"/>
          <w:szCs w:val="22"/>
          <w:lang w:val="ru-RU"/>
        </w:rPr>
      </w:pPr>
    </w:p>
    <w:sectPr w:rsidR="001E10B5" w:rsidRPr="00F972AF">
      <w:footerReference w:type="default" r:id="rId2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EAB0D" w14:textId="77777777" w:rsidR="00153BC1" w:rsidRDefault="00153BC1">
      <w:pPr>
        <w:spacing w:after="0" w:line="240" w:lineRule="auto"/>
      </w:pPr>
      <w:r>
        <w:separator/>
      </w:r>
    </w:p>
  </w:endnote>
  <w:endnote w:type="continuationSeparator" w:id="0">
    <w:p w14:paraId="2104DAA8" w14:textId="77777777" w:rsidR="00153BC1" w:rsidRDefault="0015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9F1F9" w14:textId="77777777" w:rsidR="0023364A" w:rsidRDefault="0023364A">
    <w:pPr>
      <w:pStyle w:val="Footer"/>
      <w:spacing w:after="0" w:line="240" w:lineRule="auto"/>
      <w:rPr>
        <w:rFonts w:ascii="Times New Roman" w:hAnsi="Times New Roman"/>
        <w:sz w:val="18"/>
      </w:rPr>
    </w:pPr>
  </w:p>
  <w:p w14:paraId="1139F1FA" w14:textId="202E7977" w:rsidR="0023364A" w:rsidRPr="009263F7" w:rsidRDefault="0023364A">
    <w:pPr>
      <w:pStyle w:val="P68B1DB1-Footer30"/>
      <w:spacing w:after="0" w:line="240" w:lineRule="auto"/>
      <w:rPr>
        <w:lang w:val="ru-RU"/>
      </w:rPr>
    </w:pPr>
    <w:r w:rsidRPr="009263F7">
      <w:rPr>
        <w:lang w:val="ru-RU"/>
      </w:rPr>
      <w:t xml:space="preserve">Запрос </w:t>
    </w:r>
    <w:r>
      <w:rPr>
        <w:lang w:val="ru-RU"/>
      </w:rPr>
      <w:t xml:space="preserve">на получение </w:t>
    </w:r>
    <w:r w:rsidRPr="009263F7">
      <w:rPr>
        <w:lang w:val="ru-RU"/>
      </w:rPr>
      <w:t xml:space="preserve">предложений № </w:t>
    </w:r>
    <w:r>
      <w:t>ATA</w:t>
    </w:r>
    <w:r w:rsidRPr="009263F7">
      <w:rPr>
        <w:lang w:val="ru-RU"/>
      </w:rPr>
      <w:t>-001</w:t>
    </w:r>
  </w:p>
  <w:p w14:paraId="1139F1FB" w14:textId="531CF81A" w:rsidR="0023364A" w:rsidRPr="009263F7" w:rsidRDefault="0023364A">
    <w:pPr>
      <w:pStyle w:val="P68B1DB1-Footer30"/>
      <w:spacing w:after="0" w:line="240" w:lineRule="auto"/>
      <w:rPr>
        <w:lang w:val="ru-RU"/>
      </w:rPr>
    </w:pPr>
    <w:r w:rsidRPr="009263F7">
      <w:rPr>
        <w:lang w:val="ru-RU"/>
      </w:rPr>
      <w:t xml:space="preserve">Стр. </w:t>
    </w:r>
    <w:r>
      <w:fldChar w:fldCharType="begin"/>
    </w:r>
    <w:r w:rsidRPr="009263F7">
      <w:rPr>
        <w:lang w:val="ru-RU"/>
      </w:rPr>
      <w:instrText xml:space="preserve"> </w:instrText>
    </w:r>
    <w:r>
      <w:instrText>PAGE</w:instrText>
    </w:r>
    <w:r w:rsidRPr="009263F7">
      <w:rPr>
        <w:lang w:val="ru-RU"/>
      </w:rPr>
      <w:instrText xml:space="preserve"> </w:instrText>
    </w:r>
    <w:r>
      <w:fldChar w:fldCharType="separate"/>
    </w:r>
    <w:r w:rsidRPr="009263F7">
      <w:rPr>
        <w:lang w:val="ru-RU"/>
      </w:rPr>
      <w:t>7</w:t>
    </w:r>
    <w:r>
      <w:fldChar w:fldCharType="end"/>
    </w:r>
    <w:r w:rsidRPr="009263F7">
      <w:rPr>
        <w:lang w:val="ru-RU"/>
      </w:rPr>
      <w:t xml:space="preserve"> из </w:t>
    </w:r>
    <w:r w:rsidR="00B77077">
      <w:fldChar w:fldCharType="begin"/>
    </w:r>
    <w:r w:rsidR="00B77077">
      <w:instrText xml:space="preserve"> NUMPAGES  </w:instrText>
    </w:r>
    <w:r w:rsidR="00B77077">
      <w:fldChar w:fldCharType="separate"/>
    </w:r>
    <w:r w:rsidRPr="009263F7">
      <w:rPr>
        <w:lang w:val="ru-RU"/>
      </w:rPr>
      <w:t>7</w:t>
    </w:r>
    <w:r w:rsidR="00B77077">
      <w:rPr>
        <w:lang w:val="ru-RU"/>
      </w:rPr>
      <w:fldChar w:fldCharType="end"/>
    </w:r>
  </w:p>
  <w:p w14:paraId="5DC9DDF9" w14:textId="77777777" w:rsidR="0023364A" w:rsidRPr="009263F7" w:rsidRDefault="0023364A">
    <w:pP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DA9C1" w14:textId="77777777" w:rsidR="00153BC1" w:rsidRDefault="00153BC1">
      <w:pPr>
        <w:spacing w:after="0" w:line="240" w:lineRule="auto"/>
      </w:pPr>
      <w:r>
        <w:separator/>
      </w:r>
    </w:p>
  </w:footnote>
  <w:footnote w:type="continuationSeparator" w:id="0">
    <w:p w14:paraId="54E0132F" w14:textId="77777777" w:rsidR="00153BC1" w:rsidRDefault="00153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3D2AFF40"/>
    <w:name w:val="WW8Num10"/>
    <w:lvl w:ilvl="0">
      <w:start w:val="1"/>
      <w:numFmt w:val="lowerRoman"/>
      <w:lvlText w:val="%1."/>
      <w:lvlJc w:val="left"/>
      <w:pPr>
        <w:tabs>
          <w:tab w:val="num" w:pos="1080"/>
        </w:tabs>
        <w:ind w:left="1080" w:hanging="5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7F6839"/>
    <w:multiLevelType w:val="hybridMultilevel"/>
    <w:tmpl w:val="CB621612"/>
    <w:lvl w:ilvl="0" w:tplc="0A500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10EA"/>
    <w:multiLevelType w:val="hybridMultilevel"/>
    <w:tmpl w:val="E64C728C"/>
    <w:lvl w:ilvl="0" w:tplc="E4C059B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4" w15:restartNumberingAfterBreak="0">
    <w:nsid w:val="172B0CE0"/>
    <w:multiLevelType w:val="hybridMultilevel"/>
    <w:tmpl w:val="7F4C178A"/>
    <w:lvl w:ilvl="0" w:tplc="A6A699C2">
      <w:start w:val="1"/>
      <w:numFmt w:val="upperLetter"/>
      <w:lvlText w:val="%1."/>
      <w:lvlJc w:val="left"/>
      <w:pPr>
        <w:ind w:left="362" w:hanging="272"/>
      </w:pPr>
      <w:rPr>
        <w:rFonts w:hint="default"/>
        <w:b w:val="0"/>
        <w:bCs w:val="0"/>
        <w:spacing w:val="0"/>
        <w:w w:val="100"/>
        <w:sz w:val="22"/>
        <w:szCs w:val="22"/>
        <w:lang w:val="en-US" w:eastAsia="en-US" w:bidi="en-US"/>
      </w:rPr>
    </w:lvl>
    <w:lvl w:ilvl="1" w:tplc="47CE3620">
      <w:start w:val="1"/>
      <w:numFmt w:val="upperLetter"/>
      <w:lvlText w:val="%2."/>
      <w:lvlJc w:val="left"/>
      <w:pPr>
        <w:ind w:left="811" w:hanging="449"/>
      </w:pPr>
      <w:rPr>
        <w:rFonts w:hint="default"/>
        <w:b w:val="0"/>
        <w:bCs w:val="0"/>
        <w:spacing w:val="-5"/>
        <w:w w:val="99"/>
        <w:lang w:val="en-US" w:eastAsia="en-US" w:bidi="en-US"/>
      </w:rPr>
    </w:lvl>
    <w:lvl w:ilvl="2" w:tplc="1E282AA2">
      <w:start w:val="1"/>
      <w:numFmt w:val="decimal"/>
      <w:lvlText w:val="%3."/>
      <w:lvlJc w:val="left"/>
      <w:pPr>
        <w:ind w:left="1171" w:hanging="449"/>
      </w:pPr>
      <w:rPr>
        <w:rFonts w:hint="default"/>
        <w:w w:val="100"/>
        <w:lang w:val="en-US" w:eastAsia="en-US" w:bidi="en-US"/>
      </w:rPr>
    </w:lvl>
    <w:lvl w:ilvl="3" w:tplc="D3D422FC">
      <w:numFmt w:val="bullet"/>
      <w:lvlText w:val="•"/>
      <w:lvlJc w:val="left"/>
      <w:pPr>
        <w:ind w:left="820" w:hanging="449"/>
      </w:pPr>
      <w:rPr>
        <w:rFonts w:hint="default"/>
        <w:lang w:val="en-US" w:eastAsia="en-US" w:bidi="en-US"/>
      </w:rPr>
    </w:lvl>
    <w:lvl w:ilvl="4" w:tplc="6ED67DC8">
      <w:numFmt w:val="bullet"/>
      <w:lvlText w:val="•"/>
      <w:lvlJc w:val="left"/>
      <w:pPr>
        <w:ind w:left="1180" w:hanging="449"/>
      </w:pPr>
      <w:rPr>
        <w:rFonts w:hint="default"/>
        <w:lang w:val="en-US" w:eastAsia="en-US" w:bidi="en-US"/>
      </w:rPr>
    </w:lvl>
    <w:lvl w:ilvl="5" w:tplc="E176047C">
      <w:numFmt w:val="bullet"/>
      <w:lvlText w:val="•"/>
      <w:lvlJc w:val="left"/>
      <w:pPr>
        <w:ind w:left="1540" w:hanging="449"/>
      </w:pPr>
      <w:rPr>
        <w:rFonts w:hint="default"/>
        <w:lang w:val="en-US" w:eastAsia="en-US" w:bidi="en-US"/>
      </w:rPr>
    </w:lvl>
    <w:lvl w:ilvl="6" w:tplc="5A863BD0">
      <w:numFmt w:val="bullet"/>
      <w:lvlText w:val="•"/>
      <w:lvlJc w:val="left"/>
      <w:pPr>
        <w:ind w:left="1727" w:hanging="449"/>
      </w:pPr>
      <w:rPr>
        <w:rFonts w:hint="default"/>
        <w:lang w:val="en-US" w:eastAsia="en-US" w:bidi="en-US"/>
      </w:rPr>
    </w:lvl>
    <w:lvl w:ilvl="7" w:tplc="0E9A680A">
      <w:numFmt w:val="bullet"/>
      <w:lvlText w:val="•"/>
      <w:lvlJc w:val="left"/>
      <w:pPr>
        <w:ind w:left="1914" w:hanging="449"/>
      </w:pPr>
      <w:rPr>
        <w:rFonts w:hint="default"/>
        <w:lang w:val="en-US" w:eastAsia="en-US" w:bidi="en-US"/>
      </w:rPr>
    </w:lvl>
    <w:lvl w:ilvl="8" w:tplc="AD144FEC">
      <w:numFmt w:val="bullet"/>
      <w:lvlText w:val="•"/>
      <w:lvlJc w:val="left"/>
      <w:pPr>
        <w:ind w:left="2102" w:hanging="449"/>
      </w:pPr>
      <w:rPr>
        <w:rFonts w:hint="default"/>
        <w:lang w:val="en-US" w:eastAsia="en-US" w:bidi="en-US"/>
      </w:rPr>
    </w:lvl>
  </w:abstractNum>
  <w:abstractNum w:abstractNumId="5" w15:restartNumberingAfterBreak="0">
    <w:nsid w:val="18E1211A"/>
    <w:multiLevelType w:val="hybridMultilevel"/>
    <w:tmpl w:val="30048EF0"/>
    <w:lvl w:ilvl="0" w:tplc="F2FE795A">
      <w:numFmt w:val="bullet"/>
      <w:lvlText w:val=""/>
      <w:lvlJc w:val="left"/>
      <w:pPr>
        <w:ind w:left="1025" w:hanging="361"/>
      </w:pPr>
      <w:rPr>
        <w:rFonts w:ascii="Symbol" w:eastAsia="Symbol" w:hAnsi="Symbol" w:cs="Symbol" w:hint="default"/>
        <w:w w:val="100"/>
        <w:sz w:val="22"/>
        <w:szCs w:val="22"/>
        <w:lang w:val="en-US" w:eastAsia="en-US" w:bidi="en-US"/>
      </w:rPr>
    </w:lvl>
    <w:lvl w:ilvl="1" w:tplc="EE469D04">
      <w:numFmt w:val="bullet"/>
      <w:lvlText w:val="•"/>
      <w:lvlJc w:val="left"/>
      <w:pPr>
        <w:ind w:left="2044" w:hanging="361"/>
      </w:pPr>
      <w:rPr>
        <w:rFonts w:hint="default"/>
        <w:lang w:val="en-US" w:eastAsia="en-US" w:bidi="en-US"/>
      </w:rPr>
    </w:lvl>
    <w:lvl w:ilvl="2" w:tplc="3D24028C">
      <w:numFmt w:val="bullet"/>
      <w:lvlText w:val="•"/>
      <w:lvlJc w:val="left"/>
      <w:pPr>
        <w:ind w:left="3058" w:hanging="361"/>
      </w:pPr>
      <w:rPr>
        <w:rFonts w:hint="default"/>
        <w:lang w:val="en-US" w:eastAsia="en-US" w:bidi="en-US"/>
      </w:rPr>
    </w:lvl>
    <w:lvl w:ilvl="3" w:tplc="EC809A02">
      <w:numFmt w:val="bullet"/>
      <w:lvlText w:val="•"/>
      <w:lvlJc w:val="left"/>
      <w:pPr>
        <w:ind w:left="4072" w:hanging="361"/>
      </w:pPr>
      <w:rPr>
        <w:rFonts w:hint="default"/>
        <w:lang w:val="en-US" w:eastAsia="en-US" w:bidi="en-US"/>
      </w:rPr>
    </w:lvl>
    <w:lvl w:ilvl="4" w:tplc="A3AC8136">
      <w:numFmt w:val="bullet"/>
      <w:lvlText w:val="•"/>
      <w:lvlJc w:val="left"/>
      <w:pPr>
        <w:ind w:left="5086" w:hanging="361"/>
      </w:pPr>
      <w:rPr>
        <w:rFonts w:hint="default"/>
        <w:lang w:val="en-US" w:eastAsia="en-US" w:bidi="en-US"/>
      </w:rPr>
    </w:lvl>
    <w:lvl w:ilvl="5" w:tplc="7B2A8B8C">
      <w:numFmt w:val="bullet"/>
      <w:lvlText w:val="•"/>
      <w:lvlJc w:val="left"/>
      <w:pPr>
        <w:ind w:left="6100" w:hanging="361"/>
      </w:pPr>
      <w:rPr>
        <w:rFonts w:hint="default"/>
        <w:lang w:val="en-US" w:eastAsia="en-US" w:bidi="en-US"/>
      </w:rPr>
    </w:lvl>
    <w:lvl w:ilvl="6" w:tplc="FBBAC850">
      <w:numFmt w:val="bullet"/>
      <w:lvlText w:val="•"/>
      <w:lvlJc w:val="left"/>
      <w:pPr>
        <w:ind w:left="7114" w:hanging="361"/>
      </w:pPr>
      <w:rPr>
        <w:rFonts w:hint="default"/>
        <w:lang w:val="en-US" w:eastAsia="en-US" w:bidi="en-US"/>
      </w:rPr>
    </w:lvl>
    <w:lvl w:ilvl="7" w:tplc="5D7E3046">
      <w:numFmt w:val="bullet"/>
      <w:lvlText w:val="•"/>
      <w:lvlJc w:val="left"/>
      <w:pPr>
        <w:ind w:left="8128" w:hanging="361"/>
      </w:pPr>
      <w:rPr>
        <w:rFonts w:hint="default"/>
        <w:lang w:val="en-US" w:eastAsia="en-US" w:bidi="en-US"/>
      </w:rPr>
    </w:lvl>
    <w:lvl w:ilvl="8" w:tplc="387687E2">
      <w:numFmt w:val="bullet"/>
      <w:lvlText w:val="•"/>
      <w:lvlJc w:val="left"/>
      <w:pPr>
        <w:ind w:left="9142" w:hanging="361"/>
      </w:pPr>
      <w:rPr>
        <w:rFonts w:hint="default"/>
        <w:lang w:val="en-US" w:eastAsia="en-US" w:bidi="en-US"/>
      </w:rPr>
    </w:lvl>
  </w:abstractNum>
  <w:abstractNum w:abstractNumId="6" w15:restartNumberingAfterBreak="0">
    <w:nsid w:val="19686733"/>
    <w:multiLevelType w:val="hybridMultilevel"/>
    <w:tmpl w:val="9FA0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2D1508"/>
    <w:multiLevelType w:val="hybridMultilevel"/>
    <w:tmpl w:val="434E6CA4"/>
    <w:lvl w:ilvl="0" w:tplc="6F464B7A">
      <w:start w:val="1"/>
      <w:numFmt w:val="upperLetter"/>
      <w:lvlText w:val="%1."/>
      <w:lvlJc w:val="left"/>
      <w:pPr>
        <w:ind w:left="81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BEE1F55"/>
    <w:multiLevelType w:val="hybridMultilevel"/>
    <w:tmpl w:val="8ADEE1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3510BA"/>
    <w:multiLevelType w:val="hybridMultilevel"/>
    <w:tmpl w:val="A83C82E6"/>
    <w:lvl w:ilvl="0" w:tplc="350ED050">
      <w:start w:val="1"/>
      <w:numFmt w:val="decimal"/>
      <w:lvlText w:val="(%1)"/>
      <w:lvlJc w:val="left"/>
      <w:pPr>
        <w:ind w:left="720" w:hanging="360"/>
      </w:pPr>
    </w:lvl>
    <w:lvl w:ilvl="1" w:tplc="2A7C38CC">
      <w:start w:val="1"/>
      <w:numFmt w:val="lowerLetter"/>
      <w:lvlText w:val="%2."/>
      <w:lvlJc w:val="left"/>
      <w:pPr>
        <w:ind w:left="1440" w:hanging="360"/>
      </w:pPr>
    </w:lvl>
    <w:lvl w:ilvl="2" w:tplc="7DA24F78">
      <w:start w:val="1"/>
      <w:numFmt w:val="lowerRoman"/>
      <w:lvlText w:val="%3."/>
      <w:lvlJc w:val="right"/>
      <w:pPr>
        <w:ind w:left="2160" w:hanging="180"/>
      </w:pPr>
    </w:lvl>
    <w:lvl w:ilvl="3" w:tplc="04520F68">
      <w:start w:val="1"/>
      <w:numFmt w:val="decimal"/>
      <w:lvlText w:val="%4."/>
      <w:lvlJc w:val="left"/>
      <w:pPr>
        <w:ind w:left="2880" w:hanging="360"/>
      </w:pPr>
    </w:lvl>
    <w:lvl w:ilvl="4" w:tplc="684A7306">
      <w:start w:val="1"/>
      <w:numFmt w:val="lowerLetter"/>
      <w:lvlText w:val="%5."/>
      <w:lvlJc w:val="left"/>
      <w:pPr>
        <w:ind w:left="3600" w:hanging="360"/>
      </w:pPr>
    </w:lvl>
    <w:lvl w:ilvl="5" w:tplc="2B2A5682">
      <w:start w:val="1"/>
      <w:numFmt w:val="lowerRoman"/>
      <w:lvlText w:val="%6."/>
      <w:lvlJc w:val="right"/>
      <w:pPr>
        <w:ind w:left="4320" w:hanging="180"/>
      </w:pPr>
    </w:lvl>
    <w:lvl w:ilvl="6" w:tplc="11CAC27E">
      <w:start w:val="1"/>
      <w:numFmt w:val="decimal"/>
      <w:lvlText w:val="%7."/>
      <w:lvlJc w:val="left"/>
      <w:pPr>
        <w:ind w:left="5040" w:hanging="360"/>
      </w:pPr>
    </w:lvl>
    <w:lvl w:ilvl="7" w:tplc="EB0AA600">
      <w:start w:val="1"/>
      <w:numFmt w:val="lowerLetter"/>
      <w:lvlText w:val="%8."/>
      <w:lvlJc w:val="left"/>
      <w:pPr>
        <w:ind w:left="5760" w:hanging="360"/>
      </w:pPr>
    </w:lvl>
    <w:lvl w:ilvl="8" w:tplc="C246750E">
      <w:start w:val="1"/>
      <w:numFmt w:val="lowerRoman"/>
      <w:lvlText w:val="%9."/>
      <w:lvlJc w:val="right"/>
      <w:pPr>
        <w:ind w:left="6480" w:hanging="180"/>
      </w:pPr>
    </w:lvl>
  </w:abstractNum>
  <w:abstractNum w:abstractNumId="11" w15:restartNumberingAfterBreak="0">
    <w:nsid w:val="6F487F8B"/>
    <w:multiLevelType w:val="hybridMultilevel"/>
    <w:tmpl w:val="9940D674"/>
    <w:lvl w:ilvl="0" w:tplc="BDB69024">
      <w:start w:val="1"/>
      <w:numFmt w:val="decimal"/>
      <w:lvlText w:val="%1."/>
      <w:lvlJc w:val="left"/>
      <w:pPr>
        <w:tabs>
          <w:tab w:val="num" w:pos="360"/>
        </w:tabs>
        <w:ind w:left="360" w:hanging="360"/>
      </w:pPr>
      <w:rPr>
        <w:rFonts w:asciiTheme="minorHAnsi" w:hAnsiTheme="minorHAnsi" w:cstheme="minorHAnsi"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4"/>
  </w:num>
  <w:num w:numId="6">
    <w:abstractNumId w:val="5"/>
  </w:num>
  <w:num w:numId="7">
    <w:abstractNumId w:val="1"/>
  </w:num>
  <w:num w:numId="8">
    <w:abstractNumId w:val="8"/>
  </w:num>
  <w:num w:numId="9">
    <w:abstractNumId w:val="9"/>
  </w:num>
  <w:num w:numId="10">
    <w:abstractNumId w:val="0"/>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06169"/>
    <w:rsid w:val="00010645"/>
    <w:rsid w:val="000108C4"/>
    <w:rsid w:val="00010D72"/>
    <w:rsid w:val="000140D5"/>
    <w:rsid w:val="00014E8A"/>
    <w:rsid w:val="00026694"/>
    <w:rsid w:val="000303CA"/>
    <w:rsid w:val="00031E6B"/>
    <w:rsid w:val="000337CB"/>
    <w:rsid w:val="00035377"/>
    <w:rsid w:val="0003677E"/>
    <w:rsid w:val="00036980"/>
    <w:rsid w:val="00047392"/>
    <w:rsid w:val="000528A0"/>
    <w:rsid w:val="00064565"/>
    <w:rsid w:val="00065682"/>
    <w:rsid w:val="00071752"/>
    <w:rsid w:val="0007366E"/>
    <w:rsid w:val="00075159"/>
    <w:rsid w:val="00081EAE"/>
    <w:rsid w:val="000827A1"/>
    <w:rsid w:val="000861EA"/>
    <w:rsid w:val="00086669"/>
    <w:rsid w:val="00091932"/>
    <w:rsid w:val="0009333C"/>
    <w:rsid w:val="00093D87"/>
    <w:rsid w:val="00095297"/>
    <w:rsid w:val="00095935"/>
    <w:rsid w:val="00096406"/>
    <w:rsid w:val="00096F99"/>
    <w:rsid w:val="000A03C2"/>
    <w:rsid w:val="000A08AF"/>
    <w:rsid w:val="000A1113"/>
    <w:rsid w:val="000A28B0"/>
    <w:rsid w:val="000B26F3"/>
    <w:rsid w:val="000B2F9A"/>
    <w:rsid w:val="000B4CE4"/>
    <w:rsid w:val="000C1B6F"/>
    <w:rsid w:val="000C4A23"/>
    <w:rsid w:val="000C659B"/>
    <w:rsid w:val="000C6BE6"/>
    <w:rsid w:val="000D0D7E"/>
    <w:rsid w:val="000D214E"/>
    <w:rsid w:val="000D29DD"/>
    <w:rsid w:val="000D309E"/>
    <w:rsid w:val="000D6A59"/>
    <w:rsid w:val="000E2097"/>
    <w:rsid w:val="000E4221"/>
    <w:rsid w:val="000E57B7"/>
    <w:rsid w:val="000F1FB5"/>
    <w:rsid w:val="000F448F"/>
    <w:rsid w:val="000F5F67"/>
    <w:rsid w:val="001001E9"/>
    <w:rsid w:val="001156F3"/>
    <w:rsid w:val="0011655D"/>
    <w:rsid w:val="001209B3"/>
    <w:rsid w:val="00120DA6"/>
    <w:rsid w:val="00121E1C"/>
    <w:rsid w:val="001233EE"/>
    <w:rsid w:val="00124A89"/>
    <w:rsid w:val="00127674"/>
    <w:rsid w:val="00131D8C"/>
    <w:rsid w:val="00133B68"/>
    <w:rsid w:val="00136236"/>
    <w:rsid w:val="001419B0"/>
    <w:rsid w:val="00145673"/>
    <w:rsid w:val="00145EBD"/>
    <w:rsid w:val="00153BC1"/>
    <w:rsid w:val="00156D15"/>
    <w:rsid w:val="0015795D"/>
    <w:rsid w:val="001601E1"/>
    <w:rsid w:val="00166E9D"/>
    <w:rsid w:val="00171B84"/>
    <w:rsid w:val="0017316C"/>
    <w:rsid w:val="001747E2"/>
    <w:rsid w:val="00174C62"/>
    <w:rsid w:val="001767F1"/>
    <w:rsid w:val="00184393"/>
    <w:rsid w:val="00185FB5"/>
    <w:rsid w:val="00186721"/>
    <w:rsid w:val="001872DB"/>
    <w:rsid w:val="0018762D"/>
    <w:rsid w:val="001879F1"/>
    <w:rsid w:val="0019067A"/>
    <w:rsid w:val="0019246C"/>
    <w:rsid w:val="001938BF"/>
    <w:rsid w:val="00196BC2"/>
    <w:rsid w:val="001A473E"/>
    <w:rsid w:val="001A5B77"/>
    <w:rsid w:val="001A73C3"/>
    <w:rsid w:val="001B0C28"/>
    <w:rsid w:val="001B2E91"/>
    <w:rsid w:val="001B3B81"/>
    <w:rsid w:val="001B4187"/>
    <w:rsid w:val="001B5A41"/>
    <w:rsid w:val="001C09DE"/>
    <w:rsid w:val="001C2986"/>
    <w:rsid w:val="001C4E3A"/>
    <w:rsid w:val="001C6E0C"/>
    <w:rsid w:val="001C6FED"/>
    <w:rsid w:val="001D546B"/>
    <w:rsid w:val="001E10B5"/>
    <w:rsid w:val="001E1D8D"/>
    <w:rsid w:val="001E2C44"/>
    <w:rsid w:val="001E32AE"/>
    <w:rsid w:val="001E38F3"/>
    <w:rsid w:val="001F25EB"/>
    <w:rsid w:val="001F4F5E"/>
    <w:rsid w:val="002007D3"/>
    <w:rsid w:val="00200E43"/>
    <w:rsid w:val="00204555"/>
    <w:rsid w:val="00205999"/>
    <w:rsid w:val="00207DD7"/>
    <w:rsid w:val="002107CD"/>
    <w:rsid w:val="00213D5D"/>
    <w:rsid w:val="00214F38"/>
    <w:rsid w:val="002169F0"/>
    <w:rsid w:val="00217AEF"/>
    <w:rsid w:val="002207D0"/>
    <w:rsid w:val="00232ECC"/>
    <w:rsid w:val="0023364A"/>
    <w:rsid w:val="00236C0D"/>
    <w:rsid w:val="00240F96"/>
    <w:rsid w:val="002421B9"/>
    <w:rsid w:val="002437E1"/>
    <w:rsid w:val="00243DA1"/>
    <w:rsid w:val="0024562D"/>
    <w:rsid w:val="00251483"/>
    <w:rsid w:val="002523C8"/>
    <w:rsid w:val="00253F64"/>
    <w:rsid w:val="00263E28"/>
    <w:rsid w:val="00264B1F"/>
    <w:rsid w:val="0026712D"/>
    <w:rsid w:val="0027001E"/>
    <w:rsid w:val="00270DD6"/>
    <w:rsid w:val="0027175C"/>
    <w:rsid w:val="00271D5D"/>
    <w:rsid w:val="0027231C"/>
    <w:rsid w:val="002734BE"/>
    <w:rsid w:val="00273D5F"/>
    <w:rsid w:val="002756F2"/>
    <w:rsid w:val="00276BE8"/>
    <w:rsid w:val="002817C1"/>
    <w:rsid w:val="0028252E"/>
    <w:rsid w:val="00282B15"/>
    <w:rsid w:val="00283070"/>
    <w:rsid w:val="00287114"/>
    <w:rsid w:val="002930A5"/>
    <w:rsid w:val="00297955"/>
    <w:rsid w:val="002A07AE"/>
    <w:rsid w:val="002B07BC"/>
    <w:rsid w:val="002B1709"/>
    <w:rsid w:val="002B2881"/>
    <w:rsid w:val="002B62B7"/>
    <w:rsid w:val="002D2841"/>
    <w:rsid w:val="002D2D9D"/>
    <w:rsid w:val="002D6BEF"/>
    <w:rsid w:val="002E4501"/>
    <w:rsid w:val="002E4B6C"/>
    <w:rsid w:val="002E543D"/>
    <w:rsid w:val="002F1194"/>
    <w:rsid w:val="002F550F"/>
    <w:rsid w:val="002F62B2"/>
    <w:rsid w:val="00300F9C"/>
    <w:rsid w:val="00303BBA"/>
    <w:rsid w:val="0030782F"/>
    <w:rsid w:val="003106BA"/>
    <w:rsid w:val="003256E2"/>
    <w:rsid w:val="00325901"/>
    <w:rsid w:val="00325BAF"/>
    <w:rsid w:val="00325FC2"/>
    <w:rsid w:val="0033266B"/>
    <w:rsid w:val="00334E14"/>
    <w:rsid w:val="003354D7"/>
    <w:rsid w:val="00335C8D"/>
    <w:rsid w:val="00337074"/>
    <w:rsid w:val="00337CA7"/>
    <w:rsid w:val="00353B69"/>
    <w:rsid w:val="00366B34"/>
    <w:rsid w:val="00371928"/>
    <w:rsid w:val="00375101"/>
    <w:rsid w:val="00375C80"/>
    <w:rsid w:val="00376256"/>
    <w:rsid w:val="0037678C"/>
    <w:rsid w:val="00383A5B"/>
    <w:rsid w:val="0038404F"/>
    <w:rsid w:val="00386205"/>
    <w:rsid w:val="003870ED"/>
    <w:rsid w:val="003935AA"/>
    <w:rsid w:val="003936A7"/>
    <w:rsid w:val="00395616"/>
    <w:rsid w:val="00396978"/>
    <w:rsid w:val="003A09DD"/>
    <w:rsid w:val="003A0C24"/>
    <w:rsid w:val="003A0C7F"/>
    <w:rsid w:val="003A38AD"/>
    <w:rsid w:val="003A3B77"/>
    <w:rsid w:val="003A3B99"/>
    <w:rsid w:val="003A3E3B"/>
    <w:rsid w:val="003A73B5"/>
    <w:rsid w:val="003B1CB9"/>
    <w:rsid w:val="003B504E"/>
    <w:rsid w:val="003C0D86"/>
    <w:rsid w:val="003C25FE"/>
    <w:rsid w:val="003C39A8"/>
    <w:rsid w:val="003C47AD"/>
    <w:rsid w:val="003C6790"/>
    <w:rsid w:val="003D518D"/>
    <w:rsid w:val="003D72E3"/>
    <w:rsid w:val="003D7957"/>
    <w:rsid w:val="003E0D84"/>
    <w:rsid w:val="003E1D53"/>
    <w:rsid w:val="003E1D9E"/>
    <w:rsid w:val="003E40FF"/>
    <w:rsid w:val="003E68E6"/>
    <w:rsid w:val="003E76DB"/>
    <w:rsid w:val="003F134A"/>
    <w:rsid w:val="003F1BE4"/>
    <w:rsid w:val="0040018F"/>
    <w:rsid w:val="00400CB8"/>
    <w:rsid w:val="00403AE1"/>
    <w:rsid w:val="0040543B"/>
    <w:rsid w:val="00405539"/>
    <w:rsid w:val="0040596D"/>
    <w:rsid w:val="004101A6"/>
    <w:rsid w:val="00414E45"/>
    <w:rsid w:val="00417FF8"/>
    <w:rsid w:val="00426392"/>
    <w:rsid w:val="00427DC7"/>
    <w:rsid w:val="00427F28"/>
    <w:rsid w:val="00430A5C"/>
    <w:rsid w:val="00433062"/>
    <w:rsid w:val="00434BF6"/>
    <w:rsid w:val="00435182"/>
    <w:rsid w:val="00435758"/>
    <w:rsid w:val="00441D49"/>
    <w:rsid w:val="00446512"/>
    <w:rsid w:val="00452F2E"/>
    <w:rsid w:val="004564D7"/>
    <w:rsid w:val="004625F8"/>
    <w:rsid w:val="004647FF"/>
    <w:rsid w:val="0046635E"/>
    <w:rsid w:val="00467265"/>
    <w:rsid w:val="00471E40"/>
    <w:rsid w:val="00471FF2"/>
    <w:rsid w:val="0047239B"/>
    <w:rsid w:val="00474B4C"/>
    <w:rsid w:val="00481E73"/>
    <w:rsid w:val="00485669"/>
    <w:rsid w:val="004860D2"/>
    <w:rsid w:val="00490278"/>
    <w:rsid w:val="00490569"/>
    <w:rsid w:val="004934B8"/>
    <w:rsid w:val="00497719"/>
    <w:rsid w:val="004B2DCB"/>
    <w:rsid w:val="004B7D69"/>
    <w:rsid w:val="004C00D3"/>
    <w:rsid w:val="004C3BB4"/>
    <w:rsid w:val="004D032B"/>
    <w:rsid w:val="004D29A2"/>
    <w:rsid w:val="004D2F7D"/>
    <w:rsid w:val="004D6253"/>
    <w:rsid w:val="004D7A6C"/>
    <w:rsid w:val="004E3990"/>
    <w:rsid w:val="004E420D"/>
    <w:rsid w:val="004E56D1"/>
    <w:rsid w:val="004E7829"/>
    <w:rsid w:val="004F5C99"/>
    <w:rsid w:val="004F69BA"/>
    <w:rsid w:val="00501C81"/>
    <w:rsid w:val="00511D52"/>
    <w:rsid w:val="00511D67"/>
    <w:rsid w:val="00511E56"/>
    <w:rsid w:val="00512A90"/>
    <w:rsid w:val="00513400"/>
    <w:rsid w:val="00516CD9"/>
    <w:rsid w:val="0052036A"/>
    <w:rsid w:val="00521246"/>
    <w:rsid w:val="005225A0"/>
    <w:rsid w:val="00522B39"/>
    <w:rsid w:val="00524EA6"/>
    <w:rsid w:val="005267C3"/>
    <w:rsid w:val="00532D26"/>
    <w:rsid w:val="00537051"/>
    <w:rsid w:val="005375EA"/>
    <w:rsid w:val="00540876"/>
    <w:rsid w:val="0054133E"/>
    <w:rsid w:val="00543702"/>
    <w:rsid w:val="0054440B"/>
    <w:rsid w:val="00544714"/>
    <w:rsid w:val="00551114"/>
    <w:rsid w:val="005527CE"/>
    <w:rsid w:val="0055286C"/>
    <w:rsid w:val="0055289D"/>
    <w:rsid w:val="00553A5A"/>
    <w:rsid w:val="0055546D"/>
    <w:rsid w:val="005555F7"/>
    <w:rsid w:val="00555658"/>
    <w:rsid w:val="00556AE1"/>
    <w:rsid w:val="00563048"/>
    <w:rsid w:val="00563B3A"/>
    <w:rsid w:val="00565026"/>
    <w:rsid w:val="00567FB1"/>
    <w:rsid w:val="005701E1"/>
    <w:rsid w:val="00571BA5"/>
    <w:rsid w:val="00572123"/>
    <w:rsid w:val="005776C6"/>
    <w:rsid w:val="00577F20"/>
    <w:rsid w:val="00580D0F"/>
    <w:rsid w:val="005829FB"/>
    <w:rsid w:val="00597235"/>
    <w:rsid w:val="005A2F9C"/>
    <w:rsid w:val="005A5CD1"/>
    <w:rsid w:val="005A65B4"/>
    <w:rsid w:val="005A6B18"/>
    <w:rsid w:val="005B4112"/>
    <w:rsid w:val="005B4D3B"/>
    <w:rsid w:val="005B61EB"/>
    <w:rsid w:val="005B658A"/>
    <w:rsid w:val="005B6775"/>
    <w:rsid w:val="005B6C41"/>
    <w:rsid w:val="005B7838"/>
    <w:rsid w:val="005C1049"/>
    <w:rsid w:val="005C6003"/>
    <w:rsid w:val="005D2441"/>
    <w:rsid w:val="005D5735"/>
    <w:rsid w:val="005F0183"/>
    <w:rsid w:val="005F0BD8"/>
    <w:rsid w:val="005F33B0"/>
    <w:rsid w:val="005F5809"/>
    <w:rsid w:val="006001A5"/>
    <w:rsid w:val="00604E8D"/>
    <w:rsid w:val="006110EC"/>
    <w:rsid w:val="006115FA"/>
    <w:rsid w:val="00616F70"/>
    <w:rsid w:val="0063103D"/>
    <w:rsid w:val="00632EC2"/>
    <w:rsid w:val="00633CE2"/>
    <w:rsid w:val="00634820"/>
    <w:rsid w:val="00634ACC"/>
    <w:rsid w:val="00640AA7"/>
    <w:rsid w:val="0064140E"/>
    <w:rsid w:val="00641952"/>
    <w:rsid w:val="0064196F"/>
    <w:rsid w:val="006419C2"/>
    <w:rsid w:val="00643244"/>
    <w:rsid w:val="00644C66"/>
    <w:rsid w:val="0064688A"/>
    <w:rsid w:val="0065056E"/>
    <w:rsid w:val="0065204D"/>
    <w:rsid w:val="00653A1A"/>
    <w:rsid w:val="0065669B"/>
    <w:rsid w:val="00656832"/>
    <w:rsid w:val="00660D7F"/>
    <w:rsid w:val="006613BC"/>
    <w:rsid w:val="00661EC2"/>
    <w:rsid w:val="0067649D"/>
    <w:rsid w:val="0068191B"/>
    <w:rsid w:val="006845A3"/>
    <w:rsid w:val="006869E6"/>
    <w:rsid w:val="006870CB"/>
    <w:rsid w:val="00694341"/>
    <w:rsid w:val="00696693"/>
    <w:rsid w:val="006A6428"/>
    <w:rsid w:val="006B353B"/>
    <w:rsid w:val="006B3E16"/>
    <w:rsid w:val="006B7701"/>
    <w:rsid w:val="006C1509"/>
    <w:rsid w:val="006C38A7"/>
    <w:rsid w:val="006C68BF"/>
    <w:rsid w:val="006D0FE3"/>
    <w:rsid w:val="006D2F03"/>
    <w:rsid w:val="006D5B21"/>
    <w:rsid w:val="006D668E"/>
    <w:rsid w:val="006E3876"/>
    <w:rsid w:val="006E4DAB"/>
    <w:rsid w:val="006E7029"/>
    <w:rsid w:val="006F090E"/>
    <w:rsid w:val="006F36A0"/>
    <w:rsid w:val="006F3DF9"/>
    <w:rsid w:val="006F6403"/>
    <w:rsid w:val="00704115"/>
    <w:rsid w:val="007070B3"/>
    <w:rsid w:val="00716F56"/>
    <w:rsid w:val="00717E76"/>
    <w:rsid w:val="00720304"/>
    <w:rsid w:val="007257AA"/>
    <w:rsid w:val="007309FB"/>
    <w:rsid w:val="0073279A"/>
    <w:rsid w:val="00732CE4"/>
    <w:rsid w:val="007457C9"/>
    <w:rsid w:val="00745F35"/>
    <w:rsid w:val="00751669"/>
    <w:rsid w:val="007527B6"/>
    <w:rsid w:val="007538BE"/>
    <w:rsid w:val="00753E91"/>
    <w:rsid w:val="007541B9"/>
    <w:rsid w:val="00755487"/>
    <w:rsid w:val="00756C46"/>
    <w:rsid w:val="00757867"/>
    <w:rsid w:val="00760584"/>
    <w:rsid w:val="00760698"/>
    <w:rsid w:val="0076113A"/>
    <w:rsid w:val="007611F2"/>
    <w:rsid w:val="0076234B"/>
    <w:rsid w:val="007624C3"/>
    <w:rsid w:val="007624FB"/>
    <w:rsid w:val="00762A50"/>
    <w:rsid w:val="00762B83"/>
    <w:rsid w:val="0076328B"/>
    <w:rsid w:val="007656E3"/>
    <w:rsid w:val="00766A2A"/>
    <w:rsid w:val="007723C6"/>
    <w:rsid w:val="00773977"/>
    <w:rsid w:val="007818DF"/>
    <w:rsid w:val="007822F0"/>
    <w:rsid w:val="00790599"/>
    <w:rsid w:val="00797108"/>
    <w:rsid w:val="007A0033"/>
    <w:rsid w:val="007A0460"/>
    <w:rsid w:val="007A14E5"/>
    <w:rsid w:val="007A3026"/>
    <w:rsid w:val="007A304C"/>
    <w:rsid w:val="007B06A3"/>
    <w:rsid w:val="007B1E41"/>
    <w:rsid w:val="007B41A6"/>
    <w:rsid w:val="007B44B6"/>
    <w:rsid w:val="007C2B4B"/>
    <w:rsid w:val="007C3154"/>
    <w:rsid w:val="007C3D33"/>
    <w:rsid w:val="007C5A1F"/>
    <w:rsid w:val="007C6B19"/>
    <w:rsid w:val="007C75EB"/>
    <w:rsid w:val="007D37BA"/>
    <w:rsid w:val="007D4EB2"/>
    <w:rsid w:val="007D68D2"/>
    <w:rsid w:val="007F04ED"/>
    <w:rsid w:val="007F110A"/>
    <w:rsid w:val="007F2344"/>
    <w:rsid w:val="007F3826"/>
    <w:rsid w:val="007F60CC"/>
    <w:rsid w:val="007F697A"/>
    <w:rsid w:val="007F78E4"/>
    <w:rsid w:val="00800BBC"/>
    <w:rsid w:val="008029FB"/>
    <w:rsid w:val="008054F0"/>
    <w:rsid w:val="00805E51"/>
    <w:rsid w:val="00806156"/>
    <w:rsid w:val="008106B4"/>
    <w:rsid w:val="00811E28"/>
    <w:rsid w:val="008122B9"/>
    <w:rsid w:val="00813875"/>
    <w:rsid w:val="00814105"/>
    <w:rsid w:val="00822B50"/>
    <w:rsid w:val="00824368"/>
    <w:rsid w:val="00824652"/>
    <w:rsid w:val="00826903"/>
    <w:rsid w:val="008269C8"/>
    <w:rsid w:val="00827ACF"/>
    <w:rsid w:val="008301AD"/>
    <w:rsid w:val="00830C56"/>
    <w:rsid w:val="0083111E"/>
    <w:rsid w:val="008356FC"/>
    <w:rsid w:val="00835F0E"/>
    <w:rsid w:val="0084161D"/>
    <w:rsid w:val="00843575"/>
    <w:rsid w:val="00845606"/>
    <w:rsid w:val="00845965"/>
    <w:rsid w:val="00850669"/>
    <w:rsid w:val="0085557C"/>
    <w:rsid w:val="00864CD0"/>
    <w:rsid w:val="00872F04"/>
    <w:rsid w:val="0087311C"/>
    <w:rsid w:val="008768D7"/>
    <w:rsid w:val="00877B49"/>
    <w:rsid w:val="00881314"/>
    <w:rsid w:val="00882C65"/>
    <w:rsid w:val="00883291"/>
    <w:rsid w:val="0088540E"/>
    <w:rsid w:val="0088616C"/>
    <w:rsid w:val="00890233"/>
    <w:rsid w:val="008933D8"/>
    <w:rsid w:val="0089668B"/>
    <w:rsid w:val="0089700D"/>
    <w:rsid w:val="008A4DAB"/>
    <w:rsid w:val="008A60E2"/>
    <w:rsid w:val="008A72AE"/>
    <w:rsid w:val="008B613C"/>
    <w:rsid w:val="008B65F3"/>
    <w:rsid w:val="008B6A3D"/>
    <w:rsid w:val="008C2FDE"/>
    <w:rsid w:val="008C319C"/>
    <w:rsid w:val="008C4068"/>
    <w:rsid w:val="008D1D8D"/>
    <w:rsid w:val="008D3CFC"/>
    <w:rsid w:val="008D7B23"/>
    <w:rsid w:val="008E1617"/>
    <w:rsid w:val="008E4A27"/>
    <w:rsid w:val="008E65C3"/>
    <w:rsid w:val="008F079D"/>
    <w:rsid w:val="008F4585"/>
    <w:rsid w:val="008F5A56"/>
    <w:rsid w:val="0090277B"/>
    <w:rsid w:val="00902F2C"/>
    <w:rsid w:val="00906028"/>
    <w:rsid w:val="009064F9"/>
    <w:rsid w:val="00910D4F"/>
    <w:rsid w:val="00913779"/>
    <w:rsid w:val="00915A8C"/>
    <w:rsid w:val="0091662F"/>
    <w:rsid w:val="00917597"/>
    <w:rsid w:val="009263F7"/>
    <w:rsid w:val="009304C4"/>
    <w:rsid w:val="00931631"/>
    <w:rsid w:val="00932A01"/>
    <w:rsid w:val="009426D8"/>
    <w:rsid w:val="00942BDC"/>
    <w:rsid w:val="009445BE"/>
    <w:rsid w:val="00944BDB"/>
    <w:rsid w:val="009450B6"/>
    <w:rsid w:val="00952289"/>
    <w:rsid w:val="009548FC"/>
    <w:rsid w:val="009563D9"/>
    <w:rsid w:val="00956501"/>
    <w:rsid w:val="00956BEC"/>
    <w:rsid w:val="009576B6"/>
    <w:rsid w:val="00961DB4"/>
    <w:rsid w:val="00963F41"/>
    <w:rsid w:val="009647A5"/>
    <w:rsid w:val="00964AFF"/>
    <w:rsid w:val="00964BDA"/>
    <w:rsid w:val="00971C11"/>
    <w:rsid w:val="00976BEB"/>
    <w:rsid w:val="00977A8C"/>
    <w:rsid w:val="00980A6B"/>
    <w:rsid w:val="00980F97"/>
    <w:rsid w:val="00984719"/>
    <w:rsid w:val="00984BDC"/>
    <w:rsid w:val="00985316"/>
    <w:rsid w:val="00987540"/>
    <w:rsid w:val="009920E0"/>
    <w:rsid w:val="009925F9"/>
    <w:rsid w:val="009948EC"/>
    <w:rsid w:val="009A09C0"/>
    <w:rsid w:val="009A09EF"/>
    <w:rsid w:val="009B4762"/>
    <w:rsid w:val="009B54A3"/>
    <w:rsid w:val="009C6A00"/>
    <w:rsid w:val="009C7B4D"/>
    <w:rsid w:val="009D1EA8"/>
    <w:rsid w:val="009D2C5F"/>
    <w:rsid w:val="009D399D"/>
    <w:rsid w:val="009D42C2"/>
    <w:rsid w:val="009D434F"/>
    <w:rsid w:val="009D5D38"/>
    <w:rsid w:val="009D6928"/>
    <w:rsid w:val="009E1586"/>
    <w:rsid w:val="009E160B"/>
    <w:rsid w:val="009F1023"/>
    <w:rsid w:val="009F674B"/>
    <w:rsid w:val="00A007D1"/>
    <w:rsid w:val="00A0208E"/>
    <w:rsid w:val="00A05BC3"/>
    <w:rsid w:val="00A073A8"/>
    <w:rsid w:val="00A12C3C"/>
    <w:rsid w:val="00A1687B"/>
    <w:rsid w:val="00A2762A"/>
    <w:rsid w:val="00A30049"/>
    <w:rsid w:val="00A3206E"/>
    <w:rsid w:val="00A3498C"/>
    <w:rsid w:val="00A40C8B"/>
    <w:rsid w:val="00A424D5"/>
    <w:rsid w:val="00A45738"/>
    <w:rsid w:val="00A467B1"/>
    <w:rsid w:val="00A47C49"/>
    <w:rsid w:val="00A5059A"/>
    <w:rsid w:val="00A514BE"/>
    <w:rsid w:val="00A562FD"/>
    <w:rsid w:val="00A573E0"/>
    <w:rsid w:val="00A646A4"/>
    <w:rsid w:val="00A67D0D"/>
    <w:rsid w:val="00A73E57"/>
    <w:rsid w:val="00A74425"/>
    <w:rsid w:val="00A74C69"/>
    <w:rsid w:val="00A777BE"/>
    <w:rsid w:val="00A86674"/>
    <w:rsid w:val="00A91D92"/>
    <w:rsid w:val="00A92657"/>
    <w:rsid w:val="00A95B8C"/>
    <w:rsid w:val="00A9688D"/>
    <w:rsid w:val="00A96F5F"/>
    <w:rsid w:val="00AA01EB"/>
    <w:rsid w:val="00AA2BEF"/>
    <w:rsid w:val="00AA2ED9"/>
    <w:rsid w:val="00AA423B"/>
    <w:rsid w:val="00AB28EC"/>
    <w:rsid w:val="00AB3D10"/>
    <w:rsid w:val="00AB4915"/>
    <w:rsid w:val="00AB594A"/>
    <w:rsid w:val="00AB6523"/>
    <w:rsid w:val="00AB6D5E"/>
    <w:rsid w:val="00AC4D9A"/>
    <w:rsid w:val="00AC5A64"/>
    <w:rsid w:val="00AC606E"/>
    <w:rsid w:val="00AC66A2"/>
    <w:rsid w:val="00AC7BF5"/>
    <w:rsid w:val="00AD201D"/>
    <w:rsid w:val="00AD3B46"/>
    <w:rsid w:val="00AD3BF6"/>
    <w:rsid w:val="00AE08B0"/>
    <w:rsid w:val="00AE20EB"/>
    <w:rsid w:val="00AE2249"/>
    <w:rsid w:val="00AE58DC"/>
    <w:rsid w:val="00AE6FF4"/>
    <w:rsid w:val="00AF2F9C"/>
    <w:rsid w:val="00AF4A2E"/>
    <w:rsid w:val="00AF51A0"/>
    <w:rsid w:val="00AF698C"/>
    <w:rsid w:val="00B0499E"/>
    <w:rsid w:val="00B11BAA"/>
    <w:rsid w:val="00B12B75"/>
    <w:rsid w:val="00B1494D"/>
    <w:rsid w:val="00B154B3"/>
    <w:rsid w:val="00B17738"/>
    <w:rsid w:val="00B2260C"/>
    <w:rsid w:val="00B226B1"/>
    <w:rsid w:val="00B244E4"/>
    <w:rsid w:val="00B24F18"/>
    <w:rsid w:val="00B31CCA"/>
    <w:rsid w:val="00B34CE2"/>
    <w:rsid w:val="00B3564D"/>
    <w:rsid w:val="00B42003"/>
    <w:rsid w:val="00B4236E"/>
    <w:rsid w:val="00B43AD1"/>
    <w:rsid w:val="00B443BA"/>
    <w:rsid w:val="00B45EE8"/>
    <w:rsid w:val="00B4770D"/>
    <w:rsid w:val="00B52985"/>
    <w:rsid w:val="00B561EB"/>
    <w:rsid w:val="00B57497"/>
    <w:rsid w:val="00B75F1E"/>
    <w:rsid w:val="00B77077"/>
    <w:rsid w:val="00B82DF7"/>
    <w:rsid w:val="00B83166"/>
    <w:rsid w:val="00B86715"/>
    <w:rsid w:val="00B90624"/>
    <w:rsid w:val="00B92A63"/>
    <w:rsid w:val="00B93ED1"/>
    <w:rsid w:val="00B93FF5"/>
    <w:rsid w:val="00B957E4"/>
    <w:rsid w:val="00BA344B"/>
    <w:rsid w:val="00BA57D2"/>
    <w:rsid w:val="00BA5D39"/>
    <w:rsid w:val="00BA63F5"/>
    <w:rsid w:val="00BB0956"/>
    <w:rsid w:val="00BB2005"/>
    <w:rsid w:val="00BB5ADB"/>
    <w:rsid w:val="00BB71FF"/>
    <w:rsid w:val="00BC1F1A"/>
    <w:rsid w:val="00BC4064"/>
    <w:rsid w:val="00BC40F0"/>
    <w:rsid w:val="00BC5006"/>
    <w:rsid w:val="00BC584F"/>
    <w:rsid w:val="00BD176B"/>
    <w:rsid w:val="00BD4128"/>
    <w:rsid w:val="00BD4D5F"/>
    <w:rsid w:val="00BE028D"/>
    <w:rsid w:val="00BE0631"/>
    <w:rsid w:val="00BE139C"/>
    <w:rsid w:val="00BE2DCB"/>
    <w:rsid w:val="00BE3D57"/>
    <w:rsid w:val="00BE6D79"/>
    <w:rsid w:val="00BF02B0"/>
    <w:rsid w:val="00C00DC5"/>
    <w:rsid w:val="00C02433"/>
    <w:rsid w:val="00C03037"/>
    <w:rsid w:val="00C038EE"/>
    <w:rsid w:val="00C07D61"/>
    <w:rsid w:val="00C103C7"/>
    <w:rsid w:val="00C139F4"/>
    <w:rsid w:val="00C15156"/>
    <w:rsid w:val="00C246BD"/>
    <w:rsid w:val="00C2483E"/>
    <w:rsid w:val="00C27804"/>
    <w:rsid w:val="00C37D6D"/>
    <w:rsid w:val="00C41BBD"/>
    <w:rsid w:val="00C430DC"/>
    <w:rsid w:val="00C45BDD"/>
    <w:rsid w:val="00C47C12"/>
    <w:rsid w:val="00C50343"/>
    <w:rsid w:val="00C50AFB"/>
    <w:rsid w:val="00C53374"/>
    <w:rsid w:val="00C540B6"/>
    <w:rsid w:val="00C602CB"/>
    <w:rsid w:val="00C61E24"/>
    <w:rsid w:val="00C661D7"/>
    <w:rsid w:val="00C679D2"/>
    <w:rsid w:val="00C720BF"/>
    <w:rsid w:val="00C72301"/>
    <w:rsid w:val="00C72553"/>
    <w:rsid w:val="00C746C7"/>
    <w:rsid w:val="00C752F0"/>
    <w:rsid w:val="00C7634F"/>
    <w:rsid w:val="00C76484"/>
    <w:rsid w:val="00C8110E"/>
    <w:rsid w:val="00C83E47"/>
    <w:rsid w:val="00C8663E"/>
    <w:rsid w:val="00C87B12"/>
    <w:rsid w:val="00C9143B"/>
    <w:rsid w:val="00C9211E"/>
    <w:rsid w:val="00C977E9"/>
    <w:rsid w:val="00CA1523"/>
    <w:rsid w:val="00CA1BA6"/>
    <w:rsid w:val="00CA1FCD"/>
    <w:rsid w:val="00CA268C"/>
    <w:rsid w:val="00CA3766"/>
    <w:rsid w:val="00CA381A"/>
    <w:rsid w:val="00CA3CA1"/>
    <w:rsid w:val="00CA3EE7"/>
    <w:rsid w:val="00CA53A0"/>
    <w:rsid w:val="00CA5C2A"/>
    <w:rsid w:val="00CA6AF0"/>
    <w:rsid w:val="00CC21DB"/>
    <w:rsid w:val="00CC63D5"/>
    <w:rsid w:val="00CD3E27"/>
    <w:rsid w:val="00CD579B"/>
    <w:rsid w:val="00CD64A2"/>
    <w:rsid w:val="00CD7A25"/>
    <w:rsid w:val="00CE7C40"/>
    <w:rsid w:val="00CF718A"/>
    <w:rsid w:val="00D01759"/>
    <w:rsid w:val="00D056C9"/>
    <w:rsid w:val="00D1004A"/>
    <w:rsid w:val="00D13AB4"/>
    <w:rsid w:val="00D150C6"/>
    <w:rsid w:val="00D16A24"/>
    <w:rsid w:val="00D22BAC"/>
    <w:rsid w:val="00D322F8"/>
    <w:rsid w:val="00D413D6"/>
    <w:rsid w:val="00D415DA"/>
    <w:rsid w:val="00D41F49"/>
    <w:rsid w:val="00D51D6D"/>
    <w:rsid w:val="00D5553D"/>
    <w:rsid w:val="00D56190"/>
    <w:rsid w:val="00D61EA5"/>
    <w:rsid w:val="00D636E4"/>
    <w:rsid w:val="00D63BB5"/>
    <w:rsid w:val="00D652EF"/>
    <w:rsid w:val="00D66614"/>
    <w:rsid w:val="00D67651"/>
    <w:rsid w:val="00D74CF5"/>
    <w:rsid w:val="00D74DB9"/>
    <w:rsid w:val="00D8695B"/>
    <w:rsid w:val="00D90597"/>
    <w:rsid w:val="00D93137"/>
    <w:rsid w:val="00D93281"/>
    <w:rsid w:val="00DA3356"/>
    <w:rsid w:val="00DA4E76"/>
    <w:rsid w:val="00DA7937"/>
    <w:rsid w:val="00DA7DA8"/>
    <w:rsid w:val="00DB1F31"/>
    <w:rsid w:val="00DB5A16"/>
    <w:rsid w:val="00DC014B"/>
    <w:rsid w:val="00DC21C4"/>
    <w:rsid w:val="00DC4C0B"/>
    <w:rsid w:val="00DD28E9"/>
    <w:rsid w:val="00DD5E33"/>
    <w:rsid w:val="00DE0E5D"/>
    <w:rsid w:val="00DE386B"/>
    <w:rsid w:val="00DE388D"/>
    <w:rsid w:val="00DE5111"/>
    <w:rsid w:val="00DF22CF"/>
    <w:rsid w:val="00DF314E"/>
    <w:rsid w:val="00DF3302"/>
    <w:rsid w:val="00DF517D"/>
    <w:rsid w:val="00E01F86"/>
    <w:rsid w:val="00E075E4"/>
    <w:rsid w:val="00E13C95"/>
    <w:rsid w:val="00E21BFD"/>
    <w:rsid w:val="00E31501"/>
    <w:rsid w:val="00E345C7"/>
    <w:rsid w:val="00E4435B"/>
    <w:rsid w:val="00E44C60"/>
    <w:rsid w:val="00E464B4"/>
    <w:rsid w:val="00E5132E"/>
    <w:rsid w:val="00E52DC5"/>
    <w:rsid w:val="00E53401"/>
    <w:rsid w:val="00E546CB"/>
    <w:rsid w:val="00E60D0F"/>
    <w:rsid w:val="00E61E38"/>
    <w:rsid w:val="00E651C0"/>
    <w:rsid w:val="00E718EE"/>
    <w:rsid w:val="00E7402C"/>
    <w:rsid w:val="00E755FA"/>
    <w:rsid w:val="00E77DB6"/>
    <w:rsid w:val="00E84C62"/>
    <w:rsid w:val="00E864E1"/>
    <w:rsid w:val="00E9093C"/>
    <w:rsid w:val="00E9253D"/>
    <w:rsid w:val="00E95713"/>
    <w:rsid w:val="00EA52CD"/>
    <w:rsid w:val="00EB2D2C"/>
    <w:rsid w:val="00EB6E8B"/>
    <w:rsid w:val="00EC0ED0"/>
    <w:rsid w:val="00EC1EC0"/>
    <w:rsid w:val="00ED39EF"/>
    <w:rsid w:val="00EF0BF1"/>
    <w:rsid w:val="00EF411B"/>
    <w:rsid w:val="00EF4ABA"/>
    <w:rsid w:val="00F02072"/>
    <w:rsid w:val="00F0571A"/>
    <w:rsid w:val="00F06E5E"/>
    <w:rsid w:val="00F06EE4"/>
    <w:rsid w:val="00F077E9"/>
    <w:rsid w:val="00F171B6"/>
    <w:rsid w:val="00F20F37"/>
    <w:rsid w:val="00F21C4B"/>
    <w:rsid w:val="00F2303C"/>
    <w:rsid w:val="00F2392D"/>
    <w:rsid w:val="00F27FE0"/>
    <w:rsid w:val="00F30586"/>
    <w:rsid w:val="00F30F6A"/>
    <w:rsid w:val="00F32BCA"/>
    <w:rsid w:val="00F3593B"/>
    <w:rsid w:val="00F41D69"/>
    <w:rsid w:val="00F438F8"/>
    <w:rsid w:val="00F43FB2"/>
    <w:rsid w:val="00F5002D"/>
    <w:rsid w:val="00F514E6"/>
    <w:rsid w:val="00F51FCC"/>
    <w:rsid w:val="00F5378E"/>
    <w:rsid w:val="00F543A9"/>
    <w:rsid w:val="00F55C9A"/>
    <w:rsid w:val="00F57ED4"/>
    <w:rsid w:val="00F6142A"/>
    <w:rsid w:val="00F62D14"/>
    <w:rsid w:val="00F63155"/>
    <w:rsid w:val="00F6617B"/>
    <w:rsid w:val="00F74FA9"/>
    <w:rsid w:val="00F770E4"/>
    <w:rsid w:val="00F82BE6"/>
    <w:rsid w:val="00F85694"/>
    <w:rsid w:val="00F86685"/>
    <w:rsid w:val="00F873DE"/>
    <w:rsid w:val="00F9006F"/>
    <w:rsid w:val="00F90D3B"/>
    <w:rsid w:val="00F92FDD"/>
    <w:rsid w:val="00F95805"/>
    <w:rsid w:val="00F972AF"/>
    <w:rsid w:val="00F97670"/>
    <w:rsid w:val="00F97D38"/>
    <w:rsid w:val="00FA4315"/>
    <w:rsid w:val="00FA4337"/>
    <w:rsid w:val="00FA4988"/>
    <w:rsid w:val="00FA63D4"/>
    <w:rsid w:val="00FB1FAB"/>
    <w:rsid w:val="00FB302B"/>
    <w:rsid w:val="00FB65E3"/>
    <w:rsid w:val="00FB7D06"/>
    <w:rsid w:val="00FC0837"/>
    <w:rsid w:val="00FC0D3D"/>
    <w:rsid w:val="00FC3B42"/>
    <w:rsid w:val="00FC6EF8"/>
    <w:rsid w:val="00FD3E50"/>
    <w:rsid w:val="00FD6167"/>
    <w:rsid w:val="00FD6639"/>
    <w:rsid w:val="00FE0709"/>
    <w:rsid w:val="00FE3D78"/>
    <w:rsid w:val="00FE3DA1"/>
    <w:rsid w:val="00FF0645"/>
    <w:rsid w:val="00FF399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rPr>
  </w:style>
  <w:style w:type="paragraph" w:styleId="Heading1">
    <w:name w:val="heading 1"/>
    <w:basedOn w:val="Normal"/>
    <w:link w:val="Heading1Char"/>
    <w:uiPriority w:val="9"/>
    <w:qFormat/>
    <w:rsid w:val="00A12C3C"/>
    <w:pPr>
      <w:widowControl w:val="0"/>
      <w:autoSpaceDE w:val="0"/>
      <w:autoSpaceDN w:val="0"/>
      <w:spacing w:before="218" w:after="0" w:line="240" w:lineRule="auto"/>
      <w:ind w:left="160"/>
      <w:outlineLvl w:val="0"/>
    </w:pPr>
    <w:rPr>
      <w:rFonts w:ascii="Arial" w:eastAsia="Arial" w:hAnsi="Arial" w:cs="Arial"/>
      <w:b/>
      <w:sz w:val="28"/>
    </w:rPr>
  </w:style>
  <w:style w:type="paragraph" w:styleId="Heading2">
    <w:name w:val="heading 2"/>
    <w:basedOn w:val="Normal"/>
    <w:next w:val="Normal"/>
    <w:link w:val="Heading2Char"/>
    <w:uiPriority w:val="9"/>
    <w:semiHidden/>
    <w:unhideWhenUsed/>
    <w:qFormat/>
    <w:rsid w:val="00F9006F"/>
    <w:pPr>
      <w:keepNext/>
      <w:keepLines/>
      <w:spacing w:before="40" w:after="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3E1D53"/>
    <w:rPr>
      <w:rFonts w:ascii="Tahoma" w:hAnsi="Tahoma" w:cs="Tahoma"/>
      <w:sz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link w:val="ListParagraphChar"/>
    <w:uiPriority w:val="34"/>
    <w:qFormat/>
    <w:rsid w:val="003870ED"/>
    <w:pPr>
      <w:suppressAutoHyphens/>
      <w:spacing w:after="0" w:line="240" w:lineRule="auto"/>
      <w:ind w:left="720"/>
    </w:pPr>
    <w:rPr>
      <w:rFonts w:ascii="Times New Roman" w:eastAsia="Times New Roman" w:hAnsi="Times New Roman"/>
      <w:sz w:val="24"/>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rPr>
  </w:style>
  <w:style w:type="paragraph" w:customStyle="1" w:styleId="Default">
    <w:name w:val="Default"/>
    <w:link w:val="DefaultChar"/>
    <w:rsid w:val="00D415DA"/>
    <w:pPr>
      <w:autoSpaceDE w:val="0"/>
      <w:autoSpaceDN w:val="0"/>
      <w:adjustRightInd w:val="0"/>
    </w:pPr>
    <w:rPr>
      <w:rFonts w:ascii="Gill Sans MT" w:hAnsi="Gill Sans MT" w:cs="Gill Sans MT"/>
      <w:color w:val="000000"/>
      <w:sz w:val="24"/>
    </w:rPr>
  </w:style>
  <w:style w:type="character" w:styleId="CommentReference">
    <w:name w:val="annotation reference"/>
    <w:basedOn w:val="DefaultParagraphFont"/>
    <w:uiPriority w:val="99"/>
    <w:semiHidden/>
    <w:unhideWhenUsed/>
    <w:rsid w:val="00C41BBD"/>
    <w:rPr>
      <w:sz w:val="16"/>
    </w:rPr>
  </w:style>
  <w:style w:type="paragraph" w:styleId="CommentText">
    <w:name w:val="annotation text"/>
    <w:basedOn w:val="Normal"/>
    <w:link w:val="CommentTextChar"/>
    <w:uiPriority w:val="99"/>
    <w:semiHidden/>
    <w:unhideWhenUsed/>
    <w:rsid w:val="00C41BBD"/>
    <w:pPr>
      <w:spacing w:line="240" w:lineRule="auto"/>
    </w:pPr>
    <w:rPr>
      <w:sz w:val="20"/>
    </w:rPr>
  </w:style>
  <w:style w:type="character" w:customStyle="1" w:styleId="CommentTextChar">
    <w:name w:val="Comment Text Char"/>
    <w:basedOn w:val="DefaultParagraphFont"/>
    <w:link w:val="CommentText"/>
    <w:uiPriority w:val="99"/>
    <w:semiHidden/>
    <w:rsid w:val="00C41BBD"/>
  </w:style>
  <w:style w:type="paragraph" w:styleId="CommentSubject">
    <w:name w:val="annotation subject"/>
    <w:basedOn w:val="CommentText"/>
    <w:next w:val="CommentText"/>
    <w:link w:val="CommentSubjectChar"/>
    <w:uiPriority w:val="99"/>
    <w:semiHidden/>
    <w:unhideWhenUsed/>
    <w:rsid w:val="00C41BBD"/>
    <w:rPr>
      <w:b/>
    </w:rPr>
  </w:style>
  <w:style w:type="character" w:customStyle="1" w:styleId="CommentSubjectChar">
    <w:name w:val="Comment Subject Char"/>
    <w:basedOn w:val="CommentTextChar"/>
    <w:link w:val="CommentSubject"/>
    <w:uiPriority w:val="99"/>
    <w:semiHidden/>
    <w:rsid w:val="00C41BBD"/>
    <w:rPr>
      <w:b/>
    </w:rPr>
  </w:style>
  <w:style w:type="character" w:styleId="UnresolvedMention">
    <w:name w:val="Unresolved Mention"/>
    <w:basedOn w:val="DefaultParagraphFont"/>
    <w:uiPriority w:val="99"/>
    <w:semiHidden/>
    <w:unhideWhenUsed/>
    <w:rsid w:val="00C15156"/>
    <w:rPr>
      <w:color w:val="605E5C"/>
      <w:shd w:val="clear" w:color="auto" w:fill="E1DFDD"/>
    </w:rPr>
  </w:style>
  <w:style w:type="table" w:styleId="TableGrid">
    <w:name w:val="Table Grid"/>
    <w:basedOn w:val="TableNormal"/>
    <w:uiPriority w:val="59"/>
    <w:rsid w:val="0088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2C3C"/>
    <w:rPr>
      <w:rFonts w:ascii="Arial" w:eastAsia="Arial" w:hAnsi="Arial" w:cs="Arial"/>
      <w:b/>
      <w:sz w:val="28"/>
    </w:rPr>
  </w:style>
  <w:style w:type="paragraph" w:styleId="BodyText">
    <w:name w:val="Body Text"/>
    <w:basedOn w:val="Normal"/>
    <w:link w:val="BodyTextChar"/>
    <w:uiPriority w:val="1"/>
    <w:qFormat/>
    <w:rsid w:val="00A12C3C"/>
    <w:pPr>
      <w:widowControl w:val="0"/>
      <w:autoSpaceDE w:val="0"/>
      <w:autoSpaceDN w:val="0"/>
      <w:spacing w:after="0" w:line="240" w:lineRule="auto"/>
    </w:pPr>
    <w:rPr>
      <w:rFonts w:ascii="Arial" w:eastAsia="Arial" w:hAnsi="Arial" w:cs="Arial"/>
      <w:sz w:val="24"/>
    </w:rPr>
  </w:style>
  <w:style w:type="character" w:customStyle="1" w:styleId="BodyTextChar">
    <w:name w:val="Body Text Char"/>
    <w:basedOn w:val="DefaultParagraphFont"/>
    <w:link w:val="BodyText"/>
    <w:uiPriority w:val="1"/>
    <w:rsid w:val="00A12C3C"/>
    <w:rPr>
      <w:rFonts w:ascii="Arial" w:eastAsia="Arial" w:hAnsi="Arial" w:cs="Arial"/>
      <w:sz w:val="24"/>
    </w:rPr>
  </w:style>
  <w:style w:type="paragraph" w:styleId="FootnoteText">
    <w:name w:val="footnote text"/>
    <w:basedOn w:val="Normal"/>
    <w:link w:val="FootnoteTextChar"/>
    <w:uiPriority w:val="99"/>
    <w:semiHidden/>
    <w:unhideWhenUsed/>
    <w:rsid w:val="003F1BE4"/>
    <w:pPr>
      <w:spacing w:after="0" w:line="240" w:lineRule="auto"/>
    </w:pPr>
    <w:rPr>
      <w:sz w:val="20"/>
    </w:rPr>
  </w:style>
  <w:style w:type="character" w:customStyle="1" w:styleId="FootnoteTextChar">
    <w:name w:val="Footnote Text Char"/>
    <w:basedOn w:val="DefaultParagraphFont"/>
    <w:link w:val="FootnoteText"/>
    <w:uiPriority w:val="99"/>
    <w:semiHidden/>
    <w:rsid w:val="003F1BE4"/>
  </w:style>
  <w:style w:type="character" w:styleId="FootnoteReference">
    <w:name w:val="footnote reference"/>
    <w:basedOn w:val="DefaultParagraphFont"/>
    <w:uiPriority w:val="99"/>
    <w:semiHidden/>
    <w:unhideWhenUsed/>
    <w:rsid w:val="003F1BE4"/>
    <w:rPr>
      <w:vertAlign w:val="superscript"/>
    </w:rPr>
  </w:style>
  <w:style w:type="character" w:customStyle="1" w:styleId="Heading2Char">
    <w:name w:val="Heading 2 Char"/>
    <w:basedOn w:val="DefaultParagraphFont"/>
    <w:link w:val="Heading2"/>
    <w:uiPriority w:val="9"/>
    <w:semiHidden/>
    <w:rsid w:val="00F9006F"/>
    <w:rPr>
      <w:rFonts w:asciiTheme="majorHAnsi" w:eastAsiaTheme="majorEastAsia" w:hAnsiTheme="majorHAnsi" w:cstheme="majorBidi"/>
      <w:color w:val="365F91" w:themeColor="accent1" w:themeShade="BF"/>
      <w:sz w:val="26"/>
    </w:rPr>
  </w:style>
  <w:style w:type="paragraph" w:customStyle="1" w:styleId="USAIDreportbodytext-TNR12pt">
    <w:name w:val="USAID report body text - TNR 12pt"/>
    <w:basedOn w:val="Normal"/>
    <w:link w:val="USAIDreportbodytext-TNR12ptChar"/>
    <w:rsid w:val="0065669B"/>
    <w:pPr>
      <w:suppressAutoHyphens/>
      <w:spacing w:after="0" w:line="240" w:lineRule="auto"/>
    </w:pPr>
    <w:rPr>
      <w:rFonts w:ascii="Times New Roman" w:eastAsia="MS Mincho" w:hAnsi="Times New Roman"/>
      <w:sz w:val="24"/>
    </w:rPr>
  </w:style>
  <w:style w:type="character" w:customStyle="1" w:styleId="USAIDreportbodytext-TNR12ptChar">
    <w:name w:val="USAID report body text - TNR 12pt Char"/>
    <w:link w:val="USAIDreportbodytext-TNR12pt"/>
    <w:rsid w:val="0065669B"/>
    <w:rPr>
      <w:rFonts w:ascii="Times New Roman" w:eastAsia="MS Mincho" w:hAnsi="Times New Roman"/>
      <w:sz w:val="24"/>
    </w:rPr>
  </w:style>
  <w:style w:type="paragraph" w:customStyle="1" w:styleId="SectionTitleHead">
    <w:name w:val="Section Title Head"/>
    <w:basedOn w:val="Normal"/>
    <w:rsid w:val="00A424D5"/>
    <w:pPr>
      <w:suppressAutoHyphens/>
      <w:spacing w:after="80" w:line="240" w:lineRule="auto"/>
    </w:pPr>
    <w:rPr>
      <w:rFonts w:ascii="Arial" w:eastAsia="Times New Roman" w:hAnsi="Arial"/>
      <w:b/>
      <w:caps/>
      <w:color w:val="00286B"/>
      <w:sz w:val="28"/>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A424D5"/>
    <w:pPr>
      <w:keepNext/>
      <w:spacing w:after="240"/>
    </w:pPr>
    <w:rPr>
      <w:rFonts w:ascii="Arial" w:eastAsia="Times New Roman" w:hAnsi="Arial" w:cs="Arial"/>
      <w:b/>
      <w:sz w:val="22"/>
    </w:rPr>
  </w:style>
  <w:style w:type="character" w:customStyle="1" w:styleId="SubheadChar1">
    <w:name w:val="Subhead Char1"/>
    <w:aliases w:val="Alt-S Char1,Alt-S Char Char,Subhead Char Char"/>
    <w:link w:val="Subhead"/>
    <w:rsid w:val="00A424D5"/>
    <w:rPr>
      <w:rFonts w:ascii="Arial" w:eastAsia="Times New Roman" w:hAnsi="Arial" w:cs="Arial"/>
      <w:b/>
      <w:sz w:val="22"/>
    </w:rPr>
  </w:style>
  <w:style w:type="character" w:styleId="PlaceholderText">
    <w:name w:val="Placeholder Text"/>
    <w:uiPriority w:val="99"/>
    <w:semiHidden/>
    <w:rsid w:val="00A424D5"/>
    <w:rPr>
      <w:color w:val="808080"/>
    </w:rPr>
  </w:style>
  <w:style w:type="character" w:customStyle="1" w:styleId="DefaultChar">
    <w:name w:val="Default Char"/>
    <w:link w:val="Default"/>
    <w:rsid w:val="00A424D5"/>
    <w:rPr>
      <w:rFonts w:ascii="Gill Sans MT" w:hAnsi="Gill Sans MT" w:cs="Gill Sans MT"/>
      <w:color w:val="000000"/>
      <w:sz w:val="24"/>
    </w:rPr>
  </w:style>
  <w:style w:type="paragraph" w:customStyle="1" w:styleId="Heading3">
    <w:name w:val="Heading3"/>
    <w:basedOn w:val="Default"/>
    <w:link w:val="Heading3Char"/>
    <w:qFormat/>
    <w:rsid w:val="00A424D5"/>
    <w:pPr>
      <w:outlineLvl w:val="0"/>
    </w:pPr>
    <w:rPr>
      <w:rFonts w:ascii="Arial" w:hAnsi="Arial" w:cs="Arial"/>
      <w:b/>
      <w:color w:val="auto"/>
      <w:sz w:val="22"/>
    </w:rPr>
  </w:style>
  <w:style w:type="paragraph" w:customStyle="1" w:styleId="Heading4">
    <w:name w:val="Heading4"/>
    <w:basedOn w:val="Normal"/>
    <w:link w:val="Heading4Char"/>
    <w:qFormat/>
    <w:rsid w:val="00A424D5"/>
    <w:pPr>
      <w:suppressAutoHyphens/>
      <w:spacing w:after="0" w:line="240" w:lineRule="auto"/>
      <w:jc w:val="center"/>
      <w:outlineLvl w:val="0"/>
    </w:pPr>
    <w:rPr>
      <w:rFonts w:ascii="Times New Roman" w:eastAsia="Times New Roman" w:hAnsi="Times New Roman" w:cs="Calibri"/>
      <w:b/>
      <w:sz w:val="24"/>
    </w:rPr>
  </w:style>
  <w:style w:type="character" w:customStyle="1" w:styleId="Heading3Char">
    <w:name w:val="Heading3 Char"/>
    <w:link w:val="Heading3"/>
    <w:rsid w:val="00A424D5"/>
    <w:rPr>
      <w:rFonts w:ascii="Arial" w:hAnsi="Arial" w:cs="Arial"/>
      <w:b/>
      <w:sz w:val="22"/>
    </w:rPr>
  </w:style>
  <w:style w:type="character" w:customStyle="1" w:styleId="Heading4Char">
    <w:name w:val="Heading4 Char"/>
    <w:link w:val="Heading4"/>
    <w:rsid w:val="00A424D5"/>
    <w:rPr>
      <w:rFonts w:ascii="Times New Roman" w:eastAsia="Times New Roman" w:hAnsi="Times New Roman" w:cs="Calibri"/>
      <w:b/>
      <w:sz w:val="24"/>
    </w:rPr>
  </w:style>
  <w:style w:type="character" w:customStyle="1" w:styleId="USAIDMediumSubhead-Arial11ptChar">
    <w:name w:val="USAID Medium Subhead - Arial 11pt Char"/>
    <w:link w:val="USAIDMediumSubhead-Arial11pt"/>
    <w:rsid w:val="00843575"/>
    <w:rPr>
      <w:rFonts w:ascii="Arial" w:hAnsi="Arial"/>
      <w:b/>
      <w:color w:val="000000"/>
    </w:rPr>
  </w:style>
  <w:style w:type="paragraph" w:customStyle="1" w:styleId="USAIDMediumSubhead-Arial11pt">
    <w:name w:val="USAID Medium Subhead - Arial 11pt"/>
    <w:basedOn w:val="Normal"/>
    <w:link w:val="USAIDMediumSubhead-Arial11ptChar"/>
    <w:rsid w:val="00843575"/>
    <w:pPr>
      <w:spacing w:after="0" w:line="240" w:lineRule="auto"/>
    </w:pPr>
    <w:rPr>
      <w:rFonts w:ascii="Arial" w:hAnsi="Arial"/>
      <w:b/>
      <w:color w:val="000000"/>
      <w:sz w:val="20"/>
    </w:rPr>
  </w:style>
  <w:style w:type="paragraph" w:styleId="TOC1">
    <w:name w:val="toc 1"/>
    <w:basedOn w:val="Normal"/>
    <w:next w:val="Normal"/>
    <w:autoRedefine/>
    <w:uiPriority w:val="39"/>
    <w:unhideWhenUsed/>
    <w:rsid w:val="00DD5E33"/>
    <w:pPr>
      <w:spacing w:after="100"/>
    </w:pPr>
  </w:style>
  <w:style w:type="paragraph" w:styleId="TOC2">
    <w:name w:val="toc 2"/>
    <w:basedOn w:val="Normal"/>
    <w:next w:val="Normal"/>
    <w:autoRedefine/>
    <w:uiPriority w:val="39"/>
    <w:unhideWhenUsed/>
    <w:rsid w:val="00DD5E33"/>
    <w:pPr>
      <w:spacing w:after="100"/>
      <w:ind w:left="220"/>
    </w:pPr>
  </w:style>
  <w:style w:type="paragraph" w:styleId="TOCHeading">
    <w:name w:val="TOC Heading"/>
    <w:basedOn w:val="Heading1"/>
    <w:next w:val="Normal"/>
    <w:uiPriority w:val="39"/>
    <w:unhideWhenUsed/>
    <w:qFormat/>
    <w:rsid w:val="00DD5E33"/>
    <w:pPr>
      <w:keepNext/>
      <w:keepLines/>
      <w:widowControl/>
      <w:autoSpaceDE/>
      <w:autoSpaceDN/>
      <w:spacing w:before="240" w:line="259" w:lineRule="auto"/>
      <w:ind w:left="0"/>
      <w:outlineLvl w:val="9"/>
    </w:pPr>
    <w:rPr>
      <w:rFonts w:asciiTheme="majorHAnsi" w:eastAsiaTheme="majorEastAsia" w:hAnsiTheme="majorHAnsi" w:cstheme="majorBidi"/>
      <w:b w:val="0"/>
      <w:color w:val="365F91" w:themeColor="accent1" w:themeShade="BF"/>
      <w:sz w:val="32"/>
    </w:rPr>
  </w:style>
  <w:style w:type="character" w:customStyle="1" w:styleId="normaltextrun">
    <w:name w:val="normaltextrun"/>
    <w:basedOn w:val="DefaultParagraphFont"/>
    <w:rsid w:val="00A007D1"/>
  </w:style>
  <w:style w:type="paragraph" w:customStyle="1" w:styleId="P68B1DB1-Normal1">
    <w:name w:val="P68B1DB1-Normal1"/>
    <w:basedOn w:val="Normal"/>
    <w:rPr>
      <w:rFonts w:asciiTheme="minorHAnsi" w:hAnsiTheme="minorHAnsi" w:cstheme="minorHAnsi"/>
    </w:rPr>
  </w:style>
  <w:style w:type="paragraph" w:customStyle="1" w:styleId="P68B1DB1-Normal2">
    <w:name w:val="P68B1DB1-Normal2"/>
    <w:basedOn w:val="Normal"/>
    <w:rPr>
      <w:b/>
      <w:sz w:val="32"/>
    </w:rPr>
  </w:style>
  <w:style w:type="paragraph" w:customStyle="1" w:styleId="P68B1DB1-USAIDMediumSubhead-Arial11pt3">
    <w:name w:val="P68B1DB1-USAIDMediumSubhead-Arial11pt3"/>
    <w:basedOn w:val="USAIDMediumSubhead-Arial11pt"/>
    <w:rPr>
      <w:b w:val="0"/>
    </w:rPr>
  </w:style>
  <w:style w:type="paragraph" w:customStyle="1" w:styleId="P68B1DB1-USAIDMediumSubhead-Arial11pt4">
    <w:name w:val="P68B1DB1-USAIDMediumSubhead-Arial11pt4"/>
    <w:basedOn w:val="USAIDMediumSubhead-Arial11pt"/>
    <w:rPr>
      <w:rFonts w:asciiTheme="minorHAnsi" w:hAnsiTheme="minorHAnsi" w:cstheme="minorHAnsi"/>
      <w:b w:val="0"/>
      <w:color w:val="auto"/>
      <w:sz w:val="22"/>
    </w:rPr>
  </w:style>
  <w:style w:type="paragraph" w:customStyle="1" w:styleId="P68B1DB1-Normal5">
    <w:name w:val="P68B1DB1-Normal5"/>
    <w:basedOn w:val="Normal"/>
    <w:rPr>
      <w:b/>
    </w:rPr>
  </w:style>
  <w:style w:type="paragraph" w:customStyle="1" w:styleId="P68B1DB1-Normal6">
    <w:name w:val="P68B1DB1-Normal6"/>
    <w:basedOn w:val="Normal"/>
    <w:rPr>
      <w:rFonts w:cs="Arial"/>
      <w:b/>
    </w:rPr>
  </w:style>
  <w:style w:type="paragraph" w:customStyle="1" w:styleId="P68B1DB1-Normal7">
    <w:name w:val="P68B1DB1-Normal7"/>
    <w:basedOn w:val="Normal"/>
    <w:rPr>
      <w:rFonts w:cs="Arial"/>
    </w:rPr>
  </w:style>
  <w:style w:type="paragraph" w:customStyle="1" w:styleId="P68B1DB1-Normal8">
    <w:name w:val="P68B1DB1-Normal8"/>
    <w:basedOn w:val="Normal"/>
    <w:rPr>
      <w:rFonts w:asciiTheme="minorHAnsi" w:hAnsiTheme="minorHAnsi" w:cstheme="minorHAnsi"/>
      <w:b/>
    </w:rPr>
  </w:style>
  <w:style w:type="paragraph" w:customStyle="1" w:styleId="P68B1DB1-Normal9">
    <w:name w:val="P68B1DB1-Normal9"/>
    <w:basedOn w:val="Normal"/>
    <w:rPr>
      <w:b/>
      <w:sz w:val="20"/>
    </w:rPr>
  </w:style>
  <w:style w:type="paragraph" w:customStyle="1" w:styleId="P68B1DB1-Normal10">
    <w:name w:val="P68B1DB1-Normal10"/>
    <w:basedOn w:val="Normal"/>
    <w:rPr>
      <w:sz w:val="18"/>
    </w:rPr>
  </w:style>
  <w:style w:type="paragraph" w:customStyle="1" w:styleId="P68B1DB1-Normal11">
    <w:name w:val="P68B1DB1-Normal11"/>
    <w:basedOn w:val="Normal"/>
    <w:rPr>
      <w:rFonts w:asciiTheme="minorHAnsi" w:hAnsiTheme="minorHAnsi" w:cstheme="minorHAnsi"/>
      <w:b/>
      <w:sz w:val="24"/>
    </w:rPr>
  </w:style>
  <w:style w:type="paragraph" w:customStyle="1" w:styleId="P68B1DB1-ListParagraph12">
    <w:name w:val="P68B1DB1-ListParagraph12"/>
    <w:basedOn w:val="ListParagraph"/>
    <w:rPr>
      <w:rFonts w:asciiTheme="minorHAnsi" w:hAnsiTheme="minorHAnsi" w:cstheme="minorHAnsi"/>
      <w:sz w:val="22"/>
    </w:rPr>
  </w:style>
  <w:style w:type="paragraph" w:customStyle="1" w:styleId="P68B1DB1-Normal13">
    <w:name w:val="P68B1DB1-Normal13"/>
    <w:basedOn w:val="Normal"/>
    <w:rPr>
      <w:rFonts w:asciiTheme="minorHAnsi" w:hAnsiTheme="minorHAnsi" w:cstheme="minorHAnsi"/>
      <w:color w:val="000000"/>
    </w:rPr>
  </w:style>
  <w:style w:type="paragraph" w:customStyle="1" w:styleId="P68B1DB1-ListParagraph14">
    <w:name w:val="P68B1DB1-ListParagraph14"/>
    <w:basedOn w:val="ListParagraph"/>
    <w:rPr>
      <w:rFonts w:asciiTheme="minorHAnsi" w:eastAsia="Calibri" w:hAnsiTheme="minorHAnsi" w:cstheme="minorHAnsi"/>
      <w:b/>
      <w:sz w:val="22"/>
      <w:u w:val="single"/>
    </w:rPr>
  </w:style>
  <w:style w:type="paragraph" w:customStyle="1" w:styleId="P68B1DB1-Normal15">
    <w:name w:val="P68B1DB1-Normal15"/>
    <w:basedOn w:val="Normal"/>
    <w:rPr>
      <w:rFonts w:asciiTheme="minorHAnsi" w:hAnsiTheme="minorHAnsi" w:cstheme="minorHAnsi"/>
      <w:b/>
      <w:caps/>
      <w:sz w:val="24"/>
      <w:u w:val="single"/>
    </w:rPr>
  </w:style>
  <w:style w:type="paragraph" w:customStyle="1" w:styleId="P68B1DB1-Heading116">
    <w:name w:val="P68B1DB1-Heading116"/>
    <w:basedOn w:val="Heading1"/>
    <w:rPr>
      <w:rFonts w:asciiTheme="minorHAnsi" w:hAnsiTheme="minorHAnsi" w:cstheme="minorHAnsi"/>
      <w:sz w:val="24"/>
      <w:u w:val="single"/>
    </w:rPr>
  </w:style>
  <w:style w:type="paragraph" w:customStyle="1" w:styleId="P68B1DB1-ListParagraph17">
    <w:name w:val="P68B1DB1-ListParagraph17"/>
    <w:basedOn w:val="ListParagraph"/>
    <w:rPr>
      <w:rFonts w:asciiTheme="minorHAnsi" w:hAnsiTheme="minorHAnsi" w:cstheme="minorHAnsi"/>
      <w:b/>
      <w:u w:val="single"/>
    </w:rPr>
  </w:style>
  <w:style w:type="paragraph" w:customStyle="1" w:styleId="P68B1DB1-BodyText18">
    <w:name w:val="P68B1DB1-BodyText18"/>
    <w:basedOn w:val="BodyText"/>
    <w:rPr>
      <w:rFonts w:asciiTheme="minorHAnsi" w:eastAsia="Calibri" w:hAnsiTheme="minorHAnsi" w:cstheme="minorHAnsi"/>
      <w:sz w:val="22"/>
    </w:rPr>
  </w:style>
  <w:style w:type="paragraph" w:customStyle="1" w:styleId="P68B1DB1-ListParagraph19">
    <w:name w:val="P68B1DB1-ListParagraph19"/>
    <w:basedOn w:val="ListParagraph"/>
    <w:rPr>
      <w:rFonts w:asciiTheme="minorHAnsi" w:eastAsia="Calibri" w:hAnsiTheme="minorHAnsi" w:cstheme="minorHAnsi"/>
      <w:b/>
      <w:u w:val="single"/>
    </w:rPr>
  </w:style>
  <w:style w:type="paragraph" w:customStyle="1" w:styleId="P68B1DB1-ListParagraph20">
    <w:name w:val="P68B1DB1-ListParagraph20"/>
    <w:basedOn w:val="ListParagraph"/>
    <w:rPr>
      <w:rFonts w:asciiTheme="minorHAnsi" w:hAnsiTheme="minorHAnsi"/>
      <w:sz w:val="22"/>
    </w:rPr>
  </w:style>
  <w:style w:type="paragraph" w:customStyle="1" w:styleId="P68B1DB1-Normal21">
    <w:name w:val="P68B1DB1-Normal21"/>
    <w:basedOn w:val="Normal"/>
    <w:rPr>
      <w:rFonts w:asciiTheme="minorHAnsi" w:eastAsia="Times New Roman" w:hAnsiTheme="minorHAnsi" w:cstheme="minorHAnsi"/>
    </w:rPr>
  </w:style>
  <w:style w:type="paragraph" w:customStyle="1" w:styleId="P68B1DB1-BodyText22">
    <w:name w:val="P68B1DB1-BodyText22"/>
    <w:basedOn w:val="BodyText"/>
    <w:rPr>
      <w:rFonts w:asciiTheme="minorHAnsi" w:eastAsia="Times New Roman" w:hAnsiTheme="minorHAnsi" w:cstheme="minorHAnsi"/>
      <w:sz w:val="22"/>
    </w:rPr>
  </w:style>
  <w:style w:type="paragraph" w:customStyle="1" w:styleId="P68B1DB1-ListParagraph23">
    <w:name w:val="P68B1DB1-ListParagraph23"/>
    <w:basedOn w:val="ListParagraph"/>
    <w:rPr>
      <w:rFonts w:asciiTheme="minorHAnsi" w:eastAsia="Calibri" w:hAnsiTheme="minorHAnsi" w:cstheme="minorHAnsi"/>
      <w:sz w:val="22"/>
    </w:rPr>
  </w:style>
  <w:style w:type="paragraph" w:customStyle="1" w:styleId="P68B1DB1-Heading224">
    <w:name w:val="P68B1DB1-Heading224"/>
    <w:basedOn w:val="Heading2"/>
    <w:rPr>
      <w:rFonts w:asciiTheme="minorHAnsi" w:eastAsia="Calibri" w:hAnsiTheme="minorHAnsi" w:cstheme="minorHAnsi"/>
      <w:b/>
      <w:color w:val="auto"/>
      <w:sz w:val="22"/>
    </w:rPr>
  </w:style>
  <w:style w:type="paragraph" w:customStyle="1" w:styleId="P68B1DB1-ListParagraph25">
    <w:name w:val="P68B1DB1-ListParagraph25"/>
    <w:basedOn w:val="ListParagraph"/>
    <w:rPr>
      <w:rFonts w:asciiTheme="minorHAnsi" w:hAnsiTheme="minorHAnsi" w:cstheme="minorHAnsi"/>
      <w:b/>
      <w:sz w:val="22"/>
    </w:rPr>
  </w:style>
  <w:style w:type="paragraph" w:customStyle="1" w:styleId="P68B1DB1-BodyText26">
    <w:name w:val="P68B1DB1-BodyText26"/>
    <w:basedOn w:val="BodyText"/>
    <w:rPr>
      <w:rFonts w:asciiTheme="minorHAnsi" w:hAnsiTheme="minorHAnsi" w:cstheme="minorHAnsi"/>
      <w:sz w:val="22"/>
    </w:rPr>
  </w:style>
  <w:style w:type="paragraph" w:customStyle="1" w:styleId="P68B1DB1-Normal27">
    <w:name w:val="P68B1DB1-Normal27"/>
    <w:basedOn w:val="Normal"/>
    <w:rPr>
      <w:rFonts w:asciiTheme="minorHAnsi" w:eastAsia="Arial" w:hAnsiTheme="minorHAnsi" w:cstheme="minorHAnsi"/>
    </w:rPr>
  </w:style>
  <w:style w:type="paragraph" w:customStyle="1" w:styleId="P68B1DB1-Heading128">
    <w:name w:val="P68B1DB1-Heading128"/>
    <w:basedOn w:val="Heading1"/>
    <w:rPr>
      <w:rFonts w:asciiTheme="minorHAnsi" w:hAnsiTheme="minorHAnsi" w:cstheme="minorHAnsi"/>
      <w:sz w:val="24"/>
    </w:rPr>
  </w:style>
  <w:style w:type="paragraph" w:customStyle="1" w:styleId="P68B1DB1-Normal29">
    <w:name w:val="P68B1DB1-Normal29"/>
    <w:basedOn w:val="Normal"/>
    <w:rPr>
      <w:rFonts w:asciiTheme="minorHAnsi" w:hAnsiTheme="minorHAnsi" w:cstheme="minorHAnsi"/>
      <w:i/>
    </w:rPr>
  </w:style>
  <w:style w:type="paragraph" w:customStyle="1" w:styleId="P68B1DB1-Footer30">
    <w:name w:val="P68B1DB1-Footer30"/>
    <w:basedOn w:val="Footer"/>
    <w:rPr>
      <w:rFonts w:ascii="Times New Roman" w:hAnsi="Times New Roman"/>
      <w:sz w:val="18"/>
    </w:rPr>
  </w:style>
  <w:style w:type="character" w:styleId="Strong">
    <w:name w:val="Strong"/>
    <w:basedOn w:val="DefaultParagraphFont"/>
    <w:uiPriority w:val="22"/>
    <w:qFormat/>
    <w:rsid w:val="005375EA"/>
    <w:rPr>
      <w:b/>
      <w:bCs/>
    </w:rPr>
  </w:style>
  <w:style w:type="character" w:customStyle="1" w:styleId="CharAttribute1">
    <w:name w:val="CharAttribute1"/>
    <w:rsid w:val="00BB0956"/>
    <w:rPr>
      <w:rFonts w:ascii="Times New Roman" w:eastAsia="Times New Roman" w:hAnsi="Times New Roman"/>
      <w:sz w:val="24"/>
    </w:rPr>
  </w:style>
  <w:style w:type="character" w:customStyle="1" w:styleId="ListParagraphChar">
    <w:name w:val="List Paragraph Char"/>
    <w:link w:val="ListParagraph"/>
    <w:uiPriority w:val="34"/>
    <w:locked/>
    <w:rsid w:val="00952289"/>
    <w:rPr>
      <w:rFonts w:ascii="Times New Roman" w:eastAsia="Times New Roman" w:hAnsi="Times New Roman"/>
      <w:sz w:val="24"/>
    </w:rPr>
  </w:style>
  <w:style w:type="paragraph" w:customStyle="1" w:styleId="Heading20">
    <w:name w:val="Heading2"/>
    <w:basedOn w:val="Normal"/>
    <w:qFormat/>
    <w:rsid w:val="007A14E5"/>
    <w:pPr>
      <w:autoSpaceDE w:val="0"/>
      <w:autoSpaceDN w:val="0"/>
      <w:adjustRightInd w:val="0"/>
      <w:spacing w:after="0" w:line="240" w:lineRule="auto"/>
      <w:outlineLvl w:val="1"/>
    </w:pPr>
    <w:rPr>
      <w:rFonts w:ascii="Arial" w:eastAsia="Times New Roman" w:hAnsi="Arial" w:cs="Arial"/>
      <w:b/>
      <w:color w:val="000000"/>
    </w:rPr>
  </w:style>
  <w:style w:type="paragraph" w:customStyle="1" w:styleId="P68B1DB1-Heading11">
    <w:name w:val="P68B1DB1-Heading11"/>
    <w:basedOn w:val="Heading1"/>
    <w:rsid w:val="007A14E5"/>
    <w:rPr>
      <w:rFonts w:asciiTheme="minorHAnsi" w:hAnsiTheme="minorHAnsi" w:cstheme="minorHAnsi"/>
      <w:sz w:val="24"/>
    </w:rPr>
  </w:style>
  <w:style w:type="paragraph" w:customStyle="1" w:styleId="P68B1DB1-Heading12">
    <w:name w:val="P68B1DB1-Heading12"/>
    <w:basedOn w:val="Heading1"/>
    <w:rsid w:val="007A14E5"/>
    <w:rPr>
      <w:sz w:val="22"/>
    </w:rPr>
  </w:style>
  <w:style w:type="paragraph" w:customStyle="1" w:styleId="P68B1DB1-Normal3">
    <w:name w:val="P68B1DB1-Normal3"/>
    <w:basedOn w:val="Normal"/>
    <w:rsid w:val="007A14E5"/>
    <w:rPr>
      <w:rFonts w:asciiTheme="minorHAnsi" w:hAnsiTheme="minorHAnsi" w:cstheme="minorHAnsi"/>
      <w:i/>
    </w:rPr>
  </w:style>
  <w:style w:type="paragraph" w:customStyle="1" w:styleId="P68B1DB1-Normal4">
    <w:name w:val="P68B1DB1-Normal4"/>
    <w:basedOn w:val="Normal"/>
    <w:rsid w:val="007A14E5"/>
    <w:rPr>
      <w:b/>
    </w:rPr>
  </w:style>
  <w:style w:type="paragraph" w:customStyle="1" w:styleId="P68B1DB1-Default11">
    <w:name w:val="P68B1DB1-Default11"/>
    <w:basedOn w:val="Default"/>
    <w:rsid w:val="007A14E5"/>
    <w:rPr>
      <w:rFonts w:ascii="Arial" w:hAnsi="Arial" w:cs="Arial"/>
      <w:b/>
      <w:sz w:val="20"/>
    </w:rPr>
  </w:style>
  <w:style w:type="paragraph" w:customStyle="1" w:styleId="P68B1DB1-Default12">
    <w:name w:val="P68B1DB1-Default12"/>
    <w:basedOn w:val="Default"/>
    <w:rsid w:val="007A14E5"/>
    <w:rPr>
      <w:rFonts w:ascii="Arial" w:hAnsi="Arial" w:cs="Arial"/>
      <w:sz w:val="20"/>
    </w:rPr>
  </w:style>
  <w:style w:type="paragraph" w:customStyle="1" w:styleId="P68B1DB1-Normal14">
    <w:name w:val="P68B1DB1-Normal14"/>
    <w:basedOn w:val="Normal"/>
    <w:rsid w:val="007A14E5"/>
    <w:rPr>
      <w:rFonts w:ascii="Arial" w:hAnsi="Arial" w:cs="Arial"/>
      <w:sz w:val="21"/>
    </w:rPr>
  </w:style>
  <w:style w:type="paragraph" w:customStyle="1" w:styleId="SectionHead">
    <w:name w:val="Section # Head"/>
    <w:basedOn w:val="Normal"/>
    <w:rsid w:val="008E1617"/>
    <w:pPr>
      <w:pBdr>
        <w:bottom w:val="single" w:sz="4" w:space="2" w:color="auto"/>
      </w:pBdr>
      <w:suppressAutoHyphens/>
      <w:spacing w:after="0" w:line="240" w:lineRule="auto"/>
    </w:pPr>
    <w:rPr>
      <w:rFonts w:ascii="Arial" w:eastAsia="Times New Roman" w:hAnsi="Arial" w:cs="Arial"/>
      <w:b/>
      <w:bCs/>
      <w:caps/>
      <w:spacing w:val="20"/>
      <w:sz w:val="24"/>
      <w:szCs w:val="24"/>
    </w:rPr>
  </w:style>
  <w:style w:type="paragraph" w:customStyle="1" w:styleId="Heading31">
    <w:name w:val="Heading 31"/>
    <w:basedOn w:val="Default"/>
    <w:link w:val="Heading3Char0"/>
    <w:qFormat/>
    <w:rsid w:val="000827A1"/>
    <w:pPr>
      <w:outlineLvl w:val="0"/>
    </w:pPr>
    <w:rPr>
      <w:rFonts w:ascii="Arial" w:hAnsi="Arial" w:cs="Arial"/>
      <w:b/>
      <w:color w:val="auto"/>
      <w:sz w:val="22"/>
      <w:szCs w:val="22"/>
    </w:rPr>
  </w:style>
  <w:style w:type="character" w:customStyle="1" w:styleId="Heading3Char0">
    <w:name w:val="Heading 3 Char"/>
    <w:link w:val="Heading31"/>
    <w:rsid w:val="000827A1"/>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15078">
      <w:bodyDiv w:val="1"/>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513571564">
      <w:bodyDiv w:val="1"/>
      <w:marLeft w:val="0"/>
      <w:marRight w:val="0"/>
      <w:marTop w:val="0"/>
      <w:marBottom w:val="0"/>
      <w:divBdr>
        <w:top w:val="none" w:sz="0" w:space="0" w:color="auto"/>
        <w:left w:val="none" w:sz="0" w:space="0" w:color="auto"/>
        <w:bottom w:val="none" w:sz="0" w:space="0" w:color="auto"/>
        <w:right w:val="none" w:sz="0" w:space="0" w:color="auto"/>
      </w:divBdr>
    </w:div>
    <w:div w:id="1545756491">
      <w:bodyDiv w:val="1"/>
      <w:marLeft w:val="0"/>
      <w:marRight w:val="0"/>
      <w:marTop w:val="0"/>
      <w:marBottom w:val="0"/>
      <w:divBdr>
        <w:top w:val="none" w:sz="0" w:space="0" w:color="auto"/>
        <w:left w:val="none" w:sz="0" w:space="0" w:color="auto"/>
        <w:bottom w:val="none" w:sz="0" w:space="0" w:color="auto"/>
        <w:right w:val="none" w:sz="0" w:space="0" w:color="auto"/>
      </w:divBdr>
    </w:div>
    <w:div w:id="1816487835">
      <w:bodyDiv w:val="1"/>
      <w:marLeft w:val="0"/>
      <w:marRight w:val="0"/>
      <w:marTop w:val="0"/>
      <w:marBottom w:val="0"/>
      <w:divBdr>
        <w:top w:val="none" w:sz="0" w:space="0" w:color="auto"/>
        <w:left w:val="none" w:sz="0" w:space="0" w:color="auto"/>
        <w:bottom w:val="none" w:sz="0" w:space="0" w:color="auto"/>
        <w:right w:val="none" w:sz="0" w:space="0" w:color="auto"/>
      </w:divBdr>
      <w:divsChild>
        <w:div w:id="938560477">
          <w:marLeft w:val="0"/>
          <w:marRight w:val="0"/>
          <w:marTop w:val="0"/>
          <w:marBottom w:val="0"/>
          <w:divBdr>
            <w:top w:val="none" w:sz="0" w:space="0" w:color="auto"/>
            <w:left w:val="none" w:sz="0" w:space="0" w:color="auto"/>
            <w:bottom w:val="none" w:sz="0" w:space="0" w:color="auto"/>
            <w:right w:val="none" w:sz="0" w:space="0" w:color="auto"/>
          </w:divBdr>
          <w:divsChild>
            <w:div w:id="1325626591">
              <w:marLeft w:val="0"/>
              <w:marRight w:val="0"/>
              <w:marTop w:val="0"/>
              <w:marBottom w:val="0"/>
              <w:divBdr>
                <w:top w:val="none" w:sz="0" w:space="0" w:color="auto"/>
                <w:left w:val="none" w:sz="0" w:space="0" w:color="auto"/>
                <w:bottom w:val="none" w:sz="0" w:space="0" w:color="auto"/>
                <w:right w:val="none" w:sz="0" w:space="0" w:color="auto"/>
              </w:divBdr>
              <w:divsChild>
                <w:div w:id="1779713451">
                  <w:marLeft w:val="0"/>
                  <w:marRight w:val="0"/>
                  <w:marTop w:val="0"/>
                  <w:marBottom w:val="0"/>
                  <w:divBdr>
                    <w:top w:val="none" w:sz="0" w:space="0" w:color="auto"/>
                    <w:left w:val="none" w:sz="0" w:space="0" w:color="auto"/>
                    <w:bottom w:val="none" w:sz="0" w:space="0" w:color="auto"/>
                    <w:right w:val="none" w:sz="0" w:space="0" w:color="auto"/>
                  </w:divBdr>
                  <w:divsChild>
                    <w:div w:id="587276737">
                      <w:marLeft w:val="0"/>
                      <w:marRight w:val="0"/>
                      <w:marTop w:val="0"/>
                      <w:marBottom w:val="0"/>
                      <w:divBdr>
                        <w:top w:val="none" w:sz="0" w:space="0" w:color="auto"/>
                        <w:left w:val="none" w:sz="0" w:space="0" w:color="auto"/>
                        <w:bottom w:val="none" w:sz="0" w:space="0" w:color="auto"/>
                        <w:right w:val="none" w:sz="0" w:space="0" w:color="auto"/>
                      </w:divBdr>
                      <w:divsChild>
                        <w:div w:id="457798208">
                          <w:marLeft w:val="0"/>
                          <w:marRight w:val="0"/>
                          <w:marTop w:val="0"/>
                          <w:marBottom w:val="0"/>
                          <w:divBdr>
                            <w:top w:val="none" w:sz="0" w:space="0" w:color="auto"/>
                            <w:left w:val="none" w:sz="0" w:space="0" w:color="auto"/>
                            <w:bottom w:val="none" w:sz="0" w:space="0" w:color="auto"/>
                            <w:right w:val="none" w:sz="0" w:space="0" w:color="auto"/>
                          </w:divBdr>
                          <w:divsChild>
                            <w:div w:id="1598369646">
                              <w:marLeft w:val="0"/>
                              <w:marRight w:val="0"/>
                              <w:marTop w:val="0"/>
                              <w:marBottom w:val="0"/>
                              <w:divBdr>
                                <w:top w:val="none" w:sz="0" w:space="0" w:color="auto"/>
                                <w:left w:val="none" w:sz="0" w:space="0" w:color="auto"/>
                                <w:bottom w:val="none" w:sz="0" w:space="0" w:color="auto"/>
                                <w:right w:val="none" w:sz="0" w:space="0" w:color="auto"/>
                              </w:divBdr>
                              <w:divsChild>
                                <w:div w:id="1571651055">
                                  <w:marLeft w:val="0"/>
                                  <w:marRight w:val="0"/>
                                  <w:marTop w:val="0"/>
                                  <w:marBottom w:val="0"/>
                                  <w:divBdr>
                                    <w:top w:val="none" w:sz="0" w:space="0" w:color="auto"/>
                                    <w:left w:val="none" w:sz="0" w:space="0" w:color="auto"/>
                                    <w:bottom w:val="none" w:sz="0" w:space="0" w:color="auto"/>
                                    <w:right w:val="none" w:sz="0" w:space="0" w:color="auto"/>
                                  </w:divBdr>
                                  <w:divsChild>
                                    <w:div w:id="1776289835">
                                      <w:marLeft w:val="0"/>
                                      <w:marRight w:val="0"/>
                                      <w:marTop w:val="0"/>
                                      <w:marBottom w:val="0"/>
                                      <w:divBdr>
                                        <w:top w:val="none" w:sz="0" w:space="0" w:color="auto"/>
                                        <w:left w:val="none" w:sz="0" w:space="0" w:color="auto"/>
                                        <w:bottom w:val="none" w:sz="0" w:space="0" w:color="auto"/>
                                        <w:right w:val="none" w:sz="0" w:space="0" w:color="auto"/>
                                      </w:divBdr>
                                      <w:divsChild>
                                        <w:div w:id="530604755">
                                          <w:marLeft w:val="0"/>
                                          <w:marRight w:val="0"/>
                                          <w:marTop w:val="0"/>
                                          <w:marBottom w:val="0"/>
                                          <w:divBdr>
                                            <w:top w:val="none" w:sz="0" w:space="0" w:color="auto"/>
                                            <w:left w:val="none" w:sz="0" w:space="0" w:color="auto"/>
                                            <w:bottom w:val="none" w:sz="0" w:space="0" w:color="auto"/>
                                            <w:right w:val="none" w:sz="0" w:space="0" w:color="auto"/>
                                          </w:divBdr>
                                          <w:divsChild>
                                            <w:div w:id="1323655332">
                                              <w:marLeft w:val="0"/>
                                              <w:marRight w:val="0"/>
                                              <w:marTop w:val="0"/>
                                              <w:marBottom w:val="0"/>
                                              <w:divBdr>
                                                <w:top w:val="none" w:sz="0" w:space="0" w:color="auto"/>
                                                <w:left w:val="none" w:sz="0" w:space="0" w:color="auto"/>
                                                <w:bottom w:val="none" w:sz="0" w:space="0" w:color="auto"/>
                                                <w:right w:val="none" w:sz="0" w:space="0" w:color="auto"/>
                                              </w:divBdr>
                                              <w:divsChild>
                                                <w:div w:id="2050252742">
                                                  <w:marLeft w:val="0"/>
                                                  <w:marRight w:val="0"/>
                                                  <w:marTop w:val="0"/>
                                                  <w:marBottom w:val="0"/>
                                                  <w:divBdr>
                                                    <w:top w:val="none" w:sz="0" w:space="0" w:color="auto"/>
                                                    <w:left w:val="none" w:sz="0" w:space="0" w:color="auto"/>
                                                    <w:bottom w:val="none" w:sz="0" w:space="0" w:color="auto"/>
                                                    <w:right w:val="none" w:sz="0" w:space="0" w:color="auto"/>
                                                  </w:divBdr>
                                                  <w:divsChild>
                                                    <w:div w:id="1234855079">
                                                      <w:marLeft w:val="0"/>
                                                      <w:marRight w:val="0"/>
                                                      <w:marTop w:val="0"/>
                                                      <w:marBottom w:val="0"/>
                                                      <w:divBdr>
                                                        <w:top w:val="none" w:sz="0" w:space="0" w:color="auto"/>
                                                        <w:left w:val="none" w:sz="0" w:space="0" w:color="auto"/>
                                                        <w:bottom w:val="none" w:sz="0" w:space="0" w:color="auto"/>
                                                        <w:right w:val="none" w:sz="0" w:space="0" w:color="auto"/>
                                                      </w:divBdr>
                                                      <w:divsChild>
                                                        <w:div w:id="1272123255">
                                                          <w:marLeft w:val="0"/>
                                                          <w:marRight w:val="0"/>
                                                          <w:marTop w:val="0"/>
                                                          <w:marBottom w:val="0"/>
                                                          <w:divBdr>
                                                            <w:top w:val="none" w:sz="0" w:space="0" w:color="auto"/>
                                                            <w:left w:val="none" w:sz="0" w:space="0" w:color="auto"/>
                                                            <w:bottom w:val="none" w:sz="0" w:space="0" w:color="auto"/>
                                                            <w:right w:val="none" w:sz="0" w:space="0" w:color="auto"/>
                                                          </w:divBdr>
                                                          <w:divsChild>
                                                            <w:div w:id="688139429">
                                                              <w:marLeft w:val="0"/>
                                                              <w:marRight w:val="0"/>
                                                              <w:marTop w:val="0"/>
                                                              <w:marBottom w:val="0"/>
                                                              <w:divBdr>
                                                                <w:top w:val="none" w:sz="0" w:space="0" w:color="auto"/>
                                                                <w:left w:val="none" w:sz="0" w:space="0" w:color="auto"/>
                                                                <w:bottom w:val="none" w:sz="0" w:space="0" w:color="auto"/>
                                                                <w:right w:val="none" w:sz="0" w:space="0" w:color="auto"/>
                                                              </w:divBdr>
                                                              <w:divsChild>
                                                                <w:div w:id="1472861707">
                                                                  <w:marLeft w:val="0"/>
                                                                  <w:marRight w:val="0"/>
                                                                  <w:marTop w:val="0"/>
                                                                  <w:marBottom w:val="0"/>
                                                                  <w:divBdr>
                                                                    <w:top w:val="none" w:sz="0" w:space="0" w:color="auto"/>
                                                                    <w:left w:val="none" w:sz="0" w:space="0" w:color="auto"/>
                                                                    <w:bottom w:val="none" w:sz="0" w:space="0" w:color="auto"/>
                                                                    <w:right w:val="none" w:sz="0" w:space="0" w:color="auto"/>
                                                                  </w:divBdr>
                                                                  <w:divsChild>
                                                                    <w:div w:id="1203129982">
                                                                      <w:marLeft w:val="0"/>
                                                                      <w:marRight w:val="0"/>
                                                                      <w:marTop w:val="0"/>
                                                                      <w:marBottom w:val="0"/>
                                                                      <w:divBdr>
                                                                        <w:top w:val="none" w:sz="0" w:space="0" w:color="auto"/>
                                                                        <w:left w:val="none" w:sz="0" w:space="0" w:color="auto"/>
                                                                        <w:bottom w:val="none" w:sz="0" w:space="0" w:color="auto"/>
                                                                        <w:right w:val="none" w:sz="0" w:space="0" w:color="auto"/>
                                                                      </w:divBdr>
                                                                      <w:divsChild>
                                                                        <w:div w:id="1909726862">
                                                                          <w:marLeft w:val="0"/>
                                                                          <w:marRight w:val="0"/>
                                                                          <w:marTop w:val="0"/>
                                                                          <w:marBottom w:val="0"/>
                                                                          <w:divBdr>
                                                                            <w:top w:val="none" w:sz="0" w:space="0" w:color="auto"/>
                                                                            <w:left w:val="none" w:sz="0" w:space="0" w:color="auto"/>
                                                                            <w:bottom w:val="none" w:sz="0" w:space="0" w:color="auto"/>
                                                                            <w:right w:val="none" w:sz="0" w:space="0" w:color="auto"/>
                                                                          </w:divBdr>
                                                                          <w:divsChild>
                                                                            <w:div w:id="332222179">
                                                                              <w:marLeft w:val="0"/>
                                                                              <w:marRight w:val="0"/>
                                                                              <w:marTop w:val="0"/>
                                                                              <w:marBottom w:val="0"/>
                                                                              <w:divBdr>
                                                                                <w:top w:val="none" w:sz="0" w:space="0" w:color="auto"/>
                                                                                <w:left w:val="none" w:sz="0" w:space="0" w:color="auto"/>
                                                                                <w:bottom w:val="none" w:sz="0" w:space="0" w:color="auto"/>
                                                                                <w:right w:val="none" w:sz="0" w:space="0" w:color="auto"/>
                                                                              </w:divBdr>
                                                                              <w:divsChild>
                                                                                <w:div w:id="133254390">
                                                                                  <w:marLeft w:val="0"/>
                                                                                  <w:marRight w:val="0"/>
                                                                                  <w:marTop w:val="0"/>
                                                                                  <w:marBottom w:val="0"/>
                                                                                  <w:divBdr>
                                                                                    <w:top w:val="none" w:sz="0" w:space="0" w:color="auto"/>
                                                                                    <w:left w:val="none" w:sz="0" w:space="0" w:color="auto"/>
                                                                                    <w:bottom w:val="none" w:sz="0" w:space="0" w:color="auto"/>
                                                                                    <w:right w:val="none" w:sz="0" w:space="0" w:color="auto"/>
                                                                                  </w:divBdr>
                                                                                  <w:divsChild>
                                                                                    <w:div w:id="556555501">
                                                                                      <w:marLeft w:val="0"/>
                                                                                      <w:marRight w:val="0"/>
                                                                                      <w:marTop w:val="0"/>
                                                                                      <w:marBottom w:val="120"/>
                                                                                      <w:divBdr>
                                                                                        <w:top w:val="none" w:sz="0" w:space="0" w:color="auto"/>
                                                                                        <w:left w:val="none" w:sz="0" w:space="0" w:color="auto"/>
                                                                                        <w:bottom w:val="none" w:sz="0" w:space="0" w:color="auto"/>
                                                                                        <w:right w:val="none" w:sz="0" w:space="0" w:color="auto"/>
                                                                                      </w:divBdr>
                                                                                      <w:divsChild>
                                                                                        <w:div w:id="369965161">
                                                                                          <w:marLeft w:val="0"/>
                                                                                          <w:marRight w:val="0"/>
                                                                                          <w:marTop w:val="0"/>
                                                                                          <w:marBottom w:val="0"/>
                                                                                          <w:divBdr>
                                                                                            <w:top w:val="none" w:sz="0" w:space="0" w:color="auto"/>
                                                                                            <w:left w:val="none" w:sz="0" w:space="0" w:color="auto"/>
                                                                                            <w:bottom w:val="none" w:sz="0" w:space="0" w:color="auto"/>
                                                                                            <w:right w:val="none" w:sz="0" w:space="0" w:color="auto"/>
                                                                                          </w:divBdr>
                                                                                          <w:divsChild>
                                                                                            <w:div w:id="2126457237">
                                                                                              <w:marLeft w:val="0"/>
                                                                                              <w:marRight w:val="0"/>
                                                                                              <w:marTop w:val="0"/>
                                                                                              <w:marBottom w:val="0"/>
                                                                                              <w:divBdr>
                                                                                                <w:top w:val="none" w:sz="0" w:space="0" w:color="auto"/>
                                                                                                <w:left w:val="none" w:sz="0" w:space="0" w:color="auto"/>
                                                                                                <w:bottom w:val="none" w:sz="0" w:space="0" w:color="auto"/>
                                                                                                <w:right w:val="none" w:sz="0" w:space="0" w:color="auto"/>
                                                                                              </w:divBdr>
                                                                                            </w:div>
                                                                                            <w:div w:id="988439329">
                                                                                              <w:marLeft w:val="0"/>
                                                                                              <w:marRight w:val="0"/>
                                                                                              <w:marTop w:val="0"/>
                                                                                              <w:marBottom w:val="0"/>
                                                                                              <w:divBdr>
                                                                                                <w:top w:val="none" w:sz="0" w:space="0" w:color="auto"/>
                                                                                                <w:left w:val="none" w:sz="0" w:space="0" w:color="auto"/>
                                                                                                <w:bottom w:val="none" w:sz="0" w:space="0" w:color="auto"/>
                                                                                                <w:right w:val="none" w:sz="0" w:space="0" w:color="auto"/>
                                                                                              </w:divBdr>
                                                                                            </w:div>
                                                                                            <w:div w:id="507133975">
                                                                                              <w:marLeft w:val="0"/>
                                                                                              <w:marRight w:val="0"/>
                                                                                              <w:marTop w:val="0"/>
                                                                                              <w:marBottom w:val="0"/>
                                                                                              <w:divBdr>
                                                                                                <w:top w:val="none" w:sz="0" w:space="0" w:color="auto"/>
                                                                                                <w:left w:val="none" w:sz="0" w:space="0" w:color="auto"/>
                                                                                                <w:bottom w:val="none" w:sz="0" w:space="0" w:color="auto"/>
                                                                                                <w:right w:val="none" w:sz="0" w:space="0" w:color="auto"/>
                                                                                              </w:divBdr>
                                                                                            </w:div>
                                                                                            <w:div w:id="1080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6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emonics.com/our-approach/standards-business-conduct/" TargetMode="External"/><Relationship Id="rId18" Type="http://schemas.openxmlformats.org/officeDocument/2006/relationships/hyperlink" Target="https://www.ecfr.gov/cgi-bin/text-idx?SID=08ebdb764a062414feccba5748b6de5d&amp;mc=true&amp;node=pt22.1.228&amp;rgn=div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cquisition.gov/fa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rants@kyrgyzagrotrad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20grants@kyrgyzagrotrade.com" TargetMode="External"/><Relationship Id="rId20" Type="http://schemas.openxmlformats.org/officeDocument/2006/relationships/hyperlink" Target="http://www.sba.gov/siz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usinessconduct@chemonics.com" TargetMode="External"/><Relationship Id="rId23" Type="http://schemas.openxmlformats.org/officeDocument/2006/relationships/hyperlink" Target="http://dsbs.sba.gov/dsbs/dsp_searchhubzone.cfm" TargetMode="External"/><Relationship Id="rId10" Type="http://schemas.openxmlformats.org/officeDocument/2006/relationships/footnotes" Target="footnotes.xml"/><Relationship Id="rId19" Type="http://schemas.openxmlformats.org/officeDocument/2006/relationships/hyperlink" Target="http://fedgov.dnb.com/web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provenza@chemonics.com" TargetMode="External"/><Relationship Id="rId22" Type="http://schemas.openxmlformats.org/officeDocument/2006/relationships/hyperlink" Target="https://www.sam.gov/portal/SAM/?portal:componentId=9615a076-c195-44d7-9bf4-ff1d3d101e6c&amp;interactionstate=JBPNS_rO0ABXc0ABBfanNmQnJpZGdlVmlld0lkAAAAAQATL2pzZi9uYXZpZ2F0aW9uLmpzcAAHX19FT0ZfXw**&amp;portal:typ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22e118f-d533-465d-b5ca-7beed2256e09" ContentTypeId="0x01010069F24A862277AC4999659725F647E259" PreviousValue="false"/>
</file>

<file path=customXml/item2.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3DCFE00BA215F842825FB6BF1A680E280040CAD06E8F2110418F74E97711203080" ma:contentTypeVersion="20" ma:contentTypeDescription="Working Document With Expiration Policy" ma:contentTypeScope="" ma:versionID="d098c62494de8069e41da447b54deec9">
  <xsd:schema xmlns:xsd="http://www.w3.org/2001/XMLSchema" xmlns:xs="http://www.w3.org/2001/XMLSchema" xmlns:p="http://schemas.microsoft.com/office/2006/metadata/properties" xmlns:ns2="af363406-5c74-4225-9826-8beb302ac787" xmlns:ns3="8d7096d6-fc66-4344-9e3f-2445529a09f6" xmlns:ns4="3a48b253-89bb-4b02-b375-43174aa42438" xmlns:ns5="96c97f32-ad6a-499a-b988-1434875135b2" targetNamespace="http://schemas.microsoft.com/office/2006/metadata/properties" ma:root="true" ma:fieldsID="84386286b8e68e319c8cfdc07cd04f6e" ns2:_="" ns3:_="" ns4:_="" ns5:_="">
    <xsd:import namespace="af363406-5c74-4225-9826-8beb302ac787"/>
    <xsd:import namespace="8d7096d6-fc66-4344-9e3f-2445529a09f6"/>
    <xsd:import namespace="3a48b253-89bb-4b02-b375-43174aa42438"/>
    <xsd:import namespace="96c97f32-ad6a-499a-b988-1434875135b2"/>
    <xsd:element name="properties">
      <xsd:complexType>
        <xsd:sequence>
          <xsd:element name="documentManagement">
            <xsd:complexType>
              <xsd:all>
                <xsd:element ref="ns2:nfb0a3ea95f04080be0ce21f3a0b0f60" minOccurs="0"/>
                <xsd:element ref="ns3:TaxCatchAll" minOccurs="0"/>
                <xsd:element ref="ns3:TaxCatchAllLabel" minOccurs="0"/>
                <xsd:element ref="ns2:cc4b6d57927b44fca125d9b128745266" minOccurs="0"/>
                <xsd:element ref="ns5:MediaServiceMetadata" minOccurs="0"/>
                <xsd:element ref="ns5:MediaServiceFastMetadata"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4:SharedWithUsers" minOccurs="0"/>
                <xsd:element ref="ns4:SharedWithDetails" minOccurs="0"/>
                <xsd:element ref="ns5:MediaServiceAutoKeyPoints" minOccurs="0"/>
                <xsd:element ref="ns5:MediaServiceKeyPoint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63406-5c74-4225-9826-8beb302ac787" elementFormDefault="qualified">
    <xsd:import namespace="http://schemas.microsoft.com/office/2006/documentManagement/types"/>
    <xsd:import namespace="http://schemas.microsoft.com/office/infopath/2007/PartnerControls"/>
    <xsd:element name="nfb0a3ea95f04080be0ce21f3a0b0f60" ma:index="8" nillable="true" ma:taxonomy="true" ma:internalName="nfb0a3ea95f04080be0ce21f3a0b0f60" ma:taxonomyFieldName="BusinessUnit" ma:displayName="BusinessUnit" ma:default="1;#Risk Management Division|23b212c8-39fe-474a-8cb5-d01f8908af9d" ma:fieldId="{7fb0a3ea-95f0-4080-be0c-e21f3a0b0f60}"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cc4b6d57927b44fca125d9b128745266" ma:index="12" nillable="true" ma:taxonomy="true" ma:internalName="cc4b6d57927b44fca125d9b128745266" ma:taxonomyFieldName="DivisionDepartment" ma:displayName="Department" ma:default="2;#Grants|eac68778-40a3-42c7-9464-803099ef7512" ma:fieldId="{cc4b6d57-927b-44fc-a125-d9b128745266}" ma:sspId="822e118f-d533-465d-b5ca-7beed2256e09" ma:termSetId="febf3a78-d463-4ba7-bf2d-dfe11135f8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6fe0d74-a430-4110-af70-1994e2029ef9}" ma:internalName="TaxCatchAll" ma:showField="CatchAllData" ma:web="3a48b253-89bb-4b02-b375-43174aa4243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6fe0d74-a430-4110-af70-1994e2029ef9}" ma:internalName="TaxCatchAllLabel" ma:readOnly="true" ma:showField="CatchAllDataLabel" ma:web="3a48b253-89bb-4b02-b375-43174aa424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48b253-89bb-4b02-b375-43174aa4243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97f32-ad6a-499a-b988-1434875135b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8d7096d6-fc66-4344-9e3f-2445529a09f6">
      <Value>2</Value>
      <Value>1</Value>
    </TaxCatchAll>
    <nfb0a3ea95f04080be0ce21f3a0b0f60 xmlns="af363406-5c74-4225-9826-8beb302ac787">
      <Terms xmlns="http://schemas.microsoft.com/office/infopath/2007/PartnerControls">
        <TermInfo xmlns="http://schemas.microsoft.com/office/infopath/2007/PartnerControls">
          <TermName xmlns="http://schemas.microsoft.com/office/infopath/2007/PartnerControls">Risk Management Division</TermName>
          <TermId xmlns="http://schemas.microsoft.com/office/infopath/2007/PartnerControls">23b212c8-39fe-474a-8cb5-d01f8908af9d</TermId>
        </TermInfo>
      </Terms>
    </nfb0a3ea95f04080be0ce21f3a0b0f60>
    <cc4b6d57927b44fca125d9b128745266 xmlns="af363406-5c74-4225-9826-8beb302ac787">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eac68778-40a3-42c7-9464-803099ef7512</TermId>
        </TermInfo>
      </Terms>
    </cc4b6d57927b44fca125d9b12874526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CA3AF-B5AF-4A1A-9E8D-8C12148A69D4}">
  <ds:schemaRefs>
    <ds:schemaRef ds:uri="Microsoft.SharePoint.Taxonomy.ContentTypeSync"/>
  </ds:schemaRefs>
</ds:datastoreItem>
</file>

<file path=customXml/itemProps2.xml><?xml version="1.0" encoding="utf-8"?>
<ds:datastoreItem xmlns:ds="http://schemas.openxmlformats.org/officeDocument/2006/customXml" ds:itemID="{FC7A0EBD-0EFE-45A5-8B77-9514534FF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63406-5c74-4225-9826-8beb302ac787"/>
    <ds:schemaRef ds:uri="8d7096d6-fc66-4344-9e3f-2445529a09f6"/>
    <ds:schemaRef ds:uri="3a48b253-89bb-4b02-b375-43174aa42438"/>
    <ds:schemaRef ds:uri="96c97f32-ad6a-499a-b988-14348751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af363406-5c74-4225-9826-8beb302ac787"/>
    <ds:schemaRef ds:uri="http://schemas.microsoft.com/office/infopath/2007/PartnerControls"/>
  </ds:schemaRefs>
</ds:datastoreItem>
</file>

<file path=customXml/itemProps4.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5.xml><?xml version="1.0" encoding="utf-8"?>
<ds:datastoreItem xmlns:ds="http://schemas.openxmlformats.org/officeDocument/2006/customXml" ds:itemID="{A0E49218-54AB-4FE1-BACA-26843E73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5524</Words>
  <Characters>31488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RFQ Template</vt:lpstr>
    </vt:vector>
  </TitlesOfParts>
  <Company>Chemonics International, Inc</Company>
  <LinksUpToDate>false</LinksUpToDate>
  <CharactersWithSpaces>36939</CharactersWithSpaces>
  <SharedDoc>false</SharedDoc>
  <HLinks>
    <vt:vector size="18" baseType="variant">
      <vt:variant>
        <vt:i4>4915228</vt:i4>
      </vt:variant>
      <vt:variant>
        <vt:i4>96</vt:i4>
      </vt:variant>
      <vt:variant>
        <vt:i4>0</vt:i4>
      </vt:variant>
      <vt:variant>
        <vt:i4>5</vt:i4>
      </vt:variant>
      <vt:variant>
        <vt:lpwstr>http://www.gpo.gov/fdsys/pkg/CFR-2012-title22-vol1/pdf/CFR-2012-title22-vol1-part228.pdf</vt:lpwstr>
      </vt:variant>
      <vt:variant>
        <vt:lpwstr/>
      </vt:variant>
      <vt:variant>
        <vt:i4>2031649</vt:i4>
      </vt:variant>
      <vt:variant>
        <vt:i4>27</vt:i4>
      </vt:variant>
      <vt:variant>
        <vt:i4>0</vt:i4>
      </vt:variant>
      <vt:variant>
        <vt:i4>5</vt:i4>
      </vt:variant>
      <vt:variant>
        <vt:lpwstr>mailto:BusinessConduct@chemonics.com</vt:lpwstr>
      </vt:variant>
      <vt:variant>
        <vt:lpwstr/>
      </vt:variant>
      <vt:variant>
        <vt:i4>5636186</vt:i4>
      </vt:variant>
      <vt:variant>
        <vt:i4>21</vt:i4>
      </vt:variant>
      <vt:variant>
        <vt:i4>0</vt:i4>
      </vt:variant>
      <vt:variant>
        <vt:i4>5</vt:i4>
      </vt:variant>
      <vt:variant>
        <vt:lpwstr>http://www.chemonics.com/OurStory/OurMissionAndValues/Pages/default.aspx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jandersen</dc:creator>
  <cp:lastModifiedBy>Gulnara Pazylova</cp:lastModifiedBy>
  <cp:revision>98</cp:revision>
  <cp:lastPrinted>2019-06-13T19:44:00Z</cp:lastPrinted>
  <dcterms:created xsi:type="dcterms:W3CDTF">2021-02-17T10:26:00Z</dcterms:created>
  <dcterms:modified xsi:type="dcterms:W3CDTF">2021-02-19T09:35:00Z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0x01010069F24A862277AC4999659725F647E259003DCFE00BA215F842825FB6BF1A680E280040CAD06E8F2110418F74E97711203080</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2;#Grants|eac68778-40a3-42c7-9464-803099ef7512</vt:lpwstr>
  </property>
  <property fmtid="{D5CDD505-2E9C-101B-9397-08002B2CF9AE}" pid="8" name="BusinessUnit">
    <vt:lpwstr>1;#Risk Management Division|23b212c8-39fe-474a-8cb5-d01f8908af9d</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 Document Type">
    <vt:lpwstr/>
  </property>
</Properties>
</file>