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CD" w:rsidRPr="00DC3CCD" w:rsidRDefault="00DC3CCD" w:rsidP="00DC3CC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</w:p>
    <w:p w:rsidR="00C20DC0" w:rsidRPr="00DC3CCD" w:rsidRDefault="00DC3CCD" w:rsidP="00DC3CC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>на организацию и проведение мероприятий по информированию по вопросам изменения климата и повышения адаптационного потенциала</w:t>
      </w:r>
    </w:p>
    <w:p w:rsidR="00286B22" w:rsidRPr="00DC3CCD" w:rsidRDefault="00B60372" w:rsidP="00286B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>Контекст</w:t>
      </w:r>
    </w:p>
    <w:p w:rsidR="00861CDD" w:rsidRPr="00DC3CCD" w:rsidRDefault="006E6F86" w:rsidP="00861C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Центр по климатическому финансированию Кыргызской Республики 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(далее –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ЦКФ КР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) в партнерстве с 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>Программой Развития Организации Объединенных Н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аций в 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>КР (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далее –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ПРООН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B6037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и в сотрудничестве с ключевыми заинтересованными сторонами в области изменения </w:t>
      </w:r>
      <w:proofErr w:type="gramStart"/>
      <w:r w:rsidR="00B6037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климата  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DC3CCD">
        <w:rPr>
          <w:rFonts w:ascii="Times New Roman" w:hAnsi="Times New Roman" w:cs="Times New Roman"/>
          <w:sz w:val="24"/>
          <w:szCs w:val="24"/>
          <w:lang w:val="ru-RU"/>
        </w:rPr>
        <w:t xml:space="preserve"> КР 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>реализу</w:t>
      </w:r>
      <w:r w:rsidR="00B60372" w:rsidRPr="00DC3CC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="00286B22" w:rsidRPr="00DC3CC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Инициатива ООН по обучению в сфере изменения </w:t>
      </w:r>
      <w:r w:rsidR="00861CDD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климата» </w:t>
      </w:r>
    </w:p>
    <w:p w:rsidR="00861CDD" w:rsidRPr="00DC3CCD" w:rsidRDefault="00286B22" w:rsidP="00286B2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цель проекта: </w:t>
      </w:r>
    </w:p>
    <w:p w:rsidR="00861CDD" w:rsidRPr="00DC3CCD" w:rsidRDefault="00861CDD" w:rsidP="00861C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крепление институционального потенциала и обучени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вопросам изменения климата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для содействия перехода к </w:t>
      </w:r>
      <w:proofErr w:type="spellStart"/>
      <w:r w:rsidRPr="00DC3CCD">
        <w:rPr>
          <w:rFonts w:ascii="Times New Roman" w:hAnsi="Times New Roman" w:cs="Times New Roman"/>
          <w:sz w:val="24"/>
          <w:szCs w:val="24"/>
          <w:lang w:val="ru-RU"/>
        </w:rPr>
        <w:t>климатоустойчивому</w:t>
      </w:r>
      <w:proofErr w:type="spellEnd"/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и зеленой экономике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.   В рамках проекта проведены комплексный анализ ситуации, оценка 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приоритетов и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потребностей 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>в обучении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, на основе котор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в н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астоящее время разрабатывается С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тратеги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ческий документ с К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омплексным планом мер по обучению в сфере изменения климата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сновными </w:t>
      </w:r>
      <w:r w:rsidR="00FC47E6" w:rsidRPr="00DC3CCD">
        <w:rPr>
          <w:rFonts w:ascii="Times New Roman" w:hAnsi="Times New Roman" w:cs="Times New Roman"/>
          <w:sz w:val="24"/>
          <w:szCs w:val="24"/>
          <w:lang w:val="ru-RU"/>
        </w:rPr>
        <w:t>приоритет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данного документа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</w:t>
      </w:r>
      <w:r w:rsidR="00FC47E6" w:rsidRPr="00DC3C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ледующие направления:</w:t>
      </w:r>
      <w:r w:rsidR="00792D15"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1CDD" w:rsidRPr="00DC3CCD" w:rsidRDefault="00861CDD" w:rsidP="006D4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Обучение и повышение квалификации государственных и муниципальных служащих;</w:t>
      </w:r>
    </w:p>
    <w:p w:rsidR="00861CDD" w:rsidRPr="00DC3CCD" w:rsidRDefault="00861CDD" w:rsidP="006D4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Интеграция вопросов изменения климата в систему формального и не формального образования;</w:t>
      </w:r>
    </w:p>
    <w:p w:rsidR="00861CDD" w:rsidRPr="00DC3CCD" w:rsidRDefault="00861CDD" w:rsidP="006D4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Информирование и вовлечение населения.</w:t>
      </w:r>
    </w:p>
    <w:p w:rsidR="00E028E2" w:rsidRPr="00DC3CCD" w:rsidRDefault="006D4F0B" w:rsidP="00286B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В целях оказания поддержки реализации наиболее срочных и приоритетных мероприятий по вышеуказанным трем направлениям были определены приоритетные обучающие мероприятия. </w:t>
      </w:r>
      <w:r w:rsidR="00235C8B" w:rsidRPr="00DC3CCD">
        <w:rPr>
          <w:rFonts w:ascii="Times New Roman" w:hAnsi="Times New Roman" w:cs="Times New Roman"/>
          <w:sz w:val="24"/>
          <w:szCs w:val="24"/>
          <w:lang w:val="ru-RU"/>
        </w:rPr>
        <w:t>По третьему направлению планируется организация и проведение серии мероприятий по повышению информированности населения об изменении климата.</w:t>
      </w:r>
    </w:p>
    <w:p w:rsidR="006D4F0B" w:rsidRPr="00DC3CCD" w:rsidRDefault="006D4F0B" w:rsidP="00E028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>Цель задания: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и проведение информационной кампани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для широкого круга населения, в том числе местным сообществам по вопросам изменения климата и повышение их адаптационного потенциала, посредством подготовки и выпуска видеоматериалов и печатных материалов  </w:t>
      </w:r>
    </w:p>
    <w:p w:rsidR="00B60372" w:rsidRPr="00DC3CCD" w:rsidRDefault="00B60372" w:rsidP="00B603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Задачи: </w:t>
      </w:r>
    </w:p>
    <w:p w:rsidR="00B60372" w:rsidRPr="00DC3CCD" w:rsidRDefault="00B60372" w:rsidP="00B603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информационных материалов по вопросам изменения климата, его последствиях для </w:t>
      </w:r>
      <w:proofErr w:type="spellStart"/>
      <w:r w:rsidRPr="00DC3CCD">
        <w:rPr>
          <w:rFonts w:ascii="Times New Roman" w:hAnsi="Times New Roman" w:cs="Times New Roman"/>
          <w:sz w:val="24"/>
          <w:szCs w:val="24"/>
          <w:lang w:val="ru-RU"/>
        </w:rPr>
        <w:t>кыргызстанцев</w:t>
      </w:r>
      <w:proofErr w:type="spellEnd"/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, о климатических обязательствах страны, о </w:t>
      </w:r>
      <w:proofErr w:type="spellStart"/>
      <w:r w:rsidRPr="00DC3CCD">
        <w:rPr>
          <w:rFonts w:ascii="Times New Roman" w:hAnsi="Times New Roman" w:cs="Times New Roman"/>
          <w:sz w:val="24"/>
          <w:szCs w:val="24"/>
          <w:lang w:val="ru-RU"/>
        </w:rPr>
        <w:t>митигационных</w:t>
      </w:r>
      <w:proofErr w:type="spellEnd"/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и адаптационных мерах, технологиях и методах, об ответственном потреблении, и др. и их распространение: </w:t>
      </w:r>
    </w:p>
    <w:p w:rsidR="00B60372" w:rsidRPr="00DC3CCD" w:rsidRDefault="00B60372" w:rsidP="00B60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Создание серии видеороликов на двух языках с продолжительностью 3-4 мин. </w:t>
      </w:r>
    </w:p>
    <w:p w:rsidR="00B60372" w:rsidRPr="00DC3CCD" w:rsidRDefault="00B60372" w:rsidP="00B60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Разработка видео ролика\анимационного ролика\комикса\постеров для детей по вопросам изменения климата и ответственному потреблению.</w:t>
      </w:r>
    </w:p>
    <w:p w:rsidR="00B60372" w:rsidRPr="00DC3CCD" w:rsidRDefault="00B60372" w:rsidP="00B60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выпуск печатного информационного материала (брошюра) по вопросам изменения климата, с учетом гендерных аспектов, направленный на повышения информированности\осведомленности сельского населения. </w:t>
      </w:r>
    </w:p>
    <w:p w:rsidR="00B60372" w:rsidRPr="00DC3CCD" w:rsidRDefault="00B60372" w:rsidP="00B60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Разработка и распространение печатных информационных материалов (буклеты, постеры);</w:t>
      </w:r>
    </w:p>
    <w:p w:rsidR="00B60372" w:rsidRPr="00DC3CCD" w:rsidRDefault="00B60372" w:rsidP="00B603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информационной кампании по вопросам изменения климата для целевой аудитории (местные сообщества, жители новостроек </w:t>
      </w:r>
      <w:proofErr w:type="spellStart"/>
      <w:r w:rsidRPr="00DC3CCD">
        <w:rPr>
          <w:rFonts w:ascii="Times New Roman" w:hAnsi="Times New Roman" w:cs="Times New Roman"/>
          <w:sz w:val="24"/>
          <w:szCs w:val="24"/>
          <w:lang w:val="ru-RU"/>
        </w:rPr>
        <w:t>г.Бишкек</w:t>
      </w:r>
      <w:proofErr w:type="spellEnd"/>
      <w:r w:rsidRPr="00DC3CCD">
        <w:rPr>
          <w:rFonts w:ascii="Times New Roman" w:hAnsi="Times New Roman" w:cs="Times New Roman"/>
          <w:sz w:val="24"/>
          <w:szCs w:val="24"/>
          <w:lang w:val="ru-RU"/>
        </w:rPr>
        <w:t>, дети):</w:t>
      </w:r>
    </w:p>
    <w:p w:rsidR="00B60372" w:rsidRPr="00DC3CCD" w:rsidRDefault="00B60372" w:rsidP="00B60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Проведение экологической акции, приуроченн</w:t>
      </w:r>
      <w:r w:rsidR="00DC3CCD">
        <w:rPr>
          <w:rFonts w:ascii="Times New Roman" w:hAnsi="Times New Roman" w:cs="Times New Roman"/>
          <w:sz w:val="24"/>
          <w:szCs w:val="24"/>
          <w:lang w:val="ru-RU"/>
        </w:rPr>
        <w:t>ой</w:t>
      </w:r>
      <w:bookmarkStart w:id="0" w:name="_GoBack"/>
      <w:bookmarkEnd w:id="0"/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к Международному дню климата (15 мая) и Всемирному дню окружающей среды (5 июня).</w:t>
      </w:r>
    </w:p>
    <w:p w:rsidR="00B60372" w:rsidRPr="00DC3CCD" w:rsidRDefault="00B60372" w:rsidP="00B603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Ожидаемый результат\продукт: 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Детальный план работы,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утверждённый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ЦКФ КР;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и распространены информационные продукты: 4 видеоролика (2 на русском и 2 </w:t>
      </w:r>
      <w:proofErr w:type="spellStart"/>
      <w:r w:rsidRPr="00DC3CCD">
        <w:rPr>
          <w:rFonts w:ascii="Times New Roman" w:hAnsi="Times New Roman" w:cs="Times New Roman"/>
          <w:sz w:val="24"/>
          <w:szCs w:val="24"/>
          <w:lang w:val="ru-RU"/>
        </w:rPr>
        <w:t>кыргызском</w:t>
      </w:r>
      <w:proofErr w:type="spellEnd"/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языках), 1 брошюра, 1 комикс\сюжет\анимационный ролик для детей на 2 языках, 1 буклет и 1 постер на двух языках; 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Проведена экологическая акция с участием не менее 200 чел., не менее 30% женщины; 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Отчет о выполнении задания.</w:t>
      </w:r>
    </w:p>
    <w:p w:rsidR="00B60372" w:rsidRPr="00DC3CCD" w:rsidRDefault="00B60372" w:rsidP="00B603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Сроки реализации: 4 мес. со дня подписания контракта </w:t>
      </w:r>
    </w:p>
    <w:p w:rsidR="00B60372" w:rsidRPr="00DC3CCD" w:rsidRDefault="00B60372" w:rsidP="00B603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выплат </w:t>
      </w:r>
    </w:p>
    <w:p w:rsidR="00B60372" w:rsidRPr="00DC3CCD" w:rsidRDefault="00B60372" w:rsidP="00B60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двумя траншами: </w:t>
      </w:r>
    </w:p>
    <w:p w:rsidR="00B60372" w:rsidRPr="00DC3CCD" w:rsidRDefault="00B60372" w:rsidP="00B60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1-транш (50%) – после утверждения графика работы, концепции информационных материалов </w:t>
      </w:r>
    </w:p>
    <w:p w:rsidR="00B60372" w:rsidRPr="00DC3CCD" w:rsidRDefault="00B60372" w:rsidP="00B6037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2 транш (50%) – после разработки информационных материалов.</w:t>
      </w:r>
    </w:p>
    <w:p w:rsidR="00B60372" w:rsidRPr="00DC3CCD" w:rsidRDefault="00B60372" w:rsidP="00B6037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b/>
          <w:sz w:val="24"/>
          <w:szCs w:val="24"/>
          <w:lang w:val="ru-RU"/>
        </w:rPr>
        <w:t>Минимальные квалификационные требования: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Опыт работы в реализации организационных и информационных мероприятий по вопросам экологии, изменения климата, зеленой экономики, управления природными ресурсами;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Опыт работы на национальном уровне, опыт работы на региональном уровне приветствуется;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Наличие справки об отсутствии задолженностей по налоговым и социальным отчислениям; </w:t>
      </w:r>
    </w:p>
    <w:p w:rsidR="00B60372" w:rsidRPr="00DC3CCD" w:rsidRDefault="00B60372" w:rsidP="00B6037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Организация или ее члены команды должны соответствовать следующим квалификационным требованиям:</w:t>
      </w:r>
    </w:p>
    <w:p w:rsidR="00B60372" w:rsidRPr="00DC3CCD" w:rsidRDefault="00B60372" w:rsidP="00B603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Иметь высшее образование в области экологии, образования, естественных наук или в других смежных областях;</w:t>
      </w:r>
    </w:p>
    <w:p w:rsidR="00B60372" w:rsidRPr="00DC3CCD" w:rsidRDefault="00B60372" w:rsidP="00B603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Иметь минимум 3 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подтвержденного опыта работы в области устойчивого развития, экологии и изменения климата;</w:t>
      </w:r>
    </w:p>
    <w:p w:rsidR="00B60372" w:rsidRPr="00DC3CCD" w:rsidRDefault="00B60372" w:rsidP="00B603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 xml:space="preserve">Иметь опыт разработки информационных, образовательных материалов для местных сообществ; </w:t>
      </w:r>
    </w:p>
    <w:p w:rsidR="00B60372" w:rsidRPr="00DC3CCD" w:rsidRDefault="00B60372" w:rsidP="00B603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3CCD">
        <w:rPr>
          <w:rFonts w:ascii="Times New Roman" w:hAnsi="Times New Roman" w:cs="Times New Roman"/>
          <w:sz w:val="24"/>
          <w:szCs w:val="24"/>
          <w:lang w:val="ru-RU"/>
        </w:rPr>
        <w:t>Иметь минимум 3 лет опыта работы в сфере PR, коммуникаций и работы со СМИ, разработки дизайна и производства информационно-просветительских ТВ/видео/печатных продуктов.</w:t>
      </w:r>
    </w:p>
    <w:sectPr w:rsidR="00B60372" w:rsidRPr="00DC3CCD" w:rsidSect="009A57E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A7B"/>
    <w:multiLevelType w:val="hybridMultilevel"/>
    <w:tmpl w:val="E89EADD0"/>
    <w:lvl w:ilvl="0" w:tplc="6D1E89B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54B"/>
    <w:multiLevelType w:val="hybridMultilevel"/>
    <w:tmpl w:val="2A44E634"/>
    <w:lvl w:ilvl="0" w:tplc="59ACA1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69D"/>
    <w:multiLevelType w:val="hybridMultilevel"/>
    <w:tmpl w:val="CBA29F7E"/>
    <w:lvl w:ilvl="0" w:tplc="09E4AA4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16B5"/>
    <w:multiLevelType w:val="hybridMultilevel"/>
    <w:tmpl w:val="E00A8772"/>
    <w:lvl w:ilvl="0" w:tplc="8F4E1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272"/>
    <w:multiLevelType w:val="hybridMultilevel"/>
    <w:tmpl w:val="1020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34240"/>
    <w:multiLevelType w:val="hybridMultilevel"/>
    <w:tmpl w:val="878EEC60"/>
    <w:lvl w:ilvl="0" w:tplc="51F47DC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C7077"/>
    <w:multiLevelType w:val="hybridMultilevel"/>
    <w:tmpl w:val="8A6E0CC8"/>
    <w:lvl w:ilvl="0" w:tplc="09E4AA4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464F4"/>
    <w:multiLevelType w:val="hybridMultilevel"/>
    <w:tmpl w:val="547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373B"/>
    <w:multiLevelType w:val="hybridMultilevel"/>
    <w:tmpl w:val="454A7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4B91"/>
    <w:multiLevelType w:val="hybridMultilevel"/>
    <w:tmpl w:val="3B26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23E96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22"/>
    <w:rsid w:val="0015053B"/>
    <w:rsid w:val="0016395A"/>
    <w:rsid w:val="0017305D"/>
    <w:rsid w:val="00173497"/>
    <w:rsid w:val="00235C8B"/>
    <w:rsid w:val="00286B22"/>
    <w:rsid w:val="003421B2"/>
    <w:rsid w:val="006D4F0B"/>
    <w:rsid w:val="006E6F86"/>
    <w:rsid w:val="00792D15"/>
    <w:rsid w:val="00861CDD"/>
    <w:rsid w:val="008F6B3B"/>
    <w:rsid w:val="009A57E7"/>
    <w:rsid w:val="00A968DD"/>
    <w:rsid w:val="00B60372"/>
    <w:rsid w:val="00C20DC0"/>
    <w:rsid w:val="00DC3CCD"/>
    <w:rsid w:val="00E028E2"/>
    <w:rsid w:val="00E27AE8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FB6"/>
  <w15:chartTrackingRefBased/>
  <w15:docId w15:val="{704C435B-6DDF-4C3B-B3B0-35A97DB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Ryskulbekova</dc:creator>
  <cp:keywords/>
  <dc:description/>
  <cp:lastModifiedBy>Chinara Ryskulbekova</cp:lastModifiedBy>
  <cp:revision>1</cp:revision>
  <dcterms:created xsi:type="dcterms:W3CDTF">2021-02-05T07:26:00Z</dcterms:created>
  <dcterms:modified xsi:type="dcterms:W3CDTF">2021-02-05T10:16:00Z</dcterms:modified>
</cp:coreProperties>
</file>