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1BBBA" w14:textId="40CD9559" w:rsidR="00EF2965" w:rsidRPr="003C3EFD" w:rsidRDefault="00EF2965" w:rsidP="00694AED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cs="Times New Roman"/>
          <w:b/>
          <w:szCs w:val="24"/>
          <w:lang w:val="ru-RU"/>
        </w:rPr>
      </w:pPr>
      <w:r w:rsidRPr="003C3EFD">
        <w:rPr>
          <w:rFonts w:cs="Times New Roman"/>
          <w:b/>
          <w:szCs w:val="24"/>
          <w:lang w:val="ru-RU"/>
        </w:rPr>
        <w:t>Техническое задание</w:t>
      </w:r>
    </w:p>
    <w:p w14:paraId="1DAC3B59" w14:textId="54D36DD4" w:rsidR="007971F6" w:rsidRDefault="00EF2965" w:rsidP="009867EB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cs="Times New Roman"/>
          <w:b/>
          <w:color w:val="000000" w:themeColor="text1"/>
          <w:szCs w:val="24"/>
          <w:lang w:val="ru-RU"/>
        </w:rPr>
      </w:pPr>
      <w:r w:rsidRPr="003C3EFD">
        <w:rPr>
          <w:rFonts w:cs="Times New Roman"/>
          <w:b/>
          <w:szCs w:val="24"/>
          <w:lang w:val="ru-RU"/>
        </w:rPr>
        <w:t xml:space="preserve">на </w:t>
      </w:r>
      <w:r w:rsidR="00A25CD9">
        <w:rPr>
          <w:rFonts w:cs="Times New Roman"/>
          <w:b/>
          <w:szCs w:val="24"/>
          <w:lang w:val="ru-RU"/>
        </w:rPr>
        <w:t xml:space="preserve">предоставление </w:t>
      </w:r>
      <w:r w:rsidR="009867EB">
        <w:rPr>
          <w:rFonts w:cs="Times New Roman"/>
          <w:b/>
          <w:szCs w:val="24"/>
          <w:lang w:val="ru-RU"/>
        </w:rPr>
        <w:t>услуги создания отчетного видео проекта «Инициатива по обучению вопросам изменения климата» (</w:t>
      </w:r>
      <w:r w:rsidR="009867EB">
        <w:rPr>
          <w:rFonts w:cs="Times New Roman"/>
          <w:b/>
          <w:szCs w:val="24"/>
        </w:rPr>
        <w:t>UN</w:t>
      </w:r>
      <w:r w:rsidR="009867EB" w:rsidRPr="009867EB">
        <w:rPr>
          <w:rFonts w:cs="Times New Roman"/>
          <w:b/>
          <w:szCs w:val="24"/>
          <w:lang w:val="ru-RU"/>
        </w:rPr>
        <w:t xml:space="preserve"> </w:t>
      </w:r>
      <w:r w:rsidR="009867EB">
        <w:rPr>
          <w:rFonts w:cs="Times New Roman"/>
          <w:b/>
          <w:szCs w:val="24"/>
        </w:rPr>
        <w:t>CC</w:t>
      </w:r>
      <w:r w:rsidR="009867EB" w:rsidRPr="009867EB">
        <w:rPr>
          <w:rFonts w:cs="Times New Roman"/>
          <w:b/>
          <w:szCs w:val="24"/>
          <w:lang w:val="ru-RU"/>
        </w:rPr>
        <w:t xml:space="preserve">: </w:t>
      </w:r>
      <w:r w:rsidR="009867EB">
        <w:rPr>
          <w:rFonts w:cs="Times New Roman"/>
          <w:b/>
          <w:szCs w:val="24"/>
        </w:rPr>
        <w:t>Learn</w:t>
      </w:r>
      <w:r w:rsidR="009867EB">
        <w:rPr>
          <w:rFonts w:cs="Times New Roman"/>
          <w:b/>
          <w:szCs w:val="24"/>
          <w:lang w:val="ru-RU"/>
        </w:rPr>
        <w:t>)</w:t>
      </w:r>
      <w:r w:rsidR="009867EB" w:rsidRPr="009867EB">
        <w:rPr>
          <w:rFonts w:cs="Times New Roman"/>
          <w:b/>
          <w:szCs w:val="24"/>
          <w:lang w:val="ru-RU"/>
        </w:rPr>
        <w:t xml:space="preserve"> </w:t>
      </w:r>
    </w:p>
    <w:p w14:paraId="24CDBDAE" w14:textId="77777777" w:rsidR="009867EB" w:rsidRDefault="009867EB" w:rsidP="00C01ECF">
      <w:pPr>
        <w:snapToGrid w:val="0"/>
        <w:spacing w:after="120" w:line="240" w:lineRule="auto"/>
        <w:ind w:firstLine="357"/>
        <w:rPr>
          <w:rFonts w:cs="Times New Roman"/>
          <w:b/>
          <w:color w:val="000000" w:themeColor="text1"/>
          <w:szCs w:val="24"/>
          <w:lang w:val="ru-RU"/>
        </w:rPr>
      </w:pPr>
    </w:p>
    <w:p w14:paraId="0B6CBC10" w14:textId="04AE10F8" w:rsidR="00EF2965" w:rsidRPr="003C3EFD" w:rsidRDefault="00C01ECF" w:rsidP="00C01ECF">
      <w:pPr>
        <w:snapToGrid w:val="0"/>
        <w:spacing w:after="120" w:line="240" w:lineRule="auto"/>
        <w:ind w:firstLine="357"/>
        <w:rPr>
          <w:rFonts w:cs="Times New Roman"/>
          <w:b/>
          <w:color w:val="000000" w:themeColor="text1"/>
          <w:szCs w:val="24"/>
          <w:lang w:val="ru-RU"/>
        </w:rPr>
      </w:pPr>
      <w:r>
        <w:rPr>
          <w:rFonts w:cs="Times New Roman"/>
          <w:b/>
          <w:color w:val="000000" w:themeColor="text1"/>
          <w:szCs w:val="24"/>
          <w:lang w:val="ru-RU"/>
        </w:rPr>
        <w:t>Сведения о проекте:</w:t>
      </w:r>
    </w:p>
    <w:p w14:paraId="4E30987A" w14:textId="77777777" w:rsidR="00752504" w:rsidRDefault="00752504" w:rsidP="00694AED">
      <w:pPr>
        <w:snapToGrid w:val="0"/>
        <w:spacing w:after="120" w:line="360" w:lineRule="auto"/>
        <w:ind w:firstLine="357"/>
        <w:rPr>
          <w:rFonts w:cs="Times New Roman"/>
          <w:szCs w:val="24"/>
          <w:lang w:val="ru-RU"/>
        </w:rPr>
      </w:pPr>
    </w:p>
    <w:p w14:paraId="1DD3177A" w14:textId="35A9CD2A" w:rsidR="00C01ECF" w:rsidRDefault="00EF2965" w:rsidP="00694AED">
      <w:pPr>
        <w:snapToGrid w:val="0"/>
        <w:spacing w:after="120" w:line="360" w:lineRule="auto"/>
        <w:ind w:firstLine="357"/>
        <w:rPr>
          <w:rFonts w:cs="Times New Roman"/>
          <w:szCs w:val="24"/>
          <w:lang w:val="ru-RU"/>
        </w:rPr>
      </w:pPr>
      <w:r w:rsidRPr="003C3EFD">
        <w:rPr>
          <w:rFonts w:cs="Times New Roman"/>
          <w:szCs w:val="24"/>
          <w:lang w:val="ru-RU"/>
        </w:rPr>
        <w:t xml:space="preserve">В 2019 году </w:t>
      </w:r>
      <w:proofErr w:type="spellStart"/>
      <w:r w:rsidRPr="003C3EFD">
        <w:rPr>
          <w:rFonts w:cs="Times New Roman"/>
          <w:szCs w:val="24"/>
          <w:lang w:val="ru-RU"/>
        </w:rPr>
        <w:t>Кыргызская</w:t>
      </w:r>
      <w:proofErr w:type="spellEnd"/>
      <w:r w:rsidRPr="003C3EFD">
        <w:rPr>
          <w:rFonts w:cs="Times New Roman"/>
          <w:szCs w:val="24"/>
          <w:lang w:val="ru-RU"/>
        </w:rPr>
        <w:t xml:space="preserve"> Республика присоединилась к Единому партнерству ООН по обучению в области изменения климата - UNCC: </w:t>
      </w:r>
      <w:proofErr w:type="spellStart"/>
      <w:r w:rsidRPr="003C3EFD">
        <w:rPr>
          <w:rFonts w:cs="Times New Roman"/>
          <w:szCs w:val="24"/>
          <w:lang w:val="ru-RU"/>
        </w:rPr>
        <w:t>Learn</w:t>
      </w:r>
      <w:proofErr w:type="spellEnd"/>
      <w:r w:rsidRPr="003C3EFD">
        <w:rPr>
          <w:rFonts w:cs="Times New Roman"/>
          <w:szCs w:val="24"/>
          <w:lang w:val="ru-RU"/>
        </w:rPr>
        <w:t xml:space="preserve"> – совместной инициативе агентств ООН, направленной на поддержку эффективного, ориентированного на результаты и устойчивого обучения вопросам изменения климата и устойчивого развития. Инициатива продвигает стратегический подход к обучению и развитию навыков для содействия достижению национальных целей в области изменения климата.  </w:t>
      </w:r>
    </w:p>
    <w:p w14:paraId="42461FFC" w14:textId="0FD0BD63" w:rsidR="00C01ECF" w:rsidRDefault="00EF2965" w:rsidP="00694AED">
      <w:pPr>
        <w:snapToGrid w:val="0"/>
        <w:spacing w:after="120" w:line="360" w:lineRule="auto"/>
        <w:ind w:firstLine="357"/>
        <w:rPr>
          <w:rFonts w:cs="Times New Roman"/>
          <w:bCs/>
          <w:szCs w:val="24"/>
          <w:lang w:val="ru-RU"/>
        </w:rPr>
      </w:pPr>
      <w:r w:rsidRPr="003C3EFD">
        <w:rPr>
          <w:rFonts w:cs="Times New Roman"/>
          <w:szCs w:val="24"/>
          <w:lang w:val="ru-RU"/>
        </w:rPr>
        <w:t xml:space="preserve">Проект UN CC: </w:t>
      </w:r>
      <w:proofErr w:type="spellStart"/>
      <w:r w:rsidRPr="003C3EFD">
        <w:rPr>
          <w:rFonts w:cs="Times New Roman"/>
          <w:szCs w:val="24"/>
          <w:lang w:val="ru-RU"/>
        </w:rPr>
        <w:t>Learn</w:t>
      </w:r>
      <w:proofErr w:type="spellEnd"/>
      <w:r w:rsidRPr="003C3EFD">
        <w:rPr>
          <w:rFonts w:cs="Times New Roman"/>
          <w:szCs w:val="24"/>
          <w:lang w:val="ru-RU"/>
        </w:rPr>
        <w:t xml:space="preserve"> по обучению вопросам изменения климата в Кыргызской Республике реализуется ПРООН и Центром по климатическому финансированию КР (ЦКФ КР) в сотрудничестве с Министерством образования и науки КР, Министерством экономики КР и Государственным агентством по охране окружающей среды и лесному хозяйству при Правительстве КР. </w:t>
      </w:r>
      <w:r w:rsidR="007971F6">
        <w:rPr>
          <w:rFonts w:cs="Times New Roman"/>
          <w:szCs w:val="24"/>
          <w:lang w:val="ru-RU"/>
        </w:rPr>
        <w:t xml:space="preserve">Основная цель проекта - </w:t>
      </w:r>
      <w:r w:rsidRPr="003C3EFD">
        <w:rPr>
          <w:rFonts w:cs="Times New Roman"/>
          <w:szCs w:val="24"/>
          <w:lang w:val="ru-RU"/>
        </w:rPr>
        <w:t>укрепление институц</w:t>
      </w:r>
      <w:r w:rsidR="007971F6">
        <w:rPr>
          <w:rFonts w:cs="Times New Roman"/>
          <w:szCs w:val="24"/>
          <w:lang w:val="ru-RU"/>
        </w:rPr>
        <w:t xml:space="preserve">ионального потенциала и обучение вопросам изменения климата через разработку и реализацию Стратегии обучения </w:t>
      </w:r>
      <w:proofErr w:type="gramStart"/>
      <w:r w:rsidR="007971F6">
        <w:rPr>
          <w:rFonts w:cs="Times New Roman"/>
          <w:szCs w:val="24"/>
          <w:lang w:val="ru-RU"/>
        </w:rPr>
        <w:t>вопросам  изменения</w:t>
      </w:r>
      <w:proofErr w:type="gramEnd"/>
      <w:r w:rsidR="007971F6">
        <w:rPr>
          <w:rFonts w:cs="Times New Roman"/>
          <w:szCs w:val="24"/>
          <w:lang w:val="ru-RU"/>
        </w:rPr>
        <w:t xml:space="preserve"> климата. </w:t>
      </w:r>
    </w:p>
    <w:p w14:paraId="65777073" w14:textId="5ED61F45" w:rsidR="00EF2965" w:rsidRPr="003C3EFD" w:rsidRDefault="00694AED" w:rsidP="00694AED">
      <w:pPr>
        <w:spacing w:after="120" w:line="360" w:lineRule="auto"/>
        <w:ind w:firstLine="360"/>
        <w:contextualSpacing/>
        <w:rPr>
          <w:rFonts w:cs="Times New Roman"/>
          <w:szCs w:val="24"/>
          <w:lang w:val="ru-RU"/>
        </w:rPr>
      </w:pPr>
      <w:r>
        <w:rPr>
          <w:rFonts w:cs="Times New Roman"/>
          <w:bCs/>
          <w:szCs w:val="24"/>
          <w:lang w:val="ru-RU"/>
        </w:rPr>
        <w:t>В</w:t>
      </w:r>
      <w:r w:rsidR="00EF2965" w:rsidRPr="003C3EFD">
        <w:rPr>
          <w:rFonts w:cs="Times New Roman"/>
          <w:bCs/>
          <w:szCs w:val="24"/>
          <w:lang w:val="ru-RU"/>
        </w:rPr>
        <w:t xml:space="preserve"> качестве </w:t>
      </w:r>
      <w:r w:rsidR="00EF2965" w:rsidRPr="003C3EFD">
        <w:rPr>
          <w:rFonts w:cs="Times New Roman"/>
          <w:szCs w:val="24"/>
          <w:lang w:val="ru-RU"/>
        </w:rPr>
        <w:t>стратегических приоритетов обучения в сфере изменения климата</w:t>
      </w:r>
      <w:r>
        <w:rPr>
          <w:rFonts w:cs="Times New Roman"/>
          <w:szCs w:val="24"/>
          <w:lang w:val="ru-RU"/>
        </w:rPr>
        <w:t xml:space="preserve">, </w:t>
      </w:r>
      <w:r w:rsidRPr="003C3EFD">
        <w:rPr>
          <w:rFonts w:cs="Times New Roman"/>
          <w:bCs/>
          <w:szCs w:val="24"/>
          <w:lang w:val="ru-RU"/>
        </w:rPr>
        <w:t xml:space="preserve">были определены </w:t>
      </w:r>
      <w:r>
        <w:rPr>
          <w:rFonts w:cs="Times New Roman"/>
          <w:bCs/>
          <w:szCs w:val="24"/>
          <w:lang w:val="ru-RU"/>
        </w:rPr>
        <w:t>с</w:t>
      </w:r>
      <w:r w:rsidRPr="003C3EFD">
        <w:rPr>
          <w:rFonts w:cs="Times New Roman"/>
          <w:bCs/>
          <w:szCs w:val="24"/>
          <w:lang w:val="ru-RU"/>
        </w:rPr>
        <w:t xml:space="preserve">ледующие </w:t>
      </w:r>
      <w:r>
        <w:rPr>
          <w:rFonts w:cs="Times New Roman"/>
          <w:bCs/>
          <w:szCs w:val="24"/>
          <w:lang w:val="ru-RU"/>
        </w:rPr>
        <w:t xml:space="preserve">ключевые </w:t>
      </w:r>
      <w:r w:rsidRPr="003C3EFD">
        <w:rPr>
          <w:rFonts w:cs="Times New Roman"/>
          <w:bCs/>
          <w:szCs w:val="24"/>
          <w:lang w:val="ru-RU"/>
        </w:rPr>
        <w:t>направления</w:t>
      </w:r>
      <w:r w:rsidR="00EF2965" w:rsidRPr="003C3EFD">
        <w:rPr>
          <w:rFonts w:cs="Times New Roman"/>
          <w:szCs w:val="24"/>
          <w:lang w:val="ru-RU"/>
        </w:rPr>
        <w:t>:</w:t>
      </w:r>
    </w:p>
    <w:p w14:paraId="3221E649" w14:textId="77777777" w:rsidR="00EF2965" w:rsidRPr="003C3EFD" w:rsidRDefault="00EF2965" w:rsidP="00694AED">
      <w:pPr>
        <w:pStyle w:val="a3"/>
        <w:numPr>
          <w:ilvl w:val="0"/>
          <w:numId w:val="5"/>
        </w:numPr>
        <w:spacing w:after="120" w:line="360" w:lineRule="auto"/>
        <w:rPr>
          <w:rFonts w:cs="Times New Roman"/>
          <w:szCs w:val="24"/>
          <w:lang w:val="ru-RU"/>
        </w:rPr>
      </w:pPr>
      <w:r w:rsidRPr="003C3EFD">
        <w:rPr>
          <w:rFonts w:cs="Times New Roman"/>
          <w:bCs/>
          <w:szCs w:val="24"/>
          <w:lang w:val="ru-RU"/>
        </w:rPr>
        <w:t>Обучение и повышение квалификации государственных и муниципальных служащих;</w:t>
      </w:r>
    </w:p>
    <w:p w14:paraId="598C57AF" w14:textId="77777777" w:rsidR="00EF2965" w:rsidRPr="003C3EFD" w:rsidRDefault="00EF2965" w:rsidP="00694AED">
      <w:pPr>
        <w:pStyle w:val="a3"/>
        <w:numPr>
          <w:ilvl w:val="0"/>
          <w:numId w:val="5"/>
        </w:numPr>
        <w:spacing w:after="120" w:line="360" w:lineRule="auto"/>
        <w:rPr>
          <w:rFonts w:cs="Times New Roman"/>
          <w:szCs w:val="24"/>
          <w:lang w:val="ru-RU"/>
        </w:rPr>
      </w:pPr>
      <w:r w:rsidRPr="003C3EFD">
        <w:rPr>
          <w:rFonts w:cs="Times New Roman"/>
          <w:bCs/>
          <w:szCs w:val="24"/>
          <w:lang w:val="ru-RU"/>
        </w:rPr>
        <w:t>Интеграция вопросов изменения климата в систему формального и не формального образования;</w:t>
      </w:r>
    </w:p>
    <w:p w14:paraId="780CB441" w14:textId="77777777" w:rsidR="00EF2965" w:rsidRPr="003C3EFD" w:rsidRDefault="00EF2965" w:rsidP="00694AED">
      <w:pPr>
        <w:pStyle w:val="a3"/>
        <w:numPr>
          <w:ilvl w:val="0"/>
          <w:numId w:val="5"/>
        </w:numPr>
        <w:spacing w:after="120" w:line="360" w:lineRule="auto"/>
        <w:rPr>
          <w:rFonts w:cs="Times New Roman"/>
          <w:szCs w:val="24"/>
          <w:lang w:val="ru-RU"/>
        </w:rPr>
      </w:pPr>
      <w:r w:rsidRPr="003C3EFD">
        <w:rPr>
          <w:rFonts w:cs="Times New Roman"/>
          <w:bCs/>
          <w:szCs w:val="24"/>
          <w:lang w:val="ru-RU"/>
        </w:rPr>
        <w:t>Информирование и вовлечение населения.</w:t>
      </w:r>
    </w:p>
    <w:p w14:paraId="7F51A922" w14:textId="53B174ED" w:rsidR="00C01ECF" w:rsidRPr="00C01ECF" w:rsidRDefault="008F0D63" w:rsidP="008F0D63">
      <w:pPr>
        <w:snapToGrid w:val="0"/>
        <w:spacing w:after="120" w:line="360" w:lineRule="auto"/>
        <w:ind w:firstLine="357"/>
        <w:rPr>
          <w:rFonts w:cs="Times New Roman"/>
          <w:bCs/>
          <w:szCs w:val="24"/>
          <w:lang w:val="ru-RU"/>
        </w:rPr>
      </w:pPr>
      <w:r>
        <w:rPr>
          <w:rFonts w:cs="Times New Roman"/>
          <w:szCs w:val="24"/>
          <w:lang w:val="ky-KG"/>
        </w:rPr>
        <w:t xml:space="preserve">В целях повышения информированности о важности обучения в сфере изменения климата, о проблемах и возможностях в Кыргызстане, а также отчетности перед донорами и партнерами  </w:t>
      </w:r>
      <w:r w:rsidR="00EF2965" w:rsidRPr="003C3EFD">
        <w:rPr>
          <w:rFonts w:cs="Times New Roman"/>
          <w:szCs w:val="24"/>
          <w:lang w:val="ru-RU"/>
        </w:rPr>
        <w:t xml:space="preserve">планируется </w:t>
      </w:r>
      <w:r w:rsidRPr="008F0D63">
        <w:rPr>
          <w:rFonts w:cs="Times New Roman"/>
          <w:szCs w:val="24"/>
          <w:lang w:val="ru-RU"/>
        </w:rPr>
        <w:t xml:space="preserve">подготовка </w:t>
      </w:r>
      <w:r>
        <w:rPr>
          <w:rFonts w:cs="Times New Roman"/>
          <w:szCs w:val="24"/>
          <w:lang w:val="ru-RU"/>
        </w:rPr>
        <w:t xml:space="preserve">отчетного видео проекта.  </w:t>
      </w:r>
    </w:p>
    <w:p w14:paraId="70133341" w14:textId="55014770" w:rsidR="008F0D63" w:rsidRDefault="00EF2965" w:rsidP="008F0D63">
      <w:pPr>
        <w:spacing w:after="120" w:line="360" w:lineRule="auto"/>
        <w:ind w:firstLine="360"/>
        <w:rPr>
          <w:rFonts w:cs="Times New Roman"/>
          <w:szCs w:val="24"/>
          <w:lang w:val="ky-KG"/>
        </w:rPr>
      </w:pPr>
      <w:r w:rsidRPr="003C3EFD">
        <w:rPr>
          <w:rFonts w:cs="Times New Roman"/>
          <w:b/>
          <w:szCs w:val="24"/>
          <w:lang w:val="ru-RU"/>
        </w:rPr>
        <w:t>Цель задания:</w:t>
      </w:r>
      <w:r w:rsidRPr="003C3EFD">
        <w:rPr>
          <w:rFonts w:cs="Times New Roman"/>
          <w:szCs w:val="24"/>
          <w:lang w:val="ru-RU"/>
        </w:rPr>
        <w:t xml:space="preserve"> </w:t>
      </w:r>
      <w:r w:rsidR="003107F3">
        <w:rPr>
          <w:rFonts w:cs="Times New Roman"/>
          <w:szCs w:val="24"/>
          <w:lang w:val="ru-RU"/>
        </w:rPr>
        <w:t xml:space="preserve">Производство </w:t>
      </w:r>
      <w:r w:rsidR="008F0D63">
        <w:rPr>
          <w:rFonts w:cs="Times New Roman"/>
          <w:szCs w:val="24"/>
          <w:lang w:val="ru-RU"/>
        </w:rPr>
        <w:t>медиа материала, включающее отчетное видео</w:t>
      </w:r>
      <w:r w:rsidR="008F0D63" w:rsidRPr="008F0D63">
        <w:rPr>
          <w:lang w:val="ru-RU"/>
        </w:rPr>
        <w:t xml:space="preserve"> </w:t>
      </w:r>
      <w:r w:rsidR="008F0D63" w:rsidRPr="008F0D63">
        <w:rPr>
          <w:rFonts w:cs="Times New Roman"/>
          <w:szCs w:val="24"/>
          <w:lang w:val="ru-RU"/>
        </w:rPr>
        <w:t xml:space="preserve">хронометражем 5-6 </w:t>
      </w:r>
      <w:proofErr w:type="gramStart"/>
      <w:r w:rsidR="008F0D63" w:rsidRPr="008F0D63">
        <w:rPr>
          <w:rFonts w:cs="Times New Roman"/>
          <w:szCs w:val="24"/>
          <w:lang w:val="ru-RU"/>
        </w:rPr>
        <w:t>мин</w:t>
      </w:r>
      <w:r w:rsidR="008F0D63">
        <w:rPr>
          <w:rFonts w:cs="Times New Roman"/>
          <w:szCs w:val="24"/>
          <w:lang w:val="ru-RU"/>
        </w:rPr>
        <w:t xml:space="preserve">  и</w:t>
      </w:r>
      <w:proofErr w:type="gramEnd"/>
      <w:r w:rsidR="008F0D63">
        <w:rPr>
          <w:rFonts w:cs="Times New Roman"/>
          <w:szCs w:val="24"/>
          <w:lang w:val="ru-RU"/>
        </w:rPr>
        <w:t xml:space="preserve"> фотографии высокого разрешения </w:t>
      </w:r>
      <w:r w:rsidR="00D6629B">
        <w:rPr>
          <w:rFonts w:cs="Times New Roman"/>
          <w:szCs w:val="24"/>
          <w:lang w:val="ru-RU"/>
        </w:rPr>
        <w:t xml:space="preserve"> для </w:t>
      </w:r>
      <w:r w:rsidR="008F0D63">
        <w:rPr>
          <w:rFonts w:cs="Times New Roman"/>
          <w:szCs w:val="24"/>
          <w:lang w:val="ru-RU"/>
        </w:rPr>
        <w:t>дальнейшего размещения</w:t>
      </w:r>
      <w:r w:rsidR="00C01ECF">
        <w:rPr>
          <w:rFonts w:cs="Times New Roman"/>
          <w:szCs w:val="24"/>
          <w:lang w:val="ru-RU"/>
        </w:rPr>
        <w:t xml:space="preserve"> </w:t>
      </w:r>
      <w:r w:rsidR="00D6629B">
        <w:rPr>
          <w:rFonts w:cs="Times New Roman"/>
          <w:szCs w:val="24"/>
          <w:lang w:val="ru-RU"/>
        </w:rPr>
        <w:t xml:space="preserve">в </w:t>
      </w:r>
      <w:proofErr w:type="spellStart"/>
      <w:r w:rsidR="00D6629B">
        <w:rPr>
          <w:rFonts w:cs="Times New Roman"/>
          <w:szCs w:val="24"/>
        </w:rPr>
        <w:t>Youtube</w:t>
      </w:r>
      <w:proofErr w:type="spellEnd"/>
      <w:r w:rsidR="00D6629B" w:rsidRPr="00D6629B">
        <w:rPr>
          <w:rFonts w:cs="Times New Roman"/>
          <w:szCs w:val="24"/>
          <w:lang w:val="ru-RU"/>
        </w:rPr>
        <w:t xml:space="preserve"> </w:t>
      </w:r>
      <w:r w:rsidR="00D6629B">
        <w:rPr>
          <w:rFonts w:cs="Times New Roman"/>
          <w:szCs w:val="24"/>
          <w:lang w:val="ky-KG"/>
        </w:rPr>
        <w:t xml:space="preserve">и </w:t>
      </w:r>
      <w:r w:rsidR="008F0D63">
        <w:rPr>
          <w:rFonts w:cs="Times New Roman"/>
          <w:szCs w:val="24"/>
          <w:lang w:val="ky-KG"/>
        </w:rPr>
        <w:t xml:space="preserve">в различных социальных платформах. </w:t>
      </w:r>
    </w:p>
    <w:p w14:paraId="2D1E6F8D" w14:textId="03AA423A" w:rsidR="008F0D63" w:rsidRDefault="008F0D63" w:rsidP="008F0D63">
      <w:pPr>
        <w:spacing w:after="120" w:line="360" w:lineRule="auto"/>
        <w:ind w:firstLine="360"/>
        <w:rPr>
          <w:rFonts w:cs="Times New Roman"/>
          <w:szCs w:val="24"/>
          <w:lang w:val="ky-KG"/>
        </w:rPr>
      </w:pPr>
    </w:p>
    <w:p w14:paraId="35BB61EB" w14:textId="7C744542" w:rsidR="008F0D63" w:rsidRPr="008F0D63" w:rsidRDefault="008F0D63" w:rsidP="008F0D63">
      <w:pPr>
        <w:spacing w:after="120" w:line="360" w:lineRule="auto"/>
        <w:ind w:firstLine="360"/>
        <w:rPr>
          <w:rFonts w:cs="Times New Roman"/>
          <w:b/>
          <w:szCs w:val="24"/>
          <w:lang w:val="ky-KG"/>
        </w:rPr>
      </w:pPr>
      <w:r w:rsidRPr="008F0D63">
        <w:rPr>
          <w:rFonts w:cs="Times New Roman"/>
          <w:b/>
          <w:szCs w:val="24"/>
          <w:lang w:val="ky-KG"/>
        </w:rPr>
        <w:lastRenderedPageBreak/>
        <w:t xml:space="preserve">Задачи: </w:t>
      </w:r>
    </w:p>
    <w:p w14:paraId="5B395C94" w14:textId="77777777" w:rsidR="00D6629B" w:rsidRPr="00D6629B" w:rsidRDefault="00D6629B" w:rsidP="00D6629B">
      <w:pPr>
        <w:pStyle w:val="a3"/>
        <w:numPr>
          <w:ilvl w:val="0"/>
          <w:numId w:val="16"/>
        </w:numPr>
        <w:spacing w:after="120" w:line="360" w:lineRule="auto"/>
        <w:rPr>
          <w:rFonts w:cs="Times New Roman"/>
          <w:szCs w:val="24"/>
          <w:lang w:val="ru-RU"/>
        </w:rPr>
      </w:pPr>
      <w:r w:rsidRPr="00D6629B">
        <w:rPr>
          <w:rFonts w:cs="Times New Roman"/>
          <w:szCs w:val="24"/>
          <w:lang w:val="ru-RU"/>
        </w:rPr>
        <w:t>Разработка сценария отчетного видео в рамках проекта;</w:t>
      </w:r>
    </w:p>
    <w:p w14:paraId="774FCB0E" w14:textId="4F7A7EAC" w:rsidR="00D6629B" w:rsidRPr="00D6629B" w:rsidRDefault="00D6629B" w:rsidP="000D2B60">
      <w:pPr>
        <w:pStyle w:val="a3"/>
        <w:numPr>
          <w:ilvl w:val="0"/>
          <w:numId w:val="16"/>
        </w:numPr>
        <w:spacing w:after="120" w:line="360" w:lineRule="auto"/>
        <w:rPr>
          <w:rFonts w:cs="Times New Roman"/>
          <w:szCs w:val="24"/>
          <w:lang w:val="ru-RU"/>
        </w:rPr>
      </w:pPr>
      <w:r w:rsidRPr="00D6629B">
        <w:rPr>
          <w:rFonts w:cs="Times New Roman"/>
          <w:szCs w:val="24"/>
          <w:lang w:val="ru-RU"/>
        </w:rPr>
        <w:t xml:space="preserve">Сценарий должен представлять собой детальную режиссёрскую </w:t>
      </w:r>
      <w:proofErr w:type="spellStart"/>
      <w:r w:rsidRPr="00D6629B">
        <w:rPr>
          <w:rFonts w:cs="Times New Roman"/>
          <w:szCs w:val="24"/>
          <w:lang w:val="ru-RU"/>
        </w:rPr>
        <w:t>раскадровку</w:t>
      </w:r>
      <w:proofErr w:type="spellEnd"/>
      <w:r w:rsidRPr="00D6629B">
        <w:rPr>
          <w:rFonts w:cs="Times New Roman"/>
          <w:szCs w:val="24"/>
          <w:lang w:val="ru-RU"/>
        </w:rPr>
        <w:t xml:space="preserve"> </w:t>
      </w:r>
      <w:r w:rsidRPr="00D6629B">
        <w:rPr>
          <w:rFonts w:cs="Times New Roman"/>
          <w:szCs w:val="24"/>
          <w:lang w:val="ru-RU"/>
        </w:rPr>
        <w:t>(описание того, что происходит в каждом кадре, движение камеры, чередование</w:t>
      </w:r>
      <w:r w:rsidRPr="00D6629B">
        <w:rPr>
          <w:rFonts w:cs="Times New Roman"/>
          <w:szCs w:val="24"/>
          <w:lang w:val="ru-RU"/>
        </w:rPr>
        <w:t xml:space="preserve"> </w:t>
      </w:r>
      <w:r w:rsidRPr="00D6629B">
        <w:rPr>
          <w:rFonts w:cs="Times New Roman"/>
          <w:szCs w:val="24"/>
          <w:lang w:val="ru-RU"/>
        </w:rPr>
        <w:t xml:space="preserve">общих и крупных планов, задание для </w:t>
      </w:r>
      <w:proofErr w:type="spellStart"/>
      <w:r w:rsidRPr="00D6629B">
        <w:rPr>
          <w:rFonts w:cs="Times New Roman"/>
          <w:szCs w:val="24"/>
          <w:lang w:val="ru-RU"/>
        </w:rPr>
        <w:t>видеодизайнера</w:t>
      </w:r>
      <w:proofErr w:type="spellEnd"/>
      <w:r w:rsidRPr="00D6629B">
        <w:rPr>
          <w:rFonts w:cs="Times New Roman"/>
          <w:szCs w:val="24"/>
          <w:lang w:val="ru-RU"/>
        </w:rPr>
        <w:t>);</w:t>
      </w:r>
    </w:p>
    <w:p w14:paraId="4B2DBD50" w14:textId="295A7D54" w:rsidR="00D6629B" w:rsidRPr="00D6629B" w:rsidRDefault="00D6629B" w:rsidP="00D6629B">
      <w:pPr>
        <w:pStyle w:val="a3"/>
        <w:numPr>
          <w:ilvl w:val="0"/>
          <w:numId w:val="16"/>
        </w:numPr>
        <w:spacing w:after="120" w:line="360" w:lineRule="auto"/>
        <w:rPr>
          <w:rFonts w:cs="Times New Roman"/>
          <w:szCs w:val="24"/>
          <w:lang w:val="ru-RU"/>
        </w:rPr>
      </w:pPr>
      <w:r w:rsidRPr="00D6629B">
        <w:rPr>
          <w:rFonts w:cs="Times New Roman"/>
          <w:szCs w:val="24"/>
          <w:lang w:val="ru-RU"/>
        </w:rPr>
        <w:t xml:space="preserve">При необходимости, написание текста на русском и </w:t>
      </w:r>
      <w:proofErr w:type="spellStart"/>
      <w:r w:rsidRPr="00D6629B">
        <w:rPr>
          <w:rFonts w:cs="Times New Roman"/>
          <w:szCs w:val="24"/>
          <w:lang w:val="ru-RU"/>
        </w:rPr>
        <w:t>кыргызском</w:t>
      </w:r>
      <w:proofErr w:type="spellEnd"/>
      <w:r w:rsidRPr="00D6629B">
        <w:rPr>
          <w:rFonts w:cs="Times New Roman"/>
          <w:szCs w:val="24"/>
          <w:lang w:val="ru-RU"/>
        </w:rPr>
        <w:t xml:space="preserve"> языках;</w:t>
      </w:r>
    </w:p>
    <w:p w14:paraId="34C48F30" w14:textId="0F86C820" w:rsidR="00D6629B" w:rsidRPr="00D6629B" w:rsidRDefault="00D6629B" w:rsidP="00D6629B">
      <w:pPr>
        <w:pStyle w:val="a3"/>
        <w:numPr>
          <w:ilvl w:val="0"/>
          <w:numId w:val="16"/>
        </w:numPr>
        <w:spacing w:after="120" w:line="360" w:lineRule="auto"/>
        <w:rPr>
          <w:rFonts w:cs="Times New Roman"/>
          <w:szCs w:val="24"/>
          <w:lang w:val="ru-RU"/>
        </w:rPr>
      </w:pPr>
      <w:r w:rsidRPr="00D6629B">
        <w:rPr>
          <w:rFonts w:cs="Times New Roman"/>
          <w:szCs w:val="24"/>
          <w:lang w:val="ru-RU"/>
        </w:rPr>
        <w:t>Согласование и утверждение с Заказчиком Сценария и текста;</w:t>
      </w:r>
    </w:p>
    <w:p w14:paraId="26FFE5F1" w14:textId="7AEF8E2A" w:rsidR="00D6629B" w:rsidRPr="00D6629B" w:rsidRDefault="00010FDA" w:rsidP="00865B9D">
      <w:pPr>
        <w:pStyle w:val="a3"/>
        <w:numPr>
          <w:ilvl w:val="0"/>
          <w:numId w:val="16"/>
        </w:numPr>
        <w:spacing w:after="120" w:line="360" w:lineRule="auto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Проведение фото и видео </w:t>
      </w:r>
      <w:proofErr w:type="gramStart"/>
      <w:r>
        <w:rPr>
          <w:rFonts w:cs="Times New Roman"/>
          <w:szCs w:val="24"/>
          <w:lang w:val="ru-RU"/>
        </w:rPr>
        <w:t xml:space="preserve">съемок </w:t>
      </w:r>
      <w:r w:rsidR="00D6629B" w:rsidRPr="00D6629B">
        <w:rPr>
          <w:rFonts w:cs="Times New Roman"/>
          <w:szCs w:val="24"/>
          <w:lang w:val="ru-RU"/>
        </w:rPr>
        <w:t xml:space="preserve"> 2</w:t>
      </w:r>
      <w:proofErr w:type="gramEnd"/>
      <w:r w:rsidR="00D6629B" w:rsidRPr="00D6629B">
        <w:rPr>
          <w:rFonts w:cs="Times New Roman"/>
          <w:szCs w:val="24"/>
          <w:lang w:val="ru-RU"/>
        </w:rPr>
        <w:t xml:space="preserve">-х </w:t>
      </w:r>
      <w:r w:rsidR="00D6629B" w:rsidRPr="00D6629B">
        <w:rPr>
          <w:rFonts w:cs="Times New Roman"/>
          <w:szCs w:val="24"/>
          <w:lang w:val="ru-RU"/>
        </w:rPr>
        <w:t>тренингов и двух мероприятий проекта</w:t>
      </w:r>
      <w:r>
        <w:rPr>
          <w:rFonts w:cs="Times New Roman"/>
          <w:szCs w:val="24"/>
          <w:lang w:val="ru-RU"/>
        </w:rPr>
        <w:t xml:space="preserve"> (итоговая встреча проекта, молодежный форум) и </w:t>
      </w:r>
      <w:r w:rsidR="00D6629B" w:rsidRPr="00D6629B">
        <w:rPr>
          <w:rFonts w:cs="Times New Roman"/>
          <w:szCs w:val="24"/>
          <w:lang w:val="ru-RU"/>
        </w:rPr>
        <w:t xml:space="preserve"> </w:t>
      </w:r>
      <w:r w:rsidR="00D6629B" w:rsidRPr="00D6629B">
        <w:rPr>
          <w:rFonts w:cs="Times New Roman"/>
          <w:szCs w:val="24"/>
          <w:lang w:val="ru-RU"/>
        </w:rPr>
        <w:t xml:space="preserve">интервью с </w:t>
      </w:r>
      <w:r w:rsidR="00D6629B">
        <w:rPr>
          <w:rFonts w:cs="Times New Roman"/>
          <w:szCs w:val="24"/>
          <w:lang w:val="ru-RU"/>
        </w:rPr>
        <w:t>партнерами проекта</w:t>
      </w:r>
      <w:r w:rsidR="00D6629B" w:rsidRPr="00D6629B">
        <w:rPr>
          <w:rFonts w:cs="Times New Roman"/>
          <w:szCs w:val="24"/>
          <w:lang w:val="ru-RU"/>
        </w:rPr>
        <w:t>;</w:t>
      </w:r>
    </w:p>
    <w:p w14:paraId="24C52A6F" w14:textId="55604B94" w:rsidR="00D6629B" w:rsidRPr="00D6629B" w:rsidRDefault="00D6629B" w:rsidP="00E74752">
      <w:pPr>
        <w:pStyle w:val="a3"/>
        <w:numPr>
          <w:ilvl w:val="0"/>
          <w:numId w:val="16"/>
        </w:numPr>
        <w:spacing w:after="120" w:line="360" w:lineRule="auto"/>
        <w:rPr>
          <w:rFonts w:cs="Times New Roman"/>
          <w:szCs w:val="24"/>
          <w:lang w:val="ru-RU"/>
        </w:rPr>
      </w:pPr>
      <w:r w:rsidRPr="00D6629B">
        <w:rPr>
          <w:rFonts w:cs="Times New Roman"/>
          <w:szCs w:val="24"/>
          <w:lang w:val="ru-RU"/>
        </w:rPr>
        <w:t xml:space="preserve">Подготовка монтажа из </w:t>
      </w:r>
      <w:proofErr w:type="gramStart"/>
      <w:r w:rsidRPr="00D6629B">
        <w:rPr>
          <w:rFonts w:cs="Times New Roman"/>
          <w:szCs w:val="24"/>
          <w:lang w:val="ru-RU"/>
        </w:rPr>
        <w:t xml:space="preserve">снятых </w:t>
      </w:r>
      <w:r w:rsidRPr="00D6629B">
        <w:rPr>
          <w:rFonts w:cs="Times New Roman"/>
          <w:szCs w:val="24"/>
          <w:lang w:val="ru-RU"/>
        </w:rPr>
        <w:t xml:space="preserve"> материалов</w:t>
      </w:r>
      <w:proofErr w:type="gramEnd"/>
      <w:r w:rsidRPr="00D6629B">
        <w:rPr>
          <w:rFonts w:cs="Times New Roman"/>
          <w:szCs w:val="24"/>
          <w:lang w:val="ru-RU"/>
        </w:rPr>
        <w:t xml:space="preserve"> </w:t>
      </w:r>
      <w:r w:rsidRPr="00D6629B">
        <w:rPr>
          <w:rFonts w:cs="Times New Roman"/>
          <w:szCs w:val="24"/>
          <w:lang w:val="ru-RU"/>
        </w:rPr>
        <w:t xml:space="preserve">и </w:t>
      </w:r>
      <w:r>
        <w:rPr>
          <w:rFonts w:cs="Times New Roman"/>
          <w:szCs w:val="24"/>
          <w:lang w:val="ru-RU"/>
        </w:rPr>
        <w:t xml:space="preserve">при необходимости  </w:t>
      </w:r>
      <w:r w:rsidRPr="00D6629B">
        <w:rPr>
          <w:rFonts w:cs="Times New Roman"/>
          <w:szCs w:val="24"/>
          <w:lang w:val="ru-RU"/>
        </w:rPr>
        <w:t xml:space="preserve">включение </w:t>
      </w:r>
      <w:proofErr w:type="spellStart"/>
      <w:r w:rsidRPr="00D6629B">
        <w:rPr>
          <w:rFonts w:cs="Times New Roman"/>
          <w:szCs w:val="24"/>
          <w:lang w:val="ru-RU"/>
        </w:rPr>
        <w:t>инфографики</w:t>
      </w:r>
      <w:proofErr w:type="spellEnd"/>
      <w:r w:rsidRPr="00D6629B">
        <w:rPr>
          <w:rFonts w:cs="Times New Roman"/>
          <w:szCs w:val="24"/>
          <w:lang w:val="ru-RU"/>
        </w:rPr>
        <w:t xml:space="preserve"> согласно предоставленны</w:t>
      </w:r>
      <w:r>
        <w:rPr>
          <w:rFonts w:cs="Times New Roman"/>
          <w:szCs w:val="24"/>
          <w:lang w:val="ru-RU"/>
        </w:rPr>
        <w:t>м</w:t>
      </w:r>
      <w:r w:rsidRPr="00D6629B">
        <w:rPr>
          <w:rFonts w:cs="Times New Roman"/>
          <w:szCs w:val="24"/>
          <w:lang w:val="ru-RU"/>
        </w:rPr>
        <w:t xml:space="preserve"> данны</w:t>
      </w:r>
      <w:r>
        <w:rPr>
          <w:rFonts w:cs="Times New Roman"/>
          <w:szCs w:val="24"/>
          <w:lang w:val="ru-RU"/>
        </w:rPr>
        <w:t>м</w:t>
      </w:r>
      <w:r w:rsidRPr="00D6629B">
        <w:rPr>
          <w:rFonts w:cs="Times New Roman"/>
          <w:szCs w:val="24"/>
          <w:lang w:val="ru-RU"/>
        </w:rPr>
        <w:t xml:space="preserve"> Заказчиков;</w:t>
      </w:r>
    </w:p>
    <w:p w14:paraId="3AF9BCAA" w14:textId="6A404FBE" w:rsidR="00D6629B" w:rsidRPr="00D6629B" w:rsidRDefault="00D6629B" w:rsidP="00D6629B">
      <w:pPr>
        <w:pStyle w:val="a3"/>
        <w:numPr>
          <w:ilvl w:val="0"/>
          <w:numId w:val="16"/>
        </w:numPr>
        <w:spacing w:after="120" w:line="360" w:lineRule="auto"/>
        <w:rPr>
          <w:rFonts w:cs="Times New Roman"/>
          <w:szCs w:val="24"/>
          <w:lang w:val="ru-RU"/>
        </w:rPr>
      </w:pPr>
      <w:r w:rsidRPr="00D6629B">
        <w:rPr>
          <w:rFonts w:cs="Times New Roman"/>
          <w:szCs w:val="24"/>
          <w:lang w:val="ru-RU"/>
        </w:rPr>
        <w:t>Черновой видеомонтаж должен быть представлен заказчику для утверждения;</w:t>
      </w:r>
    </w:p>
    <w:p w14:paraId="4A0E2270" w14:textId="307C574C" w:rsidR="00D6629B" w:rsidRDefault="00D6629B" w:rsidP="00D6629B">
      <w:pPr>
        <w:pStyle w:val="a3"/>
        <w:numPr>
          <w:ilvl w:val="0"/>
          <w:numId w:val="16"/>
        </w:numPr>
        <w:spacing w:after="120" w:line="360" w:lineRule="auto"/>
        <w:rPr>
          <w:rFonts w:cs="Times New Roman"/>
          <w:szCs w:val="24"/>
          <w:lang w:val="ru-RU"/>
        </w:rPr>
      </w:pPr>
      <w:r w:rsidRPr="00D6629B">
        <w:rPr>
          <w:rFonts w:cs="Times New Roman"/>
          <w:szCs w:val="24"/>
          <w:lang w:val="ru-RU"/>
        </w:rPr>
        <w:t xml:space="preserve">Предоставление </w:t>
      </w:r>
      <w:proofErr w:type="gramStart"/>
      <w:r w:rsidRPr="00D6629B">
        <w:rPr>
          <w:rFonts w:cs="Times New Roman"/>
          <w:szCs w:val="24"/>
          <w:lang w:val="ru-RU"/>
        </w:rPr>
        <w:t>видео-отчета</w:t>
      </w:r>
      <w:proofErr w:type="gramEnd"/>
      <w:r w:rsidRPr="00D6629B">
        <w:rPr>
          <w:rFonts w:cs="Times New Roman"/>
          <w:szCs w:val="24"/>
          <w:lang w:val="ru-RU"/>
        </w:rPr>
        <w:t xml:space="preserve"> Заказчику;</w:t>
      </w:r>
    </w:p>
    <w:p w14:paraId="284154A1" w14:textId="4370C46F" w:rsidR="00E23C21" w:rsidRDefault="00D6629B" w:rsidP="00E23C21">
      <w:pPr>
        <w:snapToGrid w:val="0"/>
        <w:spacing w:after="120" w:line="360" w:lineRule="auto"/>
        <w:ind w:left="476"/>
        <w:rPr>
          <w:rFonts w:cs="Times New Roman"/>
          <w:b/>
          <w:szCs w:val="24"/>
          <w:lang w:val="ru-RU"/>
        </w:rPr>
      </w:pPr>
      <w:r w:rsidRPr="00D6629B">
        <w:rPr>
          <w:rFonts w:cs="Times New Roman"/>
          <w:b/>
          <w:szCs w:val="24"/>
          <w:lang w:val="ru-RU"/>
        </w:rPr>
        <w:t>Результаты</w:t>
      </w:r>
      <w:r>
        <w:rPr>
          <w:rFonts w:cs="Times New Roman"/>
          <w:b/>
          <w:szCs w:val="24"/>
          <w:lang w:val="ru-RU"/>
        </w:rPr>
        <w:t>:</w:t>
      </w:r>
    </w:p>
    <w:p w14:paraId="582CA778" w14:textId="4AAE1F40" w:rsidR="00D6629B" w:rsidRPr="00D6629B" w:rsidRDefault="00D6629B" w:rsidP="00E23C21">
      <w:pPr>
        <w:snapToGrid w:val="0"/>
        <w:spacing w:after="120" w:line="360" w:lineRule="auto"/>
        <w:ind w:left="476"/>
        <w:rPr>
          <w:bCs/>
          <w:szCs w:val="24"/>
          <w:lang w:val="ru-RU"/>
        </w:rPr>
      </w:pPr>
      <w:r w:rsidRPr="00D6629B">
        <w:rPr>
          <w:rFonts w:cs="Times New Roman"/>
          <w:szCs w:val="24"/>
          <w:lang w:val="ru-RU"/>
        </w:rPr>
        <w:t>- 1 отчетное видео и не менее 300 фотографий</w:t>
      </w:r>
      <w:r w:rsidR="00010FDA">
        <w:rPr>
          <w:rFonts w:cs="Times New Roman"/>
          <w:szCs w:val="24"/>
          <w:lang w:val="ru-RU"/>
        </w:rPr>
        <w:t xml:space="preserve"> высокого разрешения </w:t>
      </w:r>
      <w:bookmarkStart w:id="0" w:name="_GoBack"/>
      <w:bookmarkEnd w:id="0"/>
      <w:r w:rsidRPr="00D6629B">
        <w:rPr>
          <w:rFonts w:cs="Times New Roman"/>
          <w:szCs w:val="24"/>
          <w:lang w:val="ru-RU"/>
        </w:rPr>
        <w:t xml:space="preserve">по проекту. </w:t>
      </w:r>
    </w:p>
    <w:p w14:paraId="2F961BCD" w14:textId="2CB5577F" w:rsidR="00C01ECF" w:rsidRDefault="00030E1A" w:rsidP="00694AED">
      <w:pPr>
        <w:snapToGrid w:val="0"/>
        <w:spacing w:line="360" w:lineRule="auto"/>
        <w:ind w:firstLine="476"/>
        <w:rPr>
          <w:bCs/>
          <w:szCs w:val="24"/>
          <w:lang w:val="ru-RU"/>
        </w:rPr>
      </w:pPr>
      <w:r w:rsidRPr="003C3EFD">
        <w:rPr>
          <w:b/>
          <w:szCs w:val="24"/>
          <w:lang w:val="ru-RU"/>
        </w:rPr>
        <w:t xml:space="preserve">Сроки реализации: </w:t>
      </w:r>
      <w:r w:rsidR="00C01ECF" w:rsidRPr="00C01ECF">
        <w:rPr>
          <w:bCs/>
          <w:szCs w:val="24"/>
          <w:lang w:val="ru-RU"/>
        </w:rPr>
        <w:t>1</w:t>
      </w:r>
      <w:r w:rsidRPr="00C01ECF">
        <w:rPr>
          <w:bCs/>
          <w:szCs w:val="24"/>
          <w:lang w:val="ru-RU"/>
        </w:rPr>
        <w:t xml:space="preserve"> </w:t>
      </w:r>
      <w:r w:rsidR="00C01ECF" w:rsidRPr="00C01ECF">
        <w:rPr>
          <w:bCs/>
          <w:szCs w:val="24"/>
          <w:lang w:val="ru-RU"/>
        </w:rPr>
        <w:t xml:space="preserve">календарный </w:t>
      </w:r>
      <w:r w:rsidRPr="00C01ECF">
        <w:rPr>
          <w:bCs/>
          <w:szCs w:val="24"/>
          <w:lang w:val="ru-RU"/>
        </w:rPr>
        <w:t>мес</w:t>
      </w:r>
      <w:r w:rsidR="00C01ECF" w:rsidRPr="00C01ECF">
        <w:rPr>
          <w:bCs/>
          <w:szCs w:val="24"/>
          <w:lang w:val="ru-RU"/>
        </w:rPr>
        <w:t>яц</w:t>
      </w:r>
      <w:r w:rsidRPr="00C01ECF">
        <w:rPr>
          <w:bCs/>
          <w:szCs w:val="24"/>
          <w:lang w:val="ru-RU"/>
        </w:rPr>
        <w:t xml:space="preserve"> со дня подписания контракта</w:t>
      </w:r>
      <w:r w:rsidR="00C01ECF" w:rsidRPr="00C01ECF">
        <w:rPr>
          <w:bCs/>
          <w:szCs w:val="24"/>
          <w:lang w:val="ru-RU"/>
        </w:rPr>
        <w:t>.</w:t>
      </w:r>
    </w:p>
    <w:p w14:paraId="2C479A18" w14:textId="5AE8C9E4" w:rsidR="00853A87" w:rsidRPr="00C01ECF" w:rsidRDefault="00C74799" w:rsidP="00C01ECF">
      <w:pPr>
        <w:ind w:firstLine="426"/>
        <w:rPr>
          <w:bCs/>
          <w:szCs w:val="24"/>
          <w:lang w:val="ru-RU"/>
        </w:rPr>
      </w:pPr>
      <w:r>
        <w:rPr>
          <w:b/>
          <w:szCs w:val="24"/>
          <w:lang w:val="ru-RU"/>
        </w:rPr>
        <w:t>График выплат</w:t>
      </w:r>
      <w:r w:rsidR="00C01ECF">
        <w:rPr>
          <w:b/>
          <w:szCs w:val="24"/>
          <w:lang w:val="ru-RU"/>
        </w:rPr>
        <w:t>:</w:t>
      </w:r>
      <w:r>
        <w:rPr>
          <w:b/>
          <w:szCs w:val="24"/>
          <w:lang w:val="ru-RU"/>
        </w:rPr>
        <w:t xml:space="preserve"> </w:t>
      </w:r>
    </w:p>
    <w:p w14:paraId="3FCB17AA" w14:textId="084708EA" w:rsidR="00C74799" w:rsidRPr="00C01ECF" w:rsidRDefault="008F0D63" w:rsidP="008F0D63">
      <w:pPr>
        <w:pStyle w:val="a3"/>
        <w:spacing w:after="0"/>
        <w:ind w:left="851"/>
        <w:rPr>
          <w:szCs w:val="24"/>
          <w:lang w:val="ru-RU"/>
        </w:rPr>
      </w:pPr>
      <w:r>
        <w:rPr>
          <w:szCs w:val="24"/>
          <w:lang w:val="ru-RU"/>
        </w:rPr>
        <w:t xml:space="preserve">100 % </w:t>
      </w:r>
      <w:r w:rsidR="00C74799" w:rsidRPr="00C01ECF">
        <w:rPr>
          <w:szCs w:val="24"/>
          <w:lang w:val="ru-RU"/>
        </w:rPr>
        <w:t xml:space="preserve">после </w:t>
      </w:r>
      <w:r w:rsidR="00C01ECF" w:rsidRPr="00C01ECF">
        <w:rPr>
          <w:szCs w:val="24"/>
          <w:lang w:val="ru-RU"/>
        </w:rPr>
        <w:t>подписания акта выполненных работ</w:t>
      </w:r>
      <w:r w:rsidR="00C74799" w:rsidRPr="00C01ECF">
        <w:rPr>
          <w:szCs w:val="24"/>
          <w:lang w:val="ru-RU"/>
        </w:rPr>
        <w:t xml:space="preserve"> </w:t>
      </w:r>
      <w:r w:rsidR="00C01ECF" w:rsidRPr="00C01ECF">
        <w:rPr>
          <w:szCs w:val="24"/>
          <w:lang w:val="ru-RU"/>
        </w:rPr>
        <w:t>и сдачи продуктов</w:t>
      </w:r>
      <w:r w:rsidR="00C74799" w:rsidRPr="00C01ECF">
        <w:rPr>
          <w:szCs w:val="24"/>
          <w:lang w:val="ru-RU"/>
        </w:rPr>
        <w:t>.</w:t>
      </w:r>
    </w:p>
    <w:p w14:paraId="6D57A8C0" w14:textId="3E269BE4" w:rsidR="00C74799" w:rsidRDefault="00C74799" w:rsidP="00C74799">
      <w:pPr>
        <w:spacing w:after="0"/>
        <w:rPr>
          <w:szCs w:val="24"/>
          <w:lang w:val="ru-RU"/>
        </w:rPr>
      </w:pPr>
    </w:p>
    <w:p w14:paraId="7CC66C2E" w14:textId="77777777" w:rsidR="00C01ECF" w:rsidRPr="00C74799" w:rsidRDefault="00C01ECF" w:rsidP="00C74799">
      <w:pPr>
        <w:spacing w:after="0"/>
        <w:rPr>
          <w:szCs w:val="24"/>
          <w:lang w:val="ru-RU"/>
        </w:rPr>
      </w:pPr>
    </w:p>
    <w:p w14:paraId="56F1BF57" w14:textId="1A14775B" w:rsidR="00853A87" w:rsidRPr="003C3EFD" w:rsidRDefault="00C01ECF" w:rsidP="00694AED">
      <w:pPr>
        <w:spacing w:line="360" w:lineRule="auto"/>
        <w:ind w:firstLine="360"/>
        <w:rPr>
          <w:b/>
          <w:szCs w:val="24"/>
          <w:lang w:val="ru-RU"/>
        </w:rPr>
      </w:pPr>
      <w:r>
        <w:rPr>
          <w:b/>
          <w:szCs w:val="24"/>
          <w:lang w:val="ru-RU"/>
        </w:rPr>
        <w:t>К</w:t>
      </w:r>
      <w:r w:rsidR="00853A87" w:rsidRPr="003C3EFD">
        <w:rPr>
          <w:b/>
          <w:szCs w:val="24"/>
          <w:lang w:val="ru-RU"/>
        </w:rPr>
        <w:t>валификационные требования</w:t>
      </w:r>
      <w:r>
        <w:rPr>
          <w:b/>
          <w:szCs w:val="24"/>
          <w:lang w:val="ru-RU"/>
        </w:rPr>
        <w:t xml:space="preserve"> для поставщика </w:t>
      </w:r>
      <w:r w:rsidR="00D3237E">
        <w:rPr>
          <w:b/>
          <w:szCs w:val="24"/>
          <w:lang w:val="ru-RU"/>
        </w:rPr>
        <w:t>видео услуг</w:t>
      </w:r>
      <w:r w:rsidR="00853A87" w:rsidRPr="003C3EFD">
        <w:rPr>
          <w:b/>
          <w:szCs w:val="24"/>
          <w:lang w:val="ru-RU"/>
        </w:rPr>
        <w:t>:</w:t>
      </w:r>
    </w:p>
    <w:p w14:paraId="42CE3378" w14:textId="33239864" w:rsidR="008F0D63" w:rsidRPr="008F0D63" w:rsidRDefault="008F0D63" w:rsidP="008F0D63">
      <w:pPr>
        <w:numPr>
          <w:ilvl w:val="0"/>
          <w:numId w:val="10"/>
        </w:numPr>
        <w:tabs>
          <w:tab w:val="right" w:pos="9027"/>
        </w:tabs>
        <w:spacing w:after="0" w:line="360" w:lineRule="auto"/>
        <w:rPr>
          <w:szCs w:val="24"/>
          <w:lang w:val="ru-RU"/>
        </w:rPr>
      </w:pPr>
      <w:r>
        <w:rPr>
          <w:szCs w:val="24"/>
          <w:lang w:val="ru-RU"/>
        </w:rPr>
        <w:t>О</w:t>
      </w:r>
      <w:r w:rsidRPr="008F0D63">
        <w:rPr>
          <w:szCs w:val="24"/>
          <w:lang w:val="ru-RU"/>
        </w:rPr>
        <w:t>пыт по созданию документальных фильмов, видеороликов,</w:t>
      </w:r>
    </w:p>
    <w:p w14:paraId="7B996B44" w14:textId="77777777" w:rsidR="008F0D63" w:rsidRPr="008F0D63" w:rsidRDefault="008F0D63" w:rsidP="008F0D63">
      <w:pPr>
        <w:tabs>
          <w:tab w:val="right" w:pos="9027"/>
        </w:tabs>
        <w:spacing w:after="0" w:line="360" w:lineRule="auto"/>
        <w:ind w:left="720"/>
        <w:rPr>
          <w:szCs w:val="24"/>
          <w:lang w:val="ru-RU"/>
        </w:rPr>
      </w:pPr>
      <w:r w:rsidRPr="008F0D63">
        <w:rPr>
          <w:szCs w:val="24"/>
          <w:lang w:val="ru-RU"/>
        </w:rPr>
        <w:t>монтажа, а также в иных сопутствующих мероприятиях не менее 3-х лет;</w:t>
      </w:r>
    </w:p>
    <w:p w14:paraId="06C2F962" w14:textId="4969B2CC" w:rsidR="008F0D63" w:rsidRPr="008F0D63" w:rsidRDefault="008F0D63" w:rsidP="00CF0A85">
      <w:pPr>
        <w:numPr>
          <w:ilvl w:val="0"/>
          <w:numId w:val="10"/>
        </w:numPr>
        <w:tabs>
          <w:tab w:val="right" w:pos="9027"/>
        </w:tabs>
        <w:spacing w:after="0" w:line="360" w:lineRule="auto"/>
        <w:rPr>
          <w:szCs w:val="24"/>
          <w:lang w:val="ru-RU"/>
        </w:rPr>
      </w:pPr>
      <w:r w:rsidRPr="008F0D63">
        <w:rPr>
          <w:szCs w:val="24"/>
          <w:lang w:val="ru-RU"/>
        </w:rPr>
        <w:t xml:space="preserve">Опыт работы с </w:t>
      </w:r>
      <w:r w:rsidRPr="008F0D63">
        <w:rPr>
          <w:szCs w:val="24"/>
          <w:lang w:val="ru-RU"/>
        </w:rPr>
        <w:t>международны</w:t>
      </w:r>
      <w:r w:rsidRPr="008F0D63">
        <w:rPr>
          <w:szCs w:val="24"/>
          <w:lang w:val="ru-RU"/>
        </w:rPr>
        <w:t xml:space="preserve">ми </w:t>
      </w:r>
      <w:proofErr w:type="spellStart"/>
      <w:r>
        <w:rPr>
          <w:szCs w:val="24"/>
          <w:lang w:val="ru-RU"/>
        </w:rPr>
        <w:t>оргаизациями</w:t>
      </w:r>
      <w:proofErr w:type="spellEnd"/>
      <w:r w:rsidRPr="008F0D63">
        <w:rPr>
          <w:szCs w:val="24"/>
          <w:lang w:val="ru-RU"/>
        </w:rPr>
        <w:t xml:space="preserve"> является преимуществом;</w:t>
      </w:r>
    </w:p>
    <w:p w14:paraId="00E5C9EC" w14:textId="3B0C2FD1" w:rsidR="008F0D63" w:rsidRPr="008F0D63" w:rsidRDefault="008F0D63" w:rsidP="008F0D63">
      <w:pPr>
        <w:numPr>
          <w:ilvl w:val="0"/>
          <w:numId w:val="10"/>
        </w:numPr>
        <w:tabs>
          <w:tab w:val="right" w:pos="9027"/>
        </w:tabs>
        <w:spacing w:after="0" w:line="360" w:lineRule="auto"/>
        <w:rPr>
          <w:szCs w:val="24"/>
          <w:lang w:val="ru-RU"/>
        </w:rPr>
      </w:pPr>
      <w:r w:rsidRPr="008F0D63">
        <w:rPr>
          <w:szCs w:val="24"/>
          <w:lang w:val="ru-RU"/>
        </w:rPr>
        <w:t>Стаж работы в соответствующей профессиональной сфере не менее 3-х лет;</w:t>
      </w:r>
    </w:p>
    <w:p w14:paraId="0A800162" w14:textId="137F5A15" w:rsidR="008F0D63" w:rsidRPr="008F0D63" w:rsidRDefault="008F0D63" w:rsidP="008F0D63">
      <w:pPr>
        <w:numPr>
          <w:ilvl w:val="0"/>
          <w:numId w:val="10"/>
        </w:numPr>
        <w:tabs>
          <w:tab w:val="right" w:pos="9027"/>
        </w:tabs>
        <w:spacing w:after="0" w:line="360" w:lineRule="auto"/>
        <w:rPr>
          <w:szCs w:val="24"/>
          <w:lang w:val="ru-RU"/>
        </w:rPr>
      </w:pPr>
      <w:r w:rsidRPr="008F0D63">
        <w:rPr>
          <w:szCs w:val="24"/>
          <w:lang w:val="ru-RU"/>
        </w:rPr>
        <w:t xml:space="preserve">Хорошее понимание </w:t>
      </w:r>
      <w:r>
        <w:rPr>
          <w:szCs w:val="24"/>
          <w:lang w:val="ru-RU"/>
        </w:rPr>
        <w:t xml:space="preserve">вопросов образования и изменения </w:t>
      </w:r>
      <w:proofErr w:type="gramStart"/>
      <w:r>
        <w:rPr>
          <w:szCs w:val="24"/>
          <w:lang w:val="ru-RU"/>
        </w:rPr>
        <w:t xml:space="preserve">климата </w:t>
      </w:r>
      <w:r w:rsidRPr="008F0D63">
        <w:rPr>
          <w:szCs w:val="24"/>
          <w:lang w:val="ru-RU"/>
        </w:rPr>
        <w:t xml:space="preserve"> в</w:t>
      </w:r>
      <w:proofErr w:type="gramEnd"/>
      <w:r w:rsidRPr="008F0D63">
        <w:rPr>
          <w:szCs w:val="24"/>
          <w:lang w:val="ru-RU"/>
        </w:rPr>
        <w:t xml:space="preserve"> Кыргызстан</w:t>
      </w:r>
      <w:r>
        <w:rPr>
          <w:szCs w:val="24"/>
          <w:lang w:val="ru-RU"/>
        </w:rPr>
        <w:t>е является преимуществом.</w:t>
      </w:r>
    </w:p>
    <w:sectPr w:rsidR="008F0D63" w:rsidRPr="008F0D63" w:rsidSect="00C01ECF">
      <w:pgSz w:w="12240" w:h="15840"/>
      <w:pgMar w:top="1134" w:right="900" w:bottom="113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5B4"/>
    <w:multiLevelType w:val="hybridMultilevel"/>
    <w:tmpl w:val="E2DCD876"/>
    <w:lvl w:ilvl="0" w:tplc="BCE4F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76BA"/>
    <w:multiLevelType w:val="hybridMultilevel"/>
    <w:tmpl w:val="1CB4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00100"/>
    <w:multiLevelType w:val="hybridMultilevel"/>
    <w:tmpl w:val="A78E7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85610"/>
    <w:multiLevelType w:val="hybridMultilevel"/>
    <w:tmpl w:val="DFA2C35C"/>
    <w:lvl w:ilvl="0" w:tplc="6252816A">
      <w:start w:val="13"/>
      <w:numFmt w:val="bullet"/>
      <w:lvlText w:val="-"/>
      <w:lvlJc w:val="left"/>
      <w:pPr>
        <w:ind w:left="126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B250C46"/>
    <w:multiLevelType w:val="hybridMultilevel"/>
    <w:tmpl w:val="0ED4418C"/>
    <w:lvl w:ilvl="0" w:tplc="6252816A">
      <w:start w:val="13"/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970E08"/>
    <w:multiLevelType w:val="hybridMultilevel"/>
    <w:tmpl w:val="1A465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111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7F664A3"/>
    <w:multiLevelType w:val="hybridMultilevel"/>
    <w:tmpl w:val="F5E26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C16D0"/>
    <w:multiLevelType w:val="hybridMultilevel"/>
    <w:tmpl w:val="C5969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C10BC"/>
    <w:multiLevelType w:val="hybridMultilevel"/>
    <w:tmpl w:val="8B76CAD2"/>
    <w:lvl w:ilvl="0" w:tplc="5B82E9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62FA2"/>
    <w:multiLevelType w:val="hybridMultilevel"/>
    <w:tmpl w:val="2A78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05706"/>
    <w:multiLevelType w:val="hybridMultilevel"/>
    <w:tmpl w:val="9EA00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33184"/>
    <w:multiLevelType w:val="hybridMultilevel"/>
    <w:tmpl w:val="8F4A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F2E47"/>
    <w:multiLevelType w:val="hybridMultilevel"/>
    <w:tmpl w:val="2AC4E6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6D64B8"/>
    <w:multiLevelType w:val="hybridMultilevel"/>
    <w:tmpl w:val="9EA00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4663F"/>
    <w:multiLevelType w:val="hybridMultilevel"/>
    <w:tmpl w:val="88F8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01B95"/>
    <w:multiLevelType w:val="hybridMultilevel"/>
    <w:tmpl w:val="D2F487A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5"/>
  </w:num>
  <w:num w:numId="5">
    <w:abstractNumId w:val="9"/>
  </w:num>
  <w:num w:numId="6">
    <w:abstractNumId w:val="2"/>
  </w:num>
  <w:num w:numId="7">
    <w:abstractNumId w:val="14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  <w:num w:numId="14">
    <w:abstractNumId w:val="16"/>
  </w:num>
  <w:num w:numId="15">
    <w:abstractNumId w:val="13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65"/>
    <w:rsid w:val="00010FDA"/>
    <w:rsid w:val="00030E1A"/>
    <w:rsid w:val="00051537"/>
    <w:rsid w:val="000725F1"/>
    <w:rsid w:val="00130AEC"/>
    <w:rsid w:val="0024041C"/>
    <w:rsid w:val="002B290E"/>
    <w:rsid w:val="002F70C0"/>
    <w:rsid w:val="003107F3"/>
    <w:rsid w:val="003C3EFD"/>
    <w:rsid w:val="0052769C"/>
    <w:rsid w:val="00566E03"/>
    <w:rsid w:val="00663071"/>
    <w:rsid w:val="00683701"/>
    <w:rsid w:val="00694AED"/>
    <w:rsid w:val="006A6EAD"/>
    <w:rsid w:val="006C13A7"/>
    <w:rsid w:val="00752504"/>
    <w:rsid w:val="007971F6"/>
    <w:rsid w:val="008224D3"/>
    <w:rsid w:val="00853A87"/>
    <w:rsid w:val="008A239D"/>
    <w:rsid w:val="008F0D63"/>
    <w:rsid w:val="009456D3"/>
    <w:rsid w:val="00983211"/>
    <w:rsid w:val="009867EB"/>
    <w:rsid w:val="00A25CD9"/>
    <w:rsid w:val="00A9780F"/>
    <w:rsid w:val="00AB0DA8"/>
    <w:rsid w:val="00C01ECF"/>
    <w:rsid w:val="00C74799"/>
    <w:rsid w:val="00C95489"/>
    <w:rsid w:val="00CE2FB7"/>
    <w:rsid w:val="00D3237E"/>
    <w:rsid w:val="00D51E79"/>
    <w:rsid w:val="00D6629B"/>
    <w:rsid w:val="00D67D66"/>
    <w:rsid w:val="00DE4CA1"/>
    <w:rsid w:val="00E23C21"/>
    <w:rsid w:val="00E5371B"/>
    <w:rsid w:val="00EF2965"/>
    <w:rsid w:val="00EF48A0"/>
    <w:rsid w:val="00F4424D"/>
    <w:rsid w:val="00F70A65"/>
    <w:rsid w:val="00F81E1A"/>
    <w:rsid w:val="00FA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6F8C"/>
  <w15:chartTrackingRefBased/>
  <w15:docId w15:val="{1E7A321E-CC4C-4A03-A91B-D5F697BC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965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References,Bullets,Title Style 1,Numbered List Paragraph,lp1,UEDAŞ Bullet,abc siralı,Evidence on Demand bullet points,CEIL PEAKS bullet points,Scriptoria bullet points,Indent Paragraph,Heading 2_sj,Dot pt,L"/>
    <w:basedOn w:val="a"/>
    <w:link w:val="a4"/>
    <w:uiPriority w:val="34"/>
    <w:qFormat/>
    <w:rsid w:val="00EF2965"/>
    <w:pPr>
      <w:ind w:left="720"/>
      <w:contextualSpacing/>
    </w:pPr>
  </w:style>
  <w:style w:type="character" w:customStyle="1" w:styleId="a4">
    <w:name w:val="Абзац списка Знак"/>
    <w:aliases w:val="List Paragraph (numbered (a)) Знак,References Знак,Bullets Знак,Title Style 1 Знак,Numbered List Paragraph Знак,lp1 Знак,UEDAŞ Bullet Знак,abc siralı Знак,Evidence on Demand bullet points Знак,CEIL PEAKS bullet points Знак,Dot pt Знак"/>
    <w:link w:val="a3"/>
    <w:uiPriority w:val="34"/>
    <w:qFormat/>
    <w:locked/>
    <w:rsid w:val="00EF2965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27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Zhold</dc:creator>
  <cp:keywords/>
  <dc:description/>
  <cp:lastModifiedBy>Chinara Ryskulbekova</cp:lastModifiedBy>
  <cp:revision>3</cp:revision>
  <cp:lastPrinted>2021-01-29T11:02:00Z</cp:lastPrinted>
  <dcterms:created xsi:type="dcterms:W3CDTF">2021-04-26T04:02:00Z</dcterms:created>
  <dcterms:modified xsi:type="dcterms:W3CDTF">2021-04-26T04:35:00Z</dcterms:modified>
</cp:coreProperties>
</file>