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34" w:rsidRPr="00172E34" w:rsidRDefault="00172E34" w:rsidP="00172E3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34">
        <w:rPr>
          <w:rFonts w:ascii="Times New Roman" w:hAnsi="Times New Roman" w:cs="Times New Roman"/>
          <w:b/>
          <w:snapToGrid w:val="0"/>
          <w:sz w:val="28"/>
          <w:szCs w:val="28"/>
        </w:rPr>
        <w:t>ТЕХНИЧЕСКОЕ ЗАДАНИЕ</w:t>
      </w:r>
    </w:p>
    <w:p w:rsidR="00172E34" w:rsidRPr="00172E34" w:rsidRDefault="00172E34" w:rsidP="00172E34">
      <w:pPr>
        <w:pStyle w:val="a4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на проведение онлайн видеотрансляции </w:t>
      </w:r>
      <w:r>
        <w:rPr>
          <w:rFonts w:ascii="Times New Roman" w:hAnsi="Times New Roman" w:cs="Times New Roman"/>
          <w:snapToGrid w:val="0"/>
          <w:sz w:val="28"/>
          <w:szCs w:val="28"/>
        </w:rPr>
        <w:t>футбольных матчей</w:t>
      </w:r>
    </w:p>
    <w:p w:rsidR="00172E34" w:rsidRPr="00172E34" w:rsidRDefault="00172E34" w:rsidP="00172E34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3"/>
        <w:gridCol w:w="5917"/>
      </w:tblGrid>
      <w:tr w:rsidR="00172E34" w:rsidRPr="00172E34" w:rsidTr="00616289">
        <w:trPr>
          <w:trHeight w:val="359"/>
        </w:trPr>
        <w:tc>
          <w:tcPr>
            <w:tcW w:w="3443" w:type="dxa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Вид спорта</w:t>
            </w:r>
            <w:r w:rsidRPr="00172E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:</w:t>
            </w:r>
          </w:p>
        </w:tc>
        <w:tc>
          <w:tcPr>
            <w:tcW w:w="5917" w:type="dxa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Футбол</w:t>
            </w:r>
          </w:p>
        </w:tc>
      </w:tr>
      <w:tr w:rsidR="00172E34" w:rsidRPr="00172E34" w:rsidTr="00616289">
        <w:trPr>
          <w:trHeight w:val="286"/>
        </w:trPr>
        <w:tc>
          <w:tcPr>
            <w:tcW w:w="3443" w:type="dxa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2E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Период: </w:t>
            </w:r>
          </w:p>
        </w:tc>
        <w:tc>
          <w:tcPr>
            <w:tcW w:w="5917" w:type="dxa"/>
            <w:shd w:val="clear" w:color="auto" w:fill="auto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 марта по ноябрь</w:t>
            </w:r>
            <w:r w:rsidRPr="00172E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2021</w:t>
            </w:r>
          </w:p>
        </w:tc>
      </w:tr>
      <w:tr w:rsidR="00172E34" w:rsidRPr="00172E34" w:rsidTr="00616289">
        <w:trPr>
          <w:trHeight w:val="458"/>
        </w:trPr>
        <w:tc>
          <w:tcPr>
            <w:tcW w:w="3443" w:type="dxa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Платформа трансляции</w:t>
            </w:r>
          </w:p>
        </w:tc>
        <w:tc>
          <w:tcPr>
            <w:tcW w:w="5917" w:type="dxa"/>
            <w:shd w:val="clear" w:color="auto" w:fill="auto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Видео хостинг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</w:p>
        </w:tc>
      </w:tr>
      <w:tr w:rsidR="00172E34" w:rsidRPr="00172E34" w:rsidTr="00616289">
        <w:trPr>
          <w:trHeight w:val="710"/>
        </w:trPr>
        <w:tc>
          <w:tcPr>
            <w:tcW w:w="3443" w:type="dxa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2E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Место: </w:t>
            </w:r>
          </w:p>
        </w:tc>
        <w:tc>
          <w:tcPr>
            <w:tcW w:w="5917" w:type="dxa"/>
            <w:shd w:val="clear" w:color="auto" w:fill="auto"/>
          </w:tcPr>
          <w:p w:rsidR="00172E34" w:rsidRPr="00172E34" w:rsidRDefault="00172E34" w:rsidP="00172E34">
            <w:pPr>
              <w:pStyle w:val="a4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172E3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Бишкек, г. Ош,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г. Талас, г. Нарын, 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Чолпон-Ата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г. Каракол, г. Кара-Балта, г. Джалал-Абад, г. Базар-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Коргон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, г. Кочкор-Ата, г. Кызыл-Кия, г. </w:t>
            </w: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Кадамжай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г. Баткен</w:t>
            </w:r>
          </w:p>
        </w:tc>
      </w:tr>
    </w:tbl>
    <w:p w:rsidR="00172E34" w:rsidRPr="003C0DCF" w:rsidRDefault="00172E34" w:rsidP="003C0DCF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172E34" w:rsidRPr="00172E34" w:rsidRDefault="00172E34" w:rsidP="00172E34">
      <w:pPr>
        <w:pStyle w:val="a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2E34" w:rsidRDefault="00172E34" w:rsidP="00172E34">
      <w:pPr>
        <w:pStyle w:val="a4"/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72E34">
        <w:rPr>
          <w:rFonts w:ascii="Times New Roman" w:hAnsi="Times New Roman" w:cs="Times New Roman"/>
          <w:b/>
          <w:snapToGrid w:val="0"/>
          <w:sz w:val="28"/>
          <w:szCs w:val="28"/>
        </w:rPr>
        <w:t>Техническ</w:t>
      </w:r>
      <w:r w:rsidR="00457522">
        <w:rPr>
          <w:rFonts w:ascii="Times New Roman" w:hAnsi="Times New Roman" w:cs="Times New Roman"/>
          <w:b/>
          <w:snapToGrid w:val="0"/>
          <w:sz w:val="28"/>
          <w:szCs w:val="28"/>
        </w:rPr>
        <w:t>и</w:t>
      </w:r>
      <w:r w:rsidRPr="00172E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е </w:t>
      </w:r>
      <w:r w:rsidR="00457522">
        <w:rPr>
          <w:rFonts w:ascii="Times New Roman" w:hAnsi="Times New Roman" w:cs="Times New Roman"/>
          <w:b/>
          <w:snapToGrid w:val="0"/>
          <w:sz w:val="28"/>
          <w:szCs w:val="28"/>
        </w:rPr>
        <w:t>требования для</w:t>
      </w:r>
      <w:r w:rsidRPr="00172E34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онлайн-трансляции:</w:t>
      </w:r>
    </w:p>
    <w:p w:rsidR="003C0DCF" w:rsidRPr="00172E34" w:rsidRDefault="003C0DCF" w:rsidP="00172E34">
      <w:pPr>
        <w:pStyle w:val="a4"/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0DCF" w:rsidRDefault="003C0DCF" w:rsidP="003C0DCF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Наличие к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>омплект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 оборудования для организации онлайн трансляции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на видео хостинг </w:t>
      </w:r>
      <w:r>
        <w:rPr>
          <w:rFonts w:ascii="Times New Roman" w:hAnsi="Times New Roman" w:cs="Times New Roman"/>
          <w:snapToGrid w:val="0"/>
          <w:sz w:val="28"/>
          <w:szCs w:val="28"/>
          <w:lang w:val="en-US"/>
        </w:rPr>
        <w:t>YouTube</w:t>
      </w:r>
      <w:r w:rsidR="008B1AEE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 с высоким качеством изображения (</w:t>
      </w:r>
      <w:proofErr w:type="spellStart"/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>Full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HD) и 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>с во</w:t>
      </w:r>
      <w:r w:rsidR="00172E34">
        <w:rPr>
          <w:rFonts w:ascii="Times New Roman" w:hAnsi="Times New Roman" w:cs="Times New Roman"/>
          <w:snapToGrid w:val="0"/>
          <w:sz w:val="28"/>
          <w:szCs w:val="28"/>
        </w:rPr>
        <w:t>зможностью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записи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 трансляции. </w:t>
      </w:r>
    </w:p>
    <w:p w:rsidR="003C0DCF" w:rsidRDefault="003C0DCF" w:rsidP="0045752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Наличие аудио оборудования для за</w:t>
      </w:r>
      <w:r w:rsidR="00457522">
        <w:rPr>
          <w:rFonts w:ascii="Times New Roman" w:hAnsi="Times New Roman" w:cs="Times New Roman"/>
          <w:snapToGrid w:val="0"/>
          <w:sz w:val="28"/>
          <w:szCs w:val="28"/>
        </w:rPr>
        <w:t xml:space="preserve">хвата </w:t>
      </w:r>
      <w:proofErr w:type="spellStart"/>
      <w:r w:rsidR="00457522">
        <w:rPr>
          <w:rFonts w:ascii="Times New Roman" w:hAnsi="Times New Roman" w:cs="Times New Roman"/>
          <w:snapToGrid w:val="0"/>
          <w:sz w:val="28"/>
          <w:szCs w:val="28"/>
        </w:rPr>
        <w:t>интершума</w:t>
      </w:r>
      <w:proofErr w:type="spellEnd"/>
      <w:r w:rsidR="00457522">
        <w:rPr>
          <w:rFonts w:ascii="Times New Roman" w:hAnsi="Times New Roman" w:cs="Times New Roman"/>
          <w:snapToGrid w:val="0"/>
          <w:sz w:val="28"/>
          <w:szCs w:val="28"/>
        </w:rPr>
        <w:t xml:space="preserve"> со стадиона, и подключения комментаторов (один или два комментатора). </w:t>
      </w:r>
    </w:p>
    <w:p w:rsidR="00457522" w:rsidRDefault="00457522" w:rsidP="00457522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Наличие возможности графического оформления эфира (табло со счетом, временем, названием команд;</w:t>
      </w:r>
      <w:r w:rsidR="00517EDE">
        <w:rPr>
          <w:rFonts w:ascii="Times New Roman" w:hAnsi="Times New Roman" w:cs="Times New Roman"/>
          <w:snapToGrid w:val="0"/>
          <w:sz w:val="28"/>
          <w:szCs w:val="28"/>
        </w:rPr>
        <w:t xml:space="preserve"> титры; плашки; показ видеороликов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17EDE">
        <w:rPr>
          <w:rFonts w:ascii="Times New Roman" w:hAnsi="Times New Roman" w:cs="Times New Roman"/>
          <w:snapToGrid w:val="0"/>
          <w:sz w:val="28"/>
          <w:szCs w:val="28"/>
        </w:rPr>
        <w:t>в перерыве матча; и т.д.</w:t>
      </w:r>
      <w:r>
        <w:rPr>
          <w:rFonts w:ascii="Times New Roman" w:hAnsi="Times New Roman" w:cs="Times New Roman"/>
          <w:snapToGrid w:val="0"/>
          <w:sz w:val="28"/>
          <w:szCs w:val="28"/>
        </w:rPr>
        <w:t>)</w:t>
      </w:r>
    </w:p>
    <w:p w:rsidR="00172E34" w:rsidRDefault="00517EDE" w:rsidP="00517EDE">
      <w:pPr>
        <w:pStyle w:val="a4"/>
        <w:numPr>
          <w:ilvl w:val="0"/>
          <w:numId w:val="10"/>
        </w:numPr>
        <w:ind w:left="0" w:firstLine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Желательно н</w:t>
      </w:r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аличие 4G </w:t>
      </w:r>
      <w:proofErr w:type="spellStart"/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>wi-fi</w:t>
      </w:r>
      <w:proofErr w:type="spellEnd"/>
      <w:r w:rsidR="00172E34" w:rsidRPr="00172E34">
        <w:rPr>
          <w:rFonts w:ascii="Times New Roman" w:hAnsi="Times New Roman" w:cs="Times New Roman"/>
          <w:snapToGrid w:val="0"/>
          <w:sz w:val="28"/>
          <w:szCs w:val="28"/>
        </w:rPr>
        <w:t xml:space="preserve"> роутеров для обеспечения бесперебойной трансляции на случай выхода из строя основного интернет канала.</w:t>
      </w:r>
      <w:r w:rsidR="003C0DCF" w:rsidRPr="003C0DC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C0DCF">
        <w:rPr>
          <w:rFonts w:ascii="Times New Roman" w:hAnsi="Times New Roman" w:cs="Times New Roman"/>
          <w:snapToGrid w:val="0"/>
          <w:sz w:val="28"/>
          <w:szCs w:val="28"/>
        </w:rPr>
        <w:t>Основной интернет канал предоставляется заказчиком.</w:t>
      </w:r>
    </w:p>
    <w:p w:rsidR="00C678DA" w:rsidRDefault="00C678DA" w:rsidP="00C678DA">
      <w:pPr>
        <w:pStyle w:val="a4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78DA" w:rsidRDefault="007E7A0C" w:rsidP="00C678DA">
      <w:pPr>
        <w:pStyle w:val="a4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Предложения отправлять со следующей информацией:</w:t>
      </w:r>
    </w:p>
    <w:p w:rsidR="007E7A0C" w:rsidRDefault="007E7A0C" w:rsidP="007E7A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Используемое оборудование (наименование и производитель)</w:t>
      </w:r>
    </w:p>
    <w:p w:rsidR="007E7A0C" w:rsidRDefault="007E7A0C" w:rsidP="007E7A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Цены на однокамерную и многокамерную (от 3 до 6 видеокамер) трансляцию</w:t>
      </w:r>
      <w:bookmarkStart w:id="0" w:name="_GoBack"/>
      <w:bookmarkEnd w:id="0"/>
    </w:p>
    <w:p w:rsidR="001F4C97" w:rsidRDefault="001F4C97" w:rsidP="007E7A0C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Обязательно указать город проживания! С возможностью выезда в близлежащие города (+100 км). </w:t>
      </w:r>
    </w:p>
    <w:p w:rsidR="00C678DA" w:rsidRDefault="00C678DA" w:rsidP="00C678DA">
      <w:pPr>
        <w:pStyle w:val="a4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678DA" w:rsidRPr="003C0DCF" w:rsidRDefault="00C678DA" w:rsidP="00C678DA">
      <w:pPr>
        <w:pStyle w:val="a4"/>
        <w:ind w:left="36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72E34" w:rsidRPr="00172E34" w:rsidRDefault="00172E34" w:rsidP="00172E34">
      <w:pPr>
        <w:pStyle w:val="a4"/>
        <w:ind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72E34" w:rsidRPr="00172E34" w:rsidRDefault="00172E34" w:rsidP="00172E34">
      <w:pPr>
        <w:pStyle w:val="a4"/>
        <w:rPr>
          <w:rFonts w:ascii="Times New Roman" w:hAnsi="Times New Roman" w:cs="Times New Roman"/>
          <w:snapToGrid w:val="0"/>
          <w:sz w:val="28"/>
          <w:szCs w:val="28"/>
        </w:rPr>
      </w:pPr>
    </w:p>
    <w:p w:rsidR="00BE387B" w:rsidRPr="00172E34" w:rsidRDefault="001F4C97" w:rsidP="00172E3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BE387B" w:rsidRPr="00172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3C9"/>
    <w:multiLevelType w:val="hybridMultilevel"/>
    <w:tmpl w:val="0076E906"/>
    <w:lvl w:ilvl="0" w:tplc="C5F26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949"/>
    <w:multiLevelType w:val="hybridMultilevel"/>
    <w:tmpl w:val="145A1B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08E8"/>
    <w:multiLevelType w:val="hybridMultilevel"/>
    <w:tmpl w:val="30DA7A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10DA1"/>
    <w:multiLevelType w:val="hybridMultilevel"/>
    <w:tmpl w:val="0076E906"/>
    <w:lvl w:ilvl="0" w:tplc="C5F26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3B66"/>
    <w:multiLevelType w:val="hybridMultilevel"/>
    <w:tmpl w:val="544A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61991"/>
    <w:multiLevelType w:val="hybridMultilevel"/>
    <w:tmpl w:val="2C841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82327"/>
    <w:multiLevelType w:val="hybridMultilevel"/>
    <w:tmpl w:val="9F54F61E"/>
    <w:lvl w:ilvl="0" w:tplc="51BA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273D77"/>
    <w:multiLevelType w:val="hybridMultilevel"/>
    <w:tmpl w:val="C47A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E4EF0"/>
    <w:multiLevelType w:val="hybridMultilevel"/>
    <w:tmpl w:val="27E4D34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8F36D03"/>
    <w:multiLevelType w:val="hybridMultilevel"/>
    <w:tmpl w:val="D5A6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15404"/>
    <w:multiLevelType w:val="hybridMultilevel"/>
    <w:tmpl w:val="AF5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89"/>
    <w:rsid w:val="00007202"/>
    <w:rsid w:val="000474B4"/>
    <w:rsid w:val="001408A1"/>
    <w:rsid w:val="00172E34"/>
    <w:rsid w:val="001F4C97"/>
    <w:rsid w:val="003C0DCF"/>
    <w:rsid w:val="00457522"/>
    <w:rsid w:val="00517EDE"/>
    <w:rsid w:val="007E7A0C"/>
    <w:rsid w:val="00872C7F"/>
    <w:rsid w:val="008B1AEE"/>
    <w:rsid w:val="00AD0014"/>
    <w:rsid w:val="00B53785"/>
    <w:rsid w:val="00C678DA"/>
    <w:rsid w:val="00CA2989"/>
    <w:rsid w:val="00E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EA0D"/>
  <w15:chartTrackingRefBased/>
  <w15:docId w15:val="{95D2F55F-A3FF-4C3D-88B4-7B8ECED0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9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989"/>
    <w:pPr>
      <w:ind w:left="720"/>
      <w:contextualSpacing/>
    </w:pPr>
  </w:style>
  <w:style w:type="paragraph" w:styleId="a4">
    <w:name w:val="No Spacing"/>
    <w:uiPriority w:val="1"/>
    <w:qFormat/>
    <w:rsid w:val="00172E34"/>
    <w:pPr>
      <w:spacing w:after="0" w:line="240" w:lineRule="auto"/>
    </w:pPr>
  </w:style>
  <w:style w:type="table" w:styleId="a5">
    <w:name w:val="Table Grid"/>
    <w:basedOn w:val="a1"/>
    <w:uiPriority w:val="39"/>
    <w:rsid w:val="00C67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2021-03-12T12:43:00Z</dcterms:created>
  <dcterms:modified xsi:type="dcterms:W3CDTF">2021-04-02T16:59:00Z</dcterms:modified>
</cp:coreProperties>
</file>