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036C" w14:textId="498331C7" w:rsidR="008F6609" w:rsidRPr="00D61412" w:rsidRDefault="00D614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19687F" wp14:editId="0389D48F">
                <wp:simplePos x="0" y="0"/>
                <wp:positionH relativeFrom="margin">
                  <wp:posOffset>-472810</wp:posOffset>
                </wp:positionH>
                <wp:positionV relativeFrom="paragraph">
                  <wp:posOffset>9677</wp:posOffset>
                </wp:positionV>
                <wp:extent cx="6553200" cy="9218844"/>
                <wp:effectExtent l="0" t="0" r="19050" b="209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2188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B82A9" w14:textId="77777777" w:rsidR="00D61412" w:rsidRDefault="00D61412" w:rsidP="00D614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4210AD3" w14:textId="34E9373B" w:rsidR="00D61412" w:rsidRDefault="00D61412" w:rsidP="00D614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71F8AFDE" wp14:editId="6DB8DBC7">
                                  <wp:extent cx="891540" cy="736051"/>
                                  <wp:effectExtent l="0" t="0" r="0" b="6985"/>
                                  <wp:docPr id="1" name="Рисунок 1" descr="Изображение выглядит как рисунок&#10;&#10;Автоматически созданное описа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Изображение выглядит как рисунок&#10;&#10;Автоматически созданное описание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111" cy="770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9C084F" w14:textId="77777777" w:rsidR="00D61412" w:rsidRDefault="00D61412" w:rsidP="00D614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68E31AF" w14:textId="4C2232CB" w:rsidR="00666168" w:rsidRPr="00232D3D" w:rsidRDefault="00D61412" w:rsidP="006661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6141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ОФ «</w:t>
                            </w:r>
                            <w:r w:rsidRPr="00D61412"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MSDSP</w:t>
                            </w:r>
                            <w:r w:rsidRPr="00D6141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D61412"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KG</w:t>
                            </w:r>
                            <w:r w:rsidRPr="00D6141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» (Инициатива Фонда Ага Хана)</w:t>
                            </w:r>
                            <w:r w:rsidR="00666168" w:rsidRPr="0066616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666168" w:rsidRPr="00232D3D">
                              <w:rPr>
                                <w:rFonts w:ascii="Times New Roman" w:hAnsi="Times New Roman"/>
                              </w:rPr>
                              <w:t xml:space="preserve">проводит </w:t>
                            </w:r>
                            <w:r w:rsidR="00666168" w:rsidRPr="00232D3D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изучение рынка </w:t>
                            </w:r>
                            <w:r w:rsidR="00666168" w:rsidRPr="00232D3D">
                              <w:rPr>
                                <w:rFonts w:ascii="Times New Roman" w:hAnsi="Times New Roman"/>
                              </w:rPr>
                              <w:t xml:space="preserve">недвижимости </w:t>
                            </w:r>
                            <w:r w:rsidR="004671A5">
                              <w:rPr>
                                <w:rFonts w:ascii="Times New Roman" w:hAnsi="Times New Roman"/>
                              </w:rPr>
                              <w:t xml:space="preserve">г. Ош </w:t>
                            </w:r>
                            <w:r w:rsidR="00666168" w:rsidRPr="00232D3D">
                              <w:rPr>
                                <w:rFonts w:ascii="Times New Roman" w:hAnsi="Times New Roman"/>
                              </w:rPr>
                              <w:t>по нижеуказанным требованиям для потенциальной долгосрочной аренды.</w:t>
                            </w:r>
                          </w:p>
                          <w:p w14:paraId="0814D028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Офис должен находиться в зеленой зоне </w:t>
                            </w:r>
                            <w:r w:rsidRPr="00666168">
                              <w:rPr>
                                <w:rStyle w:val="a7"/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footnoteRef/>
                            </w:r>
                          </w:p>
                          <w:p w14:paraId="2182503F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Офис должен быть построен не позже 2010года</w:t>
                            </w:r>
                          </w:p>
                          <w:p w14:paraId="1F4D3FD4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Офисное помещение вместимостью не менее 40 сотрудников с учетом расчета не менее 4,5м2 на 1 рабочее место </w:t>
                            </w:r>
                          </w:p>
                          <w:p w14:paraId="719671AB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Полезная площадь 400 м2   и более </w:t>
                            </w:r>
                          </w:p>
                          <w:p w14:paraId="33939C2A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Высота потолков - не менее 2,8 м</w:t>
                            </w:r>
                          </w:p>
                          <w:p w14:paraId="40DAD897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Наличие охранной будки (либо возможность установить)</w:t>
                            </w:r>
                          </w:p>
                          <w:p w14:paraId="26B3F0D3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Большой конференц-зал на до 30 человек или комнаты, которые могут быть преобразованы в конференц-зал</w:t>
                            </w:r>
                          </w:p>
                          <w:p w14:paraId="602A8B91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Малый конференц-зал на </w:t>
                            </w:r>
                            <w:proofErr w:type="gramStart"/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5-10</w:t>
                            </w:r>
                            <w:proofErr w:type="gramEnd"/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человек (предпочтительно)</w:t>
                            </w:r>
                          </w:p>
                          <w:p w14:paraId="5B392D5D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Близкое расположение к общественному транспорту, банкам, точкам питания</w:t>
                            </w:r>
                          </w:p>
                          <w:p w14:paraId="3B8E3402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Все коммуникации для цифровых телефонов и интернета</w:t>
                            </w:r>
                          </w:p>
                          <w:p w14:paraId="596E07CB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Наличие исправных коммуникаций (водопровод, отопление, канализация, электроснабжение, вентиляция воздуха, кондиционер)</w:t>
                            </w:r>
                          </w:p>
                          <w:p w14:paraId="6D2DD321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Центральная система отопления, электрическая или газовая</w:t>
                            </w:r>
                          </w:p>
                          <w:p w14:paraId="120997C5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Наличие складского помещения до 60 м2</w:t>
                            </w:r>
                          </w:p>
                          <w:p w14:paraId="151020EF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Наличие более одного выхода из здания</w:t>
                            </w:r>
                          </w:p>
                          <w:p w14:paraId="26CC256D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Минимум 1 пожарный выход из здания</w:t>
                            </w:r>
                          </w:p>
                          <w:p w14:paraId="00C48DB5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Наличие охранной и пожарной сигнализации</w:t>
                            </w:r>
                          </w:p>
                          <w:p w14:paraId="0F7D1AB2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Видеонаблюдение по периметру здания (предпочтительно)</w:t>
                            </w:r>
                          </w:p>
                          <w:p w14:paraId="4D75CC25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Зоны общего пользования или комнаты, которые можно использовать в качестве зон общего пользования</w:t>
                            </w:r>
                          </w:p>
                          <w:p w14:paraId="3B259699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Возможность изменения конфигурации офиса, с согласия арендодателя</w:t>
                            </w:r>
                          </w:p>
                          <w:p w14:paraId="2C0F4400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Полностью оборудованная кухня или помещения, которые можно использовать под кухню (кухонный гарнитур, плита жарочная, мойка, микроволновка, холодильник, кухонный стол на </w:t>
                            </w:r>
                            <w:proofErr w:type="gramStart"/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15-20</w:t>
                            </w:r>
                            <w:proofErr w:type="gramEnd"/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персон)</w:t>
                            </w:r>
                          </w:p>
                          <w:p w14:paraId="60B0745D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Наличие раздельных уборных (туалетов) для мужчин и женщин</w:t>
                            </w:r>
                          </w:p>
                          <w:p w14:paraId="6C6CEEBF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Место для установки генератора</w:t>
                            </w:r>
                          </w:p>
                          <w:p w14:paraId="2A1002DC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Крытая парковка или гараж на 7 автомобилей во дворе</w:t>
                            </w:r>
                          </w:p>
                          <w:p w14:paraId="434A73EF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Периметр огорожен и имеет достаточно парковочных мест для персонала и посетителей</w:t>
                            </w:r>
                          </w:p>
                          <w:p w14:paraId="1A4E72A4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Мебель не требуется</w:t>
                            </w:r>
                          </w:p>
                          <w:p w14:paraId="4E90B6BF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Наличие освещения в коридорах и внешнему периметру здания</w:t>
                            </w:r>
                          </w:p>
                          <w:p w14:paraId="20BFADEE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Помещение должно иметь свежий косметический ремонт</w:t>
                            </w:r>
                          </w:p>
                          <w:p w14:paraId="7480568E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Наличие розеток в помещениях и исправной электропроводки</w:t>
                            </w:r>
                          </w:p>
                          <w:p w14:paraId="7A857048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Наличие воды на этаже</w:t>
                            </w:r>
                          </w:p>
                          <w:p w14:paraId="6C316D2B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Помещения должно соответствовать действующим санитарным нормам и правилам</w:t>
                            </w:r>
                          </w:p>
                          <w:p w14:paraId="3F3603EE" w14:textId="77777777" w:rsidR="00666168" w:rsidRPr="00666168" w:rsidRDefault="00666168" w:rsidP="00666168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6419E4D" w14:textId="77777777" w:rsidR="00666168" w:rsidRPr="00666168" w:rsidRDefault="00666168" w:rsidP="00666168">
                            <w:pPr>
                              <w:pStyle w:val="a4"/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В арендную плату входят</w:t>
                            </w: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коммунальные и эксплуатационные услуги, связанные с содержанием помещения: холодное и горячее водоснабжение,  отопление, кондиционирование, электроснабжение, канализация,  содержание пожарной системы безопасности,  чистка и уборка офисных помещений,  в том числе вывоз мусора, снега и льда, парковка, охрана внутренняя и внешняя офисного центра видеонаблюдение, ежегодный косметический ремонт, мелкие ремонтные работы (электричество, сантехника или иное); и  другие расходы, связанные с содержанием иных частей офисного  центра, необходимых для эксплуатации арендуемого помещения.</w:t>
                            </w:r>
                          </w:p>
                          <w:p w14:paraId="6E62A578" w14:textId="77777777" w:rsidR="00666168" w:rsidRPr="00666168" w:rsidRDefault="00666168" w:rsidP="00666168">
                            <w:pPr>
                              <w:pStyle w:val="a5"/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6616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Требования к Арендодателю по передаче Помещения:</w:t>
                            </w:r>
                          </w:p>
                          <w:p w14:paraId="5972E0F5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Регистрация в ГНИ (Патент если физ. лицо)</w:t>
                            </w:r>
                          </w:p>
                          <w:p w14:paraId="272CF44B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Наличие документов, подтверждающих право </w:t>
                            </w:r>
                            <w:r w:rsidRPr="0066616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рендодателя на сдачу помещения в аренду</w:t>
                            </w:r>
                          </w:p>
                          <w:p w14:paraId="02A49A32" w14:textId="77777777" w:rsidR="00666168" w:rsidRPr="00666168" w:rsidRDefault="00666168" w:rsidP="00666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661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Опыт предоставления помещения в аренду международным организациям может являться преимуществом</w:t>
                            </w:r>
                          </w:p>
                          <w:p w14:paraId="7FBC256F" w14:textId="77777777" w:rsidR="00666168" w:rsidRPr="00232D3D" w:rsidRDefault="00666168" w:rsidP="00666168">
                            <w:pPr>
                              <w:pStyle w:val="a5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14:paraId="6FF51925" w14:textId="77777777" w:rsidR="00666168" w:rsidRPr="00666168" w:rsidRDefault="00666168" w:rsidP="00666168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666168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Срок аренды:</w:t>
                            </w:r>
                            <w:r w:rsidRPr="00666168"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eastAsia="en-US"/>
                              </w:rPr>
                              <w:t xml:space="preserve"> с момента подписания акта приема-передачи помещения минимум на 3 года с возможным продлением.</w:t>
                            </w:r>
                          </w:p>
                          <w:p w14:paraId="28D2A118" w14:textId="77777777" w:rsidR="00666168" w:rsidRPr="00666168" w:rsidRDefault="00666168" w:rsidP="0066616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66168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Условия оплаты:</w:t>
                            </w:r>
                            <w:r w:rsidRPr="0066616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616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Ежеквартальная оплата аренды банковским перечислением.</w:t>
                            </w:r>
                          </w:p>
                          <w:p w14:paraId="337AEAEA" w14:textId="77777777" w:rsidR="00666168" w:rsidRPr="00666168" w:rsidRDefault="00666168" w:rsidP="00666168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6616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Предлагаемое помещение должно быть </w:t>
                            </w:r>
                            <w:r w:rsidRPr="0066616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отдельно стоящим </w:t>
                            </w:r>
                            <w:r w:rsidRPr="0066616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зданием и не использоваться/ делиться другими арендаторами/собственниками. </w:t>
                            </w:r>
                          </w:p>
                          <w:p w14:paraId="55DA91EE" w14:textId="53CD36D8" w:rsidR="00666168" w:rsidRPr="004671A5" w:rsidRDefault="00666168" w:rsidP="006661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71A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Решение будет приниматься на основе физического осмотра и совместных переговоров. </w:t>
                            </w:r>
                            <w:r w:rsidRPr="00E319ED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 xml:space="preserve">Всем заинтересованным </w:t>
                            </w:r>
                            <w:r w:rsidR="000A01D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 xml:space="preserve">физическим и </w:t>
                            </w:r>
                            <w:r w:rsidRPr="00E319ED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 xml:space="preserve">юридическим лицам, необходимо предоставить </w:t>
                            </w:r>
                            <w:r w:rsidR="004671A5" w:rsidRPr="00E319ED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u w:val="single"/>
                              </w:rPr>
                              <w:t xml:space="preserve">свое коммерческое </w:t>
                            </w:r>
                            <w:r w:rsidRPr="00E319ED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u w:val="single"/>
                              </w:rPr>
                              <w:t>предложени</w:t>
                            </w:r>
                            <w:r w:rsidR="004671A5" w:rsidRPr="00E319ED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u w:val="single"/>
                              </w:rPr>
                              <w:t xml:space="preserve">е, копии документов на сдаваемое помещение с указанием площади, количества комнат и другой информации </w:t>
                            </w:r>
                            <w:r w:rsidRPr="00E319ED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u w:val="single"/>
                              </w:rPr>
                              <w:t>в запечатанном конверте</w:t>
                            </w:r>
                            <w:r w:rsidRPr="004671A5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с пометкой «Аренда офиса</w:t>
                            </w:r>
                            <w:r w:rsidR="004671A5" w:rsidRPr="004671A5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в </w:t>
                            </w:r>
                            <w:proofErr w:type="spellStart"/>
                            <w:r w:rsidR="004671A5" w:rsidRPr="004671A5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г.Ош</w:t>
                            </w:r>
                            <w:proofErr w:type="spellEnd"/>
                            <w:r w:rsidRPr="004671A5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» не позднее 17</w:t>
                            </w:r>
                            <w:r w:rsidR="000A01D8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4671A5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30</w:t>
                            </w:r>
                            <w:r w:rsidR="000A01D8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Pr="004671A5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30 апреля 2021 </w:t>
                            </w:r>
                            <w:r w:rsidRPr="004671A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 адрес</w:t>
                            </w:r>
                            <w:r w:rsidR="004671A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ам:</w:t>
                            </w:r>
                            <w:r w:rsidRPr="004671A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г. Ош ул. Алиева 177</w:t>
                            </w:r>
                            <w:r w:rsidR="004671A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или г.</w:t>
                            </w:r>
                            <w:r w:rsidR="000A01D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71A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Бишкек, ул. </w:t>
                            </w:r>
                            <w:proofErr w:type="spellStart"/>
                            <w:r w:rsidR="004671A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Турусбекова</w:t>
                            </w:r>
                            <w:proofErr w:type="spellEnd"/>
                            <w:r w:rsidR="004671A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124/1.</w:t>
                            </w:r>
                          </w:p>
                          <w:p w14:paraId="3D1D34D2" w14:textId="77777777" w:rsidR="00666168" w:rsidRPr="00666168" w:rsidRDefault="00666168" w:rsidP="00666168">
                            <w:pPr>
                              <w:spacing w:after="0" w:line="240" w:lineRule="auto"/>
                              <w:rPr>
                                <w:rStyle w:val="a3"/>
                                <w:rFonts w:ascii="Times New Roman" w:hAnsi="Times New Roman"/>
                              </w:rPr>
                            </w:pPr>
                          </w:p>
                          <w:p w14:paraId="24804291" w14:textId="77777777" w:rsidR="00666168" w:rsidRPr="00666168" w:rsidRDefault="00666168" w:rsidP="00666168">
                            <w:pPr>
                              <w:spacing w:after="0" w:line="240" w:lineRule="auto"/>
                              <w:rPr>
                                <w:rStyle w:val="a3"/>
                                <w:rFonts w:ascii="Times New Roman" w:hAnsi="Times New Roman"/>
                              </w:rPr>
                            </w:pPr>
                          </w:p>
                          <w:p w14:paraId="7FFFF194" w14:textId="18E3A564" w:rsidR="00D61412" w:rsidRPr="00666168" w:rsidRDefault="00D61412" w:rsidP="00D6141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6616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Предложения, полученные после указанного срока, будут отклонены.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968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7.25pt;margin-top:.75pt;width:516pt;height:7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VuPwIAAEwEAAAOAAAAZHJzL2Uyb0RvYy54bWysVM2O0zAQviPxDpbvNElpd9uo6Wrpsghp&#10;+ZEWHsBxnMbC8RjbbbLc9s4r8A4cOHDjFbpvxNjplmpBHBA5WB7P+PPM981kcda3imyFdRJ0QbNR&#10;SonQHCqp1wV9/+7yyYwS55mumAItCnojHD1bPn606EwuxtCAqoQlCKJd3pmCNt6bPEkcb0TL3AiM&#10;0OiswbbMo2nXSWVZh+itSsZpepJ0YCtjgQvn8PRicNJlxK9rwf2bunbCE1VQzM3H1ca1DGuyXLB8&#10;bZlpJN+nwf4hi5ZJjY8eoC6YZ2Rj5W9QreQWHNR+xKFNoK4lF7EGrCZLH1Rz3TAjYi1IjjMHmtz/&#10;g+Wvt28tkVVBx9kpJZq1KNLuy+7r7tvux+773e3dZzIOLHXG5Rh8bTDc98+gR7Vjxc5cAf/giIZV&#10;w/RanFsLXSNYhVlm4WZydHXAcQGk7F5BhY+xjYcI1Ne2DRQiKQTRUa2bg0Ki94Tj4cl0+hRlp4Sj&#10;bz7OZrPJJL7B8vvrxjr/QkBLwqagFlsgwrPtlfMhHZbfh4TXHChZXUqlohHaTqyUJVuGDVOuhwIe&#10;RClNOqxtnk7TgYG/QPj+jxCt9Nj2SrYFnaXhGxox0PZcV7EpPZNq2GPGSu95DNQNJPq+7Pe6lFDd&#10;IKMWhvbGccRNA/YTJR22dkHdxw2zghL1UqMq82wyCbMQjcn0dIyGPfaUxx6mOUIV1FMybFc+zk/g&#10;S8M5qlfLyGuQechknyu2bKR7P15hJo7tGPXrJ7D8CQAA//8DAFBLAwQUAAYACAAAACEAH0XpCuAA&#10;AAAKAQAADwAAAGRycy9kb3ducmV2LnhtbEyPQU/CQBCF7yb+h82YeIMtQgVqt4RgjBcvgDHhtuyO&#10;bdPubO0uUP31Dic9zby8lzff5KvBteKMfag9KZiMExBIxtuaSgXv+5fRAkSImqxuPaGCbwywKm5v&#10;cp1Zf6EtnnexFFxCIdMKqhi7TMpgKnQ6jH2HxN6n752OLPtS2l5fuNy18iFJHqXTNfGFSne4qdA0&#10;u5NTcNjj82uzOXytm602P/XEfHjzptT93bB+AhFxiH9huOIzOhTMdPQnskG0CkbzWcpRNniwv0zn&#10;vBxZz9LpFGSRy/8vFL8AAAD//wMAUEsBAi0AFAAGAAgAAAAhALaDOJL+AAAA4QEAABMAAAAAAAAA&#10;AAAAAAAAAAAAAFtDb250ZW50X1R5cGVzXS54bWxQSwECLQAUAAYACAAAACEAOP0h/9YAAACUAQAA&#10;CwAAAAAAAAAAAAAAAAAvAQAAX3JlbHMvLnJlbHNQSwECLQAUAAYACAAAACEATnKVbj8CAABMBAAA&#10;DgAAAAAAAAAAAAAAAAAuAgAAZHJzL2Uyb0RvYy54bWxQSwECLQAUAAYACAAAACEAH0XpCuAAAAAK&#10;AQAADwAAAAAAAAAAAAAAAACZBAAAZHJzL2Rvd25yZXYueG1sUEsFBgAAAAAEAAQA8wAAAKYFAAAA&#10;AA==&#10;" fillcolor="white [3212]" strokecolor="black [3213]" strokeweight="1.5pt">
                <v:textbox>
                  <w:txbxContent>
                    <w:p w14:paraId="392B82A9" w14:textId="77777777" w:rsidR="00D61412" w:rsidRDefault="00D61412" w:rsidP="00D6141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24210AD3" w14:textId="34E9373B" w:rsidR="00D61412" w:rsidRDefault="00D61412" w:rsidP="00D614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71F8AFDE" wp14:editId="6DB8DBC7">
                            <wp:extent cx="891540" cy="736051"/>
                            <wp:effectExtent l="0" t="0" r="0" b="6985"/>
                            <wp:docPr id="1" name="Рисунок 1" descr="Изображение выглядит как рисунок&#10;&#10;Автоматически созданное описа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 descr="Изображение выглядит как рисунок&#10;&#10;Автоматически созданное описание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111" cy="770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9C084F" w14:textId="77777777" w:rsidR="00D61412" w:rsidRDefault="00D61412" w:rsidP="00D6141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368E31AF" w14:textId="4C2232CB" w:rsidR="00666168" w:rsidRPr="00232D3D" w:rsidRDefault="00D61412" w:rsidP="006661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61412">
                        <w:rPr>
                          <w:rFonts w:ascii="Times New Roman" w:hAnsi="Times New Roman"/>
                          <w:b/>
                          <w:bCs/>
                        </w:rPr>
                        <w:t>ОФ «</w:t>
                      </w:r>
                      <w:r w:rsidRPr="00D61412">
                        <w:rPr>
                          <w:rFonts w:ascii="Times New Roman" w:hAnsi="Times New Roman"/>
                          <w:b/>
                          <w:bCs/>
                          <w:lang w:val="en-US"/>
                        </w:rPr>
                        <w:t>MSDSP</w:t>
                      </w:r>
                      <w:r w:rsidRPr="00D61412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Pr="00D61412">
                        <w:rPr>
                          <w:rFonts w:ascii="Times New Roman" w:hAnsi="Times New Roman"/>
                          <w:b/>
                          <w:bCs/>
                          <w:lang w:val="en-US"/>
                        </w:rPr>
                        <w:t>KG</w:t>
                      </w:r>
                      <w:r w:rsidRPr="00D61412">
                        <w:rPr>
                          <w:rFonts w:ascii="Times New Roman" w:hAnsi="Times New Roman"/>
                          <w:b/>
                          <w:bCs/>
                        </w:rPr>
                        <w:t>» (Инициатива Фонда Ага Хана)</w:t>
                      </w:r>
                      <w:r w:rsidR="00666168" w:rsidRPr="00666168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666168" w:rsidRPr="00232D3D">
                        <w:rPr>
                          <w:rFonts w:ascii="Times New Roman" w:hAnsi="Times New Roman"/>
                        </w:rPr>
                        <w:t xml:space="preserve">проводит </w:t>
                      </w:r>
                      <w:r w:rsidR="00666168" w:rsidRPr="00232D3D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изучение рынка </w:t>
                      </w:r>
                      <w:r w:rsidR="00666168" w:rsidRPr="00232D3D">
                        <w:rPr>
                          <w:rFonts w:ascii="Times New Roman" w:hAnsi="Times New Roman"/>
                        </w:rPr>
                        <w:t xml:space="preserve">недвижимости </w:t>
                      </w:r>
                      <w:r w:rsidR="004671A5">
                        <w:rPr>
                          <w:rFonts w:ascii="Times New Roman" w:hAnsi="Times New Roman"/>
                        </w:rPr>
                        <w:t xml:space="preserve">г. Ош </w:t>
                      </w:r>
                      <w:r w:rsidR="00666168" w:rsidRPr="00232D3D">
                        <w:rPr>
                          <w:rFonts w:ascii="Times New Roman" w:hAnsi="Times New Roman"/>
                        </w:rPr>
                        <w:t>по нижеуказанным требованиям для потенциальной долгосрочной аренды.</w:t>
                      </w:r>
                    </w:p>
                    <w:p w14:paraId="0814D028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Офис должен находиться в зеленой зоне </w:t>
                      </w:r>
                      <w:r w:rsidRPr="00666168">
                        <w:rPr>
                          <w:rStyle w:val="a7"/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footnoteRef/>
                      </w:r>
                    </w:p>
                    <w:p w14:paraId="2182503F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Офис должен быть построен не позже 2010года</w:t>
                      </w:r>
                    </w:p>
                    <w:p w14:paraId="1F4D3FD4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Офисное помещение вместимостью не менее 40 сотрудников с учетом расчета не менее 4,5м2 на 1 рабочее место </w:t>
                      </w:r>
                    </w:p>
                    <w:p w14:paraId="719671AB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Полезная площадь 400 м2   и более </w:t>
                      </w:r>
                    </w:p>
                    <w:p w14:paraId="33939C2A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Высота потолков - не менее 2,8 м</w:t>
                      </w:r>
                    </w:p>
                    <w:p w14:paraId="40DAD897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Наличие охранной будки (либо возможность установить)</w:t>
                      </w:r>
                    </w:p>
                    <w:p w14:paraId="26B3F0D3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Большой конференц-зал на до 30 человек или комнаты, которые могут быть преобразованы в конференц-зал</w:t>
                      </w:r>
                    </w:p>
                    <w:p w14:paraId="602A8B91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Малый конференц-зал на </w:t>
                      </w:r>
                      <w:proofErr w:type="gramStart"/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5-10</w:t>
                      </w:r>
                      <w:proofErr w:type="gramEnd"/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человек (предпочтительно)</w:t>
                      </w:r>
                    </w:p>
                    <w:p w14:paraId="5B392D5D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Близкое расположение к общественному транспорту, банкам, точкам питания</w:t>
                      </w:r>
                    </w:p>
                    <w:p w14:paraId="3B8E3402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Все коммуникации для цифровых телефонов и интернета</w:t>
                      </w:r>
                    </w:p>
                    <w:p w14:paraId="596E07CB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Наличие исправных коммуникаций (водопровод, отопление, канализация, электроснабжение, вентиляция воздуха, кондиционер)</w:t>
                      </w:r>
                    </w:p>
                    <w:p w14:paraId="6D2DD321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Центральная система отопления, электрическая или газовая</w:t>
                      </w:r>
                    </w:p>
                    <w:p w14:paraId="120997C5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Наличие складского помещения до 60 м2</w:t>
                      </w:r>
                    </w:p>
                    <w:p w14:paraId="151020EF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Наличие более одного выхода из здания</w:t>
                      </w:r>
                    </w:p>
                    <w:p w14:paraId="26CC256D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Минимум 1 пожарный выход из здания</w:t>
                      </w:r>
                    </w:p>
                    <w:p w14:paraId="00C48DB5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Наличие охранной и пожарной сигнализации</w:t>
                      </w:r>
                    </w:p>
                    <w:p w14:paraId="0F7D1AB2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Видеонаблюдение по периметру здания (предпочтительно)</w:t>
                      </w:r>
                    </w:p>
                    <w:p w14:paraId="4D75CC25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Зоны общего пользования или комнаты, которые можно использовать в качестве зон общего пользования</w:t>
                      </w:r>
                    </w:p>
                    <w:p w14:paraId="3B259699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Возможность изменения конфигурации офиса, с согласия арендодателя</w:t>
                      </w:r>
                    </w:p>
                    <w:p w14:paraId="2C0F4400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Полностью оборудованная кухня или помещения, которые можно использовать под кухню (кухонный гарнитур, плита жарочная, мойка, микроволновка, холодильник, кухонный стол на </w:t>
                      </w:r>
                      <w:proofErr w:type="gramStart"/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15-20</w:t>
                      </w:r>
                      <w:proofErr w:type="gramEnd"/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персон)</w:t>
                      </w:r>
                    </w:p>
                    <w:p w14:paraId="60B0745D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Наличие раздельных уборных (туалетов) для мужчин и женщин</w:t>
                      </w:r>
                    </w:p>
                    <w:p w14:paraId="6C6CEEBF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Место для установки генератора</w:t>
                      </w:r>
                    </w:p>
                    <w:p w14:paraId="2A1002DC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Крытая парковка или гараж на 7 автомобилей во дворе</w:t>
                      </w:r>
                    </w:p>
                    <w:p w14:paraId="434A73EF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Периметр огорожен и имеет достаточно парковочных мест для персонала и посетителей</w:t>
                      </w:r>
                    </w:p>
                    <w:p w14:paraId="1A4E72A4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Мебель не требуется</w:t>
                      </w:r>
                    </w:p>
                    <w:p w14:paraId="4E90B6BF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Наличие освещения в коридорах и внешнему периметру здания</w:t>
                      </w:r>
                    </w:p>
                    <w:p w14:paraId="20BFADEE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Помещение должно иметь свежий косметический ремонт</w:t>
                      </w:r>
                    </w:p>
                    <w:p w14:paraId="7480568E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Наличие розеток в помещениях и исправной электропроводки</w:t>
                      </w:r>
                    </w:p>
                    <w:p w14:paraId="7A857048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Наличие воды на этаже</w:t>
                      </w:r>
                    </w:p>
                    <w:p w14:paraId="6C316D2B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Помещения должно соответствовать действующим санитарным нормам и правилам</w:t>
                      </w:r>
                    </w:p>
                    <w:p w14:paraId="3F3603EE" w14:textId="77777777" w:rsidR="00666168" w:rsidRPr="00666168" w:rsidRDefault="00666168" w:rsidP="00666168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</w:p>
                    <w:p w14:paraId="16419E4D" w14:textId="77777777" w:rsidR="00666168" w:rsidRPr="00666168" w:rsidRDefault="00666168" w:rsidP="00666168">
                      <w:pPr>
                        <w:pStyle w:val="a4"/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В арендную плату входят</w:t>
                      </w: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коммунальные и эксплуатационные услуги, связанные с содержанием помещения: холодное и горячее водоснабжение,  отопление, кондиционирование, электроснабжение, канализация,  содержание пожарной системы безопасности,  чистка и уборка офисных помещений,  в том числе вывоз мусора, снега и льда, парковка, охрана внутренняя и внешняя офисного центра видеонаблюдение, ежегодный косметический ремонт, мелкие ремонтные работы (электричество, сантехника или иное); и  другие расходы, связанные с содержанием иных частей офисного  центра, необходимых для эксплуатации арендуемого помещения.</w:t>
                      </w:r>
                    </w:p>
                    <w:p w14:paraId="6E62A578" w14:textId="77777777" w:rsidR="00666168" w:rsidRPr="00666168" w:rsidRDefault="00666168" w:rsidP="00666168">
                      <w:pPr>
                        <w:pStyle w:val="a5"/>
                        <w:spacing w:after="0"/>
                        <w:ind w:firstLine="567"/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66616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Требования к Арендодателю по передаче Помещения:</w:t>
                      </w:r>
                    </w:p>
                    <w:p w14:paraId="5972E0F5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Регистрация в ГНИ (Патент если физ. лицо)</w:t>
                      </w:r>
                    </w:p>
                    <w:p w14:paraId="272CF44B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Наличие документов, подтверждающих право </w:t>
                      </w:r>
                      <w:r w:rsidRPr="00666168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а</w:t>
                      </w: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рендодателя на сдачу помещения в аренду</w:t>
                      </w:r>
                    </w:p>
                    <w:p w14:paraId="02A49A32" w14:textId="77777777" w:rsidR="00666168" w:rsidRPr="00666168" w:rsidRDefault="00666168" w:rsidP="0066616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66616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Опыт предоставления помещения в аренду международным организациям может являться преимуществом</w:t>
                      </w:r>
                    </w:p>
                    <w:p w14:paraId="7FBC256F" w14:textId="77777777" w:rsidR="00666168" w:rsidRPr="00232D3D" w:rsidRDefault="00666168" w:rsidP="00666168">
                      <w:pPr>
                        <w:pStyle w:val="a5"/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</w:p>
                    <w:p w14:paraId="6FF51925" w14:textId="77777777" w:rsidR="00666168" w:rsidRPr="00666168" w:rsidRDefault="00666168" w:rsidP="00666168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eastAsia="en-US"/>
                        </w:rPr>
                      </w:pPr>
                      <w:r w:rsidRPr="00666168">
                        <w:rPr>
                          <w:rFonts w:ascii="Times New Roman" w:eastAsiaTheme="minorHAnsi" w:hAnsi="Times New Roman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Срок аренды:</w:t>
                      </w:r>
                      <w:r w:rsidRPr="00666168"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eastAsia="en-US"/>
                        </w:rPr>
                        <w:t xml:space="preserve"> с момента подписания акта приема-передачи помещения минимум на 3 года с возможным продлением.</w:t>
                      </w:r>
                    </w:p>
                    <w:p w14:paraId="28D2A118" w14:textId="77777777" w:rsidR="00666168" w:rsidRPr="00666168" w:rsidRDefault="00666168" w:rsidP="0066616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66168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Условия оплаты:</w:t>
                      </w:r>
                      <w:r w:rsidRPr="00666168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6616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Ежеквартальная оплата аренды банковским перечислением.</w:t>
                      </w:r>
                    </w:p>
                    <w:p w14:paraId="337AEAEA" w14:textId="77777777" w:rsidR="00666168" w:rsidRPr="00666168" w:rsidRDefault="00666168" w:rsidP="00666168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66616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Предлагаемое помещение должно быть </w:t>
                      </w:r>
                      <w:r w:rsidRPr="00666168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 xml:space="preserve">отдельно стоящим </w:t>
                      </w:r>
                      <w:r w:rsidRPr="0066616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зданием и не использоваться/ делиться другими арендаторами/собственниками. </w:t>
                      </w:r>
                    </w:p>
                    <w:p w14:paraId="55DA91EE" w14:textId="53CD36D8" w:rsidR="00666168" w:rsidRPr="004671A5" w:rsidRDefault="00666168" w:rsidP="0066616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71A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Решение будет приниматься на основе физического осмотра и совместных переговоров. </w:t>
                      </w:r>
                      <w:r w:rsidRPr="00E319ED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 xml:space="preserve">Всем заинтересованным </w:t>
                      </w:r>
                      <w:r w:rsidR="000A01D8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 xml:space="preserve">физическим и </w:t>
                      </w:r>
                      <w:r w:rsidRPr="00E319ED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 xml:space="preserve">юридическим лицам, необходимо предоставить </w:t>
                      </w:r>
                      <w:r w:rsidR="004671A5" w:rsidRPr="00E319ED">
                        <w:rPr>
                          <w:rFonts w:ascii="Times New Roman" w:eastAsia="Times New Roman" w:hAnsi="Times New Roman"/>
                          <w:sz w:val="16"/>
                          <w:szCs w:val="16"/>
                          <w:u w:val="single"/>
                        </w:rPr>
                        <w:t xml:space="preserve">свое коммерческое </w:t>
                      </w:r>
                      <w:r w:rsidRPr="00E319ED">
                        <w:rPr>
                          <w:rFonts w:ascii="Times New Roman" w:eastAsia="Times New Roman" w:hAnsi="Times New Roman"/>
                          <w:sz w:val="16"/>
                          <w:szCs w:val="16"/>
                          <w:u w:val="single"/>
                        </w:rPr>
                        <w:t>предложени</w:t>
                      </w:r>
                      <w:r w:rsidR="004671A5" w:rsidRPr="00E319ED">
                        <w:rPr>
                          <w:rFonts w:ascii="Times New Roman" w:eastAsia="Times New Roman" w:hAnsi="Times New Roman"/>
                          <w:sz w:val="16"/>
                          <w:szCs w:val="16"/>
                          <w:u w:val="single"/>
                        </w:rPr>
                        <w:t xml:space="preserve">е, копии документов на сдаваемое помещение с указанием площади, количества комнат и другой информации </w:t>
                      </w:r>
                      <w:r w:rsidRPr="00E319ED">
                        <w:rPr>
                          <w:rFonts w:ascii="Times New Roman" w:eastAsia="Times New Roman" w:hAnsi="Times New Roman"/>
                          <w:sz w:val="16"/>
                          <w:szCs w:val="16"/>
                          <w:u w:val="single"/>
                        </w:rPr>
                        <w:t>в запечатанном конверте</w:t>
                      </w:r>
                      <w:r w:rsidRPr="004671A5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с пометкой «Аренда офиса</w:t>
                      </w:r>
                      <w:r w:rsidR="004671A5" w:rsidRPr="004671A5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в </w:t>
                      </w:r>
                      <w:proofErr w:type="spellStart"/>
                      <w:r w:rsidR="004671A5" w:rsidRPr="004671A5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г.Ош</w:t>
                      </w:r>
                      <w:proofErr w:type="spellEnd"/>
                      <w:r w:rsidRPr="004671A5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» не позднее 17</w:t>
                      </w:r>
                      <w:r w:rsidR="000A01D8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:</w:t>
                      </w:r>
                      <w:r w:rsidRPr="004671A5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30</w:t>
                      </w:r>
                      <w:r w:rsidR="000A01D8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,</w:t>
                      </w:r>
                      <w:r w:rsidRPr="004671A5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30 апреля 2021 </w:t>
                      </w:r>
                      <w:r w:rsidRPr="004671A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 адрес</w:t>
                      </w:r>
                      <w:r w:rsidR="004671A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ам:</w:t>
                      </w:r>
                      <w:r w:rsidRPr="004671A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г. Ош ул. Алиева 177</w:t>
                      </w:r>
                      <w:r w:rsidR="004671A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или г.</w:t>
                      </w:r>
                      <w:r w:rsidR="000A01D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4671A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Бишкек, ул. </w:t>
                      </w:r>
                      <w:proofErr w:type="spellStart"/>
                      <w:r w:rsidR="004671A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Турусбекова</w:t>
                      </w:r>
                      <w:proofErr w:type="spellEnd"/>
                      <w:r w:rsidR="004671A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124/1.</w:t>
                      </w:r>
                    </w:p>
                    <w:p w14:paraId="3D1D34D2" w14:textId="77777777" w:rsidR="00666168" w:rsidRPr="00666168" w:rsidRDefault="00666168" w:rsidP="00666168">
                      <w:pPr>
                        <w:spacing w:after="0" w:line="240" w:lineRule="auto"/>
                        <w:rPr>
                          <w:rStyle w:val="a3"/>
                          <w:rFonts w:ascii="Times New Roman" w:hAnsi="Times New Roman"/>
                        </w:rPr>
                      </w:pPr>
                    </w:p>
                    <w:p w14:paraId="24804291" w14:textId="77777777" w:rsidR="00666168" w:rsidRPr="00666168" w:rsidRDefault="00666168" w:rsidP="00666168">
                      <w:pPr>
                        <w:spacing w:after="0" w:line="240" w:lineRule="auto"/>
                        <w:rPr>
                          <w:rStyle w:val="a3"/>
                          <w:rFonts w:ascii="Times New Roman" w:hAnsi="Times New Roman"/>
                        </w:rPr>
                      </w:pPr>
                    </w:p>
                    <w:p w14:paraId="7FFFF194" w14:textId="18E3A564" w:rsidR="00D61412" w:rsidRPr="00666168" w:rsidRDefault="00D61412" w:rsidP="00D6141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6616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Предложения, полученные после указанного срока, будут отклонены.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F6609" w:rsidRPr="00D6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D08F9"/>
    <w:multiLevelType w:val="hybridMultilevel"/>
    <w:tmpl w:val="E75C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12"/>
    <w:rsid w:val="000A01D8"/>
    <w:rsid w:val="001346DD"/>
    <w:rsid w:val="004671A5"/>
    <w:rsid w:val="0053526A"/>
    <w:rsid w:val="00666168"/>
    <w:rsid w:val="008F6609"/>
    <w:rsid w:val="00CD6717"/>
    <w:rsid w:val="00D61412"/>
    <w:rsid w:val="00E319ED"/>
    <w:rsid w:val="00F2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932A"/>
  <w15:chartTrackingRefBased/>
  <w15:docId w15:val="{1A8C287D-E6CF-463D-A4F0-BC41EED1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4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14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6168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5">
    <w:name w:val="Body Text"/>
    <w:basedOn w:val="a"/>
    <w:link w:val="a6"/>
    <w:rsid w:val="00666168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rsid w:val="00666168"/>
    <w:rPr>
      <w:rFonts w:ascii="Calibri" w:eastAsia="Times New Roman" w:hAnsi="Calibri" w:cs="Times New Roman"/>
      <w:lang w:eastAsia="ru-RU"/>
    </w:rPr>
  </w:style>
  <w:style w:type="character" w:styleId="a7">
    <w:name w:val="footnote reference"/>
    <w:basedOn w:val="a0"/>
    <w:uiPriority w:val="99"/>
    <w:semiHidden/>
    <w:unhideWhenUsed/>
    <w:rsid w:val="006661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Akylbek Bakytbek</cp:lastModifiedBy>
  <cp:revision>4</cp:revision>
  <dcterms:created xsi:type="dcterms:W3CDTF">2021-04-13T06:01:00Z</dcterms:created>
  <dcterms:modified xsi:type="dcterms:W3CDTF">2021-04-16T10:28:00Z</dcterms:modified>
</cp:coreProperties>
</file>