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6B4A" w14:textId="3262BCC4" w:rsidR="00052B99" w:rsidRPr="001D6B20" w:rsidRDefault="00052B99" w:rsidP="00052B99">
      <w:pPr>
        <w:pStyle w:val="ad"/>
        <w:spacing w:before="240"/>
        <w:rPr>
          <w:rFonts w:ascii="Times New Roman" w:eastAsia="Times New Roman" w:hAnsi="Times New Roman" w:cs="Times New Roman"/>
          <w:sz w:val="28"/>
          <w:szCs w:val="28"/>
        </w:rPr>
      </w:pPr>
      <w:r w:rsidRPr="001D6B20">
        <w:rPr>
          <w:rFonts w:ascii="Times New Roman" w:eastAsia="Times New Roman" w:hAnsi="Times New Roman" w:cs="Times New Roman"/>
          <w:sz w:val="28"/>
          <w:szCs w:val="28"/>
        </w:rPr>
        <w:t>Request for</w:t>
      </w:r>
      <w:r w:rsidRPr="001D6B20">
        <w:rPr>
          <w:rFonts w:ascii="Times New Roman" w:eastAsia="Times New Roman" w:hAnsi="Times New Roman" w:cs="Times New Roman"/>
          <w:spacing w:val="4"/>
          <w:sz w:val="28"/>
          <w:szCs w:val="28"/>
        </w:rPr>
        <w:t xml:space="preserve"> </w:t>
      </w:r>
      <w:r w:rsidRPr="001D6B20">
        <w:rPr>
          <w:rFonts w:ascii="Times New Roman" w:eastAsia="Times New Roman" w:hAnsi="Times New Roman" w:cs="Times New Roman"/>
          <w:sz w:val="28"/>
          <w:szCs w:val="28"/>
        </w:rPr>
        <w:t>Proposal (</w:t>
      </w:r>
      <w:r w:rsidRPr="001D6B20">
        <w:rPr>
          <w:rFonts w:ascii="Times New Roman" w:eastAsia="Times New Roman" w:hAnsi="Times New Roman" w:cs="Times New Roman"/>
          <w:spacing w:val="3"/>
          <w:sz w:val="28"/>
          <w:szCs w:val="28"/>
        </w:rPr>
        <w:t>RFP</w:t>
      </w:r>
      <w:r w:rsidRPr="001D6B20">
        <w:rPr>
          <w:rFonts w:ascii="Times New Roman" w:eastAsia="Times New Roman" w:hAnsi="Times New Roman" w:cs="Times New Roman"/>
          <w:sz w:val="28"/>
          <w:szCs w:val="28"/>
        </w:rPr>
        <w:t>)</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539"/>
        <w:gridCol w:w="6086"/>
      </w:tblGrid>
      <w:tr w:rsidR="00052B99" w:rsidRPr="007712B8" w14:paraId="235F4128" w14:textId="77777777" w:rsidTr="00D37A95">
        <w:trPr>
          <w:cantSplit/>
          <w:jc w:val="center"/>
        </w:trPr>
        <w:tc>
          <w:tcPr>
            <w:tcW w:w="3539" w:type="dxa"/>
            <w:tcMar>
              <w:right w:w="43" w:type="dxa"/>
            </w:tcMar>
          </w:tcPr>
          <w:p w14:paraId="30D9C2B0" w14:textId="5E0AD3EA" w:rsidR="00052B99" w:rsidRPr="007712B8" w:rsidRDefault="003627D7" w:rsidP="007A3D9F">
            <w:pPr>
              <w:spacing w:before="40" w:after="40" w:line="240" w:lineRule="auto"/>
              <w:ind w:right="-20"/>
              <w:rPr>
                <w:rFonts w:ascii="Times New Roman" w:eastAsia="Courier New" w:hAnsi="Times New Roman" w:cs="Times New Roman"/>
                <w:sz w:val="24"/>
                <w:szCs w:val="24"/>
              </w:rPr>
            </w:pPr>
            <w:r w:rsidRPr="007712B8">
              <w:rPr>
                <w:rFonts w:ascii="Times New Roman" w:eastAsia="Courier New" w:hAnsi="Times New Roman" w:cs="Times New Roman"/>
                <w:spacing w:val="-1"/>
                <w:sz w:val="24"/>
                <w:szCs w:val="24"/>
              </w:rPr>
              <w:t>Solicitation Title:</w:t>
            </w:r>
          </w:p>
        </w:tc>
        <w:tc>
          <w:tcPr>
            <w:tcW w:w="6086" w:type="dxa"/>
            <w:shd w:val="clear" w:color="auto" w:fill="F2F2F2" w:themeFill="background1" w:themeFillShade="F2"/>
          </w:tcPr>
          <w:p w14:paraId="2D0E9462" w14:textId="7EAE869C" w:rsidR="00052B99" w:rsidRPr="007712B8" w:rsidRDefault="00E827C3" w:rsidP="00D37A95">
            <w:pPr>
              <w:spacing w:before="40" w:after="40" w:line="240" w:lineRule="auto"/>
              <w:rPr>
                <w:rFonts w:ascii="Times New Roman" w:hAnsi="Times New Roman" w:cs="Times New Roman"/>
                <w:sz w:val="24"/>
                <w:szCs w:val="24"/>
              </w:rPr>
            </w:pPr>
            <w:r w:rsidRPr="007712B8">
              <w:rPr>
                <w:rFonts w:ascii="Times New Roman" w:hAnsi="Times New Roman" w:cs="Times New Roman"/>
                <w:sz w:val="24"/>
                <w:szCs w:val="24"/>
              </w:rPr>
              <w:t xml:space="preserve">EpiC </w:t>
            </w:r>
            <w:r w:rsidR="00BF4890" w:rsidRPr="007712B8">
              <w:rPr>
                <w:rFonts w:ascii="Times New Roman" w:hAnsi="Times New Roman" w:cs="Times New Roman"/>
                <w:sz w:val="24"/>
                <w:szCs w:val="24"/>
              </w:rPr>
              <w:t>K</w:t>
            </w:r>
            <w:r w:rsidR="00AE0346" w:rsidRPr="007712B8">
              <w:rPr>
                <w:rFonts w:ascii="Times New Roman" w:hAnsi="Times New Roman" w:cs="Times New Roman"/>
                <w:sz w:val="24"/>
                <w:szCs w:val="24"/>
              </w:rPr>
              <w:t>yrgyz</w:t>
            </w:r>
            <w:r w:rsidR="00BF4890" w:rsidRPr="007712B8">
              <w:rPr>
                <w:rFonts w:ascii="Times New Roman" w:hAnsi="Times New Roman" w:cs="Times New Roman"/>
                <w:sz w:val="24"/>
                <w:szCs w:val="24"/>
              </w:rPr>
              <w:t xml:space="preserve">stan </w:t>
            </w:r>
            <w:r w:rsidR="00AE0346" w:rsidRPr="007712B8">
              <w:rPr>
                <w:rFonts w:ascii="Times New Roman" w:hAnsi="Times New Roman" w:cs="Times New Roman"/>
                <w:sz w:val="24"/>
                <w:szCs w:val="24"/>
              </w:rPr>
              <w:t>C</w:t>
            </w:r>
            <w:r w:rsidR="00B41654" w:rsidRPr="007712B8">
              <w:rPr>
                <w:rFonts w:ascii="Times New Roman" w:hAnsi="Times New Roman" w:cs="Times New Roman"/>
                <w:sz w:val="24"/>
                <w:szCs w:val="24"/>
              </w:rPr>
              <w:t>ommunity Led Monitoring</w:t>
            </w:r>
            <w:r w:rsidR="00BF4890" w:rsidRPr="007712B8">
              <w:rPr>
                <w:rFonts w:ascii="Times New Roman" w:hAnsi="Times New Roman" w:cs="Times New Roman"/>
                <w:sz w:val="24"/>
                <w:szCs w:val="24"/>
              </w:rPr>
              <w:t xml:space="preserve"> Technical Assistance</w:t>
            </w:r>
          </w:p>
        </w:tc>
      </w:tr>
      <w:tr w:rsidR="00052B99" w:rsidRPr="007712B8" w14:paraId="3E26AE92" w14:textId="77777777" w:rsidTr="00D37A95">
        <w:trPr>
          <w:cantSplit/>
          <w:jc w:val="center"/>
        </w:trPr>
        <w:tc>
          <w:tcPr>
            <w:tcW w:w="3539" w:type="dxa"/>
            <w:tcMar>
              <w:right w:w="43" w:type="dxa"/>
            </w:tcMar>
          </w:tcPr>
          <w:p w14:paraId="0BD9F93F" w14:textId="53B6C7E0" w:rsidR="00052B99" w:rsidRPr="007712B8" w:rsidRDefault="00052B99" w:rsidP="007A3D9F">
            <w:pPr>
              <w:spacing w:before="40" w:after="40" w:line="240" w:lineRule="auto"/>
              <w:ind w:right="-20"/>
              <w:rPr>
                <w:rFonts w:ascii="Times New Roman" w:eastAsia="Courier New" w:hAnsi="Times New Roman" w:cs="Times New Roman"/>
                <w:sz w:val="24"/>
                <w:szCs w:val="24"/>
              </w:rPr>
            </w:pPr>
            <w:r w:rsidRPr="007712B8">
              <w:rPr>
                <w:rFonts w:ascii="Times New Roman" w:eastAsia="Courier New" w:hAnsi="Times New Roman" w:cs="Times New Roman"/>
                <w:sz w:val="24"/>
                <w:szCs w:val="24"/>
              </w:rPr>
              <w:t>Submit Proposal</w:t>
            </w:r>
            <w:r w:rsidR="0006420F" w:rsidRPr="007712B8">
              <w:rPr>
                <w:rFonts w:ascii="Times New Roman" w:eastAsia="Courier New" w:hAnsi="Times New Roman" w:cs="Times New Roman"/>
                <w:sz w:val="24"/>
                <w:szCs w:val="24"/>
              </w:rPr>
              <w:t xml:space="preserve"> and Questions</w:t>
            </w:r>
            <w:r w:rsidRPr="007712B8">
              <w:rPr>
                <w:rFonts w:ascii="Times New Roman" w:eastAsia="Courier New" w:hAnsi="Times New Roman" w:cs="Times New Roman"/>
                <w:sz w:val="24"/>
                <w:szCs w:val="24"/>
              </w:rPr>
              <w:t xml:space="preserve"> to:</w:t>
            </w:r>
          </w:p>
        </w:tc>
        <w:tc>
          <w:tcPr>
            <w:tcW w:w="6086" w:type="dxa"/>
            <w:shd w:val="clear" w:color="auto" w:fill="F2F2F2" w:themeFill="background1" w:themeFillShade="F2"/>
          </w:tcPr>
          <w:p w14:paraId="443B9DEF" w14:textId="086F11A6" w:rsidR="00052B99" w:rsidRPr="007712B8" w:rsidRDefault="00485F4D" w:rsidP="00D37A95">
            <w:pPr>
              <w:spacing w:before="40" w:after="40" w:line="240" w:lineRule="auto"/>
              <w:rPr>
                <w:rFonts w:ascii="Times New Roman" w:hAnsi="Times New Roman" w:cs="Times New Roman"/>
                <w:sz w:val="24"/>
                <w:szCs w:val="24"/>
              </w:rPr>
            </w:pPr>
            <w:hyperlink r:id="rId11" w:history="1">
              <w:r w:rsidR="0082794B" w:rsidRPr="007712B8">
                <w:rPr>
                  <w:rStyle w:val="a7"/>
                  <w:rFonts w:ascii="Times New Roman" w:hAnsi="Times New Roman" w:cs="Times New Roman"/>
                  <w:sz w:val="24"/>
                  <w:szCs w:val="24"/>
                </w:rPr>
                <w:t>procurement_epic.kg@fhi360.org</w:t>
              </w:r>
            </w:hyperlink>
          </w:p>
        </w:tc>
      </w:tr>
      <w:tr w:rsidR="00052B99" w:rsidRPr="007712B8" w14:paraId="76244034" w14:textId="77777777" w:rsidTr="00D37A95">
        <w:trPr>
          <w:cantSplit/>
          <w:jc w:val="center"/>
        </w:trPr>
        <w:tc>
          <w:tcPr>
            <w:tcW w:w="3539" w:type="dxa"/>
            <w:tcMar>
              <w:right w:w="43" w:type="dxa"/>
            </w:tcMar>
          </w:tcPr>
          <w:p w14:paraId="6D03DB39" w14:textId="77777777" w:rsidR="00052B99" w:rsidRPr="007712B8" w:rsidRDefault="00052B99" w:rsidP="007A3D9F">
            <w:pPr>
              <w:spacing w:before="40" w:after="40" w:line="240" w:lineRule="auto"/>
              <w:ind w:right="-20"/>
              <w:rPr>
                <w:rFonts w:ascii="Times New Roman" w:eastAsia="Courier New" w:hAnsi="Times New Roman" w:cs="Times New Roman"/>
                <w:sz w:val="24"/>
                <w:szCs w:val="24"/>
              </w:rPr>
            </w:pPr>
            <w:r w:rsidRPr="007712B8">
              <w:rPr>
                <w:rFonts w:ascii="Times New Roman" w:eastAsia="Courier New" w:hAnsi="Times New Roman" w:cs="Times New Roman"/>
                <w:sz w:val="24"/>
                <w:szCs w:val="24"/>
              </w:rPr>
              <w:t>Date of Issue of RFP:</w:t>
            </w:r>
          </w:p>
        </w:tc>
        <w:tc>
          <w:tcPr>
            <w:tcW w:w="6086" w:type="dxa"/>
            <w:shd w:val="clear" w:color="auto" w:fill="F2F2F2" w:themeFill="background1" w:themeFillShade="F2"/>
          </w:tcPr>
          <w:p w14:paraId="47FDFEC9" w14:textId="1E4E29A1" w:rsidR="00052B99" w:rsidRPr="007712B8" w:rsidRDefault="0004599A" w:rsidP="00D37A95">
            <w:pPr>
              <w:spacing w:before="40" w:after="40" w:line="240" w:lineRule="auto"/>
              <w:rPr>
                <w:rFonts w:ascii="Times New Roman" w:hAnsi="Times New Roman" w:cs="Times New Roman"/>
                <w:sz w:val="24"/>
                <w:szCs w:val="24"/>
              </w:rPr>
            </w:pPr>
            <w:r w:rsidRPr="007712B8">
              <w:rPr>
                <w:rFonts w:ascii="Times New Roman" w:hAnsi="Times New Roman" w:cs="Times New Roman"/>
                <w:sz w:val="24"/>
                <w:szCs w:val="24"/>
              </w:rPr>
              <w:t>May</w:t>
            </w:r>
            <w:r w:rsidR="000A4B1C" w:rsidRPr="007712B8">
              <w:rPr>
                <w:rFonts w:ascii="Times New Roman" w:hAnsi="Times New Roman" w:cs="Times New Roman"/>
                <w:sz w:val="24"/>
                <w:szCs w:val="24"/>
              </w:rPr>
              <w:t xml:space="preserve"> 2</w:t>
            </w:r>
            <w:r w:rsidR="00324A5D" w:rsidRPr="007712B8">
              <w:rPr>
                <w:rFonts w:ascii="Times New Roman" w:hAnsi="Times New Roman" w:cs="Times New Roman"/>
                <w:sz w:val="24"/>
                <w:szCs w:val="24"/>
              </w:rPr>
              <w:t>4</w:t>
            </w:r>
            <w:r w:rsidR="000A4B1C" w:rsidRPr="007712B8">
              <w:rPr>
                <w:rFonts w:ascii="Times New Roman" w:hAnsi="Times New Roman" w:cs="Times New Roman"/>
                <w:sz w:val="24"/>
                <w:szCs w:val="24"/>
              </w:rPr>
              <w:t>,</w:t>
            </w:r>
            <w:r w:rsidR="00564B1B" w:rsidRPr="007712B8">
              <w:rPr>
                <w:rFonts w:ascii="Times New Roman" w:hAnsi="Times New Roman" w:cs="Times New Roman"/>
                <w:sz w:val="24"/>
                <w:szCs w:val="24"/>
              </w:rPr>
              <w:t xml:space="preserve"> </w:t>
            </w:r>
            <w:r w:rsidR="002C1516" w:rsidRPr="007712B8">
              <w:rPr>
                <w:rFonts w:ascii="Times New Roman" w:hAnsi="Times New Roman" w:cs="Times New Roman"/>
                <w:sz w:val="24"/>
                <w:szCs w:val="24"/>
              </w:rPr>
              <w:t>202</w:t>
            </w:r>
            <w:r w:rsidRPr="007712B8">
              <w:rPr>
                <w:rFonts w:ascii="Times New Roman" w:hAnsi="Times New Roman" w:cs="Times New Roman"/>
                <w:sz w:val="24"/>
                <w:szCs w:val="24"/>
              </w:rPr>
              <w:t>1</w:t>
            </w:r>
          </w:p>
        </w:tc>
      </w:tr>
      <w:tr w:rsidR="00052B99" w:rsidRPr="007712B8" w14:paraId="48316E83" w14:textId="77777777" w:rsidTr="00D37A95">
        <w:trPr>
          <w:cantSplit/>
          <w:jc w:val="center"/>
        </w:trPr>
        <w:tc>
          <w:tcPr>
            <w:tcW w:w="3539" w:type="dxa"/>
            <w:tcMar>
              <w:right w:w="43" w:type="dxa"/>
            </w:tcMar>
          </w:tcPr>
          <w:p w14:paraId="0A0548F4" w14:textId="77777777" w:rsidR="00052B99" w:rsidRPr="007712B8" w:rsidRDefault="00052B99" w:rsidP="007A3D9F">
            <w:pPr>
              <w:spacing w:before="40" w:after="40" w:line="240" w:lineRule="auto"/>
              <w:ind w:right="-20"/>
              <w:rPr>
                <w:rFonts w:ascii="Times New Roman" w:eastAsia="Courier New" w:hAnsi="Times New Roman" w:cs="Times New Roman"/>
                <w:sz w:val="24"/>
                <w:szCs w:val="24"/>
              </w:rPr>
            </w:pPr>
            <w:r w:rsidRPr="007712B8">
              <w:rPr>
                <w:rFonts w:ascii="Times New Roman" w:eastAsia="Courier New" w:hAnsi="Times New Roman" w:cs="Times New Roman"/>
                <w:spacing w:val="-1"/>
                <w:position w:val="1"/>
                <w:sz w:val="24"/>
                <w:szCs w:val="24"/>
              </w:rPr>
              <w:t>Dat</w:t>
            </w:r>
            <w:r w:rsidRPr="007712B8">
              <w:rPr>
                <w:rFonts w:ascii="Times New Roman" w:eastAsia="Courier New" w:hAnsi="Times New Roman" w:cs="Times New Roman"/>
                <w:position w:val="1"/>
                <w:sz w:val="24"/>
                <w:szCs w:val="24"/>
              </w:rPr>
              <w:t>e</w:t>
            </w:r>
            <w:r w:rsidRPr="007712B8">
              <w:rPr>
                <w:rFonts w:ascii="Times New Roman" w:eastAsia="Courier New" w:hAnsi="Times New Roman" w:cs="Times New Roman"/>
                <w:spacing w:val="4"/>
                <w:position w:val="1"/>
                <w:sz w:val="24"/>
                <w:szCs w:val="24"/>
              </w:rPr>
              <w:t xml:space="preserve"> </w:t>
            </w:r>
            <w:r w:rsidRPr="007712B8">
              <w:rPr>
                <w:rFonts w:ascii="Times New Roman" w:eastAsia="Courier New" w:hAnsi="Times New Roman" w:cs="Times New Roman"/>
                <w:position w:val="1"/>
                <w:sz w:val="24"/>
                <w:szCs w:val="24"/>
              </w:rPr>
              <w:t>Proposal Du</w:t>
            </w:r>
            <w:r w:rsidRPr="007712B8">
              <w:rPr>
                <w:rFonts w:ascii="Times New Roman" w:eastAsia="Courier New" w:hAnsi="Times New Roman" w:cs="Times New Roman"/>
                <w:spacing w:val="4"/>
                <w:position w:val="1"/>
                <w:sz w:val="24"/>
                <w:szCs w:val="24"/>
              </w:rPr>
              <w:t>e</w:t>
            </w:r>
            <w:r w:rsidRPr="007712B8">
              <w:rPr>
                <w:rFonts w:ascii="Times New Roman" w:eastAsia="Courier New" w:hAnsi="Times New Roman" w:cs="Times New Roman"/>
                <w:position w:val="1"/>
                <w:sz w:val="24"/>
                <w:szCs w:val="24"/>
              </w:rPr>
              <w:t>:</w:t>
            </w:r>
          </w:p>
        </w:tc>
        <w:tc>
          <w:tcPr>
            <w:tcW w:w="6086" w:type="dxa"/>
            <w:shd w:val="clear" w:color="auto" w:fill="F2F2F2" w:themeFill="background1" w:themeFillShade="F2"/>
          </w:tcPr>
          <w:p w14:paraId="07CC6AFF" w14:textId="095BE14E" w:rsidR="00052B99" w:rsidRPr="007712B8" w:rsidRDefault="000A4B1C" w:rsidP="00D37A95">
            <w:pPr>
              <w:spacing w:before="40" w:after="40" w:line="240" w:lineRule="auto"/>
              <w:rPr>
                <w:rFonts w:ascii="Times New Roman" w:hAnsi="Times New Roman" w:cs="Times New Roman"/>
                <w:sz w:val="24"/>
                <w:szCs w:val="24"/>
              </w:rPr>
            </w:pPr>
            <w:r w:rsidRPr="007712B8">
              <w:rPr>
                <w:rFonts w:ascii="Times New Roman" w:hAnsi="Times New Roman" w:cs="Times New Roman"/>
                <w:sz w:val="24"/>
                <w:szCs w:val="24"/>
              </w:rPr>
              <w:t>18</w:t>
            </w:r>
            <w:r w:rsidR="000C5D86" w:rsidRPr="007712B8">
              <w:rPr>
                <w:rFonts w:ascii="Times New Roman" w:hAnsi="Times New Roman" w:cs="Times New Roman"/>
                <w:sz w:val="24"/>
                <w:szCs w:val="24"/>
              </w:rPr>
              <w:t>:</w:t>
            </w:r>
            <w:r w:rsidRPr="007712B8">
              <w:rPr>
                <w:rFonts w:ascii="Times New Roman" w:hAnsi="Times New Roman" w:cs="Times New Roman"/>
                <w:sz w:val="24"/>
                <w:szCs w:val="24"/>
              </w:rPr>
              <w:t>00</w:t>
            </w:r>
            <w:r w:rsidR="00C36B80" w:rsidRPr="007712B8">
              <w:rPr>
                <w:rFonts w:ascii="Times New Roman" w:hAnsi="Times New Roman" w:cs="Times New Roman"/>
                <w:sz w:val="24"/>
                <w:szCs w:val="24"/>
              </w:rPr>
              <w:t xml:space="preserve"> </w:t>
            </w:r>
            <w:r w:rsidRPr="007712B8">
              <w:rPr>
                <w:rFonts w:ascii="Times New Roman" w:hAnsi="Times New Roman" w:cs="Times New Roman"/>
                <w:sz w:val="24"/>
                <w:szCs w:val="24"/>
              </w:rPr>
              <w:t>Bishkek</w:t>
            </w:r>
            <w:r w:rsidR="00715638" w:rsidRPr="007712B8">
              <w:rPr>
                <w:rFonts w:ascii="Times New Roman" w:hAnsi="Times New Roman" w:cs="Times New Roman"/>
                <w:sz w:val="24"/>
                <w:szCs w:val="24"/>
              </w:rPr>
              <w:t xml:space="preserve"> time</w:t>
            </w:r>
            <w:r w:rsidR="00737E07" w:rsidRPr="007712B8">
              <w:rPr>
                <w:rFonts w:ascii="Times New Roman" w:hAnsi="Times New Roman" w:cs="Times New Roman"/>
                <w:sz w:val="24"/>
                <w:szCs w:val="24"/>
              </w:rPr>
              <w:t xml:space="preserve"> on</w:t>
            </w:r>
            <w:r w:rsidR="00097C5C" w:rsidRPr="007712B8">
              <w:rPr>
                <w:rFonts w:ascii="Times New Roman" w:hAnsi="Times New Roman" w:cs="Times New Roman"/>
                <w:sz w:val="24"/>
                <w:szCs w:val="24"/>
              </w:rPr>
              <w:t xml:space="preserve"> </w:t>
            </w:r>
            <w:r w:rsidR="0004599A" w:rsidRPr="007712B8">
              <w:rPr>
                <w:rFonts w:ascii="Times New Roman" w:hAnsi="Times New Roman" w:cs="Times New Roman"/>
                <w:sz w:val="24"/>
                <w:szCs w:val="24"/>
              </w:rPr>
              <w:t>May</w:t>
            </w:r>
            <w:r w:rsidR="00097C5C" w:rsidRPr="007712B8">
              <w:rPr>
                <w:rFonts w:ascii="Times New Roman" w:hAnsi="Times New Roman" w:cs="Times New Roman"/>
                <w:sz w:val="24"/>
                <w:szCs w:val="24"/>
              </w:rPr>
              <w:t xml:space="preserve"> 2</w:t>
            </w:r>
            <w:r w:rsidR="00324A5D" w:rsidRPr="007712B8">
              <w:rPr>
                <w:rFonts w:ascii="Times New Roman" w:hAnsi="Times New Roman" w:cs="Times New Roman"/>
                <w:sz w:val="24"/>
                <w:szCs w:val="24"/>
              </w:rPr>
              <w:t>8</w:t>
            </w:r>
            <w:r w:rsidR="00097C5C" w:rsidRPr="007712B8">
              <w:rPr>
                <w:rFonts w:ascii="Times New Roman" w:hAnsi="Times New Roman" w:cs="Times New Roman"/>
                <w:sz w:val="24"/>
                <w:szCs w:val="24"/>
              </w:rPr>
              <w:t>,</w:t>
            </w:r>
            <w:r w:rsidR="008A0009" w:rsidRPr="007712B8">
              <w:rPr>
                <w:rFonts w:ascii="Times New Roman" w:hAnsi="Times New Roman" w:cs="Times New Roman"/>
                <w:sz w:val="24"/>
                <w:szCs w:val="24"/>
              </w:rPr>
              <w:t xml:space="preserve"> </w:t>
            </w:r>
            <w:r w:rsidR="007E6482" w:rsidRPr="007712B8">
              <w:rPr>
                <w:rFonts w:ascii="Times New Roman" w:hAnsi="Times New Roman" w:cs="Times New Roman"/>
                <w:sz w:val="24"/>
                <w:szCs w:val="24"/>
              </w:rPr>
              <w:t>202</w:t>
            </w:r>
            <w:r w:rsidR="0004599A" w:rsidRPr="007712B8">
              <w:rPr>
                <w:rFonts w:ascii="Times New Roman" w:hAnsi="Times New Roman" w:cs="Times New Roman"/>
                <w:sz w:val="24"/>
                <w:szCs w:val="24"/>
              </w:rPr>
              <w:t>1</w:t>
            </w:r>
          </w:p>
        </w:tc>
      </w:tr>
      <w:tr w:rsidR="00182600" w:rsidRPr="007712B8" w14:paraId="7BD40698" w14:textId="77777777" w:rsidTr="00D37A95">
        <w:trPr>
          <w:cantSplit/>
          <w:jc w:val="center"/>
        </w:trPr>
        <w:tc>
          <w:tcPr>
            <w:tcW w:w="3539" w:type="dxa"/>
            <w:tcMar>
              <w:right w:w="43" w:type="dxa"/>
            </w:tcMar>
          </w:tcPr>
          <w:p w14:paraId="6224D8A6" w14:textId="1F96FAFF" w:rsidR="00182600" w:rsidRPr="007712B8" w:rsidRDefault="006E14EC" w:rsidP="007A3D9F">
            <w:pPr>
              <w:spacing w:before="40" w:after="40" w:line="240" w:lineRule="auto"/>
              <w:rPr>
                <w:rFonts w:ascii="Times New Roman" w:hAnsi="Times New Roman" w:cs="Times New Roman"/>
                <w:sz w:val="24"/>
                <w:szCs w:val="24"/>
              </w:rPr>
            </w:pPr>
            <w:r w:rsidRPr="007712B8">
              <w:rPr>
                <w:rFonts w:ascii="Times New Roman" w:hAnsi="Times New Roman" w:cs="Times New Roman"/>
                <w:sz w:val="24"/>
                <w:szCs w:val="24"/>
              </w:rPr>
              <w:t>Period of performance:</w:t>
            </w:r>
          </w:p>
        </w:tc>
        <w:tc>
          <w:tcPr>
            <w:tcW w:w="6086" w:type="dxa"/>
            <w:shd w:val="clear" w:color="auto" w:fill="F2F2F2" w:themeFill="background1" w:themeFillShade="F2"/>
          </w:tcPr>
          <w:p w14:paraId="3A983272" w14:textId="55C9450C" w:rsidR="00182600" w:rsidRPr="007712B8" w:rsidRDefault="00832EA8" w:rsidP="00D37A95">
            <w:pPr>
              <w:spacing w:before="40" w:after="40" w:line="240" w:lineRule="auto"/>
              <w:rPr>
                <w:rFonts w:ascii="Times New Roman" w:hAnsi="Times New Roman" w:cs="Times New Roman"/>
                <w:bCs/>
                <w:spacing w:val="-1"/>
                <w:sz w:val="24"/>
                <w:szCs w:val="24"/>
              </w:rPr>
            </w:pPr>
            <w:r>
              <w:rPr>
                <w:rFonts w:ascii="Times New Roman" w:hAnsi="Times New Roman" w:cs="Times New Roman"/>
                <w:bCs/>
                <w:spacing w:val="-1"/>
                <w:sz w:val="24"/>
                <w:szCs w:val="24"/>
              </w:rPr>
              <w:t>June 1</w:t>
            </w:r>
            <w:r w:rsidR="007A5441" w:rsidRPr="007712B8">
              <w:rPr>
                <w:rFonts w:ascii="Times New Roman" w:hAnsi="Times New Roman" w:cs="Times New Roman"/>
                <w:bCs/>
                <w:spacing w:val="-1"/>
                <w:sz w:val="24"/>
                <w:szCs w:val="24"/>
              </w:rPr>
              <w:t xml:space="preserve"> – August 30, 2021 (up to 20 working days)</w:t>
            </w:r>
          </w:p>
        </w:tc>
      </w:tr>
    </w:tbl>
    <w:p w14:paraId="1168292F" w14:textId="77777777" w:rsidR="00052B99" w:rsidRPr="007712B8" w:rsidRDefault="00052B99" w:rsidP="00052B99">
      <w:pPr>
        <w:spacing w:after="0" w:line="240" w:lineRule="auto"/>
        <w:rPr>
          <w:rFonts w:ascii="Times New Roman" w:hAnsi="Times New Roman" w:cs="Times New Roman"/>
          <w:sz w:val="24"/>
          <w:szCs w:val="24"/>
        </w:rPr>
      </w:pP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9625"/>
      </w:tblGrid>
      <w:tr w:rsidR="00052B99" w:rsidRPr="007712B8" w14:paraId="0A272C06" w14:textId="77777777" w:rsidTr="00126A21">
        <w:trPr>
          <w:cantSplit/>
          <w:jc w:val="center"/>
        </w:trPr>
        <w:tc>
          <w:tcPr>
            <w:tcW w:w="9625" w:type="dxa"/>
          </w:tcPr>
          <w:p w14:paraId="6400B4DB" w14:textId="77777777" w:rsidR="00052B99" w:rsidRPr="007712B8" w:rsidRDefault="00052B99" w:rsidP="007A3D9F">
            <w:pPr>
              <w:spacing w:before="40" w:after="40" w:line="240" w:lineRule="auto"/>
              <w:ind w:right="-20"/>
              <w:rPr>
                <w:rFonts w:ascii="Times New Roman" w:eastAsia="Times New Roman" w:hAnsi="Times New Roman" w:cs="Times New Roman"/>
                <w:b/>
                <w:bCs/>
                <w:sz w:val="24"/>
                <w:szCs w:val="24"/>
              </w:rPr>
            </w:pPr>
            <w:r w:rsidRPr="007712B8">
              <w:rPr>
                <w:rFonts w:ascii="Times New Roman" w:eastAsia="Courier New" w:hAnsi="Times New Roman" w:cs="Times New Roman"/>
                <w:b/>
                <w:bCs/>
                <w:sz w:val="24"/>
                <w:szCs w:val="24"/>
              </w:rPr>
              <w:t>Method of Submittal:</w:t>
            </w:r>
          </w:p>
        </w:tc>
      </w:tr>
      <w:tr w:rsidR="00052B99" w:rsidRPr="007712B8" w14:paraId="58BFF4C5" w14:textId="77777777" w:rsidTr="00126A21">
        <w:trPr>
          <w:cantSplit/>
          <w:jc w:val="center"/>
        </w:trPr>
        <w:tc>
          <w:tcPr>
            <w:tcW w:w="9625" w:type="dxa"/>
          </w:tcPr>
          <w:p w14:paraId="71E9E60C" w14:textId="3FB4B91D" w:rsidR="00052B99" w:rsidRPr="007712B8" w:rsidRDefault="00052B99" w:rsidP="007A3D9F">
            <w:pPr>
              <w:spacing w:before="40" w:after="40" w:line="240" w:lineRule="auto"/>
              <w:jc w:val="both"/>
              <w:rPr>
                <w:rFonts w:ascii="Times New Roman" w:eastAsia="Times New Roman" w:hAnsi="Times New Roman" w:cs="Times New Roman"/>
                <w:spacing w:val="3"/>
                <w:sz w:val="24"/>
                <w:szCs w:val="24"/>
              </w:rPr>
            </w:pPr>
            <w:r w:rsidRPr="007712B8">
              <w:rPr>
                <w:rFonts w:ascii="Times New Roman" w:eastAsia="Times New Roman" w:hAnsi="Times New Roman" w:cs="Times New Roman"/>
                <w:spacing w:val="-1"/>
                <w:sz w:val="24"/>
                <w:szCs w:val="24"/>
              </w:rPr>
              <w:t>Resp</w:t>
            </w:r>
            <w:r w:rsidRPr="007712B8">
              <w:rPr>
                <w:rFonts w:ascii="Times New Roman" w:eastAsia="Times New Roman" w:hAnsi="Times New Roman" w:cs="Times New Roman"/>
                <w:sz w:val="24"/>
                <w:szCs w:val="24"/>
              </w:rPr>
              <w:t>o</w:t>
            </w:r>
            <w:r w:rsidRPr="007712B8">
              <w:rPr>
                <w:rFonts w:ascii="Times New Roman" w:eastAsia="Times New Roman" w:hAnsi="Times New Roman" w:cs="Times New Roman"/>
                <w:spacing w:val="-3"/>
                <w:sz w:val="24"/>
                <w:szCs w:val="24"/>
              </w:rPr>
              <w:t>n</w:t>
            </w:r>
            <w:r w:rsidRPr="007712B8">
              <w:rPr>
                <w:rFonts w:ascii="Times New Roman" w:eastAsia="Times New Roman" w:hAnsi="Times New Roman" w:cs="Times New Roman"/>
                <w:sz w:val="24"/>
                <w:szCs w:val="24"/>
              </w:rPr>
              <w:t>d</w:t>
            </w:r>
            <w:r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3"/>
                <w:sz w:val="24"/>
                <w:szCs w:val="24"/>
              </w:rPr>
              <w:t>vi</w:t>
            </w:r>
            <w:r w:rsidRPr="007712B8">
              <w:rPr>
                <w:rFonts w:ascii="Times New Roman" w:eastAsia="Times New Roman" w:hAnsi="Times New Roman" w:cs="Times New Roman"/>
                <w:sz w:val="24"/>
                <w:szCs w:val="24"/>
              </w:rPr>
              <w:t>a</w:t>
            </w:r>
            <w:r w:rsidRPr="007712B8">
              <w:rPr>
                <w:rFonts w:ascii="Times New Roman" w:eastAsia="Times New Roman" w:hAnsi="Times New Roman" w:cs="Times New Roman"/>
                <w:spacing w:val="2"/>
                <w:sz w:val="24"/>
                <w:szCs w:val="24"/>
              </w:rPr>
              <w:t xml:space="preserve"> e</w:t>
            </w:r>
            <w:r w:rsidRPr="007712B8">
              <w:rPr>
                <w:rFonts w:ascii="Times New Roman" w:eastAsia="Times New Roman" w:hAnsi="Times New Roman" w:cs="Times New Roman"/>
                <w:spacing w:val="3"/>
                <w:sz w:val="24"/>
                <w:szCs w:val="24"/>
              </w:rPr>
              <w:t>-</w:t>
            </w:r>
            <w:r w:rsidRPr="007712B8">
              <w:rPr>
                <w:rFonts w:ascii="Times New Roman" w:eastAsia="Times New Roman" w:hAnsi="Times New Roman" w:cs="Times New Roman"/>
                <w:spacing w:val="-1"/>
                <w:sz w:val="24"/>
                <w:szCs w:val="24"/>
              </w:rPr>
              <w:t>mai</w:t>
            </w:r>
            <w:r w:rsidRPr="007712B8">
              <w:rPr>
                <w:rFonts w:ascii="Times New Roman" w:eastAsia="Times New Roman" w:hAnsi="Times New Roman" w:cs="Times New Roman"/>
                <w:sz w:val="24"/>
                <w:szCs w:val="24"/>
              </w:rPr>
              <w:t>l</w:t>
            </w:r>
            <w:r w:rsidRPr="007712B8">
              <w:rPr>
                <w:rFonts w:ascii="Times New Roman" w:eastAsia="Times New Roman" w:hAnsi="Times New Roman" w:cs="Times New Roman"/>
                <w:spacing w:val="2"/>
                <w:sz w:val="24"/>
                <w:szCs w:val="24"/>
              </w:rPr>
              <w:t xml:space="preserve"> </w:t>
            </w:r>
            <w:r w:rsidR="0006420F" w:rsidRPr="007712B8">
              <w:rPr>
                <w:rFonts w:ascii="Times New Roman" w:eastAsia="Times New Roman" w:hAnsi="Times New Roman" w:cs="Times New Roman"/>
                <w:spacing w:val="2"/>
                <w:sz w:val="24"/>
                <w:szCs w:val="24"/>
              </w:rPr>
              <w:t>by</w:t>
            </w:r>
            <w:r w:rsidR="002C41E6" w:rsidRPr="007712B8">
              <w:rPr>
                <w:rFonts w:ascii="Times New Roman" w:eastAsia="Times New Roman" w:hAnsi="Times New Roman" w:cs="Times New Roman"/>
                <w:spacing w:val="2"/>
                <w:sz w:val="24"/>
                <w:szCs w:val="24"/>
              </w:rPr>
              <w:t xml:space="preserve"> </w:t>
            </w:r>
            <w:r w:rsidR="0004599A" w:rsidRPr="007712B8">
              <w:rPr>
                <w:rFonts w:ascii="Times New Roman" w:eastAsia="Times New Roman" w:hAnsi="Times New Roman" w:cs="Times New Roman"/>
                <w:spacing w:val="2"/>
                <w:sz w:val="24"/>
                <w:szCs w:val="24"/>
              </w:rPr>
              <w:t>May</w:t>
            </w:r>
            <w:r w:rsidR="008A0009" w:rsidRPr="007712B8">
              <w:rPr>
                <w:rFonts w:ascii="Times New Roman" w:eastAsia="Times New Roman" w:hAnsi="Times New Roman" w:cs="Times New Roman"/>
                <w:spacing w:val="2"/>
                <w:sz w:val="24"/>
                <w:szCs w:val="24"/>
              </w:rPr>
              <w:t xml:space="preserve"> </w:t>
            </w:r>
            <w:r w:rsidR="002C41E6" w:rsidRPr="007712B8">
              <w:rPr>
                <w:rFonts w:ascii="Times New Roman" w:eastAsia="Times New Roman" w:hAnsi="Times New Roman" w:cs="Times New Roman"/>
                <w:spacing w:val="2"/>
                <w:sz w:val="24"/>
                <w:szCs w:val="24"/>
              </w:rPr>
              <w:t>2</w:t>
            </w:r>
            <w:r w:rsidR="00814C8B" w:rsidRPr="007712B8">
              <w:rPr>
                <w:rFonts w:ascii="Times New Roman" w:eastAsia="Times New Roman" w:hAnsi="Times New Roman" w:cs="Times New Roman"/>
                <w:spacing w:val="2"/>
                <w:sz w:val="24"/>
                <w:szCs w:val="24"/>
              </w:rPr>
              <w:t>8</w:t>
            </w:r>
            <w:r w:rsidR="002C41E6" w:rsidRPr="007712B8">
              <w:rPr>
                <w:rFonts w:ascii="Times New Roman" w:eastAsia="Times New Roman" w:hAnsi="Times New Roman" w:cs="Times New Roman"/>
                <w:spacing w:val="2"/>
                <w:sz w:val="24"/>
                <w:szCs w:val="24"/>
              </w:rPr>
              <w:t xml:space="preserve">, </w:t>
            </w:r>
            <w:r w:rsidR="008A0009" w:rsidRPr="007712B8">
              <w:rPr>
                <w:rFonts w:ascii="Times New Roman" w:eastAsia="Times New Roman" w:hAnsi="Times New Roman" w:cs="Times New Roman"/>
                <w:spacing w:val="2"/>
                <w:sz w:val="24"/>
                <w:szCs w:val="24"/>
              </w:rPr>
              <w:t>202</w:t>
            </w:r>
            <w:r w:rsidR="0004599A" w:rsidRPr="007712B8">
              <w:rPr>
                <w:rFonts w:ascii="Times New Roman" w:eastAsia="Times New Roman" w:hAnsi="Times New Roman" w:cs="Times New Roman"/>
                <w:spacing w:val="2"/>
                <w:sz w:val="24"/>
                <w:szCs w:val="24"/>
              </w:rPr>
              <w:t>1</w:t>
            </w:r>
            <w:r w:rsidR="008A0009"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1"/>
                <w:sz w:val="24"/>
                <w:szCs w:val="24"/>
              </w:rPr>
              <w:t>with</w:t>
            </w:r>
            <w:r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1"/>
                <w:sz w:val="24"/>
                <w:szCs w:val="24"/>
              </w:rPr>
              <w:t>attache</w:t>
            </w:r>
            <w:r w:rsidRPr="007712B8">
              <w:rPr>
                <w:rFonts w:ascii="Times New Roman" w:eastAsia="Times New Roman" w:hAnsi="Times New Roman" w:cs="Times New Roman"/>
                <w:sz w:val="24"/>
                <w:szCs w:val="24"/>
              </w:rPr>
              <w:t>d</w:t>
            </w:r>
            <w:r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1"/>
                <w:sz w:val="24"/>
                <w:szCs w:val="24"/>
              </w:rPr>
              <w:t>documen</w:t>
            </w:r>
            <w:r w:rsidRPr="007712B8">
              <w:rPr>
                <w:rFonts w:ascii="Times New Roman" w:eastAsia="Times New Roman" w:hAnsi="Times New Roman" w:cs="Times New Roman"/>
                <w:sz w:val="24"/>
                <w:szCs w:val="24"/>
              </w:rPr>
              <w:t>t</w:t>
            </w:r>
            <w:r w:rsidR="008A0009" w:rsidRPr="007712B8">
              <w:rPr>
                <w:rFonts w:ascii="Times New Roman" w:eastAsia="Times New Roman" w:hAnsi="Times New Roman" w:cs="Times New Roman"/>
                <w:sz w:val="24"/>
                <w:szCs w:val="24"/>
              </w:rPr>
              <w:t>s</w:t>
            </w:r>
            <w:r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1"/>
                <w:sz w:val="24"/>
                <w:szCs w:val="24"/>
              </w:rPr>
              <w:t>i</w:t>
            </w:r>
            <w:r w:rsidRPr="007712B8">
              <w:rPr>
                <w:rFonts w:ascii="Times New Roman" w:eastAsia="Times New Roman" w:hAnsi="Times New Roman" w:cs="Times New Roman"/>
                <w:sz w:val="24"/>
                <w:szCs w:val="24"/>
              </w:rPr>
              <w:t>n</w:t>
            </w:r>
            <w:r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1"/>
                <w:sz w:val="24"/>
                <w:szCs w:val="24"/>
              </w:rPr>
              <w:t>M</w:t>
            </w:r>
            <w:r w:rsidRPr="007712B8">
              <w:rPr>
                <w:rFonts w:ascii="Times New Roman" w:eastAsia="Times New Roman" w:hAnsi="Times New Roman" w:cs="Times New Roman"/>
                <w:sz w:val="24"/>
                <w:szCs w:val="24"/>
              </w:rPr>
              <w:t>S</w:t>
            </w:r>
            <w:r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1"/>
                <w:sz w:val="24"/>
                <w:szCs w:val="24"/>
              </w:rPr>
              <w:t>Word / pdf format</w:t>
            </w:r>
            <w:r w:rsidRPr="007712B8">
              <w:rPr>
                <w:rFonts w:ascii="Times New Roman" w:eastAsia="Times New Roman" w:hAnsi="Times New Roman" w:cs="Times New Roman"/>
                <w:sz w:val="24"/>
                <w:szCs w:val="24"/>
              </w:rPr>
              <w:t>.</w:t>
            </w:r>
            <w:r w:rsidRPr="007712B8">
              <w:rPr>
                <w:rFonts w:ascii="Times New Roman" w:eastAsia="Times New Roman" w:hAnsi="Times New Roman" w:cs="Times New Roman"/>
                <w:spacing w:val="5"/>
                <w:sz w:val="24"/>
                <w:szCs w:val="24"/>
              </w:rPr>
              <w:t xml:space="preserve"> </w:t>
            </w:r>
          </w:p>
          <w:p w14:paraId="352B49EE" w14:textId="31A22127" w:rsidR="00052B99" w:rsidRPr="007712B8" w:rsidRDefault="00052B99" w:rsidP="007A3D9F">
            <w:pPr>
              <w:spacing w:before="40" w:after="40" w:line="240" w:lineRule="auto"/>
              <w:jc w:val="both"/>
              <w:rPr>
                <w:rFonts w:ascii="Times New Roman" w:eastAsia="Courier New" w:hAnsi="Times New Roman" w:cs="Times New Roman"/>
                <w:sz w:val="24"/>
                <w:szCs w:val="24"/>
              </w:rPr>
            </w:pPr>
            <w:r w:rsidRPr="007712B8">
              <w:rPr>
                <w:rFonts w:ascii="Times New Roman" w:eastAsia="Times New Roman" w:hAnsi="Times New Roman" w:cs="Times New Roman"/>
                <w:spacing w:val="3"/>
                <w:sz w:val="24"/>
                <w:szCs w:val="24"/>
              </w:rPr>
              <w:t xml:space="preserve">The </w:t>
            </w:r>
            <w:r w:rsidR="009C7D73" w:rsidRPr="007712B8">
              <w:rPr>
                <w:rFonts w:ascii="Times New Roman" w:eastAsia="Times New Roman" w:hAnsi="Times New Roman" w:cs="Times New Roman"/>
                <w:spacing w:val="-1"/>
                <w:sz w:val="24"/>
                <w:szCs w:val="24"/>
              </w:rPr>
              <w:t xml:space="preserve">vendor </w:t>
            </w:r>
            <w:r w:rsidRPr="007712B8">
              <w:rPr>
                <w:rFonts w:ascii="Times New Roman" w:eastAsia="Times New Roman" w:hAnsi="Times New Roman" w:cs="Times New Roman"/>
                <w:spacing w:val="-1"/>
                <w:sz w:val="24"/>
                <w:szCs w:val="24"/>
              </w:rPr>
              <w:t>agree</w:t>
            </w:r>
            <w:r w:rsidRPr="007712B8">
              <w:rPr>
                <w:rFonts w:ascii="Times New Roman" w:eastAsia="Times New Roman" w:hAnsi="Times New Roman" w:cs="Times New Roman"/>
                <w:sz w:val="24"/>
                <w:szCs w:val="24"/>
              </w:rPr>
              <w:t>s</w:t>
            </w:r>
            <w:r w:rsidRPr="007712B8">
              <w:rPr>
                <w:rFonts w:ascii="Times New Roman" w:eastAsia="Times New Roman" w:hAnsi="Times New Roman" w:cs="Times New Roman"/>
                <w:spacing w:val="1"/>
                <w:sz w:val="24"/>
                <w:szCs w:val="24"/>
              </w:rPr>
              <w:t xml:space="preserve"> </w:t>
            </w:r>
            <w:r w:rsidRPr="007712B8">
              <w:rPr>
                <w:rFonts w:ascii="Times New Roman" w:eastAsia="Times New Roman" w:hAnsi="Times New Roman" w:cs="Times New Roman"/>
                <w:spacing w:val="-1"/>
                <w:sz w:val="24"/>
                <w:szCs w:val="24"/>
              </w:rPr>
              <w:t>t</w:t>
            </w:r>
            <w:r w:rsidRPr="007712B8">
              <w:rPr>
                <w:rFonts w:ascii="Times New Roman" w:eastAsia="Times New Roman" w:hAnsi="Times New Roman" w:cs="Times New Roman"/>
                <w:sz w:val="24"/>
                <w:szCs w:val="24"/>
              </w:rPr>
              <w:t>o</w:t>
            </w:r>
            <w:r w:rsidRPr="007712B8">
              <w:rPr>
                <w:rFonts w:ascii="Times New Roman" w:eastAsia="Times New Roman" w:hAnsi="Times New Roman" w:cs="Times New Roman"/>
                <w:spacing w:val="1"/>
                <w:sz w:val="24"/>
                <w:szCs w:val="24"/>
              </w:rPr>
              <w:t xml:space="preserve"> </w:t>
            </w:r>
            <w:r w:rsidRPr="007712B8">
              <w:rPr>
                <w:rFonts w:ascii="Times New Roman" w:eastAsia="Times New Roman" w:hAnsi="Times New Roman" w:cs="Times New Roman"/>
                <w:spacing w:val="-1"/>
                <w:sz w:val="24"/>
                <w:szCs w:val="24"/>
              </w:rPr>
              <w:t>hol</w:t>
            </w:r>
            <w:r w:rsidRPr="007712B8">
              <w:rPr>
                <w:rFonts w:ascii="Times New Roman" w:eastAsia="Times New Roman" w:hAnsi="Times New Roman" w:cs="Times New Roman"/>
                <w:sz w:val="24"/>
                <w:szCs w:val="24"/>
              </w:rPr>
              <w:t>d</w:t>
            </w:r>
            <w:r w:rsidRPr="007712B8">
              <w:rPr>
                <w:rFonts w:ascii="Times New Roman" w:eastAsia="Times New Roman" w:hAnsi="Times New Roman" w:cs="Times New Roman"/>
                <w:spacing w:val="1"/>
                <w:sz w:val="24"/>
                <w:szCs w:val="24"/>
              </w:rPr>
              <w:t xml:space="preserve"> </w:t>
            </w:r>
            <w:r w:rsidRPr="007712B8">
              <w:rPr>
                <w:rFonts w:ascii="Times New Roman" w:eastAsia="Times New Roman" w:hAnsi="Times New Roman" w:cs="Times New Roman"/>
                <w:spacing w:val="-1"/>
                <w:sz w:val="24"/>
                <w:szCs w:val="24"/>
              </w:rPr>
              <w:t>th</w:t>
            </w:r>
            <w:r w:rsidRPr="007712B8">
              <w:rPr>
                <w:rFonts w:ascii="Times New Roman" w:eastAsia="Times New Roman" w:hAnsi="Times New Roman" w:cs="Times New Roman"/>
                <w:sz w:val="24"/>
                <w:szCs w:val="24"/>
              </w:rPr>
              <w:t>e</w:t>
            </w:r>
            <w:r w:rsidRPr="007712B8">
              <w:rPr>
                <w:rFonts w:ascii="Times New Roman" w:eastAsia="Times New Roman" w:hAnsi="Times New Roman" w:cs="Times New Roman"/>
                <w:spacing w:val="1"/>
                <w:sz w:val="24"/>
                <w:szCs w:val="24"/>
              </w:rPr>
              <w:t xml:space="preserve"> </w:t>
            </w:r>
            <w:r w:rsidRPr="007712B8">
              <w:rPr>
                <w:rFonts w:ascii="Times New Roman" w:eastAsia="Times New Roman" w:hAnsi="Times New Roman" w:cs="Times New Roman"/>
                <w:spacing w:val="-1"/>
                <w:sz w:val="24"/>
                <w:szCs w:val="24"/>
              </w:rPr>
              <w:t>prices i</w:t>
            </w:r>
            <w:r w:rsidRPr="007712B8">
              <w:rPr>
                <w:rFonts w:ascii="Times New Roman" w:eastAsia="Times New Roman" w:hAnsi="Times New Roman" w:cs="Times New Roman"/>
                <w:sz w:val="24"/>
                <w:szCs w:val="24"/>
              </w:rPr>
              <w:t>n</w:t>
            </w:r>
            <w:r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1"/>
                <w:sz w:val="24"/>
                <w:szCs w:val="24"/>
              </w:rPr>
              <w:t>it</w:t>
            </w:r>
            <w:r w:rsidRPr="007712B8">
              <w:rPr>
                <w:rFonts w:ascii="Times New Roman" w:eastAsia="Times New Roman" w:hAnsi="Times New Roman" w:cs="Times New Roman"/>
                <w:sz w:val="24"/>
                <w:szCs w:val="24"/>
              </w:rPr>
              <w:t>s</w:t>
            </w:r>
            <w:r w:rsidRPr="007712B8">
              <w:rPr>
                <w:rFonts w:ascii="Times New Roman" w:eastAsia="Times New Roman" w:hAnsi="Times New Roman" w:cs="Times New Roman"/>
                <w:spacing w:val="2"/>
                <w:sz w:val="24"/>
                <w:szCs w:val="24"/>
              </w:rPr>
              <w:t xml:space="preserve"> </w:t>
            </w:r>
            <w:r w:rsidRPr="007712B8">
              <w:rPr>
                <w:rFonts w:ascii="Times New Roman" w:eastAsia="Times New Roman" w:hAnsi="Times New Roman" w:cs="Times New Roman"/>
                <w:spacing w:val="-1"/>
                <w:sz w:val="24"/>
                <w:szCs w:val="24"/>
              </w:rPr>
              <w:t>offe</w:t>
            </w:r>
            <w:r w:rsidRPr="007712B8">
              <w:rPr>
                <w:rFonts w:ascii="Times New Roman" w:eastAsia="Times New Roman" w:hAnsi="Times New Roman" w:cs="Times New Roman"/>
                <w:sz w:val="24"/>
                <w:szCs w:val="24"/>
              </w:rPr>
              <w:t>r</w:t>
            </w:r>
            <w:r w:rsidRPr="007712B8">
              <w:rPr>
                <w:rFonts w:ascii="Times New Roman" w:eastAsia="Times New Roman" w:hAnsi="Times New Roman" w:cs="Times New Roman"/>
                <w:spacing w:val="2"/>
                <w:sz w:val="24"/>
                <w:szCs w:val="24"/>
              </w:rPr>
              <w:t xml:space="preserve"> </w:t>
            </w:r>
            <w:r w:rsidR="00564B1B" w:rsidRPr="007712B8">
              <w:rPr>
                <w:rFonts w:ascii="Times New Roman" w:eastAsia="Times New Roman" w:hAnsi="Times New Roman" w:cs="Times New Roman"/>
                <w:spacing w:val="-1"/>
                <w:sz w:val="24"/>
                <w:szCs w:val="24"/>
              </w:rPr>
              <w:t>for the duration of the assignment</w:t>
            </w:r>
            <w:r w:rsidRPr="007712B8">
              <w:rPr>
                <w:rFonts w:ascii="Times New Roman" w:eastAsia="Times New Roman" w:hAnsi="Times New Roman" w:cs="Times New Roman"/>
                <w:spacing w:val="2"/>
                <w:sz w:val="24"/>
                <w:szCs w:val="24"/>
              </w:rPr>
              <w:t xml:space="preserve">. </w:t>
            </w:r>
          </w:p>
        </w:tc>
      </w:tr>
    </w:tbl>
    <w:p w14:paraId="138E1300" w14:textId="77777777" w:rsidR="009B5540" w:rsidRPr="007712B8" w:rsidRDefault="009B5540" w:rsidP="00B1200A">
      <w:pPr>
        <w:rPr>
          <w:rFonts w:ascii="Times New Roman" w:hAnsi="Times New Roman" w:cs="Times New Roman"/>
          <w:sz w:val="24"/>
          <w:szCs w:val="24"/>
        </w:rPr>
      </w:pPr>
    </w:p>
    <w:p w14:paraId="729B4364" w14:textId="77777777" w:rsidR="00B1200A" w:rsidRPr="007712B8" w:rsidRDefault="00B1200A" w:rsidP="002C41E6">
      <w:pPr>
        <w:spacing w:after="0"/>
        <w:jc w:val="both"/>
        <w:rPr>
          <w:rFonts w:ascii="Times New Roman" w:hAnsi="Times New Roman" w:cs="Times New Roman"/>
          <w:b/>
          <w:sz w:val="24"/>
          <w:szCs w:val="24"/>
          <w:u w:val="single"/>
        </w:rPr>
      </w:pPr>
      <w:r w:rsidRPr="007712B8">
        <w:rPr>
          <w:rFonts w:ascii="Times New Roman" w:hAnsi="Times New Roman" w:cs="Times New Roman"/>
          <w:b/>
          <w:sz w:val="24"/>
          <w:szCs w:val="24"/>
          <w:u w:val="single"/>
        </w:rPr>
        <w:t>Background</w:t>
      </w:r>
    </w:p>
    <w:p w14:paraId="55365ED2" w14:textId="77777777" w:rsidR="006069EE" w:rsidRPr="007712B8" w:rsidRDefault="00200D01" w:rsidP="002C41E6">
      <w:pPr>
        <w:tabs>
          <w:tab w:val="right" w:leader="underscore" w:pos="5760"/>
        </w:tabs>
        <w:spacing w:after="0"/>
        <w:jc w:val="both"/>
        <w:rPr>
          <w:rFonts w:ascii="Times New Roman" w:hAnsi="Times New Roman" w:cs="Times New Roman"/>
          <w:sz w:val="24"/>
          <w:szCs w:val="24"/>
          <w:lang w:val="en-GB"/>
        </w:rPr>
      </w:pPr>
      <w:r w:rsidRPr="007712B8">
        <w:rPr>
          <w:rFonts w:ascii="Times New Roman" w:hAnsi="Times New Roman" w:cs="Times New Roman"/>
          <w:sz w:val="24"/>
          <w:szCs w:val="24"/>
          <w:lang w:val="en-GB"/>
        </w:rPr>
        <w:t xml:space="preserve">FHI 360 is a non-profit human development organization dedicated to improving lives in lasting ways by advancing integrated, locally driven solutions. Our staff includes experts in Health, Education, Nutrition, Environment, Economic Development, Civil Society, Gender, Youth, Research and Technology; creating a unique mix of capabilities to address today's interrelated development challenges. FHI 360 serves more than 60 countries, all 50 U.S. states and all U.S. territories. </w:t>
      </w:r>
    </w:p>
    <w:p w14:paraId="7A1D4ACF" w14:textId="042CDAA9" w:rsidR="00143D1C" w:rsidRPr="007712B8" w:rsidRDefault="00200D01" w:rsidP="00143D1C">
      <w:pPr>
        <w:tabs>
          <w:tab w:val="right" w:leader="underscore" w:pos="5760"/>
        </w:tabs>
        <w:spacing w:after="0"/>
        <w:jc w:val="both"/>
        <w:rPr>
          <w:rFonts w:ascii="Times New Roman" w:hAnsi="Times New Roman" w:cs="Times New Roman"/>
          <w:sz w:val="24"/>
          <w:szCs w:val="24"/>
          <w:lang w:val="en-GB"/>
        </w:rPr>
      </w:pPr>
      <w:r w:rsidRPr="007712B8">
        <w:rPr>
          <w:rFonts w:ascii="Times New Roman" w:hAnsi="Times New Roman" w:cs="Times New Roman"/>
          <w:sz w:val="24"/>
          <w:szCs w:val="24"/>
          <w:lang w:val="en-GB"/>
        </w:rPr>
        <w:t xml:space="preserve">We are currently </w:t>
      </w:r>
      <w:r w:rsidR="00525F0C" w:rsidRPr="007712B8">
        <w:rPr>
          <w:rFonts w:ascii="Times New Roman" w:hAnsi="Times New Roman" w:cs="Times New Roman"/>
          <w:sz w:val="24"/>
          <w:szCs w:val="24"/>
          <w:lang w:val="en-GB"/>
        </w:rPr>
        <w:t xml:space="preserve">implementing </w:t>
      </w:r>
      <w:r w:rsidR="0081436B" w:rsidRPr="007712B8">
        <w:rPr>
          <w:rFonts w:ascii="Times New Roman" w:hAnsi="Times New Roman" w:cs="Times New Roman"/>
          <w:sz w:val="24"/>
          <w:szCs w:val="24"/>
          <w:lang w:val="en-GB"/>
        </w:rPr>
        <w:t xml:space="preserve">the </w:t>
      </w:r>
      <w:r w:rsidR="00143D1C" w:rsidRPr="007712B8">
        <w:rPr>
          <w:rFonts w:ascii="Times New Roman" w:hAnsi="Times New Roman" w:cs="Times New Roman"/>
          <w:sz w:val="24"/>
          <w:szCs w:val="24"/>
          <w:lang w:val="en-GB"/>
        </w:rPr>
        <w:t>Meeting Targets and Maintaining Epidemic Control (EpiC), which is a global project funded by the U.S. President’s Emergency Plan for AIDS Relief (PEPFAR) and the U.S. Agency for International Development (USAID). EpiC is dedicated to achieving and maintaining HIV epidemic control over a five-year period of performance from April 15, 2019 to April 14, 2024. The goal of EpiC is to achieve and maintain epidemic control through strategic technical assistance to improve HIV prevention, case finding, care, and treatment programming in countries supported by PEPFAR.</w:t>
      </w:r>
    </w:p>
    <w:p w14:paraId="50CBD1AC" w14:textId="77777777" w:rsidR="00143D1C" w:rsidRPr="007712B8" w:rsidRDefault="00143D1C" w:rsidP="00143D1C">
      <w:pPr>
        <w:tabs>
          <w:tab w:val="right" w:leader="underscore" w:pos="5760"/>
        </w:tabs>
        <w:spacing w:after="0"/>
        <w:jc w:val="both"/>
        <w:rPr>
          <w:rFonts w:ascii="Times New Roman" w:hAnsi="Times New Roman" w:cs="Times New Roman"/>
          <w:sz w:val="24"/>
          <w:szCs w:val="24"/>
          <w:lang w:val="en-GB"/>
        </w:rPr>
      </w:pPr>
      <w:r w:rsidRPr="007712B8">
        <w:rPr>
          <w:rFonts w:ascii="Times New Roman" w:hAnsi="Times New Roman" w:cs="Times New Roman"/>
          <w:sz w:val="24"/>
          <w:szCs w:val="24"/>
          <w:lang w:val="en-GB"/>
        </w:rPr>
        <w:t xml:space="preserve">In fiscal year 20 (FY20), USAID/Central Asia funded FHI 360 in support of the global EpiC project to launch a new project in three target countries (Kyrgyz Republic, </w:t>
      </w:r>
      <w:proofErr w:type="gramStart"/>
      <w:r w:rsidRPr="007712B8">
        <w:rPr>
          <w:rFonts w:ascii="Times New Roman" w:hAnsi="Times New Roman" w:cs="Times New Roman"/>
          <w:sz w:val="24"/>
          <w:szCs w:val="24"/>
          <w:lang w:val="en-GB"/>
        </w:rPr>
        <w:t>Tajikistan</w:t>
      </w:r>
      <w:proofErr w:type="gramEnd"/>
      <w:r w:rsidRPr="007712B8">
        <w:rPr>
          <w:rFonts w:ascii="Times New Roman" w:hAnsi="Times New Roman" w:cs="Times New Roman"/>
          <w:sz w:val="24"/>
          <w:szCs w:val="24"/>
          <w:lang w:val="en-GB"/>
        </w:rPr>
        <w:t xml:space="preserve"> and Kazakhstan). The objective of the EpiC program in Central Asia is to reduce HIV incidence and mitigate the impact of HIV among the most at-risk key populations (KP).</w:t>
      </w:r>
    </w:p>
    <w:p w14:paraId="20BC92B6" w14:textId="363791AC" w:rsidR="0003239E" w:rsidRPr="007712B8" w:rsidRDefault="00143D1C" w:rsidP="00143D1C">
      <w:pPr>
        <w:tabs>
          <w:tab w:val="right" w:leader="underscore" w:pos="5760"/>
        </w:tabs>
        <w:spacing w:after="0"/>
        <w:jc w:val="both"/>
        <w:rPr>
          <w:rFonts w:ascii="Times New Roman" w:hAnsi="Times New Roman" w:cs="Times New Roman"/>
          <w:sz w:val="24"/>
          <w:szCs w:val="24"/>
          <w:lang w:val="en-GB"/>
        </w:rPr>
      </w:pPr>
      <w:r w:rsidRPr="007712B8">
        <w:rPr>
          <w:rFonts w:ascii="Times New Roman" w:hAnsi="Times New Roman" w:cs="Times New Roman"/>
          <w:sz w:val="24"/>
          <w:szCs w:val="24"/>
          <w:lang w:val="en-GB"/>
        </w:rPr>
        <w:t>As part of the EpiC objectives in the Kyrgyz Republic the project will provide technical assistance (TA) to select local organization/ KP network as identified by USAID involved in the design and implementation of community-let monitoring (CLM) aimed at gathering quantitative and qualitative data about HIV services and getting routine and systematic inputs from recipients of the HIV services to translate into actions and changes. For this work FHI 360 will hire a local consultant who will support a local implementing partner identified by the USAID to determine the scope and scale of CLM.</w:t>
      </w:r>
    </w:p>
    <w:p w14:paraId="40E79324" w14:textId="77777777" w:rsidR="00FA3CD7" w:rsidRPr="007712B8" w:rsidRDefault="00FA3CD7" w:rsidP="002C41E6">
      <w:pPr>
        <w:tabs>
          <w:tab w:val="right" w:leader="underscore" w:pos="5760"/>
        </w:tabs>
        <w:spacing w:after="0"/>
        <w:jc w:val="both"/>
        <w:rPr>
          <w:rFonts w:ascii="Times New Roman" w:hAnsi="Times New Roman" w:cs="Times New Roman"/>
          <w:sz w:val="24"/>
          <w:szCs w:val="24"/>
          <w:lang w:val="en-GB"/>
        </w:rPr>
      </w:pPr>
    </w:p>
    <w:p w14:paraId="652A0302" w14:textId="22BB5C40" w:rsidR="0003239E" w:rsidRPr="007712B8" w:rsidRDefault="0003239E" w:rsidP="002C41E6">
      <w:pPr>
        <w:spacing w:after="0"/>
        <w:jc w:val="both"/>
        <w:rPr>
          <w:rFonts w:ascii="Times New Roman" w:hAnsi="Times New Roman" w:cs="Times New Roman"/>
          <w:b/>
          <w:sz w:val="24"/>
          <w:szCs w:val="24"/>
        </w:rPr>
      </w:pPr>
    </w:p>
    <w:p w14:paraId="08CED094" w14:textId="012482A1" w:rsidR="0059325F" w:rsidRPr="007712B8" w:rsidRDefault="0059325F" w:rsidP="002C41E6">
      <w:pPr>
        <w:spacing w:after="0"/>
        <w:jc w:val="both"/>
        <w:rPr>
          <w:rFonts w:ascii="Times New Roman" w:hAnsi="Times New Roman" w:cs="Times New Roman"/>
          <w:b/>
          <w:sz w:val="24"/>
          <w:szCs w:val="24"/>
        </w:rPr>
      </w:pPr>
    </w:p>
    <w:p w14:paraId="70B40B30" w14:textId="77777777" w:rsidR="0059325F" w:rsidRPr="007712B8" w:rsidRDefault="0059325F" w:rsidP="002C41E6">
      <w:pPr>
        <w:spacing w:after="0"/>
        <w:jc w:val="both"/>
        <w:rPr>
          <w:rFonts w:ascii="Times New Roman" w:hAnsi="Times New Roman" w:cs="Times New Roman"/>
          <w:b/>
          <w:sz w:val="24"/>
          <w:szCs w:val="24"/>
        </w:rPr>
      </w:pPr>
    </w:p>
    <w:p w14:paraId="5F70350C" w14:textId="187D403C" w:rsidR="00F71FC7" w:rsidRDefault="00F31212" w:rsidP="002C41E6">
      <w:pPr>
        <w:spacing w:after="0"/>
        <w:jc w:val="both"/>
        <w:rPr>
          <w:rFonts w:ascii="Times New Roman" w:hAnsi="Times New Roman" w:cs="Times New Roman"/>
          <w:b/>
          <w:sz w:val="24"/>
          <w:szCs w:val="24"/>
          <w:u w:val="single"/>
        </w:rPr>
      </w:pPr>
      <w:r w:rsidRPr="007712B8">
        <w:rPr>
          <w:rFonts w:ascii="Times New Roman" w:hAnsi="Times New Roman" w:cs="Times New Roman"/>
          <w:b/>
          <w:sz w:val="24"/>
          <w:szCs w:val="24"/>
          <w:u w:val="single"/>
        </w:rPr>
        <w:t>Goal</w:t>
      </w:r>
    </w:p>
    <w:p w14:paraId="1AE65DAD" w14:textId="4C622657" w:rsidR="0003239E" w:rsidRPr="00D37A95" w:rsidRDefault="002F569D" w:rsidP="002C41E6">
      <w:pPr>
        <w:pStyle w:val="aa"/>
        <w:jc w:val="both"/>
      </w:pPr>
      <w:r w:rsidRPr="007712B8">
        <w:t>Determine the scope and scale of the CLM, develop the CLM model and tools for Kyrgyzstan using the Global EpiC materials and train the local implementing partner identified by the USAID on the CLM model.</w:t>
      </w:r>
    </w:p>
    <w:p w14:paraId="2B1886C6" w14:textId="66F71199" w:rsidR="002F569D" w:rsidRPr="007712B8" w:rsidRDefault="002F569D" w:rsidP="002C41E6">
      <w:pPr>
        <w:pStyle w:val="aa"/>
        <w:jc w:val="both"/>
        <w:rPr>
          <w:b/>
          <w:bCs/>
        </w:rPr>
      </w:pPr>
    </w:p>
    <w:p w14:paraId="2F6B1936" w14:textId="77777777" w:rsidR="002F569D" w:rsidRPr="007712B8" w:rsidRDefault="002F569D" w:rsidP="002C41E6">
      <w:pPr>
        <w:pStyle w:val="aa"/>
        <w:jc w:val="both"/>
        <w:rPr>
          <w:b/>
          <w:bCs/>
        </w:rPr>
      </w:pPr>
    </w:p>
    <w:p w14:paraId="75D0C8F3" w14:textId="77777777" w:rsidR="00A20409" w:rsidRDefault="00A20409" w:rsidP="002C41E6">
      <w:pPr>
        <w:pStyle w:val="aa"/>
        <w:jc w:val="both"/>
        <w:rPr>
          <w:b/>
          <w:bCs/>
          <w:u w:val="single"/>
        </w:rPr>
      </w:pPr>
    </w:p>
    <w:p w14:paraId="3D639A5A" w14:textId="777C4786" w:rsidR="003B389F" w:rsidRPr="007712B8" w:rsidRDefault="003B389F" w:rsidP="002C41E6">
      <w:pPr>
        <w:pStyle w:val="aa"/>
        <w:jc w:val="both"/>
        <w:rPr>
          <w:b/>
          <w:bCs/>
        </w:rPr>
      </w:pPr>
      <w:r w:rsidRPr="007712B8">
        <w:rPr>
          <w:b/>
          <w:bCs/>
          <w:u w:val="single"/>
        </w:rPr>
        <w:t>Activity description</w:t>
      </w:r>
      <w:r w:rsidR="0003239E" w:rsidRPr="007712B8">
        <w:rPr>
          <w:b/>
          <w:bCs/>
          <w:u w:val="single"/>
        </w:rPr>
        <w:t>:</w:t>
      </w:r>
      <w:r w:rsidR="0003239E" w:rsidRPr="007712B8">
        <w:rPr>
          <w:b/>
          <w:bCs/>
        </w:rPr>
        <w:t xml:space="preserve"> </w:t>
      </w:r>
    </w:p>
    <w:p w14:paraId="43C17508" w14:textId="46A69BB4" w:rsidR="0003239E" w:rsidRPr="007712B8" w:rsidRDefault="00C20F7D" w:rsidP="002C41E6">
      <w:pPr>
        <w:pStyle w:val="aa"/>
        <w:jc w:val="both"/>
      </w:pPr>
      <w:r w:rsidRPr="007712B8">
        <w:t>The consultant’s specific responsibilities include, but will not be limited to, the following</w:t>
      </w:r>
      <w:r w:rsidR="0003239E" w:rsidRPr="007712B8">
        <w:t>:</w:t>
      </w:r>
    </w:p>
    <w:p w14:paraId="46E493C2" w14:textId="4BB10EFC" w:rsidR="0003239E" w:rsidRPr="007712B8" w:rsidRDefault="0003239E" w:rsidP="002C41E6">
      <w:pPr>
        <w:pStyle w:val="aa"/>
        <w:jc w:val="both"/>
      </w:pPr>
    </w:p>
    <w:p w14:paraId="778C41AA" w14:textId="2EE0ABD3" w:rsidR="00B92A84" w:rsidRPr="007712B8" w:rsidRDefault="00B92A84" w:rsidP="00B92A84">
      <w:pPr>
        <w:pStyle w:val="aa"/>
        <w:numPr>
          <w:ilvl w:val="0"/>
          <w:numId w:val="27"/>
        </w:numPr>
        <w:jc w:val="both"/>
      </w:pPr>
      <w:r w:rsidRPr="007712B8">
        <w:t>Conduct review and mapping of the available CLM tools and models including the EpiC global materials and what is used by other national partners (UNAIDS, UNDP/GF, Soros Foundation, AFEW, people living with HIV and KP networks) and prepare a concept note for the CLM model to be piloted in Bishkek city, Kyrgyzstan.</w:t>
      </w:r>
    </w:p>
    <w:p w14:paraId="7C2C9863" w14:textId="77777777" w:rsidR="00B92A84" w:rsidRPr="007712B8" w:rsidRDefault="00B92A84" w:rsidP="00D37A95">
      <w:pPr>
        <w:pStyle w:val="aa"/>
        <w:jc w:val="both"/>
      </w:pPr>
    </w:p>
    <w:p w14:paraId="42E87F7C" w14:textId="05DA233D" w:rsidR="00B92A84" w:rsidRPr="007712B8" w:rsidRDefault="00B92A84" w:rsidP="00B92A84">
      <w:pPr>
        <w:pStyle w:val="aa"/>
        <w:numPr>
          <w:ilvl w:val="0"/>
          <w:numId w:val="27"/>
        </w:numPr>
        <w:jc w:val="both"/>
      </w:pPr>
      <w:r w:rsidRPr="007712B8">
        <w:t>Based on the CLM concept note approved by the USAID develop CLM tools (</w:t>
      </w:r>
      <w:proofErr w:type="gramStart"/>
      <w:r w:rsidRPr="007712B8">
        <w:t>e.g.</w:t>
      </w:r>
      <w:proofErr w:type="gramEnd"/>
      <w:r w:rsidRPr="007712B8">
        <w:t xml:space="preserve"> data collection forms, scoring tools, dashboard etc.), list of quality indicators, list of services/service providers to be monitored in Bishkek city, Kyrgyzstan.</w:t>
      </w:r>
    </w:p>
    <w:p w14:paraId="1C869AC7" w14:textId="77777777" w:rsidR="00B92A84" w:rsidRPr="007712B8" w:rsidRDefault="00B92A84" w:rsidP="00B92A84">
      <w:pPr>
        <w:pStyle w:val="aa"/>
        <w:jc w:val="both"/>
      </w:pPr>
    </w:p>
    <w:p w14:paraId="2E8C5A36" w14:textId="747F8675" w:rsidR="00B92A84" w:rsidRPr="007712B8" w:rsidRDefault="00B92A84" w:rsidP="00B92A84">
      <w:pPr>
        <w:pStyle w:val="aa"/>
        <w:numPr>
          <w:ilvl w:val="0"/>
          <w:numId w:val="27"/>
        </w:numPr>
        <w:jc w:val="both"/>
      </w:pPr>
      <w:r w:rsidRPr="007712B8">
        <w:t>Facilitate meetings with Healthcare Providers and Community Stakeholders (one per each of these groups and then one joint meeting) to agree and finalize the CLM tools, list of quality indicators, list of services/service providers to be monitored in Bishkek city, Kyrgyzstan.</w:t>
      </w:r>
    </w:p>
    <w:p w14:paraId="5B562A57" w14:textId="77777777" w:rsidR="00B92A84" w:rsidRPr="007712B8" w:rsidRDefault="00B92A84" w:rsidP="00B92A84">
      <w:pPr>
        <w:pStyle w:val="aa"/>
        <w:jc w:val="both"/>
      </w:pPr>
    </w:p>
    <w:p w14:paraId="12B15957" w14:textId="766D8623" w:rsidR="00B92A84" w:rsidRPr="007712B8" w:rsidRDefault="00B92A84" w:rsidP="00B92A84">
      <w:pPr>
        <w:pStyle w:val="aa"/>
        <w:numPr>
          <w:ilvl w:val="0"/>
          <w:numId w:val="27"/>
        </w:numPr>
        <w:jc w:val="both"/>
      </w:pPr>
      <w:r w:rsidRPr="007712B8">
        <w:t>Produce training materials on the finalized CLM model for the CLM training.</w:t>
      </w:r>
    </w:p>
    <w:p w14:paraId="62BFE174" w14:textId="77777777" w:rsidR="00B92A84" w:rsidRPr="007712B8" w:rsidRDefault="00B92A84" w:rsidP="00B92A84">
      <w:pPr>
        <w:pStyle w:val="aa"/>
        <w:jc w:val="both"/>
      </w:pPr>
    </w:p>
    <w:p w14:paraId="2B2FECB6" w14:textId="5742C30F" w:rsidR="00B92A84" w:rsidRPr="007712B8" w:rsidRDefault="00B92A84" w:rsidP="00B92A84">
      <w:pPr>
        <w:pStyle w:val="aa"/>
        <w:numPr>
          <w:ilvl w:val="0"/>
          <w:numId w:val="27"/>
        </w:numPr>
        <w:jc w:val="both"/>
      </w:pPr>
      <w:r w:rsidRPr="007712B8">
        <w:t>Conduct the training on the CLM model for the local implementing partner identified by the USAID.</w:t>
      </w:r>
    </w:p>
    <w:p w14:paraId="3741E8DF" w14:textId="77777777" w:rsidR="00B92A84" w:rsidRPr="007712B8" w:rsidRDefault="00B92A84" w:rsidP="00B92A84">
      <w:pPr>
        <w:pStyle w:val="aa"/>
        <w:jc w:val="both"/>
      </w:pPr>
    </w:p>
    <w:p w14:paraId="6298C8AA" w14:textId="152AEF6D" w:rsidR="00B92A84" w:rsidRPr="007712B8" w:rsidRDefault="00B92A84" w:rsidP="00B92A84">
      <w:pPr>
        <w:pStyle w:val="aa"/>
        <w:numPr>
          <w:ilvl w:val="0"/>
          <w:numId w:val="27"/>
        </w:numPr>
        <w:jc w:val="both"/>
      </w:pPr>
      <w:r w:rsidRPr="007712B8">
        <w:t>Prepare a final report.</w:t>
      </w:r>
    </w:p>
    <w:p w14:paraId="0845400B" w14:textId="569627D1" w:rsidR="0003239E" w:rsidRPr="007712B8" w:rsidRDefault="0003239E" w:rsidP="002C41E6">
      <w:pPr>
        <w:pStyle w:val="aa"/>
        <w:jc w:val="both"/>
      </w:pPr>
    </w:p>
    <w:p w14:paraId="118A4CC7" w14:textId="423119D3" w:rsidR="00FA3CD7" w:rsidRPr="007712B8" w:rsidRDefault="00BA1839" w:rsidP="002C41E6">
      <w:pPr>
        <w:pStyle w:val="aa"/>
        <w:jc w:val="both"/>
      </w:pPr>
      <w:r w:rsidRPr="007712B8">
        <w:t>The consultant will report to the EpiC regional project director and work closely with the EpiC Kyrgyzstan project director.</w:t>
      </w:r>
    </w:p>
    <w:p w14:paraId="70B8821A" w14:textId="77777777" w:rsidR="00BA1839" w:rsidRPr="007712B8" w:rsidRDefault="00BA1839" w:rsidP="002C41E6">
      <w:pPr>
        <w:pStyle w:val="aa"/>
        <w:jc w:val="both"/>
      </w:pPr>
    </w:p>
    <w:p w14:paraId="1512B309" w14:textId="77777777" w:rsidR="00196C8E" w:rsidRPr="007712B8" w:rsidRDefault="00196C8E" w:rsidP="002C41E6">
      <w:pPr>
        <w:pStyle w:val="aa"/>
        <w:jc w:val="both"/>
        <w:rPr>
          <w:b/>
        </w:rPr>
      </w:pPr>
    </w:p>
    <w:p w14:paraId="39DFEE5E" w14:textId="57045788" w:rsidR="002C4CCF" w:rsidRPr="007712B8" w:rsidRDefault="00B313DE" w:rsidP="002C41E6">
      <w:pPr>
        <w:pStyle w:val="aa"/>
        <w:jc w:val="both"/>
        <w:rPr>
          <w:b/>
          <w:u w:val="single"/>
        </w:rPr>
      </w:pPr>
      <w:r w:rsidRPr="007712B8">
        <w:rPr>
          <w:b/>
          <w:u w:val="single"/>
        </w:rPr>
        <w:t>Qualifications:</w:t>
      </w:r>
    </w:p>
    <w:p w14:paraId="3465B379" w14:textId="77777777" w:rsidR="00196C8E" w:rsidRPr="007712B8" w:rsidRDefault="00196C8E" w:rsidP="002C41E6">
      <w:pPr>
        <w:pStyle w:val="aa"/>
        <w:jc w:val="both"/>
        <w:rPr>
          <w:b/>
        </w:rPr>
      </w:pPr>
    </w:p>
    <w:p w14:paraId="00485B6F" w14:textId="7F5CD96D" w:rsidR="005346D6" w:rsidRDefault="005346D6" w:rsidP="004F314D">
      <w:pPr>
        <w:pStyle w:val="a8"/>
        <w:numPr>
          <w:ilvl w:val="0"/>
          <w:numId w:val="16"/>
        </w:numPr>
        <w:jc w:val="both"/>
        <w:rPr>
          <w:rFonts w:ascii="Times New Roman" w:hAnsi="Times New Roman" w:cs="Times New Roman"/>
          <w:sz w:val="24"/>
          <w:szCs w:val="24"/>
          <w:lang w:eastAsia="ar-SA"/>
        </w:rPr>
      </w:pPr>
      <w:r w:rsidRPr="007712B8">
        <w:rPr>
          <w:rFonts w:ascii="Times New Roman" w:hAnsi="Times New Roman" w:cs="Times New Roman"/>
          <w:sz w:val="24"/>
          <w:szCs w:val="24"/>
          <w:lang w:eastAsia="ar-SA"/>
        </w:rPr>
        <w:t>Bachelor’s degree or its international equivalent in public health, international development, management, or a related field.</w:t>
      </w:r>
    </w:p>
    <w:p w14:paraId="280E3A03" w14:textId="5ABDAB6E" w:rsidR="00A20409" w:rsidRDefault="00A20409" w:rsidP="00A20409">
      <w:pPr>
        <w:jc w:val="both"/>
        <w:rPr>
          <w:rFonts w:ascii="Times New Roman" w:hAnsi="Times New Roman" w:cs="Times New Roman"/>
          <w:sz w:val="24"/>
          <w:szCs w:val="24"/>
          <w:lang w:eastAsia="ar-SA"/>
        </w:rPr>
      </w:pPr>
    </w:p>
    <w:p w14:paraId="39669312" w14:textId="1AD31267" w:rsidR="00A20409" w:rsidRDefault="00A20409" w:rsidP="00A20409">
      <w:pPr>
        <w:jc w:val="both"/>
        <w:rPr>
          <w:rFonts w:ascii="Times New Roman" w:hAnsi="Times New Roman" w:cs="Times New Roman"/>
          <w:sz w:val="24"/>
          <w:szCs w:val="24"/>
          <w:lang w:eastAsia="ar-SA"/>
        </w:rPr>
      </w:pPr>
    </w:p>
    <w:p w14:paraId="2E75BA62" w14:textId="77777777" w:rsidR="0080515B" w:rsidRPr="00A20409" w:rsidRDefault="0080515B" w:rsidP="00A20409">
      <w:pPr>
        <w:jc w:val="both"/>
        <w:rPr>
          <w:rFonts w:ascii="Times New Roman" w:hAnsi="Times New Roman" w:cs="Times New Roman"/>
          <w:sz w:val="24"/>
          <w:szCs w:val="24"/>
          <w:lang w:eastAsia="ar-SA"/>
        </w:rPr>
      </w:pPr>
    </w:p>
    <w:p w14:paraId="3AC2FC8B" w14:textId="77777777" w:rsidR="004F314D" w:rsidRPr="007712B8" w:rsidRDefault="004F314D" w:rsidP="004F314D">
      <w:pPr>
        <w:pStyle w:val="a8"/>
        <w:numPr>
          <w:ilvl w:val="0"/>
          <w:numId w:val="16"/>
        </w:numPr>
        <w:jc w:val="both"/>
        <w:rPr>
          <w:rFonts w:ascii="Times New Roman" w:hAnsi="Times New Roman" w:cs="Times New Roman"/>
          <w:sz w:val="24"/>
          <w:szCs w:val="24"/>
          <w:lang w:eastAsia="ar-SA"/>
        </w:rPr>
      </w:pPr>
      <w:r w:rsidRPr="007712B8">
        <w:rPr>
          <w:rFonts w:ascii="Times New Roman" w:hAnsi="Times New Roman" w:cs="Times New Roman"/>
          <w:sz w:val="24"/>
          <w:szCs w:val="24"/>
          <w:lang w:eastAsia="ar-SA"/>
        </w:rPr>
        <w:t>At least 5-years of experience in public health program management for multi-year international health and HIV sector development projects; experience working on key population (KP) programs strongly preferred.</w:t>
      </w:r>
    </w:p>
    <w:p w14:paraId="08CCE782" w14:textId="77777777" w:rsidR="00E01E91" w:rsidRPr="007712B8" w:rsidRDefault="00E01E91" w:rsidP="00E01E91">
      <w:pPr>
        <w:pStyle w:val="a8"/>
        <w:numPr>
          <w:ilvl w:val="0"/>
          <w:numId w:val="16"/>
        </w:numPr>
        <w:jc w:val="both"/>
        <w:rPr>
          <w:rFonts w:ascii="Times New Roman" w:hAnsi="Times New Roman" w:cs="Times New Roman"/>
          <w:sz w:val="24"/>
          <w:szCs w:val="24"/>
          <w:lang w:eastAsia="ar-SA"/>
        </w:rPr>
      </w:pPr>
      <w:r w:rsidRPr="007712B8">
        <w:rPr>
          <w:rFonts w:ascii="Times New Roman" w:hAnsi="Times New Roman" w:cs="Times New Roman"/>
          <w:sz w:val="24"/>
          <w:szCs w:val="24"/>
          <w:lang w:eastAsia="ar-SA"/>
        </w:rPr>
        <w:t xml:space="preserve">At least 2 years of experience in facilitating technical working groups in HIV sector and conducting trainings/workshops for community-based organizations/KP networks.  </w:t>
      </w:r>
    </w:p>
    <w:p w14:paraId="28DFC2BC" w14:textId="51BD940A" w:rsidR="004F314D" w:rsidRPr="007712B8" w:rsidRDefault="00CA7997" w:rsidP="00E01E91">
      <w:pPr>
        <w:pStyle w:val="a8"/>
        <w:numPr>
          <w:ilvl w:val="0"/>
          <w:numId w:val="16"/>
        </w:numPr>
        <w:jc w:val="both"/>
        <w:rPr>
          <w:rFonts w:ascii="Times New Roman" w:hAnsi="Times New Roman" w:cs="Times New Roman"/>
          <w:sz w:val="24"/>
          <w:szCs w:val="24"/>
          <w:lang w:eastAsia="ar-SA"/>
        </w:rPr>
      </w:pPr>
      <w:r w:rsidRPr="007712B8">
        <w:rPr>
          <w:rFonts w:ascii="Times New Roman" w:hAnsi="Times New Roman" w:cs="Times New Roman"/>
          <w:sz w:val="24"/>
          <w:szCs w:val="24"/>
          <w:lang w:eastAsia="ar-SA"/>
        </w:rPr>
        <w:t>Language requirements: excellent knowledge of Russian, professional knowledge of English.</w:t>
      </w:r>
    </w:p>
    <w:p w14:paraId="624F023E" w14:textId="414497D2" w:rsidR="002C4CCF" w:rsidRPr="007712B8" w:rsidRDefault="002C4CCF" w:rsidP="002C41E6">
      <w:pPr>
        <w:pStyle w:val="aa"/>
        <w:jc w:val="both"/>
      </w:pPr>
    </w:p>
    <w:p w14:paraId="6BF805FB" w14:textId="3113B6BE" w:rsidR="00B0614E" w:rsidRPr="007712B8" w:rsidRDefault="00B0614E" w:rsidP="002C41E6">
      <w:pPr>
        <w:jc w:val="both"/>
        <w:rPr>
          <w:rFonts w:ascii="Times New Roman" w:hAnsi="Times New Roman" w:cs="Times New Roman"/>
          <w:b/>
          <w:sz w:val="24"/>
          <w:szCs w:val="24"/>
          <w:u w:val="single"/>
        </w:rPr>
      </w:pPr>
      <w:r w:rsidRPr="007712B8">
        <w:rPr>
          <w:rFonts w:ascii="Times New Roman" w:hAnsi="Times New Roman" w:cs="Times New Roman"/>
          <w:b/>
          <w:sz w:val="24"/>
          <w:szCs w:val="24"/>
          <w:u w:val="single"/>
        </w:rPr>
        <w:t>Project input</w:t>
      </w:r>
    </w:p>
    <w:p w14:paraId="082EEAB9" w14:textId="468EFD6B" w:rsidR="00C55E41" w:rsidRPr="007712B8" w:rsidRDefault="00C55E41" w:rsidP="00C55E41">
      <w:pPr>
        <w:spacing w:after="0"/>
        <w:jc w:val="both"/>
        <w:rPr>
          <w:rFonts w:ascii="Times New Roman" w:hAnsi="Times New Roman" w:cs="Times New Roman"/>
          <w:bCs/>
          <w:sz w:val="24"/>
          <w:szCs w:val="24"/>
        </w:rPr>
      </w:pPr>
      <w:r w:rsidRPr="007712B8">
        <w:rPr>
          <w:rFonts w:ascii="Times New Roman" w:hAnsi="Times New Roman" w:cs="Times New Roman"/>
          <w:bCs/>
          <w:sz w:val="24"/>
          <w:szCs w:val="24"/>
        </w:rPr>
        <w:t xml:space="preserve">During the </w:t>
      </w:r>
      <w:proofErr w:type="gramStart"/>
      <w:r w:rsidRPr="007712B8">
        <w:rPr>
          <w:rFonts w:ascii="Times New Roman" w:hAnsi="Times New Roman" w:cs="Times New Roman"/>
          <w:bCs/>
          <w:sz w:val="24"/>
          <w:szCs w:val="24"/>
        </w:rPr>
        <w:t>contract</w:t>
      </w:r>
      <w:proofErr w:type="gramEnd"/>
      <w:r w:rsidRPr="007712B8">
        <w:rPr>
          <w:rFonts w:ascii="Times New Roman" w:hAnsi="Times New Roman" w:cs="Times New Roman"/>
          <w:bCs/>
          <w:sz w:val="24"/>
          <w:szCs w:val="24"/>
        </w:rPr>
        <w:t xml:space="preserve"> the Consultant will be provided with:</w:t>
      </w:r>
    </w:p>
    <w:p w14:paraId="29EBD1F1" w14:textId="77777777" w:rsidR="00C55E41" w:rsidRPr="007712B8" w:rsidRDefault="00C55E41" w:rsidP="00C55E41">
      <w:pPr>
        <w:pStyle w:val="a8"/>
        <w:numPr>
          <w:ilvl w:val="0"/>
          <w:numId w:val="28"/>
        </w:numPr>
        <w:spacing w:after="0"/>
        <w:jc w:val="both"/>
        <w:rPr>
          <w:rFonts w:ascii="Times New Roman" w:hAnsi="Times New Roman" w:cs="Times New Roman"/>
          <w:bCs/>
          <w:sz w:val="24"/>
          <w:szCs w:val="24"/>
        </w:rPr>
      </w:pPr>
      <w:r w:rsidRPr="007712B8">
        <w:rPr>
          <w:rFonts w:ascii="Times New Roman" w:hAnsi="Times New Roman" w:cs="Times New Roman"/>
          <w:bCs/>
          <w:sz w:val="24"/>
          <w:szCs w:val="24"/>
        </w:rPr>
        <w:t>Access to the EpiC global CLM tools and materials.</w:t>
      </w:r>
    </w:p>
    <w:p w14:paraId="51AF83B3" w14:textId="77777777" w:rsidR="00C55E41" w:rsidRPr="007712B8" w:rsidRDefault="00C55E41" w:rsidP="00C55E41">
      <w:pPr>
        <w:pStyle w:val="a8"/>
        <w:numPr>
          <w:ilvl w:val="0"/>
          <w:numId w:val="28"/>
        </w:numPr>
        <w:jc w:val="both"/>
        <w:rPr>
          <w:rFonts w:ascii="Times New Roman" w:hAnsi="Times New Roman" w:cs="Times New Roman"/>
          <w:bCs/>
          <w:sz w:val="24"/>
          <w:szCs w:val="24"/>
        </w:rPr>
      </w:pPr>
      <w:r w:rsidRPr="007712B8">
        <w:rPr>
          <w:rFonts w:ascii="Times New Roman" w:hAnsi="Times New Roman" w:cs="Times New Roman"/>
          <w:bCs/>
          <w:sz w:val="24"/>
          <w:szCs w:val="24"/>
        </w:rPr>
        <w:t>Stationery, access to a copy machine and printer for the preparation of training materials.</w:t>
      </w:r>
    </w:p>
    <w:p w14:paraId="5C5669E5" w14:textId="40F6A89E" w:rsidR="00C55E41" w:rsidRPr="007712B8" w:rsidRDefault="00C55E41" w:rsidP="00C55E41">
      <w:pPr>
        <w:pStyle w:val="a8"/>
        <w:numPr>
          <w:ilvl w:val="0"/>
          <w:numId w:val="28"/>
        </w:numPr>
        <w:jc w:val="both"/>
        <w:rPr>
          <w:rFonts w:ascii="Times New Roman" w:hAnsi="Times New Roman" w:cs="Times New Roman"/>
          <w:bCs/>
          <w:sz w:val="24"/>
          <w:szCs w:val="24"/>
        </w:rPr>
      </w:pPr>
      <w:r w:rsidRPr="007712B8">
        <w:rPr>
          <w:rFonts w:ascii="Times New Roman" w:hAnsi="Times New Roman" w:cs="Times New Roman"/>
          <w:bCs/>
          <w:sz w:val="24"/>
          <w:szCs w:val="24"/>
        </w:rPr>
        <w:t>Access to the EpiC Kyrgyzstan project office.</w:t>
      </w:r>
    </w:p>
    <w:p w14:paraId="18DBC4BC" w14:textId="0A7D45D2" w:rsidR="00C55E41" w:rsidRPr="00AE030A" w:rsidRDefault="00C55E41" w:rsidP="002C41E6">
      <w:pPr>
        <w:jc w:val="both"/>
        <w:rPr>
          <w:rFonts w:ascii="Times New Roman" w:hAnsi="Times New Roman" w:cs="Times New Roman"/>
          <w:b/>
          <w:sz w:val="24"/>
          <w:szCs w:val="24"/>
        </w:rPr>
      </w:pPr>
    </w:p>
    <w:p w14:paraId="02EC307B" w14:textId="1CB4853E" w:rsidR="001C7249" w:rsidRPr="007712B8" w:rsidRDefault="001C7249" w:rsidP="002C41E6">
      <w:pPr>
        <w:jc w:val="both"/>
        <w:rPr>
          <w:rFonts w:ascii="Times New Roman" w:hAnsi="Times New Roman" w:cs="Times New Roman"/>
          <w:b/>
          <w:sz w:val="24"/>
          <w:szCs w:val="24"/>
          <w:u w:val="single"/>
        </w:rPr>
      </w:pPr>
      <w:r w:rsidRPr="007712B8">
        <w:rPr>
          <w:rFonts w:ascii="Times New Roman" w:hAnsi="Times New Roman" w:cs="Times New Roman"/>
          <w:b/>
          <w:sz w:val="24"/>
          <w:szCs w:val="24"/>
          <w:u w:val="single"/>
        </w:rPr>
        <w:t>Payment</w:t>
      </w:r>
    </w:p>
    <w:p w14:paraId="689A1F52" w14:textId="77777777" w:rsidR="00701A73" w:rsidRPr="007712B8" w:rsidRDefault="00701A73" w:rsidP="00701A73">
      <w:pPr>
        <w:spacing w:after="0"/>
        <w:jc w:val="both"/>
        <w:rPr>
          <w:rFonts w:ascii="Times New Roman" w:hAnsi="Times New Roman" w:cs="Times New Roman"/>
          <w:bCs/>
          <w:sz w:val="24"/>
          <w:szCs w:val="24"/>
        </w:rPr>
      </w:pPr>
      <w:r w:rsidRPr="007712B8">
        <w:rPr>
          <w:rFonts w:ascii="Times New Roman" w:hAnsi="Times New Roman" w:cs="Times New Roman"/>
          <w:bCs/>
          <w:sz w:val="24"/>
          <w:szCs w:val="24"/>
        </w:rPr>
        <w:t>The consultant will be paid the agreed hourly rate based on the actual hours worked and satisfactory performance subject to the EpiC regional project director acceptance and approval of services and deliverables indicated above.</w:t>
      </w:r>
    </w:p>
    <w:p w14:paraId="2E8D467F" w14:textId="38BF30E7" w:rsidR="001C7249" w:rsidRDefault="00701A73" w:rsidP="0080515B">
      <w:pPr>
        <w:spacing w:after="0"/>
        <w:jc w:val="both"/>
        <w:rPr>
          <w:rFonts w:ascii="Times New Roman" w:hAnsi="Times New Roman" w:cs="Times New Roman"/>
          <w:bCs/>
          <w:sz w:val="24"/>
          <w:szCs w:val="24"/>
        </w:rPr>
      </w:pPr>
      <w:r w:rsidRPr="007712B8">
        <w:rPr>
          <w:rFonts w:ascii="Times New Roman" w:hAnsi="Times New Roman" w:cs="Times New Roman"/>
          <w:bCs/>
          <w:sz w:val="24"/>
          <w:szCs w:val="24"/>
        </w:rPr>
        <w:t>Payment for the provision of services is made by bank transfer to the Consultant’s personal account, payment is transferred within 10 days from the receipt of supporting documents on the work executed according to the table below:</w:t>
      </w:r>
    </w:p>
    <w:p w14:paraId="19C3EEA7" w14:textId="77777777" w:rsidR="007531D3" w:rsidRPr="0080515B" w:rsidRDefault="007531D3" w:rsidP="0080515B">
      <w:pPr>
        <w:spacing w:after="0"/>
        <w:jc w:val="both"/>
        <w:rPr>
          <w:rFonts w:ascii="Times New Roman" w:hAnsi="Times New Roman" w:cs="Times New Roman"/>
          <w:bCs/>
          <w:sz w:val="24"/>
          <w:szCs w:val="24"/>
        </w:rPr>
      </w:pPr>
    </w:p>
    <w:tbl>
      <w:tblPr>
        <w:tblStyle w:val="af9"/>
        <w:tblW w:w="0" w:type="auto"/>
        <w:tblLook w:val="04A0" w:firstRow="1" w:lastRow="0" w:firstColumn="1" w:lastColumn="0" w:noHBand="0" w:noVBand="1"/>
      </w:tblPr>
      <w:tblGrid>
        <w:gridCol w:w="7792"/>
        <w:gridCol w:w="1558"/>
      </w:tblGrid>
      <w:tr w:rsidR="0085568D" w:rsidRPr="007712B8" w14:paraId="7D7689BF" w14:textId="77777777" w:rsidTr="003F4746">
        <w:tc>
          <w:tcPr>
            <w:tcW w:w="7792" w:type="dxa"/>
          </w:tcPr>
          <w:p w14:paraId="230B41AB" w14:textId="77777777" w:rsidR="0085568D" w:rsidRPr="007712B8" w:rsidRDefault="0085568D" w:rsidP="00A52D6E">
            <w:pPr>
              <w:jc w:val="center"/>
              <w:rPr>
                <w:b/>
                <w:color w:val="000000"/>
                <w:sz w:val="24"/>
                <w:szCs w:val="24"/>
              </w:rPr>
            </w:pPr>
            <w:proofErr w:type="spellStart"/>
            <w:r w:rsidRPr="007712B8">
              <w:rPr>
                <w:b/>
                <w:color w:val="000000"/>
                <w:sz w:val="24"/>
                <w:szCs w:val="24"/>
              </w:rPr>
              <w:t>Work</w:t>
            </w:r>
            <w:proofErr w:type="spellEnd"/>
            <w:r w:rsidRPr="007712B8">
              <w:rPr>
                <w:b/>
                <w:color w:val="000000"/>
                <w:sz w:val="24"/>
                <w:szCs w:val="24"/>
              </w:rPr>
              <w:t xml:space="preserve"> </w:t>
            </w:r>
            <w:proofErr w:type="spellStart"/>
            <w:r w:rsidRPr="007712B8">
              <w:rPr>
                <w:b/>
                <w:color w:val="000000"/>
                <w:sz w:val="24"/>
                <w:szCs w:val="24"/>
              </w:rPr>
              <w:t>executed</w:t>
            </w:r>
            <w:proofErr w:type="spellEnd"/>
            <w:r w:rsidRPr="007712B8">
              <w:rPr>
                <w:b/>
                <w:color w:val="000000"/>
                <w:sz w:val="24"/>
                <w:szCs w:val="24"/>
              </w:rPr>
              <w:t xml:space="preserve"> </w:t>
            </w:r>
          </w:p>
        </w:tc>
        <w:tc>
          <w:tcPr>
            <w:tcW w:w="1558" w:type="dxa"/>
          </w:tcPr>
          <w:p w14:paraId="01E30655" w14:textId="77777777" w:rsidR="0085568D" w:rsidRPr="007712B8" w:rsidRDefault="0085568D" w:rsidP="00A52D6E">
            <w:pPr>
              <w:jc w:val="center"/>
              <w:rPr>
                <w:b/>
                <w:color w:val="000000"/>
                <w:sz w:val="24"/>
                <w:szCs w:val="24"/>
              </w:rPr>
            </w:pPr>
            <w:proofErr w:type="spellStart"/>
            <w:r w:rsidRPr="007712B8">
              <w:rPr>
                <w:b/>
                <w:color w:val="000000"/>
                <w:sz w:val="24"/>
                <w:szCs w:val="24"/>
              </w:rPr>
              <w:t>Amount</w:t>
            </w:r>
            <w:proofErr w:type="spellEnd"/>
            <w:r w:rsidRPr="007712B8">
              <w:rPr>
                <w:b/>
                <w:color w:val="000000"/>
                <w:sz w:val="24"/>
                <w:szCs w:val="24"/>
              </w:rPr>
              <w:t xml:space="preserve"> </w:t>
            </w:r>
          </w:p>
        </w:tc>
      </w:tr>
      <w:tr w:rsidR="0085568D" w:rsidRPr="007712B8" w14:paraId="686BD5F3" w14:textId="77777777" w:rsidTr="003F4746">
        <w:tc>
          <w:tcPr>
            <w:tcW w:w="7792" w:type="dxa"/>
          </w:tcPr>
          <w:p w14:paraId="478F5E4C" w14:textId="77777777" w:rsidR="0085568D" w:rsidRPr="007712B8" w:rsidRDefault="0085568D" w:rsidP="0085568D">
            <w:pPr>
              <w:pStyle w:val="a8"/>
              <w:numPr>
                <w:ilvl w:val="0"/>
                <w:numId w:val="29"/>
              </w:numPr>
              <w:ind w:left="334" w:hanging="334"/>
              <w:jc w:val="both"/>
              <w:rPr>
                <w:color w:val="000000"/>
                <w:sz w:val="24"/>
                <w:szCs w:val="24"/>
                <w:lang w:val="en-US"/>
              </w:rPr>
            </w:pPr>
            <w:r w:rsidRPr="007712B8">
              <w:rPr>
                <w:color w:val="000000"/>
                <w:sz w:val="24"/>
                <w:szCs w:val="24"/>
                <w:lang w:val="en-US"/>
              </w:rPr>
              <w:t>Results of the mapping of the available CLM tools and models including the EpiC global materials and what is used by other national partners presented to the EpiC and USAID.</w:t>
            </w:r>
          </w:p>
          <w:p w14:paraId="62216864" w14:textId="77777777" w:rsidR="0085568D" w:rsidRPr="007712B8" w:rsidRDefault="0085568D" w:rsidP="0085568D">
            <w:pPr>
              <w:pStyle w:val="a8"/>
              <w:numPr>
                <w:ilvl w:val="0"/>
                <w:numId w:val="29"/>
              </w:numPr>
              <w:ind w:left="334" w:hanging="334"/>
              <w:jc w:val="both"/>
              <w:rPr>
                <w:color w:val="000000"/>
                <w:sz w:val="24"/>
                <w:szCs w:val="24"/>
                <w:lang w:val="en-US"/>
              </w:rPr>
            </w:pPr>
            <w:r w:rsidRPr="007712B8">
              <w:rPr>
                <w:sz w:val="24"/>
                <w:szCs w:val="24"/>
                <w:lang w:val="en-US"/>
              </w:rPr>
              <w:t>Concept note for the CLM model to be piloted in Bishkek city, Kyrgyzstan developed and approved by the USAID.</w:t>
            </w:r>
          </w:p>
        </w:tc>
        <w:tc>
          <w:tcPr>
            <w:tcW w:w="1558" w:type="dxa"/>
          </w:tcPr>
          <w:p w14:paraId="36AEBBEA" w14:textId="77777777" w:rsidR="0085568D" w:rsidRPr="007712B8" w:rsidRDefault="0085568D" w:rsidP="00A52D6E">
            <w:pPr>
              <w:jc w:val="both"/>
              <w:rPr>
                <w:color w:val="000000"/>
                <w:sz w:val="24"/>
                <w:szCs w:val="24"/>
              </w:rPr>
            </w:pPr>
            <w:r w:rsidRPr="007712B8">
              <w:rPr>
                <w:color w:val="000000"/>
                <w:sz w:val="24"/>
                <w:szCs w:val="24"/>
              </w:rPr>
              <w:t xml:space="preserve">30% </w:t>
            </w:r>
            <w:proofErr w:type="spellStart"/>
            <w:r w:rsidRPr="007712B8">
              <w:rPr>
                <w:color w:val="000000"/>
                <w:sz w:val="24"/>
                <w:szCs w:val="24"/>
              </w:rPr>
              <w:t>of</w:t>
            </w:r>
            <w:proofErr w:type="spellEnd"/>
            <w:r w:rsidRPr="007712B8">
              <w:rPr>
                <w:color w:val="000000"/>
                <w:sz w:val="24"/>
                <w:szCs w:val="24"/>
              </w:rPr>
              <w:t xml:space="preserve"> </w:t>
            </w:r>
            <w:proofErr w:type="spellStart"/>
            <w:r w:rsidRPr="007712B8">
              <w:rPr>
                <w:color w:val="000000"/>
                <w:sz w:val="24"/>
                <w:szCs w:val="24"/>
              </w:rPr>
              <w:t>the</w:t>
            </w:r>
            <w:proofErr w:type="spellEnd"/>
            <w:r w:rsidRPr="007712B8">
              <w:rPr>
                <w:color w:val="000000"/>
                <w:sz w:val="24"/>
                <w:szCs w:val="24"/>
              </w:rPr>
              <w:t xml:space="preserve"> </w:t>
            </w:r>
            <w:proofErr w:type="spellStart"/>
            <w:r w:rsidRPr="007712B8">
              <w:rPr>
                <w:color w:val="000000"/>
                <w:sz w:val="24"/>
                <w:szCs w:val="24"/>
              </w:rPr>
              <w:t>contract</w:t>
            </w:r>
            <w:proofErr w:type="spellEnd"/>
            <w:r w:rsidRPr="007712B8">
              <w:rPr>
                <w:color w:val="000000"/>
                <w:sz w:val="24"/>
                <w:szCs w:val="24"/>
              </w:rPr>
              <w:t xml:space="preserve"> </w:t>
            </w:r>
            <w:proofErr w:type="spellStart"/>
            <w:r w:rsidRPr="007712B8">
              <w:rPr>
                <w:color w:val="000000"/>
                <w:sz w:val="24"/>
                <w:szCs w:val="24"/>
              </w:rPr>
              <w:t>amount</w:t>
            </w:r>
            <w:proofErr w:type="spellEnd"/>
          </w:p>
        </w:tc>
      </w:tr>
      <w:tr w:rsidR="0085568D" w:rsidRPr="007712B8" w14:paraId="32E867C4" w14:textId="77777777" w:rsidTr="003F4746">
        <w:tc>
          <w:tcPr>
            <w:tcW w:w="7792" w:type="dxa"/>
          </w:tcPr>
          <w:p w14:paraId="0BFBB23B" w14:textId="77777777" w:rsidR="0085568D" w:rsidRPr="007712B8" w:rsidRDefault="0085568D" w:rsidP="0085568D">
            <w:pPr>
              <w:pStyle w:val="a8"/>
              <w:numPr>
                <w:ilvl w:val="0"/>
                <w:numId w:val="29"/>
              </w:numPr>
              <w:ind w:left="334" w:hanging="334"/>
              <w:jc w:val="both"/>
              <w:rPr>
                <w:sz w:val="24"/>
                <w:szCs w:val="24"/>
                <w:lang w:val="en-US"/>
              </w:rPr>
            </w:pPr>
            <w:r w:rsidRPr="007712B8">
              <w:rPr>
                <w:sz w:val="24"/>
                <w:szCs w:val="24"/>
                <w:lang w:val="en-US"/>
              </w:rPr>
              <w:t xml:space="preserve">Meetings with Healthcare Providers and Community Stakeholders (one per each of these groups and then one joint meeting) conducted and CLM tools, list of quality indicators, list of services/service providers to be monitored in Bishkek city, Kyrgyzstan are finalized. </w:t>
            </w:r>
          </w:p>
          <w:p w14:paraId="51F14AF0" w14:textId="77777777" w:rsidR="0085568D" w:rsidRPr="007712B8" w:rsidRDefault="0085568D" w:rsidP="0085568D">
            <w:pPr>
              <w:pStyle w:val="a8"/>
              <w:numPr>
                <w:ilvl w:val="0"/>
                <w:numId w:val="29"/>
              </w:numPr>
              <w:ind w:left="334" w:hanging="334"/>
              <w:jc w:val="both"/>
              <w:rPr>
                <w:sz w:val="24"/>
                <w:szCs w:val="24"/>
                <w:lang w:val="en-US"/>
              </w:rPr>
            </w:pPr>
            <w:r w:rsidRPr="007712B8">
              <w:rPr>
                <w:sz w:val="24"/>
                <w:szCs w:val="24"/>
                <w:lang w:val="en-US"/>
              </w:rPr>
              <w:t>CLM training materials are produced and training for the local implementing partner identified by the USAID is conducted.</w:t>
            </w:r>
          </w:p>
          <w:p w14:paraId="30D4BA4C" w14:textId="77777777" w:rsidR="0085568D" w:rsidRPr="007712B8" w:rsidRDefault="0085568D" w:rsidP="0085568D">
            <w:pPr>
              <w:pStyle w:val="a8"/>
              <w:numPr>
                <w:ilvl w:val="0"/>
                <w:numId w:val="29"/>
              </w:numPr>
              <w:ind w:left="334" w:hanging="334"/>
              <w:jc w:val="both"/>
              <w:rPr>
                <w:sz w:val="24"/>
                <w:szCs w:val="24"/>
                <w:lang w:val="en-US"/>
              </w:rPr>
            </w:pPr>
            <w:r w:rsidRPr="007712B8">
              <w:rPr>
                <w:sz w:val="24"/>
                <w:szCs w:val="24"/>
                <w:lang w:val="en-US"/>
              </w:rPr>
              <w:t>Final report on results of the CLM training for local implementing partner identified by the USAID submitted and approved by the EpiC regional project director.</w:t>
            </w:r>
          </w:p>
        </w:tc>
        <w:tc>
          <w:tcPr>
            <w:tcW w:w="1558" w:type="dxa"/>
          </w:tcPr>
          <w:p w14:paraId="6BFBB8AB" w14:textId="77777777" w:rsidR="0085568D" w:rsidRPr="007712B8" w:rsidRDefault="0085568D" w:rsidP="00A52D6E">
            <w:pPr>
              <w:jc w:val="both"/>
              <w:rPr>
                <w:color w:val="000000"/>
                <w:sz w:val="24"/>
                <w:szCs w:val="24"/>
              </w:rPr>
            </w:pPr>
            <w:r w:rsidRPr="007712B8">
              <w:rPr>
                <w:color w:val="000000"/>
                <w:sz w:val="24"/>
                <w:szCs w:val="24"/>
              </w:rPr>
              <w:t xml:space="preserve">70% </w:t>
            </w:r>
            <w:proofErr w:type="spellStart"/>
            <w:r w:rsidRPr="007712B8">
              <w:rPr>
                <w:color w:val="000000"/>
                <w:sz w:val="24"/>
                <w:szCs w:val="24"/>
              </w:rPr>
              <w:t>of</w:t>
            </w:r>
            <w:proofErr w:type="spellEnd"/>
            <w:r w:rsidRPr="007712B8">
              <w:rPr>
                <w:color w:val="000000"/>
                <w:sz w:val="24"/>
                <w:szCs w:val="24"/>
              </w:rPr>
              <w:t xml:space="preserve"> </w:t>
            </w:r>
            <w:proofErr w:type="spellStart"/>
            <w:r w:rsidRPr="007712B8">
              <w:rPr>
                <w:color w:val="000000"/>
                <w:sz w:val="24"/>
                <w:szCs w:val="24"/>
              </w:rPr>
              <w:t>the</w:t>
            </w:r>
            <w:proofErr w:type="spellEnd"/>
            <w:r w:rsidRPr="007712B8">
              <w:rPr>
                <w:color w:val="000000"/>
                <w:sz w:val="24"/>
                <w:szCs w:val="24"/>
              </w:rPr>
              <w:t xml:space="preserve"> </w:t>
            </w:r>
            <w:proofErr w:type="spellStart"/>
            <w:r w:rsidRPr="007712B8">
              <w:rPr>
                <w:color w:val="000000"/>
                <w:sz w:val="24"/>
                <w:szCs w:val="24"/>
              </w:rPr>
              <w:t>contract</w:t>
            </w:r>
            <w:proofErr w:type="spellEnd"/>
            <w:r w:rsidRPr="007712B8">
              <w:rPr>
                <w:color w:val="000000"/>
                <w:sz w:val="24"/>
                <w:szCs w:val="24"/>
              </w:rPr>
              <w:t xml:space="preserve"> </w:t>
            </w:r>
            <w:proofErr w:type="spellStart"/>
            <w:r w:rsidRPr="007712B8">
              <w:rPr>
                <w:color w:val="000000"/>
                <w:sz w:val="24"/>
                <w:szCs w:val="24"/>
              </w:rPr>
              <w:t>amount</w:t>
            </w:r>
            <w:proofErr w:type="spellEnd"/>
          </w:p>
        </w:tc>
      </w:tr>
    </w:tbl>
    <w:p w14:paraId="43514C4E" w14:textId="77777777" w:rsidR="001C7249" w:rsidRPr="007712B8" w:rsidRDefault="001C7249" w:rsidP="002C41E6">
      <w:pPr>
        <w:jc w:val="both"/>
        <w:rPr>
          <w:rFonts w:ascii="Times New Roman" w:hAnsi="Times New Roman" w:cs="Times New Roman"/>
          <w:b/>
          <w:sz w:val="24"/>
          <w:szCs w:val="24"/>
        </w:rPr>
      </w:pPr>
    </w:p>
    <w:p w14:paraId="18F29236" w14:textId="77777777" w:rsidR="007531D3" w:rsidRDefault="007531D3" w:rsidP="002C41E6">
      <w:pPr>
        <w:jc w:val="both"/>
        <w:rPr>
          <w:rFonts w:ascii="Times New Roman" w:hAnsi="Times New Roman" w:cs="Times New Roman"/>
          <w:b/>
          <w:sz w:val="24"/>
          <w:szCs w:val="24"/>
        </w:rPr>
      </w:pPr>
    </w:p>
    <w:p w14:paraId="56483BD7" w14:textId="06C6F005" w:rsidR="004A3135" w:rsidRPr="007531D3" w:rsidRDefault="00CB7CBC" w:rsidP="001D6B20">
      <w:pPr>
        <w:spacing w:after="0"/>
        <w:jc w:val="both"/>
        <w:rPr>
          <w:rFonts w:ascii="Times New Roman" w:hAnsi="Times New Roman" w:cs="Times New Roman"/>
          <w:b/>
          <w:sz w:val="24"/>
          <w:szCs w:val="24"/>
          <w:u w:val="single"/>
        </w:rPr>
      </w:pPr>
      <w:r w:rsidRPr="007531D3">
        <w:rPr>
          <w:rFonts w:ascii="Times New Roman" w:hAnsi="Times New Roman" w:cs="Times New Roman"/>
          <w:b/>
          <w:sz w:val="24"/>
          <w:szCs w:val="24"/>
          <w:u w:val="single"/>
        </w:rPr>
        <w:t>Location of Work</w:t>
      </w:r>
      <w:r w:rsidR="004A3135" w:rsidRPr="007531D3">
        <w:rPr>
          <w:rFonts w:ascii="Times New Roman" w:hAnsi="Times New Roman" w:cs="Times New Roman"/>
          <w:b/>
          <w:sz w:val="24"/>
          <w:szCs w:val="24"/>
          <w:u w:val="single"/>
        </w:rPr>
        <w:t xml:space="preserve">: </w:t>
      </w:r>
    </w:p>
    <w:p w14:paraId="723C4BC7" w14:textId="0F4EB897" w:rsidR="003D75AE" w:rsidRPr="007712B8" w:rsidRDefault="004A3135" w:rsidP="001D6B20">
      <w:pPr>
        <w:spacing w:after="0"/>
        <w:jc w:val="both"/>
        <w:rPr>
          <w:rFonts w:ascii="Times New Roman" w:hAnsi="Times New Roman" w:cs="Times New Roman"/>
          <w:sz w:val="24"/>
          <w:szCs w:val="24"/>
          <w:lang w:val="en-GB"/>
        </w:rPr>
      </w:pPr>
      <w:r w:rsidRPr="007712B8">
        <w:rPr>
          <w:rFonts w:ascii="Times New Roman" w:hAnsi="Times New Roman" w:cs="Times New Roman"/>
          <w:sz w:val="24"/>
          <w:szCs w:val="24"/>
          <w:lang w:val="en-GB"/>
        </w:rPr>
        <w:t xml:space="preserve">FHI 360 plans to issue </w:t>
      </w:r>
      <w:r w:rsidR="00F1579C" w:rsidRPr="007712B8">
        <w:rPr>
          <w:rFonts w:ascii="Times New Roman" w:hAnsi="Times New Roman" w:cs="Times New Roman"/>
          <w:sz w:val="24"/>
          <w:szCs w:val="24"/>
          <w:lang w:val="en-GB"/>
        </w:rPr>
        <w:t>a service agreement</w:t>
      </w:r>
      <w:r w:rsidR="0003239E" w:rsidRPr="007712B8">
        <w:rPr>
          <w:rFonts w:ascii="Times New Roman" w:hAnsi="Times New Roman" w:cs="Times New Roman"/>
          <w:sz w:val="24"/>
          <w:szCs w:val="24"/>
          <w:lang w:val="en-GB"/>
        </w:rPr>
        <w:t xml:space="preserve"> in support of the </w:t>
      </w:r>
      <w:r w:rsidR="00BF4890" w:rsidRPr="007712B8">
        <w:rPr>
          <w:rFonts w:ascii="Times New Roman" w:hAnsi="Times New Roman" w:cs="Times New Roman"/>
          <w:sz w:val="24"/>
          <w:szCs w:val="24"/>
          <w:lang w:val="en-GB"/>
        </w:rPr>
        <w:t>RFP</w:t>
      </w:r>
      <w:r w:rsidR="0003239E" w:rsidRPr="007712B8">
        <w:rPr>
          <w:rFonts w:ascii="Times New Roman" w:hAnsi="Times New Roman" w:cs="Times New Roman"/>
          <w:sz w:val="24"/>
          <w:szCs w:val="24"/>
          <w:lang w:val="en-GB"/>
        </w:rPr>
        <w:t xml:space="preserve">. </w:t>
      </w:r>
      <w:r w:rsidR="00B313DE" w:rsidRPr="007712B8">
        <w:rPr>
          <w:rFonts w:ascii="Times New Roman" w:hAnsi="Times New Roman" w:cs="Times New Roman"/>
          <w:b/>
          <w:bCs/>
          <w:sz w:val="24"/>
          <w:szCs w:val="24"/>
          <w:lang w:val="en-GB"/>
        </w:rPr>
        <w:t xml:space="preserve">Applicants must be currently located in </w:t>
      </w:r>
      <w:r w:rsidR="00D76121" w:rsidRPr="007712B8">
        <w:rPr>
          <w:rFonts w:ascii="Times New Roman" w:hAnsi="Times New Roman" w:cs="Times New Roman"/>
          <w:b/>
          <w:bCs/>
          <w:sz w:val="24"/>
          <w:szCs w:val="24"/>
          <w:lang w:val="en-GB"/>
        </w:rPr>
        <w:t>Bishkek</w:t>
      </w:r>
      <w:r w:rsidR="00B313DE" w:rsidRPr="007712B8">
        <w:rPr>
          <w:rFonts w:ascii="Times New Roman" w:hAnsi="Times New Roman" w:cs="Times New Roman"/>
          <w:b/>
          <w:bCs/>
          <w:sz w:val="24"/>
          <w:szCs w:val="24"/>
          <w:lang w:val="en-GB"/>
        </w:rPr>
        <w:t>, K</w:t>
      </w:r>
      <w:r w:rsidR="00D76121" w:rsidRPr="007712B8">
        <w:rPr>
          <w:rFonts w:ascii="Times New Roman" w:hAnsi="Times New Roman" w:cs="Times New Roman"/>
          <w:b/>
          <w:bCs/>
          <w:sz w:val="24"/>
          <w:szCs w:val="24"/>
          <w:lang w:val="en-GB"/>
        </w:rPr>
        <w:t>yrgyz</w:t>
      </w:r>
      <w:r w:rsidR="00B313DE" w:rsidRPr="007712B8">
        <w:rPr>
          <w:rFonts w:ascii="Times New Roman" w:hAnsi="Times New Roman" w:cs="Times New Roman"/>
          <w:b/>
          <w:bCs/>
          <w:sz w:val="24"/>
          <w:szCs w:val="24"/>
          <w:lang w:val="en-GB"/>
        </w:rPr>
        <w:t>stan</w:t>
      </w:r>
      <w:r w:rsidR="00B313DE" w:rsidRPr="007712B8">
        <w:rPr>
          <w:rFonts w:ascii="Times New Roman" w:hAnsi="Times New Roman" w:cs="Times New Roman"/>
          <w:sz w:val="24"/>
          <w:szCs w:val="24"/>
          <w:lang w:val="en-GB"/>
        </w:rPr>
        <w:t xml:space="preserve"> as this work </w:t>
      </w:r>
      <w:r w:rsidR="00A52B59" w:rsidRPr="007712B8">
        <w:rPr>
          <w:rFonts w:ascii="Times New Roman" w:hAnsi="Times New Roman" w:cs="Times New Roman"/>
          <w:sz w:val="24"/>
          <w:szCs w:val="24"/>
          <w:lang w:val="en-GB"/>
        </w:rPr>
        <w:t xml:space="preserve">will take place </w:t>
      </w:r>
      <w:r w:rsidR="00564B1B" w:rsidRPr="007712B8">
        <w:rPr>
          <w:rFonts w:ascii="Times New Roman" w:hAnsi="Times New Roman" w:cs="Times New Roman"/>
          <w:sz w:val="24"/>
          <w:szCs w:val="24"/>
          <w:lang w:val="en-GB"/>
        </w:rPr>
        <w:t>primarily in</w:t>
      </w:r>
      <w:r w:rsidR="00B313DE" w:rsidRPr="007712B8">
        <w:rPr>
          <w:rFonts w:ascii="Times New Roman" w:hAnsi="Times New Roman" w:cs="Times New Roman"/>
          <w:sz w:val="24"/>
          <w:szCs w:val="24"/>
          <w:lang w:val="en-GB"/>
        </w:rPr>
        <w:t xml:space="preserve"> </w:t>
      </w:r>
      <w:r w:rsidR="00D76121" w:rsidRPr="007712B8">
        <w:rPr>
          <w:rFonts w:ascii="Times New Roman" w:hAnsi="Times New Roman" w:cs="Times New Roman"/>
          <w:sz w:val="24"/>
          <w:szCs w:val="24"/>
          <w:lang w:val="en-GB"/>
        </w:rPr>
        <w:t>Bishkek</w:t>
      </w:r>
      <w:r w:rsidR="00B313DE" w:rsidRPr="007712B8">
        <w:rPr>
          <w:rFonts w:ascii="Times New Roman" w:hAnsi="Times New Roman" w:cs="Times New Roman"/>
          <w:sz w:val="24"/>
          <w:szCs w:val="24"/>
          <w:lang w:val="en-GB"/>
        </w:rPr>
        <w:t xml:space="preserve">. </w:t>
      </w:r>
    </w:p>
    <w:p w14:paraId="4F7613F8" w14:textId="77777777" w:rsidR="00BB5927" w:rsidRPr="007712B8" w:rsidRDefault="00BB5927" w:rsidP="002C41E6">
      <w:pPr>
        <w:tabs>
          <w:tab w:val="center" w:pos="4680"/>
        </w:tabs>
        <w:spacing w:after="0"/>
        <w:jc w:val="both"/>
        <w:rPr>
          <w:rFonts w:ascii="Times New Roman" w:hAnsi="Times New Roman" w:cs="Times New Roman"/>
          <w:b/>
          <w:sz w:val="24"/>
          <w:szCs w:val="24"/>
        </w:rPr>
      </w:pPr>
    </w:p>
    <w:p w14:paraId="69BBC54B" w14:textId="72A8C40D" w:rsidR="00E72C80" w:rsidRPr="007531D3" w:rsidRDefault="00CB7CBC" w:rsidP="002C41E6">
      <w:pPr>
        <w:tabs>
          <w:tab w:val="center" w:pos="4680"/>
        </w:tabs>
        <w:spacing w:after="0"/>
        <w:jc w:val="both"/>
        <w:rPr>
          <w:rFonts w:ascii="Times New Roman" w:hAnsi="Times New Roman" w:cs="Times New Roman"/>
          <w:b/>
          <w:sz w:val="24"/>
          <w:szCs w:val="24"/>
          <w:u w:val="single"/>
        </w:rPr>
      </w:pPr>
      <w:r w:rsidRPr="007531D3">
        <w:rPr>
          <w:rFonts w:ascii="Times New Roman" w:hAnsi="Times New Roman" w:cs="Times New Roman"/>
          <w:b/>
          <w:sz w:val="24"/>
          <w:szCs w:val="24"/>
          <w:u w:val="single"/>
        </w:rPr>
        <w:t>Timetable and Address for Submission</w:t>
      </w:r>
    </w:p>
    <w:p w14:paraId="79EAC410" w14:textId="35359068" w:rsidR="00B04F32" w:rsidRPr="007712B8" w:rsidRDefault="00B04F32" w:rsidP="002C41E6">
      <w:pPr>
        <w:tabs>
          <w:tab w:val="center" w:pos="4680"/>
        </w:tabs>
        <w:spacing w:after="0"/>
        <w:jc w:val="both"/>
        <w:rPr>
          <w:rFonts w:ascii="Times New Roman" w:hAnsi="Times New Roman" w:cs="Times New Roman"/>
          <w:b/>
          <w:sz w:val="24"/>
          <w:szCs w:val="24"/>
        </w:rPr>
      </w:pPr>
      <w:r w:rsidRPr="007712B8">
        <w:rPr>
          <w:rFonts w:ascii="Times New Roman" w:hAnsi="Times New Roman" w:cs="Times New Roman"/>
          <w:sz w:val="24"/>
          <w:szCs w:val="24"/>
          <w:lang w:val="en-GB"/>
        </w:rPr>
        <w:t>Proposals are due no later than</w:t>
      </w:r>
      <w:r w:rsidR="001E0D3A" w:rsidRPr="007712B8">
        <w:rPr>
          <w:rFonts w:ascii="Times New Roman" w:hAnsi="Times New Roman" w:cs="Times New Roman"/>
          <w:sz w:val="24"/>
          <w:szCs w:val="24"/>
          <w:lang w:val="en-GB"/>
        </w:rPr>
        <w:t xml:space="preserve"> </w:t>
      </w:r>
      <w:r w:rsidR="005A3BB5" w:rsidRPr="007712B8">
        <w:rPr>
          <w:rFonts w:ascii="Times New Roman" w:hAnsi="Times New Roman" w:cs="Times New Roman"/>
          <w:sz w:val="24"/>
          <w:szCs w:val="24"/>
          <w:lang w:val="en-GB"/>
        </w:rPr>
        <w:t>18:00 Bishkek time on May 28, 2021</w:t>
      </w:r>
      <w:r w:rsidRPr="007712B8">
        <w:rPr>
          <w:rFonts w:ascii="Times New Roman" w:hAnsi="Times New Roman" w:cs="Times New Roman"/>
          <w:sz w:val="24"/>
          <w:szCs w:val="24"/>
          <w:lang w:val="en-GB"/>
        </w:rPr>
        <w:t xml:space="preserve">. Required documentation listed below must be e-mailed to </w:t>
      </w:r>
      <w:hyperlink r:id="rId12" w:history="1">
        <w:r w:rsidR="005A3BB5" w:rsidRPr="007712B8">
          <w:rPr>
            <w:rStyle w:val="a7"/>
            <w:rFonts w:ascii="Times New Roman" w:hAnsi="Times New Roman" w:cs="Times New Roman"/>
            <w:sz w:val="24"/>
            <w:szCs w:val="24"/>
            <w:lang w:val="en-GB"/>
          </w:rPr>
          <w:t>procurement_epic.kg@fhi360.org</w:t>
        </w:r>
      </w:hyperlink>
      <w:r w:rsidR="005A3BB5" w:rsidRPr="007712B8">
        <w:rPr>
          <w:rFonts w:ascii="Times New Roman" w:hAnsi="Times New Roman" w:cs="Times New Roman"/>
          <w:sz w:val="24"/>
          <w:szCs w:val="24"/>
          <w:lang w:val="en-GB"/>
        </w:rPr>
        <w:t>.</w:t>
      </w:r>
    </w:p>
    <w:p w14:paraId="41F03288" w14:textId="77777777" w:rsidR="005A3BB5" w:rsidRPr="007712B8" w:rsidRDefault="005A3BB5" w:rsidP="002C41E6">
      <w:pPr>
        <w:spacing w:after="0"/>
        <w:jc w:val="both"/>
        <w:rPr>
          <w:rFonts w:ascii="Times New Roman" w:hAnsi="Times New Roman" w:cs="Times New Roman"/>
          <w:b/>
          <w:sz w:val="24"/>
          <w:szCs w:val="24"/>
        </w:rPr>
      </w:pPr>
    </w:p>
    <w:p w14:paraId="3A9FF8F7" w14:textId="3DD2255D" w:rsidR="00CB7CBC" w:rsidRPr="007531D3" w:rsidRDefault="00CB7CBC" w:rsidP="002C41E6">
      <w:pPr>
        <w:spacing w:after="0"/>
        <w:jc w:val="both"/>
        <w:rPr>
          <w:rFonts w:ascii="Times New Roman" w:hAnsi="Times New Roman" w:cs="Times New Roman"/>
          <w:b/>
          <w:sz w:val="24"/>
          <w:szCs w:val="24"/>
          <w:u w:val="single"/>
        </w:rPr>
      </w:pPr>
      <w:r w:rsidRPr="007531D3">
        <w:rPr>
          <w:rFonts w:ascii="Times New Roman" w:hAnsi="Times New Roman" w:cs="Times New Roman"/>
          <w:b/>
          <w:sz w:val="24"/>
          <w:szCs w:val="24"/>
          <w:u w:val="single"/>
        </w:rPr>
        <w:t>Evaluation Criteria</w:t>
      </w:r>
    </w:p>
    <w:p w14:paraId="0D46CDA3" w14:textId="5AE46C2A" w:rsidR="00CB7CBC" w:rsidRPr="007712B8" w:rsidRDefault="000C6767" w:rsidP="002C41E6">
      <w:pPr>
        <w:spacing w:after="0"/>
        <w:jc w:val="both"/>
        <w:rPr>
          <w:rFonts w:ascii="Times New Roman" w:hAnsi="Times New Roman" w:cs="Times New Roman"/>
          <w:sz w:val="24"/>
          <w:szCs w:val="24"/>
        </w:rPr>
      </w:pPr>
      <w:r w:rsidRPr="007712B8">
        <w:rPr>
          <w:rFonts w:ascii="Times New Roman" w:hAnsi="Times New Roman" w:cs="Times New Roman"/>
          <w:sz w:val="24"/>
          <w:szCs w:val="24"/>
        </w:rPr>
        <w:t>Proposals will be evaluated in accordance with the following criteria:</w:t>
      </w:r>
      <w:r w:rsidR="00E734E7" w:rsidRPr="007712B8">
        <w:rPr>
          <w:rFonts w:ascii="Times New Roman" w:hAnsi="Times New Roman" w:cs="Times New Roman"/>
          <w:sz w:val="24"/>
          <w:szCs w:val="24"/>
        </w:rPr>
        <w:t xml:space="preserve"> Award will be based upon</w:t>
      </w:r>
      <w:r w:rsidR="00D95AB7" w:rsidRPr="007712B8">
        <w:rPr>
          <w:rFonts w:ascii="Times New Roman" w:hAnsi="Times New Roman" w:cs="Times New Roman"/>
          <w:sz w:val="24"/>
          <w:szCs w:val="24"/>
        </w:rPr>
        <w:t xml:space="preserve"> </w:t>
      </w:r>
      <w:r w:rsidR="00E72C80" w:rsidRPr="007712B8">
        <w:rPr>
          <w:rFonts w:ascii="Times New Roman" w:hAnsi="Times New Roman" w:cs="Times New Roman"/>
          <w:b/>
          <w:sz w:val="24"/>
          <w:szCs w:val="24"/>
        </w:rPr>
        <w:t>individual’s</w:t>
      </w:r>
      <w:r w:rsidR="00E72C80" w:rsidRPr="007712B8">
        <w:rPr>
          <w:rFonts w:ascii="Times New Roman" w:hAnsi="Times New Roman" w:cs="Times New Roman"/>
          <w:sz w:val="24"/>
          <w:szCs w:val="24"/>
        </w:rPr>
        <w:t xml:space="preserve"> </w:t>
      </w:r>
      <w:r w:rsidR="00BF4890" w:rsidRPr="007712B8">
        <w:rPr>
          <w:rFonts w:ascii="Times New Roman" w:hAnsi="Times New Roman" w:cs="Times New Roman"/>
          <w:sz w:val="24"/>
          <w:szCs w:val="24"/>
        </w:rPr>
        <w:t xml:space="preserve">technical expertise, proven past related experiences and proposed rates. </w:t>
      </w:r>
      <w:r w:rsidR="00E72C80" w:rsidRPr="007712B8">
        <w:rPr>
          <w:rFonts w:ascii="Times New Roman" w:hAnsi="Times New Roman" w:cs="Times New Roman"/>
          <w:sz w:val="24"/>
          <w:szCs w:val="24"/>
        </w:rPr>
        <w:t xml:space="preserve"> </w:t>
      </w:r>
      <w:r w:rsidR="00D95AB7" w:rsidRPr="007712B8">
        <w:rPr>
          <w:rFonts w:ascii="Times New Roman" w:hAnsi="Times New Roman" w:cs="Times New Roman"/>
          <w:sz w:val="24"/>
          <w:szCs w:val="24"/>
        </w:rPr>
        <w:t xml:space="preserve"> </w:t>
      </w:r>
    </w:p>
    <w:p w14:paraId="36E0393A" w14:textId="77777777" w:rsidR="009C7D73" w:rsidRPr="007712B8" w:rsidRDefault="009C7D73" w:rsidP="002C41E6">
      <w:pPr>
        <w:spacing w:after="0"/>
        <w:jc w:val="both"/>
        <w:rPr>
          <w:rFonts w:ascii="Times New Roman" w:hAnsi="Times New Roman" w:cs="Times New Roman"/>
          <w:b/>
          <w:sz w:val="24"/>
          <w:szCs w:val="24"/>
        </w:rPr>
      </w:pPr>
    </w:p>
    <w:p w14:paraId="5DF6C15E" w14:textId="571E0CDC" w:rsidR="00E72C80" w:rsidRPr="007531D3" w:rsidRDefault="00CB7CBC" w:rsidP="002C41E6">
      <w:pPr>
        <w:spacing w:after="0"/>
        <w:jc w:val="both"/>
        <w:rPr>
          <w:rFonts w:ascii="Times New Roman" w:hAnsi="Times New Roman" w:cs="Times New Roman"/>
          <w:b/>
          <w:sz w:val="24"/>
          <w:szCs w:val="24"/>
          <w:u w:val="single"/>
        </w:rPr>
      </w:pPr>
      <w:r w:rsidRPr="007531D3">
        <w:rPr>
          <w:rFonts w:ascii="Times New Roman" w:hAnsi="Times New Roman" w:cs="Times New Roman"/>
          <w:b/>
          <w:sz w:val="24"/>
          <w:szCs w:val="24"/>
          <w:u w:val="single"/>
        </w:rPr>
        <w:t>Required Documentation</w:t>
      </w:r>
    </w:p>
    <w:p w14:paraId="1E04A49A" w14:textId="5977A4B6" w:rsidR="002C445A" w:rsidRPr="007712B8" w:rsidRDefault="002C445A" w:rsidP="002C41E6">
      <w:pPr>
        <w:spacing w:after="0"/>
        <w:jc w:val="both"/>
        <w:rPr>
          <w:rFonts w:ascii="Times New Roman" w:hAnsi="Times New Roman" w:cs="Times New Roman"/>
          <w:b/>
          <w:sz w:val="24"/>
          <w:szCs w:val="24"/>
        </w:rPr>
      </w:pPr>
      <w:r w:rsidRPr="007712B8">
        <w:rPr>
          <w:rFonts w:ascii="Times New Roman" w:hAnsi="Times New Roman" w:cs="Times New Roman"/>
          <w:sz w:val="24"/>
          <w:szCs w:val="24"/>
        </w:rPr>
        <w:t>Proposals must include the following components:</w:t>
      </w:r>
    </w:p>
    <w:p w14:paraId="5F854483" w14:textId="28A4181D" w:rsidR="00745475" w:rsidRPr="007712B8" w:rsidRDefault="00745475" w:rsidP="002C41E6">
      <w:pPr>
        <w:pStyle w:val="a8"/>
        <w:widowControl w:val="0"/>
        <w:numPr>
          <w:ilvl w:val="0"/>
          <w:numId w:val="13"/>
        </w:numPr>
        <w:tabs>
          <w:tab w:val="left" w:pos="821"/>
        </w:tabs>
        <w:autoSpaceDE w:val="0"/>
        <w:autoSpaceDN w:val="0"/>
        <w:spacing w:after="0" w:line="267" w:lineRule="exact"/>
        <w:ind w:hanging="361"/>
        <w:contextualSpacing w:val="0"/>
        <w:jc w:val="both"/>
        <w:rPr>
          <w:rFonts w:ascii="Times New Roman" w:hAnsi="Times New Roman" w:cs="Times New Roman"/>
          <w:sz w:val="24"/>
          <w:szCs w:val="24"/>
        </w:rPr>
      </w:pPr>
      <w:r w:rsidRPr="007712B8">
        <w:rPr>
          <w:rFonts w:ascii="Times New Roman" w:hAnsi="Times New Roman" w:cs="Times New Roman"/>
          <w:sz w:val="24"/>
          <w:szCs w:val="24"/>
        </w:rPr>
        <w:t>Submit the following materials directly to</w:t>
      </w:r>
      <w:r w:rsidRPr="007712B8">
        <w:rPr>
          <w:rFonts w:ascii="Times New Roman" w:hAnsi="Times New Roman" w:cs="Times New Roman"/>
          <w:spacing w:val="-4"/>
          <w:sz w:val="24"/>
          <w:szCs w:val="24"/>
        </w:rPr>
        <w:t xml:space="preserve"> </w:t>
      </w:r>
      <w:hyperlink r:id="rId13" w:history="1">
        <w:r w:rsidR="003E42C6" w:rsidRPr="007712B8">
          <w:rPr>
            <w:rStyle w:val="a7"/>
            <w:rFonts w:ascii="Times New Roman" w:hAnsi="Times New Roman" w:cs="Times New Roman"/>
            <w:sz w:val="24"/>
            <w:szCs w:val="24"/>
          </w:rPr>
          <w:t>procurement_epic.kg@fhi360.org</w:t>
        </w:r>
      </w:hyperlink>
      <w:r w:rsidR="003E42C6" w:rsidRPr="007712B8">
        <w:rPr>
          <w:rFonts w:ascii="Times New Roman" w:hAnsi="Times New Roman" w:cs="Times New Roman"/>
          <w:sz w:val="24"/>
          <w:szCs w:val="24"/>
        </w:rPr>
        <w:t xml:space="preserve"> </w:t>
      </w:r>
      <w:r w:rsidR="00A86E88" w:rsidRPr="007712B8">
        <w:rPr>
          <w:rFonts w:ascii="Times New Roman" w:hAnsi="Times New Roman" w:cs="Times New Roman"/>
          <w:sz w:val="24"/>
          <w:szCs w:val="24"/>
        </w:rPr>
        <w:t>and</w:t>
      </w:r>
      <w:r w:rsidR="007F0E8C" w:rsidRPr="007712B8">
        <w:rPr>
          <w:rFonts w:ascii="Times New Roman" w:hAnsi="Times New Roman" w:cs="Times New Roman"/>
          <w:sz w:val="24"/>
          <w:szCs w:val="24"/>
        </w:rPr>
        <w:t xml:space="preserve"> p</w:t>
      </w:r>
      <w:r w:rsidRPr="007712B8">
        <w:rPr>
          <w:rFonts w:ascii="Times New Roman" w:hAnsi="Times New Roman" w:cs="Times New Roman"/>
          <w:sz w:val="24"/>
          <w:szCs w:val="24"/>
        </w:rPr>
        <w:t xml:space="preserve">lease indicate in the subject line: </w:t>
      </w:r>
      <w:r w:rsidR="00E34247" w:rsidRPr="007712B8">
        <w:rPr>
          <w:rFonts w:ascii="Times New Roman" w:hAnsi="Times New Roman" w:cs="Times New Roman"/>
          <w:b/>
          <w:bCs/>
          <w:sz w:val="24"/>
          <w:szCs w:val="24"/>
        </w:rPr>
        <w:t>EpiC Kyrgyzstan Community Led Monitoring Technical Assistance</w:t>
      </w:r>
      <w:r w:rsidR="00B313DE" w:rsidRPr="007712B8">
        <w:rPr>
          <w:rFonts w:ascii="Times New Roman" w:hAnsi="Times New Roman" w:cs="Times New Roman"/>
          <w:b/>
          <w:bCs/>
          <w:sz w:val="24"/>
          <w:szCs w:val="24"/>
        </w:rPr>
        <w:t xml:space="preserve"> </w:t>
      </w:r>
    </w:p>
    <w:p w14:paraId="0437A9B0" w14:textId="688FCBB2" w:rsidR="00E72C80" w:rsidRPr="007712B8" w:rsidRDefault="00E72C80" w:rsidP="002C41E6">
      <w:pPr>
        <w:pStyle w:val="a8"/>
        <w:widowControl w:val="0"/>
        <w:numPr>
          <w:ilvl w:val="1"/>
          <w:numId w:val="13"/>
        </w:numPr>
        <w:tabs>
          <w:tab w:val="left" w:pos="1540"/>
          <w:tab w:val="left" w:pos="1541"/>
        </w:tabs>
        <w:spacing w:before="1"/>
        <w:ind w:hanging="361"/>
        <w:jc w:val="both"/>
        <w:rPr>
          <w:rFonts w:ascii="Times New Roman" w:hAnsi="Times New Roman" w:cs="Times New Roman"/>
          <w:sz w:val="24"/>
          <w:szCs w:val="24"/>
        </w:rPr>
      </w:pPr>
      <w:r w:rsidRPr="007712B8">
        <w:rPr>
          <w:rFonts w:ascii="Times New Roman" w:hAnsi="Times New Roman" w:cs="Times New Roman"/>
          <w:sz w:val="24"/>
          <w:szCs w:val="24"/>
        </w:rPr>
        <w:t xml:space="preserve">Cover letter in English signed by </w:t>
      </w:r>
      <w:r w:rsidR="007F0E8C" w:rsidRPr="007712B8">
        <w:rPr>
          <w:rFonts w:ascii="Times New Roman" w:hAnsi="Times New Roman" w:cs="Times New Roman"/>
          <w:sz w:val="24"/>
          <w:szCs w:val="24"/>
        </w:rPr>
        <w:t>individual</w:t>
      </w:r>
      <w:r w:rsidR="00B313DE" w:rsidRPr="007712B8">
        <w:rPr>
          <w:rFonts w:ascii="Times New Roman" w:hAnsi="Times New Roman" w:cs="Times New Roman"/>
          <w:sz w:val="24"/>
          <w:szCs w:val="24"/>
        </w:rPr>
        <w:t xml:space="preserve">. </w:t>
      </w:r>
    </w:p>
    <w:p w14:paraId="701E536E" w14:textId="77777777" w:rsidR="007222C7" w:rsidRPr="007712B8" w:rsidRDefault="00374B1D" w:rsidP="007222C7">
      <w:pPr>
        <w:pStyle w:val="a8"/>
        <w:widowControl w:val="0"/>
        <w:numPr>
          <w:ilvl w:val="1"/>
          <w:numId w:val="13"/>
        </w:numPr>
        <w:tabs>
          <w:tab w:val="left" w:pos="1540"/>
          <w:tab w:val="left" w:pos="1541"/>
        </w:tabs>
        <w:spacing w:before="1"/>
        <w:ind w:hanging="361"/>
        <w:jc w:val="both"/>
        <w:rPr>
          <w:rFonts w:ascii="Times New Roman" w:hAnsi="Times New Roman" w:cs="Times New Roman"/>
          <w:sz w:val="24"/>
          <w:szCs w:val="24"/>
        </w:rPr>
      </w:pPr>
      <w:r w:rsidRPr="007712B8">
        <w:rPr>
          <w:rFonts w:ascii="Times New Roman" w:hAnsi="Times New Roman" w:cs="Times New Roman"/>
          <w:sz w:val="24"/>
          <w:szCs w:val="24"/>
        </w:rPr>
        <w:t>CV</w:t>
      </w:r>
      <w:r w:rsidR="00E72C80" w:rsidRPr="007712B8">
        <w:rPr>
          <w:rFonts w:ascii="Times New Roman" w:hAnsi="Times New Roman" w:cs="Times New Roman"/>
          <w:sz w:val="24"/>
          <w:szCs w:val="24"/>
        </w:rPr>
        <w:t xml:space="preserve"> (limited to 2 pages) that includes</w:t>
      </w:r>
      <w:r w:rsidR="007222C7" w:rsidRPr="007712B8">
        <w:rPr>
          <w:rFonts w:ascii="Times New Roman" w:hAnsi="Times New Roman" w:cs="Times New Roman"/>
          <w:sz w:val="24"/>
          <w:szCs w:val="24"/>
        </w:rPr>
        <w:t xml:space="preserve"> q</w:t>
      </w:r>
      <w:r w:rsidR="00E72C80" w:rsidRPr="007712B8">
        <w:rPr>
          <w:rFonts w:ascii="Times New Roman" w:hAnsi="Times New Roman" w:cs="Times New Roman"/>
          <w:sz w:val="24"/>
          <w:szCs w:val="24"/>
        </w:rPr>
        <w:t xml:space="preserve">ualifications and experience of </w:t>
      </w:r>
      <w:r w:rsidR="00E72C80" w:rsidRPr="007712B8">
        <w:rPr>
          <w:rFonts w:ascii="Times New Roman" w:hAnsi="Times New Roman" w:cs="Times New Roman"/>
          <w:b/>
          <w:i/>
          <w:sz w:val="24"/>
          <w:szCs w:val="24"/>
        </w:rPr>
        <w:t xml:space="preserve">individual </w:t>
      </w:r>
      <w:r w:rsidR="00E72C80" w:rsidRPr="007712B8">
        <w:rPr>
          <w:rFonts w:ascii="Times New Roman" w:hAnsi="Times New Roman" w:cs="Times New Roman"/>
          <w:sz w:val="24"/>
          <w:szCs w:val="24"/>
        </w:rPr>
        <w:t xml:space="preserve">which is relevant to the proposed </w:t>
      </w:r>
      <w:r w:rsidR="00B313DE" w:rsidRPr="007712B8">
        <w:rPr>
          <w:rFonts w:ascii="Times New Roman" w:hAnsi="Times New Roman" w:cs="Times New Roman"/>
          <w:sz w:val="24"/>
          <w:szCs w:val="24"/>
        </w:rPr>
        <w:t>SOW</w:t>
      </w:r>
      <w:r w:rsidR="007222C7" w:rsidRPr="007712B8">
        <w:rPr>
          <w:rFonts w:ascii="Times New Roman" w:hAnsi="Times New Roman" w:cs="Times New Roman"/>
          <w:sz w:val="24"/>
          <w:szCs w:val="24"/>
        </w:rPr>
        <w:t>.</w:t>
      </w:r>
    </w:p>
    <w:p w14:paraId="537A6D72" w14:textId="32C70459" w:rsidR="00BF4890" w:rsidRPr="007712B8" w:rsidRDefault="00BF4890" w:rsidP="007222C7">
      <w:pPr>
        <w:pStyle w:val="a8"/>
        <w:widowControl w:val="0"/>
        <w:numPr>
          <w:ilvl w:val="1"/>
          <w:numId w:val="13"/>
        </w:numPr>
        <w:tabs>
          <w:tab w:val="left" w:pos="1540"/>
          <w:tab w:val="left" w:pos="1541"/>
        </w:tabs>
        <w:spacing w:before="1"/>
        <w:ind w:hanging="361"/>
        <w:jc w:val="both"/>
        <w:rPr>
          <w:rFonts w:ascii="Times New Roman" w:hAnsi="Times New Roman" w:cs="Times New Roman"/>
          <w:sz w:val="24"/>
          <w:szCs w:val="24"/>
        </w:rPr>
      </w:pPr>
      <w:r w:rsidRPr="007712B8">
        <w:rPr>
          <w:rFonts w:ascii="Times New Roman" w:hAnsi="Times New Roman" w:cs="Times New Roman"/>
          <w:sz w:val="24"/>
          <w:szCs w:val="24"/>
        </w:rPr>
        <w:t xml:space="preserve">Proposed </w:t>
      </w:r>
      <w:r w:rsidR="007222C7" w:rsidRPr="007712B8">
        <w:rPr>
          <w:rFonts w:ascii="Times New Roman" w:hAnsi="Times New Roman" w:cs="Times New Roman"/>
          <w:sz w:val="24"/>
          <w:szCs w:val="24"/>
        </w:rPr>
        <w:t xml:space="preserve">daily </w:t>
      </w:r>
      <w:r w:rsidRPr="007712B8">
        <w:rPr>
          <w:rFonts w:ascii="Times New Roman" w:hAnsi="Times New Roman" w:cs="Times New Roman"/>
          <w:sz w:val="24"/>
          <w:szCs w:val="24"/>
        </w:rPr>
        <w:t>rate</w:t>
      </w:r>
      <w:r w:rsidR="004F2E66" w:rsidRPr="007712B8">
        <w:rPr>
          <w:rFonts w:ascii="Times New Roman" w:hAnsi="Times New Roman" w:cs="Times New Roman"/>
          <w:sz w:val="24"/>
          <w:szCs w:val="24"/>
        </w:rPr>
        <w:t xml:space="preserve"> in USD or KGS</w:t>
      </w:r>
      <w:r w:rsidR="00AE030A">
        <w:rPr>
          <w:rFonts w:ascii="Times New Roman" w:hAnsi="Times New Roman" w:cs="Times New Roman"/>
          <w:sz w:val="24"/>
          <w:szCs w:val="24"/>
        </w:rPr>
        <w:t xml:space="preserve"> (NET)</w:t>
      </w:r>
      <w:r w:rsidRPr="007712B8">
        <w:rPr>
          <w:rFonts w:ascii="Times New Roman" w:hAnsi="Times New Roman" w:cs="Times New Roman"/>
          <w:sz w:val="24"/>
          <w:szCs w:val="24"/>
        </w:rPr>
        <w:t xml:space="preserve">. </w:t>
      </w:r>
    </w:p>
    <w:p w14:paraId="60E4A8EB" w14:textId="706D84B2" w:rsidR="00745475" w:rsidRPr="007712B8" w:rsidRDefault="00745475" w:rsidP="002C41E6">
      <w:pPr>
        <w:pStyle w:val="a8"/>
        <w:widowControl w:val="0"/>
        <w:numPr>
          <w:ilvl w:val="1"/>
          <w:numId w:val="13"/>
        </w:numPr>
        <w:tabs>
          <w:tab w:val="left" w:pos="1540"/>
          <w:tab w:val="left" w:pos="1541"/>
        </w:tabs>
        <w:autoSpaceDE w:val="0"/>
        <w:autoSpaceDN w:val="0"/>
        <w:spacing w:before="1" w:after="0" w:line="240" w:lineRule="auto"/>
        <w:ind w:hanging="361"/>
        <w:contextualSpacing w:val="0"/>
        <w:jc w:val="both"/>
        <w:rPr>
          <w:rFonts w:ascii="Times New Roman" w:hAnsi="Times New Roman" w:cs="Times New Roman"/>
          <w:sz w:val="24"/>
          <w:szCs w:val="24"/>
        </w:rPr>
      </w:pPr>
      <w:r w:rsidRPr="007712B8">
        <w:rPr>
          <w:rFonts w:ascii="Times New Roman" w:hAnsi="Times New Roman" w:cs="Times New Roman"/>
          <w:sz w:val="24"/>
          <w:szCs w:val="24"/>
        </w:rPr>
        <w:t xml:space="preserve">FHI 360 </w:t>
      </w:r>
      <w:hyperlink r:id="rId14" w:history="1">
        <w:r w:rsidRPr="007712B8">
          <w:rPr>
            <w:rStyle w:val="a7"/>
            <w:rFonts w:ascii="Times New Roman" w:hAnsi="Times New Roman" w:cs="Times New Roman"/>
            <w:sz w:val="24"/>
            <w:szCs w:val="24"/>
          </w:rPr>
          <w:t>Biodata</w:t>
        </w:r>
        <w:r w:rsidRPr="007712B8">
          <w:rPr>
            <w:rStyle w:val="a7"/>
            <w:rFonts w:ascii="Times New Roman" w:hAnsi="Times New Roman" w:cs="Times New Roman"/>
            <w:spacing w:val="-1"/>
            <w:sz w:val="24"/>
            <w:szCs w:val="24"/>
          </w:rPr>
          <w:t xml:space="preserve"> </w:t>
        </w:r>
        <w:r w:rsidRPr="007712B8">
          <w:rPr>
            <w:rStyle w:val="a7"/>
            <w:rFonts w:ascii="Times New Roman" w:hAnsi="Times New Roman" w:cs="Times New Roman"/>
            <w:sz w:val="24"/>
            <w:szCs w:val="24"/>
          </w:rPr>
          <w:t>form</w:t>
        </w:r>
      </w:hyperlink>
      <w:r w:rsidR="001D6B20">
        <w:rPr>
          <w:rStyle w:val="a7"/>
          <w:rFonts w:ascii="Times New Roman" w:hAnsi="Times New Roman" w:cs="Times New Roman"/>
          <w:sz w:val="24"/>
          <w:szCs w:val="24"/>
        </w:rPr>
        <w:t xml:space="preserve"> </w:t>
      </w:r>
      <w:r w:rsidR="003F4746">
        <w:rPr>
          <w:rStyle w:val="a7"/>
          <w:rFonts w:ascii="Times New Roman" w:hAnsi="Times New Roman" w:cs="Times New Roman"/>
          <w:sz w:val="24"/>
          <w:szCs w:val="24"/>
        </w:rPr>
        <w:t xml:space="preserve"> </w:t>
      </w:r>
      <w:r w:rsidR="00E72C80" w:rsidRPr="007712B8">
        <w:rPr>
          <w:rFonts w:ascii="Times New Roman" w:hAnsi="Times New Roman" w:cs="Times New Roman"/>
          <w:sz w:val="24"/>
          <w:szCs w:val="24"/>
        </w:rPr>
        <w:t xml:space="preserve"> </w:t>
      </w:r>
    </w:p>
    <w:p w14:paraId="231FF56F" w14:textId="77777777" w:rsidR="002C445A" w:rsidRPr="007712B8" w:rsidRDefault="002C445A" w:rsidP="002C41E6">
      <w:pPr>
        <w:widowControl w:val="0"/>
        <w:tabs>
          <w:tab w:val="left" w:pos="1540"/>
          <w:tab w:val="left" w:pos="1541"/>
        </w:tabs>
        <w:autoSpaceDE w:val="0"/>
        <w:autoSpaceDN w:val="0"/>
        <w:spacing w:after="0" w:line="240" w:lineRule="auto"/>
        <w:jc w:val="both"/>
        <w:rPr>
          <w:rFonts w:ascii="Times New Roman" w:hAnsi="Times New Roman" w:cs="Times New Roman"/>
          <w:sz w:val="24"/>
          <w:szCs w:val="24"/>
        </w:rPr>
      </w:pPr>
    </w:p>
    <w:p w14:paraId="4FBBFF94" w14:textId="77777777" w:rsidR="001D6B20" w:rsidRDefault="001D6B20" w:rsidP="002C41E6">
      <w:pPr>
        <w:jc w:val="both"/>
        <w:rPr>
          <w:rFonts w:ascii="Times New Roman" w:hAnsi="Times New Roman" w:cs="Times New Roman"/>
          <w:b/>
          <w:sz w:val="24"/>
          <w:szCs w:val="24"/>
          <w:u w:val="single"/>
        </w:rPr>
      </w:pPr>
    </w:p>
    <w:p w14:paraId="14276D1E" w14:textId="07187137" w:rsidR="00CB7CBC" w:rsidRPr="007531D3" w:rsidRDefault="00CB7CBC" w:rsidP="001D6B20">
      <w:pPr>
        <w:spacing w:after="0"/>
        <w:jc w:val="both"/>
        <w:rPr>
          <w:rFonts w:ascii="Times New Roman" w:hAnsi="Times New Roman" w:cs="Times New Roman"/>
          <w:b/>
          <w:sz w:val="24"/>
          <w:szCs w:val="24"/>
          <w:u w:val="single"/>
        </w:rPr>
      </w:pPr>
      <w:r w:rsidRPr="007531D3">
        <w:rPr>
          <w:rFonts w:ascii="Times New Roman" w:hAnsi="Times New Roman" w:cs="Times New Roman"/>
          <w:b/>
          <w:sz w:val="24"/>
          <w:szCs w:val="24"/>
          <w:u w:val="single"/>
        </w:rPr>
        <w:t>FHI 360 Disclaimers</w:t>
      </w:r>
    </w:p>
    <w:p w14:paraId="7EA8C3F2" w14:textId="5BC0B910" w:rsidR="00211884" w:rsidRPr="007712B8" w:rsidRDefault="00211884" w:rsidP="001D6B20">
      <w:pPr>
        <w:pStyle w:val="aa"/>
        <w:numPr>
          <w:ilvl w:val="1"/>
          <w:numId w:val="3"/>
        </w:numPr>
        <w:ind w:left="450" w:hanging="270"/>
        <w:contextualSpacing/>
        <w:jc w:val="both"/>
      </w:pPr>
      <w:r w:rsidRPr="007712B8">
        <w:t xml:space="preserve">FHI 360 may perform a background check on any selected </w:t>
      </w:r>
      <w:r w:rsidR="001F3B17" w:rsidRPr="007712B8">
        <w:t>Consultant candidates.</w:t>
      </w:r>
    </w:p>
    <w:p w14:paraId="4791C8AD" w14:textId="0773C066" w:rsidR="00CB7CBC" w:rsidRPr="007712B8" w:rsidRDefault="00CB7CBC" w:rsidP="001D6B20">
      <w:pPr>
        <w:pStyle w:val="aa"/>
        <w:numPr>
          <w:ilvl w:val="1"/>
          <w:numId w:val="3"/>
        </w:numPr>
        <w:ind w:left="450" w:hanging="270"/>
        <w:contextualSpacing/>
        <w:jc w:val="both"/>
      </w:pPr>
      <w:r w:rsidRPr="007712B8">
        <w:t>FHI 360 may cancel the solicitation and not award</w:t>
      </w:r>
    </w:p>
    <w:p w14:paraId="3ECC7834" w14:textId="77777777" w:rsidR="00CB7CBC" w:rsidRPr="007712B8" w:rsidRDefault="00CB7CBC" w:rsidP="002C41E6">
      <w:pPr>
        <w:pStyle w:val="aa"/>
        <w:numPr>
          <w:ilvl w:val="1"/>
          <w:numId w:val="3"/>
        </w:numPr>
        <w:ind w:left="450" w:hanging="270"/>
        <w:contextualSpacing/>
        <w:jc w:val="both"/>
      </w:pPr>
      <w:r w:rsidRPr="007712B8">
        <w:t>FHI 360 may reject any or all responses received</w:t>
      </w:r>
    </w:p>
    <w:p w14:paraId="452C372F" w14:textId="77777777" w:rsidR="00CB7CBC" w:rsidRPr="007712B8" w:rsidRDefault="00CB7CBC" w:rsidP="002C41E6">
      <w:pPr>
        <w:pStyle w:val="aa"/>
        <w:numPr>
          <w:ilvl w:val="1"/>
          <w:numId w:val="3"/>
        </w:numPr>
        <w:ind w:left="450" w:hanging="270"/>
        <w:contextualSpacing/>
        <w:jc w:val="both"/>
      </w:pPr>
      <w:r w:rsidRPr="007712B8">
        <w:t>Issuance of the solicitation does not constitute an award commitment by FHI 360</w:t>
      </w:r>
    </w:p>
    <w:p w14:paraId="4C4DED2D" w14:textId="77777777" w:rsidR="00CB7CBC" w:rsidRPr="007712B8" w:rsidRDefault="00CB7CBC" w:rsidP="002C41E6">
      <w:pPr>
        <w:pStyle w:val="aa"/>
        <w:numPr>
          <w:ilvl w:val="1"/>
          <w:numId w:val="3"/>
        </w:numPr>
        <w:ind w:left="450" w:hanging="270"/>
        <w:contextualSpacing/>
        <w:jc w:val="both"/>
      </w:pPr>
      <w:r w:rsidRPr="007712B8">
        <w:t>FHI 360 reserves the right to disqualify any offer based on failure of the offeror to follow solicitation instructions</w:t>
      </w:r>
    </w:p>
    <w:p w14:paraId="6490AEC9" w14:textId="77777777" w:rsidR="00CB7CBC" w:rsidRPr="007712B8" w:rsidRDefault="00CB7CBC" w:rsidP="002C41E6">
      <w:pPr>
        <w:pStyle w:val="aa"/>
        <w:numPr>
          <w:ilvl w:val="1"/>
          <w:numId w:val="3"/>
        </w:numPr>
        <w:ind w:left="450" w:hanging="270"/>
        <w:contextualSpacing/>
        <w:jc w:val="both"/>
      </w:pPr>
      <w:r w:rsidRPr="007712B8">
        <w:t>FHI 360 will not compensate any offeror for responding to solicitation</w:t>
      </w:r>
    </w:p>
    <w:p w14:paraId="1D8E5440" w14:textId="77777777" w:rsidR="00CB7CBC" w:rsidRPr="007712B8" w:rsidRDefault="00CB7CBC" w:rsidP="002C41E6">
      <w:pPr>
        <w:pStyle w:val="aa"/>
        <w:numPr>
          <w:ilvl w:val="1"/>
          <w:numId w:val="3"/>
        </w:numPr>
        <w:ind w:left="450" w:hanging="270"/>
        <w:contextualSpacing/>
        <w:jc w:val="both"/>
      </w:pPr>
      <w:r w:rsidRPr="007712B8">
        <w:t>FHI 360 reserves the right to issue award based on initial evaluation of offers without further discussion</w:t>
      </w:r>
    </w:p>
    <w:p w14:paraId="7842DF0F" w14:textId="77777777" w:rsidR="00CB7CBC" w:rsidRPr="007712B8" w:rsidRDefault="00CB7CBC" w:rsidP="002C41E6">
      <w:pPr>
        <w:pStyle w:val="aa"/>
        <w:numPr>
          <w:ilvl w:val="1"/>
          <w:numId w:val="3"/>
        </w:numPr>
        <w:ind w:left="450" w:hanging="270"/>
        <w:contextualSpacing/>
        <w:jc w:val="both"/>
      </w:pPr>
      <w:r w:rsidRPr="007712B8">
        <w:t>FHI 360 may choose to award only part of the activities in the solicitation, or issue multiple awards based on the solicitation activities</w:t>
      </w:r>
    </w:p>
    <w:p w14:paraId="2686E8CE" w14:textId="3EA20BED" w:rsidR="00F71FC7" w:rsidRPr="007712B8" w:rsidRDefault="00CB7CBC" w:rsidP="002C41E6">
      <w:pPr>
        <w:pStyle w:val="aa"/>
        <w:numPr>
          <w:ilvl w:val="1"/>
          <w:numId w:val="3"/>
        </w:numPr>
        <w:ind w:left="450" w:hanging="270"/>
        <w:contextualSpacing/>
        <w:jc w:val="both"/>
        <w:rPr>
          <w:color w:val="000000"/>
        </w:rPr>
      </w:pPr>
      <w:r w:rsidRPr="007712B8">
        <w:t>FHI 360 reserves the right to waive minor proposal deficiencies that can be corrected prior to award determination to promote competition</w:t>
      </w:r>
    </w:p>
    <w:p w14:paraId="69B05332" w14:textId="09069989" w:rsidR="00E77BC0" w:rsidRPr="007712B8" w:rsidRDefault="00E77BC0" w:rsidP="002C41E6">
      <w:pPr>
        <w:pStyle w:val="aa"/>
        <w:numPr>
          <w:ilvl w:val="1"/>
          <w:numId w:val="3"/>
        </w:numPr>
        <w:ind w:left="450" w:hanging="270"/>
        <w:contextualSpacing/>
        <w:jc w:val="both"/>
        <w:rPr>
          <w:rStyle w:val="fontstyle21"/>
          <w:rFonts w:ascii="Times New Roman" w:hAnsi="Times New Roman"/>
          <w:sz w:val="24"/>
          <w:szCs w:val="24"/>
        </w:rPr>
      </w:pPr>
      <w:r w:rsidRPr="007712B8">
        <w:t xml:space="preserve">FHI 360’s </w:t>
      </w:r>
      <w:r w:rsidR="009535D5" w:rsidRPr="007712B8">
        <w:t xml:space="preserve">supplier terms and conditions can be found </w:t>
      </w:r>
      <w:hyperlink r:id="rId15" w:history="1">
        <w:r w:rsidR="009535D5" w:rsidRPr="007712B8">
          <w:rPr>
            <w:rStyle w:val="a7"/>
          </w:rPr>
          <w:t>here</w:t>
        </w:r>
      </w:hyperlink>
      <w:r w:rsidR="009535D5" w:rsidRPr="007712B8">
        <w:t xml:space="preserve"> while our </w:t>
      </w:r>
      <w:r w:rsidRPr="007712B8">
        <w:t xml:space="preserve">consultant terms and conditions can be found </w:t>
      </w:r>
      <w:hyperlink r:id="rId16" w:history="1">
        <w:r w:rsidRPr="007712B8">
          <w:rPr>
            <w:rStyle w:val="a7"/>
          </w:rPr>
          <w:t>here</w:t>
        </w:r>
      </w:hyperlink>
      <w:r w:rsidR="009535D5" w:rsidRPr="007712B8">
        <w:rPr>
          <w:rStyle w:val="a7"/>
        </w:rPr>
        <w:t xml:space="preserve"> </w:t>
      </w:r>
    </w:p>
    <w:p w14:paraId="6DFD2A45" w14:textId="2A700FCB" w:rsidR="00A86E88" w:rsidRPr="007712B8" w:rsidRDefault="00092F63">
      <w:pPr>
        <w:rPr>
          <w:rFonts w:ascii="Times New Roman" w:hAnsi="Times New Roman" w:cs="Times New Roman"/>
          <w:sz w:val="24"/>
          <w:szCs w:val="24"/>
        </w:rPr>
      </w:pPr>
      <w:r w:rsidRPr="007712B8">
        <w:rPr>
          <w:rFonts w:ascii="Times New Roman" w:hAnsi="Times New Roman" w:cs="Times New Roman"/>
          <w:sz w:val="24"/>
          <w:szCs w:val="24"/>
        </w:rPr>
        <w:t xml:space="preserve">      </w:t>
      </w:r>
    </w:p>
    <w:sectPr w:rsidR="00A86E88" w:rsidRPr="007712B8" w:rsidSect="00336AC8">
      <w:headerReference w:type="default" r:id="rId17"/>
      <w:footerReference w:type="default" r:id="rId1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EBC8" w14:textId="77777777" w:rsidR="00485F4D" w:rsidRDefault="00485F4D" w:rsidP="00F71FC7">
      <w:pPr>
        <w:spacing w:after="0" w:line="240" w:lineRule="auto"/>
      </w:pPr>
      <w:r>
        <w:separator/>
      </w:r>
    </w:p>
  </w:endnote>
  <w:endnote w:type="continuationSeparator" w:id="0">
    <w:p w14:paraId="568A5A14" w14:textId="77777777" w:rsidR="00485F4D" w:rsidRDefault="00485F4D" w:rsidP="00F7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A2D9" w14:textId="77777777" w:rsidR="000C6767" w:rsidRPr="003E2D89" w:rsidRDefault="000C6767" w:rsidP="000C6767">
    <w:pPr>
      <w:pStyle w:val="a5"/>
      <w:rPr>
        <w:rFonts w:ascii="Calibri" w:hAnsi="Calibri"/>
        <w:sz w:val="18"/>
        <w:szCs w:val="18"/>
        <w:lang w:val="fr-FR"/>
      </w:rPr>
    </w:pPr>
    <w:r>
      <w:rPr>
        <w:rFonts w:ascii="Calibri" w:hAnsi="Calibri"/>
        <w:sz w:val="18"/>
        <w:szCs w:val="18"/>
        <w:lang w:val="fr-FR"/>
      </w:rPr>
      <w:tab/>
    </w:r>
  </w:p>
  <w:p w14:paraId="65245A16" w14:textId="37B38017" w:rsidR="000C6767" w:rsidRPr="00865AD9" w:rsidRDefault="00865AD9" w:rsidP="00865AD9">
    <w:pPr>
      <w:pStyle w:val="a5"/>
      <w:jc w:val="right"/>
      <w:rPr>
        <w:i/>
        <w:sz w:val="20"/>
        <w:szCs w:val="20"/>
      </w:rPr>
    </w:pPr>
    <w:r w:rsidRPr="00865AD9">
      <w:rPr>
        <w:i/>
        <w:sz w:val="20"/>
        <w:szCs w:val="20"/>
      </w:rPr>
      <w:t>Consultant Solicitation</w:t>
    </w:r>
  </w:p>
  <w:p w14:paraId="7C45B7E3" w14:textId="1E1C63F4" w:rsidR="00865AD9" w:rsidRPr="00865AD9" w:rsidRDefault="00B313DE" w:rsidP="00865AD9">
    <w:pPr>
      <w:pStyle w:val="a5"/>
      <w:jc w:val="right"/>
      <w:rPr>
        <w:i/>
        <w:sz w:val="20"/>
        <w:szCs w:val="20"/>
      </w:rPr>
    </w:pPr>
    <w:r>
      <w:rPr>
        <w:i/>
        <w:sz w:val="20"/>
        <w:szCs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F1BA" w14:textId="77777777" w:rsidR="00485F4D" w:rsidRDefault="00485F4D" w:rsidP="00F71FC7">
      <w:pPr>
        <w:spacing w:after="0" w:line="240" w:lineRule="auto"/>
      </w:pPr>
      <w:r>
        <w:separator/>
      </w:r>
    </w:p>
  </w:footnote>
  <w:footnote w:type="continuationSeparator" w:id="0">
    <w:p w14:paraId="20710C6E" w14:textId="77777777" w:rsidR="00485F4D" w:rsidRDefault="00485F4D" w:rsidP="00F7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0945" w14:textId="77777777" w:rsidR="00F71FC7" w:rsidRPr="00F71FC7" w:rsidRDefault="00F71FC7" w:rsidP="00F71FC7">
    <w:pPr>
      <w:pStyle w:val="a3"/>
    </w:pPr>
    <w:r>
      <w:rPr>
        <w:noProof/>
      </w:rPr>
      <w:drawing>
        <wp:inline distT="0" distB="0" distL="0" distR="0" wp14:anchorId="2612D5F7" wp14:editId="3BA735A7">
          <wp:extent cx="1293675" cy="576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HI logo.tif"/>
                  <pic:cNvPicPr/>
                </pic:nvPicPr>
                <pic:blipFill>
                  <a:blip r:embed="rId1">
                    <a:extLst>
                      <a:ext uri="{28A0092B-C50C-407E-A947-70E740481C1C}">
                        <a14:useLocalDpi xmlns:a14="http://schemas.microsoft.com/office/drawing/2010/main" val="0"/>
                      </a:ext>
                    </a:extLst>
                  </a:blip>
                  <a:stretch>
                    <a:fillRect/>
                  </a:stretch>
                </pic:blipFill>
                <pic:spPr>
                  <a:xfrm>
                    <a:off x="0" y="0"/>
                    <a:ext cx="1293675"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557BD2"/>
    <w:multiLevelType w:val="hybridMultilevel"/>
    <w:tmpl w:val="DF7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4975"/>
    <w:multiLevelType w:val="hybridMultilevel"/>
    <w:tmpl w:val="945C2C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0716517"/>
    <w:multiLevelType w:val="hybridMultilevel"/>
    <w:tmpl w:val="EC921F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374D7A"/>
    <w:multiLevelType w:val="hybridMultilevel"/>
    <w:tmpl w:val="8874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32D"/>
    <w:multiLevelType w:val="hybridMultilevel"/>
    <w:tmpl w:val="1D72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A7668"/>
    <w:multiLevelType w:val="hybridMultilevel"/>
    <w:tmpl w:val="79F8BB0A"/>
    <w:lvl w:ilvl="0" w:tplc="F18AEFD8">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2627A"/>
    <w:multiLevelType w:val="hybridMultilevel"/>
    <w:tmpl w:val="64EC3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B258B"/>
    <w:multiLevelType w:val="hybridMultilevel"/>
    <w:tmpl w:val="8874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2489F"/>
    <w:multiLevelType w:val="hybridMultilevel"/>
    <w:tmpl w:val="1746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E6611"/>
    <w:multiLevelType w:val="hybridMultilevel"/>
    <w:tmpl w:val="C1406518"/>
    <w:lvl w:ilvl="0" w:tplc="9FF0525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93FA7FDA">
      <w:numFmt w:val="bullet"/>
      <w:lvlText w:val=""/>
      <w:lvlJc w:val="left"/>
      <w:pPr>
        <w:ind w:left="1540" w:hanging="360"/>
      </w:pPr>
      <w:rPr>
        <w:rFonts w:ascii="Symbol" w:eastAsia="Symbol" w:hAnsi="Symbol" w:cs="Symbol" w:hint="default"/>
        <w:w w:val="100"/>
        <w:sz w:val="22"/>
        <w:szCs w:val="22"/>
        <w:lang w:val="en-US" w:eastAsia="en-US" w:bidi="en-US"/>
      </w:rPr>
    </w:lvl>
    <w:lvl w:ilvl="2" w:tplc="7340BA10">
      <w:numFmt w:val="bullet"/>
      <w:lvlText w:val="•"/>
      <w:lvlJc w:val="left"/>
      <w:pPr>
        <w:ind w:left="2433" w:hanging="360"/>
      </w:pPr>
      <w:rPr>
        <w:rFonts w:hint="default"/>
        <w:lang w:val="en-US" w:eastAsia="en-US" w:bidi="en-US"/>
      </w:rPr>
    </w:lvl>
    <w:lvl w:ilvl="3" w:tplc="6B980A0A">
      <w:numFmt w:val="bullet"/>
      <w:lvlText w:val="•"/>
      <w:lvlJc w:val="left"/>
      <w:pPr>
        <w:ind w:left="3326" w:hanging="360"/>
      </w:pPr>
      <w:rPr>
        <w:rFonts w:hint="default"/>
        <w:lang w:val="en-US" w:eastAsia="en-US" w:bidi="en-US"/>
      </w:rPr>
    </w:lvl>
    <w:lvl w:ilvl="4" w:tplc="69184FB4">
      <w:numFmt w:val="bullet"/>
      <w:lvlText w:val="•"/>
      <w:lvlJc w:val="left"/>
      <w:pPr>
        <w:ind w:left="4220" w:hanging="360"/>
      </w:pPr>
      <w:rPr>
        <w:rFonts w:hint="default"/>
        <w:lang w:val="en-US" w:eastAsia="en-US" w:bidi="en-US"/>
      </w:rPr>
    </w:lvl>
    <w:lvl w:ilvl="5" w:tplc="099039D6">
      <w:numFmt w:val="bullet"/>
      <w:lvlText w:val="•"/>
      <w:lvlJc w:val="left"/>
      <w:pPr>
        <w:ind w:left="5113" w:hanging="360"/>
      </w:pPr>
      <w:rPr>
        <w:rFonts w:hint="default"/>
        <w:lang w:val="en-US" w:eastAsia="en-US" w:bidi="en-US"/>
      </w:rPr>
    </w:lvl>
    <w:lvl w:ilvl="6" w:tplc="3C96CB2C">
      <w:numFmt w:val="bullet"/>
      <w:lvlText w:val="•"/>
      <w:lvlJc w:val="left"/>
      <w:pPr>
        <w:ind w:left="6006" w:hanging="360"/>
      </w:pPr>
      <w:rPr>
        <w:rFonts w:hint="default"/>
        <w:lang w:val="en-US" w:eastAsia="en-US" w:bidi="en-US"/>
      </w:rPr>
    </w:lvl>
    <w:lvl w:ilvl="7" w:tplc="DF80D6AE">
      <w:numFmt w:val="bullet"/>
      <w:lvlText w:val="•"/>
      <w:lvlJc w:val="left"/>
      <w:pPr>
        <w:ind w:left="6900" w:hanging="360"/>
      </w:pPr>
      <w:rPr>
        <w:rFonts w:hint="default"/>
        <w:lang w:val="en-US" w:eastAsia="en-US" w:bidi="en-US"/>
      </w:rPr>
    </w:lvl>
    <w:lvl w:ilvl="8" w:tplc="514C6666">
      <w:numFmt w:val="bullet"/>
      <w:lvlText w:val="•"/>
      <w:lvlJc w:val="left"/>
      <w:pPr>
        <w:ind w:left="7793" w:hanging="360"/>
      </w:pPr>
      <w:rPr>
        <w:rFonts w:hint="default"/>
        <w:lang w:val="en-US" w:eastAsia="en-US" w:bidi="en-US"/>
      </w:rPr>
    </w:lvl>
  </w:abstractNum>
  <w:abstractNum w:abstractNumId="11" w15:restartNumberingAfterBreak="0">
    <w:nsid w:val="4E196972"/>
    <w:multiLevelType w:val="hybridMultilevel"/>
    <w:tmpl w:val="15E08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07E57"/>
    <w:multiLevelType w:val="hybridMultilevel"/>
    <w:tmpl w:val="504E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7247D"/>
    <w:multiLevelType w:val="hybridMultilevel"/>
    <w:tmpl w:val="35B2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DF3CEA"/>
    <w:multiLevelType w:val="hybridMultilevel"/>
    <w:tmpl w:val="4BB2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14C60"/>
    <w:multiLevelType w:val="hybridMultilevel"/>
    <w:tmpl w:val="7E88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E08BF"/>
    <w:multiLevelType w:val="hybridMultilevel"/>
    <w:tmpl w:val="53D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20CD3"/>
    <w:multiLevelType w:val="hybridMultilevel"/>
    <w:tmpl w:val="3D7659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059D3"/>
    <w:multiLevelType w:val="hybridMultilevel"/>
    <w:tmpl w:val="777E7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4566E"/>
    <w:multiLevelType w:val="hybridMultilevel"/>
    <w:tmpl w:val="A4328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35F5C"/>
    <w:multiLevelType w:val="hybridMultilevel"/>
    <w:tmpl w:val="4A2E2620"/>
    <w:lvl w:ilvl="0" w:tplc="F18AEFD8">
      <w:start w:val="1"/>
      <w:numFmt w:val="decimal"/>
      <w:lvlText w:val="%1)"/>
      <w:lvlJc w:val="left"/>
      <w:pPr>
        <w:ind w:left="720" w:hanging="360"/>
      </w:pPr>
      <w:rPr>
        <w:rFonts w:eastAsia="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B557C"/>
    <w:multiLevelType w:val="hybridMultilevel"/>
    <w:tmpl w:val="56E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64B31"/>
    <w:multiLevelType w:val="hybridMultilevel"/>
    <w:tmpl w:val="67D6159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66569"/>
    <w:multiLevelType w:val="hybridMultilevel"/>
    <w:tmpl w:val="9F40D6B8"/>
    <w:lvl w:ilvl="0" w:tplc="DA161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840E4"/>
    <w:multiLevelType w:val="hybridMultilevel"/>
    <w:tmpl w:val="4F4A39A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4577D1"/>
    <w:multiLevelType w:val="hybridMultilevel"/>
    <w:tmpl w:val="A51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E3FF1"/>
    <w:multiLevelType w:val="hybridMultilevel"/>
    <w:tmpl w:val="7E36826E"/>
    <w:lvl w:ilvl="0" w:tplc="DA161F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35D98"/>
    <w:multiLevelType w:val="hybridMultilevel"/>
    <w:tmpl w:val="D57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12FFA"/>
    <w:multiLevelType w:val="hybridMultilevel"/>
    <w:tmpl w:val="E33E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20"/>
  </w:num>
  <w:num w:numId="4">
    <w:abstractNumId w:val="18"/>
  </w:num>
  <w:num w:numId="5">
    <w:abstractNumId w:val="6"/>
  </w:num>
  <w:num w:numId="6">
    <w:abstractNumId w:val="22"/>
  </w:num>
  <w:num w:numId="7">
    <w:abstractNumId w:val="15"/>
  </w:num>
  <w:num w:numId="8">
    <w:abstractNumId w:val="21"/>
  </w:num>
  <w:num w:numId="9">
    <w:abstractNumId w:val="28"/>
  </w:num>
  <w:num w:numId="10">
    <w:abstractNumId w:val="8"/>
  </w:num>
  <w:num w:numId="11">
    <w:abstractNumId w:val="4"/>
  </w:num>
  <w:num w:numId="12">
    <w:abstractNumId w:val="14"/>
  </w:num>
  <w:num w:numId="13">
    <w:abstractNumId w:val="10"/>
  </w:num>
  <w:num w:numId="14">
    <w:abstractNumId w:val="13"/>
  </w:num>
  <w:num w:numId="15">
    <w:abstractNumId w:val="1"/>
  </w:num>
  <w:num w:numId="16">
    <w:abstractNumId w:val="27"/>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
  </w:num>
  <w:num w:numId="20">
    <w:abstractNumId w:val="3"/>
  </w:num>
  <w:num w:numId="21">
    <w:abstractNumId w:val="24"/>
  </w:num>
  <w:num w:numId="22">
    <w:abstractNumId w:val="16"/>
  </w:num>
  <w:num w:numId="23">
    <w:abstractNumId w:val="12"/>
  </w:num>
  <w:num w:numId="24">
    <w:abstractNumId w:val="19"/>
  </w:num>
  <w:num w:numId="25">
    <w:abstractNumId w:val="11"/>
  </w:num>
  <w:num w:numId="26">
    <w:abstractNumId w:val="17"/>
  </w:num>
  <w:num w:numId="27">
    <w:abstractNumId w:val="5"/>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wtjQ1MjO2NDI0MDJT0lEKTi0uzszPAykwqgUA+JD5xywAAAA="/>
  </w:docVars>
  <w:rsids>
    <w:rsidRoot w:val="00F71FC7"/>
    <w:rsid w:val="00013567"/>
    <w:rsid w:val="000248A5"/>
    <w:rsid w:val="000273CB"/>
    <w:rsid w:val="0003239E"/>
    <w:rsid w:val="00032A55"/>
    <w:rsid w:val="00034ECA"/>
    <w:rsid w:val="0004599A"/>
    <w:rsid w:val="00052B99"/>
    <w:rsid w:val="00053E02"/>
    <w:rsid w:val="00057D60"/>
    <w:rsid w:val="0006420F"/>
    <w:rsid w:val="000720A8"/>
    <w:rsid w:val="000906F6"/>
    <w:rsid w:val="0009191E"/>
    <w:rsid w:val="00092F63"/>
    <w:rsid w:val="00097C5C"/>
    <w:rsid w:val="000A4B1C"/>
    <w:rsid w:val="000A76A7"/>
    <w:rsid w:val="000B48AD"/>
    <w:rsid w:val="000B7C3B"/>
    <w:rsid w:val="000C5D86"/>
    <w:rsid w:val="000C6767"/>
    <w:rsid w:val="000E79EC"/>
    <w:rsid w:val="00101819"/>
    <w:rsid w:val="00126A21"/>
    <w:rsid w:val="00143D1C"/>
    <w:rsid w:val="00170000"/>
    <w:rsid w:val="00182600"/>
    <w:rsid w:val="001928C8"/>
    <w:rsid w:val="00196610"/>
    <w:rsid w:val="00196C8E"/>
    <w:rsid w:val="001A1A40"/>
    <w:rsid w:val="001C7249"/>
    <w:rsid w:val="001D6B20"/>
    <w:rsid w:val="001E0D3A"/>
    <w:rsid w:val="001F3B17"/>
    <w:rsid w:val="00200D01"/>
    <w:rsid w:val="00210690"/>
    <w:rsid w:val="00211884"/>
    <w:rsid w:val="00250130"/>
    <w:rsid w:val="00260E4B"/>
    <w:rsid w:val="00264E44"/>
    <w:rsid w:val="002658A5"/>
    <w:rsid w:val="00266BA5"/>
    <w:rsid w:val="00272C9D"/>
    <w:rsid w:val="00287EDD"/>
    <w:rsid w:val="00296E0B"/>
    <w:rsid w:val="002A399F"/>
    <w:rsid w:val="002A3CE5"/>
    <w:rsid w:val="002C1516"/>
    <w:rsid w:val="002C41E6"/>
    <w:rsid w:val="002C445A"/>
    <w:rsid w:val="002C4CCF"/>
    <w:rsid w:val="002D04D2"/>
    <w:rsid w:val="002F569D"/>
    <w:rsid w:val="00314DB9"/>
    <w:rsid w:val="003240B2"/>
    <w:rsid w:val="00324A5D"/>
    <w:rsid w:val="00335926"/>
    <w:rsid w:val="00336AC8"/>
    <w:rsid w:val="00336E95"/>
    <w:rsid w:val="003405FB"/>
    <w:rsid w:val="003566E6"/>
    <w:rsid w:val="003627D7"/>
    <w:rsid w:val="003730B7"/>
    <w:rsid w:val="00374B1D"/>
    <w:rsid w:val="003900FF"/>
    <w:rsid w:val="003921B0"/>
    <w:rsid w:val="00397C6E"/>
    <w:rsid w:val="003B389F"/>
    <w:rsid w:val="003D2CC1"/>
    <w:rsid w:val="003D75AE"/>
    <w:rsid w:val="003E42C6"/>
    <w:rsid w:val="003F4746"/>
    <w:rsid w:val="00404D77"/>
    <w:rsid w:val="00406DE9"/>
    <w:rsid w:val="00435A19"/>
    <w:rsid w:val="0044076D"/>
    <w:rsid w:val="00445926"/>
    <w:rsid w:val="00474054"/>
    <w:rsid w:val="004748BB"/>
    <w:rsid w:val="00485F4D"/>
    <w:rsid w:val="00491694"/>
    <w:rsid w:val="004A3135"/>
    <w:rsid w:val="004A4831"/>
    <w:rsid w:val="004A5855"/>
    <w:rsid w:val="004A5D7A"/>
    <w:rsid w:val="004B66C3"/>
    <w:rsid w:val="004C5A75"/>
    <w:rsid w:val="004E7911"/>
    <w:rsid w:val="004F2E66"/>
    <w:rsid w:val="004F314D"/>
    <w:rsid w:val="00525F0C"/>
    <w:rsid w:val="0053207C"/>
    <w:rsid w:val="00532368"/>
    <w:rsid w:val="005346D6"/>
    <w:rsid w:val="005375BB"/>
    <w:rsid w:val="00554A1B"/>
    <w:rsid w:val="005571E7"/>
    <w:rsid w:val="0055795B"/>
    <w:rsid w:val="00564B1B"/>
    <w:rsid w:val="00564C15"/>
    <w:rsid w:val="0058360B"/>
    <w:rsid w:val="00591367"/>
    <w:rsid w:val="0059325F"/>
    <w:rsid w:val="005A3BB5"/>
    <w:rsid w:val="005C2D51"/>
    <w:rsid w:val="005D7630"/>
    <w:rsid w:val="005E1F8E"/>
    <w:rsid w:val="005E628B"/>
    <w:rsid w:val="00603626"/>
    <w:rsid w:val="0060629F"/>
    <w:rsid w:val="006069EE"/>
    <w:rsid w:val="0064214B"/>
    <w:rsid w:val="00665AF8"/>
    <w:rsid w:val="00676BB5"/>
    <w:rsid w:val="00685971"/>
    <w:rsid w:val="006A66FC"/>
    <w:rsid w:val="006B5B3F"/>
    <w:rsid w:val="006E14EC"/>
    <w:rsid w:val="00701A73"/>
    <w:rsid w:val="00703026"/>
    <w:rsid w:val="00715638"/>
    <w:rsid w:val="007222C7"/>
    <w:rsid w:val="00737E07"/>
    <w:rsid w:val="007408C1"/>
    <w:rsid w:val="00745475"/>
    <w:rsid w:val="0075192A"/>
    <w:rsid w:val="00752FCC"/>
    <w:rsid w:val="007531D3"/>
    <w:rsid w:val="0075662F"/>
    <w:rsid w:val="007709D8"/>
    <w:rsid w:val="007712B8"/>
    <w:rsid w:val="00780380"/>
    <w:rsid w:val="007825E2"/>
    <w:rsid w:val="00791F5C"/>
    <w:rsid w:val="00794233"/>
    <w:rsid w:val="007A5441"/>
    <w:rsid w:val="007B46E2"/>
    <w:rsid w:val="007D54ED"/>
    <w:rsid w:val="007E6482"/>
    <w:rsid w:val="007F0440"/>
    <w:rsid w:val="007F0E8C"/>
    <w:rsid w:val="0080515B"/>
    <w:rsid w:val="00806909"/>
    <w:rsid w:val="00811015"/>
    <w:rsid w:val="0081436B"/>
    <w:rsid w:val="00814C8B"/>
    <w:rsid w:val="00820D67"/>
    <w:rsid w:val="008237BD"/>
    <w:rsid w:val="0082496E"/>
    <w:rsid w:val="00826C6D"/>
    <w:rsid w:val="0082794B"/>
    <w:rsid w:val="0083086D"/>
    <w:rsid w:val="00832EA8"/>
    <w:rsid w:val="00835302"/>
    <w:rsid w:val="00837CD1"/>
    <w:rsid w:val="00844377"/>
    <w:rsid w:val="008519F3"/>
    <w:rsid w:val="0085568D"/>
    <w:rsid w:val="00856249"/>
    <w:rsid w:val="00861FF6"/>
    <w:rsid w:val="00865AD9"/>
    <w:rsid w:val="0089439F"/>
    <w:rsid w:val="008A0009"/>
    <w:rsid w:val="008A06C7"/>
    <w:rsid w:val="008B5831"/>
    <w:rsid w:val="008F6392"/>
    <w:rsid w:val="00923F85"/>
    <w:rsid w:val="00927FA8"/>
    <w:rsid w:val="00935020"/>
    <w:rsid w:val="0094287E"/>
    <w:rsid w:val="009459F5"/>
    <w:rsid w:val="009535D5"/>
    <w:rsid w:val="009567C3"/>
    <w:rsid w:val="00976143"/>
    <w:rsid w:val="009B5540"/>
    <w:rsid w:val="009C650F"/>
    <w:rsid w:val="009C7D73"/>
    <w:rsid w:val="009D3138"/>
    <w:rsid w:val="009E32F1"/>
    <w:rsid w:val="009F502C"/>
    <w:rsid w:val="00A13096"/>
    <w:rsid w:val="00A20409"/>
    <w:rsid w:val="00A512D7"/>
    <w:rsid w:val="00A52B59"/>
    <w:rsid w:val="00A62FBF"/>
    <w:rsid w:val="00A82914"/>
    <w:rsid w:val="00A84F97"/>
    <w:rsid w:val="00A8523B"/>
    <w:rsid w:val="00A86E88"/>
    <w:rsid w:val="00AE030A"/>
    <w:rsid w:val="00AE0346"/>
    <w:rsid w:val="00AE0B89"/>
    <w:rsid w:val="00AF35BC"/>
    <w:rsid w:val="00B04F32"/>
    <w:rsid w:val="00B0614E"/>
    <w:rsid w:val="00B1200A"/>
    <w:rsid w:val="00B17B64"/>
    <w:rsid w:val="00B313DE"/>
    <w:rsid w:val="00B41654"/>
    <w:rsid w:val="00B43B0A"/>
    <w:rsid w:val="00B514AC"/>
    <w:rsid w:val="00B638C9"/>
    <w:rsid w:val="00B83963"/>
    <w:rsid w:val="00B92A84"/>
    <w:rsid w:val="00BA1839"/>
    <w:rsid w:val="00BA2A33"/>
    <w:rsid w:val="00BB3692"/>
    <w:rsid w:val="00BB42E9"/>
    <w:rsid w:val="00BB5927"/>
    <w:rsid w:val="00BB6E8F"/>
    <w:rsid w:val="00BC219F"/>
    <w:rsid w:val="00BE0EB2"/>
    <w:rsid w:val="00BE33FB"/>
    <w:rsid w:val="00BF4890"/>
    <w:rsid w:val="00BF67AE"/>
    <w:rsid w:val="00C028AB"/>
    <w:rsid w:val="00C20F7D"/>
    <w:rsid w:val="00C210A8"/>
    <w:rsid w:val="00C36B80"/>
    <w:rsid w:val="00C40333"/>
    <w:rsid w:val="00C52D15"/>
    <w:rsid w:val="00C55E41"/>
    <w:rsid w:val="00C61D60"/>
    <w:rsid w:val="00C65372"/>
    <w:rsid w:val="00C71B3F"/>
    <w:rsid w:val="00C72D64"/>
    <w:rsid w:val="00C75537"/>
    <w:rsid w:val="00CA6310"/>
    <w:rsid w:val="00CA7997"/>
    <w:rsid w:val="00CB0A93"/>
    <w:rsid w:val="00CB21B7"/>
    <w:rsid w:val="00CB7CBC"/>
    <w:rsid w:val="00CD67E0"/>
    <w:rsid w:val="00CF0CDF"/>
    <w:rsid w:val="00CF5FF2"/>
    <w:rsid w:val="00D1471D"/>
    <w:rsid w:val="00D21CF0"/>
    <w:rsid w:val="00D37A95"/>
    <w:rsid w:val="00D52BB1"/>
    <w:rsid w:val="00D61989"/>
    <w:rsid w:val="00D76121"/>
    <w:rsid w:val="00D95AB7"/>
    <w:rsid w:val="00DA09AF"/>
    <w:rsid w:val="00DA48F3"/>
    <w:rsid w:val="00DB1382"/>
    <w:rsid w:val="00DB3CDC"/>
    <w:rsid w:val="00E01E91"/>
    <w:rsid w:val="00E10ADE"/>
    <w:rsid w:val="00E15030"/>
    <w:rsid w:val="00E2322D"/>
    <w:rsid w:val="00E3404D"/>
    <w:rsid w:val="00E34247"/>
    <w:rsid w:val="00E40D2C"/>
    <w:rsid w:val="00E5524B"/>
    <w:rsid w:val="00E71F42"/>
    <w:rsid w:val="00E72C80"/>
    <w:rsid w:val="00E734E7"/>
    <w:rsid w:val="00E7528F"/>
    <w:rsid w:val="00E77BC0"/>
    <w:rsid w:val="00E80D85"/>
    <w:rsid w:val="00E827C3"/>
    <w:rsid w:val="00EB55E1"/>
    <w:rsid w:val="00EC303A"/>
    <w:rsid w:val="00ED3F0C"/>
    <w:rsid w:val="00ED736D"/>
    <w:rsid w:val="00ED7452"/>
    <w:rsid w:val="00EE67A6"/>
    <w:rsid w:val="00EF2082"/>
    <w:rsid w:val="00EF4DB1"/>
    <w:rsid w:val="00F1579C"/>
    <w:rsid w:val="00F31212"/>
    <w:rsid w:val="00F3272B"/>
    <w:rsid w:val="00F4317C"/>
    <w:rsid w:val="00F5124F"/>
    <w:rsid w:val="00F51566"/>
    <w:rsid w:val="00F57898"/>
    <w:rsid w:val="00F71FC7"/>
    <w:rsid w:val="00F730C8"/>
    <w:rsid w:val="00F82FCB"/>
    <w:rsid w:val="00F922F8"/>
    <w:rsid w:val="00FA0BF3"/>
    <w:rsid w:val="00FA3CD7"/>
    <w:rsid w:val="00FD043B"/>
    <w:rsid w:val="00FD6992"/>
    <w:rsid w:val="00FD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281A"/>
  <w15:chartTrackingRefBased/>
  <w15:docId w15:val="{F71CE3DE-D23D-4905-AFFC-BF457E6B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FC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71FC7"/>
  </w:style>
  <w:style w:type="paragraph" w:styleId="a5">
    <w:name w:val="footer"/>
    <w:basedOn w:val="a"/>
    <w:link w:val="a6"/>
    <w:uiPriority w:val="99"/>
    <w:unhideWhenUsed/>
    <w:rsid w:val="00F71FC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F71FC7"/>
  </w:style>
  <w:style w:type="character" w:styleId="a7">
    <w:name w:val="Hyperlink"/>
    <w:basedOn w:val="a0"/>
    <w:uiPriority w:val="99"/>
    <w:unhideWhenUsed/>
    <w:rsid w:val="00F71FC7"/>
    <w:rPr>
      <w:color w:val="0563C1" w:themeColor="hyperlink"/>
      <w:u w:val="single"/>
    </w:rPr>
  </w:style>
  <w:style w:type="paragraph" w:styleId="a8">
    <w:name w:val="List Paragraph"/>
    <w:aliases w:val="1st level - Bullet List Paragraph,List Paragraph1,Lettre d'introduction,Paragrafo elenco,Resume Title,Bullet list,C-Change,MCHIP_list paragraph,Recommendation,Header 2,Heading 61,References,Graphic,Citation List,Heading 611,List numbered"/>
    <w:basedOn w:val="a"/>
    <w:link w:val="a9"/>
    <w:uiPriority w:val="34"/>
    <w:qFormat/>
    <w:rsid w:val="00F71FC7"/>
    <w:pPr>
      <w:ind w:left="720"/>
      <w:contextualSpacing/>
    </w:pPr>
  </w:style>
  <w:style w:type="character" w:customStyle="1" w:styleId="fontstyle01">
    <w:name w:val="fontstyle01"/>
    <w:basedOn w:val="a0"/>
    <w:rsid w:val="00F71FC7"/>
    <w:rPr>
      <w:rFonts w:ascii="Tahoma-Bold" w:hAnsi="Tahoma-Bold" w:hint="default"/>
      <w:b/>
      <w:bCs/>
      <w:i w:val="0"/>
      <w:iCs w:val="0"/>
      <w:color w:val="002A6C"/>
      <w:sz w:val="24"/>
      <w:szCs w:val="24"/>
    </w:rPr>
  </w:style>
  <w:style w:type="character" w:customStyle="1" w:styleId="fontstyle21">
    <w:name w:val="fontstyle21"/>
    <w:basedOn w:val="a0"/>
    <w:rsid w:val="00F71FC7"/>
    <w:rPr>
      <w:rFonts w:ascii="TimesNewRomanPSMT" w:hAnsi="TimesNewRomanPSMT" w:hint="default"/>
      <w:b w:val="0"/>
      <w:bCs w:val="0"/>
      <w:i w:val="0"/>
      <w:iCs w:val="0"/>
      <w:color w:val="000000"/>
      <w:sz w:val="22"/>
      <w:szCs w:val="22"/>
    </w:rPr>
  </w:style>
  <w:style w:type="paragraph" w:styleId="aa">
    <w:name w:val="No Spacing"/>
    <w:uiPriority w:val="1"/>
    <w:qFormat/>
    <w:rsid w:val="00CB7CBC"/>
    <w:pPr>
      <w:spacing w:after="0"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028A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28AB"/>
    <w:rPr>
      <w:rFonts w:ascii="Segoe UI" w:hAnsi="Segoe UI" w:cs="Segoe UI"/>
      <w:sz w:val="18"/>
      <w:szCs w:val="18"/>
    </w:rPr>
  </w:style>
  <w:style w:type="paragraph" w:styleId="ad">
    <w:name w:val="Title"/>
    <w:basedOn w:val="a"/>
    <w:next w:val="a"/>
    <w:link w:val="ae"/>
    <w:uiPriority w:val="10"/>
    <w:qFormat/>
    <w:rsid w:val="00052B99"/>
    <w:pPr>
      <w:widowControl w:val="0"/>
      <w:spacing w:after="240" w:line="240" w:lineRule="auto"/>
      <w:jc w:val="center"/>
    </w:pPr>
    <w:rPr>
      <w:rFonts w:asciiTheme="majorHAnsi" w:eastAsiaTheme="majorEastAsia" w:hAnsiTheme="majorHAnsi" w:cstheme="majorBidi"/>
      <w:b/>
      <w:spacing w:val="-10"/>
      <w:kern w:val="28"/>
      <w:sz w:val="36"/>
      <w:szCs w:val="56"/>
    </w:rPr>
  </w:style>
  <w:style w:type="character" w:customStyle="1" w:styleId="ae">
    <w:name w:val="Заголовок Знак"/>
    <w:basedOn w:val="a0"/>
    <w:link w:val="ad"/>
    <w:uiPriority w:val="10"/>
    <w:rsid w:val="00052B99"/>
    <w:rPr>
      <w:rFonts w:asciiTheme="majorHAnsi" w:eastAsiaTheme="majorEastAsia" w:hAnsiTheme="majorHAnsi" w:cstheme="majorBidi"/>
      <w:b/>
      <w:spacing w:val="-10"/>
      <w:kern w:val="28"/>
      <w:sz w:val="36"/>
      <w:szCs w:val="56"/>
    </w:rPr>
  </w:style>
  <w:style w:type="paragraph" w:styleId="af">
    <w:name w:val="Body Text"/>
    <w:basedOn w:val="a"/>
    <w:link w:val="af0"/>
    <w:uiPriority w:val="1"/>
    <w:qFormat/>
    <w:rsid w:val="00B04F32"/>
    <w:pPr>
      <w:widowControl w:val="0"/>
      <w:autoSpaceDE w:val="0"/>
      <w:autoSpaceDN w:val="0"/>
      <w:spacing w:after="0" w:line="240" w:lineRule="auto"/>
      <w:ind w:left="551"/>
    </w:pPr>
    <w:rPr>
      <w:rFonts w:ascii="Calibri" w:eastAsia="Calibri" w:hAnsi="Calibri" w:cs="Calibri"/>
      <w:lang w:bidi="en-US"/>
    </w:rPr>
  </w:style>
  <w:style w:type="character" w:customStyle="1" w:styleId="af0">
    <w:name w:val="Основной текст Знак"/>
    <w:basedOn w:val="a0"/>
    <w:link w:val="af"/>
    <w:uiPriority w:val="1"/>
    <w:rsid w:val="00B04F32"/>
    <w:rPr>
      <w:rFonts w:ascii="Calibri" w:eastAsia="Calibri" w:hAnsi="Calibri" w:cs="Calibri"/>
      <w:lang w:bidi="en-US"/>
    </w:rPr>
  </w:style>
  <w:style w:type="character" w:styleId="af1">
    <w:name w:val="annotation reference"/>
    <w:basedOn w:val="a0"/>
    <w:uiPriority w:val="99"/>
    <w:semiHidden/>
    <w:unhideWhenUsed/>
    <w:rsid w:val="00780380"/>
    <w:rPr>
      <w:sz w:val="16"/>
      <w:szCs w:val="16"/>
    </w:rPr>
  </w:style>
  <w:style w:type="paragraph" w:styleId="af2">
    <w:name w:val="annotation text"/>
    <w:basedOn w:val="a"/>
    <w:link w:val="af3"/>
    <w:uiPriority w:val="99"/>
    <w:semiHidden/>
    <w:unhideWhenUsed/>
    <w:rsid w:val="00780380"/>
    <w:pPr>
      <w:spacing w:line="240" w:lineRule="auto"/>
    </w:pPr>
    <w:rPr>
      <w:sz w:val="20"/>
      <w:szCs w:val="20"/>
    </w:rPr>
  </w:style>
  <w:style w:type="character" w:customStyle="1" w:styleId="af3">
    <w:name w:val="Текст примечания Знак"/>
    <w:basedOn w:val="a0"/>
    <w:link w:val="af2"/>
    <w:uiPriority w:val="99"/>
    <w:semiHidden/>
    <w:rsid w:val="00780380"/>
    <w:rPr>
      <w:sz w:val="20"/>
      <w:szCs w:val="20"/>
    </w:rPr>
  </w:style>
  <w:style w:type="paragraph" w:styleId="af4">
    <w:name w:val="annotation subject"/>
    <w:basedOn w:val="af2"/>
    <w:next w:val="af2"/>
    <w:link w:val="af5"/>
    <w:uiPriority w:val="99"/>
    <w:semiHidden/>
    <w:unhideWhenUsed/>
    <w:rsid w:val="00780380"/>
    <w:rPr>
      <w:b/>
      <w:bCs/>
    </w:rPr>
  </w:style>
  <w:style w:type="character" w:customStyle="1" w:styleId="af5">
    <w:name w:val="Тема примечания Знак"/>
    <w:basedOn w:val="af3"/>
    <w:link w:val="af4"/>
    <w:uiPriority w:val="99"/>
    <w:semiHidden/>
    <w:rsid w:val="00780380"/>
    <w:rPr>
      <w:b/>
      <w:bCs/>
      <w:sz w:val="20"/>
      <w:szCs w:val="20"/>
    </w:rPr>
  </w:style>
  <w:style w:type="character" w:styleId="af6">
    <w:name w:val="Unresolved Mention"/>
    <w:basedOn w:val="a0"/>
    <w:uiPriority w:val="99"/>
    <w:semiHidden/>
    <w:unhideWhenUsed/>
    <w:rsid w:val="004C5A75"/>
    <w:rPr>
      <w:color w:val="605E5C"/>
      <w:shd w:val="clear" w:color="auto" w:fill="E1DFDD"/>
    </w:rPr>
  </w:style>
  <w:style w:type="paragraph" w:styleId="af7">
    <w:name w:val="Normal (Web)"/>
    <w:basedOn w:val="a"/>
    <w:uiPriority w:val="99"/>
    <w:unhideWhenUsed/>
    <w:rsid w:val="00210690"/>
    <w:pPr>
      <w:spacing w:after="0" w:line="240" w:lineRule="auto"/>
      <w:textAlignment w:val="baseline"/>
    </w:pPr>
    <w:rPr>
      <w:rFonts w:ascii="Times New Roman" w:eastAsia="Times New Roman" w:hAnsi="Times New Roman" w:cs="Times New Roman"/>
      <w:sz w:val="24"/>
      <w:szCs w:val="24"/>
      <w:lang w:bidi="th-TH"/>
    </w:rPr>
  </w:style>
  <w:style w:type="character" w:customStyle="1" w:styleId="a9">
    <w:name w:val="Абзац списка Знак"/>
    <w:aliases w:val="1st level - Bullet List Paragraph Знак,List Paragraph1 Знак,Lettre d'introduction Знак,Paragrafo elenco Знак,Resume Title Знак,Bullet list Знак,C-Change Знак,MCHIP_list paragraph Знак,Recommendation Знак,Header 2 Знак,Heading 61 Знак"/>
    <w:link w:val="a8"/>
    <w:uiPriority w:val="34"/>
    <w:locked/>
    <w:rsid w:val="00B313DE"/>
  </w:style>
  <w:style w:type="character" w:styleId="af8">
    <w:name w:val="FollowedHyperlink"/>
    <w:basedOn w:val="a0"/>
    <w:uiPriority w:val="99"/>
    <w:semiHidden/>
    <w:unhideWhenUsed/>
    <w:rsid w:val="00B313DE"/>
    <w:rPr>
      <w:color w:val="954F72" w:themeColor="followedHyperlink"/>
      <w:u w:val="single"/>
    </w:rPr>
  </w:style>
  <w:style w:type="table" w:styleId="af9">
    <w:name w:val="Table Grid"/>
    <w:basedOn w:val="a1"/>
    <w:uiPriority w:val="59"/>
    <w:rsid w:val="0085568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hi360.org/sites/default/files/media/documents/consultant-agreement-terms-conditions-march-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_epic.kg@fhi360.org" TargetMode="External"/><Relationship Id="rId5" Type="http://schemas.openxmlformats.org/officeDocument/2006/relationships/numbering" Target="numbering.xml"/><Relationship Id="rId15" Type="http://schemas.openxmlformats.org/officeDocument/2006/relationships/hyperlink" Target="https://www.fhi360.org/sites/default/files/media/documents/purchasing-terms-conditions-201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icitations.fhi360.org/FHI360%20Biographical%20Data%20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3B0A73F382AA4FA5E79CF14020FB51" ma:contentTypeVersion="14" ma:contentTypeDescription="Create a new document." ma:contentTypeScope="" ma:versionID="a0ade4c182e3ff513b8a0dd16f1257fc">
  <xsd:schema xmlns:xsd="http://www.w3.org/2001/XMLSchema" xmlns:xs="http://www.w3.org/2001/XMLSchema" xmlns:p="http://schemas.microsoft.com/office/2006/metadata/properties" xmlns:ns1="http://schemas.microsoft.com/sharepoint/v3" xmlns:ns2="0d556be3-8351-4687-8de7-2ddca59abb9f" xmlns:ns3="304fcbd0-35a0-47a1-95b1-f6048391d6fb" targetNamespace="http://schemas.microsoft.com/office/2006/metadata/properties" ma:root="true" ma:fieldsID="7b5e4bbba5773c2022a56fd1c40d477e" ns1:_="" ns2:_="" ns3:_="">
    <xsd:import namespace="http://schemas.microsoft.com/sharepoint/v3"/>
    <xsd:import namespace="0d556be3-8351-4687-8de7-2ddca59abb9f"/>
    <xsd:import namespace="304fcbd0-35a0-47a1-95b1-f6048391d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Comments"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56be3-8351-4687-8de7-2ddca59abb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fcbd0-35a0-47a1-95b1-f6048391d6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s" ma:index="17" nillable="true" ma:displayName="Comments" ma:format="Dropdown" ma:internalName="Comments">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304fcbd0-35a0-47a1-95b1-f6048391d6fb"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FCC2-5F49-40F2-9DA6-6BD1CDE359A6}">
  <ds:schemaRefs>
    <ds:schemaRef ds:uri="http://schemas.microsoft.com/sharepoint/v3/contenttype/forms"/>
  </ds:schemaRefs>
</ds:datastoreItem>
</file>

<file path=customXml/itemProps2.xml><?xml version="1.0" encoding="utf-8"?>
<ds:datastoreItem xmlns:ds="http://schemas.openxmlformats.org/officeDocument/2006/customXml" ds:itemID="{3FACF0A6-6E5F-49C3-80FB-33CBC8C5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556be3-8351-4687-8de7-2ddca59abb9f"/>
    <ds:schemaRef ds:uri="304fcbd0-35a0-47a1-95b1-f6048391d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E180C-461E-4EB0-A41E-F3E245D92F3C}">
  <ds:schemaRefs>
    <ds:schemaRef ds:uri="http://schemas.microsoft.com/office/2006/metadata/properties"/>
    <ds:schemaRef ds:uri="http://schemas.microsoft.com/office/infopath/2007/PartnerControls"/>
    <ds:schemaRef ds:uri="304fcbd0-35a0-47a1-95b1-f6048391d6fb"/>
    <ds:schemaRef ds:uri="http://schemas.microsoft.com/sharepoint/v3"/>
  </ds:schemaRefs>
</ds:datastoreItem>
</file>

<file path=customXml/itemProps4.xml><?xml version="1.0" encoding="utf-8"?>
<ds:datastoreItem xmlns:ds="http://schemas.openxmlformats.org/officeDocument/2006/customXml" ds:itemID="{7F1EFDC1-8583-4919-A06F-73BAAC41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Ward;vcooke</dc:creator>
  <cp:keywords/>
  <dc:description/>
  <cp:lastModifiedBy>Aida Altynbekova</cp:lastModifiedBy>
  <cp:revision>63</cp:revision>
  <dcterms:created xsi:type="dcterms:W3CDTF">2021-05-20T02:29:00Z</dcterms:created>
  <dcterms:modified xsi:type="dcterms:W3CDTF">2021-05-24T05:36:00Z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0x010100343B0A73F382AA4FA5E79CF14020FB51</vt:lpwstr>
  </property>
</Properties>
</file>