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6A68A90A">
                <wp:simplePos x="0" y="0"/>
                <wp:positionH relativeFrom="column">
                  <wp:posOffset>-137795</wp:posOffset>
                </wp:positionH>
                <wp:positionV relativeFrom="paragraph">
                  <wp:posOffset>192404</wp:posOffset>
                </wp:positionV>
                <wp:extent cx="6200775" cy="1533525"/>
                <wp:effectExtent l="0" t="0" r="2857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533525"/>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8A60B" id="Скругленный прямоугольник 1" o:spid="_x0000_s1026" style="position:absolute;margin-left:-10.85pt;margin-top:15.15pt;width:488.2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WgywIAAEQFAAAOAAAAZHJzL2Uyb0RvYy54bWysVM1uEzEQviPxDpbvdLNp0pSomyo0CkKK&#10;aEWLep54vdkFr21s56eckDiCxDPwDAgJWlpeYfNGjL2btAVOiD2sPJ7xN55vvvHB4aoUZMGNLZRM&#10;aLzTooRLptJCzhL68mz8aJ8S60CmIJTkCb3glh4OHj44WOo+b6tciZQbgiDS9pc6oblzuh9FluW8&#10;BLujNJfozJQpwaFpZlFqYInopYjardZetFQm1UYxbi3ujmonHQT8LOPMHWeZ5Y6IhOLdXPib8J/6&#10;fzQ4gP7MgM4L1lwD/uEWJRQSk26hRuCAzE3xB1RZMKOsytwOU2WksqxgPNSA1cSt36o5zUHzUAuS&#10;Y/WWJvv/YNnzxYkhRYq9o0RCiS2qPleX63fr99WX6qr6Wl1X1+sP1XdS/cTNT9WP6ia4bqqr9Ud0&#10;fqsuSexpXGrbR7RTfWI8EVZPFHtt0RHd83jDNjGrzJQ+Fmkgq9CTi21P+MoRhpt72OVer0sJQ1/c&#10;3d3ttrs+XQT9zXFtrHvKVUn8IqFGzWX6AjsfGgKLiXWhM2lTH6SvKMlKgX1egCC9eK/TADaxCL2B&#10;9AelGhdCBKEISZYJbXc7LdQSA9RrJsDhstTIoJUzSkDMcBCYMyG7VaJI/fFAiZlNj4QhmDWhnfF+&#10;/GRUB+WQ8nq328KvuY2tw0Op93D85UZg8/pIcDVHhPR5eNA9lr0hv+bbMz9V6QX226h6EKxm4wLR&#10;JmDdCRhkBOvCaXbH+MuEwmJVs6IkV+bt3/Z9PAoSvZQscZKQiDdzMJwS8UyiVB/HnY4fvWB0ur02&#10;GuauZ3rXI+flkUJ+UI54u7D08U5slplR5TkO/dBnRRdIhrlryhvjyNUTjs8G48NhCMNx0+Am8lQz&#10;D+558jyerc7B6EY5DkX3XG2mDvpBD7XWbmNrSQznTmXFluGa10brOKqhac2z4t+Cu3aIun38Br8A&#10;AAD//wMAUEsDBBQABgAIAAAAIQC6GdnY3wAAAAoBAAAPAAAAZHJzL2Rvd25yZXYueG1sTI/LTsMw&#10;EEX3SPyDNUjsWicpJSVkUiEk2EJbxNqJhyQQ21HsPMrXM6xgOZqje8/N94vpxESDb51FiNcRCLKV&#10;062tEd5OT6sdCB+U1apzlhDO5GFfXF7kKtNutgeajqEWHGJ9phCaEPpMSl81ZJRfu54s/z7cYFTg&#10;c6ilHtTM4aaTSRTdSqNayw2N6umxoerrOBqEsh+33zp5dZ/nw/t0epnndH6uEa+vlod7EIGW8AfD&#10;rz6rQ8FOpRut9qJDWCVxyijCJtqAYOBue8NbSoQkjXcgi1z+n1D8AAAA//8DAFBLAQItABQABgAI&#10;AAAAIQC2gziS/gAAAOEBAAATAAAAAAAAAAAAAAAAAAAAAABbQ29udGVudF9UeXBlc10ueG1sUEsB&#10;Ai0AFAAGAAgAAAAhADj9If/WAAAAlAEAAAsAAAAAAAAAAAAAAAAALwEAAF9yZWxzLy5yZWxzUEsB&#10;Ai0AFAAGAAgAAAAhAHgUBaDLAgAARAUAAA4AAAAAAAAAAAAAAAAALgIAAGRycy9lMm9Eb2MueG1s&#10;UEsBAi0AFAAGAAgAAAAhALoZ2djfAAAACgEAAA8AAAAAAAAAAAAAAAAAJQUAAGRycy9kb3ducmV2&#10;LnhtbFBLBQYAAAAABAAEAPMAAAAx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42972A82"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BF6620">
        <w:rPr>
          <w:rFonts w:ascii="Arial" w:hAnsi="Arial" w:cs="Arial"/>
          <w:b/>
          <w:sz w:val="20"/>
          <w:szCs w:val="20"/>
        </w:rPr>
        <w:t>упаковочные материалы</w:t>
      </w:r>
      <w:r w:rsidR="00304128">
        <w:rPr>
          <w:rFonts w:ascii="Arial" w:hAnsi="Arial" w:cs="Arial"/>
          <w:b/>
          <w:sz w:val="20"/>
          <w:szCs w:val="20"/>
        </w:rPr>
        <w:t xml:space="preserve"> - </w:t>
      </w:r>
      <w:r w:rsidR="00BF6620">
        <w:rPr>
          <w:rFonts w:ascii="Arial" w:hAnsi="Arial" w:cs="Arial"/>
          <w:b/>
          <w:sz w:val="20"/>
          <w:szCs w:val="20"/>
        </w:rPr>
        <w:t xml:space="preserve"> </w:t>
      </w:r>
      <w:r w:rsidR="0083742A">
        <w:rPr>
          <w:rFonts w:ascii="Arial" w:hAnsi="Arial" w:cs="Arial"/>
          <w:b/>
          <w:sz w:val="20"/>
          <w:szCs w:val="20"/>
          <w:lang w:val="ky-KG"/>
        </w:rPr>
        <w:t>скотч прозрачный</w:t>
      </w:r>
      <w:r w:rsidR="001930CD">
        <w:rPr>
          <w:rFonts w:ascii="Arial" w:hAnsi="Arial" w:cs="Arial"/>
          <w:b/>
          <w:sz w:val="20"/>
          <w:szCs w:val="20"/>
          <w:lang w:val="ky-KG"/>
        </w:rPr>
        <w:t>( ширина 50мм, длина 111 м)</w:t>
      </w:r>
    </w:p>
    <w:p w14:paraId="650E48CA" w14:textId="77777777" w:rsidR="00CF5321" w:rsidRDefault="00CF5321" w:rsidP="00A85880">
      <w:pPr>
        <w:pStyle w:val="Default"/>
        <w:rPr>
          <w:rFonts w:ascii="Arial" w:hAnsi="Arial" w:cs="Arial"/>
          <w:b/>
          <w:sz w:val="20"/>
          <w:szCs w:val="20"/>
        </w:rPr>
      </w:pPr>
    </w:p>
    <w:p w14:paraId="1D282BAD" w14:textId="7AEDA988"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83742A">
        <w:rPr>
          <w:rFonts w:ascii="Arial" w:hAnsi="Arial" w:cs="Arial"/>
          <w:b/>
          <w:sz w:val="20"/>
          <w:szCs w:val="20"/>
        </w:rPr>
        <w:t>30</w:t>
      </w:r>
      <w:r w:rsidR="00CF5321">
        <w:rPr>
          <w:rFonts w:ascii="Arial" w:hAnsi="Arial" w:cs="Arial"/>
          <w:b/>
          <w:sz w:val="20"/>
          <w:szCs w:val="20"/>
        </w:rPr>
        <w:t>.0</w:t>
      </w:r>
      <w:r w:rsidR="0083742A">
        <w:rPr>
          <w:rFonts w:ascii="Arial" w:hAnsi="Arial" w:cs="Arial"/>
          <w:b/>
          <w:sz w:val="20"/>
          <w:szCs w:val="20"/>
        </w:rPr>
        <w:t>6</w:t>
      </w:r>
      <w:r w:rsidR="00CF5321">
        <w:rPr>
          <w:rFonts w:ascii="Arial" w:hAnsi="Arial" w:cs="Arial"/>
          <w:b/>
          <w:sz w:val="20"/>
          <w:szCs w:val="20"/>
        </w:rPr>
        <w:t>.202</w:t>
      </w:r>
      <w:r w:rsidR="001930CD">
        <w:rPr>
          <w:rFonts w:ascii="Arial" w:hAnsi="Arial" w:cs="Arial"/>
          <w:b/>
          <w:sz w:val="20"/>
          <w:szCs w:val="20"/>
        </w:rPr>
        <w:t>1</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7D39D2B5"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83742A">
        <w:rPr>
          <w:rFonts w:ascii="Arial" w:hAnsi="Arial" w:cs="Arial"/>
          <w:b/>
          <w:sz w:val="20"/>
          <w:szCs w:val="20"/>
        </w:rPr>
        <w:t>30.06.202</w:t>
      </w:r>
      <w:r w:rsidR="001930CD">
        <w:rPr>
          <w:rFonts w:ascii="Arial" w:hAnsi="Arial" w:cs="Arial"/>
          <w:b/>
          <w:sz w:val="20"/>
          <w:szCs w:val="20"/>
        </w:rPr>
        <w:t>1</w:t>
      </w:r>
      <w:r w:rsidR="0083742A">
        <w:rPr>
          <w:rFonts w:ascii="Arial" w:hAnsi="Arial" w:cs="Arial"/>
          <w:b/>
          <w:sz w:val="20"/>
          <w:szCs w:val="20"/>
        </w:rPr>
        <w:t>г</w:t>
      </w:r>
      <w:r w:rsidR="0083742A"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01E62FF2"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CF5321">
        <w:rPr>
          <w:rFonts w:ascii="Arial" w:hAnsi="Arial" w:cs="Arial"/>
          <w:b/>
          <w:sz w:val="20"/>
          <w:szCs w:val="20"/>
        </w:rPr>
        <w:t>2</w:t>
      </w:r>
      <w:r w:rsidR="00495AAF">
        <w:rPr>
          <w:rFonts w:ascii="Arial" w:hAnsi="Arial" w:cs="Arial"/>
          <w:b/>
          <w:sz w:val="20"/>
          <w:szCs w:val="20"/>
        </w:rPr>
        <w:t xml:space="preserve">0 </w:t>
      </w:r>
      <w:r w:rsidR="001930CD">
        <w:rPr>
          <w:rFonts w:ascii="Arial" w:hAnsi="Arial" w:cs="Arial"/>
          <w:b/>
          <w:sz w:val="20"/>
          <w:szCs w:val="20"/>
        </w:rPr>
        <w:t>сентября</w:t>
      </w:r>
      <w:r w:rsidR="00CF5321">
        <w:rPr>
          <w:rFonts w:ascii="Arial" w:hAnsi="Arial" w:cs="Arial"/>
          <w:b/>
          <w:sz w:val="20"/>
          <w:szCs w:val="20"/>
        </w:rPr>
        <w:t xml:space="preserve"> 202</w:t>
      </w:r>
      <w:r w:rsidR="001930CD">
        <w:rPr>
          <w:rFonts w:ascii="Arial" w:hAnsi="Arial" w:cs="Arial"/>
          <w:b/>
          <w:sz w:val="20"/>
          <w:szCs w:val="20"/>
        </w:rPr>
        <w:t>1</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штанцформы,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lastRenderedPageBreak/>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BFE6226" w14:textId="77777777" w:rsidR="001930CD" w:rsidRPr="00224259" w:rsidRDefault="00A85880" w:rsidP="001930CD">
      <w:pPr>
        <w:pStyle w:val="Default"/>
        <w:jc w:val="both"/>
        <w:rPr>
          <w:rFonts w:ascii="Calibri" w:hAnsi="Calibri" w:cs="Arial"/>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1930CD" w:rsidRPr="009B41C2">
        <w:rPr>
          <w:rFonts w:ascii="Calibri" w:hAnsi="Calibri" w:cs="Arial"/>
          <w:sz w:val="22"/>
          <w:szCs w:val="22"/>
          <w:highlight w:val="yellow"/>
        </w:rPr>
        <w:t xml:space="preserve">Либо направляются на электронную почту руководителю отдела закупок Грошевой Ксении </w:t>
      </w:r>
      <w:hyperlink r:id="rId6" w:history="1">
        <w:r w:rsidR="001930CD" w:rsidRPr="009B41C2">
          <w:rPr>
            <w:rStyle w:val="a6"/>
            <w:rFonts w:ascii="Calibri" w:hAnsi="Calibri" w:cs="Arial"/>
            <w:sz w:val="22"/>
            <w:szCs w:val="22"/>
            <w:highlight w:val="yellow"/>
          </w:rPr>
          <w:t>Kseniya.Grosheva1@pepsico.com</w:t>
        </w:r>
      </w:hyperlink>
      <w:r w:rsidR="001930CD" w:rsidRPr="009B41C2">
        <w:rPr>
          <w:rFonts w:ascii="Calibri" w:hAnsi="Calibri" w:cs="Arial"/>
          <w:sz w:val="22"/>
          <w:szCs w:val="22"/>
          <w:highlight w:val="yellow"/>
        </w:rPr>
        <w:t xml:space="preserve">  (скан копия коммерческого предложения на фирменном бланке с подписью уполномоченного лица)</w:t>
      </w:r>
      <w:r w:rsidR="001930CD" w:rsidRPr="009B41C2">
        <w:rPr>
          <w:rFonts w:ascii="Calibri" w:hAnsi="Calibri" w:cs="Arial"/>
          <w:sz w:val="22"/>
          <w:szCs w:val="22"/>
        </w:rPr>
        <w:t xml:space="preserve"> – 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hyperlink r:id="rId7" w:history="1">
        <w:r w:rsidR="001930CD" w:rsidRPr="009B41C2">
          <w:rPr>
            <w:rStyle w:val="a6"/>
            <w:rFonts w:asciiTheme="minorHAnsi" w:hAnsiTheme="minorHAnsi" w:cstheme="minorHAnsi"/>
            <w:color w:val="0000FF"/>
            <w:sz w:val="22"/>
            <w:szCs w:val="22"/>
            <w:lang w:val="en-GB" w:eastAsia="ru-RU"/>
          </w:rPr>
          <w:t>Nuska</w:t>
        </w:r>
        <w:r w:rsidR="001930CD" w:rsidRPr="009B41C2">
          <w:rPr>
            <w:rStyle w:val="a6"/>
            <w:rFonts w:asciiTheme="minorHAnsi" w:hAnsiTheme="minorHAnsi" w:cstheme="minorHAnsi"/>
            <w:color w:val="0000FF"/>
            <w:sz w:val="22"/>
            <w:szCs w:val="22"/>
            <w:lang w:eastAsia="ru-RU"/>
          </w:rPr>
          <w:t>.</w:t>
        </w:r>
        <w:r w:rsidR="001930CD" w:rsidRPr="009B41C2">
          <w:rPr>
            <w:rStyle w:val="a6"/>
            <w:rFonts w:asciiTheme="minorHAnsi" w:hAnsiTheme="minorHAnsi" w:cstheme="minorHAnsi"/>
            <w:color w:val="0000FF"/>
            <w:sz w:val="22"/>
            <w:szCs w:val="22"/>
            <w:lang w:val="en-GB" w:eastAsia="ru-RU"/>
          </w:rPr>
          <w:t>Nurzhanova</w:t>
        </w:r>
        <w:r w:rsidR="001930CD" w:rsidRPr="009B41C2">
          <w:rPr>
            <w:rStyle w:val="a6"/>
            <w:rFonts w:asciiTheme="minorHAnsi" w:hAnsiTheme="minorHAnsi" w:cstheme="minorHAnsi"/>
            <w:color w:val="0000FF"/>
            <w:sz w:val="22"/>
            <w:szCs w:val="22"/>
            <w:lang w:eastAsia="ru-RU"/>
          </w:rPr>
          <w:t>@</w:t>
        </w:r>
        <w:r w:rsidR="001930CD" w:rsidRPr="009B41C2">
          <w:rPr>
            <w:rStyle w:val="a6"/>
            <w:rFonts w:asciiTheme="minorHAnsi" w:hAnsiTheme="minorHAnsi" w:cstheme="minorHAnsi"/>
            <w:color w:val="0000FF"/>
            <w:sz w:val="22"/>
            <w:szCs w:val="22"/>
            <w:lang w:val="en-GB" w:eastAsia="ru-RU"/>
          </w:rPr>
          <w:t>pepsico</w:t>
        </w:r>
        <w:r w:rsidR="001930CD" w:rsidRPr="009B41C2">
          <w:rPr>
            <w:rStyle w:val="a6"/>
            <w:rFonts w:asciiTheme="minorHAnsi" w:hAnsiTheme="minorHAnsi" w:cstheme="minorHAnsi"/>
            <w:color w:val="0000FF"/>
            <w:sz w:val="22"/>
            <w:szCs w:val="22"/>
            <w:lang w:eastAsia="ru-RU"/>
          </w:rPr>
          <w:t>.</w:t>
        </w:r>
        <w:r w:rsidR="001930CD" w:rsidRPr="009B41C2">
          <w:rPr>
            <w:rStyle w:val="a6"/>
            <w:rFonts w:asciiTheme="minorHAnsi" w:hAnsiTheme="minorHAnsi" w:cstheme="minorHAnsi"/>
            <w:color w:val="0000FF"/>
            <w:sz w:val="22"/>
            <w:szCs w:val="22"/>
            <w:lang w:val="en-GB" w:eastAsia="ru-RU"/>
          </w:rPr>
          <w:t>com</w:t>
        </w:r>
      </w:hyperlink>
      <w:r w:rsidR="001930CD" w:rsidRPr="009B41C2">
        <w:rPr>
          <w:rFonts w:asciiTheme="minorHAnsi" w:hAnsiTheme="minorHAnsi" w:cstheme="minorHAnsi"/>
          <w:sz w:val="22"/>
          <w:szCs w:val="22"/>
        </w:rPr>
        <w:t>,</w:t>
      </w:r>
      <w:r w:rsidR="001930CD" w:rsidRPr="009B41C2">
        <w:rPr>
          <w:rFonts w:ascii="Calibri" w:hAnsi="Calibri" w:cs="Arial"/>
          <w:sz w:val="22"/>
          <w:szCs w:val="22"/>
        </w:rPr>
        <w:t xml:space="preserve"> 2ой пакет просим отправить Руководителю отдела закупок </w:t>
      </w:r>
      <w:hyperlink r:id="rId8" w:history="1">
        <w:r w:rsidR="001930CD" w:rsidRPr="009B41C2">
          <w:rPr>
            <w:rStyle w:val="a6"/>
            <w:rFonts w:ascii="Calibri" w:hAnsi="Calibri" w:cs="Arial"/>
            <w:sz w:val="22"/>
            <w:szCs w:val="22"/>
          </w:rPr>
          <w:t>Kseniya.Grosheva1@pepsico.com</w:t>
        </w:r>
      </w:hyperlink>
    </w:p>
    <w:p w14:paraId="162ABB16" w14:textId="3907F11F" w:rsidR="00497B59" w:rsidRPr="00224259" w:rsidRDefault="00497B59" w:rsidP="001930CD">
      <w:pPr>
        <w:pStyle w:val="Default"/>
        <w:ind w:left="720"/>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1930CD" w:rsidP="00497B59">
      <w:pPr>
        <w:pStyle w:val="Default"/>
        <w:jc w:val="both"/>
        <w:rPr>
          <w:rFonts w:ascii="Calibri" w:hAnsi="Calibri" w:cs="Arial"/>
          <w:sz w:val="20"/>
          <w:szCs w:val="20"/>
        </w:rPr>
      </w:pPr>
      <w:hyperlink r:id="rId9"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pepsico</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4FD2BB5A" w14:textId="77777777" w:rsidR="001930CD" w:rsidRPr="0064010F" w:rsidRDefault="001930CD" w:rsidP="001930CD">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r>
        <w:rPr>
          <w:rFonts w:ascii="Calibri" w:hAnsi="Calibri" w:cs="Arial"/>
          <w:sz w:val="20"/>
          <w:szCs w:val="20"/>
        </w:rPr>
        <w:t>Грошева Ксения</w:t>
      </w:r>
    </w:p>
    <w:p w14:paraId="626A514C" w14:textId="77777777" w:rsidR="001930CD" w:rsidRDefault="001930CD" w:rsidP="001930CD">
      <w:pPr>
        <w:pStyle w:val="Default"/>
        <w:jc w:val="both"/>
        <w:rPr>
          <w:rFonts w:ascii="Calibri" w:hAnsi="Calibri" w:cs="Arial"/>
          <w:sz w:val="22"/>
          <w:szCs w:val="22"/>
        </w:rPr>
      </w:pPr>
      <w:hyperlink r:id="rId10" w:history="1">
        <w:r w:rsidRPr="009B41C2">
          <w:rPr>
            <w:rStyle w:val="a6"/>
            <w:rFonts w:ascii="Calibri" w:hAnsi="Calibri" w:cs="Arial"/>
            <w:sz w:val="22"/>
            <w:szCs w:val="22"/>
          </w:rPr>
          <w:t>Kseniya.Grosheva1@pepsico.com</w:t>
        </w:r>
      </w:hyperlink>
    </w:p>
    <w:p w14:paraId="23BDB624" w14:textId="77777777" w:rsidR="001930CD" w:rsidRPr="0064010F" w:rsidRDefault="001930CD" w:rsidP="001930CD">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015, вн: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0A4BCF1D"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83742A">
        <w:rPr>
          <w:rFonts w:ascii="Calibri" w:eastAsia="Calibri" w:hAnsi="Calibri" w:cs="Arial"/>
          <w:b/>
          <w:bCs/>
          <w:color w:val="000000"/>
          <w:lang w:val="ru-RU" w:eastAsia="en-US"/>
        </w:rPr>
        <w:t>30</w:t>
      </w:r>
      <w:r w:rsidR="00A85880">
        <w:rPr>
          <w:rFonts w:ascii="Calibri" w:eastAsia="Calibri" w:hAnsi="Calibri" w:cs="Arial"/>
          <w:b/>
          <w:bCs/>
          <w:color w:val="000000"/>
          <w:lang w:val="ru-RU" w:eastAsia="en-US"/>
        </w:rPr>
        <w:t>.</w:t>
      </w:r>
      <w:r w:rsidR="000C2658">
        <w:rPr>
          <w:rFonts w:ascii="Calibri" w:eastAsia="Calibri" w:hAnsi="Calibri" w:cs="Arial"/>
          <w:b/>
          <w:bCs/>
          <w:color w:val="000000"/>
          <w:lang w:val="ru-RU" w:eastAsia="en-US"/>
        </w:rPr>
        <w:t>0</w:t>
      </w:r>
      <w:r w:rsidR="0083742A">
        <w:rPr>
          <w:rFonts w:ascii="Calibri" w:eastAsia="Calibri" w:hAnsi="Calibri" w:cs="Arial"/>
          <w:b/>
          <w:bCs/>
          <w:color w:val="000000"/>
          <w:lang w:val="ru-RU" w:eastAsia="en-US"/>
        </w:rPr>
        <w:t>6</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w:t>
      </w:r>
      <w:r w:rsidR="001930CD">
        <w:rPr>
          <w:rFonts w:ascii="Calibri" w:eastAsia="Calibri" w:hAnsi="Calibri" w:cs="Arial"/>
          <w:b/>
          <w:bCs/>
          <w:color w:val="000000"/>
          <w:lang w:val="ru-RU" w:eastAsia="en-US"/>
        </w:rPr>
        <w:t>1</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r w:rsidR="00495AAF">
        <w:rPr>
          <w:rFonts w:ascii="Calibri" w:eastAsia="Calibri" w:hAnsi="Calibri" w:cs="Arial"/>
          <w:color w:val="000000"/>
          <w:lang w:val="ru-RU" w:eastAsia="en-US"/>
        </w:rPr>
        <w:t xml:space="preserve">Пепсико,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ВБД/ПепсиКо;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1930CD" w:rsidRDefault="00D57092" w:rsidP="00D57092">
      <w:pPr>
        <w:rPr>
          <w:color w:val="FF0000"/>
          <w:sz w:val="28"/>
          <w:szCs w:val="28"/>
          <w:lang w:val="ru-RU"/>
        </w:rPr>
      </w:pPr>
      <w:r w:rsidRPr="001930CD">
        <w:rPr>
          <w:color w:val="FF0000"/>
          <w:sz w:val="28"/>
          <w:szCs w:val="28"/>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 и тд.</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85A361E" w14:textId="77777777" w:rsidR="00211A7B" w:rsidRDefault="00211A7B"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674382AF" w14:textId="77777777" w:rsidR="001930CD" w:rsidRPr="00346FBB" w:rsidRDefault="001930CD" w:rsidP="001930CD">
            <w:pPr>
              <w:ind w:firstLine="709"/>
              <w:jc w:val="both"/>
              <w:rPr>
                <w:snapToGrid w:val="0"/>
                <w:color w:val="000000"/>
                <w:sz w:val="21"/>
                <w:szCs w:val="21"/>
                <w:lang w:val="ru-RU"/>
              </w:rPr>
            </w:pPr>
            <w:r w:rsidRPr="00346FBB">
              <w:rPr>
                <w:b/>
                <w:sz w:val="21"/>
                <w:szCs w:val="21"/>
                <w:lang w:val="ru-RU"/>
              </w:rPr>
              <w:t>Открытое акционерное общество «Бишкексут»</w:t>
            </w:r>
            <w:r w:rsidRPr="00346FBB">
              <w:rPr>
                <w:sz w:val="21"/>
                <w:szCs w:val="21"/>
                <w:lang w:val="ru-RU"/>
              </w:rPr>
              <w:t>, юридическое лицо, созданное по законодательству Кыргызской Республики,  в дальнейшем именуемое «ПепсиКо», в лице Генерального директора К</w:t>
            </w:r>
            <w:r>
              <w:rPr>
                <w:sz w:val="21"/>
                <w:szCs w:val="21"/>
                <w:lang w:val="ru-RU"/>
              </w:rPr>
              <w:t>автуашвили К.С.</w:t>
            </w:r>
            <w:r w:rsidRPr="00346FBB">
              <w:rPr>
                <w:sz w:val="21"/>
                <w:szCs w:val="21"/>
                <w:lang w:val="ru-RU"/>
              </w:rPr>
              <w:t xml:space="preserve">, действующего на основании </w:t>
            </w:r>
            <w:r w:rsidRPr="00346FBB">
              <w:rPr>
                <w:snapToGrid w:val="0"/>
                <w:color w:val="000000"/>
                <w:sz w:val="21"/>
                <w:szCs w:val="21"/>
                <w:lang w:val="ru-RU"/>
              </w:rPr>
              <w:t xml:space="preserve">Устава,  с другой стороны, </w:t>
            </w:r>
          </w:p>
          <w:p w14:paraId="23F951E9" w14:textId="77777777" w:rsidR="001930CD" w:rsidRPr="00346FBB" w:rsidRDefault="001930CD" w:rsidP="001930CD">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4F50688A" w14:textId="77777777" w:rsidR="001930CD" w:rsidRPr="00273A48" w:rsidRDefault="001930CD" w:rsidP="001930CD">
            <w:pPr>
              <w:ind w:firstLine="317"/>
              <w:jc w:val="both"/>
              <w:rPr>
                <w:snapToGrid w:val="0"/>
                <w:color w:val="000000"/>
                <w:sz w:val="21"/>
                <w:szCs w:val="21"/>
                <w:lang w:val="en-GB"/>
              </w:rPr>
            </w:pPr>
            <w:r w:rsidRPr="00B8265D">
              <w:rPr>
                <w:b/>
                <w:sz w:val="21"/>
                <w:szCs w:val="21"/>
              </w:rPr>
              <w:t>Joint stock company “Bishkeksjut”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General Director</w:t>
            </w:r>
            <w:r w:rsidRPr="009B41C2">
              <w:rPr>
                <w:snapToGrid w:val="0"/>
                <w:color w:val="000000"/>
                <w:sz w:val="21"/>
                <w:szCs w:val="21"/>
              </w:rPr>
              <w:t xml:space="preserve"> </w:t>
            </w:r>
            <w:r>
              <w:rPr>
                <w:snapToGrid w:val="0"/>
                <w:color w:val="000000"/>
                <w:sz w:val="21"/>
                <w:szCs w:val="21"/>
              </w:rPr>
              <w:t>Kavtuashvili K.S.</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1930CD" w:rsidRDefault="00346FBB" w:rsidP="007F0E7F">
            <w:pPr>
              <w:jc w:val="both"/>
              <w:rPr>
                <w:rStyle w:val="1"/>
                <w:sz w:val="19"/>
                <w:szCs w:val="19"/>
                <w:lang w:val="en-GB"/>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273A48">
              <w:rPr>
                <w:sz w:val="21"/>
                <w:szCs w:val="21"/>
              </w:rPr>
              <w:t>Сторонами.</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ПепсиКо, а также упоминать в средствах массовой информации, при публичных выступления, а также любым иным образом использовать наименование ПепсиКо, факт сотрудничества, фирменное наименование ПепсиКо, какие-либо из его товарных знаков или товарных знаков, индивидуализирующих продукцию, реализуемую ПепсиКо, </w:t>
            </w:r>
            <w:r w:rsidRPr="00346FBB">
              <w:rPr>
                <w:b/>
                <w:i/>
                <w:sz w:val="21"/>
                <w:szCs w:val="21"/>
                <w:lang w:val="ru-RU"/>
              </w:rPr>
              <w:t xml:space="preserve">без получения предварительного письменного одобрения ПепсиКо.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w:t>
            </w:r>
            <w:r w:rsidRPr="00346FBB">
              <w:rPr>
                <w:sz w:val="21"/>
                <w:szCs w:val="21"/>
                <w:lang w:val="ru-RU"/>
              </w:rPr>
              <w:lastRenderedPageBreak/>
              <w:t>разгласившая такую информацию, будет нести 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7. Настоящее соглашение составлено в двух экземплярах на русском и английском языках, один экземпляр для Контрагента, один 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 xml:space="preserve">6. In the case of a breach of obligations by the Parties under this Agreement and the disclosure of confidential information, the Party that disclosed </w:t>
            </w:r>
            <w:r w:rsidRPr="00273A48">
              <w:rPr>
                <w:rFonts w:ascii="Times New Roman" w:hAnsi="Times New Roman"/>
                <w:sz w:val="21"/>
                <w:szCs w:val="21"/>
                <w:lang w:val="en-US"/>
              </w:rPr>
              <w:lastRenderedPageBreak/>
              <w:t>such information, will be held responsible in 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r w:rsidRPr="00273A48">
              <w:rPr>
                <w:sz w:val="21"/>
                <w:szCs w:val="21"/>
              </w:rPr>
              <w:t xml:space="preserve">Контрагент/  Contractor </w:t>
            </w:r>
          </w:p>
          <w:p w14:paraId="129BA840" w14:textId="77777777" w:rsidR="00346FBB" w:rsidRPr="00273A48" w:rsidRDefault="00346FBB" w:rsidP="007F0E7F">
            <w:pPr>
              <w:rPr>
                <w:i/>
                <w:sz w:val="21"/>
                <w:szCs w:val="21"/>
              </w:rPr>
            </w:pPr>
            <w:r w:rsidRPr="00273A48">
              <w:rPr>
                <w:i/>
                <w:sz w:val="21"/>
                <w:szCs w:val="21"/>
              </w:rPr>
              <w:t>(указать наименование)</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r>
              <w:rPr>
                <w:sz w:val="21"/>
                <w:szCs w:val="21"/>
              </w:rPr>
              <w:t>Бишкексут</w:t>
            </w:r>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“Bishkeksjut”</w:t>
            </w:r>
          </w:p>
        </w:tc>
        <w:tc>
          <w:tcPr>
            <w:tcW w:w="4913" w:type="dxa"/>
          </w:tcPr>
          <w:p w14:paraId="16FEE220" w14:textId="02F3C47E" w:rsidR="00346FBB" w:rsidRPr="00B8265D" w:rsidRDefault="00346FBB" w:rsidP="007F0E7F">
            <w:pPr>
              <w:rPr>
                <w:sz w:val="21"/>
                <w:szCs w:val="21"/>
              </w:rPr>
            </w:pPr>
            <w:r w:rsidRPr="00273A48">
              <w:rPr>
                <w:sz w:val="21"/>
                <w:szCs w:val="21"/>
              </w:rPr>
              <w:t xml:space="preserve">____________/ </w:t>
            </w:r>
            <w:r w:rsidR="001930CD">
              <w:rPr>
                <w:sz w:val="21"/>
                <w:szCs w:val="21"/>
                <w:lang w:val="ru-RU"/>
              </w:rPr>
              <w:t>К.Кавтуашвили</w:t>
            </w:r>
            <w:r w:rsidR="001930CD" w:rsidRPr="00273A48">
              <w:rPr>
                <w:sz w:val="21"/>
                <w:szCs w:val="21"/>
              </w:rPr>
              <w:t>/</w:t>
            </w:r>
            <w:r w:rsidR="001930CD">
              <w:rPr>
                <w:sz w:val="21"/>
                <w:szCs w:val="21"/>
              </w:rPr>
              <w:t xml:space="preserve"> K. Kavtuashvili</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930CD"/>
    <w:rsid w:val="001B133A"/>
    <w:rsid w:val="001B2EF1"/>
    <w:rsid w:val="00211A7B"/>
    <w:rsid w:val="00281E10"/>
    <w:rsid w:val="002C468E"/>
    <w:rsid w:val="002E40FF"/>
    <w:rsid w:val="002F05BA"/>
    <w:rsid w:val="00301895"/>
    <w:rsid w:val="00304128"/>
    <w:rsid w:val="0031475A"/>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75001"/>
    <w:rsid w:val="008F1795"/>
    <w:rsid w:val="00923E6D"/>
    <w:rsid w:val="00983FE2"/>
    <w:rsid w:val="009912F6"/>
    <w:rsid w:val="009D33E0"/>
    <w:rsid w:val="00A12162"/>
    <w:rsid w:val="00A21B3E"/>
    <w:rsid w:val="00A21C76"/>
    <w:rsid w:val="00A85880"/>
    <w:rsid w:val="00A97BD9"/>
    <w:rsid w:val="00AF15CA"/>
    <w:rsid w:val="00AF3368"/>
    <w:rsid w:val="00B638CA"/>
    <w:rsid w:val="00BB5674"/>
    <w:rsid w:val="00BF6620"/>
    <w:rsid w:val="00C15070"/>
    <w:rsid w:val="00CC692E"/>
    <w:rsid w:val="00CD0121"/>
    <w:rsid w:val="00CF5321"/>
    <w:rsid w:val="00D57092"/>
    <w:rsid w:val="00D602E4"/>
    <w:rsid w:val="00D64F69"/>
    <w:rsid w:val="00DA0C1F"/>
    <w:rsid w:val="00E31AB5"/>
    <w:rsid w:val="00E35FBA"/>
    <w:rsid w:val="00EB652D"/>
    <w:rsid w:val="00F165D2"/>
    <w:rsid w:val="00FB7BDE"/>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ya.Grosheva1@pepsi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ya.Grosheva1@pepsico.com" TargetMode="External"/><Relationship Id="rId11"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hyperlink" Target="mailto:Kseniya.Grosheva1@pepsico.com" TargetMode="External"/><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2217</Words>
  <Characters>12639</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13</cp:revision>
  <cp:lastPrinted>2015-09-29T04:11:00Z</cp:lastPrinted>
  <dcterms:created xsi:type="dcterms:W3CDTF">2019-09-12T10:38:00Z</dcterms:created>
  <dcterms:modified xsi:type="dcterms:W3CDTF">2021-06-17T10:43:00Z</dcterms:modified>
</cp:coreProperties>
</file>