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48" w:rsidRPr="0017303F" w:rsidRDefault="00EF7560" w:rsidP="00EF7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3F">
        <w:rPr>
          <w:rFonts w:ascii="Times New Roman" w:hAnsi="Times New Roman" w:cs="Times New Roman"/>
          <w:b/>
          <w:sz w:val="24"/>
          <w:szCs w:val="24"/>
        </w:rPr>
        <w:t>Техническое задание на поставку</w:t>
      </w:r>
      <w:r w:rsidR="00AE240B" w:rsidRPr="00173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C17" w:rsidRPr="0017303F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="00BC2C2E" w:rsidRPr="0017303F">
        <w:rPr>
          <w:rFonts w:ascii="Times New Roman" w:hAnsi="Times New Roman" w:cs="Times New Roman"/>
          <w:b/>
          <w:sz w:val="24"/>
          <w:szCs w:val="24"/>
        </w:rPr>
        <w:t>.</w:t>
      </w:r>
    </w:p>
    <w:p w:rsidR="00EF7560" w:rsidRPr="0017303F" w:rsidRDefault="00EF7560" w:rsidP="00EF7560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17303F">
        <w:rPr>
          <w:rStyle w:val="a4"/>
          <w:rFonts w:ascii="Times New Roman" w:hAnsi="Times New Roman" w:cs="Times New Roman"/>
          <w:sz w:val="24"/>
          <w:szCs w:val="24"/>
        </w:rPr>
        <w:t>Общие сведения</w:t>
      </w:r>
    </w:p>
    <w:p w:rsidR="00EF7560" w:rsidRPr="0017303F" w:rsidRDefault="00EF7560" w:rsidP="00EF7560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EF7560" w:rsidRPr="0017303F" w:rsidRDefault="00006316" w:rsidP="00EF7560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Настоящий документ содержит функциональные и технические требования </w:t>
      </w:r>
      <w:r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C90C17"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>оборудованию</w:t>
      </w:r>
      <w:r w:rsidR="00BC2C2E"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006316" w:rsidRPr="0017303F" w:rsidRDefault="00006316" w:rsidP="0000631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F7560" w:rsidRPr="0017303F" w:rsidRDefault="00006316" w:rsidP="00EF7560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>Все приведенные далее требования к оборудованию являются обязательными.</w:t>
      </w:r>
    </w:p>
    <w:p w:rsidR="00EF7560" w:rsidRPr="0017303F" w:rsidRDefault="00EF7560" w:rsidP="00EF7560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F7560" w:rsidRPr="0017303F" w:rsidRDefault="00EF7560" w:rsidP="00EF7560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17303F">
        <w:rPr>
          <w:rStyle w:val="a4"/>
          <w:rFonts w:ascii="Times New Roman" w:hAnsi="Times New Roman" w:cs="Times New Roman"/>
          <w:sz w:val="24"/>
          <w:szCs w:val="24"/>
        </w:rPr>
        <w:t>Общие требования</w:t>
      </w:r>
    </w:p>
    <w:p w:rsidR="00006316" w:rsidRPr="0017303F" w:rsidRDefault="00006316" w:rsidP="00A10E8B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>Заявка Претендента может содержать несколько предложений на поставку оборудования.</w:t>
      </w:r>
    </w:p>
    <w:p w:rsidR="001E2EC1" w:rsidRPr="0017303F" w:rsidRDefault="001E2EC1" w:rsidP="0000631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</w:p>
    <w:p w:rsidR="00EF7560" w:rsidRPr="0017303F" w:rsidRDefault="00006316" w:rsidP="00EF7560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0C17"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Предлагаемое оборудование </w:t>
      </w:r>
      <w:r w:rsidR="00EF7560"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>должно точно соответствовать предъявляемым техническим требованиям или превосходить их. Допускаются незначительные несоответствия требованиям с обязательным указанием на таковые.</w:t>
      </w:r>
    </w:p>
    <w:p w:rsidR="00006316" w:rsidRPr="0017303F" w:rsidRDefault="00006316" w:rsidP="0000631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1192F" w:rsidRPr="0017303F" w:rsidRDefault="00006316" w:rsidP="00E1192F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>Оборудование должно быть новым, неиспользованным ранее, изготовленным промышленным способом и протестированным на заводах Производителя. Дата выпуска об</w:t>
      </w:r>
      <w:r w:rsidR="00C90C17"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>орудования не должна превышать 3</w:t>
      </w:r>
      <w:r w:rsidR="00EF7560"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FA7F72"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>трех</w:t>
      </w:r>
      <w:r w:rsidR="00EF7560"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>) лет с момента заключения рамочного договора.</w:t>
      </w:r>
    </w:p>
    <w:p w:rsidR="00F03A25" w:rsidRPr="0017303F" w:rsidRDefault="00F03A25" w:rsidP="00F03A25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7303F" w:rsidRPr="0017303F" w:rsidRDefault="0017303F" w:rsidP="0017303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3F">
        <w:rPr>
          <w:rFonts w:ascii="Times New Roman" w:hAnsi="Times New Roman" w:cs="Times New Roman"/>
          <w:b/>
          <w:sz w:val="24"/>
          <w:szCs w:val="24"/>
        </w:rPr>
        <w:t>Услуги инженера</w:t>
      </w:r>
    </w:p>
    <w:p w:rsidR="0017303F" w:rsidRPr="0017303F" w:rsidRDefault="0017303F" w:rsidP="0017303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03F" w:rsidRPr="0017303F" w:rsidRDefault="0017303F" w:rsidP="00C14BAD">
      <w:pPr>
        <w:pStyle w:val="a3"/>
        <w:spacing w:before="100" w:beforeAutospacing="1"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17303F">
        <w:rPr>
          <w:rFonts w:ascii="Times New Roman" w:hAnsi="Times New Roman" w:cs="Times New Roman"/>
          <w:b/>
          <w:sz w:val="24"/>
          <w:szCs w:val="24"/>
        </w:rPr>
        <w:t>3.1</w:t>
      </w:r>
      <w:r w:rsidRPr="0017303F">
        <w:rPr>
          <w:rFonts w:ascii="Times New Roman" w:hAnsi="Times New Roman" w:cs="Times New Roman"/>
          <w:sz w:val="24"/>
          <w:szCs w:val="24"/>
        </w:rPr>
        <w:t xml:space="preserve"> Обновление ПО и Микрокодов серверного оборудования – по требованию (не реже 1 раза в год)</w:t>
      </w:r>
    </w:p>
    <w:p w:rsidR="0017303F" w:rsidRPr="0017303F" w:rsidRDefault="0017303F" w:rsidP="00C14BAD">
      <w:pPr>
        <w:pStyle w:val="a3"/>
        <w:spacing w:before="100" w:beforeAutospacing="1"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17303F">
        <w:rPr>
          <w:rFonts w:ascii="Times New Roman" w:hAnsi="Times New Roman" w:cs="Times New Roman"/>
          <w:b/>
          <w:sz w:val="24"/>
          <w:szCs w:val="24"/>
        </w:rPr>
        <w:t>3.2</w:t>
      </w:r>
      <w:r w:rsidRPr="0017303F">
        <w:rPr>
          <w:rFonts w:ascii="Times New Roman" w:hAnsi="Times New Roman" w:cs="Times New Roman"/>
          <w:sz w:val="24"/>
          <w:szCs w:val="24"/>
        </w:rPr>
        <w:t xml:space="preserve"> Профилактика серверного оборудования – по требованию (не реже 1 раза в год)</w:t>
      </w:r>
    </w:p>
    <w:p w:rsidR="0017303F" w:rsidRPr="0017303F" w:rsidRDefault="0017303F" w:rsidP="00C14BAD">
      <w:pPr>
        <w:pStyle w:val="a3"/>
        <w:spacing w:before="100" w:beforeAutospacing="1"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17303F">
        <w:rPr>
          <w:rFonts w:ascii="Times New Roman" w:hAnsi="Times New Roman" w:cs="Times New Roman"/>
          <w:b/>
          <w:sz w:val="24"/>
          <w:szCs w:val="24"/>
          <w:lang w:val="en-US"/>
        </w:rPr>
        <w:t>3.3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03F">
        <w:rPr>
          <w:rFonts w:ascii="Times New Roman" w:hAnsi="Times New Roman" w:cs="Times New Roman"/>
          <w:sz w:val="24"/>
          <w:szCs w:val="24"/>
        </w:rPr>
        <w:t>Консультационные работы - по требованию</w:t>
      </w:r>
    </w:p>
    <w:p w:rsidR="0017303F" w:rsidRPr="0017303F" w:rsidRDefault="0017303F" w:rsidP="00F03A25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7303F" w:rsidRPr="0017303F" w:rsidRDefault="0017303F" w:rsidP="0017303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3F">
        <w:rPr>
          <w:rFonts w:ascii="Times New Roman" w:hAnsi="Times New Roman" w:cs="Times New Roman"/>
          <w:b/>
          <w:sz w:val="24"/>
          <w:szCs w:val="24"/>
        </w:rPr>
        <w:t>Список необходимых запасных частей</w:t>
      </w:r>
      <w:bookmarkStart w:id="0" w:name="_GoBack"/>
      <w:bookmarkEnd w:id="0"/>
    </w:p>
    <w:p w:rsidR="0017303F" w:rsidRPr="0017303F" w:rsidRDefault="0017303F" w:rsidP="0017303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17303F" w:rsidRPr="0017303F" w:rsidRDefault="0017303F" w:rsidP="0017303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73" w:type="dxa"/>
        <w:tblInd w:w="577" w:type="dxa"/>
        <w:tblLook w:val="04A0" w:firstRow="1" w:lastRow="0" w:firstColumn="1" w:lastColumn="0" w:noHBand="0" w:noVBand="1"/>
      </w:tblPr>
      <w:tblGrid>
        <w:gridCol w:w="1133"/>
        <w:gridCol w:w="5435"/>
        <w:gridCol w:w="1005"/>
      </w:tblGrid>
      <w:tr w:rsidR="0017303F" w:rsidRPr="0017303F" w:rsidTr="008361B2">
        <w:trPr>
          <w:trHeight w:val="264"/>
        </w:trPr>
        <w:tc>
          <w:tcPr>
            <w:tcW w:w="6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1B2" w:rsidRPr="00B726F2" w:rsidRDefault="0017303F" w:rsidP="00B7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IBM Power P750(8233-E8B)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03F" w:rsidRPr="0017303F" w:rsidRDefault="0017303F" w:rsidP="001A70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Part Number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Description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Qty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77P8632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 GB, 1066 MHz RDIMM (8233-E8B and 8236-E8C)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46K5673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AC power supply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44V3454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Fan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44V6845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146 GB 15 K small form factor SAS disk drive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FC адаптер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46K7971</w:t>
            </w:r>
          </w:p>
        </w:tc>
        <w:tc>
          <w:tcPr>
            <w:tcW w:w="5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Quad 1 GB Ethernet card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44V3298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RAID base card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64"/>
        </w:trPr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F2" w:rsidRPr="00B726F2" w:rsidRDefault="00B726F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61B2" w:rsidRPr="00B726F2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IBM Power E850(8408-E8E)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Part Number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Description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Qty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00VK192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GB memory (DDR3) (8408-E8E)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94Y8157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1400 W power supply (200-240 VAC) (8408-E8E)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00E9335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Front fan assembly (single fan)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00E9912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300 GB 15K (528 block size) small form factor SAS disk drive (AIX and Linux)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10N9824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 Gb PCI Express Dual-port Fibre Channel Adapter (FC 5735; CCIN 577D); Adapter FRU number: 10N9824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00E2714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PCIe2 2-port 10 GbE BaseT RJ45 Adapter (FC EN0W; CCIN 2CC4); Adapter FRU number: 00E2714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00E3992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RAID card (two embedded controllers without write cache used in split backplane configuration); includes RAID assembly cover 8408-E8E)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88"/>
        </w:trPr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F2" w:rsidRDefault="00B726F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61B2" w:rsidRPr="00B726F2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IBM Storwize v7000  Gen1(2076-224)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Part Number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Description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Qty</w:t>
            </w:r>
          </w:p>
        </w:tc>
      </w:tr>
      <w:tr w:rsidR="008361B2" w:rsidRPr="0017303F" w:rsidTr="008361B2">
        <w:trPr>
          <w:trHeight w:val="28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lang w:eastAsia="ru-RU"/>
              </w:rPr>
              <w:t>85Y5899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IBM V7000 Storwize Node Controller 2076-124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8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lang w:eastAsia="ru-RU"/>
              </w:rPr>
              <w:t>85Y5847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IBM V7000 764 W power supply unit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8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lang w:eastAsia="ru-RU"/>
              </w:rPr>
              <w:t>85Y5898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IBM  2076-124 112 312 324 Backup Battery V7000 Storwize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361B2" w:rsidRPr="0017303F" w:rsidTr="008361B2">
        <w:trPr>
          <w:trHeight w:val="25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85Y5863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2.5" 10 K, 450 GB, in carrier assembly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85Y5958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Shortwave small form-factor pluggable (SFP)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1B2" w:rsidRPr="0017303F" w:rsidTr="008361B2">
        <w:trPr>
          <w:trHeight w:val="288"/>
        </w:trPr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B2" w:rsidRPr="00B726F2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IBM Storwize v7000  Gen2(2076-524)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Part Number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Description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Qty</w:t>
            </w:r>
          </w:p>
        </w:tc>
      </w:tr>
      <w:tr w:rsidR="008361B2" w:rsidRPr="0017303F" w:rsidTr="008361B2">
        <w:trPr>
          <w:trHeight w:val="28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lang w:eastAsia="ru-RU"/>
              </w:rPr>
              <w:t>31P1845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IBM V7000 Gen2 Storwize Node Controller 2076-524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8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lang w:eastAsia="ru-RU"/>
              </w:rPr>
              <w:t>00WY984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IBM V7000 Gen2 4-port 16 Gbps Fibre Channel host interface adapter (No SFPs.)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8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lang w:eastAsia="ru-RU"/>
              </w:rPr>
              <w:t>00RY190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Gbps SW SFP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8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lang w:eastAsia="ru-RU"/>
              </w:rPr>
              <w:t>31P1849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IBM V7000 Gen2 power supply unit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8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lang w:eastAsia="ru-RU"/>
              </w:rPr>
              <w:t>31P1847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IBM V7000 Gen2 power supply unit fan module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8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lang w:eastAsia="ru-RU"/>
              </w:rPr>
              <w:t>31P1807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IBM  2076-524  Backup Battery V7000 Gen2 Storwize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00AR325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SFF HDD - 600 GB 10K RPM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1B2" w:rsidRPr="0017303F" w:rsidTr="008361B2">
        <w:trPr>
          <w:trHeight w:val="264"/>
        </w:trPr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B2" w:rsidRPr="00B726F2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IBM FlashSystem F900 (9840-AE2)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Part Number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Description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Qty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01EK070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FS900 Canister assembly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00DH919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FS900 Fibre Channel adapter card (AE1, AE2, AE3)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00DH522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FS900 Power interposer board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02CL197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FS900 Battery module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00DH516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FS900 Fan module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00FX893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Power supply unit, 1300 W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361B2" w:rsidRPr="0017303F" w:rsidTr="008361B2">
        <w:trPr>
          <w:trHeight w:val="26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00DJ364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AE2 MicroLatency flash module, 1.2 TB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B2" w:rsidRPr="0017303F" w:rsidRDefault="008361B2" w:rsidP="0083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006316" w:rsidRPr="0017303F" w:rsidRDefault="00006316" w:rsidP="00AE240B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F5086" w:rsidRPr="0017303F" w:rsidRDefault="009F5086" w:rsidP="00AE240B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sectPr w:rsidR="009F5086" w:rsidRPr="0017303F" w:rsidSect="003E0D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EB" w:rsidRDefault="008560EB" w:rsidP="00AE240B">
      <w:pPr>
        <w:spacing w:after="0" w:line="240" w:lineRule="auto"/>
      </w:pPr>
      <w:r>
        <w:separator/>
      </w:r>
    </w:p>
  </w:endnote>
  <w:endnote w:type="continuationSeparator" w:id="0">
    <w:p w:rsidR="008560EB" w:rsidRDefault="008560EB" w:rsidP="00AE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EB" w:rsidRDefault="008560EB" w:rsidP="00AE240B">
      <w:pPr>
        <w:spacing w:after="0" w:line="240" w:lineRule="auto"/>
      </w:pPr>
      <w:r>
        <w:separator/>
      </w:r>
    </w:p>
  </w:footnote>
  <w:footnote w:type="continuationSeparator" w:id="0">
    <w:p w:rsidR="008560EB" w:rsidRDefault="008560EB" w:rsidP="00AE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1FE7"/>
    <w:multiLevelType w:val="hybridMultilevel"/>
    <w:tmpl w:val="237814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A01EAD"/>
    <w:multiLevelType w:val="multilevel"/>
    <w:tmpl w:val="ED602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60"/>
    <w:rsid w:val="00006316"/>
    <w:rsid w:val="000138D8"/>
    <w:rsid w:val="000D136B"/>
    <w:rsid w:val="000E0E64"/>
    <w:rsid w:val="000F6938"/>
    <w:rsid w:val="00115EB8"/>
    <w:rsid w:val="00123A48"/>
    <w:rsid w:val="00125BBB"/>
    <w:rsid w:val="00125FFD"/>
    <w:rsid w:val="0017303F"/>
    <w:rsid w:val="001D7DC1"/>
    <w:rsid w:val="001E2EC1"/>
    <w:rsid w:val="001E6D56"/>
    <w:rsid w:val="002A485C"/>
    <w:rsid w:val="002B31FB"/>
    <w:rsid w:val="002F0A2B"/>
    <w:rsid w:val="00367FCE"/>
    <w:rsid w:val="00391608"/>
    <w:rsid w:val="003A6679"/>
    <w:rsid w:val="003D02D8"/>
    <w:rsid w:val="003D55C7"/>
    <w:rsid w:val="003E0D80"/>
    <w:rsid w:val="003E6D8A"/>
    <w:rsid w:val="003F18AC"/>
    <w:rsid w:val="0040642A"/>
    <w:rsid w:val="00431239"/>
    <w:rsid w:val="00536409"/>
    <w:rsid w:val="00595E76"/>
    <w:rsid w:val="005E414D"/>
    <w:rsid w:val="00600206"/>
    <w:rsid w:val="0063670D"/>
    <w:rsid w:val="006651BD"/>
    <w:rsid w:val="006824A1"/>
    <w:rsid w:val="0069360C"/>
    <w:rsid w:val="006A6DFE"/>
    <w:rsid w:val="006B6291"/>
    <w:rsid w:val="006C5CE3"/>
    <w:rsid w:val="006F5847"/>
    <w:rsid w:val="007370A6"/>
    <w:rsid w:val="007534D4"/>
    <w:rsid w:val="00776D30"/>
    <w:rsid w:val="0079777D"/>
    <w:rsid w:val="008361B2"/>
    <w:rsid w:val="008550A7"/>
    <w:rsid w:val="008560EB"/>
    <w:rsid w:val="008C1477"/>
    <w:rsid w:val="00907CB0"/>
    <w:rsid w:val="0094110E"/>
    <w:rsid w:val="00961392"/>
    <w:rsid w:val="00961C95"/>
    <w:rsid w:val="00971B92"/>
    <w:rsid w:val="00994234"/>
    <w:rsid w:val="009A0BB5"/>
    <w:rsid w:val="009B01EE"/>
    <w:rsid w:val="009C2483"/>
    <w:rsid w:val="009F5086"/>
    <w:rsid w:val="00A10E8B"/>
    <w:rsid w:val="00A47297"/>
    <w:rsid w:val="00A523CB"/>
    <w:rsid w:val="00AD25DB"/>
    <w:rsid w:val="00AE240B"/>
    <w:rsid w:val="00B07C30"/>
    <w:rsid w:val="00B10E2D"/>
    <w:rsid w:val="00B726F2"/>
    <w:rsid w:val="00B87CA5"/>
    <w:rsid w:val="00BC2C2E"/>
    <w:rsid w:val="00BC7259"/>
    <w:rsid w:val="00BF70B6"/>
    <w:rsid w:val="00C14BAD"/>
    <w:rsid w:val="00C90C17"/>
    <w:rsid w:val="00CD7A27"/>
    <w:rsid w:val="00D63B4B"/>
    <w:rsid w:val="00D831A3"/>
    <w:rsid w:val="00D86985"/>
    <w:rsid w:val="00DB42D2"/>
    <w:rsid w:val="00DD1853"/>
    <w:rsid w:val="00E1192F"/>
    <w:rsid w:val="00E778CB"/>
    <w:rsid w:val="00EA0CBF"/>
    <w:rsid w:val="00EA6A47"/>
    <w:rsid w:val="00ED2B97"/>
    <w:rsid w:val="00EF7560"/>
    <w:rsid w:val="00F03A25"/>
    <w:rsid w:val="00F24240"/>
    <w:rsid w:val="00F605A7"/>
    <w:rsid w:val="00FA7F72"/>
    <w:rsid w:val="00FB66C8"/>
    <w:rsid w:val="00FC4C07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E20314-649B-4EE7-B8FD-035E4218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60"/>
    <w:pPr>
      <w:ind w:left="720"/>
      <w:contextualSpacing/>
    </w:pPr>
  </w:style>
  <w:style w:type="character" w:styleId="a4">
    <w:name w:val="Strong"/>
    <w:basedOn w:val="a0"/>
    <w:uiPriority w:val="22"/>
    <w:qFormat/>
    <w:rsid w:val="00EF7560"/>
    <w:rPr>
      <w:b/>
      <w:bCs/>
    </w:rPr>
  </w:style>
  <w:style w:type="table" w:styleId="a5">
    <w:name w:val="Table Grid"/>
    <w:basedOn w:val="a1"/>
    <w:uiPriority w:val="39"/>
    <w:rsid w:val="006C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147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40B"/>
  </w:style>
  <w:style w:type="paragraph" w:styleId="aa">
    <w:name w:val="footer"/>
    <w:basedOn w:val="a"/>
    <w:link w:val="ab"/>
    <w:uiPriority w:val="99"/>
    <w:unhideWhenUsed/>
    <w:rsid w:val="00AE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40B"/>
  </w:style>
  <w:style w:type="paragraph" w:customStyle="1" w:styleId="Default">
    <w:name w:val="Default"/>
    <w:rsid w:val="00F60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Антон</dc:creator>
  <cp:keywords/>
  <dc:description/>
  <cp:lastModifiedBy>Круц Виталий Алексеевич</cp:lastModifiedBy>
  <cp:revision>33</cp:revision>
  <cp:lastPrinted>2020-05-11T06:09:00Z</cp:lastPrinted>
  <dcterms:created xsi:type="dcterms:W3CDTF">2020-05-11T05:44:00Z</dcterms:created>
  <dcterms:modified xsi:type="dcterms:W3CDTF">2021-07-01T09:47:00Z</dcterms:modified>
</cp:coreProperties>
</file>