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9" w14:textId="4487B8AC" w:rsidR="00696693" w:rsidRPr="000861EA" w:rsidRDefault="009576B6" w:rsidP="00F543A9">
      <w:pPr>
        <w:spacing w:after="0" w:line="240" w:lineRule="auto"/>
        <w:jc w:val="center"/>
      </w:pPr>
      <w:r w:rsidRPr="009576B6">
        <w:rPr>
          <w:noProof/>
          <w:lang w:val="ru-RU" w:eastAsia="ru-RU"/>
        </w:rPr>
        <w:drawing>
          <wp:anchor distT="0" distB="0" distL="114300" distR="114300" simplePos="0" relativeHeight="251657727" behindDoc="0" locked="0" layoutInCell="1" allowOverlap="1" wp14:anchorId="0B27F7D9" wp14:editId="25C4855D">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5C1EC234" w:rsidR="003E1D53" w:rsidRPr="000861EA" w:rsidRDefault="000861EA" w:rsidP="00F543A9">
      <w:pPr>
        <w:spacing w:after="0" w:line="240" w:lineRule="auto"/>
      </w:pPr>
      <w:r w:rsidRPr="000861EA">
        <w:t>RFQ Number:</w:t>
      </w:r>
      <w:r w:rsidRPr="000861EA">
        <w:tab/>
      </w:r>
      <w:r w:rsidRPr="000861EA">
        <w:tab/>
      </w:r>
      <w:r w:rsidR="00707C4C">
        <w:rPr>
          <w:rFonts w:cs="Arial"/>
        </w:rPr>
        <w:fldChar w:fldCharType="begin">
          <w:ffData>
            <w:name w:val="Text4"/>
            <w:enabled/>
            <w:calcOnExit w:val="0"/>
            <w:textInput>
              <w:default w:val="Kyrgyz Agro Trade-014"/>
            </w:textInput>
          </w:ffData>
        </w:fldChar>
      </w:r>
      <w:bookmarkStart w:id="0" w:name="Text4"/>
      <w:r w:rsidR="00707C4C">
        <w:rPr>
          <w:rFonts w:cs="Arial"/>
        </w:rPr>
        <w:instrText xml:space="preserve"> FORMTEXT </w:instrText>
      </w:r>
      <w:r w:rsidR="00707C4C">
        <w:rPr>
          <w:rFonts w:cs="Arial"/>
        </w:rPr>
      </w:r>
      <w:r w:rsidR="00707C4C">
        <w:rPr>
          <w:rFonts w:cs="Arial"/>
        </w:rPr>
        <w:fldChar w:fldCharType="separate"/>
      </w:r>
      <w:r w:rsidR="00707C4C">
        <w:rPr>
          <w:rFonts w:cs="Arial"/>
          <w:noProof/>
        </w:rPr>
        <w:t>Kyrgyz Agro Trade-014</w:t>
      </w:r>
      <w:r w:rsidR="00707C4C">
        <w:rPr>
          <w:rFonts w:cs="Arial"/>
        </w:rPr>
        <w:fldChar w:fldCharType="end"/>
      </w:r>
      <w:bookmarkEnd w:id="0"/>
      <w:r w:rsidRPr="000861EA">
        <w:rPr>
          <w:highlight w:val="lightGray"/>
        </w:rPr>
        <w:t xml:space="preserve"> </w:t>
      </w:r>
    </w:p>
    <w:p w14:paraId="1139F10F" w14:textId="77777777" w:rsidR="000861EA" w:rsidRPr="00204555" w:rsidRDefault="000861EA" w:rsidP="00F543A9">
      <w:pPr>
        <w:spacing w:after="0" w:line="240" w:lineRule="auto"/>
        <w:rPr>
          <w:sz w:val="16"/>
        </w:rPr>
      </w:pPr>
    </w:p>
    <w:p w14:paraId="1139F110" w14:textId="7C05E978"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bookmarkStart w:id="1" w:name="_Hlk75261007"/>
      <w:r w:rsidR="0055553F" w:rsidRPr="0055553F">
        <w:rPr>
          <w:highlight w:val="yellow"/>
        </w:rPr>
        <w:t>0</w:t>
      </w:r>
      <w:r w:rsidR="00F92351">
        <w:rPr>
          <w:highlight w:val="yellow"/>
        </w:rPr>
        <w:t>2</w:t>
      </w:r>
      <w:r w:rsidR="00FF35AB" w:rsidRPr="00FF15E3">
        <w:rPr>
          <w:highlight w:val="yellow"/>
        </w:rPr>
        <w:t>-</w:t>
      </w:r>
      <w:r w:rsidR="0055553F">
        <w:rPr>
          <w:highlight w:val="yellow"/>
        </w:rPr>
        <w:t>August</w:t>
      </w:r>
      <w:r w:rsidR="00FF35AB" w:rsidRPr="00FF15E3">
        <w:rPr>
          <w:highlight w:val="yellow"/>
        </w:rPr>
        <w:t>-</w:t>
      </w:r>
      <w:r w:rsidR="00B94219" w:rsidRPr="00FF15E3">
        <w:rPr>
          <w:highlight w:val="yellow"/>
        </w:rPr>
        <w:t>2021</w:t>
      </w:r>
      <w:bookmarkEnd w:id="1"/>
    </w:p>
    <w:p w14:paraId="1139F111" w14:textId="77777777" w:rsidR="000528A0" w:rsidRPr="00204555" w:rsidRDefault="000528A0" w:rsidP="00F543A9">
      <w:pPr>
        <w:spacing w:after="0" w:line="240" w:lineRule="auto"/>
        <w:rPr>
          <w:rFonts w:cs="Arial"/>
          <w:sz w:val="16"/>
        </w:rPr>
      </w:pPr>
    </w:p>
    <w:p w14:paraId="1139F112" w14:textId="79F9E02A" w:rsidR="000528A0" w:rsidRPr="000861EA" w:rsidRDefault="000528A0" w:rsidP="00F543A9">
      <w:pPr>
        <w:spacing w:after="0" w:line="240" w:lineRule="auto"/>
      </w:pPr>
      <w:r>
        <w:rPr>
          <w:rFonts w:cs="Arial"/>
        </w:rPr>
        <w:t>Deadline for Offers:</w:t>
      </w:r>
      <w:r>
        <w:rPr>
          <w:rFonts w:cs="Arial"/>
        </w:rPr>
        <w:tab/>
      </w:r>
      <w:bookmarkStart w:id="2" w:name="_Hlk75261017"/>
      <w:r w:rsidR="0055553F" w:rsidRPr="0055553F">
        <w:rPr>
          <w:rFonts w:cs="Arial"/>
          <w:highlight w:val="yellow"/>
        </w:rPr>
        <w:t>1</w:t>
      </w:r>
      <w:r w:rsidR="009D5DD6">
        <w:rPr>
          <w:rFonts w:cs="Arial"/>
          <w:highlight w:val="yellow"/>
        </w:rPr>
        <w:t>3</w:t>
      </w:r>
      <w:r w:rsidR="00FF35AB" w:rsidRPr="0055553F">
        <w:rPr>
          <w:rFonts w:cs="Arial"/>
          <w:highlight w:val="yellow"/>
        </w:rPr>
        <w:t>-</w:t>
      </w:r>
      <w:r w:rsidR="0055553F" w:rsidRPr="0055553F">
        <w:rPr>
          <w:rFonts w:cs="Arial"/>
          <w:highlight w:val="yellow"/>
        </w:rPr>
        <w:t>August</w:t>
      </w:r>
      <w:r w:rsidR="00FF35AB" w:rsidRPr="0055553F">
        <w:rPr>
          <w:rFonts w:cs="Arial"/>
          <w:highlight w:val="yellow"/>
        </w:rPr>
        <w:t xml:space="preserve"> -</w:t>
      </w:r>
      <w:r w:rsidR="00B94219" w:rsidRPr="0055553F">
        <w:rPr>
          <w:rFonts w:cs="Arial"/>
          <w:highlight w:val="yellow"/>
        </w:rPr>
        <w:t>2021</w:t>
      </w:r>
      <w:bookmarkEnd w:id="2"/>
    </w:p>
    <w:p w14:paraId="1139F113" w14:textId="77777777" w:rsidR="000861EA" w:rsidRPr="00204555" w:rsidRDefault="000861EA" w:rsidP="00F543A9">
      <w:pPr>
        <w:spacing w:after="0" w:line="240" w:lineRule="auto"/>
        <w:rPr>
          <w:sz w:val="16"/>
        </w:rPr>
      </w:pPr>
    </w:p>
    <w:p w14:paraId="582AC6C0" w14:textId="77777777" w:rsidR="00073FB4" w:rsidRDefault="000861EA" w:rsidP="00073FB4">
      <w:pPr>
        <w:spacing w:after="0"/>
      </w:pPr>
      <w:r>
        <w:t>Description:</w:t>
      </w:r>
      <w:r>
        <w:tab/>
      </w:r>
      <w:r>
        <w:tab/>
      </w:r>
    </w:p>
    <w:p w14:paraId="33876217" w14:textId="1FC74C7F" w:rsidR="0055553F" w:rsidRPr="0055553F" w:rsidRDefault="00F92351" w:rsidP="00DF13B8">
      <w:pPr>
        <w:pStyle w:val="ListParagraph"/>
        <w:numPr>
          <w:ilvl w:val="0"/>
          <w:numId w:val="18"/>
        </w:numPr>
        <w:ind w:left="2430" w:hanging="270"/>
        <w:rPr>
          <w:sz w:val="16"/>
        </w:rPr>
      </w:pPr>
      <w:r>
        <w:rPr>
          <w:rFonts w:cs="Arial"/>
        </w:rPr>
        <w:t>B</w:t>
      </w:r>
      <w:r w:rsidR="0055553F" w:rsidRPr="0055553F">
        <w:rPr>
          <w:rFonts w:cs="Arial"/>
        </w:rPr>
        <w:t xml:space="preserve">i-units (split systems) </w:t>
      </w:r>
    </w:p>
    <w:p w14:paraId="38FBC09B" w14:textId="2CD2F17F" w:rsidR="00073FB4" w:rsidRPr="00DF13B8" w:rsidRDefault="00DF13B8" w:rsidP="00DF13B8">
      <w:pPr>
        <w:pStyle w:val="ListParagraph"/>
        <w:numPr>
          <w:ilvl w:val="0"/>
          <w:numId w:val="18"/>
        </w:numPr>
        <w:ind w:left="2430" w:hanging="270"/>
        <w:rPr>
          <w:sz w:val="16"/>
        </w:rPr>
      </w:pPr>
      <w:bookmarkStart w:id="3" w:name="_Hlk78790007"/>
      <w:r w:rsidRPr="00DF13B8">
        <w:rPr>
          <w:rFonts w:cs="Arial"/>
        </w:rPr>
        <w:t xml:space="preserve">Garden sprayer with </w:t>
      </w:r>
      <w:r w:rsidR="0055553F" w:rsidRPr="00DF13B8">
        <w:rPr>
          <w:rFonts w:cs="Arial"/>
        </w:rPr>
        <w:t>100-liter</w:t>
      </w:r>
      <w:r w:rsidRPr="00DF13B8">
        <w:rPr>
          <w:rFonts w:cs="Arial"/>
        </w:rPr>
        <w:t xml:space="preserve"> tank</w:t>
      </w:r>
    </w:p>
    <w:bookmarkEnd w:id="3"/>
    <w:p w14:paraId="49CF0587" w14:textId="6E6AAC17" w:rsidR="00DF13B8" w:rsidRPr="00DF13B8" w:rsidRDefault="00DF13B8" w:rsidP="00DF13B8">
      <w:pPr>
        <w:pStyle w:val="ListParagraph"/>
        <w:numPr>
          <w:ilvl w:val="0"/>
          <w:numId w:val="18"/>
        </w:numPr>
        <w:ind w:left="2430" w:hanging="270"/>
        <w:rPr>
          <w:szCs w:val="24"/>
        </w:rPr>
      </w:pPr>
      <w:r w:rsidRPr="00DF13B8">
        <w:rPr>
          <w:szCs w:val="24"/>
        </w:rPr>
        <w:t>Food storage box</w:t>
      </w:r>
    </w:p>
    <w:p w14:paraId="574C13C4" w14:textId="77777777" w:rsidR="00DF13B8" w:rsidRPr="00073FB4" w:rsidRDefault="00DF13B8" w:rsidP="00DF13B8">
      <w:pPr>
        <w:pStyle w:val="ListParagraph"/>
        <w:ind w:left="2430"/>
        <w:rPr>
          <w:sz w:val="16"/>
        </w:rPr>
      </w:pPr>
    </w:p>
    <w:p w14:paraId="1139F116" w14:textId="7709DE4F" w:rsidR="003E1D53" w:rsidRPr="000861EA" w:rsidRDefault="000861EA" w:rsidP="00F543A9">
      <w:pPr>
        <w:spacing w:after="0" w:line="240" w:lineRule="auto"/>
      </w:pPr>
      <w:r>
        <w:t xml:space="preserve">For: </w:t>
      </w:r>
      <w:r>
        <w:tab/>
      </w:r>
      <w:r>
        <w:tab/>
      </w:r>
      <w:r>
        <w:tab/>
      </w:r>
      <w:bookmarkStart w:id="4" w:name="_Hlk75261041"/>
      <w:r w:rsidR="00B81720">
        <w:rPr>
          <w:rFonts w:cs="Arial"/>
        </w:rPr>
        <w:t>Kyrgyz Republic Agro Trade Activity</w:t>
      </w:r>
    </w:p>
    <w:bookmarkEnd w:id="4"/>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r>
      <w:bookmarkStart w:id="5" w:name="_Hlk75261052"/>
      <w:r>
        <w:rPr>
          <w:rFonts w:cs="Arial"/>
        </w:rPr>
        <w:t>United States Agency for International Development (USAID),</w:t>
      </w:r>
    </w:p>
    <w:p w14:paraId="1139F119" w14:textId="637876AD" w:rsidR="000528A0" w:rsidRPr="000861EA" w:rsidRDefault="000528A0" w:rsidP="00337CA7">
      <w:pPr>
        <w:spacing w:after="0" w:line="240" w:lineRule="auto"/>
      </w:pPr>
      <w:r>
        <w:rPr>
          <w:rFonts w:cs="Arial"/>
        </w:rPr>
        <w:tab/>
      </w:r>
      <w:r>
        <w:rPr>
          <w:rFonts w:cs="Arial"/>
        </w:rPr>
        <w:tab/>
      </w:r>
      <w:r>
        <w:rPr>
          <w:rFonts w:cs="Arial"/>
        </w:rPr>
        <w:tab/>
        <w:t xml:space="preserve">Contract No. </w:t>
      </w:r>
      <w:r w:rsidR="006E02B9" w:rsidRPr="006E02B9">
        <w:rPr>
          <w:rFonts w:cs="Arial"/>
        </w:rPr>
        <w:t>7200AA18D00018</w:t>
      </w:r>
      <w:r w:rsidR="006E02B9">
        <w:rPr>
          <w:rFonts w:cs="Arial"/>
        </w:rPr>
        <w:t xml:space="preserve"> / </w:t>
      </w:r>
      <w:r w:rsidR="006E02B9" w:rsidRPr="006E02B9">
        <w:rPr>
          <w:rFonts w:cs="Arial"/>
        </w:rPr>
        <w:t>72011520F00004</w:t>
      </w:r>
    </w:p>
    <w:bookmarkEnd w:id="5"/>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4D09F0D1" w14:textId="3EB61FA5" w:rsidR="00377694" w:rsidRDefault="00AB594A" w:rsidP="00337CA7">
      <w:pPr>
        <w:spacing w:after="0" w:line="240" w:lineRule="auto"/>
      </w:pPr>
      <w:r>
        <w:t>Point of Contact:</w:t>
      </w:r>
      <w:r>
        <w:tab/>
      </w:r>
      <w:r w:rsidR="003E6A40">
        <w:t xml:space="preserve">Ruslan Raiymkulov; </w:t>
      </w:r>
      <w:hyperlink r:id="rId13" w:history="1">
        <w:r w:rsidR="003E6A40" w:rsidRPr="002F06E3">
          <w:rPr>
            <w:rStyle w:val="Hyperlink"/>
            <w:rFonts w:cs="Calibri"/>
          </w:rPr>
          <w:t>rraiymkulov</w:t>
        </w:r>
        <w:r w:rsidR="003E6A40" w:rsidRPr="002F06E3">
          <w:rPr>
            <w:rStyle w:val="Hyperlink"/>
            <w:rFonts w:cs="Calibri"/>
            <w:shd w:val="clear" w:color="auto" w:fill="FFFFFF"/>
          </w:rPr>
          <w:t>@KyrgyzAgroTrade.com</w:t>
        </w:r>
      </w:hyperlink>
    </w:p>
    <w:p w14:paraId="6C6156B1" w14:textId="77777777" w:rsidR="00377694" w:rsidRDefault="00377694"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lang w:val="ru-RU" w:eastAsia="ru-RU"/>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603382" w:rsidRPr="0055289D" w:rsidRDefault="00603382"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603382" w:rsidRPr="0055289D" w:rsidRDefault="00603382" w:rsidP="009D1EA8">
                      <w:pPr>
                        <w:rPr>
                          <w:b/>
                        </w:rPr>
                      </w:pPr>
                    </w:p>
                  </w:txbxContent>
                </v:textbox>
              </v:shape>
            </w:pict>
          </mc:Fallback>
        </mc:AlternateContent>
      </w:r>
    </w:p>
    <w:p w14:paraId="20C7AFFF" w14:textId="77777777" w:rsidR="001E5E0E" w:rsidRPr="00EC52D5" w:rsidRDefault="001E5E0E" w:rsidP="001E5E0E">
      <w:pPr>
        <w:spacing w:after="0" w:line="240" w:lineRule="auto"/>
        <w:jc w:val="center"/>
        <w:rPr>
          <w:b/>
          <w:sz w:val="20"/>
          <w:szCs w:val="20"/>
        </w:rPr>
      </w:pPr>
      <w:r w:rsidRPr="00EC52D5">
        <w:rPr>
          <w:b/>
          <w:sz w:val="20"/>
          <w:szCs w:val="20"/>
        </w:rPr>
        <w:t>***** ETHICAL AND BUSINESS CONDUCT REQUIREMENTS *****</w:t>
      </w:r>
    </w:p>
    <w:p w14:paraId="27B791DF" w14:textId="77777777" w:rsidR="001E5E0E" w:rsidRPr="00EC52D5" w:rsidRDefault="001E5E0E" w:rsidP="001E5E0E">
      <w:pPr>
        <w:spacing w:after="0" w:line="240" w:lineRule="auto"/>
        <w:jc w:val="both"/>
        <w:rPr>
          <w:sz w:val="10"/>
          <w:szCs w:val="20"/>
        </w:rPr>
      </w:pPr>
    </w:p>
    <w:p w14:paraId="4863CF62" w14:textId="77777777" w:rsidR="001E5E0E" w:rsidRPr="00EC52D5" w:rsidRDefault="001E5E0E" w:rsidP="001E5E0E">
      <w:pPr>
        <w:spacing w:after="0" w:line="240" w:lineRule="auto"/>
        <w:jc w:val="both"/>
        <w:rPr>
          <w:sz w:val="18"/>
          <w:szCs w:val="18"/>
        </w:rPr>
      </w:pPr>
      <w:r w:rsidRPr="00EC52D5">
        <w:rPr>
          <w:sz w:val="18"/>
          <w:szCs w:val="18"/>
        </w:rPr>
        <w:t>Chemonics is committed to integrity in procurement, and only selects suppliers based on objective business criteria such as price and technical merit. Chemonics expects suppliers to comply with our Standards of Business Conduct, available at https://www.chemonics.com/our-approach/standards-business-conduct/</w:t>
      </w:r>
    </w:p>
    <w:p w14:paraId="3817C55C" w14:textId="77777777" w:rsidR="001E5E0E" w:rsidRPr="00EC52D5" w:rsidRDefault="001E5E0E" w:rsidP="001E5E0E">
      <w:pPr>
        <w:spacing w:after="0" w:line="240" w:lineRule="auto"/>
        <w:jc w:val="both"/>
        <w:rPr>
          <w:sz w:val="12"/>
          <w:szCs w:val="18"/>
        </w:rPr>
      </w:pPr>
    </w:p>
    <w:p w14:paraId="02FB1D56" w14:textId="77777777" w:rsidR="001E5E0E" w:rsidRPr="00EC52D5" w:rsidRDefault="001E5E0E" w:rsidP="001E5E0E">
      <w:pPr>
        <w:spacing w:after="0" w:line="240" w:lineRule="auto"/>
        <w:jc w:val="both"/>
        <w:rPr>
          <w:sz w:val="18"/>
          <w:szCs w:val="18"/>
        </w:rPr>
      </w:pPr>
      <w:r w:rsidRPr="00EC52D5">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6A12795" w14:textId="77777777" w:rsidR="001E5E0E" w:rsidRPr="00EC52D5" w:rsidRDefault="001E5E0E" w:rsidP="001E5E0E">
      <w:pPr>
        <w:spacing w:after="0" w:line="240" w:lineRule="auto"/>
        <w:jc w:val="both"/>
        <w:rPr>
          <w:sz w:val="12"/>
          <w:szCs w:val="18"/>
        </w:rPr>
      </w:pPr>
    </w:p>
    <w:p w14:paraId="1F7879F1" w14:textId="77777777" w:rsidR="001E5E0E" w:rsidRPr="00EC52D5" w:rsidRDefault="001E5E0E" w:rsidP="001E5E0E">
      <w:pPr>
        <w:spacing w:after="0" w:line="240" w:lineRule="auto"/>
        <w:jc w:val="both"/>
        <w:rPr>
          <w:sz w:val="18"/>
          <w:szCs w:val="18"/>
        </w:rPr>
      </w:pPr>
      <w:r w:rsidRPr="00EC52D5">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BEAD1DD" w14:textId="77777777" w:rsidR="001E5E0E" w:rsidRPr="00EC52D5" w:rsidRDefault="001E5E0E" w:rsidP="001E5E0E">
      <w:pPr>
        <w:spacing w:after="0" w:line="240" w:lineRule="auto"/>
        <w:jc w:val="both"/>
        <w:rPr>
          <w:sz w:val="12"/>
          <w:szCs w:val="18"/>
        </w:rPr>
      </w:pPr>
    </w:p>
    <w:p w14:paraId="2A81F7C8" w14:textId="77777777" w:rsidR="001E5E0E" w:rsidRPr="00EC52D5" w:rsidRDefault="001E5E0E" w:rsidP="001E5E0E">
      <w:pPr>
        <w:spacing w:after="0" w:line="240" w:lineRule="auto"/>
        <w:jc w:val="both"/>
        <w:rPr>
          <w:sz w:val="18"/>
          <w:szCs w:val="18"/>
        </w:rPr>
      </w:pPr>
      <w:r w:rsidRPr="00EC52D5">
        <w:rPr>
          <w:sz w:val="18"/>
          <w:szCs w:val="18"/>
        </w:rPr>
        <w:t>Offerors responding to this RFQ must include the following as part of the proposal submission:</w:t>
      </w:r>
    </w:p>
    <w:p w14:paraId="570B8E18"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Disclose any close, familial, or financial relationships with Chemonics or project staff. For example, if an offeror’s cousin is employed by the project, the offeror must state this.</w:t>
      </w:r>
    </w:p>
    <w:p w14:paraId="715711C5"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 xml:space="preserve">Disclose any family or financial relationship with other offerors submitting proposals. For example, if the offeror’s father owns a company that is submitting another proposal, the offeror must state this. </w:t>
      </w:r>
    </w:p>
    <w:p w14:paraId="3451B7B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the prices in the offer have been arrived at independently, without any consultation, communication, or agreement with any other offeror or competitor for the purpose of restricting competition.</w:t>
      </w:r>
    </w:p>
    <w:p w14:paraId="3E01B8C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all information in the proposal and all supporting documentation are authentic and accurate.</w:t>
      </w:r>
    </w:p>
    <w:p w14:paraId="631A8734"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understanding and agreement to Chemonics’ prohibitions against fraud, bribery and kickbacks.</w:t>
      </w:r>
    </w:p>
    <w:p w14:paraId="0BC1B8B9" w14:textId="77777777" w:rsidR="001E5E0E" w:rsidRPr="00EC52D5" w:rsidRDefault="001E5E0E" w:rsidP="001E5E0E">
      <w:pPr>
        <w:spacing w:after="0" w:line="240" w:lineRule="auto"/>
        <w:jc w:val="both"/>
        <w:rPr>
          <w:sz w:val="12"/>
          <w:szCs w:val="18"/>
        </w:rPr>
      </w:pPr>
    </w:p>
    <w:p w14:paraId="21D85B17" w14:textId="77777777" w:rsidR="001E5E0E" w:rsidRPr="00EC52D5" w:rsidRDefault="001E5E0E" w:rsidP="001E5E0E">
      <w:pPr>
        <w:spacing w:after="0" w:line="240" w:lineRule="auto"/>
        <w:jc w:val="both"/>
        <w:rPr>
          <w:rFonts w:cs="Arial"/>
          <w:sz w:val="18"/>
          <w:szCs w:val="18"/>
        </w:rPr>
      </w:pPr>
      <w:bookmarkStart w:id="6" w:name="_Hlk75261387"/>
      <w:r w:rsidRPr="00EC52D5">
        <w:rPr>
          <w:sz w:val="18"/>
          <w:szCs w:val="18"/>
        </w:rPr>
        <w:t xml:space="preserve">Please contact </w:t>
      </w:r>
      <w:hyperlink r:id="rId14" w:history="1">
        <w:r w:rsidRPr="00457F07">
          <w:rPr>
            <w:rStyle w:val="Hyperlink"/>
            <w:rFonts w:cs="Arial"/>
            <w:color w:val="0070C0"/>
            <w:sz w:val="18"/>
            <w:szCs w:val="18"/>
          </w:rPr>
          <w:t>businessconduct@chemonics.com</w:t>
        </w:r>
      </w:hyperlink>
      <w:r w:rsidRPr="00EC52D5">
        <w:rPr>
          <w:rFonts w:cs="Arial"/>
          <w:sz w:val="18"/>
          <w:szCs w:val="18"/>
        </w:rPr>
        <w:t xml:space="preserve"> </w:t>
      </w:r>
      <w:r w:rsidRPr="00EC52D5">
        <w:rPr>
          <w:sz w:val="18"/>
          <w:szCs w:val="18"/>
        </w:rPr>
        <w:t xml:space="preserve">or </w:t>
      </w:r>
      <w:r w:rsidRPr="00EC52D5">
        <w:rPr>
          <w:rFonts w:cs="Arial"/>
          <w:sz w:val="18"/>
          <w:szCs w:val="18"/>
        </w:rPr>
        <w:t xml:space="preserve">Chief of Party David Dyer </w:t>
      </w:r>
      <w:hyperlink r:id="rId15" w:history="1">
        <w:r w:rsidRPr="00457F07">
          <w:rPr>
            <w:rStyle w:val="Hyperlink"/>
            <w:rFonts w:cs="Arial"/>
            <w:color w:val="0070C0"/>
            <w:sz w:val="18"/>
            <w:szCs w:val="18"/>
          </w:rPr>
          <w:t>ddyer@KyrgyzAgroTrade.com</w:t>
        </w:r>
      </w:hyperlink>
      <w:bookmarkEnd w:id="6"/>
      <w:r w:rsidRPr="00EC52D5">
        <w:rPr>
          <w:rFonts w:cs="Arial"/>
          <w:sz w:val="18"/>
          <w:szCs w:val="18"/>
        </w:rPr>
        <w:t xml:space="preserve"> w</w:t>
      </w:r>
      <w:r w:rsidRPr="00EC52D5">
        <w:rPr>
          <w:sz w:val="18"/>
          <w:szCs w:val="18"/>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042B3895" w14:textId="77777777" w:rsidR="001E5E0E" w:rsidRPr="00EC52D5" w:rsidRDefault="001E5E0E" w:rsidP="001E5E0E">
      <w:pPr>
        <w:spacing w:after="0" w:line="240" w:lineRule="auto"/>
        <w:jc w:val="both"/>
        <w:rPr>
          <w:sz w:val="18"/>
          <w:szCs w:val="18"/>
        </w:rPr>
      </w:pPr>
      <w:r w:rsidRPr="00EC52D5">
        <w:rPr>
          <w:sz w:val="18"/>
          <w:szCs w:val="18"/>
        </w:rPr>
        <w:t xml:space="preserve"> </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1139F135" w14:textId="12865205" w:rsidR="003870ED" w:rsidRPr="0055553F" w:rsidRDefault="003870ED" w:rsidP="00406E69">
      <w:pPr>
        <w:pStyle w:val="ListParagraph"/>
        <w:numPr>
          <w:ilvl w:val="0"/>
          <w:numId w:val="3"/>
        </w:numPr>
        <w:tabs>
          <w:tab w:val="clear" w:pos="720"/>
        </w:tabs>
        <w:jc w:val="both"/>
        <w:rPr>
          <w:rFonts w:ascii="Calibri" w:hAnsi="Calibri" w:cs="Calibri"/>
          <w:sz w:val="22"/>
          <w:szCs w:val="22"/>
        </w:rPr>
      </w:pPr>
      <w:r w:rsidRPr="0055553F">
        <w:rPr>
          <w:rFonts w:ascii="Calibri" w:hAnsi="Calibri" w:cs="Calibri"/>
          <w:b/>
          <w:sz w:val="22"/>
          <w:szCs w:val="22"/>
          <w:u w:val="single"/>
        </w:rPr>
        <w:t>Introduction</w:t>
      </w:r>
      <w:r w:rsidRPr="0055553F">
        <w:rPr>
          <w:rFonts w:ascii="Calibri" w:hAnsi="Calibri" w:cs="Calibri"/>
          <w:sz w:val="22"/>
          <w:szCs w:val="22"/>
        </w:rPr>
        <w:t>:</w:t>
      </w:r>
      <w:r w:rsidR="00204555" w:rsidRPr="0055553F">
        <w:rPr>
          <w:rFonts w:ascii="Calibri" w:hAnsi="Calibri" w:cs="Calibri"/>
          <w:sz w:val="22"/>
          <w:szCs w:val="22"/>
        </w:rPr>
        <w:t xml:space="preserve"> </w:t>
      </w:r>
      <w:bookmarkStart w:id="7" w:name="_Hlk75261511"/>
      <w:r w:rsidRPr="0055553F">
        <w:rPr>
          <w:rFonts w:ascii="Calibri" w:hAnsi="Calibri" w:cs="Calibri"/>
          <w:sz w:val="22"/>
          <w:szCs w:val="22"/>
        </w:rPr>
        <w:t xml:space="preserve">The </w:t>
      </w:r>
      <w:r w:rsidR="006E02B9" w:rsidRPr="0055553F">
        <w:rPr>
          <w:rFonts w:ascii="Calibri" w:hAnsi="Calibri" w:cs="Calibri"/>
          <w:sz w:val="22"/>
          <w:szCs w:val="22"/>
        </w:rPr>
        <w:t>Kyrgyz Republic Agro Trade Activity</w:t>
      </w:r>
      <w:r w:rsidR="00A74C69" w:rsidRPr="0055553F">
        <w:rPr>
          <w:rFonts w:ascii="Calibri" w:hAnsi="Calibri" w:cs="Calibri"/>
          <w:sz w:val="22"/>
          <w:szCs w:val="22"/>
        </w:rPr>
        <w:t xml:space="preserve"> is a USAID</w:t>
      </w:r>
      <w:r w:rsidRPr="0055553F">
        <w:rPr>
          <w:rFonts w:ascii="Calibri" w:hAnsi="Calibri" w:cs="Calibri"/>
          <w:sz w:val="22"/>
          <w:szCs w:val="22"/>
        </w:rPr>
        <w:t xml:space="preserve"> program implemented by Chemonics International in </w:t>
      </w:r>
      <w:r w:rsidR="006E02B9" w:rsidRPr="0055553F">
        <w:rPr>
          <w:rFonts w:ascii="Calibri" w:hAnsi="Calibri" w:cs="Calibri"/>
          <w:sz w:val="22"/>
          <w:szCs w:val="22"/>
        </w:rPr>
        <w:t>the Kyrgyz Republic</w:t>
      </w:r>
      <w:r w:rsidRPr="0055553F">
        <w:rPr>
          <w:rFonts w:ascii="Calibri" w:hAnsi="Calibri" w:cs="Calibri"/>
          <w:sz w:val="22"/>
          <w:szCs w:val="22"/>
        </w:rPr>
        <w:t>.</w:t>
      </w:r>
      <w:r w:rsidR="00204555" w:rsidRPr="0055553F">
        <w:rPr>
          <w:rFonts w:ascii="Calibri" w:hAnsi="Calibri" w:cs="Calibri"/>
          <w:sz w:val="22"/>
          <w:szCs w:val="22"/>
        </w:rPr>
        <w:t xml:space="preserve"> </w:t>
      </w:r>
      <w:r w:rsidRPr="0055553F">
        <w:rPr>
          <w:rFonts w:ascii="Calibri" w:hAnsi="Calibri" w:cs="Calibri"/>
          <w:sz w:val="22"/>
          <w:szCs w:val="22"/>
        </w:rPr>
        <w:t xml:space="preserve">The goal of the </w:t>
      </w:r>
      <w:r w:rsidR="006E02B9" w:rsidRPr="0055553F">
        <w:rPr>
          <w:rFonts w:ascii="Calibri" w:hAnsi="Calibri" w:cs="Calibri"/>
          <w:sz w:val="22"/>
          <w:szCs w:val="22"/>
        </w:rPr>
        <w:t>Activity</w:t>
      </w:r>
      <w:r w:rsidRPr="0055553F">
        <w:rPr>
          <w:rFonts w:ascii="Calibri" w:hAnsi="Calibri" w:cs="Calibri"/>
          <w:sz w:val="22"/>
          <w:szCs w:val="22"/>
        </w:rPr>
        <w:t xml:space="preserve"> is to </w:t>
      </w:r>
      <w:r w:rsidR="00891F9B" w:rsidRPr="0055553F">
        <w:rPr>
          <w:rFonts w:ascii="Calibri" w:hAnsi="Calibri" w:cs="Calibri"/>
          <w:sz w:val="22"/>
          <w:szCs w:val="22"/>
        </w:rPr>
        <w:t>support job creation, strengthen value chains , and improve the business enabling environment through interventions that boost productivity, upgrade processing, build international business-to-business linkages, facilitate access to finance, and support private sector–informed policy reform.</w:t>
      </w:r>
      <w:r w:rsidR="00204555" w:rsidRPr="0055553F">
        <w:rPr>
          <w:rFonts w:ascii="Calibri" w:hAnsi="Calibri" w:cs="Calibri"/>
          <w:sz w:val="22"/>
          <w:szCs w:val="22"/>
        </w:rPr>
        <w:t xml:space="preserve"> </w:t>
      </w:r>
      <w:r w:rsidRPr="0055553F">
        <w:rPr>
          <w:rFonts w:ascii="Calibri" w:hAnsi="Calibri" w:cs="Calibri"/>
          <w:sz w:val="22"/>
          <w:szCs w:val="22"/>
        </w:rPr>
        <w:t xml:space="preserve">As part of project activities, the </w:t>
      </w:r>
      <w:r w:rsidR="006E02B9" w:rsidRPr="0055553F">
        <w:rPr>
          <w:rFonts w:ascii="Calibri" w:hAnsi="Calibri" w:cs="Calibri"/>
          <w:sz w:val="22"/>
          <w:szCs w:val="22"/>
        </w:rPr>
        <w:t>Activity</w:t>
      </w:r>
      <w:r w:rsidRPr="0055553F">
        <w:rPr>
          <w:rFonts w:ascii="Calibri" w:hAnsi="Calibri" w:cs="Calibri"/>
          <w:sz w:val="22"/>
          <w:szCs w:val="22"/>
        </w:rPr>
        <w:t xml:space="preserve"> requires the purchase</w:t>
      </w:r>
      <w:r w:rsidR="00377694" w:rsidRPr="0055553F">
        <w:rPr>
          <w:rFonts w:ascii="Calibri" w:hAnsi="Calibri" w:cs="Calibri"/>
          <w:sz w:val="22"/>
          <w:szCs w:val="22"/>
        </w:rPr>
        <w:t xml:space="preserve"> </w:t>
      </w:r>
      <w:r w:rsidRPr="0055553F">
        <w:rPr>
          <w:rFonts w:ascii="Calibri" w:hAnsi="Calibri" w:cs="Calibri"/>
          <w:sz w:val="22"/>
          <w:szCs w:val="22"/>
        </w:rPr>
        <w:t xml:space="preserve">of </w:t>
      </w:r>
      <w:r w:rsidR="0055553F" w:rsidRPr="0055553F">
        <w:rPr>
          <w:rFonts w:ascii="Calibri" w:hAnsi="Calibri" w:cs="Calibri"/>
          <w:sz w:val="22"/>
          <w:szCs w:val="22"/>
        </w:rPr>
        <w:t xml:space="preserve">POLAIR bi-units (split systems) are designed to cool and maintain the temperature in cold rooms with a volume of more than 169 m3., </w:t>
      </w:r>
      <w:r w:rsidR="0055553F">
        <w:rPr>
          <w:rFonts w:ascii="Calibri" w:hAnsi="Calibri" w:cs="Calibri"/>
          <w:sz w:val="22"/>
          <w:szCs w:val="22"/>
        </w:rPr>
        <w:t>g</w:t>
      </w:r>
      <w:r w:rsidR="0055553F" w:rsidRPr="0055553F">
        <w:rPr>
          <w:rFonts w:ascii="Calibri" w:eastAsia="Calibri" w:hAnsi="Calibri" w:cs="Calibri"/>
          <w:sz w:val="22"/>
          <w:szCs w:val="22"/>
        </w:rPr>
        <w:t xml:space="preserve">arden sprayer with 100-liter tank and </w:t>
      </w:r>
      <w:r w:rsidR="0055553F">
        <w:rPr>
          <w:rFonts w:ascii="Calibri" w:eastAsia="Calibri" w:hAnsi="Calibri" w:cs="Calibri"/>
          <w:sz w:val="22"/>
          <w:szCs w:val="22"/>
        </w:rPr>
        <w:t>f</w:t>
      </w:r>
      <w:r w:rsidR="0055553F" w:rsidRPr="0055553F">
        <w:rPr>
          <w:rFonts w:ascii="Calibri" w:eastAsia="Calibri" w:hAnsi="Calibri" w:cs="Calibri"/>
          <w:sz w:val="22"/>
          <w:szCs w:val="22"/>
        </w:rPr>
        <w:t xml:space="preserve">ood storage boxes made of food-grade polyethylene. </w:t>
      </w:r>
      <w:r w:rsidR="0037678C" w:rsidRPr="0055553F">
        <w:rPr>
          <w:rFonts w:ascii="Calibri" w:hAnsi="Calibri" w:cs="Calibri"/>
          <w:sz w:val="22"/>
          <w:szCs w:val="22"/>
        </w:rPr>
        <w:t xml:space="preserve">The purpose of this RFQ is to solicit quotations for </w:t>
      </w:r>
      <w:r w:rsidR="00CD2E11" w:rsidRPr="0055553F">
        <w:rPr>
          <w:rFonts w:ascii="Calibri" w:hAnsi="Calibri" w:cs="Calibri"/>
          <w:sz w:val="22"/>
          <w:szCs w:val="22"/>
        </w:rPr>
        <w:t>above</w:t>
      </w:r>
      <w:r w:rsidR="0037678C" w:rsidRPr="0055553F">
        <w:rPr>
          <w:rFonts w:ascii="Calibri" w:hAnsi="Calibri" w:cs="Calibri"/>
          <w:sz w:val="22"/>
          <w:szCs w:val="22"/>
        </w:rPr>
        <w:t xml:space="preserve"> item</w:t>
      </w:r>
      <w:bookmarkEnd w:id="7"/>
      <w:r w:rsidR="0055553F">
        <w:rPr>
          <w:rFonts w:ascii="Calibri" w:hAnsi="Calibri" w:cs="Calibri"/>
          <w:sz w:val="22"/>
          <w:szCs w:val="22"/>
        </w:rPr>
        <w:t>.</w:t>
      </w:r>
    </w:p>
    <w:p w14:paraId="1139F136" w14:textId="77777777" w:rsidR="00214F38" w:rsidRPr="0055553F" w:rsidRDefault="00214F38" w:rsidP="003E5FD1">
      <w:pPr>
        <w:suppressAutoHyphens/>
        <w:spacing w:after="0" w:line="240" w:lineRule="auto"/>
        <w:jc w:val="both"/>
        <w:rPr>
          <w:rFonts w:cs="Calibri"/>
        </w:rPr>
      </w:pPr>
    </w:p>
    <w:p w14:paraId="1139F137" w14:textId="77777777" w:rsidR="00214F38" w:rsidRPr="0055553F" w:rsidRDefault="00214F38" w:rsidP="003E5FD1">
      <w:pPr>
        <w:suppressAutoHyphens/>
        <w:spacing w:after="0" w:line="240" w:lineRule="auto"/>
        <w:ind w:left="360"/>
        <w:jc w:val="both"/>
        <w:rPr>
          <w:rFonts w:cs="Calibri"/>
        </w:rPr>
      </w:pPr>
      <w:r w:rsidRPr="0055553F">
        <w:rPr>
          <w:rFonts w:cs="Calibri"/>
        </w:rPr>
        <w:t>Offerors are responsible for ensuring that their offers are received by Chemonics in accordance with the instructions, terms, and conditions described in this RFQ.</w:t>
      </w:r>
      <w:r w:rsidR="00204555" w:rsidRPr="0055553F">
        <w:rPr>
          <w:rFonts w:cs="Calibri"/>
        </w:rPr>
        <w:t xml:space="preserve"> </w:t>
      </w:r>
      <w:r w:rsidRPr="0055553F">
        <w:rPr>
          <w:rFonts w:cs="Calibri"/>
        </w:rPr>
        <w:t xml:space="preserve"> Failure to adhere with instructions described in this RFQ may lead to disqualification of an offer from consideration.</w:t>
      </w:r>
    </w:p>
    <w:p w14:paraId="1139F138" w14:textId="77777777" w:rsidR="003870ED" w:rsidRPr="0055553F" w:rsidRDefault="003870ED" w:rsidP="003E5FD1">
      <w:pPr>
        <w:suppressAutoHyphens/>
        <w:spacing w:after="0" w:line="240" w:lineRule="auto"/>
        <w:ind w:left="360"/>
        <w:jc w:val="both"/>
        <w:rPr>
          <w:rFonts w:cs="Calibri"/>
        </w:rPr>
      </w:pPr>
    </w:p>
    <w:p w14:paraId="2BB6EDF4" w14:textId="5157386B" w:rsidR="00957B5F" w:rsidRPr="0055553F" w:rsidRDefault="003870ED" w:rsidP="003E5FD1">
      <w:pPr>
        <w:numPr>
          <w:ilvl w:val="0"/>
          <w:numId w:val="3"/>
        </w:numPr>
        <w:tabs>
          <w:tab w:val="clear" w:pos="720"/>
          <w:tab w:val="num" w:pos="360"/>
        </w:tabs>
        <w:suppressAutoHyphens/>
        <w:spacing w:after="0" w:line="240" w:lineRule="auto"/>
        <w:ind w:left="360"/>
        <w:jc w:val="both"/>
        <w:rPr>
          <w:rFonts w:cs="Calibri"/>
        </w:rPr>
      </w:pPr>
      <w:r w:rsidRPr="0055553F">
        <w:rPr>
          <w:rFonts w:cs="Calibri"/>
          <w:b/>
          <w:u w:val="single"/>
        </w:rPr>
        <w:t>Offer Deadline</w:t>
      </w:r>
      <w:r w:rsidR="00337CA7" w:rsidRPr="0055553F">
        <w:rPr>
          <w:rFonts w:cs="Calibri"/>
          <w:b/>
          <w:u w:val="single"/>
        </w:rPr>
        <w:t xml:space="preserve"> and Protocol</w:t>
      </w:r>
      <w:r w:rsidRPr="0055553F">
        <w:rPr>
          <w:rFonts w:cs="Calibri"/>
        </w:rPr>
        <w:t>:</w:t>
      </w:r>
      <w:r w:rsidR="00204555" w:rsidRPr="0055553F">
        <w:rPr>
          <w:rFonts w:cs="Calibri"/>
        </w:rPr>
        <w:t xml:space="preserve"> </w:t>
      </w:r>
      <w:bookmarkStart w:id="8" w:name="_Hlk75261584"/>
      <w:r w:rsidRPr="0055553F">
        <w:rPr>
          <w:rFonts w:cs="Calibri"/>
        </w:rPr>
        <w:t xml:space="preserve">Offers must be received no later than </w:t>
      </w:r>
      <w:r w:rsidR="00176FF3" w:rsidRPr="0055553F">
        <w:rPr>
          <w:rFonts w:cs="Calibri"/>
          <w:b/>
          <w:bCs/>
          <w:highlight w:val="yellow"/>
        </w:rPr>
        <w:t>17:00</w:t>
      </w:r>
      <w:r w:rsidR="00571BA5" w:rsidRPr="0055553F">
        <w:rPr>
          <w:rFonts w:cs="Calibri"/>
          <w:b/>
          <w:bCs/>
          <w:highlight w:val="yellow"/>
        </w:rPr>
        <w:t xml:space="preserve"> </w:t>
      </w:r>
      <w:r w:rsidRPr="0055553F">
        <w:rPr>
          <w:rFonts w:cs="Calibri"/>
          <w:b/>
          <w:bCs/>
          <w:highlight w:val="yellow"/>
        </w:rPr>
        <w:t>local</w:t>
      </w:r>
      <w:r w:rsidR="00571BA5" w:rsidRPr="0055553F">
        <w:rPr>
          <w:rFonts w:cs="Calibri"/>
          <w:b/>
          <w:bCs/>
          <w:highlight w:val="yellow"/>
        </w:rPr>
        <w:t xml:space="preserve"> </w:t>
      </w:r>
      <w:r w:rsidRPr="0055553F">
        <w:rPr>
          <w:rFonts w:cs="Calibri"/>
          <w:b/>
          <w:bCs/>
          <w:highlight w:val="yellow"/>
        </w:rPr>
        <w:t xml:space="preserve">time on </w:t>
      </w:r>
      <w:r w:rsidR="0055553F" w:rsidRPr="0055553F">
        <w:rPr>
          <w:rFonts w:cs="Calibri"/>
          <w:b/>
          <w:bCs/>
          <w:highlight w:val="yellow"/>
        </w:rPr>
        <w:t>August</w:t>
      </w:r>
      <w:r w:rsidR="00A96023" w:rsidRPr="0055553F">
        <w:rPr>
          <w:rFonts w:cs="Calibri"/>
          <w:b/>
          <w:bCs/>
          <w:highlight w:val="yellow"/>
        </w:rPr>
        <w:t xml:space="preserve"> </w:t>
      </w:r>
      <w:r w:rsidR="0055553F" w:rsidRPr="0055553F">
        <w:rPr>
          <w:rFonts w:cs="Calibri"/>
          <w:b/>
          <w:bCs/>
          <w:highlight w:val="yellow"/>
        </w:rPr>
        <w:t>1</w:t>
      </w:r>
      <w:r w:rsidR="009D5DD6">
        <w:rPr>
          <w:rFonts w:cs="Calibri"/>
          <w:b/>
          <w:bCs/>
          <w:highlight w:val="yellow"/>
        </w:rPr>
        <w:t>3</w:t>
      </w:r>
      <w:r w:rsidR="00176FF3" w:rsidRPr="0055553F">
        <w:rPr>
          <w:rFonts w:cs="Calibri"/>
          <w:b/>
          <w:bCs/>
          <w:highlight w:val="yellow"/>
        </w:rPr>
        <w:t xml:space="preserve">, </w:t>
      </w:r>
      <w:r w:rsidR="00B94219" w:rsidRPr="0055553F">
        <w:rPr>
          <w:rFonts w:cs="Calibri"/>
          <w:b/>
          <w:bCs/>
          <w:highlight w:val="yellow"/>
        </w:rPr>
        <w:t>2021</w:t>
      </w:r>
      <w:r w:rsidR="00571BA5" w:rsidRPr="0055553F">
        <w:rPr>
          <w:rFonts w:cs="Calibri"/>
        </w:rPr>
        <w:t xml:space="preserve"> </w:t>
      </w:r>
      <w:r w:rsidRPr="0055553F">
        <w:rPr>
          <w:rFonts w:cs="Calibri"/>
        </w:rPr>
        <w:t>by</w:t>
      </w:r>
      <w:r w:rsidR="00337CA7" w:rsidRPr="0055553F">
        <w:rPr>
          <w:rFonts w:cs="Calibri"/>
        </w:rPr>
        <w:t xml:space="preserve"> </w:t>
      </w:r>
      <w:r w:rsidR="00176FF3" w:rsidRPr="0055553F">
        <w:rPr>
          <w:rFonts w:cs="Calibri"/>
        </w:rPr>
        <w:t xml:space="preserve">email. Any emailed offers must be emailed to </w:t>
      </w:r>
      <w:bookmarkEnd w:id="8"/>
      <w:r w:rsidR="003E6A40" w:rsidRPr="0055553F">
        <w:fldChar w:fldCharType="begin"/>
      </w:r>
      <w:r w:rsidR="003E6A40" w:rsidRPr="0055553F">
        <w:rPr>
          <w:rFonts w:cs="Calibri"/>
        </w:rPr>
        <w:instrText xml:space="preserve"> HYPERLINK "mailto:procurement@KyrgyzAgroTrade.com" </w:instrText>
      </w:r>
      <w:r w:rsidR="003E6A40" w:rsidRPr="0055553F">
        <w:fldChar w:fldCharType="separate"/>
      </w:r>
      <w:r w:rsidR="003E6A40" w:rsidRPr="0055553F">
        <w:rPr>
          <w:rStyle w:val="Hyperlink"/>
          <w:rFonts w:cs="Calibri"/>
        </w:rPr>
        <w:t>procurement</w:t>
      </w:r>
      <w:r w:rsidR="003E6A40" w:rsidRPr="0055553F">
        <w:rPr>
          <w:rStyle w:val="Hyperlink"/>
          <w:rFonts w:cs="Calibri"/>
          <w:shd w:val="clear" w:color="auto" w:fill="FFFFFF"/>
        </w:rPr>
        <w:t>@KyrgyzAgroTrade.com</w:t>
      </w:r>
      <w:r w:rsidR="003E6A40" w:rsidRPr="0055553F">
        <w:rPr>
          <w:rStyle w:val="Hyperlink"/>
          <w:rFonts w:cs="Calibri"/>
          <w:shd w:val="clear" w:color="auto" w:fill="FFFFFF"/>
        </w:rPr>
        <w:fldChar w:fldCharType="end"/>
      </w:r>
      <w:r w:rsidR="003E6A40" w:rsidRPr="0055553F">
        <w:rPr>
          <w:rStyle w:val="Hyperlink"/>
          <w:rFonts w:cs="Calibri"/>
          <w:shd w:val="clear" w:color="auto" w:fill="FFFFFF"/>
        </w:rPr>
        <w:t xml:space="preserve"> </w:t>
      </w:r>
      <w:r w:rsidR="003E6A40" w:rsidRPr="0055553F">
        <w:rPr>
          <w:rStyle w:val="Hyperlink"/>
          <w:rFonts w:cs="Calibri"/>
          <w:color w:val="auto"/>
          <w:u w:val="none"/>
          <w:shd w:val="clear" w:color="auto" w:fill="FFFFFF"/>
        </w:rPr>
        <w:t xml:space="preserve">copy to </w:t>
      </w:r>
      <w:hyperlink r:id="rId16" w:history="1">
        <w:r w:rsidR="003E6A40" w:rsidRPr="0055553F">
          <w:rPr>
            <w:rStyle w:val="Hyperlink"/>
            <w:rFonts w:cs="Calibri"/>
          </w:rPr>
          <w:t>rraiymkulov</w:t>
        </w:r>
        <w:r w:rsidR="003E6A40" w:rsidRPr="0055553F">
          <w:rPr>
            <w:rStyle w:val="Hyperlink"/>
            <w:rFonts w:cs="Calibri"/>
            <w:shd w:val="clear" w:color="auto" w:fill="FFFFFF"/>
          </w:rPr>
          <w:t>@KyrgyzAgroTrade.com</w:t>
        </w:r>
      </w:hyperlink>
      <w:r w:rsidR="003E6A40" w:rsidRPr="0055553F">
        <w:rPr>
          <w:rFonts w:cs="Calibri"/>
        </w:rPr>
        <w:t xml:space="preserve"> </w:t>
      </w:r>
    </w:p>
    <w:p w14:paraId="5970833A" w14:textId="77777777" w:rsidR="00957B5F" w:rsidRPr="0055553F" w:rsidRDefault="00957B5F" w:rsidP="003E5FD1">
      <w:pPr>
        <w:suppressAutoHyphens/>
        <w:spacing w:after="0" w:line="240" w:lineRule="auto"/>
        <w:ind w:left="360"/>
        <w:jc w:val="both"/>
        <w:rPr>
          <w:rFonts w:cs="Calibri"/>
        </w:rPr>
      </w:pPr>
    </w:p>
    <w:p w14:paraId="1139F13B" w14:textId="77777777" w:rsidR="003870ED" w:rsidRPr="00C602CB" w:rsidRDefault="003870ED" w:rsidP="003E5FD1">
      <w:pPr>
        <w:suppressAutoHyphens/>
        <w:spacing w:after="0" w:line="240" w:lineRule="auto"/>
        <w:ind w:left="360"/>
        <w:jc w:val="both"/>
        <w:rPr>
          <w:rFonts w:cs="Arial"/>
        </w:rPr>
      </w:pPr>
      <w:r w:rsidRPr="0055553F">
        <w:rPr>
          <w:rFonts w:cs="Calibri"/>
        </w:rPr>
        <w:t>Please reference the RFQ number</w:t>
      </w:r>
      <w:r w:rsidR="00571BA5" w:rsidRPr="0055553F">
        <w:rPr>
          <w:rFonts w:cs="Calibri"/>
        </w:rPr>
        <w:t xml:space="preserve"> in any response to this RFQ.</w:t>
      </w:r>
      <w:r w:rsidR="00204555" w:rsidRPr="0055553F">
        <w:rPr>
          <w:rFonts w:cs="Calibri"/>
        </w:rPr>
        <w:t xml:space="preserve"> </w:t>
      </w:r>
      <w:r w:rsidR="00571BA5" w:rsidRPr="0055553F">
        <w:rPr>
          <w:rFonts w:cs="Calibri"/>
        </w:rPr>
        <w:t xml:space="preserve">Offers received after </w:t>
      </w:r>
      <w:r w:rsidR="0040018F" w:rsidRPr="0055553F">
        <w:rPr>
          <w:rFonts w:cs="Calibri"/>
        </w:rPr>
        <w:t>the specified</w:t>
      </w:r>
      <w:r w:rsidR="00571BA5" w:rsidRPr="0055553F">
        <w:rPr>
          <w:rFonts w:cs="Calibri"/>
        </w:rPr>
        <w:t xml:space="preserve"> time and date will be considered late and will be considered only at the discretion of Chemonics</w:t>
      </w:r>
      <w:r w:rsidR="00571BA5" w:rsidRPr="00C602CB">
        <w:rPr>
          <w:rFonts w:cs="Arial"/>
        </w:rPr>
        <w:t>.</w:t>
      </w:r>
    </w:p>
    <w:p w14:paraId="1139F13C" w14:textId="77777777" w:rsidR="00571BA5" w:rsidRDefault="00571BA5" w:rsidP="003E5FD1">
      <w:pPr>
        <w:pStyle w:val="ListParagraph"/>
        <w:ind w:left="360"/>
        <w:jc w:val="both"/>
        <w:rPr>
          <w:rFonts w:cs="Arial"/>
        </w:rPr>
      </w:pPr>
    </w:p>
    <w:p w14:paraId="1139F13D" w14:textId="7C95B59D" w:rsidR="00850669" w:rsidRDefault="00571BA5" w:rsidP="003E5FD1">
      <w:pPr>
        <w:numPr>
          <w:ilvl w:val="0"/>
          <w:numId w:val="3"/>
        </w:numPr>
        <w:tabs>
          <w:tab w:val="clear" w:pos="720"/>
          <w:tab w:val="num" w:pos="360"/>
        </w:tabs>
        <w:suppressAutoHyphens/>
        <w:spacing w:after="0" w:line="240" w:lineRule="auto"/>
        <w:ind w:left="360"/>
        <w:jc w:val="both"/>
        <w:rPr>
          <w:rFonts w:cs="Arial"/>
        </w:rPr>
      </w:pPr>
      <w:r w:rsidRPr="00571BA5">
        <w:rPr>
          <w:rFonts w:cs="Arial"/>
          <w:b/>
          <w:u w:val="single"/>
        </w:rPr>
        <w:t>Questions</w:t>
      </w:r>
      <w:r>
        <w:rPr>
          <w:rFonts w:cs="Arial"/>
        </w:rPr>
        <w:t>:</w:t>
      </w:r>
      <w:r w:rsidR="00204555">
        <w:rPr>
          <w:rFonts w:cs="Arial"/>
        </w:rPr>
        <w:t xml:space="preserve"> </w:t>
      </w:r>
      <w:bookmarkStart w:id="9" w:name="_Hlk75261623"/>
      <w:r>
        <w:rPr>
          <w:rFonts w:cs="Arial"/>
        </w:rPr>
        <w:t xml:space="preserve">Questions regarding the technical or administrative requirements of this RFQ may be submitted no later than </w:t>
      </w:r>
      <w:r w:rsidR="00957B5F" w:rsidRPr="0055553F">
        <w:rPr>
          <w:rFonts w:cs="Arial"/>
          <w:b/>
          <w:bCs/>
          <w:highlight w:val="yellow"/>
        </w:rPr>
        <w:t>17:00</w:t>
      </w:r>
      <w:r w:rsidRPr="0055553F">
        <w:rPr>
          <w:rFonts w:cs="Arial"/>
          <w:b/>
          <w:bCs/>
          <w:highlight w:val="yellow"/>
        </w:rPr>
        <w:t xml:space="preserve"> local time on </w:t>
      </w:r>
      <w:r w:rsidR="0055553F" w:rsidRPr="0055553F">
        <w:rPr>
          <w:rFonts w:cs="Arial"/>
          <w:b/>
          <w:bCs/>
          <w:highlight w:val="yellow"/>
        </w:rPr>
        <w:t>August</w:t>
      </w:r>
      <w:r w:rsidR="00377694" w:rsidRPr="0055553F">
        <w:rPr>
          <w:rFonts w:cs="Arial"/>
          <w:b/>
          <w:bCs/>
          <w:highlight w:val="yellow"/>
        </w:rPr>
        <w:t xml:space="preserve"> </w:t>
      </w:r>
      <w:r w:rsidR="0055553F" w:rsidRPr="0055553F">
        <w:rPr>
          <w:rFonts w:cs="Arial"/>
          <w:b/>
          <w:bCs/>
          <w:highlight w:val="yellow"/>
        </w:rPr>
        <w:t>09</w:t>
      </w:r>
      <w:r w:rsidR="00377694" w:rsidRPr="0055553F">
        <w:rPr>
          <w:rFonts w:cs="Arial"/>
          <w:b/>
          <w:bCs/>
          <w:highlight w:val="yellow"/>
        </w:rPr>
        <w:t>, 2021</w:t>
      </w:r>
      <w:r w:rsidR="00377694">
        <w:rPr>
          <w:rFonts w:cs="Arial"/>
        </w:rPr>
        <w:t xml:space="preserve"> </w:t>
      </w:r>
      <w:r w:rsidRPr="00254285">
        <w:rPr>
          <w:rFonts w:cs="Arial"/>
        </w:rPr>
        <w:t>by email</w:t>
      </w:r>
      <w:r>
        <w:rPr>
          <w:rFonts w:cs="Arial"/>
        </w:rPr>
        <w:t xml:space="preserve"> to </w:t>
      </w:r>
      <w:hyperlink r:id="rId17" w:history="1">
        <w:r w:rsidR="003E6A40" w:rsidRPr="002F06E3">
          <w:rPr>
            <w:rStyle w:val="Hyperlink"/>
            <w:rFonts w:cs="Calibri"/>
          </w:rPr>
          <w:t>rraiymkulov</w:t>
        </w:r>
        <w:r w:rsidR="003E6A40" w:rsidRPr="002F06E3">
          <w:rPr>
            <w:rStyle w:val="Hyperlink"/>
            <w:rFonts w:cs="Calibri"/>
            <w:shd w:val="clear" w:color="auto" w:fill="FFFFFF"/>
          </w:rPr>
          <w:t>@KyrgyzAgroTrade.com</w:t>
        </w:r>
      </w:hyperlink>
      <w:r w:rsidR="00FC2B5A">
        <w:rPr>
          <w:rFonts w:cs="Arial"/>
        </w:rPr>
        <w:t xml:space="preserve">, </w:t>
      </w:r>
      <w:r w:rsidR="00204555">
        <w:rPr>
          <w:rFonts w:cs="Arial"/>
        </w:rPr>
        <w:t>Q</w:t>
      </w:r>
      <w:r w:rsidR="00204555" w:rsidRPr="00204555">
        <w:rPr>
          <w:rFonts w:cs="Arial"/>
        </w:rPr>
        <w:t xml:space="preserve">uestions </w:t>
      </w:r>
      <w:r w:rsidR="00204555">
        <w:rPr>
          <w:rFonts w:cs="Arial"/>
        </w:rPr>
        <w:t xml:space="preserve">must </w:t>
      </w:r>
      <w:r w:rsidR="00204555" w:rsidRPr="00204555">
        <w:rPr>
          <w:rFonts w:cs="Arial"/>
        </w:rPr>
        <w:t>be submitted in writing</w:t>
      </w:r>
      <w:r w:rsidR="00204555">
        <w:rPr>
          <w:rFonts w:cs="Arial"/>
        </w:rPr>
        <w:t xml:space="preserve">; </w:t>
      </w:r>
      <w:r w:rsidR="00204555" w:rsidRPr="00204555">
        <w:rPr>
          <w:rFonts w:cs="Arial"/>
        </w:rPr>
        <w:t>phone calls will not be accepted</w:t>
      </w:r>
      <w:r w:rsidR="00204555">
        <w:rPr>
          <w:rFonts w:cs="Arial"/>
        </w:rPr>
        <w:t>.</w:t>
      </w:r>
      <w:r w:rsidR="00204555" w:rsidRPr="00850669">
        <w:rPr>
          <w:rFonts w:cs="Arial"/>
        </w:rPr>
        <w:t xml:space="preserve"> </w:t>
      </w:r>
      <w:r w:rsidR="00850669" w:rsidRPr="00850669">
        <w:rPr>
          <w:rFonts w:cs="Arial"/>
        </w:rPr>
        <w:t>Questions and requests for clarification—and the responses thereto—that Chemonics believes may be of interest to other offerors will be circulated to all RFQ recipients who have indicated an interest in bidding.</w:t>
      </w:r>
      <w:r w:rsidR="00204555">
        <w:rPr>
          <w:rFonts w:cs="Arial"/>
        </w:rPr>
        <w:t xml:space="preserve"> </w:t>
      </w:r>
      <w:bookmarkEnd w:id="9"/>
    </w:p>
    <w:p w14:paraId="1139F13E" w14:textId="77777777" w:rsidR="00850669" w:rsidRDefault="00850669" w:rsidP="002F4F6A">
      <w:pPr>
        <w:suppressAutoHyphens/>
        <w:spacing w:after="0" w:line="240" w:lineRule="auto"/>
        <w:jc w:val="both"/>
        <w:rPr>
          <w:rFonts w:cs="Arial"/>
        </w:rPr>
      </w:pPr>
    </w:p>
    <w:p w14:paraId="1139F13F" w14:textId="77777777" w:rsidR="00571BA5" w:rsidRPr="00850669" w:rsidRDefault="00850669" w:rsidP="003E5FD1">
      <w:pPr>
        <w:suppressAutoHyphens/>
        <w:spacing w:after="0" w:line="240" w:lineRule="auto"/>
        <w:ind w:left="360"/>
        <w:jc w:val="both"/>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E5FD1">
      <w:pPr>
        <w:pStyle w:val="ListParagraph"/>
        <w:ind w:left="360"/>
        <w:jc w:val="both"/>
        <w:rPr>
          <w:rFonts w:cs="Arial"/>
        </w:rPr>
      </w:pPr>
    </w:p>
    <w:p w14:paraId="1139F141" w14:textId="34F77FCF" w:rsidR="001747E2" w:rsidRPr="00FE1613" w:rsidRDefault="001747E2"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Pr="00254285">
        <w:rPr>
          <w:rFonts w:cs="Arial"/>
        </w:rPr>
        <w:t xml:space="preserve">In addition, all electrical commodities must operate </w:t>
      </w:r>
      <w:r w:rsidRPr="00FE1613">
        <w:rPr>
          <w:rFonts w:cs="Arial"/>
        </w:rPr>
        <w:t xml:space="preserve">on </w:t>
      </w:r>
      <w:r w:rsidR="000E4221" w:rsidRPr="0055553F">
        <w:rPr>
          <w:rFonts w:cs="Arial"/>
          <w:highlight w:val="yellow"/>
        </w:rPr>
        <w:t>2</w:t>
      </w:r>
      <w:r w:rsidR="00377694" w:rsidRPr="0055553F">
        <w:rPr>
          <w:rFonts w:cs="Arial"/>
          <w:highlight w:val="yellow"/>
        </w:rPr>
        <w:t>2</w:t>
      </w:r>
      <w:r w:rsidR="000E4221" w:rsidRPr="0055553F">
        <w:rPr>
          <w:rFonts w:cs="Arial"/>
          <w:highlight w:val="yellow"/>
        </w:rPr>
        <w:t>0V, 50Hz</w:t>
      </w:r>
      <w:r w:rsidRPr="0055553F">
        <w:rPr>
          <w:rFonts w:cs="Arial"/>
          <w:highlight w:val="yellow"/>
        </w:rPr>
        <w:t>.</w:t>
      </w:r>
      <w:r w:rsidR="00204555" w:rsidRPr="00FE1613">
        <w:rPr>
          <w:rFonts w:cs="Arial"/>
        </w:rPr>
        <w:t xml:space="preserve"> </w:t>
      </w:r>
    </w:p>
    <w:p w14:paraId="1139F142" w14:textId="77777777" w:rsidR="001747E2" w:rsidRPr="001747E2" w:rsidRDefault="001747E2" w:rsidP="003E5FD1">
      <w:pPr>
        <w:suppressAutoHyphens/>
        <w:spacing w:after="0" w:line="240" w:lineRule="auto"/>
        <w:ind w:left="360"/>
        <w:jc w:val="both"/>
        <w:rPr>
          <w:rFonts w:cs="Arial"/>
        </w:rPr>
      </w:pPr>
    </w:p>
    <w:p w14:paraId="1139F143" w14:textId="77777777" w:rsidR="001747E2" w:rsidRDefault="001747E2" w:rsidP="003E5FD1">
      <w:pPr>
        <w:suppressAutoHyphens/>
        <w:spacing w:after="0" w:line="240" w:lineRule="auto"/>
        <w:ind w:left="360"/>
        <w:jc w:val="both"/>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E5FD1">
      <w:pPr>
        <w:suppressAutoHyphens/>
        <w:spacing w:after="0" w:line="240" w:lineRule="auto"/>
        <w:ind w:left="360"/>
        <w:jc w:val="both"/>
        <w:rPr>
          <w:rFonts w:cs="Arial"/>
        </w:rPr>
      </w:pPr>
    </w:p>
    <w:p w14:paraId="1139F145" w14:textId="6041D995" w:rsidR="005527CE" w:rsidRDefault="005527CE" w:rsidP="003E5FD1">
      <w:pPr>
        <w:numPr>
          <w:ilvl w:val="0"/>
          <w:numId w:val="3"/>
        </w:numPr>
        <w:tabs>
          <w:tab w:val="clear" w:pos="720"/>
          <w:tab w:val="num" w:pos="360"/>
        </w:tabs>
        <w:suppressAutoHyphens/>
        <w:spacing w:after="0" w:line="240" w:lineRule="auto"/>
        <w:ind w:left="360"/>
        <w:jc w:val="both"/>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xml:space="preserve">, all-inclusive basis, including </w:t>
      </w:r>
      <w:r w:rsidRPr="00FE1613">
        <w:rPr>
          <w:rFonts w:cs="Arial"/>
          <w:color w:val="000000"/>
        </w:rPr>
        <w:t>delivery and all other costs.</w:t>
      </w:r>
      <w:r w:rsidR="00204555" w:rsidRPr="00FE1613">
        <w:rPr>
          <w:rFonts w:cs="Arial"/>
          <w:color w:val="000000"/>
        </w:rPr>
        <w:t xml:space="preserve"> </w:t>
      </w:r>
      <w:r w:rsidR="0037678C" w:rsidRPr="00FE1613">
        <w:rPr>
          <w:rFonts w:cs="Arial"/>
          <w:color w:val="000000"/>
        </w:rPr>
        <w:t xml:space="preserve">Pricing must be presented in </w:t>
      </w:r>
      <w:r w:rsidR="00FF03D2" w:rsidRPr="00FE1613">
        <w:rPr>
          <w:rFonts w:cs="Arial"/>
        </w:rPr>
        <w:t>KGS</w:t>
      </w:r>
      <w:r w:rsidR="0037678C" w:rsidRPr="00FE1613">
        <w:rPr>
          <w:rFonts w:cs="Arial"/>
          <w:color w:val="000000"/>
        </w:rPr>
        <w:t>.</w:t>
      </w:r>
      <w:r w:rsidR="00204555" w:rsidRPr="00FE1613">
        <w:rPr>
          <w:rFonts w:cs="Arial"/>
          <w:color w:val="000000"/>
        </w:rPr>
        <w:t xml:space="preserve"> </w:t>
      </w:r>
      <w:r w:rsidR="0037678C" w:rsidRPr="00FE1613">
        <w:rPr>
          <w:rFonts w:cs="Arial"/>
          <w:color w:val="000000"/>
        </w:rPr>
        <w:t xml:space="preserve"> </w:t>
      </w:r>
      <w:r w:rsidRPr="00FE1613">
        <w:rPr>
          <w:rFonts w:cs="Arial"/>
          <w:color w:val="000000"/>
        </w:rPr>
        <w:t xml:space="preserve">Offers must remain valid for not less than </w:t>
      </w:r>
      <w:r w:rsidR="00377694">
        <w:rPr>
          <w:rFonts w:cs="Arial"/>
          <w:color w:val="000000"/>
        </w:rPr>
        <w:t>t</w:t>
      </w:r>
      <w:r w:rsidR="00377694" w:rsidRPr="00377694">
        <w:rPr>
          <w:rFonts w:cs="Arial"/>
        </w:rPr>
        <w:t>hirty</w:t>
      </w:r>
      <w:r w:rsidR="00FD6639" w:rsidRPr="00FE1613">
        <w:rPr>
          <w:rFonts w:cs="Arial"/>
        </w:rPr>
        <w:t xml:space="preserve"> (</w:t>
      </w:r>
      <w:r w:rsidR="00377694">
        <w:rPr>
          <w:rFonts w:cs="Arial"/>
        </w:rPr>
        <w:t>30</w:t>
      </w:r>
      <w:r w:rsidR="00FD6639" w:rsidRPr="00FE1613">
        <w:rPr>
          <w:rFonts w:cs="Arial"/>
        </w:rPr>
        <w:t>) calendar days</w:t>
      </w:r>
      <w:r w:rsidRPr="00FE1613">
        <w:rPr>
          <w:rFonts w:cs="Arial"/>
          <w:color w:val="000000"/>
        </w:rPr>
        <w:t xml:space="preserve"> after the offer deadline.</w:t>
      </w:r>
      <w:r w:rsidR="00204555" w:rsidRPr="00FE1613">
        <w:rPr>
          <w:rFonts w:cs="Arial"/>
          <w:color w:val="000000"/>
        </w:rPr>
        <w:t xml:space="preserve"> </w:t>
      </w:r>
      <w:r w:rsidRPr="00FE1613">
        <w:rPr>
          <w:rFonts w:cs="Arial"/>
          <w:color w:val="000000"/>
        </w:rPr>
        <w:t xml:space="preserve">Offerors are requested to provide quotations on </w:t>
      </w:r>
      <w:r w:rsidR="0030782F" w:rsidRPr="00FE1613">
        <w:rPr>
          <w:rFonts w:cs="Arial"/>
          <w:color w:val="000000"/>
        </w:rPr>
        <w:t xml:space="preserve">their </w:t>
      </w:r>
      <w:r w:rsidRPr="00FE1613">
        <w:rPr>
          <w:rFonts w:cs="Arial"/>
          <w:color w:val="000000"/>
        </w:rPr>
        <w:t xml:space="preserve">official </w:t>
      </w:r>
      <w:r w:rsidR="0030782F" w:rsidRPr="00FE1613">
        <w:rPr>
          <w:rFonts w:cs="Arial"/>
          <w:color w:val="000000"/>
        </w:rPr>
        <w:t xml:space="preserve">quotation </w:t>
      </w:r>
      <w:r w:rsidR="004860D2" w:rsidRPr="00FE1613">
        <w:rPr>
          <w:rFonts w:cs="Arial"/>
          <w:color w:val="000000"/>
        </w:rPr>
        <w:t>format</w:t>
      </w:r>
      <w:r w:rsidR="0030782F" w:rsidRPr="00FE1613">
        <w:rPr>
          <w:rFonts w:cs="Arial"/>
          <w:color w:val="000000"/>
        </w:rPr>
        <w:t xml:space="preserve"> or letterhead</w:t>
      </w:r>
      <w:r w:rsidRPr="00FE1613">
        <w:rPr>
          <w:rFonts w:cs="Arial"/>
          <w:color w:val="000000"/>
        </w:rPr>
        <w:t>;</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E5FD1">
      <w:pPr>
        <w:suppressAutoHyphens/>
        <w:spacing w:after="0" w:line="240" w:lineRule="auto"/>
        <w:ind w:left="360"/>
        <w:jc w:val="both"/>
        <w:rPr>
          <w:rFonts w:cs="Arial"/>
        </w:rPr>
      </w:pPr>
    </w:p>
    <w:p w14:paraId="1139F147" w14:textId="77777777" w:rsidR="003B1CB9" w:rsidRPr="003B1CB9" w:rsidRDefault="003B1CB9" w:rsidP="003E5FD1">
      <w:pPr>
        <w:suppressAutoHyphens/>
        <w:spacing w:after="0" w:line="240" w:lineRule="auto"/>
        <w:ind w:left="360"/>
        <w:jc w:val="both"/>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239E0F3D"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Organizations </w:t>
      </w:r>
      <w:r>
        <w:rPr>
          <w:rFonts w:cs="Arial"/>
        </w:rPr>
        <w:t xml:space="preserve">responding to this RFQ </w:t>
      </w:r>
      <w:r w:rsidRPr="003B1CB9">
        <w:rPr>
          <w:rFonts w:cs="Arial"/>
        </w:rPr>
        <w:t xml:space="preserve">are requested to submit a copy of their official registration </w:t>
      </w:r>
      <w:r w:rsidR="009D5DD6">
        <w:rPr>
          <w:rFonts w:cs="Arial"/>
        </w:rPr>
        <w:t xml:space="preserve">and </w:t>
      </w:r>
      <w:r w:rsidR="00F92351">
        <w:rPr>
          <w:rFonts w:cs="Arial"/>
        </w:rPr>
        <w:t xml:space="preserve">a </w:t>
      </w:r>
      <w:r w:rsidR="00F92351" w:rsidRPr="003B1CB9">
        <w:rPr>
          <w:rFonts w:cs="Arial"/>
        </w:rPr>
        <w:t>business</w:t>
      </w:r>
      <w:r w:rsidRPr="003B1CB9">
        <w:rPr>
          <w:rFonts w:cs="Arial"/>
        </w:rPr>
        <w:t xml:space="preserve"> license.</w:t>
      </w:r>
    </w:p>
    <w:p w14:paraId="1139F14A" w14:textId="4636F5A3" w:rsidR="005527CE" w:rsidRPr="0055553F" w:rsidRDefault="003B1CB9" w:rsidP="0055553F">
      <w:pPr>
        <w:numPr>
          <w:ilvl w:val="0"/>
          <w:numId w:val="8"/>
        </w:numPr>
        <w:suppressAutoHyphens/>
        <w:spacing w:after="0" w:line="240" w:lineRule="auto"/>
        <w:jc w:val="both"/>
        <w:rPr>
          <w:rFonts w:cs="Arial"/>
        </w:rPr>
      </w:pPr>
      <w:r w:rsidRPr="0055553F">
        <w:rPr>
          <w:rFonts w:cs="Arial"/>
        </w:rPr>
        <w:t xml:space="preserve">Individuals responding to this RFQ are requested to submit </w:t>
      </w:r>
      <w:r w:rsidR="0055553F" w:rsidRPr="0055553F">
        <w:rPr>
          <w:rFonts w:cs="Arial"/>
        </w:rPr>
        <w:t>A copy of your ID card, patent, insurance policy, and a receipt of payment for the patent.</w:t>
      </w:r>
    </w:p>
    <w:p w14:paraId="1139F14B" w14:textId="3EBA120C" w:rsidR="005527CE" w:rsidRDefault="005527CE"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lastRenderedPageBreak/>
        <w:t>Delivery</w:t>
      </w:r>
      <w:r w:rsidRPr="00254285">
        <w:rPr>
          <w:rFonts w:cs="Arial"/>
        </w:rPr>
        <w:t>:</w:t>
      </w:r>
      <w:r w:rsidR="00204555">
        <w:rPr>
          <w:rFonts w:cs="Arial"/>
        </w:rPr>
        <w:t xml:space="preserve"> </w:t>
      </w:r>
      <w:r w:rsidR="00DA7937">
        <w:rPr>
          <w:rFonts w:cs="Arial"/>
        </w:rPr>
        <w:t xml:space="preserve">The delivery location for the items described in this RFQ is </w:t>
      </w:r>
      <w:r w:rsidR="0055553F" w:rsidRPr="0055553F">
        <w:rPr>
          <w:rFonts w:cs="Arial"/>
          <w:b/>
          <w:bCs/>
          <w:highlight w:val="yellow"/>
        </w:rPr>
        <w:t>Ala-Buka district, Jalal-Abad oblast.</w:t>
      </w:r>
      <w:r w:rsidR="0055553F">
        <w:rPr>
          <w:rFonts w:cs="Arial"/>
          <w:b/>
          <w:bCs/>
        </w:rPr>
        <w:t xml:space="preserve"> </w:t>
      </w:r>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Pr="00254285">
        <w:rPr>
          <w:rFonts w:cs="Arial"/>
        </w:rPr>
        <w:t>The delivery estimate presented in an offer in response to this RFQ must be upheld in the performance of any resulting contract.</w:t>
      </w:r>
    </w:p>
    <w:p w14:paraId="1139F14C" w14:textId="77777777" w:rsidR="005527CE" w:rsidRPr="00F92351" w:rsidRDefault="005527CE" w:rsidP="003E5FD1">
      <w:pPr>
        <w:suppressAutoHyphens/>
        <w:spacing w:after="0" w:line="240" w:lineRule="auto"/>
        <w:ind w:left="360"/>
        <w:jc w:val="both"/>
        <w:rPr>
          <w:rFonts w:cs="Arial"/>
        </w:rPr>
      </w:pPr>
    </w:p>
    <w:p w14:paraId="1139F14D" w14:textId="405E6BC6" w:rsidR="003870ED" w:rsidRPr="00B82140"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9C7557" w:rsidRPr="00FF15E3">
        <w:rPr>
          <w:rFonts w:cs="Arial"/>
          <w:b/>
          <w:bCs/>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8"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bookmarkStart w:id="10" w:name="_Hlk75261768"/>
      <w:r w:rsidR="00FF03D2">
        <w:rPr>
          <w:rFonts w:cs="Arial"/>
        </w:rPr>
        <w:t>the Kyrgyz Republic</w:t>
      </w:r>
      <w:bookmarkEnd w:id="10"/>
      <w:r w:rsidRPr="00847607">
        <w:rPr>
          <w:rFonts w:cs="Arial"/>
          <w:color w:val="000000"/>
        </w:rPr>
        <w:t>.</w:t>
      </w:r>
      <w:r w:rsidR="00204555">
        <w:rPr>
          <w:rFonts w:cs="Arial"/>
          <w:color w:val="000000"/>
        </w:rPr>
        <w:t xml:space="preserve"> </w:t>
      </w:r>
    </w:p>
    <w:p w14:paraId="1139F14E" w14:textId="77777777" w:rsidR="003870ED" w:rsidRDefault="003870ED" w:rsidP="003E5FD1">
      <w:pPr>
        <w:pStyle w:val="ListParagraph"/>
        <w:ind w:left="360"/>
        <w:jc w:val="both"/>
        <w:rPr>
          <w:rFonts w:ascii="Calibri" w:hAnsi="Calibri" w:cs="Arial"/>
          <w:color w:val="000000"/>
          <w:sz w:val="22"/>
          <w:szCs w:val="22"/>
        </w:rPr>
      </w:pPr>
    </w:p>
    <w:p w14:paraId="1139F14F" w14:textId="05831158" w:rsidR="003870ED" w:rsidRPr="00F92351" w:rsidRDefault="001747E2" w:rsidP="003E5FD1">
      <w:pPr>
        <w:spacing w:after="0" w:line="240" w:lineRule="auto"/>
        <w:ind w:left="360"/>
        <w:jc w:val="both"/>
        <w:rPr>
          <w:rFonts w:cs="Arial"/>
          <w:b/>
          <w:bCs/>
          <w:color w:val="FF0000"/>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w:t>
      </w:r>
      <w:r w:rsidR="003870ED" w:rsidRPr="00F92351">
        <w:rPr>
          <w:rFonts w:cs="Arial"/>
          <w:b/>
          <w:bCs/>
          <w:color w:val="FF0000"/>
        </w:rPr>
        <w:t>Cuba, Iran, North Korea, Syria.</w:t>
      </w:r>
    </w:p>
    <w:p w14:paraId="103D1C36" w14:textId="77777777" w:rsidR="009C7557" w:rsidRDefault="009C7557" w:rsidP="003E5FD1">
      <w:pPr>
        <w:spacing w:after="0" w:line="240" w:lineRule="auto"/>
        <w:ind w:left="360"/>
        <w:jc w:val="both"/>
        <w:rPr>
          <w:rFonts w:cs="Arial"/>
        </w:rPr>
      </w:pPr>
    </w:p>
    <w:p w14:paraId="66A5770D" w14:textId="72DF50E5" w:rsidR="001948B5" w:rsidRPr="001948B5" w:rsidRDefault="001948B5" w:rsidP="003E5FD1">
      <w:pPr>
        <w:numPr>
          <w:ilvl w:val="0"/>
          <w:numId w:val="3"/>
        </w:numPr>
        <w:tabs>
          <w:tab w:val="clear" w:pos="720"/>
          <w:tab w:val="num" w:pos="360"/>
        </w:tabs>
        <w:suppressAutoHyphens/>
        <w:spacing w:after="0" w:line="240" w:lineRule="auto"/>
        <w:ind w:left="360"/>
        <w:jc w:val="both"/>
        <w:rPr>
          <w:rFonts w:cs="Arial"/>
        </w:rPr>
      </w:pPr>
      <w:r w:rsidRPr="001948B5">
        <w:rPr>
          <w:b/>
          <w:bCs/>
          <w:u w:val="single"/>
        </w:rPr>
        <w:t>Covered telecommunication equipment or services</w:t>
      </w:r>
      <w:r>
        <w:t>: All goods and services offered in response to the RFQ must not</w:t>
      </w:r>
      <w:r w:rsidRPr="001948B5">
        <w:t xml:space="preserve"> use equipment produced by </w:t>
      </w:r>
      <w:r w:rsidRPr="00F92351">
        <w:rPr>
          <w:b/>
          <w:bCs/>
          <w:color w:val="FF0000"/>
        </w:rPr>
        <w:t>Huawei Technologies Company, ZTE Corporation, Hytera Communications Corporation, Hangzhou Hikvision Digital Technology Company, or Dahua Technology Company</w:t>
      </w:r>
      <w:r w:rsidRPr="00F92351">
        <w:rPr>
          <w:color w:val="FF0000"/>
        </w:rPr>
        <w:t xml:space="preserve"> </w:t>
      </w:r>
      <w:r w:rsidRPr="001948B5">
        <w:t>(or any subsidiary or affiliate of such entities)</w:t>
      </w:r>
      <w:r>
        <w:t>, as defined in Pub. L. 115-232, Section 889.</w:t>
      </w:r>
    </w:p>
    <w:p w14:paraId="7C2F49F0" w14:textId="77777777" w:rsidR="001948B5" w:rsidRPr="001948B5" w:rsidRDefault="001948B5" w:rsidP="003E5FD1">
      <w:pPr>
        <w:suppressAutoHyphens/>
        <w:spacing w:after="0" w:line="240" w:lineRule="auto"/>
        <w:jc w:val="both"/>
        <w:rPr>
          <w:rFonts w:cs="Arial"/>
        </w:rPr>
      </w:pPr>
    </w:p>
    <w:p w14:paraId="1139F151" w14:textId="2D8EF000" w:rsidR="003870ED" w:rsidRPr="00254285"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47239B">
        <w:rPr>
          <w:rFonts w:cs="Arial"/>
        </w:rPr>
        <w:t xml:space="preserve">minimum </w:t>
      </w:r>
      <w:r w:rsidRPr="00FF03D2">
        <w:rPr>
          <w:rFonts w:cs="Arial"/>
        </w:rPr>
        <w:t xml:space="preserve">of twelve (12) months </w:t>
      </w:r>
      <w:r w:rsidRPr="00FF03D2">
        <w:rPr>
          <w:rFonts w:asciiTheme="minorHAnsi" w:hAnsiTheme="minorHAnsi" w:cstheme="minorHAnsi"/>
        </w:rPr>
        <w:t>after delivery and acceptance of the commodities, unless otherwise specified in the technical</w:t>
      </w:r>
      <w:r w:rsidRPr="0030782F">
        <w:rPr>
          <w:rFonts w:asciiTheme="minorHAnsi" w:hAnsiTheme="minorHAnsi" w:cstheme="minorHAnsi"/>
        </w:rPr>
        <w:t xml:space="preserve">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Government of </w:t>
      </w:r>
      <w:bookmarkStart w:id="11" w:name="_Hlk75261811"/>
      <w:r w:rsidR="00FF03D2">
        <w:rPr>
          <w:rFonts w:asciiTheme="minorHAnsi" w:hAnsiTheme="minorHAnsi" w:cstheme="minorHAnsi"/>
        </w:rPr>
        <w:t>the Kyrgyz Republic</w:t>
      </w:r>
      <w:r w:rsidR="0030782F" w:rsidRPr="0030782F">
        <w:rPr>
          <w:rFonts w:asciiTheme="minorHAnsi" w:hAnsiTheme="minorHAnsi" w:cstheme="minorHAnsi"/>
        </w:rPr>
        <w:t xml:space="preserve"> </w:t>
      </w:r>
      <w:bookmarkEnd w:id="11"/>
      <w:r w:rsidR="0030782F" w:rsidRPr="0030782F">
        <w:rPr>
          <w:rFonts w:asciiTheme="minorHAnsi" w:hAnsiTheme="minorHAnsi" w:cstheme="minorHAnsi"/>
        </w:rPr>
        <w:t>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E5FD1">
      <w:pPr>
        <w:pStyle w:val="ListParagraph"/>
        <w:ind w:left="360"/>
        <w:jc w:val="both"/>
        <w:rPr>
          <w:rFonts w:ascii="Calibri" w:hAnsi="Calibri" w:cs="Arial"/>
          <w:color w:val="000000"/>
          <w:sz w:val="22"/>
          <w:szCs w:val="22"/>
        </w:rPr>
      </w:pPr>
    </w:p>
    <w:p w14:paraId="1139F153" w14:textId="0ED3E96C" w:rsidR="003870ED" w:rsidRPr="009C7557" w:rsidRDefault="0037678C" w:rsidP="003E5FD1">
      <w:pPr>
        <w:numPr>
          <w:ilvl w:val="0"/>
          <w:numId w:val="3"/>
        </w:numPr>
        <w:tabs>
          <w:tab w:val="clear" w:pos="720"/>
          <w:tab w:val="num" w:pos="360"/>
        </w:tabs>
        <w:suppressAutoHyphens/>
        <w:spacing w:after="0" w:line="240" w:lineRule="auto"/>
        <w:ind w:left="360"/>
        <w:jc w:val="both"/>
        <w:rPr>
          <w:rFonts w:cs="Arial"/>
          <w:color w:val="000000"/>
        </w:rPr>
      </w:pPr>
      <w:r>
        <w:rPr>
          <w:rFonts w:cs="Arial"/>
          <w:b/>
          <w:color w:val="000000"/>
          <w:u w:val="single"/>
        </w:rPr>
        <w:t xml:space="preserve">Taxes </w:t>
      </w:r>
      <w:r w:rsidRPr="009C7557">
        <w:rPr>
          <w:rFonts w:cs="Arial"/>
          <w:b/>
          <w:color w:val="000000"/>
          <w:u w:val="single"/>
        </w:rPr>
        <w:t xml:space="preserve">and </w:t>
      </w:r>
      <w:r w:rsidR="003870ED" w:rsidRPr="009C7557">
        <w:rPr>
          <w:rFonts w:cs="Arial"/>
          <w:b/>
          <w:color w:val="000000"/>
          <w:u w:val="single"/>
        </w:rPr>
        <w:t>VAT</w:t>
      </w:r>
      <w:r w:rsidR="003870ED" w:rsidRPr="009C7557">
        <w:rPr>
          <w:rFonts w:cs="Arial"/>
          <w:color w:val="000000"/>
        </w:rPr>
        <w:t>:</w:t>
      </w:r>
      <w:r w:rsidR="00204555" w:rsidRPr="009C7557">
        <w:rPr>
          <w:rFonts w:cs="Arial"/>
          <w:color w:val="000000"/>
        </w:rPr>
        <w:t xml:space="preserve"> </w:t>
      </w:r>
    </w:p>
    <w:p w14:paraId="7686A1FD" w14:textId="50EA7975" w:rsidR="0030782F" w:rsidRDefault="0030782F" w:rsidP="003E5FD1">
      <w:pPr>
        <w:pStyle w:val="ListParagraph"/>
        <w:ind w:left="360"/>
        <w:jc w:val="both"/>
        <w:rPr>
          <w:rFonts w:ascii="Calibri" w:hAnsi="Calibri" w:cs="Arial"/>
          <w:sz w:val="22"/>
          <w:szCs w:val="22"/>
        </w:rPr>
      </w:pPr>
      <w:r w:rsidRPr="009C7557">
        <w:rPr>
          <w:rFonts w:ascii="Calibri" w:hAnsi="Calibri" w:cs="Arial"/>
          <w:sz w:val="22"/>
          <w:szCs w:val="22"/>
        </w:rPr>
        <w:t xml:space="preserve">  </w:t>
      </w:r>
    </w:p>
    <w:p w14:paraId="11A5D98F" w14:textId="27A606A6" w:rsidR="000A4DA3" w:rsidRDefault="000A4DA3" w:rsidP="003441C1">
      <w:pPr>
        <w:spacing w:after="0" w:line="240" w:lineRule="auto"/>
        <w:ind w:left="360"/>
        <w:jc w:val="both"/>
        <w:rPr>
          <w:color w:val="000000"/>
        </w:rPr>
      </w:pPr>
      <w:r>
        <w:rPr>
          <w:rStyle w:val="normaltextrun"/>
          <w:color w:val="000000"/>
          <w:bdr w:val="none" w:sz="0" w:space="0" w:color="auto" w:frame="1"/>
        </w:rPr>
        <w:t xml:space="preserve">The agreement under which this procurement is financed is not exempt from the payment of taxes, VAT, tariffs, duties, or other levies imposed by any laws in effect in the Cooperating Country.  Therefore, offerors must include taxes, VAT, charges, tariffs, </w:t>
      </w:r>
      <w:r w:rsidR="00AB3161">
        <w:rPr>
          <w:rStyle w:val="normaltextrun"/>
          <w:color w:val="000000"/>
          <w:bdr w:val="none" w:sz="0" w:space="0" w:color="auto" w:frame="1"/>
        </w:rPr>
        <w:t>duties,</w:t>
      </w:r>
      <w:r>
        <w:rPr>
          <w:rStyle w:val="normaltextrun"/>
          <w:color w:val="000000"/>
          <w:bdr w:val="none" w:sz="0" w:space="0" w:color="auto" w:frame="1"/>
        </w:rPr>
        <w:t xml:space="preserve"> and levies in accordance with the laws of the Cooperating Country.</w:t>
      </w:r>
      <w:r w:rsidR="00BE08D8">
        <w:rPr>
          <w:rStyle w:val="normaltextrun"/>
          <w:color w:val="000000"/>
          <w:bdr w:val="none" w:sz="0" w:space="0" w:color="auto" w:frame="1"/>
        </w:rPr>
        <w:t xml:space="preserve"> </w:t>
      </w:r>
    </w:p>
    <w:p w14:paraId="20C4F52A" w14:textId="77777777" w:rsidR="00A95C49" w:rsidRPr="0030782F" w:rsidRDefault="00A95C49" w:rsidP="003E5FD1">
      <w:pPr>
        <w:pStyle w:val="ListParagraph"/>
        <w:ind w:left="360"/>
        <w:jc w:val="both"/>
        <w:rPr>
          <w:rFonts w:ascii="Calibri" w:hAnsi="Calibri" w:cs="Arial"/>
          <w:sz w:val="22"/>
          <w:szCs w:val="22"/>
        </w:rPr>
      </w:pPr>
    </w:p>
    <w:p w14:paraId="308A5D92" w14:textId="77777777" w:rsidR="00BB2005" w:rsidRDefault="00BB2005" w:rsidP="003E5FD1">
      <w:pPr>
        <w:pStyle w:val="ListParagraph"/>
        <w:ind w:left="360"/>
        <w:jc w:val="both"/>
        <w:rPr>
          <w:rFonts w:ascii="Calibri" w:hAnsi="Calibri" w:cs="Arial"/>
          <w:sz w:val="22"/>
          <w:szCs w:val="22"/>
        </w:rPr>
      </w:pPr>
    </w:p>
    <w:p w14:paraId="4E083D9C" w14:textId="45D32D47" w:rsidR="00BB2005" w:rsidRPr="00446512" w:rsidRDefault="00BB2005" w:rsidP="003E5FD1">
      <w:pPr>
        <w:pStyle w:val="ListParagraph"/>
        <w:numPr>
          <w:ilvl w:val="0"/>
          <w:numId w:val="3"/>
        </w:numPr>
        <w:tabs>
          <w:tab w:val="clear" w:pos="720"/>
          <w:tab w:val="num" w:pos="360"/>
        </w:tabs>
        <w:ind w:left="360"/>
        <w:jc w:val="both"/>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E5FD1">
      <w:pPr>
        <w:pStyle w:val="ListParagraph"/>
        <w:ind w:left="360"/>
        <w:jc w:val="both"/>
        <w:rPr>
          <w:rFonts w:ascii="Calibri" w:hAnsi="Calibri" w:cs="Arial"/>
          <w:sz w:val="22"/>
          <w:szCs w:val="22"/>
        </w:rPr>
      </w:pPr>
    </w:p>
    <w:p w14:paraId="1139F155" w14:textId="77777777" w:rsidR="003870ED"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E5FD1">
      <w:pPr>
        <w:spacing w:after="0" w:line="240" w:lineRule="auto"/>
        <w:ind w:left="360"/>
        <w:jc w:val="both"/>
        <w:rPr>
          <w:rFonts w:cs="Arial"/>
          <w:b/>
          <w:u w:val="single"/>
        </w:rPr>
      </w:pPr>
    </w:p>
    <w:p w14:paraId="1139F15B" w14:textId="76032C50" w:rsidR="005527CE"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Evaluation and Award</w:t>
      </w:r>
      <w:r w:rsidRPr="00B93596">
        <w:rPr>
          <w:rFonts w:cs="Arial"/>
        </w:rPr>
        <w:t>:</w:t>
      </w:r>
      <w:r w:rsidR="00204555">
        <w:rPr>
          <w:rFonts w:cs="Arial"/>
        </w:rPr>
        <w:t xml:space="preserve"> </w:t>
      </w:r>
      <w:r w:rsidRPr="00B93596">
        <w:rPr>
          <w:rFonts w:cs="Arial"/>
        </w:rPr>
        <w:t xml:space="preserve">The award will be made to a responsible offeror </w:t>
      </w:r>
      <w:r w:rsidR="00F543A9" w:rsidRPr="00F543A9">
        <w:rPr>
          <w:rFonts w:cs="Arial"/>
        </w:rPr>
        <w:t xml:space="preserve">whose offer follows the RFQ instructions, meets the </w:t>
      </w:r>
      <w:r w:rsidR="00F543A9">
        <w:rPr>
          <w:rFonts w:cs="Arial"/>
        </w:rPr>
        <w:t>eligibility</w:t>
      </w:r>
      <w:r w:rsidR="00F543A9" w:rsidRPr="00F543A9">
        <w:rPr>
          <w:rFonts w:cs="Arial"/>
        </w:rPr>
        <w:t xml:space="preserve"> requirements</w:t>
      </w:r>
      <w:r w:rsidR="00F543A9">
        <w:rPr>
          <w:rFonts w:cs="Arial"/>
        </w:rPr>
        <w:t xml:space="preserve">, </w:t>
      </w:r>
      <w:r w:rsidR="00C430DC" w:rsidRPr="00032EFD">
        <w:rPr>
          <w:rFonts w:cs="Arial"/>
        </w:rPr>
        <w:t>and is</w:t>
      </w:r>
      <w:r w:rsidR="00F543A9" w:rsidRPr="00032EFD">
        <w:rPr>
          <w:rFonts w:cs="Arial"/>
        </w:rPr>
        <w:t xml:space="preserve"> determined </w:t>
      </w:r>
      <w:r w:rsidR="00337CA7" w:rsidRPr="00032EFD">
        <w:rPr>
          <w:rFonts w:cs="Arial"/>
        </w:rPr>
        <w:t xml:space="preserve">via a trade-off analysis </w:t>
      </w:r>
      <w:r w:rsidR="00F543A9" w:rsidRPr="00032EFD">
        <w:rPr>
          <w:rFonts w:cs="Arial"/>
        </w:rPr>
        <w:t xml:space="preserve">to </w:t>
      </w:r>
      <w:r w:rsidR="00F543A9" w:rsidRPr="00032EFD">
        <w:rPr>
          <w:rFonts w:cs="Arial"/>
        </w:rPr>
        <w:lastRenderedPageBreak/>
        <w:t>be the best value based on application of the following evaluation criteria</w:t>
      </w:r>
      <w:r w:rsidR="00214F38" w:rsidRPr="00032EFD">
        <w:rPr>
          <w:rFonts w:cs="Arial"/>
        </w:rPr>
        <w:t>.</w:t>
      </w:r>
      <w:r w:rsidR="00204555" w:rsidRPr="00032EFD">
        <w:rPr>
          <w:rFonts w:cs="Arial"/>
        </w:rPr>
        <w:t xml:space="preserve"> </w:t>
      </w:r>
      <w:r w:rsidR="00214F38" w:rsidRPr="00032EFD">
        <w:rPr>
          <w:rFonts w:cs="Arial"/>
        </w:rPr>
        <w:t>T</w:t>
      </w:r>
      <w:r w:rsidR="001E38F3" w:rsidRPr="00032EFD">
        <w:rPr>
          <w:rFonts w:cs="Arial"/>
        </w:rPr>
        <w:t>he relative importance of each individual criterion is indicated by the number of points</w:t>
      </w:r>
      <w:r w:rsidR="00214F38" w:rsidRPr="00032EFD">
        <w:rPr>
          <w:rFonts w:cs="Arial"/>
        </w:rPr>
        <w:t xml:space="preserve"> below</w:t>
      </w:r>
      <w:r w:rsidR="00F543A9" w:rsidRPr="00032EFD">
        <w:rPr>
          <w:rFonts w:cs="Arial"/>
        </w:rPr>
        <w:t>:</w:t>
      </w:r>
    </w:p>
    <w:p w14:paraId="78E6E329" w14:textId="77777777" w:rsidR="005449A5" w:rsidRDefault="005449A5" w:rsidP="005449A5">
      <w:pPr>
        <w:pStyle w:val="ListParagraph"/>
        <w:rPr>
          <w:rFonts w:cs="Arial"/>
        </w:rPr>
      </w:pPr>
    </w:p>
    <w:p w14:paraId="1139F15C" w14:textId="1D2EF42D"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Technical</w:t>
      </w:r>
      <w:r w:rsidRPr="000C76AD">
        <w:rPr>
          <w:rFonts w:cs="Arial"/>
          <w:b/>
          <w:bCs/>
        </w:rPr>
        <w:t xml:space="preserve"> </w:t>
      </w:r>
      <w:r w:rsidR="001E38F3" w:rsidRPr="00032EFD">
        <w:rPr>
          <w:rFonts w:cs="Arial"/>
        </w:rPr>
        <w:t xml:space="preserve">– </w:t>
      </w:r>
      <w:r w:rsidR="00287B71" w:rsidRPr="0055553F">
        <w:rPr>
          <w:rFonts w:cs="Arial"/>
        </w:rPr>
        <w:t>4</w:t>
      </w:r>
      <w:r w:rsidR="001E38F3" w:rsidRPr="0055553F">
        <w:rPr>
          <w:rFonts w:cs="Arial"/>
        </w:rPr>
        <w:t>0</w:t>
      </w:r>
      <w:r w:rsidR="001E38F3" w:rsidRPr="00032EFD">
        <w:rPr>
          <w:rFonts w:cs="Arial"/>
        </w:rPr>
        <w:t xml:space="preserve"> points</w:t>
      </w:r>
      <w:r w:rsidR="00214F38" w:rsidRPr="00032EFD">
        <w:rPr>
          <w:rFonts w:cs="Arial"/>
        </w:rPr>
        <w:t>:</w:t>
      </w:r>
      <w:r w:rsidR="00204555" w:rsidRPr="00032EFD">
        <w:rPr>
          <w:rFonts w:cs="Arial"/>
        </w:rPr>
        <w:t xml:space="preserve"> </w:t>
      </w:r>
      <w:r w:rsidR="00DC014B" w:rsidRPr="00032EFD">
        <w:rPr>
          <w:rFonts w:cs="Arial"/>
        </w:rPr>
        <w:t>Responsiveness to the technical specifications and requirements.</w:t>
      </w:r>
      <w:r w:rsidR="00204555" w:rsidRPr="00032EFD">
        <w:rPr>
          <w:rFonts w:cs="Arial"/>
        </w:rPr>
        <w:t xml:space="preserve"> </w:t>
      </w:r>
    </w:p>
    <w:p w14:paraId="1139F15D" w14:textId="7259AA27"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Delivery</w:t>
      </w:r>
      <w:r w:rsidR="001E38F3" w:rsidRPr="000C76AD">
        <w:rPr>
          <w:rFonts w:cs="Arial"/>
          <w:b/>
          <w:bCs/>
        </w:rPr>
        <w:t xml:space="preserve"> </w:t>
      </w:r>
      <w:r w:rsidR="001E38F3" w:rsidRPr="00032EFD">
        <w:rPr>
          <w:rFonts w:cs="Arial"/>
        </w:rPr>
        <w:t xml:space="preserve">– </w:t>
      </w:r>
      <w:r w:rsidR="0055553F">
        <w:rPr>
          <w:rFonts w:cs="Arial"/>
        </w:rPr>
        <w:t>2</w:t>
      </w:r>
      <w:r w:rsidR="001E38F3" w:rsidRPr="0055553F">
        <w:rPr>
          <w:rFonts w:cs="Arial"/>
        </w:rPr>
        <w:t>0</w:t>
      </w:r>
      <w:r w:rsidR="001E38F3" w:rsidRPr="00032EFD">
        <w:rPr>
          <w:rFonts w:cs="Arial"/>
        </w:rPr>
        <w:t xml:space="preserve"> points:</w:t>
      </w:r>
      <w:r w:rsidR="00204555" w:rsidRPr="00032EFD">
        <w:rPr>
          <w:rFonts w:cs="Arial"/>
        </w:rPr>
        <w:t xml:space="preserve"> </w:t>
      </w:r>
      <w:r w:rsidR="001E38F3" w:rsidRPr="00032EFD">
        <w:rPr>
          <w:rFonts w:cs="Arial"/>
        </w:rPr>
        <w:t xml:space="preserve">The speed of delivery. </w:t>
      </w:r>
    </w:p>
    <w:p w14:paraId="1139F15E" w14:textId="1C2C4911"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 xml:space="preserve">After-Sales </w:t>
      </w:r>
      <w:r w:rsidRPr="0055553F">
        <w:rPr>
          <w:rFonts w:cs="Arial"/>
          <w:b/>
          <w:bCs/>
          <w:i/>
        </w:rPr>
        <w:t>Service</w:t>
      </w:r>
      <w:r w:rsidR="001E38F3" w:rsidRPr="0055553F">
        <w:rPr>
          <w:rFonts w:cs="Arial"/>
          <w:i/>
        </w:rPr>
        <w:t xml:space="preserve"> </w:t>
      </w:r>
      <w:r w:rsidR="001E38F3" w:rsidRPr="0055553F">
        <w:rPr>
          <w:rFonts w:cs="Arial"/>
        </w:rPr>
        <w:t xml:space="preserve">– </w:t>
      </w:r>
      <w:r w:rsidR="0055553F">
        <w:rPr>
          <w:rFonts w:cs="Arial"/>
        </w:rPr>
        <w:t>20</w:t>
      </w:r>
      <w:r w:rsidR="001E38F3" w:rsidRPr="00032EFD">
        <w:rPr>
          <w:rFonts w:cs="Arial"/>
        </w:rPr>
        <w:t xml:space="preserve"> points</w:t>
      </w:r>
      <w:r w:rsidRPr="00032EFD">
        <w:rPr>
          <w:rFonts w:cs="Arial"/>
        </w:rPr>
        <w:t>:</w:t>
      </w:r>
      <w:r w:rsidR="00204555" w:rsidRPr="00032EFD">
        <w:rPr>
          <w:rFonts w:cs="Arial"/>
        </w:rPr>
        <w:t xml:space="preserve"> </w:t>
      </w:r>
      <w:r w:rsidR="001E38F3" w:rsidRPr="00032EFD">
        <w:rPr>
          <w:rFonts w:cs="Arial"/>
        </w:rPr>
        <w:t>T</w:t>
      </w:r>
      <w:r w:rsidRPr="00032EFD">
        <w:rPr>
          <w:rFonts w:cs="Arial"/>
        </w:rPr>
        <w:t>he ability for the offeror to provide after-sales services</w:t>
      </w:r>
      <w:r w:rsidR="001E38F3" w:rsidRPr="00032EFD">
        <w:rPr>
          <w:rFonts w:cs="Arial"/>
        </w:rPr>
        <w:t>, including</w:t>
      </w:r>
      <w:r w:rsidRPr="00032EFD">
        <w:rPr>
          <w:rFonts w:cs="Arial"/>
        </w:rPr>
        <w:t xml:space="preserve"> warranty and routine maintenance, particularly in the </w:t>
      </w:r>
      <w:r w:rsidR="001E38F3" w:rsidRPr="00032EFD">
        <w:rPr>
          <w:rFonts w:cs="Arial"/>
        </w:rPr>
        <w:t>areas outside of the capital city.</w:t>
      </w:r>
      <w:r w:rsidR="00204555" w:rsidRPr="00032EFD">
        <w:rPr>
          <w:rFonts w:cs="Arial"/>
        </w:rPr>
        <w:t xml:space="preserve"> </w:t>
      </w:r>
      <w:r w:rsidR="001E38F3" w:rsidRPr="00032EFD">
        <w:rPr>
          <w:rFonts w:cs="Arial"/>
        </w:rPr>
        <w:t>Service center(s) will be evaluated on ability to be equipped with tools, staffed with technical personnel, and stocked with spare parts for after-sales service.</w:t>
      </w:r>
    </w:p>
    <w:p w14:paraId="600F5532" w14:textId="7728ED1C" w:rsidR="00E84C62" w:rsidRDefault="001E38F3" w:rsidP="003E5FD1">
      <w:pPr>
        <w:numPr>
          <w:ilvl w:val="0"/>
          <w:numId w:val="6"/>
        </w:numPr>
        <w:suppressAutoHyphens/>
        <w:spacing w:after="0" w:line="240" w:lineRule="auto"/>
        <w:jc w:val="both"/>
        <w:rPr>
          <w:rFonts w:cs="Arial"/>
        </w:rPr>
      </w:pPr>
      <w:r w:rsidRPr="000C76AD">
        <w:rPr>
          <w:rFonts w:cs="Arial"/>
          <w:b/>
          <w:bCs/>
          <w:i/>
        </w:rPr>
        <w:t>Price</w:t>
      </w:r>
      <w:r w:rsidRPr="00032EFD">
        <w:rPr>
          <w:rFonts w:cs="Arial"/>
          <w:i/>
        </w:rPr>
        <w:t xml:space="preserve"> </w:t>
      </w:r>
      <w:r w:rsidRPr="00032EFD">
        <w:rPr>
          <w:rFonts w:cs="Arial"/>
        </w:rPr>
        <w:t xml:space="preserve">– </w:t>
      </w:r>
      <w:r w:rsidR="00287B71" w:rsidRPr="0055553F">
        <w:rPr>
          <w:rFonts w:cs="Arial"/>
        </w:rPr>
        <w:t>2</w:t>
      </w:r>
      <w:r w:rsidRPr="0055553F">
        <w:rPr>
          <w:rFonts w:cs="Arial"/>
        </w:rPr>
        <w:t>0</w:t>
      </w:r>
      <w:r w:rsidRPr="00032EFD">
        <w:rPr>
          <w:rFonts w:cs="Arial"/>
        </w:rPr>
        <w:t xml:space="preserve"> points:</w:t>
      </w:r>
      <w:r w:rsidR="00204555" w:rsidRPr="00032EFD">
        <w:rPr>
          <w:rFonts w:cs="Arial"/>
        </w:rPr>
        <w:t xml:space="preserve"> </w:t>
      </w:r>
      <w:r w:rsidRPr="00032EFD">
        <w:rPr>
          <w:rFonts w:cs="Arial"/>
        </w:rPr>
        <w:t>The overall cost presented in the offer.</w:t>
      </w:r>
    </w:p>
    <w:p w14:paraId="40D41198" w14:textId="77777777" w:rsidR="00883197" w:rsidRPr="00883197" w:rsidRDefault="00883197" w:rsidP="003E5FD1">
      <w:pPr>
        <w:suppressAutoHyphens/>
        <w:spacing w:after="0" w:line="240" w:lineRule="auto"/>
        <w:ind w:left="1080"/>
        <w:jc w:val="both"/>
        <w:rPr>
          <w:rFonts w:cs="Arial"/>
        </w:rPr>
      </w:pPr>
    </w:p>
    <w:p w14:paraId="1139F161" w14:textId="77777777" w:rsid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3E5FD1">
      <w:pPr>
        <w:pStyle w:val="ListParagraph"/>
        <w:ind w:left="360"/>
        <w:jc w:val="both"/>
        <w:rPr>
          <w:rFonts w:ascii="Calibri" w:eastAsia="Calibri" w:hAnsi="Calibri" w:cs="Arial"/>
          <w:sz w:val="22"/>
          <w:szCs w:val="22"/>
        </w:rPr>
      </w:pPr>
    </w:p>
    <w:p w14:paraId="1139F163" w14:textId="77777777" w:rsidR="0068191B" w:rsidRPr="0068191B" w:rsidRDefault="001E38F3"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0F753D48" w:rsidR="003870ED" w:rsidRPr="0068191B" w:rsidRDefault="0068191B" w:rsidP="003E5FD1">
      <w:pPr>
        <w:pStyle w:val="ListParagraph"/>
        <w:numPr>
          <w:ilvl w:val="0"/>
          <w:numId w:val="9"/>
        </w:numPr>
        <w:jc w:val="both"/>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883197">
        <w:rPr>
          <w:rFonts w:ascii="Calibri" w:hAnsi="Calibri" w:cs="Arial"/>
          <w:sz w:val="22"/>
          <w:szCs w:val="22"/>
        </w:rPr>
        <w:t>Kyrgyz Republic Agro Trade Activity</w:t>
      </w:r>
      <w:r w:rsidR="003870ED" w:rsidRPr="0068191B">
        <w:rPr>
          <w:rFonts w:ascii="Calibri" w:hAnsi="Calibri" w:cs="Arial"/>
          <w:sz w:val="22"/>
          <w:szCs w:val="22"/>
        </w:rPr>
        <w:t xml:space="preserve">. </w:t>
      </w:r>
    </w:p>
    <w:p w14:paraId="1139F166"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68191B" w:rsidRDefault="00214F38" w:rsidP="003E5FD1">
      <w:pPr>
        <w:suppressAutoHyphens/>
        <w:spacing w:after="0" w:line="240" w:lineRule="auto"/>
        <w:ind w:left="360"/>
        <w:jc w:val="both"/>
        <w:rPr>
          <w:rFonts w:cs="Arial"/>
        </w:rPr>
      </w:pPr>
    </w:p>
    <w:p w14:paraId="1139F168" w14:textId="37C8EAD0" w:rsidR="00214F38" w:rsidRP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883197">
        <w:rPr>
          <w:rFonts w:ascii="Calibri" w:hAnsi="Calibri" w:cs="Arial"/>
          <w:sz w:val="22"/>
          <w:szCs w:val="22"/>
        </w:rPr>
        <w:t>Kyrgyz Republic Agro Trade Activity</w:t>
      </w:r>
      <w:r w:rsidR="00F06E5E" w:rsidRPr="00F06E5E">
        <w:rPr>
          <w:rFonts w:ascii="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B93596" w:rsidRDefault="003870ED" w:rsidP="003E5FD1">
      <w:pPr>
        <w:spacing w:after="0" w:line="240" w:lineRule="auto"/>
        <w:ind w:left="360"/>
        <w:jc w:val="both"/>
        <w:rPr>
          <w:rFonts w:cs="Arial"/>
          <w:u w:val="single"/>
        </w:rPr>
      </w:pPr>
    </w:p>
    <w:p w14:paraId="1139F16A" w14:textId="559A9D54" w:rsidR="003870ED" w:rsidRPr="00B93596"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883197">
        <w:rPr>
          <w:rFonts w:cs="Arial"/>
        </w:rPr>
        <w:t>Kyrgyz Republic Agro Trade Activity</w:t>
      </w:r>
      <w:r>
        <w:rPr>
          <w:rFonts w:cs="Arial"/>
        </w:rPr>
        <w:t xml:space="preserve">,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B93596" w:rsidRDefault="003870ED" w:rsidP="003E5FD1">
      <w:pPr>
        <w:spacing w:after="0" w:line="240" w:lineRule="auto"/>
        <w:ind w:left="360"/>
        <w:jc w:val="both"/>
        <w:rPr>
          <w:rFonts w:cs="Arial"/>
        </w:rPr>
      </w:pPr>
    </w:p>
    <w:p w14:paraId="1139F16C" w14:textId="77777777" w:rsidR="00571BA5" w:rsidRPr="003935AA" w:rsidRDefault="003870ED" w:rsidP="003E5FD1">
      <w:pPr>
        <w:spacing w:after="0" w:line="240" w:lineRule="auto"/>
        <w:ind w:left="360"/>
        <w:jc w:val="both"/>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E5FD1">
      <w:pPr>
        <w:numPr>
          <w:ilvl w:val="0"/>
          <w:numId w:val="4"/>
        </w:numPr>
        <w:spacing w:after="0" w:line="240" w:lineRule="auto"/>
        <w:jc w:val="both"/>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Pr="00883197" w:rsidRDefault="00571BA5" w:rsidP="003E5FD1">
      <w:pPr>
        <w:numPr>
          <w:ilvl w:val="0"/>
          <w:numId w:val="4"/>
        </w:numPr>
        <w:spacing w:after="0" w:line="240" w:lineRule="auto"/>
        <w:jc w:val="both"/>
        <w:rPr>
          <w:rFonts w:cs="Arial"/>
        </w:rPr>
      </w:pPr>
      <w:r w:rsidRPr="00571BA5">
        <w:rPr>
          <w:rFonts w:cs="Arial"/>
        </w:rPr>
        <w:t xml:space="preserve">Any </w:t>
      </w:r>
      <w:r>
        <w:rPr>
          <w:rFonts w:cs="Arial"/>
        </w:rPr>
        <w:t xml:space="preserve">award resulting from this RFQ will be firm fixed price, in the form of </w:t>
      </w:r>
      <w:r w:rsidRPr="00883197">
        <w:rPr>
          <w:rFonts w:cs="Arial"/>
        </w:rPr>
        <w:t>a purchase order.</w:t>
      </w:r>
    </w:p>
    <w:p w14:paraId="1139F16F" w14:textId="290F6CF6" w:rsidR="00571BA5" w:rsidRDefault="001747E2" w:rsidP="003E5FD1">
      <w:pPr>
        <w:numPr>
          <w:ilvl w:val="0"/>
          <w:numId w:val="4"/>
        </w:numPr>
        <w:spacing w:after="0" w:line="240" w:lineRule="auto"/>
        <w:jc w:val="both"/>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E5FD1">
      <w:pPr>
        <w:numPr>
          <w:ilvl w:val="0"/>
          <w:numId w:val="4"/>
        </w:numPr>
        <w:spacing w:after="0" w:line="240" w:lineRule="auto"/>
        <w:jc w:val="both"/>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E5FD1">
      <w:pPr>
        <w:numPr>
          <w:ilvl w:val="0"/>
          <w:numId w:val="4"/>
        </w:numPr>
        <w:spacing w:after="0" w:line="240" w:lineRule="auto"/>
        <w:jc w:val="both"/>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1139F172" w14:textId="77777777" w:rsidR="00337CA7" w:rsidRDefault="00337CA7" w:rsidP="003E5FD1">
      <w:pPr>
        <w:numPr>
          <w:ilvl w:val="0"/>
          <w:numId w:val="4"/>
        </w:numPr>
        <w:spacing w:after="0" w:line="240" w:lineRule="auto"/>
        <w:jc w:val="both"/>
        <w:rPr>
          <w:rFonts w:cs="Arial"/>
        </w:rPr>
      </w:pPr>
      <w:r>
        <w:rPr>
          <w:rFonts w:cs="Arial"/>
        </w:rPr>
        <w:lastRenderedPageBreak/>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5539E6D8" w14:textId="77777777" w:rsidR="003D518D" w:rsidRDefault="003D518D" w:rsidP="003E5FD1">
      <w:pPr>
        <w:spacing w:after="0" w:line="240" w:lineRule="auto"/>
        <w:jc w:val="both"/>
        <w:rPr>
          <w:rFonts w:cs="Arial"/>
        </w:rPr>
      </w:pPr>
    </w:p>
    <w:p w14:paraId="3D55F7E2" w14:textId="77777777" w:rsidR="003D518D" w:rsidRDefault="003D518D" w:rsidP="003E5FD1">
      <w:pPr>
        <w:spacing w:after="0" w:line="240" w:lineRule="auto"/>
        <w:jc w:val="both"/>
        <w:rPr>
          <w:rFonts w:cs="Arial"/>
        </w:rPr>
      </w:pPr>
    </w:p>
    <w:p w14:paraId="1139F173" w14:textId="6DE06970" w:rsidR="00CC63D5" w:rsidRDefault="00CC63D5" w:rsidP="003E5FD1">
      <w:pPr>
        <w:spacing w:after="0" w:line="240" w:lineRule="auto"/>
        <w:jc w:val="both"/>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E5FD1">
      <w:pPr>
        <w:spacing w:after="0" w:line="240" w:lineRule="auto"/>
        <w:jc w:val="both"/>
      </w:pPr>
    </w:p>
    <w:p w14:paraId="1139F175" w14:textId="77777777" w:rsidR="00CC63D5" w:rsidRDefault="00CC63D5" w:rsidP="003E5FD1">
      <w:pPr>
        <w:spacing w:after="0" w:line="240" w:lineRule="auto"/>
        <w:jc w:val="both"/>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E5FD1">
      <w:pPr>
        <w:spacing w:after="0" w:line="240" w:lineRule="auto"/>
        <w:jc w:val="both"/>
      </w:pPr>
    </w:p>
    <w:p w14:paraId="1139F177" w14:textId="77777777" w:rsidR="00CC63D5" w:rsidRDefault="004860D2" w:rsidP="003E5FD1">
      <w:pPr>
        <w:spacing w:after="0" w:line="240" w:lineRule="auto"/>
        <w:ind w:left="180"/>
        <w:jc w:val="both"/>
      </w:pPr>
      <w:r w:rsidRPr="00AB594A">
        <w:rPr>
          <w:rFonts w:ascii="Arial" w:hAnsi="Arial" w:cs="Arial"/>
          <w:sz w:val="40"/>
        </w:rPr>
        <w:t>□</w:t>
      </w:r>
      <w:r>
        <w:t xml:space="preserve"> Cover letter, signed by an authorized representative of the offeror (see Section 4 for template)</w:t>
      </w:r>
    </w:p>
    <w:p w14:paraId="1139F178" w14:textId="77777777" w:rsidR="00850669" w:rsidRDefault="00850669" w:rsidP="003E5FD1">
      <w:pPr>
        <w:spacing w:after="0" w:line="240" w:lineRule="auto"/>
        <w:ind w:left="180"/>
        <w:jc w:val="both"/>
      </w:pPr>
    </w:p>
    <w:p w14:paraId="1139F179" w14:textId="49A29D5C" w:rsidR="004860D2" w:rsidRDefault="004860D2" w:rsidP="003E5FD1">
      <w:pPr>
        <w:spacing w:after="0" w:line="240" w:lineRule="auto"/>
        <w:ind w:left="180"/>
        <w:jc w:val="both"/>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7E7BA9F9" w14:textId="6934ABFE" w:rsidR="00FB15CD" w:rsidRDefault="00FB15CD" w:rsidP="003E5FD1">
      <w:pPr>
        <w:spacing w:after="0" w:line="240" w:lineRule="auto"/>
        <w:jc w:val="both"/>
      </w:pPr>
    </w:p>
    <w:p w14:paraId="7EE43B52" w14:textId="0AFF5A9D" w:rsidR="00911918" w:rsidRDefault="00FB15CD" w:rsidP="003E5FD1">
      <w:pPr>
        <w:spacing w:after="0" w:line="240" w:lineRule="auto"/>
        <w:ind w:left="180"/>
        <w:jc w:val="both"/>
      </w:pPr>
      <w:r w:rsidRPr="00A22755">
        <w:rPr>
          <w:rFonts w:ascii="Arial" w:hAnsi="Arial" w:cs="Arial"/>
          <w:sz w:val="40"/>
        </w:rPr>
        <w:t>□</w:t>
      </w:r>
      <w:r w:rsidRPr="00A22755">
        <w:t xml:space="preserve"> </w:t>
      </w:r>
      <w:r w:rsidR="00F32E34" w:rsidRPr="00A22755">
        <w:t xml:space="preserve">Federal Funding Accountability </w:t>
      </w:r>
      <w:r w:rsidR="009F33FB" w:rsidRPr="00A22755">
        <w:t>and</w:t>
      </w:r>
      <w:r w:rsidR="00F32E34" w:rsidRPr="00A22755">
        <w:t xml:space="preserve"> Transparency Act (FFATA) Subaward Reporting Questionnaire, signed by an authorized representative of the offeror</w:t>
      </w:r>
      <w:r w:rsidRPr="00A22755">
        <w:t xml:space="preserve"> (see Section </w:t>
      </w:r>
      <w:r w:rsidR="00F32E34" w:rsidRPr="00A22755">
        <w:t>5</w:t>
      </w:r>
      <w:r w:rsidRPr="00A22755">
        <w:t xml:space="preserve"> for </w:t>
      </w:r>
      <w:r w:rsidR="00F32E34" w:rsidRPr="00A22755">
        <w:t>questionnaire</w:t>
      </w:r>
      <w:r w:rsidRPr="00A22755">
        <w:t>)</w:t>
      </w:r>
    </w:p>
    <w:p w14:paraId="1139F17A" w14:textId="77777777" w:rsidR="00850669" w:rsidRDefault="00850669" w:rsidP="003E5FD1">
      <w:pPr>
        <w:spacing w:after="0" w:line="240" w:lineRule="auto"/>
        <w:ind w:left="180"/>
        <w:jc w:val="both"/>
      </w:pPr>
    </w:p>
    <w:p w14:paraId="1139F17B" w14:textId="469F6B77" w:rsidR="004860D2" w:rsidRDefault="004860D2" w:rsidP="003E5FD1">
      <w:pPr>
        <w:spacing w:after="0" w:line="240" w:lineRule="auto"/>
        <w:ind w:left="180"/>
        <w:jc w:val="both"/>
        <w:rPr>
          <w:rFonts w:cs="Arial"/>
        </w:rPr>
      </w:pPr>
      <w:r w:rsidRPr="00AB594A">
        <w:rPr>
          <w:rFonts w:ascii="Arial" w:hAnsi="Arial" w:cs="Arial"/>
          <w:sz w:val="40"/>
        </w:rPr>
        <w:t>□</w:t>
      </w:r>
      <w:r>
        <w:t xml:space="preserve"> Copy of </w:t>
      </w:r>
      <w:r>
        <w:rPr>
          <w:rFonts w:cs="Arial"/>
        </w:rPr>
        <w:t xml:space="preserve">offeror’s registration </w:t>
      </w:r>
      <w:r w:rsidR="009D5DD6">
        <w:rPr>
          <w:rFonts w:cs="Arial"/>
        </w:rPr>
        <w:t xml:space="preserve">and a </w:t>
      </w:r>
      <w:r>
        <w:rPr>
          <w:rFonts w:cs="Arial"/>
        </w:rPr>
        <w:t xml:space="preserve"> business license (see Section 1.</w:t>
      </w:r>
      <w:r w:rsidR="003B1CB9">
        <w:rPr>
          <w:rFonts w:cs="Arial"/>
        </w:rPr>
        <w:t>5</w:t>
      </w:r>
      <w:r>
        <w:rPr>
          <w:rFonts w:cs="Arial"/>
        </w:rPr>
        <w:t xml:space="preserve"> for more details)</w:t>
      </w:r>
    </w:p>
    <w:p w14:paraId="3F277B7D" w14:textId="68B94C6A" w:rsidR="00275035" w:rsidRDefault="00275035" w:rsidP="003E5FD1">
      <w:pPr>
        <w:spacing w:after="0" w:line="240" w:lineRule="auto"/>
        <w:ind w:left="180"/>
        <w:jc w:val="both"/>
        <w:rPr>
          <w:rFonts w:cs="Arial"/>
        </w:rPr>
      </w:pPr>
    </w:p>
    <w:p w14:paraId="0C897A18" w14:textId="77777777" w:rsidR="00F92351" w:rsidRDefault="00275035" w:rsidP="00275035">
      <w:pPr>
        <w:spacing w:after="0" w:line="240" w:lineRule="auto"/>
        <w:ind w:left="180"/>
        <w:jc w:val="both"/>
      </w:pPr>
      <w:r w:rsidRPr="00AB594A">
        <w:rPr>
          <w:rFonts w:ascii="Arial" w:hAnsi="Arial" w:cs="Arial"/>
          <w:sz w:val="40"/>
        </w:rPr>
        <w:t>□</w:t>
      </w:r>
      <w:r>
        <w:t xml:space="preserve"> </w:t>
      </w:r>
      <w:r w:rsidR="00571316">
        <w:t>Contact</w:t>
      </w:r>
      <w:r w:rsidR="003906FE" w:rsidRPr="003906FE">
        <w:t xml:space="preserve"> details or letters of recommendation from organizations </w:t>
      </w:r>
      <w:r w:rsidR="003906FE">
        <w:t>on</w:t>
      </w:r>
      <w:r w:rsidR="003906FE" w:rsidRPr="003906FE">
        <w:t xml:space="preserve"> similar </w:t>
      </w:r>
      <w:r w:rsidR="00571316">
        <w:t xml:space="preserve">procurements </w:t>
      </w:r>
    </w:p>
    <w:p w14:paraId="75F810AC" w14:textId="28D8B50F" w:rsidR="009D5DD6" w:rsidRDefault="00F92351" w:rsidP="00275035">
      <w:pPr>
        <w:spacing w:after="0" w:line="240" w:lineRule="auto"/>
        <w:ind w:left="180"/>
        <w:jc w:val="both"/>
      </w:pPr>
      <w:r w:rsidRPr="003906FE">
        <w:t>C</w:t>
      </w:r>
      <w:r w:rsidR="003906FE" w:rsidRPr="003906FE">
        <w:t>ompleted</w:t>
      </w:r>
    </w:p>
    <w:p w14:paraId="36EC1C9C" w14:textId="1CA6D1E6" w:rsidR="00F92351" w:rsidRDefault="00F92351" w:rsidP="00275035">
      <w:pPr>
        <w:spacing w:after="0" w:line="240" w:lineRule="auto"/>
        <w:ind w:left="180"/>
        <w:jc w:val="both"/>
      </w:pPr>
    </w:p>
    <w:p w14:paraId="46CF290A" w14:textId="77777777" w:rsidR="00F92351" w:rsidRDefault="00F92351" w:rsidP="00275035">
      <w:pPr>
        <w:spacing w:after="0" w:line="240" w:lineRule="auto"/>
        <w:ind w:left="180"/>
        <w:jc w:val="both"/>
      </w:pPr>
    </w:p>
    <w:p w14:paraId="196C3594" w14:textId="59214416" w:rsidR="009D5DD6" w:rsidRPr="00571BA5" w:rsidRDefault="003906FE" w:rsidP="00F92351">
      <w:pPr>
        <w:spacing w:after="0" w:line="240" w:lineRule="auto"/>
        <w:ind w:left="180"/>
        <w:jc w:val="both"/>
      </w:pPr>
      <w:r w:rsidRPr="003906FE">
        <w:t xml:space="preserve"> </w:t>
      </w:r>
      <w:r w:rsidR="00F92351" w:rsidRPr="00AB594A">
        <w:rPr>
          <w:rFonts w:ascii="Arial" w:hAnsi="Arial" w:cs="Arial"/>
          <w:sz w:val="40"/>
        </w:rPr>
        <w:t>□</w:t>
      </w:r>
      <w:r w:rsidR="009D5DD6">
        <w:t>The certificate of quality and compliance for the supplied equipment, describing the manufacturer’s details</w:t>
      </w:r>
    </w:p>
    <w:p w14:paraId="1139F17D" w14:textId="77777777" w:rsidR="003E1D53" w:rsidRDefault="003E1D53" w:rsidP="003E5FD1">
      <w:pPr>
        <w:spacing w:after="0" w:line="240" w:lineRule="auto"/>
        <w:jc w:val="both"/>
      </w:pPr>
    </w:p>
    <w:p w14:paraId="1139F17E" w14:textId="77777777" w:rsidR="0037678C" w:rsidRPr="003870ED" w:rsidRDefault="0037678C" w:rsidP="003E5FD1">
      <w:pPr>
        <w:spacing w:after="0" w:line="240" w:lineRule="auto"/>
        <w:jc w:val="both"/>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3E5FD1">
      <w:pPr>
        <w:spacing w:after="0" w:line="240" w:lineRule="auto"/>
        <w:jc w:val="both"/>
      </w:pPr>
    </w:p>
    <w:p w14:paraId="1139F180" w14:textId="28394E30" w:rsidR="006E7029" w:rsidRDefault="00CC63D5" w:rsidP="003E5FD1">
      <w:pPr>
        <w:spacing w:after="0" w:line="240" w:lineRule="auto"/>
        <w:jc w:val="both"/>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3979439B" w14:textId="2821CC94" w:rsidR="003C2D2F" w:rsidRDefault="003C2D2F" w:rsidP="003E5FD1">
      <w:pPr>
        <w:spacing w:after="0" w:line="240" w:lineRule="auto"/>
        <w:jc w:val="both"/>
        <w:rPr>
          <w:rFonts w:cs="Arial"/>
          <w:i/>
          <w:color w:val="000000"/>
        </w:rPr>
      </w:pPr>
    </w:p>
    <w:tbl>
      <w:tblPr>
        <w:tblW w:w="91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451"/>
        <w:gridCol w:w="900"/>
        <w:gridCol w:w="1245"/>
        <w:gridCol w:w="1000"/>
        <w:gridCol w:w="993"/>
      </w:tblGrid>
      <w:tr w:rsidR="002653D4" w:rsidRPr="00BB2005" w14:paraId="129DA442" w14:textId="77777777" w:rsidTr="00F92351">
        <w:tc>
          <w:tcPr>
            <w:tcW w:w="566" w:type="dxa"/>
            <w:shd w:val="clear" w:color="auto" w:fill="auto"/>
            <w:vAlign w:val="center"/>
          </w:tcPr>
          <w:p w14:paraId="53380C8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Line Item</w:t>
            </w:r>
          </w:p>
        </w:tc>
        <w:tc>
          <w:tcPr>
            <w:tcW w:w="4451" w:type="dxa"/>
            <w:shd w:val="clear" w:color="auto" w:fill="auto"/>
            <w:vAlign w:val="center"/>
          </w:tcPr>
          <w:p w14:paraId="284654AA"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Description and Specifications</w:t>
            </w:r>
          </w:p>
        </w:tc>
        <w:tc>
          <w:tcPr>
            <w:tcW w:w="900" w:type="dxa"/>
            <w:shd w:val="clear" w:color="auto" w:fill="auto"/>
            <w:vAlign w:val="center"/>
          </w:tcPr>
          <w:p w14:paraId="2D2AD6A0"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Qty</w:t>
            </w:r>
          </w:p>
        </w:tc>
        <w:tc>
          <w:tcPr>
            <w:tcW w:w="1245" w:type="dxa"/>
            <w:shd w:val="clear" w:color="auto" w:fill="auto"/>
            <w:vAlign w:val="center"/>
          </w:tcPr>
          <w:p w14:paraId="5F787BEF"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Items and Specifications Offered</w:t>
            </w:r>
          </w:p>
        </w:tc>
        <w:tc>
          <w:tcPr>
            <w:tcW w:w="995" w:type="dxa"/>
            <w:shd w:val="clear" w:color="auto" w:fill="auto"/>
            <w:vAlign w:val="center"/>
          </w:tcPr>
          <w:p w14:paraId="2C37686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Unit Price</w:t>
            </w:r>
          </w:p>
          <w:p w14:paraId="64ADE6F3"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c>
          <w:tcPr>
            <w:tcW w:w="993" w:type="dxa"/>
            <w:shd w:val="clear" w:color="auto" w:fill="auto"/>
            <w:vAlign w:val="center"/>
          </w:tcPr>
          <w:p w14:paraId="7E81F1CF"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Total Price</w:t>
            </w:r>
          </w:p>
          <w:p w14:paraId="5A2683DD"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r>
      <w:tr w:rsidR="002653D4" w:rsidRPr="00BB2005" w14:paraId="64CBD03C" w14:textId="77777777" w:rsidTr="00F92351">
        <w:tc>
          <w:tcPr>
            <w:tcW w:w="566" w:type="dxa"/>
            <w:vAlign w:val="center"/>
          </w:tcPr>
          <w:p w14:paraId="64826067" w14:textId="77777777" w:rsidR="0000429D" w:rsidRPr="00F00FD2" w:rsidRDefault="0000429D" w:rsidP="00F97789">
            <w:pPr>
              <w:widowControl w:val="0"/>
              <w:spacing w:after="0" w:line="240" w:lineRule="auto"/>
              <w:jc w:val="center"/>
              <w:rPr>
                <w:rFonts w:cs="Arial"/>
                <w:b/>
                <w:bCs/>
                <w:color w:val="000000" w:themeColor="text1"/>
                <w:sz w:val="18"/>
                <w:szCs w:val="18"/>
              </w:rPr>
            </w:pPr>
            <w:r w:rsidRPr="00F00FD2">
              <w:rPr>
                <w:rFonts w:cs="Arial"/>
                <w:b/>
                <w:bCs/>
                <w:color w:val="000000" w:themeColor="text1"/>
                <w:sz w:val="18"/>
                <w:szCs w:val="18"/>
              </w:rPr>
              <w:t>1</w:t>
            </w:r>
          </w:p>
        </w:tc>
        <w:tc>
          <w:tcPr>
            <w:tcW w:w="4451" w:type="dxa"/>
            <w:shd w:val="clear" w:color="auto" w:fill="auto"/>
            <w:vAlign w:val="center"/>
          </w:tcPr>
          <w:p w14:paraId="47ABB8F3" w14:textId="69CAA603" w:rsidR="0055553F" w:rsidRDefault="00F92351" w:rsidP="00073FB4">
            <w:pPr>
              <w:widowControl w:val="0"/>
              <w:spacing w:after="0" w:line="240" w:lineRule="auto"/>
              <w:rPr>
                <w:rFonts w:asciiTheme="minorHAnsi" w:hAnsiTheme="minorHAnsi" w:cstheme="minorHAnsi"/>
                <w:b/>
                <w:bCs/>
                <w:sz w:val="28"/>
                <w:szCs w:val="28"/>
              </w:rPr>
            </w:pPr>
            <w:r>
              <w:rPr>
                <w:rFonts w:asciiTheme="minorHAnsi" w:hAnsiTheme="minorHAnsi" w:cstheme="minorHAnsi"/>
                <w:b/>
                <w:bCs/>
                <w:sz w:val="28"/>
                <w:szCs w:val="28"/>
              </w:rPr>
              <w:t>B</w:t>
            </w:r>
            <w:r w:rsidR="0055553F" w:rsidRPr="0055553F">
              <w:rPr>
                <w:rFonts w:asciiTheme="minorHAnsi" w:hAnsiTheme="minorHAnsi" w:cstheme="minorHAnsi"/>
                <w:b/>
                <w:bCs/>
                <w:sz w:val="28"/>
                <w:szCs w:val="28"/>
              </w:rPr>
              <w:t>i-units (split systems) are designed to cool and maintain the temperature in cold rooms with a volume of more than 169 m3.</w:t>
            </w:r>
          </w:p>
          <w:p w14:paraId="05E330A2" w14:textId="590FA14C" w:rsidR="00073FB4" w:rsidRPr="00073FB4" w:rsidRDefault="00073FB4" w:rsidP="00073FB4">
            <w:pPr>
              <w:widowControl w:val="0"/>
              <w:spacing w:after="0" w:line="240" w:lineRule="auto"/>
              <w:rPr>
                <w:rFonts w:asciiTheme="minorHAnsi" w:hAnsiTheme="minorHAnsi" w:cstheme="minorHAnsi"/>
                <w:sz w:val="20"/>
                <w:szCs w:val="20"/>
              </w:rPr>
            </w:pPr>
            <w:r w:rsidRPr="00073FB4">
              <w:rPr>
                <w:rFonts w:asciiTheme="minorHAnsi" w:hAnsiTheme="minorHAnsi" w:cstheme="minorHAnsi"/>
                <w:b/>
                <w:bCs/>
                <w:sz w:val="20"/>
                <w:szCs w:val="20"/>
              </w:rPr>
              <w:t>Made in:</w:t>
            </w:r>
            <w:r w:rsidRPr="00073FB4">
              <w:rPr>
                <w:rFonts w:asciiTheme="minorHAnsi" w:hAnsiTheme="minorHAnsi" w:cstheme="minorHAnsi"/>
                <w:sz w:val="20"/>
                <w:szCs w:val="20"/>
              </w:rPr>
              <w:t xml:space="preserve"> All countries (except Cuba, Iran, North Korea and Syria)</w:t>
            </w:r>
          </w:p>
          <w:p w14:paraId="2018974F" w14:textId="77777777" w:rsidR="00073FB4" w:rsidRPr="00073FB4" w:rsidRDefault="00073FB4" w:rsidP="00073FB4">
            <w:pPr>
              <w:widowControl w:val="0"/>
              <w:spacing w:after="0" w:line="240" w:lineRule="auto"/>
              <w:rPr>
                <w:rFonts w:asciiTheme="minorHAnsi" w:hAnsiTheme="minorHAnsi" w:cstheme="minorHAnsi"/>
                <w:sz w:val="20"/>
                <w:szCs w:val="20"/>
              </w:rPr>
            </w:pPr>
            <w:r w:rsidRPr="0055553F">
              <w:rPr>
                <w:rFonts w:asciiTheme="minorHAnsi" w:hAnsiTheme="minorHAnsi" w:cstheme="minorHAnsi"/>
                <w:b/>
                <w:bCs/>
                <w:sz w:val="20"/>
                <w:szCs w:val="20"/>
              </w:rPr>
              <w:t>Certificates:</w:t>
            </w:r>
            <w:r w:rsidRPr="00073FB4">
              <w:rPr>
                <w:rFonts w:asciiTheme="minorHAnsi" w:hAnsiTheme="minorHAnsi" w:cstheme="minorHAnsi"/>
                <w:sz w:val="20"/>
                <w:szCs w:val="20"/>
              </w:rPr>
              <w:t xml:space="preserve"> Mandatory certificates of origin and quality. Valid at the time of delivery.</w:t>
            </w:r>
          </w:p>
          <w:p w14:paraId="6A7170DD" w14:textId="77777777" w:rsidR="00073FB4" w:rsidRPr="00073FB4" w:rsidRDefault="00073FB4" w:rsidP="00073FB4">
            <w:pPr>
              <w:widowControl w:val="0"/>
              <w:spacing w:after="0" w:line="240" w:lineRule="auto"/>
              <w:rPr>
                <w:rFonts w:asciiTheme="minorHAnsi" w:hAnsiTheme="minorHAnsi" w:cstheme="minorHAnsi"/>
                <w:b/>
                <w:bCs/>
                <w:sz w:val="20"/>
                <w:szCs w:val="20"/>
              </w:rPr>
            </w:pPr>
            <w:r w:rsidRPr="00073FB4">
              <w:rPr>
                <w:rFonts w:asciiTheme="minorHAnsi" w:hAnsiTheme="minorHAnsi" w:cstheme="minorHAnsi"/>
                <w:b/>
                <w:bCs/>
                <w:sz w:val="20"/>
                <w:szCs w:val="20"/>
              </w:rPr>
              <w:t>Performance:</w:t>
            </w:r>
          </w:p>
          <w:p w14:paraId="73333CE8" w14:textId="00D67362" w:rsidR="00DF13B8" w:rsidRPr="00DF13B8" w:rsidRDefault="00DF13B8" w:rsidP="0055553F">
            <w:pPr>
              <w:widowControl w:val="0"/>
              <w:spacing w:after="0" w:line="240" w:lineRule="auto"/>
              <w:rPr>
                <w:rFonts w:asciiTheme="minorHAnsi" w:hAnsiTheme="minorHAnsi" w:cstheme="minorHAnsi"/>
                <w:sz w:val="20"/>
                <w:szCs w:val="20"/>
              </w:rPr>
            </w:pPr>
            <w:r w:rsidRPr="00DF13B8">
              <w:rPr>
                <w:rFonts w:asciiTheme="minorHAnsi" w:hAnsiTheme="minorHAnsi" w:cstheme="minorHAnsi"/>
                <w:sz w:val="20"/>
                <w:szCs w:val="20"/>
              </w:rPr>
              <w:t xml:space="preserve">Power supply system, </w:t>
            </w:r>
            <w:r w:rsidR="0055553F">
              <w:rPr>
                <w:rFonts w:asciiTheme="minorHAnsi" w:hAnsiTheme="minorHAnsi" w:cstheme="minorHAnsi"/>
                <w:sz w:val="20"/>
                <w:szCs w:val="20"/>
              </w:rPr>
              <w:t>220v</w:t>
            </w:r>
          </w:p>
          <w:p w14:paraId="4AB1AD52" w14:textId="77777777" w:rsidR="0055553F" w:rsidRDefault="00DF13B8" w:rsidP="00DF13B8">
            <w:pPr>
              <w:widowControl w:val="0"/>
              <w:spacing w:after="0" w:line="240" w:lineRule="auto"/>
              <w:rPr>
                <w:rFonts w:asciiTheme="minorHAnsi" w:hAnsiTheme="minorHAnsi" w:cstheme="minorHAnsi"/>
                <w:sz w:val="20"/>
                <w:szCs w:val="20"/>
              </w:rPr>
            </w:pPr>
            <w:r w:rsidRPr="00DF13B8">
              <w:rPr>
                <w:rFonts w:asciiTheme="minorHAnsi" w:hAnsiTheme="minorHAnsi" w:cstheme="minorHAnsi"/>
                <w:sz w:val="20"/>
                <w:szCs w:val="20"/>
              </w:rPr>
              <w:t>Cooling capacity, kW (ambient temperature + 32 °; temperature chamber 0 °) 11.6</w:t>
            </w:r>
          </w:p>
          <w:p w14:paraId="51E9A698" w14:textId="1E4FB0F6"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55553F">
              <w:rPr>
                <w:rFonts w:asciiTheme="minorHAnsi" w:hAnsiTheme="minorHAnsi" w:cstheme="minorHAnsi"/>
                <w:b/>
                <w:bCs/>
                <w:sz w:val="20"/>
                <w:szCs w:val="20"/>
              </w:rPr>
              <w:t>Purpose:</w:t>
            </w:r>
            <w:r w:rsidRPr="00DF13B8">
              <w:rPr>
                <w:rFonts w:asciiTheme="minorHAnsi" w:hAnsiTheme="minorHAnsi" w:cstheme="minorHAnsi"/>
                <w:sz w:val="20"/>
                <w:szCs w:val="20"/>
              </w:rPr>
              <w:t xml:space="preserve"> Bi-blocks (split systems) are designed for cooling and maintaining temperature in refrigerating chambers with a volume of more than 169 m3</w:t>
            </w:r>
          </w:p>
          <w:p w14:paraId="0BA8E71E" w14:textId="1C0FFC26"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55553F">
              <w:rPr>
                <w:rFonts w:asciiTheme="minorHAnsi" w:hAnsiTheme="minorHAnsi" w:cstheme="minorHAnsi"/>
                <w:b/>
                <w:bCs/>
                <w:sz w:val="20"/>
                <w:szCs w:val="20"/>
              </w:rPr>
              <w:t>Equipment:</w:t>
            </w:r>
            <w:r w:rsidRPr="00DF13B8">
              <w:rPr>
                <w:rFonts w:asciiTheme="minorHAnsi" w:hAnsiTheme="minorHAnsi" w:cstheme="minorHAnsi"/>
                <w:sz w:val="20"/>
                <w:szCs w:val="20"/>
              </w:rPr>
              <w:t xml:space="preserve"> </w:t>
            </w:r>
          </w:p>
          <w:p w14:paraId="69B731D4"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Electricity consumption per day, kW / h, no more than 137</w:t>
            </w:r>
          </w:p>
          <w:p w14:paraId="33FF7A3E"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Cooling capacity, kW (ambient temperature + 32 °; temperature chamber 0 °) 11.6</w:t>
            </w:r>
          </w:p>
          <w:p w14:paraId="6B016966"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Recommended volume of the refrigerating chamber, (temp. + 32 °; temp. 0 °) 170 m3 Power, kW 8.16</w:t>
            </w:r>
          </w:p>
          <w:p w14:paraId="303555D5"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Rated current, A 18.5</w:t>
            </w:r>
          </w:p>
          <w:p w14:paraId="092A95E3"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Bi-block complete set</w:t>
            </w:r>
          </w:p>
          <w:p w14:paraId="41C4E035"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CCA CUM-MLZ048</w:t>
            </w:r>
          </w:p>
          <w:p w14:paraId="38DA3AAE"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Air cooler AS402-11.0</w:t>
            </w:r>
          </w:p>
          <w:p w14:paraId="2709EE7E" w14:textId="77777777" w:rsidR="00DF13B8" w:rsidRPr="00DF13B8" w:rsidRDefault="00DF13B8" w:rsidP="00DF13B8">
            <w:pPr>
              <w:widowControl w:val="0"/>
              <w:spacing w:after="0" w:line="240" w:lineRule="auto"/>
              <w:ind w:left="106" w:hanging="106"/>
              <w:rPr>
                <w:rFonts w:asciiTheme="minorHAnsi" w:hAnsiTheme="minorHAnsi" w:cstheme="minorHAnsi"/>
                <w:sz w:val="20"/>
                <w:szCs w:val="20"/>
              </w:rPr>
            </w:pPr>
            <w:r w:rsidRPr="00DF13B8">
              <w:rPr>
                <w:rFonts w:asciiTheme="minorHAnsi" w:hAnsiTheme="minorHAnsi" w:cstheme="minorHAnsi"/>
                <w:sz w:val="20"/>
                <w:szCs w:val="20"/>
              </w:rPr>
              <w:t>Overall dimensions of KKA, mm 1200 * 500 * 1205</w:t>
            </w:r>
          </w:p>
          <w:p w14:paraId="1C55D420" w14:textId="77777777" w:rsidR="00DF13B8" w:rsidRDefault="00DF13B8" w:rsidP="00DF13B8">
            <w:pPr>
              <w:widowControl w:val="0"/>
              <w:spacing w:after="0"/>
              <w:rPr>
                <w:rFonts w:asciiTheme="minorHAnsi" w:hAnsiTheme="minorHAnsi" w:cstheme="minorHAnsi"/>
                <w:sz w:val="20"/>
                <w:szCs w:val="20"/>
              </w:rPr>
            </w:pPr>
            <w:r w:rsidRPr="00DF13B8">
              <w:rPr>
                <w:rFonts w:asciiTheme="minorHAnsi" w:hAnsiTheme="minorHAnsi" w:cstheme="minorHAnsi"/>
                <w:sz w:val="20"/>
                <w:szCs w:val="20"/>
              </w:rPr>
              <w:t>Overall dimensions of the air cooler, mm 1488 * 445 * 555</w:t>
            </w:r>
          </w:p>
          <w:p w14:paraId="265903BF" w14:textId="7DA0C942" w:rsidR="00073FB4" w:rsidRPr="00073FB4" w:rsidRDefault="00073FB4" w:rsidP="00DF13B8">
            <w:pPr>
              <w:widowControl w:val="0"/>
              <w:spacing w:after="0"/>
              <w:rPr>
                <w:rFonts w:asciiTheme="minorHAnsi" w:hAnsiTheme="minorHAnsi" w:cstheme="minorHAnsi"/>
                <w:b/>
                <w:bCs/>
                <w:sz w:val="20"/>
                <w:szCs w:val="20"/>
              </w:rPr>
            </w:pPr>
            <w:r w:rsidRPr="00073FB4">
              <w:rPr>
                <w:rFonts w:asciiTheme="minorHAnsi" w:hAnsiTheme="minorHAnsi" w:cstheme="minorHAnsi"/>
                <w:b/>
                <w:bCs/>
                <w:sz w:val="20"/>
                <w:szCs w:val="20"/>
              </w:rPr>
              <w:t>Weight, kg:</w:t>
            </w:r>
          </w:p>
          <w:p w14:paraId="3CEE2E23" w14:textId="77777777" w:rsidR="00DF13B8" w:rsidRPr="00DF13B8" w:rsidRDefault="00DF13B8" w:rsidP="00DF13B8">
            <w:pPr>
              <w:widowControl w:val="0"/>
              <w:spacing w:after="0"/>
              <w:rPr>
                <w:rFonts w:asciiTheme="minorHAnsi" w:hAnsiTheme="minorHAnsi" w:cstheme="minorHAnsi"/>
                <w:sz w:val="20"/>
                <w:szCs w:val="20"/>
              </w:rPr>
            </w:pPr>
            <w:r w:rsidRPr="00DF13B8">
              <w:rPr>
                <w:rFonts w:asciiTheme="minorHAnsi" w:hAnsiTheme="minorHAnsi" w:cstheme="minorHAnsi"/>
                <w:sz w:val="20"/>
                <w:szCs w:val="20"/>
              </w:rPr>
              <w:t>The main units of the bi-blocks - the condensing unit and the ceiling air cooler - are mounted separately from each other, sometimes at a rather considerable distance.</w:t>
            </w:r>
          </w:p>
          <w:p w14:paraId="6396176A" w14:textId="77777777" w:rsidR="00F00FD2" w:rsidRDefault="00DF13B8" w:rsidP="00DF13B8">
            <w:pPr>
              <w:widowControl w:val="0"/>
              <w:spacing w:after="0" w:line="240" w:lineRule="auto"/>
              <w:rPr>
                <w:rFonts w:asciiTheme="minorHAnsi" w:hAnsiTheme="minorHAnsi" w:cstheme="minorHAnsi"/>
                <w:sz w:val="20"/>
                <w:szCs w:val="20"/>
              </w:rPr>
            </w:pPr>
            <w:r w:rsidRPr="00DF13B8">
              <w:rPr>
                <w:rFonts w:asciiTheme="minorHAnsi" w:hAnsiTheme="minorHAnsi" w:cstheme="minorHAnsi"/>
                <w:sz w:val="20"/>
                <w:szCs w:val="20"/>
              </w:rPr>
              <w:t>The connection of the main components of the system into a single refrigeration unit is achieved by means of copper pipelines</w:t>
            </w:r>
          </w:p>
          <w:p w14:paraId="6307683F" w14:textId="32756D71" w:rsidR="00DF13B8" w:rsidRDefault="00DF13B8" w:rsidP="00DF13B8">
            <w:pPr>
              <w:widowControl w:val="0"/>
              <w:spacing w:after="0" w:line="240" w:lineRule="auto"/>
              <w:rPr>
                <w:rFonts w:asciiTheme="minorHAnsi" w:hAnsiTheme="minorHAnsi" w:cstheme="minorHAnsi"/>
                <w:sz w:val="20"/>
                <w:szCs w:val="20"/>
              </w:rPr>
            </w:pPr>
          </w:p>
          <w:p w14:paraId="5DF460FD" w14:textId="0339BB0E" w:rsidR="0055553F" w:rsidRDefault="0055553F" w:rsidP="00DF13B8">
            <w:pPr>
              <w:widowControl w:val="0"/>
              <w:spacing w:after="0" w:line="240" w:lineRule="auto"/>
              <w:rPr>
                <w:rFonts w:asciiTheme="minorHAnsi" w:hAnsiTheme="minorHAnsi" w:cstheme="minorHAnsi"/>
                <w:sz w:val="20"/>
                <w:szCs w:val="20"/>
              </w:rPr>
            </w:pPr>
          </w:p>
          <w:p w14:paraId="58C9C633" w14:textId="4FC5829F" w:rsidR="0055553F" w:rsidRDefault="0055553F" w:rsidP="00DF13B8">
            <w:pPr>
              <w:widowControl w:val="0"/>
              <w:spacing w:after="0" w:line="240" w:lineRule="auto"/>
              <w:rPr>
                <w:rFonts w:asciiTheme="minorHAnsi" w:hAnsiTheme="minorHAnsi" w:cstheme="minorHAnsi"/>
                <w:sz w:val="20"/>
                <w:szCs w:val="20"/>
              </w:rPr>
            </w:pPr>
          </w:p>
          <w:p w14:paraId="6D25D217" w14:textId="77777777" w:rsidR="0055553F" w:rsidRDefault="0055553F" w:rsidP="00DF13B8">
            <w:pPr>
              <w:widowControl w:val="0"/>
              <w:spacing w:after="0" w:line="240" w:lineRule="auto"/>
              <w:rPr>
                <w:rFonts w:asciiTheme="minorHAnsi" w:hAnsiTheme="minorHAnsi" w:cstheme="minorHAnsi"/>
                <w:sz w:val="20"/>
                <w:szCs w:val="20"/>
              </w:rPr>
            </w:pPr>
          </w:p>
          <w:p w14:paraId="7DB929DA" w14:textId="02D93D0A" w:rsidR="00DF13B8" w:rsidRPr="00073FB4" w:rsidRDefault="00DF13B8" w:rsidP="00DF13B8">
            <w:pPr>
              <w:widowControl w:val="0"/>
              <w:spacing w:after="0" w:line="240" w:lineRule="auto"/>
              <w:rPr>
                <w:rFonts w:asciiTheme="minorHAnsi" w:hAnsiTheme="minorHAnsi" w:cstheme="minorHAnsi"/>
                <w:sz w:val="20"/>
                <w:szCs w:val="20"/>
              </w:rPr>
            </w:pPr>
          </w:p>
        </w:tc>
        <w:tc>
          <w:tcPr>
            <w:tcW w:w="900" w:type="dxa"/>
            <w:vAlign w:val="center"/>
          </w:tcPr>
          <w:p w14:paraId="43877CEB" w14:textId="130FA427" w:rsidR="0000429D" w:rsidRPr="00073FB4" w:rsidRDefault="00DF13B8" w:rsidP="00F97789">
            <w:pPr>
              <w:widowControl w:val="0"/>
              <w:spacing w:after="0" w:line="240" w:lineRule="auto"/>
              <w:jc w:val="center"/>
              <w:rPr>
                <w:rFonts w:cs="Arial"/>
                <w:b/>
                <w:bCs/>
                <w:sz w:val="28"/>
                <w:szCs w:val="28"/>
              </w:rPr>
            </w:pPr>
            <w:r>
              <w:rPr>
                <w:rFonts w:cs="Arial"/>
                <w:b/>
                <w:bCs/>
                <w:sz w:val="28"/>
                <w:szCs w:val="28"/>
              </w:rPr>
              <w:t>2</w:t>
            </w:r>
          </w:p>
        </w:tc>
        <w:tc>
          <w:tcPr>
            <w:tcW w:w="1245" w:type="dxa"/>
            <w:vAlign w:val="center"/>
          </w:tcPr>
          <w:p w14:paraId="3FD00C6D" w14:textId="77777777" w:rsidR="0000429D" w:rsidRPr="00BB2005" w:rsidRDefault="0000429D" w:rsidP="00F97789">
            <w:pPr>
              <w:widowControl w:val="0"/>
              <w:spacing w:after="0" w:line="240" w:lineRule="auto"/>
              <w:rPr>
                <w:rFonts w:cs="Arial"/>
                <w:sz w:val="18"/>
                <w:szCs w:val="18"/>
              </w:rPr>
            </w:pPr>
          </w:p>
        </w:tc>
        <w:tc>
          <w:tcPr>
            <w:tcW w:w="995" w:type="dxa"/>
            <w:vAlign w:val="center"/>
          </w:tcPr>
          <w:p w14:paraId="2B798F42" w14:textId="77777777" w:rsidR="0000429D" w:rsidRPr="00BB2005" w:rsidRDefault="0000429D" w:rsidP="00F97789">
            <w:pPr>
              <w:widowControl w:val="0"/>
              <w:spacing w:after="0" w:line="240" w:lineRule="auto"/>
              <w:jc w:val="right"/>
              <w:rPr>
                <w:rFonts w:cs="Arial"/>
                <w:sz w:val="18"/>
                <w:szCs w:val="18"/>
              </w:rPr>
            </w:pPr>
          </w:p>
        </w:tc>
        <w:tc>
          <w:tcPr>
            <w:tcW w:w="993" w:type="dxa"/>
            <w:vAlign w:val="center"/>
          </w:tcPr>
          <w:p w14:paraId="7179B2C3" w14:textId="77777777" w:rsidR="0000429D" w:rsidRPr="00BB2005" w:rsidRDefault="0000429D" w:rsidP="00F97789">
            <w:pPr>
              <w:widowControl w:val="0"/>
              <w:spacing w:after="0" w:line="240" w:lineRule="auto"/>
              <w:jc w:val="right"/>
              <w:rPr>
                <w:rFonts w:cs="Arial"/>
                <w:sz w:val="18"/>
                <w:szCs w:val="18"/>
              </w:rPr>
            </w:pPr>
          </w:p>
        </w:tc>
      </w:tr>
      <w:tr w:rsidR="002653D4" w14:paraId="4DDC1DD9" w14:textId="77777777" w:rsidTr="00F92351">
        <w:tc>
          <w:tcPr>
            <w:tcW w:w="566" w:type="dxa"/>
            <w:vAlign w:val="center"/>
          </w:tcPr>
          <w:p w14:paraId="7A006F20" w14:textId="77777777" w:rsidR="0000429D" w:rsidRPr="00F00FD2" w:rsidRDefault="0000429D" w:rsidP="00F97789">
            <w:pPr>
              <w:widowControl w:val="0"/>
              <w:spacing w:after="0" w:line="240" w:lineRule="auto"/>
              <w:jc w:val="center"/>
              <w:rPr>
                <w:rFonts w:cs="Arial"/>
                <w:b/>
                <w:bCs/>
                <w:color w:val="000000" w:themeColor="text1"/>
                <w:sz w:val="18"/>
                <w:szCs w:val="18"/>
              </w:rPr>
            </w:pPr>
            <w:r w:rsidRPr="00F00FD2">
              <w:rPr>
                <w:rFonts w:cs="Arial"/>
                <w:b/>
                <w:bCs/>
                <w:color w:val="000000" w:themeColor="text1"/>
                <w:sz w:val="18"/>
                <w:szCs w:val="18"/>
              </w:rPr>
              <w:lastRenderedPageBreak/>
              <w:t>2</w:t>
            </w:r>
          </w:p>
        </w:tc>
        <w:tc>
          <w:tcPr>
            <w:tcW w:w="4451" w:type="dxa"/>
            <w:vAlign w:val="center"/>
          </w:tcPr>
          <w:p w14:paraId="62454110" w14:textId="77777777" w:rsidR="0000429D" w:rsidRPr="00DF13B8" w:rsidRDefault="0000429D" w:rsidP="00F97789">
            <w:pPr>
              <w:widowControl w:val="0"/>
              <w:spacing w:after="0" w:line="240" w:lineRule="auto"/>
              <w:rPr>
                <w:rFonts w:asciiTheme="minorHAnsi" w:hAnsiTheme="minorHAnsi" w:cstheme="minorHAnsi"/>
                <w:b/>
                <w:bCs/>
                <w:sz w:val="18"/>
                <w:szCs w:val="18"/>
              </w:rPr>
            </w:pPr>
          </w:p>
          <w:p w14:paraId="19EC95ED" w14:textId="586414C0" w:rsidR="00F00FD2" w:rsidRDefault="0055553F" w:rsidP="00DF13B8">
            <w:pPr>
              <w:widowControl w:val="0"/>
              <w:spacing w:after="0" w:line="240" w:lineRule="auto"/>
              <w:rPr>
                <w:rFonts w:asciiTheme="minorHAnsi" w:hAnsiTheme="minorHAnsi" w:cstheme="minorHAnsi"/>
                <w:b/>
                <w:bCs/>
                <w:sz w:val="28"/>
                <w:szCs w:val="28"/>
              </w:rPr>
            </w:pPr>
            <w:r>
              <w:rPr>
                <w:rFonts w:asciiTheme="minorHAnsi" w:hAnsiTheme="minorHAnsi" w:cstheme="minorHAnsi"/>
                <w:b/>
                <w:bCs/>
                <w:sz w:val="28"/>
                <w:szCs w:val="28"/>
              </w:rPr>
              <w:t>F</w:t>
            </w:r>
            <w:r w:rsidRPr="0055553F">
              <w:rPr>
                <w:rFonts w:asciiTheme="minorHAnsi" w:hAnsiTheme="minorHAnsi" w:cstheme="minorHAnsi"/>
                <w:b/>
                <w:bCs/>
                <w:sz w:val="28"/>
                <w:szCs w:val="28"/>
              </w:rPr>
              <w:t>ood storage boxes made of food-grade polyethylene.</w:t>
            </w:r>
          </w:p>
          <w:p w14:paraId="127CF4AD" w14:textId="5EC34C0A" w:rsidR="0055553F" w:rsidRDefault="0055553F" w:rsidP="00DF13B8">
            <w:pPr>
              <w:widowControl w:val="0"/>
              <w:spacing w:after="0" w:line="240" w:lineRule="auto"/>
              <w:rPr>
                <w:rFonts w:asciiTheme="minorHAnsi" w:hAnsiTheme="minorHAnsi" w:cstheme="minorHAnsi"/>
                <w:b/>
                <w:bCs/>
                <w:sz w:val="28"/>
                <w:szCs w:val="28"/>
              </w:rPr>
            </w:pPr>
          </w:p>
          <w:p w14:paraId="05490882" w14:textId="25DEE76D" w:rsidR="0055553F" w:rsidRDefault="0055553F" w:rsidP="00DF13B8">
            <w:pPr>
              <w:widowControl w:val="0"/>
              <w:spacing w:after="0" w:line="240" w:lineRule="auto"/>
              <w:rPr>
                <w:rFonts w:asciiTheme="minorHAnsi" w:hAnsiTheme="minorHAnsi" w:cstheme="minorHAnsi"/>
                <w:b/>
                <w:bCs/>
                <w:sz w:val="28"/>
                <w:szCs w:val="28"/>
              </w:rPr>
            </w:pPr>
            <w:r>
              <w:rPr>
                <w:rFonts w:asciiTheme="minorHAnsi" w:hAnsiTheme="minorHAnsi" w:cstheme="minorHAnsi"/>
                <w:b/>
                <w:bCs/>
                <w:sz w:val="28"/>
                <w:szCs w:val="28"/>
              </w:rPr>
              <w:t>600x400x300</w:t>
            </w:r>
          </w:p>
          <w:p w14:paraId="0001FE07" w14:textId="77777777" w:rsidR="002653D4" w:rsidRDefault="002653D4" w:rsidP="00DF13B8">
            <w:pPr>
              <w:widowControl w:val="0"/>
              <w:spacing w:after="0" w:line="240" w:lineRule="auto"/>
              <w:rPr>
                <w:rFonts w:asciiTheme="minorHAnsi" w:hAnsiTheme="minorHAnsi" w:cstheme="minorHAnsi"/>
                <w:b/>
                <w:bCs/>
                <w:noProof/>
                <w:sz w:val="18"/>
                <w:szCs w:val="18"/>
              </w:rPr>
            </w:pPr>
          </w:p>
          <w:p w14:paraId="6E4E9738" w14:textId="77777777" w:rsidR="002653D4" w:rsidRDefault="002653D4" w:rsidP="00DF13B8">
            <w:pPr>
              <w:widowControl w:val="0"/>
              <w:spacing w:after="0" w:line="240" w:lineRule="auto"/>
              <w:rPr>
                <w:rFonts w:asciiTheme="minorHAnsi" w:hAnsiTheme="minorHAnsi" w:cstheme="minorHAnsi"/>
                <w:b/>
                <w:bCs/>
                <w:sz w:val="18"/>
                <w:szCs w:val="18"/>
              </w:rPr>
            </w:pPr>
            <w:r>
              <w:rPr>
                <w:rFonts w:asciiTheme="minorHAnsi" w:hAnsiTheme="minorHAnsi" w:cstheme="minorHAnsi"/>
                <w:b/>
                <w:bCs/>
                <w:noProof/>
                <w:sz w:val="18"/>
                <w:szCs w:val="18"/>
              </w:rPr>
              <w:drawing>
                <wp:inline distT="0" distB="0" distL="0" distR="0" wp14:anchorId="145DF8CB" wp14:editId="7BC1581A">
                  <wp:extent cx="1693355" cy="762000"/>
                  <wp:effectExtent l="0" t="0" r="2540" b="0"/>
                  <wp:docPr id="2" name="Picture 2" descr="A picture containing ground, container, basket, b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nd, container, basket, bi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00058" cy="765016"/>
                          </a:xfrm>
                          <a:prstGeom prst="rect">
                            <a:avLst/>
                          </a:prstGeom>
                        </pic:spPr>
                      </pic:pic>
                    </a:graphicData>
                  </a:graphic>
                </wp:inline>
              </w:drawing>
            </w:r>
          </w:p>
          <w:p w14:paraId="7DB41CF3" w14:textId="73611424" w:rsidR="0055553F" w:rsidRPr="00DF13B8" w:rsidRDefault="0055553F" w:rsidP="00DF13B8">
            <w:pPr>
              <w:widowControl w:val="0"/>
              <w:spacing w:after="0" w:line="240" w:lineRule="auto"/>
              <w:rPr>
                <w:rFonts w:asciiTheme="minorHAnsi" w:hAnsiTheme="minorHAnsi" w:cstheme="minorHAnsi"/>
                <w:b/>
                <w:bCs/>
                <w:sz w:val="18"/>
                <w:szCs w:val="18"/>
              </w:rPr>
            </w:pPr>
          </w:p>
        </w:tc>
        <w:tc>
          <w:tcPr>
            <w:tcW w:w="900" w:type="dxa"/>
            <w:vAlign w:val="center"/>
          </w:tcPr>
          <w:p w14:paraId="01C7A013" w14:textId="71C4B14D" w:rsidR="0000429D" w:rsidRPr="000F2CD7" w:rsidRDefault="00DF13B8" w:rsidP="00F97789">
            <w:pPr>
              <w:widowControl w:val="0"/>
              <w:spacing w:after="0" w:line="240" w:lineRule="auto"/>
              <w:jc w:val="center"/>
              <w:rPr>
                <w:rFonts w:cs="Arial"/>
                <w:b/>
                <w:bCs/>
                <w:sz w:val="28"/>
                <w:szCs w:val="28"/>
              </w:rPr>
            </w:pPr>
            <w:r>
              <w:rPr>
                <w:rFonts w:cs="Arial"/>
                <w:b/>
                <w:bCs/>
                <w:sz w:val="28"/>
                <w:szCs w:val="28"/>
              </w:rPr>
              <w:t>1500</w:t>
            </w:r>
          </w:p>
        </w:tc>
        <w:tc>
          <w:tcPr>
            <w:tcW w:w="1245" w:type="dxa"/>
            <w:vAlign w:val="center"/>
          </w:tcPr>
          <w:p w14:paraId="6254ADE0" w14:textId="77777777" w:rsidR="0000429D" w:rsidRPr="00BB2005" w:rsidRDefault="0000429D" w:rsidP="00F97789">
            <w:pPr>
              <w:widowControl w:val="0"/>
              <w:spacing w:after="0" w:line="240" w:lineRule="auto"/>
              <w:rPr>
                <w:rFonts w:cs="Arial"/>
                <w:sz w:val="18"/>
                <w:szCs w:val="18"/>
              </w:rPr>
            </w:pPr>
          </w:p>
        </w:tc>
        <w:tc>
          <w:tcPr>
            <w:tcW w:w="995" w:type="dxa"/>
            <w:vAlign w:val="center"/>
          </w:tcPr>
          <w:p w14:paraId="659F5453" w14:textId="77777777" w:rsidR="0000429D" w:rsidRDefault="0000429D" w:rsidP="00F97789">
            <w:pPr>
              <w:widowControl w:val="0"/>
              <w:spacing w:after="0" w:line="240" w:lineRule="auto"/>
              <w:jc w:val="right"/>
              <w:rPr>
                <w:rFonts w:cs="Arial"/>
                <w:sz w:val="18"/>
                <w:szCs w:val="18"/>
              </w:rPr>
            </w:pPr>
          </w:p>
        </w:tc>
        <w:tc>
          <w:tcPr>
            <w:tcW w:w="993" w:type="dxa"/>
            <w:vAlign w:val="center"/>
          </w:tcPr>
          <w:p w14:paraId="2C72DEDA" w14:textId="77777777" w:rsidR="0000429D" w:rsidRDefault="0000429D" w:rsidP="00F97789">
            <w:pPr>
              <w:widowControl w:val="0"/>
              <w:spacing w:after="0" w:line="240" w:lineRule="auto"/>
              <w:jc w:val="right"/>
              <w:rPr>
                <w:rFonts w:cs="Arial"/>
                <w:sz w:val="18"/>
                <w:szCs w:val="18"/>
              </w:rPr>
            </w:pPr>
          </w:p>
        </w:tc>
      </w:tr>
      <w:tr w:rsidR="002653D4" w14:paraId="16CF9384" w14:textId="77777777" w:rsidTr="00F92351">
        <w:tc>
          <w:tcPr>
            <w:tcW w:w="566" w:type="dxa"/>
            <w:vAlign w:val="center"/>
          </w:tcPr>
          <w:p w14:paraId="7CAD4954" w14:textId="345ADFA8" w:rsidR="00DF13B8" w:rsidRPr="00F00FD2" w:rsidRDefault="00DF13B8" w:rsidP="00F97789">
            <w:pPr>
              <w:widowControl w:val="0"/>
              <w:spacing w:after="0" w:line="240" w:lineRule="auto"/>
              <w:jc w:val="center"/>
              <w:rPr>
                <w:rFonts w:cs="Arial"/>
                <w:b/>
                <w:bCs/>
                <w:color w:val="000000" w:themeColor="text1"/>
                <w:sz w:val="18"/>
                <w:szCs w:val="18"/>
              </w:rPr>
            </w:pPr>
            <w:r>
              <w:rPr>
                <w:rFonts w:cs="Arial"/>
                <w:b/>
                <w:bCs/>
                <w:color w:val="000000" w:themeColor="text1"/>
                <w:sz w:val="18"/>
                <w:szCs w:val="18"/>
              </w:rPr>
              <w:t>3</w:t>
            </w:r>
          </w:p>
        </w:tc>
        <w:tc>
          <w:tcPr>
            <w:tcW w:w="4451" w:type="dxa"/>
            <w:vAlign w:val="center"/>
          </w:tcPr>
          <w:p w14:paraId="6A0E9B4C" w14:textId="7C92E518" w:rsidR="00DF13B8" w:rsidRDefault="00DF13B8" w:rsidP="00F97789">
            <w:pPr>
              <w:widowControl w:val="0"/>
              <w:spacing w:after="0" w:line="240" w:lineRule="auto"/>
              <w:rPr>
                <w:rFonts w:cs="Arial"/>
                <w:b/>
                <w:bCs/>
                <w:sz w:val="28"/>
                <w:szCs w:val="28"/>
              </w:rPr>
            </w:pPr>
            <w:r w:rsidRPr="00DF13B8">
              <w:rPr>
                <w:rFonts w:cs="Arial"/>
                <w:b/>
                <w:bCs/>
                <w:sz w:val="28"/>
                <w:szCs w:val="28"/>
              </w:rPr>
              <w:t>Spray</w:t>
            </w:r>
            <w:r>
              <w:rPr>
                <w:rFonts w:cs="Arial"/>
                <w:b/>
                <w:bCs/>
                <w:sz w:val="28"/>
                <w:szCs w:val="28"/>
              </w:rPr>
              <w:t xml:space="preserve">er </w:t>
            </w:r>
            <w:r w:rsidR="00F92351" w:rsidRPr="00F92351">
              <w:rPr>
                <w:rFonts w:cs="Arial"/>
                <w:b/>
                <w:bCs/>
                <w:sz w:val="28"/>
                <w:szCs w:val="28"/>
              </w:rPr>
              <w:t>with 100-liter tank</w:t>
            </w:r>
          </w:p>
          <w:p w14:paraId="1BDBC4B7" w14:textId="746176BC" w:rsidR="00DF13B8" w:rsidRPr="00DF13B8" w:rsidRDefault="00DF13B8" w:rsidP="00DF13B8">
            <w:pPr>
              <w:widowControl w:val="0"/>
              <w:spacing w:after="0" w:line="240" w:lineRule="auto"/>
              <w:rPr>
                <w:rFonts w:cs="Arial"/>
                <w:sz w:val="20"/>
                <w:szCs w:val="20"/>
              </w:rPr>
            </w:pPr>
            <w:r w:rsidRPr="00DF13B8">
              <w:rPr>
                <w:rFonts w:cs="Arial"/>
                <w:b/>
                <w:bCs/>
                <w:sz w:val="20"/>
                <w:szCs w:val="20"/>
              </w:rPr>
              <w:t>Made in:</w:t>
            </w:r>
            <w:r w:rsidRPr="00DF13B8">
              <w:rPr>
                <w:rFonts w:cs="Arial"/>
                <w:sz w:val="20"/>
                <w:szCs w:val="20"/>
              </w:rPr>
              <w:t xml:space="preserve"> All countries (except Cuba, Iran, North Korea and Syria)</w:t>
            </w:r>
          </w:p>
          <w:p w14:paraId="4940A86F" w14:textId="5241871A" w:rsidR="00DF13B8" w:rsidRPr="00DF13B8" w:rsidRDefault="00DF13B8" w:rsidP="00DF13B8">
            <w:pPr>
              <w:widowControl w:val="0"/>
              <w:spacing w:after="0" w:line="240" w:lineRule="auto"/>
              <w:rPr>
                <w:rFonts w:cs="Arial"/>
                <w:sz w:val="20"/>
                <w:szCs w:val="20"/>
              </w:rPr>
            </w:pPr>
            <w:r w:rsidRPr="00DF13B8">
              <w:rPr>
                <w:rFonts w:cs="Arial"/>
                <w:b/>
                <w:bCs/>
                <w:sz w:val="20"/>
                <w:szCs w:val="20"/>
              </w:rPr>
              <w:t>Manufacturer:</w:t>
            </w:r>
            <w:r w:rsidRPr="00DF13B8">
              <w:rPr>
                <w:rFonts w:cs="Arial"/>
                <w:sz w:val="20"/>
                <w:szCs w:val="20"/>
              </w:rPr>
              <w:t xml:space="preserve"> </w:t>
            </w:r>
            <w:proofErr w:type="spellStart"/>
            <w:r w:rsidRPr="00DF13B8">
              <w:rPr>
                <w:rFonts w:cs="Arial"/>
                <w:sz w:val="20"/>
                <w:szCs w:val="20"/>
              </w:rPr>
              <w:t>Agroturk</w:t>
            </w:r>
            <w:proofErr w:type="spellEnd"/>
            <w:r w:rsidR="0055553F">
              <w:rPr>
                <w:rFonts w:cs="Arial"/>
                <w:sz w:val="20"/>
                <w:szCs w:val="20"/>
              </w:rPr>
              <w:t xml:space="preserve"> </w:t>
            </w:r>
            <w:r w:rsidR="00F92351">
              <w:rPr>
                <w:rFonts w:cs="Arial"/>
                <w:sz w:val="20"/>
                <w:szCs w:val="20"/>
              </w:rPr>
              <w:t xml:space="preserve">TARAL </w:t>
            </w:r>
            <w:r w:rsidR="0055553F">
              <w:rPr>
                <w:rFonts w:cs="Arial"/>
                <w:sz w:val="20"/>
                <w:szCs w:val="20"/>
              </w:rPr>
              <w:t>or equal</w:t>
            </w:r>
          </w:p>
          <w:p w14:paraId="508A831D" w14:textId="77777777" w:rsidR="00DF13B8" w:rsidRPr="00DF13B8" w:rsidRDefault="00DF13B8" w:rsidP="00DF13B8">
            <w:pPr>
              <w:widowControl w:val="0"/>
              <w:spacing w:after="0" w:line="240" w:lineRule="auto"/>
              <w:rPr>
                <w:rFonts w:cs="Arial"/>
                <w:sz w:val="20"/>
                <w:szCs w:val="20"/>
              </w:rPr>
            </w:pPr>
            <w:r w:rsidRPr="00DF13B8">
              <w:rPr>
                <w:rFonts w:cs="Arial"/>
                <w:b/>
                <w:bCs/>
                <w:sz w:val="20"/>
                <w:szCs w:val="20"/>
              </w:rPr>
              <w:t>Certificates:</w:t>
            </w:r>
            <w:r w:rsidRPr="00DF13B8">
              <w:rPr>
                <w:rFonts w:cs="Arial"/>
                <w:sz w:val="20"/>
                <w:szCs w:val="20"/>
              </w:rPr>
              <w:t xml:space="preserve"> Mandatory certificates of origin and quality. Valid at the time of delivery.</w:t>
            </w:r>
          </w:p>
          <w:p w14:paraId="6CD4D2BD" w14:textId="77777777" w:rsidR="00DF13B8" w:rsidRPr="00DF13B8" w:rsidRDefault="00DF13B8" w:rsidP="00DF13B8">
            <w:pPr>
              <w:widowControl w:val="0"/>
              <w:spacing w:after="0" w:line="240" w:lineRule="auto"/>
              <w:rPr>
                <w:rFonts w:cs="Arial"/>
                <w:sz w:val="20"/>
                <w:szCs w:val="20"/>
              </w:rPr>
            </w:pPr>
            <w:r w:rsidRPr="00DF13B8">
              <w:rPr>
                <w:rFonts w:cs="Arial"/>
                <w:b/>
                <w:bCs/>
                <w:sz w:val="20"/>
                <w:szCs w:val="20"/>
              </w:rPr>
              <w:t>Productivity:</w:t>
            </w:r>
            <w:r w:rsidRPr="00DF13B8">
              <w:rPr>
                <w:rFonts w:cs="Arial"/>
                <w:sz w:val="20"/>
                <w:szCs w:val="20"/>
              </w:rPr>
              <w:t xml:space="preserve"> Capacity (l) 100, flow rate (l / min) - 22 with piston FN -22, pressure -25, power (HP / kilowatt - 5.5 l / s, length - 1450-1840, width - 835- 700, height - 734-804</w:t>
            </w:r>
          </w:p>
          <w:p w14:paraId="1EE30A90" w14:textId="3BA58962" w:rsidR="00DF13B8" w:rsidRPr="00DF13B8" w:rsidRDefault="00DF13B8" w:rsidP="00DF13B8">
            <w:pPr>
              <w:widowControl w:val="0"/>
              <w:spacing w:after="0" w:line="240" w:lineRule="auto"/>
              <w:rPr>
                <w:rFonts w:cs="Arial"/>
                <w:b/>
                <w:bCs/>
                <w:sz w:val="28"/>
                <w:szCs w:val="28"/>
              </w:rPr>
            </w:pPr>
            <w:r w:rsidRPr="00DF13B8">
              <w:rPr>
                <w:rFonts w:cs="Arial"/>
                <w:b/>
                <w:bCs/>
                <w:sz w:val="20"/>
                <w:szCs w:val="20"/>
              </w:rPr>
              <w:t>Purpose:</w:t>
            </w:r>
            <w:r w:rsidRPr="00DF13B8">
              <w:rPr>
                <w:rFonts w:cs="Arial"/>
                <w:sz w:val="20"/>
                <w:szCs w:val="20"/>
              </w:rPr>
              <w:t xml:space="preserve"> For spraying garden crops</w:t>
            </w:r>
          </w:p>
        </w:tc>
        <w:tc>
          <w:tcPr>
            <w:tcW w:w="900" w:type="dxa"/>
            <w:vAlign w:val="center"/>
          </w:tcPr>
          <w:p w14:paraId="0718F149" w14:textId="21D2BF46" w:rsidR="00DF13B8" w:rsidRDefault="00DF13B8" w:rsidP="00F97789">
            <w:pPr>
              <w:widowControl w:val="0"/>
              <w:spacing w:after="0" w:line="240" w:lineRule="auto"/>
              <w:jc w:val="center"/>
              <w:rPr>
                <w:rFonts w:cs="Arial"/>
                <w:b/>
                <w:bCs/>
                <w:sz w:val="28"/>
                <w:szCs w:val="28"/>
              </w:rPr>
            </w:pPr>
            <w:r>
              <w:rPr>
                <w:rFonts w:cs="Arial"/>
                <w:b/>
                <w:bCs/>
                <w:sz w:val="28"/>
                <w:szCs w:val="28"/>
              </w:rPr>
              <w:t>2</w:t>
            </w:r>
          </w:p>
        </w:tc>
        <w:tc>
          <w:tcPr>
            <w:tcW w:w="1245" w:type="dxa"/>
            <w:vAlign w:val="center"/>
          </w:tcPr>
          <w:p w14:paraId="62ED2F1F" w14:textId="77777777" w:rsidR="00DF13B8" w:rsidRPr="00BB2005" w:rsidRDefault="00DF13B8" w:rsidP="00F97789">
            <w:pPr>
              <w:widowControl w:val="0"/>
              <w:spacing w:after="0" w:line="240" w:lineRule="auto"/>
              <w:rPr>
                <w:rFonts w:cs="Arial"/>
                <w:sz w:val="18"/>
                <w:szCs w:val="18"/>
              </w:rPr>
            </w:pPr>
          </w:p>
        </w:tc>
        <w:tc>
          <w:tcPr>
            <w:tcW w:w="995" w:type="dxa"/>
            <w:vAlign w:val="center"/>
          </w:tcPr>
          <w:p w14:paraId="40359B8B" w14:textId="77777777" w:rsidR="00DF13B8" w:rsidRDefault="00DF13B8" w:rsidP="00F97789">
            <w:pPr>
              <w:widowControl w:val="0"/>
              <w:spacing w:after="0" w:line="240" w:lineRule="auto"/>
              <w:jc w:val="right"/>
              <w:rPr>
                <w:rFonts w:cs="Arial"/>
                <w:sz w:val="18"/>
                <w:szCs w:val="18"/>
              </w:rPr>
            </w:pPr>
          </w:p>
        </w:tc>
        <w:tc>
          <w:tcPr>
            <w:tcW w:w="993" w:type="dxa"/>
            <w:vAlign w:val="center"/>
          </w:tcPr>
          <w:p w14:paraId="639CF0D2" w14:textId="77777777" w:rsidR="00DF13B8" w:rsidRDefault="00DF13B8" w:rsidP="00F97789">
            <w:pPr>
              <w:widowControl w:val="0"/>
              <w:spacing w:after="0" w:line="240" w:lineRule="auto"/>
              <w:jc w:val="right"/>
              <w:rPr>
                <w:rFonts w:cs="Arial"/>
                <w:sz w:val="18"/>
                <w:szCs w:val="18"/>
              </w:rPr>
            </w:pPr>
          </w:p>
        </w:tc>
      </w:tr>
      <w:tr w:rsidR="00F00FD2" w:rsidRPr="00BB2005" w14:paraId="307DABC4" w14:textId="77777777" w:rsidTr="00F92351">
        <w:trPr>
          <w:trHeight w:val="312"/>
        </w:trPr>
        <w:tc>
          <w:tcPr>
            <w:tcW w:w="8162" w:type="dxa"/>
            <w:gridSpan w:val="5"/>
            <w:tcBorders>
              <w:top w:val="double" w:sz="4" w:space="0" w:color="auto"/>
            </w:tcBorders>
            <w:vAlign w:val="center"/>
          </w:tcPr>
          <w:p w14:paraId="7020440B"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Subtotal:</w:t>
            </w:r>
          </w:p>
        </w:tc>
        <w:tc>
          <w:tcPr>
            <w:tcW w:w="993" w:type="dxa"/>
            <w:tcBorders>
              <w:top w:val="double" w:sz="4" w:space="0" w:color="auto"/>
            </w:tcBorders>
            <w:vAlign w:val="center"/>
          </w:tcPr>
          <w:p w14:paraId="20DF4598" w14:textId="77777777" w:rsidR="0000429D" w:rsidRPr="00BB2005" w:rsidRDefault="0000429D" w:rsidP="00F97789">
            <w:pPr>
              <w:widowControl w:val="0"/>
              <w:spacing w:after="0" w:line="240" w:lineRule="auto"/>
              <w:jc w:val="right"/>
              <w:rPr>
                <w:rFonts w:cs="Arial"/>
                <w:sz w:val="18"/>
                <w:szCs w:val="18"/>
              </w:rPr>
            </w:pPr>
          </w:p>
        </w:tc>
      </w:tr>
      <w:tr w:rsidR="00F00FD2" w:rsidRPr="00BB2005" w14:paraId="5D101CDC" w14:textId="77777777" w:rsidTr="00F92351">
        <w:trPr>
          <w:trHeight w:val="242"/>
        </w:trPr>
        <w:tc>
          <w:tcPr>
            <w:tcW w:w="8162" w:type="dxa"/>
            <w:gridSpan w:val="5"/>
            <w:vAlign w:val="center"/>
          </w:tcPr>
          <w:p w14:paraId="603345FC"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Delivery Costs:</w:t>
            </w:r>
          </w:p>
        </w:tc>
        <w:tc>
          <w:tcPr>
            <w:tcW w:w="993" w:type="dxa"/>
            <w:vAlign w:val="center"/>
          </w:tcPr>
          <w:p w14:paraId="2A10AED6" w14:textId="77777777" w:rsidR="0000429D" w:rsidRPr="00BB2005" w:rsidRDefault="0000429D" w:rsidP="00F97789">
            <w:pPr>
              <w:widowControl w:val="0"/>
              <w:spacing w:after="0" w:line="240" w:lineRule="auto"/>
              <w:jc w:val="right"/>
              <w:rPr>
                <w:rFonts w:cs="Arial"/>
                <w:sz w:val="18"/>
                <w:szCs w:val="18"/>
              </w:rPr>
            </w:pPr>
          </w:p>
        </w:tc>
      </w:tr>
      <w:tr w:rsidR="00F00FD2" w:rsidRPr="00BB2005" w14:paraId="1BC18EBD" w14:textId="77777777" w:rsidTr="00F92351">
        <w:trPr>
          <w:trHeight w:val="350"/>
        </w:trPr>
        <w:tc>
          <w:tcPr>
            <w:tcW w:w="8162" w:type="dxa"/>
            <w:gridSpan w:val="5"/>
            <w:tcBorders>
              <w:bottom w:val="double" w:sz="4" w:space="0" w:color="auto"/>
            </w:tcBorders>
            <w:vAlign w:val="center"/>
          </w:tcPr>
          <w:p w14:paraId="4E300AF3"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Other Costs (Describe: ______________________):</w:t>
            </w:r>
          </w:p>
        </w:tc>
        <w:tc>
          <w:tcPr>
            <w:tcW w:w="993" w:type="dxa"/>
            <w:tcBorders>
              <w:bottom w:val="double" w:sz="4" w:space="0" w:color="auto"/>
            </w:tcBorders>
            <w:vAlign w:val="center"/>
          </w:tcPr>
          <w:p w14:paraId="2420DCC1" w14:textId="77777777" w:rsidR="0000429D" w:rsidRPr="00BB2005" w:rsidRDefault="0000429D" w:rsidP="00F97789">
            <w:pPr>
              <w:widowControl w:val="0"/>
              <w:spacing w:after="0" w:line="240" w:lineRule="auto"/>
              <w:jc w:val="right"/>
              <w:rPr>
                <w:rFonts w:cs="Arial"/>
                <w:sz w:val="18"/>
                <w:szCs w:val="18"/>
              </w:rPr>
            </w:pPr>
          </w:p>
        </w:tc>
      </w:tr>
      <w:tr w:rsidR="00F00FD2" w:rsidRPr="00BB2005" w14:paraId="41FD1624" w14:textId="77777777" w:rsidTr="00F92351">
        <w:trPr>
          <w:trHeight w:val="159"/>
        </w:trPr>
        <w:tc>
          <w:tcPr>
            <w:tcW w:w="8162" w:type="dxa"/>
            <w:gridSpan w:val="5"/>
            <w:tcBorders>
              <w:top w:val="double" w:sz="4" w:space="0" w:color="auto"/>
            </w:tcBorders>
            <w:vAlign w:val="center"/>
          </w:tcPr>
          <w:p w14:paraId="6B8DAC18"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 xml:space="preserve">GRAND TOTAL </w:t>
            </w:r>
            <w:r>
              <w:rPr>
                <w:rFonts w:cs="Arial"/>
                <w:sz w:val="18"/>
                <w:szCs w:val="18"/>
              </w:rPr>
              <w:t>KGS</w:t>
            </w:r>
            <w:r w:rsidRPr="00BB2005">
              <w:rPr>
                <w:rFonts w:cs="Arial"/>
                <w:b/>
                <w:sz w:val="18"/>
                <w:szCs w:val="18"/>
              </w:rPr>
              <w:t>:</w:t>
            </w:r>
          </w:p>
        </w:tc>
        <w:tc>
          <w:tcPr>
            <w:tcW w:w="993" w:type="dxa"/>
            <w:tcBorders>
              <w:top w:val="double" w:sz="4" w:space="0" w:color="auto"/>
            </w:tcBorders>
            <w:vAlign w:val="center"/>
          </w:tcPr>
          <w:p w14:paraId="351000D7" w14:textId="77777777" w:rsidR="0000429D" w:rsidRPr="00BB2005" w:rsidRDefault="0000429D" w:rsidP="00F97789">
            <w:pPr>
              <w:widowControl w:val="0"/>
              <w:spacing w:after="0" w:line="240" w:lineRule="auto"/>
              <w:jc w:val="right"/>
              <w:rPr>
                <w:rFonts w:cs="Arial"/>
                <w:b/>
                <w:sz w:val="18"/>
                <w:szCs w:val="18"/>
              </w:rPr>
            </w:pPr>
          </w:p>
        </w:tc>
      </w:tr>
    </w:tbl>
    <w:p w14:paraId="25A76B54" w14:textId="77777777" w:rsidR="0076525A" w:rsidRDefault="0076525A" w:rsidP="00027A55">
      <w:pPr>
        <w:spacing w:after="0" w:line="168" w:lineRule="auto"/>
        <w:contextualSpacing/>
        <w:rPr>
          <w:rFonts w:cs="Arial"/>
        </w:rPr>
      </w:pPr>
    </w:p>
    <w:p w14:paraId="6E56E33E" w14:textId="77777777" w:rsidR="0055553F" w:rsidRDefault="0055553F" w:rsidP="0055553F">
      <w:pPr>
        <w:spacing w:after="0" w:line="240" w:lineRule="auto"/>
        <w:rPr>
          <w:rFonts w:cs="Arial"/>
        </w:rPr>
      </w:pPr>
      <w:r>
        <w:rPr>
          <w:rFonts w:cs="Arial"/>
        </w:rPr>
        <w:t xml:space="preserve">Delivery time (after receipt of order): </w:t>
      </w:r>
      <w:r>
        <w:rPr>
          <w:rFonts w:cs="Arial"/>
          <w:u w:val="single"/>
        </w:rPr>
        <w:tab/>
      </w:r>
      <w:r>
        <w:rPr>
          <w:rFonts w:cs="Arial"/>
          <w:u w:val="single"/>
        </w:rPr>
        <w:tab/>
      </w:r>
      <w:r>
        <w:rPr>
          <w:rFonts w:cs="Arial"/>
        </w:rPr>
        <w:t xml:space="preserve"> calendar days </w:t>
      </w:r>
    </w:p>
    <w:p w14:paraId="1658BCB5" w14:textId="77777777" w:rsidR="0055553F" w:rsidRDefault="0055553F" w:rsidP="0055553F">
      <w:pPr>
        <w:spacing w:after="0" w:line="240" w:lineRule="auto"/>
        <w:rPr>
          <w:rFonts w:cs="Arial"/>
        </w:rPr>
      </w:pPr>
    </w:p>
    <w:p w14:paraId="654C36E8" w14:textId="77777777" w:rsidR="0055553F" w:rsidRDefault="0055553F" w:rsidP="0055553F">
      <w:pPr>
        <w:spacing w:after="0" w:line="240" w:lineRule="auto"/>
        <w:contextualSpacing/>
        <w:rPr>
          <w:rFonts w:cs="Arial"/>
        </w:rPr>
      </w:pPr>
      <w:r>
        <w:rPr>
          <w:rFonts w:cs="Arial"/>
        </w:rPr>
        <w:t xml:space="preserve">Length of warranty on offered equipment if different from the requirement: </w:t>
      </w:r>
      <w:r>
        <w:rPr>
          <w:rFonts w:cs="Arial"/>
          <w:u w:val="single"/>
        </w:rPr>
        <w:tab/>
      </w:r>
      <w:r>
        <w:rPr>
          <w:rFonts w:cs="Arial"/>
          <w:u w:val="single"/>
        </w:rPr>
        <w:tab/>
      </w:r>
      <w:r>
        <w:rPr>
          <w:rFonts w:cs="Arial"/>
        </w:rPr>
        <w:t xml:space="preserve"> years</w:t>
      </w:r>
    </w:p>
    <w:p w14:paraId="37E3433D" w14:textId="77777777" w:rsidR="0055553F" w:rsidRDefault="0055553F" w:rsidP="0055553F">
      <w:pPr>
        <w:spacing w:after="0" w:line="240" w:lineRule="auto"/>
        <w:contextualSpacing/>
        <w:rPr>
          <w:rFonts w:cs="Arial"/>
        </w:rPr>
      </w:pPr>
    </w:p>
    <w:p w14:paraId="249756A6" w14:textId="77777777" w:rsidR="0055553F" w:rsidRPr="0061571B" w:rsidRDefault="0055553F" w:rsidP="0055553F">
      <w:pPr>
        <w:spacing w:after="0" w:line="240" w:lineRule="auto"/>
        <w:contextualSpacing/>
        <w:rPr>
          <w:b/>
          <w:bCs/>
        </w:rPr>
      </w:pPr>
      <w:r>
        <w:rPr>
          <w:rFonts w:cs="Arial"/>
        </w:rPr>
        <w:t xml:space="preserve">Location of service center(s) for after-sales service, including warranty repair: </w:t>
      </w:r>
      <w:r>
        <w:rPr>
          <w:rFonts w:cs="Arial"/>
          <w:u w:val="single"/>
        </w:rPr>
        <w:tab/>
      </w:r>
      <w:r>
        <w:rPr>
          <w:rFonts w:cs="Arial"/>
          <w:u w:val="single"/>
        </w:rPr>
        <w:tab/>
      </w:r>
      <w:r>
        <w:rPr>
          <w:rFonts w:cs="Arial"/>
          <w:u w:val="single"/>
        </w:rPr>
        <w:tab/>
        <w:t>__________________________________________________________________</w:t>
      </w:r>
    </w:p>
    <w:p w14:paraId="1139F1C5" w14:textId="5CE3EFD3" w:rsidR="00E44C60" w:rsidRDefault="0055553F" w:rsidP="0055553F">
      <w:pPr>
        <w:spacing w:after="0" w:line="240" w:lineRule="auto"/>
      </w:pPr>
      <w:r>
        <w:br w:type="page"/>
      </w:r>
      <w:r w:rsidR="00E44C60" w:rsidRPr="003870ED">
        <w:rPr>
          <w:b/>
          <w:u w:val="single"/>
        </w:rPr>
        <w:lastRenderedPageBreak/>
        <w:t xml:space="preserve">Section </w:t>
      </w:r>
      <w:r w:rsidR="00CC63D5">
        <w:rPr>
          <w:b/>
          <w:u w:val="single"/>
        </w:rPr>
        <w:t>4</w:t>
      </w:r>
      <w:r w:rsidR="00E44C60"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78CE80D2"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883197" w:rsidRPr="00883197">
        <w:rPr>
          <w:rFonts w:ascii="Times New Roman" w:hAnsi="Times New Roman"/>
        </w:rPr>
        <w:t>Kyrgyz Republic Agro Trade Activity</w:t>
      </w:r>
    </w:p>
    <w:p w14:paraId="1139F1CA" w14:textId="246EA1A0" w:rsidR="00337CA7" w:rsidRPr="00CC63D5"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3F0978">
        <w:rPr>
          <w:rFonts w:ascii="Times New Roman" w:hAnsi="Times New Roman"/>
        </w:rPr>
        <w:fldChar w:fldCharType="begin">
          <w:ffData>
            <w:name w:val=""/>
            <w:enabled/>
            <w:calcOnExit w:val="0"/>
            <w:textInput>
              <w:default w:val="House No 1, Griboedova street, Osh city, Kyrgyzstan"/>
            </w:textInput>
          </w:ffData>
        </w:fldChar>
      </w:r>
      <w:r w:rsidR="003F0978">
        <w:rPr>
          <w:rFonts w:ascii="Times New Roman" w:hAnsi="Times New Roman"/>
        </w:rPr>
        <w:instrText xml:space="preserve"> FORMTEXT </w:instrText>
      </w:r>
      <w:r w:rsidR="003F0978">
        <w:rPr>
          <w:rFonts w:ascii="Times New Roman" w:hAnsi="Times New Roman"/>
        </w:rPr>
      </w:r>
      <w:r w:rsidR="003F0978">
        <w:rPr>
          <w:rFonts w:ascii="Times New Roman" w:hAnsi="Times New Roman"/>
        </w:rPr>
        <w:fldChar w:fldCharType="separate"/>
      </w:r>
      <w:r w:rsidR="003F0978">
        <w:rPr>
          <w:rFonts w:ascii="Times New Roman" w:hAnsi="Times New Roman"/>
          <w:noProof/>
        </w:rPr>
        <w:t>House No 1, Griboedova street, Osh city, Kyrgyzstan</w:t>
      </w:r>
      <w:r w:rsidR="003F0978">
        <w:rPr>
          <w:rFonts w:ascii="Times New Roman" w:hAnsi="Times New Roman"/>
        </w:rPr>
        <w:fldChar w:fldCharType="end"/>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49ABA581" w:rsidR="00F543A9" w:rsidRPr="003E5FD1" w:rsidRDefault="00F543A9" w:rsidP="00F543A9">
      <w:pPr>
        <w:spacing w:after="0" w:line="240" w:lineRule="auto"/>
        <w:rPr>
          <w:rFonts w:ascii="Times New Roman" w:hAnsi="Times New Roman"/>
        </w:rPr>
      </w:pPr>
      <w:r w:rsidRPr="003E5FD1">
        <w:rPr>
          <w:rFonts w:ascii="Times New Roman" w:hAnsi="Times New Roman"/>
        </w:rPr>
        <w:t xml:space="preserve">Reference: </w:t>
      </w:r>
      <w:r w:rsidRPr="003E5FD1">
        <w:rPr>
          <w:rFonts w:ascii="Times New Roman" w:hAnsi="Times New Roman"/>
        </w:rPr>
        <w:tab/>
        <w:t xml:space="preserve">RFQ </w:t>
      </w:r>
      <w:r w:rsidR="00E84C62" w:rsidRPr="003E5FD1">
        <w:rPr>
          <w:rFonts w:ascii="Times New Roman" w:hAnsi="Times New Roman"/>
        </w:rPr>
        <w:t>N</w:t>
      </w:r>
      <w:r w:rsidRPr="003E5FD1">
        <w:rPr>
          <w:rFonts w:ascii="Times New Roman" w:hAnsi="Times New Roman"/>
        </w:rPr>
        <w:t xml:space="preserve">o. </w:t>
      </w:r>
      <w:r w:rsidR="00DF13B8">
        <w:rPr>
          <w:rFonts w:ascii="Times New Roman" w:hAnsi="Times New Roman"/>
        </w:rPr>
        <w:fldChar w:fldCharType="begin">
          <w:ffData>
            <w:name w:val=""/>
            <w:enabled/>
            <w:calcOnExit w:val="0"/>
            <w:textInput>
              <w:default w:val="Kyrgyz Agro Trade-014"/>
            </w:textInput>
          </w:ffData>
        </w:fldChar>
      </w:r>
      <w:r w:rsidR="00DF13B8">
        <w:rPr>
          <w:rFonts w:ascii="Times New Roman" w:hAnsi="Times New Roman"/>
        </w:rPr>
        <w:instrText xml:space="preserve"> FORMTEXT </w:instrText>
      </w:r>
      <w:r w:rsidR="00DF13B8">
        <w:rPr>
          <w:rFonts w:ascii="Times New Roman" w:hAnsi="Times New Roman"/>
        </w:rPr>
      </w:r>
      <w:r w:rsidR="00DF13B8">
        <w:rPr>
          <w:rFonts w:ascii="Times New Roman" w:hAnsi="Times New Roman"/>
        </w:rPr>
        <w:fldChar w:fldCharType="separate"/>
      </w:r>
      <w:r w:rsidR="00DF13B8">
        <w:rPr>
          <w:rFonts w:ascii="Times New Roman" w:hAnsi="Times New Roman"/>
          <w:noProof/>
        </w:rPr>
        <w:t>Kyrgyz Agro Trade-014</w:t>
      </w:r>
      <w:r w:rsidR="00DF13B8">
        <w:rPr>
          <w:rFonts w:ascii="Times New Roman" w:hAnsi="Times New Roman"/>
        </w:rPr>
        <w:fldChar w:fldCharType="end"/>
      </w:r>
    </w:p>
    <w:p w14:paraId="1139F1CD" w14:textId="77777777" w:rsidR="00F543A9" w:rsidRPr="003E5FD1"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E5FD1">
      <w:pPr>
        <w:spacing w:after="0" w:line="240" w:lineRule="auto"/>
        <w:jc w:val="both"/>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E5FD1">
      <w:pPr>
        <w:spacing w:after="0" w:line="240" w:lineRule="auto"/>
        <w:jc w:val="both"/>
        <w:rPr>
          <w:rFonts w:ascii="Times New Roman" w:hAnsi="Times New Roman"/>
          <w:sz w:val="14"/>
        </w:rPr>
      </w:pPr>
    </w:p>
    <w:p w14:paraId="1139F1D2" w14:textId="6976F64B" w:rsidR="00F543A9" w:rsidRPr="0067649D" w:rsidRDefault="00F543A9" w:rsidP="003E5FD1">
      <w:pPr>
        <w:spacing w:after="0" w:line="240" w:lineRule="auto"/>
        <w:jc w:val="both"/>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w:t>
      </w:r>
      <w:r w:rsidR="003E5FD1" w:rsidRPr="0067649D">
        <w:rPr>
          <w:rFonts w:ascii="Times New Roman" w:hAnsi="Times New Roman"/>
        </w:rPr>
        <w:t>officers,</w:t>
      </w:r>
      <w:r w:rsidRPr="0067649D">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E5FD1">
      <w:pPr>
        <w:spacing w:after="0" w:line="240" w:lineRule="auto"/>
        <w:jc w:val="both"/>
        <w:rPr>
          <w:rFonts w:ascii="Times New Roman" w:hAnsi="Times New Roman"/>
          <w:sz w:val="14"/>
        </w:rPr>
      </w:pPr>
    </w:p>
    <w:p w14:paraId="1139F1D4" w14:textId="77777777" w:rsidR="00964AFF" w:rsidRPr="0067649D" w:rsidRDefault="00C602CB" w:rsidP="003E5FD1">
      <w:pPr>
        <w:spacing w:after="0" w:line="240" w:lineRule="auto"/>
        <w:jc w:val="both"/>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6CECBD1D" w:rsidR="00C602CB" w:rsidRPr="0067649D" w:rsidRDefault="00964AFF"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883197">
        <w:rPr>
          <w:rFonts w:ascii="Times New Roman" w:hAnsi="Times New Roman"/>
        </w:rPr>
        <w:t xml:space="preserve">the </w:t>
      </w:r>
      <w:r w:rsidR="00883197" w:rsidRPr="00883197">
        <w:rPr>
          <w:rFonts w:ascii="Times New Roman" w:hAnsi="Times New Roman"/>
        </w:rPr>
        <w:t>Kyrgyz Republic Agro Trade Activity</w:t>
      </w:r>
      <w:r w:rsidR="0067649D" w:rsidRPr="0067649D">
        <w:rPr>
          <w:rFonts w:ascii="Times New Roman" w:hAnsi="Times New Roman"/>
        </w:rPr>
        <w:t xml:space="preserve"> staff </w:t>
      </w:r>
      <w:r w:rsidR="00D05831" w:rsidRPr="0067649D">
        <w:rPr>
          <w:rFonts w:ascii="Times New Roman" w:hAnsi="Times New Roman"/>
        </w:rPr>
        <w:t>member</w:t>
      </w:r>
      <w:r w:rsidR="00D05831">
        <w:rPr>
          <w:rFonts w:ascii="Times New Roman" w:hAnsi="Times New Roman"/>
        </w:rPr>
        <w:t>s</w:t>
      </w:r>
      <w:r w:rsidR="00D05831" w:rsidRPr="0067649D">
        <w:rPr>
          <w:rFonts w:ascii="Times New Roman" w:hAnsi="Times New Roman"/>
        </w:rPr>
        <w:t>.</w:t>
      </w:r>
    </w:p>
    <w:p w14:paraId="1139F1D6" w14:textId="77777777" w:rsidR="0067649D" w:rsidRDefault="0067649D"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3E5FD1">
      <w:pPr>
        <w:numPr>
          <w:ilvl w:val="0"/>
          <w:numId w:val="7"/>
        </w:numPr>
        <w:tabs>
          <w:tab w:val="left" w:pos="540"/>
        </w:tabs>
        <w:spacing w:after="0" w:line="240" w:lineRule="auto"/>
        <w:ind w:left="540" w:right="-180"/>
        <w:jc w:val="both"/>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E5FD1">
      <w:pPr>
        <w:spacing w:after="0" w:line="240" w:lineRule="auto"/>
        <w:jc w:val="both"/>
        <w:rPr>
          <w:rFonts w:ascii="Times New Roman" w:hAnsi="Times New Roman"/>
          <w:sz w:val="14"/>
        </w:rPr>
      </w:pPr>
    </w:p>
    <w:p w14:paraId="1139F1DB" w14:textId="77777777" w:rsidR="00F543A9" w:rsidRPr="00CC63D5" w:rsidRDefault="00F543A9" w:rsidP="003E5FD1">
      <w:pPr>
        <w:spacing w:after="0" w:line="240" w:lineRule="auto"/>
        <w:jc w:val="both"/>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96BEFF5"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CE171C8" w14:textId="2FD6CF2A" w:rsidR="00A95AC2" w:rsidRDefault="00A95AC2" w:rsidP="0067649D">
      <w:pPr>
        <w:spacing w:after="0" w:line="240" w:lineRule="auto"/>
        <w:ind w:left="360"/>
        <w:jc w:val="both"/>
        <w:rPr>
          <w:rFonts w:ascii="Times New Roman" w:hAnsi="Times New Roman"/>
          <w:u w:val="single"/>
        </w:rPr>
      </w:pPr>
    </w:p>
    <w:p w14:paraId="36EB5903" w14:textId="77777777" w:rsidR="00A95AC2" w:rsidRDefault="00A95AC2" w:rsidP="00A95AC2">
      <w:pPr>
        <w:spacing w:after="0" w:line="240" w:lineRule="auto"/>
        <w:jc w:val="both"/>
        <w:rPr>
          <w:rFonts w:ascii="Times New Roman" w:hAnsi="Times New Roman"/>
          <w:u w:val="single"/>
        </w:rPr>
      </w:pPr>
    </w:p>
    <w:p w14:paraId="5EAB65F2" w14:textId="77777777" w:rsidR="0055553F" w:rsidRDefault="0055553F" w:rsidP="00A95AC2">
      <w:pPr>
        <w:spacing w:after="0" w:line="240" w:lineRule="auto"/>
        <w:jc w:val="both"/>
        <w:rPr>
          <w:b/>
          <w:u w:val="single"/>
        </w:rPr>
      </w:pPr>
    </w:p>
    <w:p w14:paraId="00EE02B8" w14:textId="77777777" w:rsidR="0055553F" w:rsidRDefault="0055553F" w:rsidP="00A95AC2">
      <w:pPr>
        <w:spacing w:after="0" w:line="240" w:lineRule="auto"/>
        <w:jc w:val="both"/>
        <w:rPr>
          <w:b/>
          <w:u w:val="single"/>
        </w:rPr>
      </w:pPr>
    </w:p>
    <w:p w14:paraId="626427E0" w14:textId="77777777" w:rsidR="0055553F" w:rsidRDefault="0055553F" w:rsidP="00A95AC2">
      <w:pPr>
        <w:spacing w:after="0" w:line="240" w:lineRule="auto"/>
        <w:jc w:val="both"/>
        <w:rPr>
          <w:b/>
          <w:u w:val="single"/>
        </w:rPr>
      </w:pPr>
    </w:p>
    <w:p w14:paraId="2CB405F3" w14:textId="77777777" w:rsidR="0055553F" w:rsidRDefault="0055553F" w:rsidP="00A95AC2">
      <w:pPr>
        <w:spacing w:after="0" w:line="240" w:lineRule="auto"/>
        <w:jc w:val="both"/>
        <w:rPr>
          <w:b/>
          <w:u w:val="single"/>
        </w:rPr>
      </w:pPr>
    </w:p>
    <w:p w14:paraId="082650ED" w14:textId="77777777" w:rsidR="0055553F" w:rsidRDefault="0055553F" w:rsidP="00A95AC2">
      <w:pPr>
        <w:spacing w:after="0" w:line="240" w:lineRule="auto"/>
        <w:jc w:val="both"/>
        <w:rPr>
          <w:b/>
          <w:u w:val="single"/>
        </w:rPr>
      </w:pPr>
    </w:p>
    <w:p w14:paraId="058DA634" w14:textId="77777777" w:rsidR="0055553F" w:rsidRDefault="0055553F" w:rsidP="00A95AC2">
      <w:pPr>
        <w:spacing w:after="0" w:line="240" w:lineRule="auto"/>
        <w:jc w:val="both"/>
        <w:rPr>
          <w:b/>
          <w:u w:val="single"/>
        </w:rPr>
      </w:pPr>
    </w:p>
    <w:p w14:paraId="43456462" w14:textId="40FB58E2" w:rsidR="00A95AC2" w:rsidRDefault="00A95AC2" w:rsidP="00A95AC2">
      <w:pPr>
        <w:spacing w:after="0" w:line="240" w:lineRule="auto"/>
        <w:jc w:val="both"/>
        <w:rPr>
          <w:b/>
        </w:rPr>
      </w:pPr>
      <w:r w:rsidRPr="003870ED">
        <w:rPr>
          <w:b/>
          <w:u w:val="single"/>
        </w:rPr>
        <w:t xml:space="preserve">Section </w:t>
      </w:r>
      <w:r>
        <w:rPr>
          <w:b/>
          <w:u w:val="single"/>
        </w:rPr>
        <w:t>5</w:t>
      </w:r>
      <w:r w:rsidRPr="003870ED">
        <w:rPr>
          <w:b/>
          <w:u w:val="single"/>
        </w:rPr>
        <w:t>:</w:t>
      </w:r>
      <w:r>
        <w:rPr>
          <w:b/>
          <w:u w:val="single"/>
        </w:rPr>
        <w:t xml:space="preserve"> </w:t>
      </w:r>
      <w:r w:rsidRPr="00A95AC2">
        <w:rPr>
          <w:b/>
          <w:u w:val="single"/>
        </w:rPr>
        <w:t>Federal Funding Accountability And Transparency Act (FFATA) Subaward Reporting Questionnaire</w:t>
      </w:r>
    </w:p>
    <w:p w14:paraId="1E9C0B06" w14:textId="635F9B20" w:rsidR="00A95AC2" w:rsidRDefault="00A95AC2" w:rsidP="00A95AC2">
      <w:pPr>
        <w:spacing w:after="0" w:line="240" w:lineRule="auto"/>
        <w:jc w:val="both"/>
        <w:rPr>
          <w:b/>
        </w:rPr>
      </w:pPr>
    </w:p>
    <w:p w14:paraId="05F446D0" w14:textId="1E9967B6" w:rsidR="00A95AC2" w:rsidRPr="00A22755" w:rsidRDefault="00A95AC2" w:rsidP="003E5FD1">
      <w:pPr>
        <w:pStyle w:val="Default"/>
        <w:spacing w:after="120"/>
        <w:jc w:val="both"/>
        <w:rPr>
          <w:sz w:val="22"/>
          <w:szCs w:val="22"/>
        </w:rPr>
      </w:pPr>
      <w:r w:rsidRPr="00A22755">
        <w:rPr>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Pr>
          <w:sz w:val="22"/>
          <w:szCs w:val="22"/>
        </w:rPr>
        <w:t>quotation</w:t>
      </w:r>
      <w:r w:rsidRPr="00A22755">
        <w:rPr>
          <w:sz w:val="22"/>
          <w:szCs w:val="22"/>
        </w:rPr>
        <w:t>, the offeror agrees to comply with this requirement as applicable if selected for a subaward.</w:t>
      </w:r>
    </w:p>
    <w:p w14:paraId="074D4579" w14:textId="7B4340CD" w:rsidR="00A95AC2" w:rsidRPr="00A22755" w:rsidRDefault="00A95AC2" w:rsidP="003E5FD1">
      <w:pPr>
        <w:pStyle w:val="Default"/>
        <w:spacing w:after="120"/>
        <w:jc w:val="both"/>
        <w:rPr>
          <w:sz w:val="22"/>
          <w:szCs w:val="22"/>
        </w:rPr>
      </w:pPr>
      <w:r w:rsidRPr="00A22755">
        <w:rPr>
          <w:sz w:val="22"/>
          <w:szCs w:val="22"/>
        </w:rPr>
        <w:t xml:space="preserve">In accordance with those Acts and to determine applicable reporting requirements, </w:t>
      </w:r>
      <w:r w:rsidR="0003173E">
        <w:rPr>
          <w:sz w:val="22"/>
          <w:szCs w:val="22"/>
        </w:rPr>
        <w:t>___________________</w:t>
      </w:r>
      <w:r w:rsidRPr="00A22755">
        <w:rPr>
          <w:sz w:val="22"/>
          <w:szCs w:val="22"/>
          <w:highlight w:val="lightGray"/>
        </w:rPr>
        <w:fldChar w:fldCharType="begin">
          <w:ffData>
            <w:name w:val="Text3"/>
            <w:enabled/>
            <w:calcOnExit w:val="0"/>
            <w:textInput>
              <w:default w:val="Company Name"/>
            </w:textInput>
          </w:ffData>
        </w:fldChar>
      </w:r>
      <w:r w:rsidRPr="00A22755">
        <w:rPr>
          <w:sz w:val="22"/>
          <w:szCs w:val="22"/>
          <w:highlight w:val="lightGray"/>
        </w:rPr>
        <w:instrText xml:space="preserve"> FORMTEXT </w:instrText>
      </w:r>
      <w:r w:rsidRPr="00A22755">
        <w:rPr>
          <w:sz w:val="22"/>
          <w:szCs w:val="22"/>
          <w:highlight w:val="lightGray"/>
        </w:rPr>
      </w:r>
      <w:r w:rsidRPr="00A22755">
        <w:rPr>
          <w:sz w:val="22"/>
          <w:szCs w:val="22"/>
          <w:highlight w:val="lightGray"/>
        </w:rPr>
        <w:fldChar w:fldCharType="separate"/>
      </w:r>
      <w:r w:rsidRPr="00A22755">
        <w:rPr>
          <w:noProof/>
          <w:sz w:val="22"/>
          <w:szCs w:val="22"/>
          <w:highlight w:val="lightGray"/>
        </w:rPr>
        <w:t>Company Name</w:t>
      </w:r>
      <w:r w:rsidRPr="00A22755">
        <w:rPr>
          <w:sz w:val="22"/>
          <w:szCs w:val="22"/>
          <w:highlight w:val="lightGray"/>
        </w:rPr>
        <w:fldChar w:fldCharType="end"/>
      </w:r>
      <w:r w:rsidRPr="00A22755">
        <w:rPr>
          <w:sz w:val="22"/>
          <w:szCs w:val="22"/>
        </w:rPr>
        <w:t xml:space="preserve"> certifies as follows:</w:t>
      </w:r>
    </w:p>
    <w:p w14:paraId="3A6EF75E"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In the previous tax year, was your company’s gross income from all sources above $300,000?</w:t>
      </w:r>
    </w:p>
    <w:p w14:paraId="4E14A4C5" w14:textId="77777777" w:rsidR="00A95AC2" w:rsidRPr="00A22755" w:rsidRDefault="00A95AC2" w:rsidP="003E5FD1">
      <w:pPr>
        <w:pStyle w:val="ListParagraph"/>
        <w:suppressAutoHyphens w:val="0"/>
        <w:contextualSpacing/>
        <w:jc w:val="both"/>
        <w:rPr>
          <w:bCs/>
          <w:color w:val="333333"/>
          <w:sz w:val="22"/>
          <w:szCs w:val="22"/>
        </w:rPr>
      </w:pPr>
    </w:p>
    <w:p w14:paraId="293A4198" w14:textId="74980C1D" w:rsidR="00A95AC2" w:rsidRPr="00A22755" w:rsidRDefault="00A95AC2" w:rsidP="003E5FD1">
      <w:pPr>
        <w:ind w:firstLine="720"/>
        <w:jc w:val="both"/>
        <w:rPr>
          <w:rFonts w:ascii="Times New Roman" w:hAnsi="Times New Roman"/>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840E24">
        <w:rPr>
          <w:rFonts w:ascii="Times New Roman" w:hAnsi="Times New Roman"/>
        </w:rPr>
      </w:r>
      <w:r w:rsidR="00840E24">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840E24">
        <w:rPr>
          <w:rFonts w:ascii="Times New Roman" w:hAnsi="Times New Roman"/>
        </w:rPr>
      </w:r>
      <w:r w:rsidR="00840E24">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     </w:t>
      </w:r>
    </w:p>
    <w:p w14:paraId="3AF339B6"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bookmarkStart w:id="12" w:name="wp1149119"/>
      <w:bookmarkStart w:id="13" w:name="wp1149139"/>
      <w:bookmarkStart w:id="14" w:name="wp1151104"/>
      <w:bookmarkEnd w:id="12"/>
      <w:bookmarkEnd w:id="13"/>
      <w:bookmarkEnd w:id="14"/>
      <w:r w:rsidRPr="00A22755">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A22755">
        <w:rPr>
          <w:b/>
          <w:bCs/>
          <w:color w:val="333333"/>
          <w:sz w:val="22"/>
          <w:szCs w:val="22"/>
        </w:rPr>
        <w:t xml:space="preserve"> and</w:t>
      </w:r>
      <w:r w:rsidRPr="00A22755">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A22755" w:rsidRDefault="00A95AC2" w:rsidP="003E5FD1">
      <w:pPr>
        <w:pStyle w:val="ListParagraph"/>
        <w:ind w:left="1080"/>
        <w:jc w:val="both"/>
        <w:rPr>
          <w:bCs/>
          <w:color w:val="333333"/>
          <w:sz w:val="22"/>
          <w:szCs w:val="22"/>
        </w:rPr>
      </w:pPr>
    </w:p>
    <w:bookmarkStart w:id="15" w:name="dnf_class_values_ffata__subcontractors__"/>
    <w:bookmarkEnd w:id="15"/>
    <w:p w14:paraId="4FDE5BFE"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23586C">
        <w:rPr>
          <w:sz w:val="22"/>
          <w:szCs w:val="22"/>
        </w:rPr>
        <w:instrText xml:space="preserve"> FORMCHECKBOX </w:instrText>
      </w:r>
      <w:r w:rsidR="00840E24">
        <w:rPr>
          <w:sz w:val="22"/>
          <w:szCs w:val="22"/>
        </w:rPr>
      </w:r>
      <w:r w:rsidR="00840E24">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23586C">
        <w:rPr>
          <w:sz w:val="22"/>
          <w:szCs w:val="22"/>
        </w:rPr>
        <w:instrText xml:space="preserve"> FORMCHECKBOX </w:instrText>
      </w:r>
      <w:r w:rsidR="00840E24">
        <w:rPr>
          <w:sz w:val="22"/>
          <w:szCs w:val="22"/>
        </w:rPr>
      </w:r>
      <w:r w:rsidR="00840E24">
        <w:rPr>
          <w:sz w:val="22"/>
          <w:szCs w:val="22"/>
        </w:rPr>
        <w:fldChar w:fldCharType="separate"/>
      </w:r>
      <w:r w:rsidRPr="00A22755">
        <w:rPr>
          <w:sz w:val="22"/>
          <w:szCs w:val="22"/>
        </w:rPr>
        <w:fldChar w:fldCharType="end"/>
      </w:r>
      <w:r w:rsidRPr="00A22755">
        <w:rPr>
          <w:sz w:val="22"/>
          <w:szCs w:val="22"/>
        </w:rPr>
        <w:t xml:space="preserve"> No</w:t>
      </w:r>
    </w:p>
    <w:p w14:paraId="207BFE23"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4FD1368B"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A22755">
        <w:rPr>
          <w:sz w:val="22"/>
          <w:szCs w:val="22"/>
        </w:rPr>
        <w:t>(FFATA § 2(b)(1))</w:t>
      </w:r>
      <w:r w:rsidRPr="00A22755">
        <w:rPr>
          <w:bCs/>
          <w:color w:val="333333"/>
          <w:sz w:val="22"/>
          <w:szCs w:val="22"/>
        </w:rPr>
        <w:t xml:space="preserve">: </w:t>
      </w:r>
    </w:p>
    <w:p w14:paraId="28264452" w14:textId="77777777" w:rsidR="00A95AC2" w:rsidRPr="00A22755" w:rsidRDefault="00A95AC2" w:rsidP="003E5FD1">
      <w:pPr>
        <w:pStyle w:val="ListParagraph"/>
        <w:ind w:left="1080"/>
        <w:jc w:val="both"/>
        <w:rPr>
          <w:sz w:val="22"/>
          <w:szCs w:val="22"/>
        </w:rPr>
      </w:pPr>
    </w:p>
    <w:p w14:paraId="5F17BEC0"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A22755">
        <w:rPr>
          <w:sz w:val="22"/>
          <w:szCs w:val="22"/>
        </w:rPr>
        <w:instrText xml:space="preserve"> FORMCHECKBOX </w:instrText>
      </w:r>
      <w:r w:rsidR="00840E24">
        <w:rPr>
          <w:sz w:val="22"/>
          <w:szCs w:val="22"/>
        </w:rPr>
      </w:r>
      <w:r w:rsidR="00840E24">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A22755">
        <w:rPr>
          <w:sz w:val="22"/>
          <w:szCs w:val="22"/>
        </w:rPr>
        <w:instrText xml:space="preserve"> FORMCHECKBOX </w:instrText>
      </w:r>
      <w:r w:rsidR="00840E24">
        <w:rPr>
          <w:sz w:val="22"/>
          <w:szCs w:val="22"/>
        </w:rPr>
      </w:r>
      <w:r w:rsidR="00840E24">
        <w:rPr>
          <w:sz w:val="22"/>
          <w:szCs w:val="22"/>
        </w:rPr>
        <w:fldChar w:fldCharType="separate"/>
      </w:r>
      <w:r w:rsidRPr="00A22755">
        <w:rPr>
          <w:sz w:val="22"/>
          <w:szCs w:val="22"/>
        </w:rPr>
        <w:fldChar w:fldCharType="end"/>
      </w:r>
      <w:r w:rsidRPr="00A22755">
        <w:rPr>
          <w:sz w:val="22"/>
          <w:szCs w:val="22"/>
        </w:rPr>
        <w:t xml:space="preserve"> No </w:t>
      </w:r>
    </w:p>
    <w:p w14:paraId="2CFDB819"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1C8C6396" w14:textId="77777777" w:rsidR="00A95AC2" w:rsidRPr="00A22755" w:rsidRDefault="00A95AC2" w:rsidP="003E5FD1">
      <w:pPr>
        <w:pStyle w:val="ListParagraph"/>
        <w:numPr>
          <w:ilvl w:val="0"/>
          <w:numId w:val="11"/>
        </w:numPr>
        <w:suppressAutoHyphens w:val="0"/>
        <w:contextualSpacing/>
        <w:jc w:val="both"/>
        <w:rPr>
          <w:sz w:val="22"/>
          <w:szCs w:val="22"/>
        </w:rPr>
      </w:pPr>
      <w:r w:rsidRPr="00A22755">
        <w:rPr>
          <w:sz w:val="22"/>
          <w:szCs w:val="22"/>
        </w:rPr>
        <w:t>Does your business or organization maintain an active registration in the System for Award Management (</w:t>
      </w:r>
      <w:hyperlink r:id="rId21" w:history="1">
        <w:r w:rsidRPr="00A22755">
          <w:rPr>
            <w:rStyle w:val="Hyperlink"/>
            <w:sz w:val="22"/>
            <w:szCs w:val="22"/>
          </w:rPr>
          <w:t>www.SAM.gov</w:t>
        </w:r>
      </w:hyperlink>
      <w:r w:rsidRPr="00A22755">
        <w:rPr>
          <w:sz w:val="22"/>
          <w:szCs w:val="22"/>
        </w:rPr>
        <w:t>)?</w:t>
      </w:r>
    </w:p>
    <w:p w14:paraId="50D5366D" w14:textId="77777777" w:rsidR="00A95AC2" w:rsidRPr="00A22755" w:rsidRDefault="00A95AC2" w:rsidP="003E5FD1">
      <w:pPr>
        <w:pStyle w:val="ListParagraph"/>
        <w:ind w:left="1080"/>
        <w:jc w:val="both"/>
        <w:rPr>
          <w:b/>
          <w:sz w:val="22"/>
          <w:szCs w:val="22"/>
        </w:rPr>
      </w:pPr>
    </w:p>
    <w:p w14:paraId="65CF126F" w14:textId="0558DE40" w:rsidR="00A95AC2" w:rsidRDefault="00A95AC2" w:rsidP="003E5FD1">
      <w:pPr>
        <w:spacing w:after="0" w:line="240" w:lineRule="auto"/>
        <w:ind w:firstLine="720"/>
        <w:jc w:val="both"/>
        <w:rPr>
          <w:rFonts w:ascii="Arial" w:hAnsi="Arial" w:cs="Arial"/>
          <w:sz w:val="18"/>
          <w:szCs w:val="18"/>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840E24">
        <w:rPr>
          <w:rFonts w:ascii="Times New Roman" w:hAnsi="Times New Roman"/>
        </w:rPr>
      </w:r>
      <w:r w:rsidR="00840E24">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840E24">
        <w:rPr>
          <w:rFonts w:ascii="Times New Roman" w:hAnsi="Times New Roman"/>
        </w:rPr>
      </w:r>
      <w:r w:rsidR="00840E24">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w:t>
      </w:r>
      <w:r w:rsidRPr="00491BED">
        <w:rPr>
          <w:rFonts w:ascii="Arial" w:hAnsi="Arial" w:cs="Arial"/>
          <w:sz w:val="18"/>
          <w:szCs w:val="18"/>
        </w:rPr>
        <w:t xml:space="preserve">     </w:t>
      </w:r>
    </w:p>
    <w:p w14:paraId="724DC2A2" w14:textId="2C30B24B" w:rsidR="00FB15CD" w:rsidRDefault="00FB15CD" w:rsidP="003E5FD1">
      <w:pPr>
        <w:spacing w:after="0" w:line="240" w:lineRule="auto"/>
        <w:jc w:val="both"/>
        <w:rPr>
          <w:rFonts w:ascii="Arial" w:hAnsi="Arial" w:cs="Arial"/>
          <w:sz w:val="18"/>
          <w:szCs w:val="18"/>
        </w:rPr>
      </w:pPr>
    </w:p>
    <w:p w14:paraId="690DD7F8" w14:textId="77777777" w:rsidR="00065B9D" w:rsidRDefault="00065B9D" w:rsidP="003E5FD1">
      <w:pPr>
        <w:spacing w:after="0" w:line="240" w:lineRule="auto"/>
        <w:jc w:val="both"/>
        <w:rPr>
          <w:rFonts w:ascii="Times New Roman" w:hAnsi="Times New Roman"/>
        </w:rPr>
      </w:pPr>
    </w:p>
    <w:p w14:paraId="6334C162" w14:textId="0D149110" w:rsidR="00FB15CD" w:rsidRPr="00A22755" w:rsidRDefault="00065B9D" w:rsidP="003E5FD1">
      <w:pPr>
        <w:spacing w:after="0" w:line="240" w:lineRule="auto"/>
        <w:jc w:val="both"/>
        <w:rPr>
          <w:rFonts w:ascii="Times New Roman" w:hAnsi="Times New Roman"/>
        </w:rPr>
      </w:pPr>
      <w:r w:rsidRPr="00A22755">
        <w:rPr>
          <w:rFonts w:ascii="Times New Roman" w:hAnsi="Times New Roman"/>
        </w:rPr>
        <w:t>I hereby certify that the above statements are true and accurate, to the best of my knowledge.</w:t>
      </w:r>
    </w:p>
    <w:p w14:paraId="118CE93C" w14:textId="77777777" w:rsidR="00065B9D" w:rsidRDefault="00065B9D" w:rsidP="003E5FD1">
      <w:pPr>
        <w:spacing w:after="0" w:line="240" w:lineRule="auto"/>
        <w:jc w:val="both"/>
        <w:rPr>
          <w:rFonts w:ascii="Arial" w:hAnsi="Arial" w:cs="Arial"/>
          <w:sz w:val="18"/>
          <w:szCs w:val="18"/>
        </w:rPr>
      </w:pPr>
    </w:p>
    <w:p w14:paraId="376171EB" w14:textId="77777777" w:rsidR="00FB15CD" w:rsidRPr="00CC63D5" w:rsidRDefault="00FB15CD" w:rsidP="003E5FD1">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05C0902" w14:textId="77777777" w:rsidR="00FB15CD" w:rsidRPr="001B0C28" w:rsidRDefault="00FB15CD" w:rsidP="003E5FD1">
      <w:pPr>
        <w:spacing w:after="0" w:line="240" w:lineRule="auto"/>
        <w:ind w:left="360"/>
        <w:jc w:val="both"/>
        <w:rPr>
          <w:rFonts w:ascii="Times New Roman" w:hAnsi="Times New Roman"/>
          <w:sz w:val="18"/>
        </w:rPr>
      </w:pPr>
    </w:p>
    <w:p w14:paraId="55D253E3" w14:textId="77777777" w:rsidR="00FB15CD" w:rsidRPr="00CC63D5" w:rsidRDefault="00FB15CD" w:rsidP="003E5FD1">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0E91438" w14:textId="77777777" w:rsidR="00FB15CD" w:rsidRPr="001B0C28" w:rsidRDefault="00FB15CD" w:rsidP="003E5FD1">
      <w:pPr>
        <w:spacing w:after="0" w:line="240" w:lineRule="auto"/>
        <w:ind w:left="360"/>
        <w:jc w:val="both"/>
        <w:rPr>
          <w:rFonts w:ascii="Times New Roman" w:hAnsi="Times New Roman"/>
          <w:sz w:val="18"/>
        </w:rPr>
      </w:pPr>
    </w:p>
    <w:p w14:paraId="63510CB5" w14:textId="08B95947" w:rsidR="00FB15CD" w:rsidRPr="00A22755" w:rsidRDefault="00FB15CD" w:rsidP="003E5FD1">
      <w:pPr>
        <w:spacing w:after="0" w:line="240" w:lineRule="auto"/>
        <w:ind w:firstLine="360"/>
        <w:jc w:val="both"/>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sectPr w:rsidR="00FB15CD" w:rsidRPr="00A22755" w:rsidSect="00027A55">
      <w:footerReference w:type="default" r:id="rId22"/>
      <w:pgSz w:w="11909" w:h="16834" w:code="9"/>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E963" w14:textId="77777777" w:rsidR="00840E24" w:rsidRDefault="00840E24" w:rsidP="00AD201D">
      <w:pPr>
        <w:spacing w:after="0" w:line="240" w:lineRule="auto"/>
      </w:pPr>
      <w:r>
        <w:separator/>
      </w:r>
    </w:p>
  </w:endnote>
  <w:endnote w:type="continuationSeparator" w:id="0">
    <w:p w14:paraId="1B04AFE9" w14:textId="77777777" w:rsidR="00840E24" w:rsidRDefault="00840E24"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603382" w:rsidRDefault="00603382" w:rsidP="00AD201D">
    <w:pPr>
      <w:pStyle w:val="Footer"/>
      <w:spacing w:after="0" w:line="240" w:lineRule="auto"/>
      <w:rPr>
        <w:rFonts w:ascii="Times New Roman" w:hAnsi="Times New Roman"/>
        <w:sz w:val="18"/>
        <w:szCs w:val="18"/>
      </w:rPr>
    </w:pPr>
  </w:p>
  <w:p w14:paraId="1EE06067" w14:textId="42336A56" w:rsidR="00073FB4" w:rsidRPr="00073FB4" w:rsidRDefault="00603382"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bookmarkStart w:id="16" w:name="_Hlk75261456"/>
    <w:r>
      <w:rPr>
        <w:rFonts w:ascii="Times New Roman" w:hAnsi="Times New Roman"/>
        <w:sz w:val="18"/>
        <w:szCs w:val="18"/>
      </w:rPr>
      <w:t>Kyrgyz Agro Trade-</w:t>
    </w:r>
    <w:bookmarkEnd w:id="16"/>
    <w:r w:rsidR="00F00FD2">
      <w:rPr>
        <w:rFonts w:ascii="Times New Roman" w:hAnsi="Times New Roman"/>
        <w:sz w:val="18"/>
        <w:szCs w:val="18"/>
      </w:rPr>
      <w:t>01</w:t>
    </w:r>
    <w:r w:rsidR="00DF13B8">
      <w:rPr>
        <w:rFonts w:ascii="Times New Roman" w:hAnsi="Times New Roman"/>
        <w:sz w:val="18"/>
        <w:szCs w:val="18"/>
      </w:rPr>
      <w:t>4</w:t>
    </w:r>
  </w:p>
  <w:p w14:paraId="1139F1FB" w14:textId="29F37F72" w:rsidR="00603382" w:rsidRPr="00AD201D" w:rsidRDefault="00603382"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p>
  <w:p w14:paraId="37011690" w14:textId="77777777" w:rsidR="00603382" w:rsidRDefault="00603382" w:rsidP="001233EE">
    <w:pPr>
      <w:pStyle w:val="Footer"/>
      <w:spacing w:after="0" w:line="240" w:lineRule="auto"/>
      <w:jc w:val="right"/>
      <w:rPr>
        <w:rFonts w:ascii="Arial" w:hAnsi="Arial" w:cs="Arial"/>
        <w:sz w:val="14"/>
        <w:szCs w:val="14"/>
      </w:rPr>
    </w:pPr>
  </w:p>
  <w:p w14:paraId="1139F1FC" w14:textId="751098B6" w:rsidR="00603382" w:rsidRPr="00EA52CD" w:rsidRDefault="00603382" w:rsidP="001233EE">
    <w:pPr>
      <w:pStyle w:val="Footer"/>
      <w:spacing w:after="0" w:line="240" w:lineRule="auto"/>
      <w:jc w:val="right"/>
      <w:rPr>
        <w:rFonts w:ascii="Arial" w:hAnsi="Arial" w:cs="Arial"/>
        <w:sz w:val="14"/>
        <w:szCs w:val="14"/>
      </w:rPr>
    </w:pPr>
    <w:r>
      <w:rPr>
        <w:rFonts w:ascii="Arial" w:hAnsi="Arial" w:cs="Arial"/>
        <w:sz w:val="14"/>
        <w:szCs w:val="14"/>
      </w:rPr>
      <w:t xml:space="preserve">GlobalQMS ID: 879.5, 14 February </w:t>
    </w:r>
    <w:r w:rsidR="00B94219">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53E7" w14:textId="77777777" w:rsidR="00840E24" w:rsidRDefault="00840E24" w:rsidP="00AD201D">
      <w:pPr>
        <w:spacing w:after="0" w:line="240" w:lineRule="auto"/>
      </w:pPr>
      <w:r>
        <w:separator/>
      </w:r>
    </w:p>
  </w:footnote>
  <w:footnote w:type="continuationSeparator" w:id="0">
    <w:p w14:paraId="1F198637" w14:textId="77777777" w:rsidR="00840E24" w:rsidRDefault="00840E24"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1112"/>
    <w:multiLevelType w:val="hybridMultilevel"/>
    <w:tmpl w:val="2C3EAA2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13E00"/>
    <w:multiLevelType w:val="hybridMultilevel"/>
    <w:tmpl w:val="9C00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60623"/>
    <w:multiLevelType w:val="hybridMultilevel"/>
    <w:tmpl w:val="8D6835B4"/>
    <w:lvl w:ilvl="0" w:tplc="3A24C07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3576EA"/>
    <w:multiLevelType w:val="hybridMultilevel"/>
    <w:tmpl w:val="9710D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03753"/>
    <w:multiLevelType w:val="hybridMultilevel"/>
    <w:tmpl w:val="6AD01D44"/>
    <w:lvl w:ilvl="0" w:tplc="04090003">
      <w:start w:val="1"/>
      <w:numFmt w:val="bullet"/>
      <w:lvlText w:val="o"/>
      <w:lvlJc w:val="left"/>
      <w:pPr>
        <w:ind w:left="1080" w:hanging="360"/>
      </w:pPr>
      <w:rPr>
        <w:rFonts w:ascii="Courier New" w:hAnsi="Courier New" w:cs="Courier New" w:hint="default"/>
        <w:b w:val="0"/>
        <w:bCs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487F8B"/>
    <w:multiLevelType w:val="hybridMultilevel"/>
    <w:tmpl w:val="CFA8DBB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5E5C2B"/>
    <w:multiLevelType w:val="hybridMultilevel"/>
    <w:tmpl w:val="53E4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162E99"/>
    <w:multiLevelType w:val="hybridMultilevel"/>
    <w:tmpl w:val="C3E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B3D4C"/>
    <w:multiLevelType w:val="hybridMultilevel"/>
    <w:tmpl w:val="99E8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4853C8"/>
    <w:multiLevelType w:val="hybridMultilevel"/>
    <w:tmpl w:val="8C844D54"/>
    <w:lvl w:ilvl="0" w:tplc="1E0ABD52">
      <w:start w:val="1"/>
      <w:numFmt w:val="decimal"/>
      <w:lvlText w:val="%1."/>
      <w:lvlJc w:val="left"/>
      <w:pPr>
        <w:ind w:left="1080" w:hanging="360"/>
      </w:pPr>
      <w:rPr>
        <w:rFonts w:hint="default"/>
        <w:b w:val="0"/>
        <w:bCs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2"/>
  </w:num>
  <w:num w:numId="4">
    <w:abstractNumId w:val="6"/>
  </w:num>
  <w:num w:numId="5">
    <w:abstractNumId w:val="0"/>
  </w:num>
  <w:num w:numId="6">
    <w:abstractNumId w:val="15"/>
  </w:num>
  <w:num w:numId="7">
    <w:abstractNumId w:val="4"/>
  </w:num>
  <w:num w:numId="8">
    <w:abstractNumId w:val="18"/>
  </w:num>
  <w:num w:numId="9">
    <w:abstractNumId w:val="11"/>
  </w:num>
  <w:num w:numId="10">
    <w:abstractNumId w:val="14"/>
  </w:num>
  <w:num w:numId="11">
    <w:abstractNumId w:val="2"/>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
  </w:num>
  <w:num w:numId="17">
    <w:abstractNumId w:val="19"/>
  </w:num>
  <w:num w:numId="18">
    <w:abstractNumId w:val="10"/>
  </w:num>
  <w:num w:numId="19">
    <w:abstractNumId w:val="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113B"/>
    <w:rsid w:val="000018E4"/>
    <w:rsid w:val="00002B14"/>
    <w:rsid w:val="0000429D"/>
    <w:rsid w:val="000073D5"/>
    <w:rsid w:val="00011CF5"/>
    <w:rsid w:val="00027A55"/>
    <w:rsid w:val="000303CA"/>
    <w:rsid w:val="0003173E"/>
    <w:rsid w:val="00032EFD"/>
    <w:rsid w:val="00035377"/>
    <w:rsid w:val="00042231"/>
    <w:rsid w:val="00045C93"/>
    <w:rsid w:val="00051406"/>
    <w:rsid w:val="000528A0"/>
    <w:rsid w:val="00065B9D"/>
    <w:rsid w:val="00071752"/>
    <w:rsid w:val="00073FB4"/>
    <w:rsid w:val="00075159"/>
    <w:rsid w:val="000861EA"/>
    <w:rsid w:val="00091932"/>
    <w:rsid w:val="00096214"/>
    <w:rsid w:val="000A03C2"/>
    <w:rsid w:val="000A4DA3"/>
    <w:rsid w:val="000C76AD"/>
    <w:rsid w:val="000C76AE"/>
    <w:rsid w:val="000D214E"/>
    <w:rsid w:val="000D29DD"/>
    <w:rsid w:val="000E4221"/>
    <w:rsid w:val="000F2CD7"/>
    <w:rsid w:val="001001E9"/>
    <w:rsid w:val="001209B3"/>
    <w:rsid w:val="001233EE"/>
    <w:rsid w:val="00125FDC"/>
    <w:rsid w:val="00127674"/>
    <w:rsid w:val="001370A9"/>
    <w:rsid w:val="0014597A"/>
    <w:rsid w:val="00150F37"/>
    <w:rsid w:val="00152946"/>
    <w:rsid w:val="00152C58"/>
    <w:rsid w:val="0015795D"/>
    <w:rsid w:val="00161245"/>
    <w:rsid w:val="0016644D"/>
    <w:rsid w:val="001747E2"/>
    <w:rsid w:val="001767F1"/>
    <w:rsid w:val="00176FF3"/>
    <w:rsid w:val="00184221"/>
    <w:rsid w:val="00185AF0"/>
    <w:rsid w:val="00186721"/>
    <w:rsid w:val="001948B5"/>
    <w:rsid w:val="001976B5"/>
    <w:rsid w:val="001A17B3"/>
    <w:rsid w:val="001A2C4A"/>
    <w:rsid w:val="001A5EC6"/>
    <w:rsid w:val="001A7140"/>
    <w:rsid w:val="001B0C28"/>
    <w:rsid w:val="001C2986"/>
    <w:rsid w:val="001C4488"/>
    <w:rsid w:val="001C5512"/>
    <w:rsid w:val="001D51BF"/>
    <w:rsid w:val="001D6982"/>
    <w:rsid w:val="001E38F3"/>
    <w:rsid w:val="001E5E0E"/>
    <w:rsid w:val="00204555"/>
    <w:rsid w:val="0020458E"/>
    <w:rsid w:val="00214F38"/>
    <w:rsid w:val="00217AEF"/>
    <w:rsid w:val="0023586C"/>
    <w:rsid w:val="00236C0D"/>
    <w:rsid w:val="00237567"/>
    <w:rsid w:val="002509D9"/>
    <w:rsid w:val="00260F9C"/>
    <w:rsid w:val="002653D4"/>
    <w:rsid w:val="0026712D"/>
    <w:rsid w:val="002739CF"/>
    <w:rsid w:val="00275035"/>
    <w:rsid w:val="00282B15"/>
    <w:rsid w:val="00283070"/>
    <w:rsid w:val="00287B71"/>
    <w:rsid w:val="00297F5B"/>
    <w:rsid w:val="002A0791"/>
    <w:rsid w:val="002A7DFF"/>
    <w:rsid w:val="002B1A4B"/>
    <w:rsid w:val="002B2881"/>
    <w:rsid w:val="002B62B7"/>
    <w:rsid w:val="002B699B"/>
    <w:rsid w:val="002F4F6A"/>
    <w:rsid w:val="00301F01"/>
    <w:rsid w:val="0030782F"/>
    <w:rsid w:val="0032242F"/>
    <w:rsid w:val="00325FC2"/>
    <w:rsid w:val="00337CA7"/>
    <w:rsid w:val="003441C1"/>
    <w:rsid w:val="003467D4"/>
    <w:rsid w:val="00367EF1"/>
    <w:rsid w:val="00374734"/>
    <w:rsid w:val="0037678C"/>
    <w:rsid w:val="00377694"/>
    <w:rsid w:val="003870ED"/>
    <w:rsid w:val="003906FE"/>
    <w:rsid w:val="003917DD"/>
    <w:rsid w:val="003935AA"/>
    <w:rsid w:val="003A38AD"/>
    <w:rsid w:val="003A3E3B"/>
    <w:rsid w:val="003A5ADF"/>
    <w:rsid w:val="003A6BFF"/>
    <w:rsid w:val="003B1CB9"/>
    <w:rsid w:val="003B6187"/>
    <w:rsid w:val="003C2D2F"/>
    <w:rsid w:val="003D1493"/>
    <w:rsid w:val="003D518D"/>
    <w:rsid w:val="003E1D53"/>
    <w:rsid w:val="003E5FD1"/>
    <w:rsid w:val="003E6A40"/>
    <w:rsid w:val="003E6C97"/>
    <w:rsid w:val="003F0978"/>
    <w:rsid w:val="003F7812"/>
    <w:rsid w:val="0040018F"/>
    <w:rsid w:val="0042307D"/>
    <w:rsid w:val="00426DC8"/>
    <w:rsid w:val="00441D49"/>
    <w:rsid w:val="00441FB7"/>
    <w:rsid w:val="00446512"/>
    <w:rsid w:val="00452F2E"/>
    <w:rsid w:val="00457F07"/>
    <w:rsid w:val="004625F8"/>
    <w:rsid w:val="004647FF"/>
    <w:rsid w:val="00467BD5"/>
    <w:rsid w:val="0047239B"/>
    <w:rsid w:val="004727F8"/>
    <w:rsid w:val="00474B4C"/>
    <w:rsid w:val="00481E73"/>
    <w:rsid w:val="00484327"/>
    <w:rsid w:val="004860D2"/>
    <w:rsid w:val="004875B3"/>
    <w:rsid w:val="004925F6"/>
    <w:rsid w:val="0049417D"/>
    <w:rsid w:val="004B5FD5"/>
    <w:rsid w:val="004B7D69"/>
    <w:rsid w:val="004D032B"/>
    <w:rsid w:val="004D2F7D"/>
    <w:rsid w:val="004D6253"/>
    <w:rsid w:val="004D7A6C"/>
    <w:rsid w:val="004E3990"/>
    <w:rsid w:val="00503149"/>
    <w:rsid w:val="00510C93"/>
    <w:rsid w:val="00511D52"/>
    <w:rsid w:val="00513841"/>
    <w:rsid w:val="00516CD9"/>
    <w:rsid w:val="00525744"/>
    <w:rsid w:val="00531DD5"/>
    <w:rsid w:val="0053205F"/>
    <w:rsid w:val="00532D26"/>
    <w:rsid w:val="0054440B"/>
    <w:rsid w:val="005449A5"/>
    <w:rsid w:val="00547BCA"/>
    <w:rsid w:val="005527CE"/>
    <w:rsid w:val="0055289D"/>
    <w:rsid w:val="00553A5A"/>
    <w:rsid w:val="0055553F"/>
    <w:rsid w:val="00563048"/>
    <w:rsid w:val="00570E27"/>
    <w:rsid w:val="00571316"/>
    <w:rsid w:val="00571BA5"/>
    <w:rsid w:val="00597235"/>
    <w:rsid w:val="005A01D0"/>
    <w:rsid w:val="005A5CD1"/>
    <w:rsid w:val="005F2DAA"/>
    <w:rsid w:val="00603382"/>
    <w:rsid w:val="0060564E"/>
    <w:rsid w:val="0061571B"/>
    <w:rsid w:val="00623ADF"/>
    <w:rsid w:val="00632EC2"/>
    <w:rsid w:val="00633CE2"/>
    <w:rsid w:val="00634502"/>
    <w:rsid w:val="00634820"/>
    <w:rsid w:val="00641952"/>
    <w:rsid w:val="006613BC"/>
    <w:rsid w:val="00661EC2"/>
    <w:rsid w:val="00673BF0"/>
    <w:rsid w:val="0067649D"/>
    <w:rsid w:val="0068191B"/>
    <w:rsid w:val="006869E6"/>
    <w:rsid w:val="00694341"/>
    <w:rsid w:val="00696693"/>
    <w:rsid w:val="00696C06"/>
    <w:rsid w:val="006B3E16"/>
    <w:rsid w:val="006B54F2"/>
    <w:rsid w:val="006C1CF1"/>
    <w:rsid w:val="006C38A7"/>
    <w:rsid w:val="006C68BF"/>
    <w:rsid w:val="006D5B21"/>
    <w:rsid w:val="006E02B9"/>
    <w:rsid w:val="006E7029"/>
    <w:rsid w:val="006E7F59"/>
    <w:rsid w:val="006F3881"/>
    <w:rsid w:val="00707C4C"/>
    <w:rsid w:val="00721EB4"/>
    <w:rsid w:val="00723FF5"/>
    <w:rsid w:val="007257AA"/>
    <w:rsid w:val="00730005"/>
    <w:rsid w:val="00735D22"/>
    <w:rsid w:val="007457C9"/>
    <w:rsid w:val="00745F35"/>
    <w:rsid w:val="00760698"/>
    <w:rsid w:val="0076234B"/>
    <w:rsid w:val="007624FB"/>
    <w:rsid w:val="00762A50"/>
    <w:rsid w:val="0076525A"/>
    <w:rsid w:val="007818DF"/>
    <w:rsid w:val="00785140"/>
    <w:rsid w:val="007B472C"/>
    <w:rsid w:val="007C0C8E"/>
    <w:rsid w:val="007C6B19"/>
    <w:rsid w:val="007D35E8"/>
    <w:rsid w:val="007D7FEA"/>
    <w:rsid w:val="007E3884"/>
    <w:rsid w:val="007F1D43"/>
    <w:rsid w:val="007F2987"/>
    <w:rsid w:val="0080292D"/>
    <w:rsid w:val="00804514"/>
    <w:rsid w:val="00805E51"/>
    <w:rsid w:val="00820115"/>
    <w:rsid w:val="00820F2E"/>
    <w:rsid w:val="00826903"/>
    <w:rsid w:val="00833F3D"/>
    <w:rsid w:val="0083461F"/>
    <w:rsid w:val="00840E24"/>
    <w:rsid w:val="00845606"/>
    <w:rsid w:val="00850669"/>
    <w:rsid w:val="00856EAD"/>
    <w:rsid w:val="00883197"/>
    <w:rsid w:val="0088540E"/>
    <w:rsid w:val="00887206"/>
    <w:rsid w:val="00887490"/>
    <w:rsid w:val="00890233"/>
    <w:rsid w:val="00891F9B"/>
    <w:rsid w:val="008933D8"/>
    <w:rsid w:val="008A4307"/>
    <w:rsid w:val="008D7B23"/>
    <w:rsid w:val="008E59D4"/>
    <w:rsid w:val="008F5A56"/>
    <w:rsid w:val="00904080"/>
    <w:rsid w:val="00907F89"/>
    <w:rsid w:val="00911918"/>
    <w:rsid w:val="0091662F"/>
    <w:rsid w:val="00917597"/>
    <w:rsid w:val="00921946"/>
    <w:rsid w:val="00922F57"/>
    <w:rsid w:val="009304C4"/>
    <w:rsid w:val="00932A01"/>
    <w:rsid w:val="00933174"/>
    <w:rsid w:val="00940597"/>
    <w:rsid w:val="00944649"/>
    <w:rsid w:val="00944F9B"/>
    <w:rsid w:val="009552A6"/>
    <w:rsid w:val="00956501"/>
    <w:rsid w:val="009576B6"/>
    <w:rsid w:val="00957B5F"/>
    <w:rsid w:val="00960395"/>
    <w:rsid w:val="00963F41"/>
    <w:rsid w:val="00964AFF"/>
    <w:rsid w:val="0097030C"/>
    <w:rsid w:val="00986640"/>
    <w:rsid w:val="009948EC"/>
    <w:rsid w:val="009952F8"/>
    <w:rsid w:val="009A09EF"/>
    <w:rsid w:val="009C2AEB"/>
    <w:rsid w:val="009C7557"/>
    <w:rsid w:val="009D1EA8"/>
    <w:rsid w:val="009D5DD6"/>
    <w:rsid w:val="009D7FDA"/>
    <w:rsid w:val="009F33FB"/>
    <w:rsid w:val="009F674B"/>
    <w:rsid w:val="00A0618D"/>
    <w:rsid w:val="00A22755"/>
    <w:rsid w:val="00A24A9E"/>
    <w:rsid w:val="00A40A8E"/>
    <w:rsid w:val="00A5588B"/>
    <w:rsid w:val="00A573E0"/>
    <w:rsid w:val="00A60F99"/>
    <w:rsid w:val="00A61968"/>
    <w:rsid w:val="00A63C72"/>
    <w:rsid w:val="00A73E57"/>
    <w:rsid w:val="00A74C69"/>
    <w:rsid w:val="00A777BE"/>
    <w:rsid w:val="00A93999"/>
    <w:rsid w:val="00A95AC2"/>
    <w:rsid w:val="00A95C49"/>
    <w:rsid w:val="00A96023"/>
    <w:rsid w:val="00A97228"/>
    <w:rsid w:val="00AB148A"/>
    <w:rsid w:val="00AB2E0A"/>
    <w:rsid w:val="00AB3161"/>
    <w:rsid w:val="00AB594A"/>
    <w:rsid w:val="00AC4D9A"/>
    <w:rsid w:val="00AD0B24"/>
    <w:rsid w:val="00AD201D"/>
    <w:rsid w:val="00AD3BF6"/>
    <w:rsid w:val="00AE1E94"/>
    <w:rsid w:val="00AE2249"/>
    <w:rsid w:val="00AF698C"/>
    <w:rsid w:val="00B0639A"/>
    <w:rsid w:val="00B12889"/>
    <w:rsid w:val="00B12B75"/>
    <w:rsid w:val="00B244E4"/>
    <w:rsid w:val="00B31CCA"/>
    <w:rsid w:val="00B340F2"/>
    <w:rsid w:val="00B36454"/>
    <w:rsid w:val="00B443BA"/>
    <w:rsid w:val="00B4770D"/>
    <w:rsid w:val="00B60B09"/>
    <w:rsid w:val="00B64FD2"/>
    <w:rsid w:val="00B81720"/>
    <w:rsid w:val="00B83166"/>
    <w:rsid w:val="00B90624"/>
    <w:rsid w:val="00B94219"/>
    <w:rsid w:val="00B9664B"/>
    <w:rsid w:val="00BA1436"/>
    <w:rsid w:val="00BA63F5"/>
    <w:rsid w:val="00BB2005"/>
    <w:rsid w:val="00BC1F1A"/>
    <w:rsid w:val="00BC40F0"/>
    <w:rsid w:val="00BD176B"/>
    <w:rsid w:val="00BD4D5F"/>
    <w:rsid w:val="00BE028D"/>
    <w:rsid w:val="00BE08D8"/>
    <w:rsid w:val="00C044DC"/>
    <w:rsid w:val="00C119D8"/>
    <w:rsid w:val="00C24A91"/>
    <w:rsid w:val="00C262F1"/>
    <w:rsid w:val="00C430DC"/>
    <w:rsid w:val="00C44667"/>
    <w:rsid w:val="00C50343"/>
    <w:rsid w:val="00C534C9"/>
    <w:rsid w:val="00C602CB"/>
    <w:rsid w:val="00C61E24"/>
    <w:rsid w:val="00C660BF"/>
    <w:rsid w:val="00C76484"/>
    <w:rsid w:val="00CB094C"/>
    <w:rsid w:val="00CB4F4D"/>
    <w:rsid w:val="00CC21DB"/>
    <w:rsid w:val="00CC3D9D"/>
    <w:rsid w:val="00CC60EA"/>
    <w:rsid w:val="00CC6300"/>
    <w:rsid w:val="00CC63D5"/>
    <w:rsid w:val="00CD2E11"/>
    <w:rsid w:val="00CD579B"/>
    <w:rsid w:val="00CF30BF"/>
    <w:rsid w:val="00D03B38"/>
    <w:rsid w:val="00D05831"/>
    <w:rsid w:val="00D13712"/>
    <w:rsid w:val="00D150C6"/>
    <w:rsid w:val="00D30335"/>
    <w:rsid w:val="00D42440"/>
    <w:rsid w:val="00D74CF5"/>
    <w:rsid w:val="00D772DC"/>
    <w:rsid w:val="00D86355"/>
    <w:rsid w:val="00D97429"/>
    <w:rsid w:val="00DA7937"/>
    <w:rsid w:val="00DB0A5C"/>
    <w:rsid w:val="00DC014B"/>
    <w:rsid w:val="00DD008A"/>
    <w:rsid w:val="00DD2184"/>
    <w:rsid w:val="00DE388D"/>
    <w:rsid w:val="00DF13B8"/>
    <w:rsid w:val="00DF425E"/>
    <w:rsid w:val="00DF517D"/>
    <w:rsid w:val="00E13FBF"/>
    <w:rsid w:val="00E1464C"/>
    <w:rsid w:val="00E30279"/>
    <w:rsid w:val="00E4435B"/>
    <w:rsid w:val="00E44C60"/>
    <w:rsid w:val="00E6150A"/>
    <w:rsid w:val="00E66A5F"/>
    <w:rsid w:val="00E843FA"/>
    <w:rsid w:val="00E84C62"/>
    <w:rsid w:val="00E864E1"/>
    <w:rsid w:val="00E902B8"/>
    <w:rsid w:val="00EA3D52"/>
    <w:rsid w:val="00EA52CD"/>
    <w:rsid w:val="00EB0DFA"/>
    <w:rsid w:val="00EB2D2C"/>
    <w:rsid w:val="00EC0ED0"/>
    <w:rsid w:val="00EC151F"/>
    <w:rsid w:val="00EE6BC4"/>
    <w:rsid w:val="00EF0BF1"/>
    <w:rsid w:val="00F00FD2"/>
    <w:rsid w:val="00F042CF"/>
    <w:rsid w:val="00F06E5E"/>
    <w:rsid w:val="00F171B6"/>
    <w:rsid w:val="00F32E34"/>
    <w:rsid w:val="00F3593B"/>
    <w:rsid w:val="00F543A9"/>
    <w:rsid w:val="00F6617B"/>
    <w:rsid w:val="00F73238"/>
    <w:rsid w:val="00F76C93"/>
    <w:rsid w:val="00F82BE6"/>
    <w:rsid w:val="00F873DE"/>
    <w:rsid w:val="00F92351"/>
    <w:rsid w:val="00F95805"/>
    <w:rsid w:val="00F97D38"/>
    <w:rsid w:val="00FA40C6"/>
    <w:rsid w:val="00FA4315"/>
    <w:rsid w:val="00FA4988"/>
    <w:rsid w:val="00FB15CD"/>
    <w:rsid w:val="00FB5D1B"/>
    <w:rsid w:val="00FB65E3"/>
    <w:rsid w:val="00FC2B5A"/>
    <w:rsid w:val="00FD0680"/>
    <w:rsid w:val="00FD6639"/>
    <w:rsid w:val="00FE0709"/>
    <w:rsid w:val="00FE1613"/>
    <w:rsid w:val="00FF03D2"/>
    <w:rsid w:val="00FF15E3"/>
    <w:rsid w:val="00FF35AB"/>
    <w:rsid w:val="00FF4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1">
    <w:name w:val="Неразрешенное упоминание1"/>
    <w:basedOn w:val="DefaultParagraphFont"/>
    <w:uiPriority w:val="99"/>
    <w:semiHidden/>
    <w:unhideWhenUsed/>
    <w:rsid w:val="00957B5F"/>
    <w:rPr>
      <w:color w:val="605E5C"/>
      <w:shd w:val="clear" w:color="auto" w:fill="E1DFDD"/>
    </w:rPr>
  </w:style>
  <w:style w:type="character" w:styleId="UnresolvedMention">
    <w:name w:val="Unresolved Mention"/>
    <w:basedOn w:val="DefaultParagraphFont"/>
    <w:uiPriority w:val="99"/>
    <w:semiHidden/>
    <w:unhideWhenUsed/>
    <w:rsid w:val="0000113B"/>
    <w:rPr>
      <w:color w:val="605E5C"/>
      <w:shd w:val="clear" w:color="auto" w:fill="E1DFDD"/>
    </w:rPr>
  </w:style>
  <w:style w:type="character" w:customStyle="1" w:styleId="normaltextrun">
    <w:name w:val="normaltextrun"/>
    <w:basedOn w:val="DefaultParagraphFont"/>
    <w:rsid w:val="000A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713">
      <w:bodyDiv w:val="1"/>
      <w:marLeft w:val="0"/>
      <w:marRight w:val="0"/>
      <w:marTop w:val="0"/>
      <w:marBottom w:val="0"/>
      <w:divBdr>
        <w:top w:val="none" w:sz="0" w:space="0" w:color="auto"/>
        <w:left w:val="none" w:sz="0" w:space="0" w:color="auto"/>
        <w:bottom w:val="none" w:sz="0" w:space="0" w:color="auto"/>
        <w:right w:val="none" w:sz="0" w:space="0" w:color="auto"/>
      </w:divBdr>
      <w:divsChild>
        <w:div w:id="1237206758">
          <w:marLeft w:val="0"/>
          <w:marRight w:val="0"/>
          <w:marTop w:val="0"/>
          <w:marBottom w:val="0"/>
          <w:divBdr>
            <w:top w:val="none" w:sz="0" w:space="0" w:color="auto"/>
            <w:left w:val="none" w:sz="0" w:space="0" w:color="auto"/>
            <w:bottom w:val="none" w:sz="0" w:space="0" w:color="auto"/>
            <w:right w:val="none" w:sz="0" w:space="0" w:color="auto"/>
          </w:divBdr>
          <w:divsChild>
            <w:div w:id="1333264563">
              <w:marLeft w:val="0"/>
              <w:marRight w:val="0"/>
              <w:marTop w:val="0"/>
              <w:marBottom w:val="0"/>
              <w:divBdr>
                <w:top w:val="none" w:sz="0" w:space="0" w:color="auto"/>
                <w:left w:val="none" w:sz="0" w:space="0" w:color="auto"/>
                <w:bottom w:val="none" w:sz="0" w:space="0" w:color="auto"/>
                <w:right w:val="none" w:sz="0" w:space="0" w:color="auto"/>
              </w:divBdr>
              <w:divsChild>
                <w:div w:id="1233658547">
                  <w:marLeft w:val="0"/>
                  <w:marRight w:val="0"/>
                  <w:marTop w:val="0"/>
                  <w:marBottom w:val="0"/>
                  <w:divBdr>
                    <w:top w:val="none" w:sz="0" w:space="0" w:color="auto"/>
                    <w:left w:val="none" w:sz="0" w:space="0" w:color="auto"/>
                    <w:bottom w:val="none" w:sz="0" w:space="0" w:color="auto"/>
                    <w:right w:val="none" w:sz="0" w:space="0" w:color="auto"/>
                  </w:divBdr>
                  <w:divsChild>
                    <w:div w:id="157699346">
                      <w:marLeft w:val="0"/>
                      <w:marRight w:val="0"/>
                      <w:marTop w:val="0"/>
                      <w:marBottom w:val="0"/>
                      <w:divBdr>
                        <w:top w:val="none" w:sz="0" w:space="0" w:color="auto"/>
                        <w:left w:val="none" w:sz="0" w:space="0" w:color="auto"/>
                        <w:bottom w:val="none" w:sz="0" w:space="0" w:color="auto"/>
                        <w:right w:val="none" w:sz="0" w:space="0" w:color="auto"/>
                      </w:divBdr>
                      <w:divsChild>
                        <w:div w:id="67771828">
                          <w:marLeft w:val="0"/>
                          <w:marRight w:val="0"/>
                          <w:marTop w:val="0"/>
                          <w:marBottom w:val="0"/>
                          <w:divBdr>
                            <w:top w:val="none" w:sz="0" w:space="0" w:color="auto"/>
                            <w:left w:val="none" w:sz="0" w:space="0" w:color="auto"/>
                            <w:bottom w:val="none" w:sz="0" w:space="0" w:color="auto"/>
                            <w:right w:val="none" w:sz="0" w:space="0" w:color="auto"/>
                          </w:divBdr>
                          <w:divsChild>
                            <w:div w:id="555816181">
                              <w:marLeft w:val="0"/>
                              <w:marRight w:val="0"/>
                              <w:marTop w:val="0"/>
                              <w:marBottom w:val="0"/>
                              <w:divBdr>
                                <w:top w:val="none" w:sz="0" w:space="0" w:color="auto"/>
                                <w:left w:val="none" w:sz="0" w:space="0" w:color="auto"/>
                                <w:bottom w:val="none" w:sz="0" w:space="0" w:color="auto"/>
                                <w:right w:val="none" w:sz="0" w:space="0" w:color="auto"/>
                              </w:divBdr>
                              <w:divsChild>
                                <w:div w:id="754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3842">
      <w:bodyDiv w:val="1"/>
      <w:marLeft w:val="0"/>
      <w:marRight w:val="0"/>
      <w:marTop w:val="0"/>
      <w:marBottom w:val="0"/>
      <w:divBdr>
        <w:top w:val="none" w:sz="0" w:space="0" w:color="auto"/>
        <w:left w:val="none" w:sz="0" w:space="0" w:color="auto"/>
        <w:bottom w:val="none" w:sz="0" w:space="0" w:color="auto"/>
        <w:right w:val="none" w:sz="0" w:space="0" w:color="auto"/>
      </w:divBdr>
    </w:div>
    <w:div w:id="93328135">
      <w:bodyDiv w:val="1"/>
      <w:marLeft w:val="0"/>
      <w:marRight w:val="0"/>
      <w:marTop w:val="0"/>
      <w:marBottom w:val="0"/>
      <w:divBdr>
        <w:top w:val="none" w:sz="0" w:space="0" w:color="auto"/>
        <w:left w:val="none" w:sz="0" w:space="0" w:color="auto"/>
        <w:bottom w:val="none" w:sz="0" w:space="0" w:color="auto"/>
        <w:right w:val="none" w:sz="0" w:space="0" w:color="auto"/>
      </w:divBdr>
    </w:div>
    <w:div w:id="103038116">
      <w:bodyDiv w:val="1"/>
      <w:marLeft w:val="0"/>
      <w:marRight w:val="0"/>
      <w:marTop w:val="0"/>
      <w:marBottom w:val="0"/>
      <w:divBdr>
        <w:top w:val="none" w:sz="0" w:space="0" w:color="auto"/>
        <w:left w:val="none" w:sz="0" w:space="0" w:color="auto"/>
        <w:bottom w:val="none" w:sz="0" w:space="0" w:color="auto"/>
        <w:right w:val="none" w:sz="0" w:space="0" w:color="auto"/>
      </w:divBdr>
      <w:divsChild>
        <w:div w:id="1682463587">
          <w:marLeft w:val="0"/>
          <w:marRight w:val="0"/>
          <w:marTop w:val="0"/>
          <w:marBottom w:val="0"/>
          <w:divBdr>
            <w:top w:val="none" w:sz="0" w:space="0" w:color="auto"/>
            <w:left w:val="none" w:sz="0" w:space="0" w:color="auto"/>
            <w:bottom w:val="none" w:sz="0" w:space="0" w:color="auto"/>
            <w:right w:val="none" w:sz="0" w:space="0" w:color="auto"/>
          </w:divBdr>
        </w:div>
      </w:divsChild>
    </w:div>
    <w:div w:id="129519152">
      <w:bodyDiv w:val="1"/>
      <w:marLeft w:val="0"/>
      <w:marRight w:val="0"/>
      <w:marTop w:val="0"/>
      <w:marBottom w:val="0"/>
      <w:divBdr>
        <w:top w:val="none" w:sz="0" w:space="0" w:color="auto"/>
        <w:left w:val="none" w:sz="0" w:space="0" w:color="auto"/>
        <w:bottom w:val="none" w:sz="0" w:space="0" w:color="auto"/>
        <w:right w:val="none" w:sz="0" w:space="0" w:color="auto"/>
      </w:divBdr>
      <w:divsChild>
        <w:div w:id="884485941">
          <w:marLeft w:val="0"/>
          <w:marRight w:val="0"/>
          <w:marTop w:val="0"/>
          <w:marBottom w:val="0"/>
          <w:divBdr>
            <w:top w:val="none" w:sz="0" w:space="0" w:color="auto"/>
            <w:left w:val="none" w:sz="0" w:space="0" w:color="auto"/>
            <w:bottom w:val="none" w:sz="0" w:space="0" w:color="auto"/>
            <w:right w:val="none" w:sz="0" w:space="0" w:color="auto"/>
          </w:divBdr>
        </w:div>
      </w:divsChild>
    </w:div>
    <w:div w:id="199368062">
      <w:bodyDiv w:val="1"/>
      <w:marLeft w:val="0"/>
      <w:marRight w:val="0"/>
      <w:marTop w:val="0"/>
      <w:marBottom w:val="0"/>
      <w:divBdr>
        <w:top w:val="none" w:sz="0" w:space="0" w:color="auto"/>
        <w:left w:val="none" w:sz="0" w:space="0" w:color="auto"/>
        <w:bottom w:val="none" w:sz="0" w:space="0" w:color="auto"/>
        <w:right w:val="none" w:sz="0" w:space="0" w:color="auto"/>
      </w:divBdr>
    </w:div>
    <w:div w:id="216429380">
      <w:bodyDiv w:val="1"/>
      <w:marLeft w:val="0"/>
      <w:marRight w:val="0"/>
      <w:marTop w:val="0"/>
      <w:marBottom w:val="0"/>
      <w:divBdr>
        <w:top w:val="none" w:sz="0" w:space="0" w:color="auto"/>
        <w:left w:val="none" w:sz="0" w:space="0" w:color="auto"/>
        <w:bottom w:val="none" w:sz="0" w:space="0" w:color="auto"/>
        <w:right w:val="none" w:sz="0" w:space="0" w:color="auto"/>
      </w:divBdr>
    </w:div>
    <w:div w:id="217712470">
      <w:bodyDiv w:val="1"/>
      <w:marLeft w:val="0"/>
      <w:marRight w:val="0"/>
      <w:marTop w:val="0"/>
      <w:marBottom w:val="0"/>
      <w:divBdr>
        <w:top w:val="none" w:sz="0" w:space="0" w:color="auto"/>
        <w:left w:val="none" w:sz="0" w:space="0" w:color="auto"/>
        <w:bottom w:val="none" w:sz="0" w:space="0" w:color="auto"/>
        <w:right w:val="none" w:sz="0" w:space="0" w:color="auto"/>
      </w:divBdr>
    </w:div>
    <w:div w:id="369644463">
      <w:bodyDiv w:val="1"/>
      <w:marLeft w:val="0"/>
      <w:marRight w:val="0"/>
      <w:marTop w:val="0"/>
      <w:marBottom w:val="0"/>
      <w:divBdr>
        <w:top w:val="none" w:sz="0" w:space="0" w:color="auto"/>
        <w:left w:val="none" w:sz="0" w:space="0" w:color="auto"/>
        <w:bottom w:val="none" w:sz="0" w:space="0" w:color="auto"/>
        <w:right w:val="none" w:sz="0" w:space="0" w:color="auto"/>
      </w:divBdr>
    </w:div>
    <w:div w:id="381248719">
      <w:bodyDiv w:val="1"/>
      <w:marLeft w:val="0"/>
      <w:marRight w:val="0"/>
      <w:marTop w:val="0"/>
      <w:marBottom w:val="0"/>
      <w:divBdr>
        <w:top w:val="none" w:sz="0" w:space="0" w:color="auto"/>
        <w:left w:val="none" w:sz="0" w:space="0" w:color="auto"/>
        <w:bottom w:val="none" w:sz="0" w:space="0" w:color="auto"/>
        <w:right w:val="none" w:sz="0" w:space="0" w:color="auto"/>
      </w:divBdr>
    </w:div>
    <w:div w:id="382481421">
      <w:bodyDiv w:val="1"/>
      <w:marLeft w:val="0"/>
      <w:marRight w:val="0"/>
      <w:marTop w:val="0"/>
      <w:marBottom w:val="0"/>
      <w:divBdr>
        <w:top w:val="none" w:sz="0" w:space="0" w:color="auto"/>
        <w:left w:val="none" w:sz="0" w:space="0" w:color="auto"/>
        <w:bottom w:val="none" w:sz="0" w:space="0" w:color="auto"/>
        <w:right w:val="none" w:sz="0" w:space="0" w:color="auto"/>
      </w:divBdr>
      <w:divsChild>
        <w:div w:id="1505515156">
          <w:marLeft w:val="0"/>
          <w:marRight w:val="0"/>
          <w:marTop w:val="0"/>
          <w:marBottom w:val="0"/>
          <w:divBdr>
            <w:top w:val="none" w:sz="0" w:space="0" w:color="auto"/>
            <w:left w:val="none" w:sz="0" w:space="0" w:color="auto"/>
            <w:bottom w:val="none" w:sz="0" w:space="0" w:color="auto"/>
            <w:right w:val="none" w:sz="0" w:space="0" w:color="auto"/>
          </w:divBdr>
        </w:div>
      </w:divsChild>
    </w:div>
    <w:div w:id="426855230">
      <w:bodyDiv w:val="1"/>
      <w:marLeft w:val="0"/>
      <w:marRight w:val="0"/>
      <w:marTop w:val="0"/>
      <w:marBottom w:val="0"/>
      <w:divBdr>
        <w:top w:val="none" w:sz="0" w:space="0" w:color="auto"/>
        <w:left w:val="none" w:sz="0" w:space="0" w:color="auto"/>
        <w:bottom w:val="none" w:sz="0" w:space="0" w:color="auto"/>
        <w:right w:val="none" w:sz="0" w:space="0" w:color="auto"/>
      </w:divBdr>
    </w:div>
    <w:div w:id="465704432">
      <w:bodyDiv w:val="1"/>
      <w:marLeft w:val="0"/>
      <w:marRight w:val="0"/>
      <w:marTop w:val="0"/>
      <w:marBottom w:val="0"/>
      <w:divBdr>
        <w:top w:val="none" w:sz="0" w:space="0" w:color="auto"/>
        <w:left w:val="none" w:sz="0" w:space="0" w:color="auto"/>
        <w:bottom w:val="none" w:sz="0" w:space="0" w:color="auto"/>
        <w:right w:val="none" w:sz="0" w:space="0" w:color="auto"/>
      </w:divBdr>
    </w:div>
    <w:div w:id="497037192">
      <w:bodyDiv w:val="1"/>
      <w:marLeft w:val="0"/>
      <w:marRight w:val="0"/>
      <w:marTop w:val="0"/>
      <w:marBottom w:val="0"/>
      <w:divBdr>
        <w:top w:val="none" w:sz="0" w:space="0" w:color="auto"/>
        <w:left w:val="none" w:sz="0" w:space="0" w:color="auto"/>
        <w:bottom w:val="none" w:sz="0" w:space="0" w:color="auto"/>
        <w:right w:val="none" w:sz="0" w:space="0" w:color="auto"/>
      </w:divBdr>
      <w:divsChild>
        <w:div w:id="1842889567">
          <w:marLeft w:val="0"/>
          <w:marRight w:val="0"/>
          <w:marTop w:val="0"/>
          <w:marBottom w:val="45"/>
          <w:divBdr>
            <w:top w:val="none" w:sz="0" w:space="0" w:color="auto"/>
            <w:left w:val="none" w:sz="0" w:space="0" w:color="auto"/>
            <w:bottom w:val="none" w:sz="0" w:space="0" w:color="auto"/>
            <w:right w:val="none" w:sz="0" w:space="0" w:color="auto"/>
          </w:divBdr>
        </w:div>
      </w:divsChild>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559173372">
      <w:bodyDiv w:val="1"/>
      <w:marLeft w:val="0"/>
      <w:marRight w:val="0"/>
      <w:marTop w:val="0"/>
      <w:marBottom w:val="0"/>
      <w:divBdr>
        <w:top w:val="none" w:sz="0" w:space="0" w:color="auto"/>
        <w:left w:val="none" w:sz="0" w:space="0" w:color="auto"/>
        <w:bottom w:val="none" w:sz="0" w:space="0" w:color="auto"/>
        <w:right w:val="none" w:sz="0" w:space="0" w:color="auto"/>
      </w:divBdr>
    </w:div>
    <w:div w:id="681856730">
      <w:bodyDiv w:val="1"/>
      <w:marLeft w:val="0"/>
      <w:marRight w:val="0"/>
      <w:marTop w:val="0"/>
      <w:marBottom w:val="0"/>
      <w:divBdr>
        <w:top w:val="none" w:sz="0" w:space="0" w:color="auto"/>
        <w:left w:val="none" w:sz="0" w:space="0" w:color="auto"/>
        <w:bottom w:val="none" w:sz="0" w:space="0" w:color="auto"/>
        <w:right w:val="none" w:sz="0" w:space="0" w:color="auto"/>
      </w:divBdr>
    </w:div>
    <w:div w:id="682320419">
      <w:bodyDiv w:val="1"/>
      <w:marLeft w:val="0"/>
      <w:marRight w:val="0"/>
      <w:marTop w:val="0"/>
      <w:marBottom w:val="0"/>
      <w:divBdr>
        <w:top w:val="none" w:sz="0" w:space="0" w:color="auto"/>
        <w:left w:val="none" w:sz="0" w:space="0" w:color="auto"/>
        <w:bottom w:val="none" w:sz="0" w:space="0" w:color="auto"/>
        <w:right w:val="none" w:sz="0" w:space="0" w:color="auto"/>
      </w:divBdr>
    </w:div>
    <w:div w:id="706217640">
      <w:bodyDiv w:val="1"/>
      <w:marLeft w:val="0"/>
      <w:marRight w:val="0"/>
      <w:marTop w:val="0"/>
      <w:marBottom w:val="0"/>
      <w:divBdr>
        <w:top w:val="none" w:sz="0" w:space="0" w:color="auto"/>
        <w:left w:val="none" w:sz="0" w:space="0" w:color="auto"/>
        <w:bottom w:val="none" w:sz="0" w:space="0" w:color="auto"/>
        <w:right w:val="none" w:sz="0" w:space="0" w:color="auto"/>
      </w:divBdr>
    </w:div>
    <w:div w:id="753085335">
      <w:bodyDiv w:val="1"/>
      <w:marLeft w:val="0"/>
      <w:marRight w:val="0"/>
      <w:marTop w:val="0"/>
      <w:marBottom w:val="0"/>
      <w:divBdr>
        <w:top w:val="none" w:sz="0" w:space="0" w:color="auto"/>
        <w:left w:val="none" w:sz="0" w:space="0" w:color="auto"/>
        <w:bottom w:val="none" w:sz="0" w:space="0" w:color="auto"/>
        <w:right w:val="none" w:sz="0" w:space="0" w:color="auto"/>
      </w:divBdr>
    </w:div>
    <w:div w:id="793183831">
      <w:bodyDiv w:val="1"/>
      <w:marLeft w:val="0"/>
      <w:marRight w:val="0"/>
      <w:marTop w:val="0"/>
      <w:marBottom w:val="0"/>
      <w:divBdr>
        <w:top w:val="none" w:sz="0" w:space="0" w:color="auto"/>
        <w:left w:val="none" w:sz="0" w:space="0" w:color="auto"/>
        <w:bottom w:val="none" w:sz="0" w:space="0" w:color="auto"/>
        <w:right w:val="none" w:sz="0" w:space="0" w:color="auto"/>
      </w:divBdr>
    </w:div>
    <w:div w:id="811019474">
      <w:bodyDiv w:val="1"/>
      <w:marLeft w:val="0"/>
      <w:marRight w:val="0"/>
      <w:marTop w:val="0"/>
      <w:marBottom w:val="0"/>
      <w:divBdr>
        <w:top w:val="none" w:sz="0" w:space="0" w:color="auto"/>
        <w:left w:val="none" w:sz="0" w:space="0" w:color="auto"/>
        <w:bottom w:val="none" w:sz="0" w:space="0" w:color="auto"/>
        <w:right w:val="none" w:sz="0" w:space="0" w:color="auto"/>
      </w:divBdr>
    </w:div>
    <w:div w:id="824277591">
      <w:bodyDiv w:val="1"/>
      <w:marLeft w:val="0"/>
      <w:marRight w:val="0"/>
      <w:marTop w:val="0"/>
      <w:marBottom w:val="0"/>
      <w:divBdr>
        <w:top w:val="none" w:sz="0" w:space="0" w:color="auto"/>
        <w:left w:val="none" w:sz="0" w:space="0" w:color="auto"/>
        <w:bottom w:val="none" w:sz="0" w:space="0" w:color="auto"/>
        <w:right w:val="none" w:sz="0" w:space="0" w:color="auto"/>
      </w:divBdr>
    </w:div>
    <w:div w:id="841090327">
      <w:bodyDiv w:val="1"/>
      <w:marLeft w:val="0"/>
      <w:marRight w:val="0"/>
      <w:marTop w:val="0"/>
      <w:marBottom w:val="0"/>
      <w:divBdr>
        <w:top w:val="none" w:sz="0" w:space="0" w:color="auto"/>
        <w:left w:val="none" w:sz="0" w:space="0" w:color="auto"/>
        <w:bottom w:val="none" w:sz="0" w:space="0" w:color="auto"/>
        <w:right w:val="none" w:sz="0" w:space="0" w:color="auto"/>
      </w:divBdr>
    </w:div>
    <w:div w:id="850995986">
      <w:bodyDiv w:val="1"/>
      <w:marLeft w:val="0"/>
      <w:marRight w:val="0"/>
      <w:marTop w:val="0"/>
      <w:marBottom w:val="0"/>
      <w:divBdr>
        <w:top w:val="none" w:sz="0" w:space="0" w:color="auto"/>
        <w:left w:val="none" w:sz="0" w:space="0" w:color="auto"/>
        <w:bottom w:val="none" w:sz="0" w:space="0" w:color="auto"/>
        <w:right w:val="none" w:sz="0" w:space="0" w:color="auto"/>
      </w:divBdr>
    </w:div>
    <w:div w:id="875433960">
      <w:bodyDiv w:val="1"/>
      <w:marLeft w:val="0"/>
      <w:marRight w:val="0"/>
      <w:marTop w:val="0"/>
      <w:marBottom w:val="0"/>
      <w:divBdr>
        <w:top w:val="none" w:sz="0" w:space="0" w:color="auto"/>
        <w:left w:val="none" w:sz="0" w:space="0" w:color="auto"/>
        <w:bottom w:val="none" w:sz="0" w:space="0" w:color="auto"/>
        <w:right w:val="none" w:sz="0" w:space="0" w:color="auto"/>
      </w:divBdr>
    </w:div>
    <w:div w:id="888341365">
      <w:bodyDiv w:val="1"/>
      <w:marLeft w:val="0"/>
      <w:marRight w:val="0"/>
      <w:marTop w:val="0"/>
      <w:marBottom w:val="0"/>
      <w:divBdr>
        <w:top w:val="none" w:sz="0" w:space="0" w:color="auto"/>
        <w:left w:val="none" w:sz="0" w:space="0" w:color="auto"/>
        <w:bottom w:val="none" w:sz="0" w:space="0" w:color="auto"/>
        <w:right w:val="none" w:sz="0" w:space="0" w:color="auto"/>
      </w:divBdr>
    </w:div>
    <w:div w:id="941572246">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7318819">
      <w:bodyDiv w:val="1"/>
      <w:marLeft w:val="0"/>
      <w:marRight w:val="0"/>
      <w:marTop w:val="0"/>
      <w:marBottom w:val="0"/>
      <w:divBdr>
        <w:top w:val="none" w:sz="0" w:space="0" w:color="auto"/>
        <w:left w:val="none" w:sz="0" w:space="0" w:color="auto"/>
        <w:bottom w:val="none" w:sz="0" w:space="0" w:color="auto"/>
        <w:right w:val="none" w:sz="0" w:space="0" w:color="auto"/>
      </w:divBdr>
    </w:div>
    <w:div w:id="974411439">
      <w:bodyDiv w:val="1"/>
      <w:marLeft w:val="0"/>
      <w:marRight w:val="0"/>
      <w:marTop w:val="0"/>
      <w:marBottom w:val="0"/>
      <w:divBdr>
        <w:top w:val="none" w:sz="0" w:space="0" w:color="auto"/>
        <w:left w:val="none" w:sz="0" w:space="0" w:color="auto"/>
        <w:bottom w:val="none" w:sz="0" w:space="0" w:color="auto"/>
        <w:right w:val="none" w:sz="0" w:space="0" w:color="auto"/>
      </w:divBdr>
    </w:div>
    <w:div w:id="992635788">
      <w:bodyDiv w:val="1"/>
      <w:marLeft w:val="0"/>
      <w:marRight w:val="0"/>
      <w:marTop w:val="0"/>
      <w:marBottom w:val="0"/>
      <w:divBdr>
        <w:top w:val="none" w:sz="0" w:space="0" w:color="auto"/>
        <w:left w:val="none" w:sz="0" w:space="0" w:color="auto"/>
        <w:bottom w:val="none" w:sz="0" w:space="0" w:color="auto"/>
        <w:right w:val="none" w:sz="0" w:space="0" w:color="auto"/>
      </w:divBdr>
    </w:div>
    <w:div w:id="997613868">
      <w:bodyDiv w:val="1"/>
      <w:marLeft w:val="0"/>
      <w:marRight w:val="0"/>
      <w:marTop w:val="0"/>
      <w:marBottom w:val="0"/>
      <w:divBdr>
        <w:top w:val="none" w:sz="0" w:space="0" w:color="auto"/>
        <w:left w:val="none" w:sz="0" w:space="0" w:color="auto"/>
        <w:bottom w:val="none" w:sz="0" w:space="0" w:color="auto"/>
        <w:right w:val="none" w:sz="0" w:space="0" w:color="auto"/>
      </w:divBdr>
      <w:divsChild>
        <w:div w:id="290946088">
          <w:marLeft w:val="0"/>
          <w:marRight w:val="0"/>
          <w:marTop w:val="0"/>
          <w:marBottom w:val="0"/>
          <w:divBdr>
            <w:top w:val="none" w:sz="0" w:space="0" w:color="auto"/>
            <w:left w:val="none" w:sz="0" w:space="0" w:color="auto"/>
            <w:bottom w:val="none" w:sz="0" w:space="0" w:color="auto"/>
            <w:right w:val="none" w:sz="0" w:space="0" w:color="auto"/>
          </w:divBdr>
        </w:div>
      </w:divsChild>
    </w:div>
    <w:div w:id="1017737686">
      <w:bodyDiv w:val="1"/>
      <w:marLeft w:val="0"/>
      <w:marRight w:val="0"/>
      <w:marTop w:val="0"/>
      <w:marBottom w:val="0"/>
      <w:divBdr>
        <w:top w:val="none" w:sz="0" w:space="0" w:color="auto"/>
        <w:left w:val="none" w:sz="0" w:space="0" w:color="auto"/>
        <w:bottom w:val="none" w:sz="0" w:space="0" w:color="auto"/>
        <w:right w:val="none" w:sz="0" w:space="0" w:color="auto"/>
      </w:divBdr>
    </w:div>
    <w:div w:id="1023631372">
      <w:bodyDiv w:val="1"/>
      <w:marLeft w:val="0"/>
      <w:marRight w:val="0"/>
      <w:marTop w:val="0"/>
      <w:marBottom w:val="0"/>
      <w:divBdr>
        <w:top w:val="none" w:sz="0" w:space="0" w:color="auto"/>
        <w:left w:val="none" w:sz="0" w:space="0" w:color="auto"/>
        <w:bottom w:val="none" w:sz="0" w:space="0" w:color="auto"/>
        <w:right w:val="none" w:sz="0" w:space="0" w:color="auto"/>
      </w:divBdr>
      <w:divsChild>
        <w:div w:id="2126609692">
          <w:marLeft w:val="0"/>
          <w:marRight w:val="0"/>
          <w:marTop w:val="0"/>
          <w:marBottom w:val="0"/>
          <w:divBdr>
            <w:top w:val="none" w:sz="0" w:space="0" w:color="auto"/>
            <w:left w:val="none" w:sz="0" w:space="0" w:color="auto"/>
            <w:bottom w:val="none" w:sz="0" w:space="0" w:color="auto"/>
            <w:right w:val="none" w:sz="0" w:space="0" w:color="auto"/>
          </w:divBdr>
        </w:div>
      </w:divsChild>
    </w:div>
    <w:div w:id="1058939567">
      <w:bodyDiv w:val="1"/>
      <w:marLeft w:val="0"/>
      <w:marRight w:val="0"/>
      <w:marTop w:val="0"/>
      <w:marBottom w:val="0"/>
      <w:divBdr>
        <w:top w:val="none" w:sz="0" w:space="0" w:color="auto"/>
        <w:left w:val="none" w:sz="0" w:space="0" w:color="auto"/>
        <w:bottom w:val="none" w:sz="0" w:space="0" w:color="auto"/>
        <w:right w:val="none" w:sz="0" w:space="0" w:color="auto"/>
      </w:divBdr>
    </w:div>
    <w:div w:id="1112941364">
      <w:bodyDiv w:val="1"/>
      <w:marLeft w:val="0"/>
      <w:marRight w:val="0"/>
      <w:marTop w:val="0"/>
      <w:marBottom w:val="0"/>
      <w:divBdr>
        <w:top w:val="none" w:sz="0" w:space="0" w:color="auto"/>
        <w:left w:val="none" w:sz="0" w:space="0" w:color="auto"/>
        <w:bottom w:val="none" w:sz="0" w:space="0" w:color="auto"/>
        <w:right w:val="none" w:sz="0" w:space="0" w:color="auto"/>
      </w:divBdr>
      <w:divsChild>
        <w:div w:id="1366902367">
          <w:marLeft w:val="0"/>
          <w:marRight w:val="0"/>
          <w:marTop w:val="0"/>
          <w:marBottom w:val="0"/>
          <w:divBdr>
            <w:top w:val="none" w:sz="0" w:space="0" w:color="auto"/>
            <w:left w:val="none" w:sz="0" w:space="0" w:color="auto"/>
            <w:bottom w:val="none" w:sz="0" w:space="0" w:color="auto"/>
            <w:right w:val="none" w:sz="0" w:space="0" w:color="auto"/>
          </w:divBdr>
        </w:div>
      </w:divsChild>
    </w:div>
    <w:div w:id="1154880154">
      <w:bodyDiv w:val="1"/>
      <w:marLeft w:val="0"/>
      <w:marRight w:val="0"/>
      <w:marTop w:val="0"/>
      <w:marBottom w:val="0"/>
      <w:divBdr>
        <w:top w:val="none" w:sz="0" w:space="0" w:color="auto"/>
        <w:left w:val="none" w:sz="0" w:space="0" w:color="auto"/>
        <w:bottom w:val="none" w:sz="0" w:space="0" w:color="auto"/>
        <w:right w:val="none" w:sz="0" w:space="0" w:color="auto"/>
      </w:divBdr>
    </w:div>
    <w:div w:id="1293825500">
      <w:bodyDiv w:val="1"/>
      <w:marLeft w:val="0"/>
      <w:marRight w:val="0"/>
      <w:marTop w:val="0"/>
      <w:marBottom w:val="0"/>
      <w:divBdr>
        <w:top w:val="none" w:sz="0" w:space="0" w:color="auto"/>
        <w:left w:val="none" w:sz="0" w:space="0" w:color="auto"/>
        <w:bottom w:val="none" w:sz="0" w:space="0" w:color="auto"/>
        <w:right w:val="none" w:sz="0" w:space="0" w:color="auto"/>
      </w:divBdr>
    </w:div>
    <w:div w:id="133113377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77600160">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658611280">
      <w:bodyDiv w:val="1"/>
      <w:marLeft w:val="0"/>
      <w:marRight w:val="0"/>
      <w:marTop w:val="0"/>
      <w:marBottom w:val="0"/>
      <w:divBdr>
        <w:top w:val="none" w:sz="0" w:space="0" w:color="auto"/>
        <w:left w:val="none" w:sz="0" w:space="0" w:color="auto"/>
        <w:bottom w:val="none" w:sz="0" w:space="0" w:color="auto"/>
        <w:right w:val="none" w:sz="0" w:space="0" w:color="auto"/>
      </w:divBdr>
    </w:div>
    <w:div w:id="1667636494">
      <w:bodyDiv w:val="1"/>
      <w:marLeft w:val="0"/>
      <w:marRight w:val="0"/>
      <w:marTop w:val="0"/>
      <w:marBottom w:val="0"/>
      <w:divBdr>
        <w:top w:val="none" w:sz="0" w:space="0" w:color="auto"/>
        <w:left w:val="none" w:sz="0" w:space="0" w:color="auto"/>
        <w:bottom w:val="none" w:sz="0" w:space="0" w:color="auto"/>
        <w:right w:val="none" w:sz="0" w:space="0" w:color="auto"/>
      </w:divBdr>
    </w:div>
    <w:div w:id="1677688694">
      <w:bodyDiv w:val="1"/>
      <w:marLeft w:val="0"/>
      <w:marRight w:val="0"/>
      <w:marTop w:val="0"/>
      <w:marBottom w:val="0"/>
      <w:divBdr>
        <w:top w:val="none" w:sz="0" w:space="0" w:color="auto"/>
        <w:left w:val="none" w:sz="0" w:space="0" w:color="auto"/>
        <w:bottom w:val="none" w:sz="0" w:space="0" w:color="auto"/>
        <w:right w:val="none" w:sz="0" w:space="0" w:color="auto"/>
      </w:divBdr>
    </w:div>
    <w:div w:id="1686900943">
      <w:bodyDiv w:val="1"/>
      <w:marLeft w:val="0"/>
      <w:marRight w:val="0"/>
      <w:marTop w:val="0"/>
      <w:marBottom w:val="0"/>
      <w:divBdr>
        <w:top w:val="none" w:sz="0" w:space="0" w:color="auto"/>
        <w:left w:val="none" w:sz="0" w:space="0" w:color="auto"/>
        <w:bottom w:val="none" w:sz="0" w:space="0" w:color="auto"/>
        <w:right w:val="none" w:sz="0" w:space="0" w:color="auto"/>
      </w:divBdr>
    </w:div>
    <w:div w:id="1692606922">
      <w:bodyDiv w:val="1"/>
      <w:marLeft w:val="0"/>
      <w:marRight w:val="0"/>
      <w:marTop w:val="0"/>
      <w:marBottom w:val="0"/>
      <w:divBdr>
        <w:top w:val="none" w:sz="0" w:space="0" w:color="auto"/>
        <w:left w:val="none" w:sz="0" w:space="0" w:color="auto"/>
        <w:bottom w:val="none" w:sz="0" w:space="0" w:color="auto"/>
        <w:right w:val="none" w:sz="0" w:space="0" w:color="auto"/>
      </w:divBdr>
    </w:div>
    <w:div w:id="1730809298">
      <w:bodyDiv w:val="1"/>
      <w:marLeft w:val="0"/>
      <w:marRight w:val="0"/>
      <w:marTop w:val="0"/>
      <w:marBottom w:val="0"/>
      <w:divBdr>
        <w:top w:val="none" w:sz="0" w:space="0" w:color="auto"/>
        <w:left w:val="none" w:sz="0" w:space="0" w:color="auto"/>
        <w:bottom w:val="none" w:sz="0" w:space="0" w:color="auto"/>
        <w:right w:val="none" w:sz="0" w:space="0" w:color="auto"/>
      </w:divBdr>
    </w:div>
    <w:div w:id="1759133334">
      <w:bodyDiv w:val="1"/>
      <w:marLeft w:val="0"/>
      <w:marRight w:val="0"/>
      <w:marTop w:val="0"/>
      <w:marBottom w:val="0"/>
      <w:divBdr>
        <w:top w:val="none" w:sz="0" w:space="0" w:color="auto"/>
        <w:left w:val="none" w:sz="0" w:space="0" w:color="auto"/>
        <w:bottom w:val="none" w:sz="0" w:space="0" w:color="auto"/>
        <w:right w:val="none" w:sz="0" w:space="0" w:color="auto"/>
      </w:divBdr>
    </w:div>
    <w:div w:id="1826117749">
      <w:bodyDiv w:val="1"/>
      <w:marLeft w:val="0"/>
      <w:marRight w:val="0"/>
      <w:marTop w:val="0"/>
      <w:marBottom w:val="0"/>
      <w:divBdr>
        <w:top w:val="none" w:sz="0" w:space="0" w:color="auto"/>
        <w:left w:val="none" w:sz="0" w:space="0" w:color="auto"/>
        <w:bottom w:val="none" w:sz="0" w:space="0" w:color="auto"/>
        <w:right w:val="none" w:sz="0" w:space="0" w:color="auto"/>
      </w:divBdr>
    </w:div>
    <w:div w:id="1848445027">
      <w:bodyDiv w:val="1"/>
      <w:marLeft w:val="0"/>
      <w:marRight w:val="0"/>
      <w:marTop w:val="0"/>
      <w:marBottom w:val="0"/>
      <w:divBdr>
        <w:top w:val="none" w:sz="0" w:space="0" w:color="auto"/>
        <w:left w:val="none" w:sz="0" w:space="0" w:color="auto"/>
        <w:bottom w:val="none" w:sz="0" w:space="0" w:color="auto"/>
        <w:right w:val="none" w:sz="0" w:space="0" w:color="auto"/>
      </w:divBdr>
      <w:divsChild>
        <w:div w:id="523520055">
          <w:marLeft w:val="0"/>
          <w:marRight w:val="0"/>
          <w:marTop w:val="0"/>
          <w:marBottom w:val="0"/>
          <w:divBdr>
            <w:top w:val="none" w:sz="0" w:space="0" w:color="auto"/>
            <w:left w:val="none" w:sz="0" w:space="0" w:color="auto"/>
            <w:bottom w:val="none" w:sz="0" w:space="0" w:color="auto"/>
            <w:right w:val="none" w:sz="0" w:space="0" w:color="auto"/>
          </w:divBdr>
          <w:divsChild>
            <w:div w:id="798956834">
              <w:marLeft w:val="0"/>
              <w:marRight w:val="0"/>
              <w:marTop w:val="0"/>
              <w:marBottom w:val="0"/>
              <w:divBdr>
                <w:top w:val="none" w:sz="0" w:space="0" w:color="auto"/>
                <w:left w:val="none" w:sz="0" w:space="0" w:color="auto"/>
                <w:bottom w:val="none" w:sz="0" w:space="0" w:color="auto"/>
                <w:right w:val="none" w:sz="0" w:space="0" w:color="auto"/>
              </w:divBdr>
              <w:divsChild>
                <w:div w:id="7272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27">
          <w:marLeft w:val="0"/>
          <w:marRight w:val="0"/>
          <w:marTop w:val="0"/>
          <w:marBottom w:val="0"/>
          <w:divBdr>
            <w:top w:val="none" w:sz="0" w:space="0" w:color="auto"/>
            <w:left w:val="none" w:sz="0" w:space="0" w:color="auto"/>
            <w:bottom w:val="none" w:sz="0" w:space="0" w:color="auto"/>
            <w:right w:val="none" w:sz="0" w:space="0" w:color="auto"/>
          </w:divBdr>
        </w:div>
      </w:divsChild>
    </w:div>
    <w:div w:id="1866090015">
      <w:bodyDiv w:val="1"/>
      <w:marLeft w:val="0"/>
      <w:marRight w:val="0"/>
      <w:marTop w:val="0"/>
      <w:marBottom w:val="0"/>
      <w:divBdr>
        <w:top w:val="none" w:sz="0" w:space="0" w:color="auto"/>
        <w:left w:val="none" w:sz="0" w:space="0" w:color="auto"/>
        <w:bottom w:val="none" w:sz="0" w:space="0" w:color="auto"/>
        <w:right w:val="none" w:sz="0" w:space="0" w:color="auto"/>
      </w:divBdr>
    </w:div>
    <w:div w:id="1909457824">
      <w:bodyDiv w:val="1"/>
      <w:marLeft w:val="0"/>
      <w:marRight w:val="0"/>
      <w:marTop w:val="0"/>
      <w:marBottom w:val="0"/>
      <w:divBdr>
        <w:top w:val="none" w:sz="0" w:space="0" w:color="auto"/>
        <w:left w:val="none" w:sz="0" w:space="0" w:color="auto"/>
        <w:bottom w:val="none" w:sz="0" w:space="0" w:color="auto"/>
        <w:right w:val="none" w:sz="0" w:space="0" w:color="auto"/>
      </w:divBdr>
      <w:divsChild>
        <w:div w:id="407726988">
          <w:marLeft w:val="0"/>
          <w:marRight w:val="0"/>
          <w:marTop w:val="0"/>
          <w:marBottom w:val="0"/>
          <w:divBdr>
            <w:top w:val="none" w:sz="0" w:space="0" w:color="auto"/>
            <w:left w:val="none" w:sz="0" w:space="0" w:color="auto"/>
            <w:bottom w:val="none" w:sz="0" w:space="0" w:color="auto"/>
            <w:right w:val="none" w:sz="0" w:space="0" w:color="auto"/>
          </w:divBdr>
        </w:div>
      </w:divsChild>
    </w:div>
    <w:div w:id="1941377060">
      <w:bodyDiv w:val="1"/>
      <w:marLeft w:val="0"/>
      <w:marRight w:val="0"/>
      <w:marTop w:val="0"/>
      <w:marBottom w:val="0"/>
      <w:divBdr>
        <w:top w:val="none" w:sz="0" w:space="0" w:color="auto"/>
        <w:left w:val="none" w:sz="0" w:space="0" w:color="auto"/>
        <w:bottom w:val="none" w:sz="0" w:space="0" w:color="auto"/>
        <w:right w:val="none" w:sz="0" w:space="0" w:color="auto"/>
      </w:divBdr>
      <w:divsChild>
        <w:div w:id="2132555950">
          <w:marLeft w:val="0"/>
          <w:marRight w:val="0"/>
          <w:marTop w:val="0"/>
          <w:marBottom w:val="0"/>
          <w:divBdr>
            <w:top w:val="none" w:sz="0" w:space="0" w:color="auto"/>
            <w:left w:val="none" w:sz="0" w:space="0" w:color="auto"/>
            <w:bottom w:val="none" w:sz="0" w:space="0" w:color="auto"/>
            <w:right w:val="none" w:sz="0" w:space="0" w:color="auto"/>
          </w:divBdr>
        </w:div>
      </w:divsChild>
    </w:div>
    <w:div w:id="1944410149">
      <w:bodyDiv w:val="1"/>
      <w:marLeft w:val="0"/>
      <w:marRight w:val="0"/>
      <w:marTop w:val="0"/>
      <w:marBottom w:val="0"/>
      <w:divBdr>
        <w:top w:val="none" w:sz="0" w:space="0" w:color="auto"/>
        <w:left w:val="none" w:sz="0" w:space="0" w:color="auto"/>
        <w:bottom w:val="none" w:sz="0" w:space="0" w:color="auto"/>
        <w:right w:val="none" w:sz="0" w:space="0" w:color="auto"/>
      </w:divBdr>
      <w:divsChild>
        <w:div w:id="907686788">
          <w:marLeft w:val="0"/>
          <w:marRight w:val="0"/>
          <w:marTop w:val="0"/>
          <w:marBottom w:val="0"/>
          <w:divBdr>
            <w:top w:val="none" w:sz="0" w:space="0" w:color="auto"/>
            <w:left w:val="none" w:sz="0" w:space="0" w:color="auto"/>
            <w:bottom w:val="none" w:sz="0" w:space="0" w:color="auto"/>
            <w:right w:val="none" w:sz="0" w:space="0" w:color="auto"/>
          </w:divBdr>
          <w:divsChild>
            <w:div w:id="1271205847">
              <w:marLeft w:val="0"/>
              <w:marRight w:val="0"/>
              <w:marTop w:val="0"/>
              <w:marBottom w:val="0"/>
              <w:divBdr>
                <w:top w:val="none" w:sz="0" w:space="0" w:color="auto"/>
                <w:left w:val="none" w:sz="0" w:space="0" w:color="auto"/>
                <w:bottom w:val="none" w:sz="0" w:space="0" w:color="auto"/>
                <w:right w:val="none" w:sz="0" w:space="0" w:color="auto"/>
              </w:divBdr>
              <w:divsChild>
                <w:div w:id="1958490521">
                  <w:marLeft w:val="0"/>
                  <w:marRight w:val="0"/>
                  <w:marTop w:val="0"/>
                  <w:marBottom w:val="0"/>
                  <w:divBdr>
                    <w:top w:val="none" w:sz="0" w:space="0" w:color="auto"/>
                    <w:left w:val="none" w:sz="0" w:space="0" w:color="auto"/>
                    <w:bottom w:val="none" w:sz="0" w:space="0" w:color="auto"/>
                    <w:right w:val="none" w:sz="0" w:space="0" w:color="auto"/>
                  </w:divBdr>
                  <w:divsChild>
                    <w:div w:id="912541594">
                      <w:marLeft w:val="0"/>
                      <w:marRight w:val="0"/>
                      <w:marTop w:val="0"/>
                      <w:marBottom w:val="0"/>
                      <w:divBdr>
                        <w:top w:val="none" w:sz="0" w:space="0" w:color="auto"/>
                        <w:left w:val="none" w:sz="0" w:space="0" w:color="auto"/>
                        <w:bottom w:val="none" w:sz="0" w:space="0" w:color="auto"/>
                        <w:right w:val="none" w:sz="0" w:space="0" w:color="auto"/>
                      </w:divBdr>
                      <w:divsChild>
                        <w:div w:id="1226257726">
                          <w:marLeft w:val="0"/>
                          <w:marRight w:val="0"/>
                          <w:marTop w:val="0"/>
                          <w:marBottom w:val="0"/>
                          <w:divBdr>
                            <w:top w:val="none" w:sz="0" w:space="0" w:color="auto"/>
                            <w:left w:val="none" w:sz="0" w:space="0" w:color="auto"/>
                            <w:bottom w:val="none" w:sz="0" w:space="0" w:color="auto"/>
                            <w:right w:val="none" w:sz="0" w:space="0" w:color="auto"/>
                          </w:divBdr>
                          <w:divsChild>
                            <w:div w:id="4041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834022">
      <w:bodyDiv w:val="1"/>
      <w:marLeft w:val="0"/>
      <w:marRight w:val="0"/>
      <w:marTop w:val="0"/>
      <w:marBottom w:val="0"/>
      <w:divBdr>
        <w:top w:val="none" w:sz="0" w:space="0" w:color="auto"/>
        <w:left w:val="none" w:sz="0" w:space="0" w:color="auto"/>
        <w:bottom w:val="none" w:sz="0" w:space="0" w:color="auto"/>
        <w:right w:val="none" w:sz="0" w:space="0" w:color="auto"/>
      </w:divBdr>
      <w:divsChild>
        <w:div w:id="1597445527">
          <w:marLeft w:val="0"/>
          <w:marRight w:val="0"/>
          <w:marTop w:val="0"/>
          <w:marBottom w:val="0"/>
          <w:divBdr>
            <w:top w:val="none" w:sz="0" w:space="0" w:color="auto"/>
            <w:left w:val="none" w:sz="0" w:space="0" w:color="auto"/>
            <w:bottom w:val="none" w:sz="0" w:space="0" w:color="auto"/>
            <w:right w:val="none" w:sz="0" w:space="0" w:color="auto"/>
          </w:divBdr>
          <w:divsChild>
            <w:div w:id="403374305">
              <w:marLeft w:val="0"/>
              <w:marRight w:val="0"/>
              <w:marTop w:val="0"/>
              <w:marBottom w:val="0"/>
              <w:divBdr>
                <w:top w:val="none" w:sz="0" w:space="0" w:color="auto"/>
                <w:left w:val="none" w:sz="0" w:space="0" w:color="auto"/>
                <w:bottom w:val="none" w:sz="0" w:space="0" w:color="auto"/>
                <w:right w:val="none" w:sz="0" w:space="0" w:color="auto"/>
              </w:divBdr>
            </w:div>
            <w:div w:id="1025712907">
              <w:marLeft w:val="0"/>
              <w:marRight w:val="0"/>
              <w:marTop w:val="0"/>
              <w:marBottom w:val="0"/>
              <w:divBdr>
                <w:top w:val="none" w:sz="0" w:space="0" w:color="auto"/>
                <w:left w:val="none" w:sz="0" w:space="0" w:color="auto"/>
                <w:bottom w:val="none" w:sz="0" w:space="0" w:color="auto"/>
                <w:right w:val="none" w:sz="0" w:space="0" w:color="auto"/>
              </w:divBdr>
            </w:div>
          </w:divsChild>
        </w:div>
        <w:div w:id="1743063616">
          <w:marLeft w:val="0"/>
          <w:marRight w:val="0"/>
          <w:marTop w:val="0"/>
          <w:marBottom w:val="0"/>
          <w:divBdr>
            <w:top w:val="none" w:sz="0" w:space="0" w:color="auto"/>
            <w:left w:val="none" w:sz="0" w:space="0" w:color="auto"/>
            <w:bottom w:val="none" w:sz="0" w:space="0" w:color="auto"/>
            <w:right w:val="none" w:sz="0" w:space="0" w:color="auto"/>
          </w:divBdr>
          <w:divsChild>
            <w:div w:id="1430274058">
              <w:marLeft w:val="0"/>
              <w:marRight w:val="0"/>
              <w:marTop w:val="0"/>
              <w:marBottom w:val="0"/>
              <w:divBdr>
                <w:top w:val="none" w:sz="0" w:space="0" w:color="auto"/>
                <w:left w:val="none" w:sz="0" w:space="0" w:color="auto"/>
                <w:bottom w:val="none" w:sz="0" w:space="0" w:color="auto"/>
                <w:right w:val="none" w:sz="0" w:space="0" w:color="auto"/>
              </w:divBdr>
            </w:div>
            <w:div w:id="1473674785">
              <w:marLeft w:val="0"/>
              <w:marRight w:val="0"/>
              <w:marTop w:val="0"/>
              <w:marBottom w:val="0"/>
              <w:divBdr>
                <w:top w:val="none" w:sz="0" w:space="0" w:color="auto"/>
                <w:left w:val="none" w:sz="0" w:space="0" w:color="auto"/>
                <w:bottom w:val="none" w:sz="0" w:space="0" w:color="auto"/>
                <w:right w:val="none" w:sz="0" w:space="0" w:color="auto"/>
              </w:divBdr>
            </w:div>
          </w:divsChild>
        </w:div>
        <w:div w:id="1779761174">
          <w:marLeft w:val="0"/>
          <w:marRight w:val="0"/>
          <w:marTop w:val="0"/>
          <w:marBottom w:val="0"/>
          <w:divBdr>
            <w:top w:val="none" w:sz="0" w:space="0" w:color="auto"/>
            <w:left w:val="none" w:sz="0" w:space="0" w:color="auto"/>
            <w:bottom w:val="none" w:sz="0" w:space="0" w:color="auto"/>
            <w:right w:val="none" w:sz="0" w:space="0" w:color="auto"/>
          </w:divBdr>
          <w:divsChild>
            <w:div w:id="837696814">
              <w:marLeft w:val="0"/>
              <w:marRight w:val="0"/>
              <w:marTop w:val="0"/>
              <w:marBottom w:val="0"/>
              <w:divBdr>
                <w:top w:val="none" w:sz="0" w:space="0" w:color="auto"/>
                <w:left w:val="none" w:sz="0" w:space="0" w:color="auto"/>
                <w:bottom w:val="none" w:sz="0" w:space="0" w:color="auto"/>
                <w:right w:val="none" w:sz="0" w:space="0" w:color="auto"/>
              </w:divBdr>
            </w:div>
            <w:div w:id="909729538">
              <w:marLeft w:val="0"/>
              <w:marRight w:val="0"/>
              <w:marTop w:val="0"/>
              <w:marBottom w:val="0"/>
              <w:divBdr>
                <w:top w:val="none" w:sz="0" w:space="0" w:color="auto"/>
                <w:left w:val="none" w:sz="0" w:space="0" w:color="auto"/>
                <w:bottom w:val="none" w:sz="0" w:space="0" w:color="auto"/>
                <w:right w:val="none" w:sz="0" w:space="0" w:color="auto"/>
              </w:divBdr>
            </w:div>
          </w:divsChild>
        </w:div>
        <w:div w:id="726538373">
          <w:marLeft w:val="0"/>
          <w:marRight w:val="0"/>
          <w:marTop w:val="0"/>
          <w:marBottom w:val="0"/>
          <w:divBdr>
            <w:top w:val="none" w:sz="0" w:space="0" w:color="auto"/>
            <w:left w:val="none" w:sz="0" w:space="0" w:color="auto"/>
            <w:bottom w:val="none" w:sz="0" w:space="0" w:color="auto"/>
            <w:right w:val="none" w:sz="0" w:space="0" w:color="auto"/>
          </w:divBdr>
          <w:divsChild>
            <w:div w:id="1215459127">
              <w:marLeft w:val="0"/>
              <w:marRight w:val="0"/>
              <w:marTop w:val="0"/>
              <w:marBottom w:val="0"/>
              <w:divBdr>
                <w:top w:val="none" w:sz="0" w:space="0" w:color="auto"/>
                <w:left w:val="none" w:sz="0" w:space="0" w:color="auto"/>
                <w:bottom w:val="none" w:sz="0" w:space="0" w:color="auto"/>
                <w:right w:val="none" w:sz="0" w:space="0" w:color="auto"/>
              </w:divBdr>
            </w:div>
            <w:div w:id="858161135">
              <w:marLeft w:val="0"/>
              <w:marRight w:val="0"/>
              <w:marTop w:val="0"/>
              <w:marBottom w:val="0"/>
              <w:divBdr>
                <w:top w:val="none" w:sz="0" w:space="0" w:color="auto"/>
                <w:left w:val="none" w:sz="0" w:space="0" w:color="auto"/>
                <w:bottom w:val="none" w:sz="0" w:space="0" w:color="auto"/>
                <w:right w:val="none" w:sz="0" w:space="0" w:color="auto"/>
              </w:divBdr>
            </w:div>
          </w:divsChild>
        </w:div>
        <w:div w:id="1062606731">
          <w:marLeft w:val="0"/>
          <w:marRight w:val="0"/>
          <w:marTop w:val="0"/>
          <w:marBottom w:val="0"/>
          <w:divBdr>
            <w:top w:val="none" w:sz="0" w:space="0" w:color="auto"/>
            <w:left w:val="none" w:sz="0" w:space="0" w:color="auto"/>
            <w:bottom w:val="none" w:sz="0" w:space="0" w:color="auto"/>
            <w:right w:val="none" w:sz="0" w:space="0" w:color="auto"/>
          </w:divBdr>
          <w:divsChild>
            <w:div w:id="690574047">
              <w:marLeft w:val="0"/>
              <w:marRight w:val="0"/>
              <w:marTop w:val="0"/>
              <w:marBottom w:val="0"/>
              <w:divBdr>
                <w:top w:val="none" w:sz="0" w:space="0" w:color="auto"/>
                <w:left w:val="none" w:sz="0" w:space="0" w:color="auto"/>
                <w:bottom w:val="none" w:sz="0" w:space="0" w:color="auto"/>
                <w:right w:val="none" w:sz="0" w:space="0" w:color="auto"/>
              </w:divBdr>
            </w:div>
            <w:div w:id="1127355215">
              <w:marLeft w:val="0"/>
              <w:marRight w:val="0"/>
              <w:marTop w:val="0"/>
              <w:marBottom w:val="0"/>
              <w:divBdr>
                <w:top w:val="none" w:sz="0" w:space="0" w:color="auto"/>
                <w:left w:val="none" w:sz="0" w:space="0" w:color="auto"/>
                <w:bottom w:val="none" w:sz="0" w:space="0" w:color="auto"/>
                <w:right w:val="none" w:sz="0" w:space="0" w:color="auto"/>
              </w:divBdr>
            </w:div>
          </w:divsChild>
        </w:div>
        <w:div w:id="1772168132">
          <w:marLeft w:val="0"/>
          <w:marRight w:val="0"/>
          <w:marTop w:val="0"/>
          <w:marBottom w:val="0"/>
          <w:divBdr>
            <w:top w:val="none" w:sz="0" w:space="0" w:color="auto"/>
            <w:left w:val="none" w:sz="0" w:space="0" w:color="auto"/>
            <w:bottom w:val="none" w:sz="0" w:space="0" w:color="auto"/>
            <w:right w:val="none" w:sz="0" w:space="0" w:color="auto"/>
          </w:divBdr>
          <w:divsChild>
            <w:div w:id="1329559953">
              <w:marLeft w:val="0"/>
              <w:marRight w:val="0"/>
              <w:marTop w:val="0"/>
              <w:marBottom w:val="0"/>
              <w:divBdr>
                <w:top w:val="none" w:sz="0" w:space="0" w:color="auto"/>
                <w:left w:val="none" w:sz="0" w:space="0" w:color="auto"/>
                <w:bottom w:val="none" w:sz="0" w:space="0" w:color="auto"/>
                <w:right w:val="none" w:sz="0" w:space="0" w:color="auto"/>
              </w:divBdr>
            </w:div>
            <w:div w:id="1239360881">
              <w:marLeft w:val="0"/>
              <w:marRight w:val="0"/>
              <w:marTop w:val="0"/>
              <w:marBottom w:val="0"/>
              <w:divBdr>
                <w:top w:val="none" w:sz="0" w:space="0" w:color="auto"/>
                <w:left w:val="none" w:sz="0" w:space="0" w:color="auto"/>
                <w:bottom w:val="none" w:sz="0" w:space="0" w:color="auto"/>
                <w:right w:val="none" w:sz="0" w:space="0" w:color="auto"/>
              </w:divBdr>
            </w:div>
          </w:divsChild>
        </w:div>
        <w:div w:id="1813867028">
          <w:marLeft w:val="0"/>
          <w:marRight w:val="0"/>
          <w:marTop w:val="0"/>
          <w:marBottom w:val="0"/>
          <w:divBdr>
            <w:top w:val="none" w:sz="0" w:space="0" w:color="auto"/>
            <w:left w:val="none" w:sz="0" w:space="0" w:color="auto"/>
            <w:bottom w:val="none" w:sz="0" w:space="0" w:color="auto"/>
            <w:right w:val="none" w:sz="0" w:space="0" w:color="auto"/>
          </w:divBdr>
          <w:divsChild>
            <w:div w:id="562716843">
              <w:marLeft w:val="0"/>
              <w:marRight w:val="0"/>
              <w:marTop w:val="0"/>
              <w:marBottom w:val="0"/>
              <w:divBdr>
                <w:top w:val="none" w:sz="0" w:space="0" w:color="auto"/>
                <w:left w:val="none" w:sz="0" w:space="0" w:color="auto"/>
                <w:bottom w:val="none" w:sz="0" w:space="0" w:color="auto"/>
                <w:right w:val="none" w:sz="0" w:space="0" w:color="auto"/>
              </w:divBdr>
            </w:div>
            <w:div w:id="761803235">
              <w:marLeft w:val="0"/>
              <w:marRight w:val="0"/>
              <w:marTop w:val="0"/>
              <w:marBottom w:val="0"/>
              <w:divBdr>
                <w:top w:val="none" w:sz="0" w:space="0" w:color="auto"/>
                <w:left w:val="none" w:sz="0" w:space="0" w:color="auto"/>
                <w:bottom w:val="none" w:sz="0" w:space="0" w:color="auto"/>
                <w:right w:val="none" w:sz="0" w:space="0" w:color="auto"/>
              </w:divBdr>
            </w:div>
          </w:divsChild>
        </w:div>
        <w:div w:id="1523392715">
          <w:marLeft w:val="0"/>
          <w:marRight w:val="0"/>
          <w:marTop w:val="0"/>
          <w:marBottom w:val="0"/>
          <w:divBdr>
            <w:top w:val="none" w:sz="0" w:space="0" w:color="auto"/>
            <w:left w:val="none" w:sz="0" w:space="0" w:color="auto"/>
            <w:bottom w:val="none" w:sz="0" w:space="0" w:color="auto"/>
            <w:right w:val="none" w:sz="0" w:space="0" w:color="auto"/>
          </w:divBdr>
          <w:divsChild>
            <w:div w:id="882903818">
              <w:marLeft w:val="0"/>
              <w:marRight w:val="0"/>
              <w:marTop w:val="0"/>
              <w:marBottom w:val="0"/>
              <w:divBdr>
                <w:top w:val="none" w:sz="0" w:space="0" w:color="auto"/>
                <w:left w:val="none" w:sz="0" w:space="0" w:color="auto"/>
                <w:bottom w:val="none" w:sz="0" w:space="0" w:color="auto"/>
                <w:right w:val="none" w:sz="0" w:space="0" w:color="auto"/>
              </w:divBdr>
            </w:div>
            <w:div w:id="70740204">
              <w:marLeft w:val="0"/>
              <w:marRight w:val="0"/>
              <w:marTop w:val="0"/>
              <w:marBottom w:val="0"/>
              <w:divBdr>
                <w:top w:val="none" w:sz="0" w:space="0" w:color="auto"/>
                <w:left w:val="none" w:sz="0" w:space="0" w:color="auto"/>
                <w:bottom w:val="none" w:sz="0" w:space="0" w:color="auto"/>
                <w:right w:val="none" w:sz="0" w:space="0" w:color="auto"/>
              </w:divBdr>
            </w:div>
          </w:divsChild>
        </w:div>
        <w:div w:id="142699855">
          <w:marLeft w:val="0"/>
          <w:marRight w:val="0"/>
          <w:marTop w:val="0"/>
          <w:marBottom w:val="0"/>
          <w:divBdr>
            <w:top w:val="none" w:sz="0" w:space="0" w:color="auto"/>
            <w:left w:val="none" w:sz="0" w:space="0" w:color="auto"/>
            <w:bottom w:val="none" w:sz="0" w:space="0" w:color="auto"/>
            <w:right w:val="none" w:sz="0" w:space="0" w:color="auto"/>
          </w:divBdr>
          <w:divsChild>
            <w:div w:id="172915373">
              <w:marLeft w:val="0"/>
              <w:marRight w:val="0"/>
              <w:marTop w:val="0"/>
              <w:marBottom w:val="0"/>
              <w:divBdr>
                <w:top w:val="none" w:sz="0" w:space="0" w:color="auto"/>
                <w:left w:val="none" w:sz="0" w:space="0" w:color="auto"/>
                <w:bottom w:val="none" w:sz="0" w:space="0" w:color="auto"/>
                <w:right w:val="none" w:sz="0" w:space="0" w:color="auto"/>
              </w:divBdr>
            </w:div>
            <w:div w:id="1620717468">
              <w:marLeft w:val="0"/>
              <w:marRight w:val="0"/>
              <w:marTop w:val="0"/>
              <w:marBottom w:val="0"/>
              <w:divBdr>
                <w:top w:val="none" w:sz="0" w:space="0" w:color="auto"/>
                <w:left w:val="none" w:sz="0" w:space="0" w:color="auto"/>
                <w:bottom w:val="none" w:sz="0" w:space="0" w:color="auto"/>
                <w:right w:val="none" w:sz="0" w:space="0" w:color="auto"/>
              </w:divBdr>
            </w:div>
          </w:divsChild>
        </w:div>
        <w:div w:id="445856001">
          <w:marLeft w:val="0"/>
          <w:marRight w:val="0"/>
          <w:marTop w:val="0"/>
          <w:marBottom w:val="0"/>
          <w:divBdr>
            <w:top w:val="none" w:sz="0" w:space="0" w:color="auto"/>
            <w:left w:val="none" w:sz="0" w:space="0" w:color="auto"/>
            <w:bottom w:val="none" w:sz="0" w:space="0" w:color="auto"/>
            <w:right w:val="none" w:sz="0" w:space="0" w:color="auto"/>
          </w:divBdr>
          <w:divsChild>
            <w:div w:id="218832836">
              <w:marLeft w:val="0"/>
              <w:marRight w:val="0"/>
              <w:marTop w:val="0"/>
              <w:marBottom w:val="0"/>
              <w:divBdr>
                <w:top w:val="none" w:sz="0" w:space="0" w:color="auto"/>
                <w:left w:val="none" w:sz="0" w:space="0" w:color="auto"/>
                <w:bottom w:val="none" w:sz="0" w:space="0" w:color="auto"/>
                <w:right w:val="none" w:sz="0" w:space="0" w:color="auto"/>
              </w:divBdr>
            </w:div>
            <w:div w:id="1112357099">
              <w:marLeft w:val="0"/>
              <w:marRight w:val="0"/>
              <w:marTop w:val="0"/>
              <w:marBottom w:val="0"/>
              <w:divBdr>
                <w:top w:val="none" w:sz="0" w:space="0" w:color="auto"/>
                <w:left w:val="none" w:sz="0" w:space="0" w:color="auto"/>
                <w:bottom w:val="none" w:sz="0" w:space="0" w:color="auto"/>
                <w:right w:val="none" w:sz="0" w:space="0" w:color="auto"/>
              </w:divBdr>
            </w:div>
          </w:divsChild>
        </w:div>
        <w:div w:id="1020282297">
          <w:marLeft w:val="0"/>
          <w:marRight w:val="0"/>
          <w:marTop w:val="0"/>
          <w:marBottom w:val="0"/>
          <w:divBdr>
            <w:top w:val="none" w:sz="0" w:space="0" w:color="auto"/>
            <w:left w:val="none" w:sz="0" w:space="0" w:color="auto"/>
            <w:bottom w:val="none" w:sz="0" w:space="0" w:color="auto"/>
            <w:right w:val="none" w:sz="0" w:space="0" w:color="auto"/>
          </w:divBdr>
          <w:divsChild>
            <w:div w:id="2119443066">
              <w:marLeft w:val="0"/>
              <w:marRight w:val="0"/>
              <w:marTop w:val="0"/>
              <w:marBottom w:val="0"/>
              <w:divBdr>
                <w:top w:val="none" w:sz="0" w:space="0" w:color="auto"/>
                <w:left w:val="none" w:sz="0" w:space="0" w:color="auto"/>
                <w:bottom w:val="none" w:sz="0" w:space="0" w:color="auto"/>
                <w:right w:val="none" w:sz="0" w:space="0" w:color="auto"/>
              </w:divBdr>
            </w:div>
            <w:div w:id="669724193">
              <w:marLeft w:val="0"/>
              <w:marRight w:val="0"/>
              <w:marTop w:val="0"/>
              <w:marBottom w:val="0"/>
              <w:divBdr>
                <w:top w:val="none" w:sz="0" w:space="0" w:color="auto"/>
                <w:left w:val="none" w:sz="0" w:space="0" w:color="auto"/>
                <w:bottom w:val="none" w:sz="0" w:space="0" w:color="auto"/>
                <w:right w:val="none" w:sz="0" w:space="0" w:color="auto"/>
              </w:divBdr>
            </w:div>
          </w:divsChild>
        </w:div>
        <w:div w:id="2048673675">
          <w:marLeft w:val="0"/>
          <w:marRight w:val="0"/>
          <w:marTop w:val="0"/>
          <w:marBottom w:val="0"/>
          <w:divBdr>
            <w:top w:val="none" w:sz="0" w:space="0" w:color="auto"/>
            <w:left w:val="none" w:sz="0" w:space="0" w:color="auto"/>
            <w:bottom w:val="none" w:sz="0" w:space="0" w:color="auto"/>
            <w:right w:val="none" w:sz="0" w:space="0" w:color="auto"/>
          </w:divBdr>
          <w:divsChild>
            <w:div w:id="1409186869">
              <w:marLeft w:val="0"/>
              <w:marRight w:val="0"/>
              <w:marTop w:val="0"/>
              <w:marBottom w:val="0"/>
              <w:divBdr>
                <w:top w:val="none" w:sz="0" w:space="0" w:color="auto"/>
                <w:left w:val="none" w:sz="0" w:space="0" w:color="auto"/>
                <w:bottom w:val="none" w:sz="0" w:space="0" w:color="auto"/>
                <w:right w:val="none" w:sz="0" w:space="0" w:color="auto"/>
              </w:divBdr>
            </w:div>
            <w:div w:id="650838880">
              <w:marLeft w:val="0"/>
              <w:marRight w:val="0"/>
              <w:marTop w:val="0"/>
              <w:marBottom w:val="0"/>
              <w:divBdr>
                <w:top w:val="none" w:sz="0" w:space="0" w:color="auto"/>
                <w:left w:val="none" w:sz="0" w:space="0" w:color="auto"/>
                <w:bottom w:val="none" w:sz="0" w:space="0" w:color="auto"/>
                <w:right w:val="none" w:sz="0" w:space="0" w:color="auto"/>
              </w:divBdr>
            </w:div>
          </w:divsChild>
        </w:div>
        <w:div w:id="382414139">
          <w:marLeft w:val="0"/>
          <w:marRight w:val="0"/>
          <w:marTop w:val="0"/>
          <w:marBottom w:val="0"/>
          <w:divBdr>
            <w:top w:val="none" w:sz="0" w:space="0" w:color="auto"/>
            <w:left w:val="none" w:sz="0" w:space="0" w:color="auto"/>
            <w:bottom w:val="none" w:sz="0" w:space="0" w:color="auto"/>
            <w:right w:val="none" w:sz="0" w:space="0" w:color="auto"/>
          </w:divBdr>
          <w:divsChild>
            <w:div w:id="1227837633">
              <w:marLeft w:val="0"/>
              <w:marRight w:val="0"/>
              <w:marTop w:val="0"/>
              <w:marBottom w:val="0"/>
              <w:divBdr>
                <w:top w:val="none" w:sz="0" w:space="0" w:color="auto"/>
                <w:left w:val="none" w:sz="0" w:space="0" w:color="auto"/>
                <w:bottom w:val="none" w:sz="0" w:space="0" w:color="auto"/>
                <w:right w:val="none" w:sz="0" w:space="0" w:color="auto"/>
              </w:divBdr>
            </w:div>
            <w:div w:id="302076764">
              <w:marLeft w:val="0"/>
              <w:marRight w:val="0"/>
              <w:marTop w:val="0"/>
              <w:marBottom w:val="0"/>
              <w:divBdr>
                <w:top w:val="none" w:sz="0" w:space="0" w:color="auto"/>
                <w:left w:val="none" w:sz="0" w:space="0" w:color="auto"/>
                <w:bottom w:val="none" w:sz="0" w:space="0" w:color="auto"/>
                <w:right w:val="none" w:sz="0" w:space="0" w:color="auto"/>
              </w:divBdr>
            </w:div>
          </w:divsChild>
        </w:div>
        <w:div w:id="574169746">
          <w:marLeft w:val="0"/>
          <w:marRight w:val="0"/>
          <w:marTop w:val="0"/>
          <w:marBottom w:val="0"/>
          <w:divBdr>
            <w:top w:val="none" w:sz="0" w:space="0" w:color="auto"/>
            <w:left w:val="none" w:sz="0" w:space="0" w:color="auto"/>
            <w:bottom w:val="none" w:sz="0" w:space="0" w:color="auto"/>
            <w:right w:val="none" w:sz="0" w:space="0" w:color="auto"/>
          </w:divBdr>
          <w:divsChild>
            <w:div w:id="1014960416">
              <w:marLeft w:val="0"/>
              <w:marRight w:val="0"/>
              <w:marTop w:val="0"/>
              <w:marBottom w:val="0"/>
              <w:divBdr>
                <w:top w:val="none" w:sz="0" w:space="0" w:color="auto"/>
                <w:left w:val="none" w:sz="0" w:space="0" w:color="auto"/>
                <w:bottom w:val="none" w:sz="0" w:space="0" w:color="auto"/>
                <w:right w:val="none" w:sz="0" w:space="0" w:color="auto"/>
              </w:divBdr>
            </w:div>
            <w:div w:id="1982035427">
              <w:marLeft w:val="0"/>
              <w:marRight w:val="0"/>
              <w:marTop w:val="0"/>
              <w:marBottom w:val="0"/>
              <w:divBdr>
                <w:top w:val="none" w:sz="0" w:space="0" w:color="auto"/>
                <w:left w:val="none" w:sz="0" w:space="0" w:color="auto"/>
                <w:bottom w:val="none" w:sz="0" w:space="0" w:color="auto"/>
                <w:right w:val="none" w:sz="0" w:space="0" w:color="auto"/>
              </w:divBdr>
            </w:div>
          </w:divsChild>
        </w:div>
        <w:div w:id="1844661967">
          <w:marLeft w:val="0"/>
          <w:marRight w:val="0"/>
          <w:marTop w:val="0"/>
          <w:marBottom w:val="0"/>
          <w:divBdr>
            <w:top w:val="none" w:sz="0" w:space="0" w:color="auto"/>
            <w:left w:val="none" w:sz="0" w:space="0" w:color="auto"/>
            <w:bottom w:val="none" w:sz="0" w:space="0" w:color="auto"/>
            <w:right w:val="none" w:sz="0" w:space="0" w:color="auto"/>
          </w:divBdr>
          <w:divsChild>
            <w:div w:id="1307204393">
              <w:marLeft w:val="0"/>
              <w:marRight w:val="0"/>
              <w:marTop w:val="0"/>
              <w:marBottom w:val="0"/>
              <w:divBdr>
                <w:top w:val="none" w:sz="0" w:space="0" w:color="auto"/>
                <w:left w:val="none" w:sz="0" w:space="0" w:color="auto"/>
                <w:bottom w:val="none" w:sz="0" w:space="0" w:color="auto"/>
                <w:right w:val="none" w:sz="0" w:space="0" w:color="auto"/>
              </w:divBdr>
            </w:div>
            <w:div w:id="1203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083">
      <w:bodyDiv w:val="1"/>
      <w:marLeft w:val="0"/>
      <w:marRight w:val="0"/>
      <w:marTop w:val="0"/>
      <w:marBottom w:val="0"/>
      <w:divBdr>
        <w:top w:val="none" w:sz="0" w:space="0" w:color="auto"/>
        <w:left w:val="none" w:sz="0" w:space="0" w:color="auto"/>
        <w:bottom w:val="none" w:sz="0" w:space="0" w:color="auto"/>
        <w:right w:val="none" w:sz="0" w:space="0" w:color="auto"/>
      </w:divBdr>
    </w:div>
    <w:div w:id="2046830451">
      <w:bodyDiv w:val="1"/>
      <w:marLeft w:val="0"/>
      <w:marRight w:val="0"/>
      <w:marTop w:val="0"/>
      <w:marBottom w:val="0"/>
      <w:divBdr>
        <w:top w:val="none" w:sz="0" w:space="0" w:color="auto"/>
        <w:left w:val="none" w:sz="0" w:space="0" w:color="auto"/>
        <w:bottom w:val="none" w:sz="0" w:space="0" w:color="auto"/>
        <w:right w:val="none" w:sz="0" w:space="0" w:color="auto"/>
      </w:divBdr>
    </w:div>
    <w:div w:id="2056080429">
      <w:bodyDiv w:val="1"/>
      <w:marLeft w:val="0"/>
      <w:marRight w:val="0"/>
      <w:marTop w:val="0"/>
      <w:marBottom w:val="0"/>
      <w:divBdr>
        <w:top w:val="none" w:sz="0" w:space="0" w:color="auto"/>
        <w:left w:val="none" w:sz="0" w:space="0" w:color="auto"/>
        <w:bottom w:val="none" w:sz="0" w:space="0" w:color="auto"/>
        <w:right w:val="none" w:sz="0" w:space="0" w:color="auto"/>
      </w:divBdr>
      <w:divsChild>
        <w:div w:id="28645584">
          <w:marLeft w:val="0"/>
          <w:marRight w:val="0"/>
          <w:marTop w:val="0"/>
          <w:marBottom w:val="0"/>
          <w:divBdr>
            <w:top w:val="none" w:sz="0" w:space="0" w:color="auto"/>
            <w:left w:val="none" w:sz="0" w:space="0" w:color="auto"/>
            <w:bottom w:val="none" w:sz="0" w:space="0" w:color="auto"/>
            <w:right w:val="none" w:sz="0" w:space="0" w:color="auto"/>
          </w:divBdr>
        </w:div>
      </w:divsChild>
    </w:div>
    <w:div w:id="2060663476">
      <w:bodyDiv w:val="1"/>
      <w:marLeft w:val="0"/>
      <w:marRight w:val="0"/>
      <w:marTop w:val="0"/>
      <w:marBottom w:val="0"/>
      <w:divBdr>
        <w:top w:val="none" w:sz="0" w:space="0" w:color="auto"/>
        <w:left w:val="none" w:sz="0" w:space="0" w:color="auto"/>
        <w:bottom w:val="none" w:sz="0" w:space="0" w:color="auto"/>
        <w:right w:val="none" w:sz="0" w:space="0" w:color="auto"/>
      </w:divBdr>
    </w:div>
    <w:div w:id="2081948066">
      <w:bodyDiv w:val="1"/>
      <w:marLeft w:val="0"/>
      <w:marRight w:val="0"/>
      <w:marTop w:val="0"/>
      <w:marBottom w:val="0"/>
      <w:divBdr>
        <w:top w:val="none" w:sz="0" w:space="0" w:color="auto"/>
        <w:left w:val="none" w:sz="0" w:space="0" w:color="auto"/>
        <w:bottom w:val="none" w:sz="0" w:space="0" w:color="auto"/>
        <w:right w:val="none" w:sz="0" w:space="0" w:color="auto"/>
      </w:divBdr>
    </w:div>
    <w:div w:id="21427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aiymkulov@KyrgyzAgroTrade.com" TargetMode="External"/><Relationship Id="rId18" Type="http://schemas.openxmlformats.org/officeDocument/2006/relationships/hyperlink" Target="https://www.ecfr.gov/cgi-bin/text-idx?SID=08ebdb764a062414feccba5748b6de5d&amp;mc=true&amp;node=pt22.1.228&amp;rgn=div5" TargetMode="External"/><Relationship Id="rId3" Type="http://schemas.openxmlformats.org/officeDocument/2006/relationships/customXml" Target="../customXml/item3.xml"/><Relationship Id="rId21" Type="http://schemas.openxmlformats.org/officeDocument/2006/relationships/hyperlink" Target="http://www.SAM.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raiymkulov@KyrgyzAgroTrade.com" TargetMode="External"/><Relationship Id="rId2" Type="http://schemas.openxmlformats.org/officeDocument/2006/relationships/customXml" Target="../customXml/item2.xml"/><Relationship Id="rId16" Type="http://schemas.openxmlformats.org/officeDocument/2006/relationships/hyperlink" Target="mailto:rraiymkulov@KyrgyzAgroTrade.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dyer@KyrgyzAgroTrade.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conduct@chemonic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16" ma:contentTypeDescription="Project Procurement Logistics" ma:contentTypeScope="" ma:versionID="efb20953f2f349a4bd5cc1f627155d22">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306952508d373157f9417b191c346639"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66789FD5-5B4E-4351-A247-E8EA16EA1BC1}">
  <ds:schemaRefs>
    <ds:schemaRef ds:uri="Microsoft.SharePoint.Taxonomy.ContentTypeSync"/>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315FFCA9-FDCF-4684-AC51-25578902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37EF1-B56E-4C4E-B8DD-A9C674F4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3437</Words>
  <Characters>19597</Characters>
  <Application>Microsoft Office Word</Application>
  <DocSecurity>0</DocSecurity>
  <Lines>163</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22989</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Ruslan Raiymkulov</cp:lastModifiedBy>
  <cp:revision>6</cp:revision>
  <dcterms:created xsi:type="dcterms:W3CDTF">2021-08-02T16:33:00Z</dcterms:created>
  <dcterms:modified xsi:type="dcterms:W3CDTF">2021-08-03T04:00:00Z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