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14DD" w14:textId="31C78CBF" w:rsidR="006F2C8F" w:rsidRPr="00E24819" w:rsidRDefault="006F2C8F" w:rsidP="006F2C8F">
      <w:pPr>
        <w:jc w:val="center"/>
        <w:rPr>
          <w:b/>
          <w:sz w:val="22"/>
          <w:szCs w:val="22"/>
        </w:rPr>
      </w:pPr>
      <w:r w:rsidRPr="00E24819">
        <w:rPr>
          <w:b/>
          <w:sz w:val="22"/>
          <w:szCs w:val="22"/>
        </w:rPr>
        <w:t xml:space="preserve">INTERNATIONAL FINANCE CORPORATION (IFC), MEMBER OF THE WORLD BANK GROUP, </w:t>
      </w:r>
      <w:r w:rsidRPr="00E24819">
        <w:rPr>
          <w:b/>
          <w:spacing w:val="-3"/>
          <w:sz w:val="22"/>
          <w:szCs w:val="22"/>
        </w:rPr>
        <w:t xml:space="preserve">INVITES INTERESTED FIRMS IN </w:t>
      </w:r>
      <w:r w:rsidR="00C73D71" w:rsidRPr="00E24819">
        <w:rPr>
          <w:b/>
          <w:spacing w:val="-3"/>
          <w:sz w:val="22"/>
          <w:szCs w:val="22"/>
        </w:rPr>
        <w:t>THE KYRGYZ REPUBLIC</w:t>
      </w:r>
      <w:r w:rsidRPr="00E24819">
        <w:rPr>
          <w:b/>
          <w:spacing w:val="-3"/>
          <w:sz w:val="22"/>
          <w:szCs w:val="22"/>
        </w:rPr>
        <w:t xml:space="preserve"> TO SUBMIT</w:t>
      </w:r>
      <w:r w:rsidRPr="00E24819">
        <w:rPr>
          <w:sz w:val="22"/>
          <w:szCs w:val="22"/>
        </w:rPr>
        <w:t xml:space="preserve"> </w:t>
      </w:r>
    </w:p>
    <w:p w14:paraId="57A41DFF" w14:textId="127B9F80" w:rsidR="001E4FA5" w:rsidRDefault="001E4FA5" w:rsidP="00644157">
      <w:pPr>
        <w:pStyle w:val="Header"/>
        <w:tabs>
          <w:tab w:val="clear" w:pos="4320"/>
          <w:tab w:val="clear" w:pos="8640"/>
          <w:tab w:val="left" w:pos="-1440"/>
          <w:tab w:val="left" w:pos="7200"/>
        </w:tabs>
        <w:suppressAutoHyphens/>
        <w:rPr>
          <w:spacing w:val="-3"/>
          <w:sz w:val="22"/>
          <w:szCs w:val="22"/>
        </w:rPr>
      </w:pPr>
    </w:p>
    <w:p w14:paraId="2BA29C36" w14:textId="77777777" w:rsidR="003A0B25" w:rsidRDefault="003A0B25" w:rsidP="00644157">
      <w:pPr>
        <w:pStyle w:val="Header"/>
        <w:tabs>
          <w:tab w:val="clear" w:pos="4320"/>
          <w:tab w:val="clear" w:pos="8640"/>
          <w:tab w:val="left" w:pos="-1440"/>
          <w:tab w:val="left" w:pos="7200"/>
        </w:tabs>
        <w:suppressAutoHyphens/>
        <w:rPr>
          <w:spacing w:val="-3"/>
          <w:sz w:val="22"/>
          <w:szCs w:val="22"/>
        </w:rPr>
      </w:pPr>
    </w:p>
    <w:p w14:paraId="0C502CBB" w14:textId="4F6F396D" w:rsidR="00802D60" w:rsidRDefault="003A0B25" w:rsidP="00644157">
      <w:pPr>
        <w:pStyle w:val="Header"/>
        <w:tabs>
          <w:tab w:val="clear" w:pos="4320"/>
          <w:tab w:val="clear" w:pos="8640"/>
          <w:tab w:val="left" w:pos="-1440"/>
          <w:tab w:val="left" w:pos="720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Expression of Interest</w:t>
      </w:r>
      <w:r w:rsidR="008D1FCC">
        <w:rPr>
          <w:spacing w:val="-3"/>
          <w:sz w:val="22"/>
          <w:szCs w:val="22"/>
        </w:rPr>
        <w:t xml:space="preserve"> for recruiting a company </w:t>
      </w:r>
      <w:r w:rsidR="008D1FCC" w:rsidRPr="00C36CA3">
        <w:rPr>
          <w:sz w:val="22"/>
          <w:szCs w:val="22"/>
        </w:rPr>
        <w:t xml:space="preserve">to prepare financial literacy videos in partnership with local stakeholders including business associations in </w:t>
      </w:r>
      <w:r w:rsidR="000F6308" w:rsidRPr="00C36CA3">
        <w:rPr>
          <w:sz w:val="22"/>
          <w:szCs w:val="22"/>
        </w:rPr>
        <w:t>the Kyrgyz Republic</w:t>
      </w:r>
    </w:p>
    <w:p w14:paraId="411A36EC" w14:textId="77777777" w:rsidR="00085209" w:rsidRPr="00C36CA3" w:rsidRDefault="00085209" w:rsidP="00644157">
      <w:pPr>
        <w:pStyle w:val="Header"/>
        <w:tabs>
          <w:tab w:val="clear" w:pos="4320"/>
          <w:tab w:val="clear" w:pos="8640"/>
          <w:tab w:val="left" w:pos="-1440"/>
          <w:tab w:val="left" w:pos="7200"/>
        </w:tabs>
        <w:suppressAutoHyphens/>
        <w:rPr>
          <w:spacing w:val="-3"/>
          <w:sz w:val="22"/>
          <w:szCs w:val="22"/>
        </w:rPr>
      </w:pPr>
    </w:p>
    <w:p w14:paraId="7C6CAECF" w14:textId="77777777" w:rsidR="00644157" w:rsidRPr="00C36CA3" w:rsidRDefault="00644157" w:rsidP="00644157">
      <w:pPr>
        <w:pStyle w:val="Header"/>
        <w:tabs>
          <w:tab w:val="clear" w:pos="4320"/>
          <w:tab w:val="clear" w:pos="8640"/>
          <w:tab w:val="left" w:pos="-1440"/>
          <w:tab w:val="left" w:pos="7200"/>
        </w:tabs>
        <w:suppressAutoHyphens/>
        <w:rPr>
          <w:spacing w:val="-3"/>
          <w:sz w:val="22"/>
          <w:szCs w:val="22"/>
        </w:rPr>
      </w:pPr>
      <w:r w:rsidRPr="00C36CA3">
        <w:rPr>
          <w:spacing w:val="-3"/>
          <w:sz w:val="22"/>
          <w:szCs w:val="22"/>
        </w:rPr>
        <w:t>Central Asia Financial Inclusion Project</w:t>
      </w:r>
    </w:p>
    <w:p w14:paraId="2C01374B" w14:textId="34C9F279" w:rsidR="004A37FF" w:rsidRDefault="00982623" w:rsidP="00644157">
      <w:pPr>
        <w:jc w:val="center"/>
        <w:rPr>
          <w:b/>
          <w:spacing w:val="-3"/>
          <w:sz w:val="22"/>
          <w:szCs w:val="22"/>
        </w:rPr>
      </w:pPr>
      <w:r w:rsidRPr="00C36CA3">
        <w:rPr>
          <w:b/>
          <w:spacing w:val="-3"/>
          <w:sz w:val="22"/>
          <w:szCs w:val="22"/>
        </w:rPr>
        <w:t>Media</w:t>
      </w:r>
      <w:r w:rsidR="00644157" w:rsidRPr="00C36CA3">
        <w:rPr>
          <w:b/>
          <w:spacing w:val="-3"/>
          <w:sz w:val="22"/>
          <w:szCs w:val="22"/>
        </w:rPr>
        <w:t xml:space="preserve"> Services </w:t>
      </w:r>
      <w:r w:rsidR="00466532" w:rsidRPr="00C36CA3">
        <w:rPr>
          <w:b/>
          <w:spacing w:val="-3"/>
          <w:sz w:val="22"/>
          <w:szCs w:val="22"/>
        </w:rPr>
        <w:t>for SME</w:t>
      </w:r>
      <w:r w:rsidR="00644157" w:rsidRPr="00C36CA3">
        <w:rPr>
          <w:b/>
          <w:spacing w:val="-3"/>
          <w:sz w:val="22"/>
          <w:szCs w:val="22"/>
        </w:rPr>
        <w:t xml:space="preserve"> Financial Literacy </w:t>
      </w:r>
      <w:r w:rsidR="00466532" w:rsidRPr="00C36CA3">
        <w:rPr>
          <w:b/>
          <w:spacing w:val="-3"/>
          <w:sz w:val="22"/>
          <w:szCs w:val="22"/>
        </w:rPr>
        <w:t>Toolkit</w:t>
      </w:r>
      <w:r w:rsidR="00644157" w:rsidRPr="00C36CA3">
        <w:rPr>
          <w:b/>
          <w:spacing w:val="-3"/>
          <w:sz w:val="22"/>
          <w:szCs w:val="22"/>
        </w:rPr>
        <w:t xml:space="preserve"> </w:t>
      </w:r>
    </w:p>
    <w:p w14:paraId="4267E772" w14:textId="2726D1F0" w:rsidR="00535DB9" w:rsidRDefault="00535DB9" w:rsidP="00644157">
      <w:pPr>
        <w:jc w:val="center"/>
        <w:rPr>
          <w:b/>
          <w:spacing w:val="-3"/>
          <w:sz w:val="22"/>
          <w:szCs w:val="22"/>
        </w:rPr>
      </w:pPr>
    </w:p>
    <w:p w14:paraId="1750AFA5" w14:textId="77EFC18F" w:rsidR="00535DB9" w:rsidRPr="00C36CA3" w:rsidRDefault="00535DB9" w:rsidP="00644157">
      <w:pPr>
        <w:jc w:val="center"/>
        <w:rPr>
          <w:b/>
          <w:spacing w:val="-3"/>
          <w:sz w:val="22"/>
          <w:szCs w:val="22"/>
        </w:rPr>
      </w:pPr>
    </w:p>
    <w:p w14:paraId="44514B94" w14:textId="77777777" w:rsidR="004A37FF" w:rsidRPr="00C36CA3" w:rsidRDefault="004A37FF" w:rsidP="00644157">
      <w:pPr>
        <w:jc w:val="center"/>
        <w:rPr>
          <w:b/>
          <w:spacing w:val="-3"/>
          <w:sz w:val="22"/>
          <w:szCs w:val="22"/>
        </w:rPr>
      </w:pPr>
    </w:p>
    <w:tbl>
      <w:tblPr>
        <w:tblW w:w="9586" w:type="dxa"/>
        <w:jc w:val="center"/>
        <w:tblLook w:val="04A0" w:firstRow="1" w:lastRow="0" w:firstColumn="1" w:lastColumn="0" w:noHBand="0" w:noVBand="1"/>
      </w:tblPr>
      <w:tblGrid>
        <w:gridCol w:w="9586"/>
      </w:tblGrid>
      <w:tr w:rsidR="004A37FF" w:rsidRPr="00C36CA3" w14:paraId="23A2839E" w14:textId="77777777" w:rsidTr="009965C2">
        <w:trPr>
          <w:trHeight w:val="2243"/>
          <w:jc w:val="center"/>
        </w:trPr>
        <w:tc>
          <w:tcPr>
            <w:tcW w:w="9586" w:type="dxa"/>
          </w:tcPr>
          <w:p w14:paraId="45B30B1E" w14:textId="77777777" w:rsidR="004A37FF" w:rsidRPr="00C36CA3" w:rsidRDefault="004A37FF" w:rsidP="00DF134C">
            <w:pPr>
              <w:pStyle w:val="ListParagraph"/>
              <w:numPr>
                <w:ilvl w:val="0"/>
                <w:numId w:val="1"/>
              </w:numPr>
              <w:ind w:left="365"/>
              <w:jc w:val="both"/>
              <w:rPr>
                <w:b/>
                <w:caps/>
                <w:sz w:val="22"/>
                <w:szCs w:val="22"/>
              </w:rPr>
            </w:pPr>
            <w:r w:rsidRPr="00C36CA3">
              <w:rPr>
                <w:b/>
                <w:caps/>
                <w:sz w:val="22"/>
                <w:szCs w:val="22"/>
              </w:rPr>
              <w:t>BACKGROUND</w:t>
            </w:r>
          </w:p>
          <w:p w14:paraId="00BE53B2" w14:textId="77777777" w:rsidR="004A37FF" w:rsidRPr="00C36CA3" w:rsidRDefault="004A37FF" w:rsidP="00DF134C">
            <w:pPr>
              <w:pStyle w:val="ListParagraph"/>
              <w:ind w:left="365"/>
              <w:jc w:val="both"/>
              <w:rPr>
                <w:b/>
                <w:caps/>
                <w:sz w:val="22"/>
                <w:szCs w:val="22"/>
              </w:rPr>
            </w:pPr>
          </w:p>
          <w:p w14:paraId="209D8651" w14:textId="744D19ED" w:rsidR="004A37FF" w:rsidRPr="00C36CA3" w:rsidRDefault="004A37FF" w:rsidP="00DF134C">
            <w:pPr>
              <w:ind w:left="5"/>
              <w:jc w:val="both"/>
              <w:rPr>
                <w:sz w:val="22"/>
                <w:szCs w:val="22"/>
              </w:rPr>
            </w:pPr>
            <w:r w:rsidRPr="00C36CA3">
              <w:rPr>
                <w:sz w:val="22"/>
                <w:szCs w:val="22"/>
              </w:rPr>
              <w:t xml:space="preserve">The IFC Central Asia Financial Inclusion (CAFINC) project aims to enhance the level of financial inclusion and capability of consumers in </w:t>
            </w:r>
            <w:r w:rsidR="00841A0F" w:rsidRPr="00C36CA3">
              <w:rPr>
                <w:sz w:val="22"/>
                <w:szCs w:val="22"/>
              </w:rPr>
              <w:t xml:space="preserve">the Kyrgyz Republic, </w:t>
            </w:r>
            <w:r w:rsidR="5B58FDC4" w:rsidRPr="00C36CA3">
              <w:rPr>
                <w:sz w:val="22"/>
                <w:szCs w:val="22"/>
              </w:rPr>
              <w:t xml:space="preserve">Republic </w:t>
            </w:r>
            <w:r w:rsidR="18C8EF20" w:rsidRPr="00C36CA3">
              <w:rPr>
                <w:sz w:val="22"/>
                <w:szCs w:val="22"/>
              </w:rPr>
              <w:t xml:space="preserve">of </w:t>
            </w:r>
            <w:r w:rsidRPr="00C36CA3">
              <w:rPr>
                <w:sz w:val="22"/>
                <w:szCs w:val="22"/>
              </w:rPr>
              <w:t xml:space="preserve">Tajikistan, </w:t>
            </w:r>
            <w:r w:rsidR="00841A0F" w:rsidRPr="00C36CA3">
              <w:rPr>
                <w:sz w:val="22"/>
                <w:szCs w:val="22"/>
              </w:rPr>
              <w:t>and</w:t>
            </w:r>
            <w:r w:rsidR="12B9BB3E" w:rsidRPr="00C36CA3">
              <w:rPr>
                <w:sz w:val="22"/>
                <w:szCs w:val="22"/>
              </w:rPr>
              <w:t xml:space="preserve"> </w:t>
            </w:r>
            <w:r w:rsidR="2E6275B7" w:rsidRPr="00C36CA3">
              <w:rPr>
                <w:sz w:val="22"/>
                <w:szCs w:val="22"/>
              </w:rPr>
              <w:t>Republic of</w:t>
            </w:r>
            <w:r w:rsidR="00841A0F" w:rsidRPr="00C36CA3">
              <w:rPr>
                <w:sz w:val="22"/>
                <w:szCs w:val="22"/>
              </w:rPr>
              <w:t xml:space="preserve"> </w:t>
            </w:r>
            <w:r w:rsidRPr="00C36CA3">
              <w:rPr>
                <w:sz w:val="22"/>
                <w:szCs w:val="22"/>
              </w:rPr>
              <w:t xml:space="preserve">Uzbekistan in partnership with local stakeholders. Currently the level of financial capability of consumers in </w:t>
            </w:r>
            <w:r w:rsidR="110F87DB" w:rsidRPr="00C36CA3">
              <w:rPr>
                <w:sz w:val="22"/>
                <w:szCs w:val="22"/>
              </w:rPr>
              <w:t xml:space="preserve">all three countries </w:t>
            </w:r>
            <w:r w:rsidR="12B9BB3E" w:rsidRPr="00C36CA3">
              <w:rPr>
                <w:sz w:val="22"/>
                <w:szCs w:val="22"/>
              </w:rPr>
              <w:t xml:space="preserve">is </w:t>
            </w:r>
            <w:r w:rsidR="2EB3D4C7" w:rsidRPr="00C36CA3">
              <w:rPr>
                <w:sz w:val="22"/>
                <w:szCs w:val="22"/>
              </w:rPr>
              <w:t>fairly</w:t>
            </w:r>
            <w:r w:rsidRPr="00C36CA3">
              <w:rPr>
                <w:sz w:val="22"/>
                <w:szCs w:val="22"/>
              </w:rPr>
              <w:t xml:space="preserve"> low, which in turn contributes to the low level of financial inclusion. The</w:t>
            </w:r>
            <w:r w:rsidR="12B9BB3E" w:rsidRPr="00C36CA3">
              <w:rPr>
                <w:sz w:val="22"/>
                <w:szCs w:val="22"/>
              </w:rPr>
              <w:t xml:space="preserve"> </w:t>
            </w:r>
            <w:r w:rsidR="5A4C5A87" w:rsidRPr="00C36CA3">
              <w:rPr>
                <w:sz w:val="22"/>
                <w:szCs w:val="22"/>
              </w:rPr>
              <w:t>CAFINC</w:t>
            </w:r>
            <w:r w:rsidRPr="00C36CA3">
              <w:rPr>
                <w:sz w:val="22"/>
                <w:szCs w:val="22"/>
              </w:rPr>
              <w:t xml:space="preserve"> project is </w:t>
            </w:r>
            <w:r w:rsidR="00FF0B46" w:rsidRPr="00C36CA3">
              <w:rPr>
                <w:sz w:val="22"/>
                <w:szCs w:val="22"/>
              </w:rPr>
              <w:t>working on</w:t>
            </w:r>
            <w:r w:rsidRPr="00C36CA3">
              <w:rPr>
                <w:sz w:val="22"/>
                <w:szCs w:val="22"/>
              </w:rPr>
              <w:t xml:space="preserve"> different interventions to enhance consumers</w:t>
            </w:r>
            <w:r w:rsidR="00440FB0" w:rsidRPr="00C36CA3">
              <w:rPr>
                <w:sz w:val="22"/>
                <w:szCs w:val="22"/>
              </w:rPr>
              <w:t>’</w:t>
            </w:r>
            <w:r w:rsidRPr="00C36CA3">
              <w:rPr>
                <w:sz w:val="22"/>
                <w:szCs w:val="22"/>
              </w:rPr>
              <w:t xml:space="preserve"> financial capability</w:t>
            </w:r>
            <w:r w:rsidR="74760AFD" w:rsidRPr="00C36CA3">
              <w:rPr>
                <w:sz w:val="22"/>
                <w:szCs w:val="22"/>
              </w:rPr>
              <w:t>,</w:t>
            </w:r>
            <w:r w:rsidRPr="00C36CA3">
              <w:rPr>
                <w:sz w:val="22"/>
                <w:szCs w:val="22"/>
              </w:rPr>
              <w:t xml:space="preserve"> and </w:t>
            </w:r>
            <w:r w:rsidR="00B80998" w:rsidRPr="00C36CA3">
              <w:rPr>
                <w:sz w:val="22"/>
                <w:szCs w:val="22"/>
              </w:rPr>
              <w:t>the SME financial literacy toolkit</w:t>
            </w:r>
            <w:r w:rsidRPr="00C36CA3">
              <w:rPr>
                <w:sz w:val="22"/>
                <w:szCs w:val="22"/>
              </w:rPr>
              <w:t xml:space="preserve"> is one such intervention. </w:t>
            </w:r>
          </w:p>
          <w:p w14:paraId="5636A32C" w14:textId="77777777" w:rsidR="004A37FF" w:rsidRPr="00C36CA3" w:rsidRDefault="004A37FF" w:rsidP="00DF134C">
            <w:pPr>
              <w:ind w:left="5"/>
              <w:jc w:val="both"/>
              <w:rPr>
                <w:sz w:val="22"/>
                <w:szCs w:val="22"/>
              </w:rPr>
            </w:pPr>
          </w:p>
          <w:p w14:paraId="1A0008D6" w14:textId="14C9DFC4" w:rsidR="000E342D" w:rsidRPr="00C36CA3" w:rsidRDefault="000E342D" w:rsidP="008E68C9">
            <w:pPr>
              <w:ind w:left="5"/>
              <w:jc w:val="both"/>
              <w:rPr>
                <w:sz w:val="22"/>
                <w:szCs w:val="22"/>
              </w:rPr>
            </w:pPr>
            <w:r w:rsidRPr="00C36CA3">
              <w:rPr>
                <w:sz w:val="22"/>
                <w:szCs w:val="22"/>
              </w:rPr>
              <w:t xml:space="preserve">The toolkit is aimed at introducing SMEs and entrepreneurs to new concepts </w:t>
            </w:r>
            <w:r w:rsidR="002204F8" w:rsidRPr="00C36CA3">
              <w:rPr>
                <w:sz w:val="22"/>
                <w:szCs w:val="22"/>
              </w:rPr>
              <w:t>and</w:t>
            </w:r>
            <w:r w:rsidRPr="00C36CA3">
              <w:rPr>
                <w:sz w:val="22"/>
                <w:szCs w:val="22"/>
              </w:rPr>
              <w:t xml:space="preserve"> enhancing their knowledge </w:t>
            </w:r>
            <w:r w:rsidR="00992BF8" w:rsidRPr="00C36CA3">
              <w:rPr>
                <w:sz w:val="22"/>
                <w:szCs w:val="22"/>
              </w:rPr>
              <w:t>of</w:t>
            </w:r>
            <w:r w:rsidRPr="00C36CA3">
              <w:rPr>
                <w:sz w:val="22"/>
                <w:szCs w:val="22"/>
              </w:rPr>
              <w:t xml:space="preserve"> the financial sector</w:t>
            </w:r>
            <w:r w:rsidR="008E68C9" w:rsidRPr="00C36CA3">
              <w:rPr>
                <w:sz w:val="22"/>
                <w:szCs w:val="22"/>
              </w:rPr>
              <w:t xml:space="preserve"> including</w:t>
            </w:r>
            <w:r w:rsidRPr="00C36CA3">
              <w:rPr>
                <w:sz w:val="22"/>
                <w:szCs w:val="22"/>
              </w:rPr>
              <w:t xml:space="preserve"> </w:t>
            </w:r>
            <w:r w:rsidR="00143E27" w:rsidRPr="00C36CA3">
              <w:rPr>
                <w:sz w:val="22"/>
                <w:szCs w:val="22"/>
              </w:rPr>
              <w:t xml:space="preserve">the usage of </w:t>
            </w:r>
            <w:r w:rsidR="000339E3" w:rsidRPr="00C36CA3">
              <w:rPr>
                <w:sz w:val="22"/>
                <w:szCs w:val="22"/>
              </w:rPr>
              <w:t>financial</w:t>
            </w:r>
            <w:r w:rsidRPr="00C36CA3">
              <w:rPr>
                <w:sz w:val="22"/>
                <w:szCs w:val="22"/>
              </w:rPr>
              <w:t xml:space="preserve"> products</w:t>
            </w:r>
            <w:r w:rsidR="000339E3" w:rsidRPr="00C36CA3">
              <w:rPr>
                <w:sz w:val="22"/>
                <w:szCs w:val="22"/>
              </w:rPr>
              <w:t xml:space="preserve"> and services</w:t>
            </w:r>
            <w:r w:rsidR="001621F2" w:rsidRPr="00C36CA3">
              <w:rPr>
                <w:sz w:val="22"/>
                <w:szCs w:val="22"/>
              </w:rPr>
              <w:t xml:space="preserve"> and </w:t>
            </w:r>
            <w:r w:rsidR="008E68C9" w:rsidRPr="00C36CA3">
              <w:rPr>
                <w:sz w:val="22"/>
                <w:szCs w:val="22"/>
              </w:rPr>
              <w:t>consumer protection</w:t>
            </w:r>
            <w:r w:rsidR="001621F2" w:rsidRPr="00C36CA3">
              <w:rPr>
                <w:sz w:val="22"/>
                <w:szCs w:val="22"/>
              </w:rPr>
              <w:t>,</w:t>
            </w:r>
            <w:r w:rsidR="008E68C9" w:rsidRPr="00C36CA3">
              <w:rPr>
                <w:sz w:val="22"/>
                <w:szCs w:val="22"/>
              </w:rPr>
              <w:t xml:space="preserve"> as well as business development skills </w:t>
            </w:r>
            <w:r w:rsidR="00C52020" w:rsidRPr="00C36CA3">
              <w:rPr>
                <w:sz w:val="22"/>
                <w:szCs w:val="22"/>
              </w:rPr>
              <w:t>like</w:t>
            </w:r>
            <w:r w:rsidR="008E68C9" w:rsidRPr="00C36CA3">
              <w:rPr>
                <w:sz w:val="22"/>
                <w:szCs w:val="22"/>
              </w:rPr>
              <w:t xml:space="preserve"> budgeting and financial management.</w:t>
            </w:r>
          </w:p>
          <w:p w14:paraId="4F1CEC4F" w14:textId="1DC497CB" w:rsidR="008E68C9" w:rsidRPr="00C36CA3" w:rsidRDefault="008E68C9" w:rsidP="008E68C9">
            <w:pPr>
              <w:ind w:left="5"/>
              <w:jc w:val="both"/>
              <w:rPr>
                <w:sz w:val="22"/>
                <w:szCs w:val="22"/>
              </w:rPr>
            </w:pPr>
          </w:p>
        </w:tc>
      </w:tr>
      <w:tr w:rsidR="004A37FF" w:rsidRPr="00825D03" w14:paraId="0D4447F3" w14:textId="77777777" w:rsidTr="009965C2">
        <w:trPr>
          <w:trHeight w:val="1421"/>
          <w:jc w:val="center"/>
        </w:trPr>
        <w:tc>
          <w:tcPr>
            <w:tcW w:w="9586" w:type="dxa"/>
          </w:tcPr>
          <w:p w14:paraId="2CA013F9" w14:textId="77777777" w:rsidR="004A37FF" w:rsidRPr="00C36CA3" w:rsidRDefault="004A37FF" w:rsidP="00DF134C">
            <w:pPr>
              <w:pStyle w:val="ListParagraph"/>
              <w:numPr>
                <w:ilvl w:val="0"/>
                <w:numId w:val="1"/>
              </w:numPr>
              <w:ind w:left="365"/>
              <w:jc w:val="both"/>
              <w:rPr>
                <w:b/>
                <w:sz w:val="22"/>
                <w:szCs w:val="22"/>
              </w:rPr>
            </w:pPr>
            <w:r w:rsidRPr="00C36CA3">
              <w:rPr>
                <w:b/>
                <w:sz w:val="22"/>
                <w:szCs w:val="22"/>
              </w:rPr>
              <w:t xml:space="preserve">SCOPE OF WORK </w:t>
            </w:r>
          </w:p>
          <w:p w14:paraId="142B0D8D" w14:textId="77777777" w:rsidR="004A37FF" w:rsidRPr="00C36CA3" w:rsidRDefault="004A37FF" w:rsidP="00DF134C">
            <w:pPr>
              <w:pStyle w:val="ListParagraph"/>
              <w:ind w:left="365"/>
              <w:jc w:val="both"/>
              <w:rPr>
                <w:b/>
                <w:sz w:val="22"/>
                <w:szCs w:val="22"/>
              </w:rPr>
            </w:pPr>
          </w:p>
          <w:p w14:paraId="52B3A8BF" w14:textId="653F2E6F" w:rsidR="004A37FF" w:rsidRPr="00825D03" w:rsidRDefault="004A37FF" w:rsidP="00DF134C">
            <w:pPr>
              <w:ind w:left="5"/>
              <w:jc w:val="both"/>
              <w:rPr>
                <w:sz w:val="22"/>
                <w:szCs w:val="22"/>
              </w:rPr>
            </w:pPr>
            <w:r w:rsidRPr="00C36CA3">
              <w:rPr>
                <w:sz w:val="22"/>
                <w:szCs w:val="22"/>
              </w:rPr>
              <w:t xml:space="preserve">CAFINC is inviting media firms to provide price quotes to </w:t>
            </w:r>
            <w:r w:rsidR="5CFB5BEB" w:rsidRPr="00C36CA3">
              <w:rPr>
                <w:sz w:val="22"/>
                <w:szCs w:val="22"/>
              </w:rPr>
              <w:t>prepare</w:t>
            </w:r>
            <w:r w:rsidR="00C24D63" w:rsidRPr="00C36CA3">
              <w:rPr>
                <w:sz w:val="22"/>
                <w:szCs w:val="22"/>
              </w:rPr>
              <w:t xml:space="preserve"> financial literacy vide</w:t>
            </w:r>
            <w:r w:rsidR="00845226" w:rsidRPr="00C36CA3">
              <w:rPr>
                <w:sz w:val="22"/>
                <w:szCs w:val="22"/>
              </w:rPr>
              <w:t xml:space="preserve">os in partnership with </w:t>
            </w:r>
            <w:r w:rsidR="007335E5" w:rsidRPr="00C36CA3">
              <w:rPr>
                <w:sz w:val="22"/>
                <w:szCs w:val="22"/>
              </w:rPr>
              <w:t>local stakeholders including</w:t>
            </w:r>
            <w:r w:rsidR="005C328F" w:rsidRPr="00C36CA3">
              <w:rPr>
                <w:sz w:val="22"/>
                <w:szCs w:val="22"/>
              </w:rPr>
              <w:t xml:space="preserve"> business associations in </w:t>
            </w:r>
            <w:r w:rsidR="2646DD9C" w:rsidRPr="00C36CA3">
              <w:rPr>
                <w:sz w:val="22"/>
                <w:szCs w:val="22"/>
              </w:rPr>
              <w:t xml:space="preserve">Republic </w:t>
            </w:r>
            <w:r w:rsidR="00725E9D" w:rsidRPr="00C36CA3">
              <w:rPr>
                <w:sz w:val="22"/>
                <w:szCs w:val="22"/>
              </w:rPr>
              <w:t xml:space="preserve">of </w:t>
            </w:r>
            <w:r w:rsidR="005C328F" w:rsidRPr="00C36CA3">
              <w:rPr>
                <w:sz w:val="22"/>
                <w:szCs w:val="22"/>
              </w:rPr>
              <w:t>Tajikistan</w:t>
            </w:r>
            <w:r w:rsidR="00061948" w:rsidRPr="00C36CA3">
              <w:rPr>
                <w:sz w:val="22"/>
                <w:szCs w:val="22"/>
              </w:rPr>
              <w:t xml:space="preserve"> /</w:t>
            </w:r>
            <w:r w:rsidR="005C328F" w:rsidRPr="00C36CA3">
              <w:rPr>
                <w:sz w:val="22"/>
                <w:szCs w:val="22"/>
              </w:rPr>
              <w:t xml:space="preserve"> </w:t>
            </w:r>
            <w:r w:rsidR="4B1569E5" w:rsidRPr="00C36CA3">
              <w:rPr>
                <w:sz w:val="22"/>
                <w:szCs w:val="22"/>
              </w:rPr>
              <w:t xml:space="preserve">the </w:t>
            </w:r>
            <w:r w:rsidR="005C328F" w:rsidRPr="00C36CA3">
              <w:rPr>
                <w:sz w:val="22"/>
                <w:szCs w:val="22"/>
              </w:rPr>
              <w:t xml:space="preserve">Kyrgyz </w:t>
            </w:r>
            <w:r w:rsidR="12B9BB3E" w:rsidRPr="00C36CA3">
              <w:rPr>
                <w:sz w:val="22"/>
                <w:szCs w:val="22"/>
              </w:rPr>
              <w:t>Republic</w:t>
            </w:r>
            <w:r w:rsidR="005C328F" w:rsidRPr="00C36CA3">
              <w:rPr>
                <w:sz w:val="22"/>
                <w:szCs w:val="22"/>
              </w:rPr>
              <w:t xml:space="preserve">. </w:t>
            </w:r>
            <w:r w:rsidR="009C202F" w:rsidRPr="00C36CA3">
              <w:rPr>
                <w:sz w:val="22"/>
                <w:szCs w:val="22"/>
              </w:rPr>
              <w:t xml:space="preserve">The </w:t>
            </w:r>
            <w:r w:rsidR="00904C77" w:rsidRPr="00C36CA3">
              <w:rPr>
                <w:sz w:val="22"/>
                <w:szCs w:val="22"/>
              </w:rPr>
              <w:t>main objective</w:t>
            </w:r>
            <w:r w:rsidR="009C202F" w:rsidRPr="00C36CA3">
              <w:rPr>
                <w:sz w:val="22"/>
                <w:szCs w:val="22"/>
              </w:rPr>
              <w:t xml:space="preserve"> </w:t>
            </w:r>
            <w:r w:rsidR="255C8E0C" w:rsidRPr="00C36CA3">
              <w:rPr>
                <w:sz w:val="22"/>
                <w:szCs w:val="22"/>
              </w:rPr>
              <w:t xml:space="preserve">of the toolkit </w:t>
            </w:r>
            <w:r w:rsidR="009C202F" w:rsidRPr="00C36CA3">
              <w:rPr>
                <w:sz w:val="22"/>
                <w:szCs w:val="22"/>
              </w:rPr>
              <w:t xml:space="preserve">is to </w:t>
            </w:r>
            <w:r w:rsidR="001D709C" w:rsidRPr="00C36CA3">
              <w:rPr>
                <w:sz w:val="22"/>
                <w:szCs w:val="22"/>
              </w:rPr>
              <w:t xml:space="preserve">work with SMEs </w:t>
            </w:r>
            <w:r w:rsidR="00427C45" w:rsidRPr="00C36CA3">
              <w:rPr>
                <w:sz w:val="22"/>
                <w:szCs w:val="22"/>
              </w:rPr>
              <w:t xml:space="preserve">and entrepreneurs </w:t>
            </w:r>
            <w:r w:rsidR="00694073" w:rsidRPr="00C36CA3">
              <w:rPr>
                <w:sz w:val="22"/>
                <w:szCs w:val="22"/>
              </w:rPr>
              <w:t>to</w:t>
            </w:r>
            <w:r w:rsidR="001D709C" w:rsidRPr="00C36CA3">
              <w:rPr>
                <w:sz w:val="22"/>
                <w:szCs w:val="22"/>
              </w:rPr>
              <w:t xml:space="preserve"> </w:t>
            </w:r>
            <w:r w:rsidR="00427C45" w:rsidRPr="00C36CA3">
              <w:rPr>
                <w:sz w:val="22"/>
                <w:szCs w:val="22"/>
              </w:rPr>
              <w:t>improv</w:t>
            </w:r>
            <w:r w:rsidR="00694073" w:rsidRPr="00C36CA3">
              <w:rPr>
                <w:sz w:val="22"/>
                <w:szCs w:val="22"/>
              </w:rPr>
              <w:t>e</w:t>
            </w:r>
            <w:r w:rsidR="00427C45" w:rsidRPr="00C36CA3">
              <w:rPr>
                <w:sz w:val="22"/>
                <w:szCs w:val="22"/>
              </w:rPr>
              <w:t xml:space="preserve"> their financial literacy and business development skills</w:t>
            </w:r>
            <w:r w:rsidR="00694073" w:rsidRPr="00C36CA3">
              <w:rPr>
                <w:sz w:val="22"/>
                <w:szCs w:val="22"/>
              </w:rPr>
              <w:t>, including</w:t>
            </w:r>
            <w:r w:rsidR="002D214A" w:rsidRPr="00C36CA3">
              <w:rPr>
                <w:sz w:val="22"/>
                <w:szCs w:val="22"/>
              </w:rPr>
              <w:t xml:space="preserve"> but not limited to</w:t>
            </w:r>
            <w:r w:rsidR="00694073" w:rsidRPr="00C36CA3">
              <w:rPr>
                <w:sz w:val="22"/>
                <w:szCs w:val="22"/>
              </w:rPr>
              <w:t xml:space="preserve">: </w:t>
            </w:r>
            <w:r w:rsidR="00365EF3" w:rsidRPr="00C36CA3">
              <w:rPr>
                <w:sz w:val="22"/>
                <w:szCs w:val="22"/>
              </w:rPr>
              <w:t xml:space="preserve">budgeting and financial management, </w:t>
            </w:r>
            <w:r w:rsidR="007E555C" w:rsidRPr="00C36CA3">
              <w:rPr>
                <w:sz w:val="22"/>
                <w:szCs w:val="22"/>
              </w:rPr>
              <w:t xml:space="preserve">taxation and social fund contributions, </w:t>
            </w:r>
            <w:r w:rsidR="00FC6D3D" w:rsidRPr="00C36CA3">
              <w:rPr>
                <w:sz w:val="22"/>
                <w:szCs w:val="22"/>
              </w:rPr>
              <w:t>savings, borrowing, investments, insurance, consumer protection, and financial risks</w:t>
            </w:r>
            <w:r w:rsidR="00FB3A79" w:rsidRPr="00C36CA3">
              <w:rPr>
                <w:sz w:val="22"/>
                <w:szCs w:val="22"/>
              </w:rPr>
              <w:t>.</w:t>
            </w:r>
            <w:r w:rsidR="00427C45" w:rsidRPr="00C36CA3">
              <w:rPr>
                <w:sz w:val="22"/>
                <w:szCs w:val="22"/>
              </w:rPr>
              <w:t xml:space="preserve"> </w:t>
            </w:r>
            <w:r w:rsidR="006619D8" w:rsidRPr="00C36CA3">
              <w:rPr>
                <w:sz w:val="22"/>
                <w:szCs w:val="22"/>
              </w:rPr>
              <w:t>CAFIN</w:t>
            </w:r>
            <w:r w:rsidR="006619D8" w:rsidRPr="00825D03">
              <w:rPr>
                <w:sz w:val="22"/>
                <w:szCs w:val="22"/>
              </w:rPr>
              <w:t>C will provide next materials for the videos: 11 lessons with scripts, slides and a template of financial model in Excel. The firm needs to adapt the provided materials, taking into account the legal and tax requirements for doing business in Republic of Tajikistan / the Kyrgyz Republic, and develop 3 new topics to match the context and format of the previously provided materials by CAFINC.</w:t>
            </w:r>
          </w:p>
          <w:p w14:paraId="515D8F03" w14:textId="77777777" w:rsidR="004A37FF" w:rsidRPr="00825D03" w:rsidRDefault="004A37FF" w:rsidP="00DF134C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</w:tr>
      <w:tr w:rsidR="004A37FF" w:rsidRPr="00825D03" w14:paraId="78D28F34" w14:textId="77777777" w:rsidTr="009965C2">
        <w:trPr>
          <w:trHeight w:val="1700"/>
          <w:jc w:val="center"/>
        </w:trPr>
        <w:tc>
          <w:tcPr>
            <w:tcW w:w="9586" w:type="dxa"/>
          </w:tcPr>
          <w:p w14:paraId="764DD348" w14:textId="77777777" w:rsidR="004A37FF" w:rsidRPr="00825D03" w:rsidRDefault="004A37FF" w:rsidP="00DF134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25D03">
              <w:rPr>
                <w:b/>
                <w:sz w:val="22"/>
                <w:szCs w:val="22"/>
              </w:rPr>
              <w:t xml:space="preserve"> </w:t>
            </w:r>
            <w:r w:rsidRPr="00825D03">
              <w:rPr>
                <w:b/>
                <w:bCs/>
                <w:sz w:val="22"/>
                <w:szCs w:val="22"/>
              </w:rPr>
              <w:t>SPECIAL TERMS &amp; CONDITIONS / SPECIFIC CRITERIA</w:t>
            </w:r>
          </w:p>
          <w:p w14:paraId="22AF6932" w14:textId="77777777" w:rsidR="004A37FF" w:rsidRPr="00825D03" w:rsidRDefault="004A37FF" w:rsidP="00DF134C">
            <w:pPr>
              <w:pStyle w:val="ListParagraph"/>
              <w:jc w:val="both"/>
              <w:rPr>
                <w:b/>
                <w:sz w:val="22"/>
                <w:szCs w:val="22"/>
              </w:rPr>
            </w:pPr>
          </w:p>
          <w:p w14:paraId="3E635657" w14:textId="4AD27AEE" w:rsidR="004A37FF" w:rsidRPr="00825D03" w:rsidRDefault="004A37FF" w:rsidP="00DF134C">
            <w:pPr>
              <w:pStyle w:val="ListParagraph"/>
              <w:ind w:left="365"/>
              <w:jc w:val="both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t xml:space="preserve">The </w:t>
            </w:r>
            <w:r w:rsidR="4AD10C70" w:rsidRPr="00825D03">
              <w:rPr>
                <w:sz w:val="22"/>
                <w:szCs w:val="22"/>
              </w:rPr>
              <w:t>c</w:t>
            </w:r>
            <w:r w:rsidRPr="00825D03">
              <w:rPr>
                <w:sz w:val="22"/>
                <w:szCs w:val="22"/>
              </w:rPr>
              <w:t>onsultant</w:t>
            </w:r>
            <w:r w:rsidR="001D5E1B" w:rsidRPr="00825D03">
              <w:rPr>
                <w:sz w:val="22"/>
                <w:szCs w:val="22"/>
              </w:rPr>
              <w:t>/ firm</w:t>
            </w:r>
            <w:r w:rsidRPr="00825D03">
              <w:rPr>
                <w:sz w:val="22"/>
                <w:szCs w:val="22"/>
              </w:rPr>
              <w:t xml:space="preserve"> needs to fulfill the following criteria:</w:t>
            </w:r>
          </w:p>
          <w:p w14:paraId="35C8CBFE" w14:textId="7C2A358D" w:rsidR="004A37FF" w:rsidRPr="00825D03" w:rsidRDefault="00157DCF" w:rsidP="00794DB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825D03">
              <w:rPr>
                <w:sz w:val="22"/>
                <w:szCs w:val="22"/>
              </w:rPr>
              <w:t>Previous</w:t>
            </w:r>
            <w:r w:rsidR="004A37FF" w:rsidRPr="00825D03">
              <w:rPr>
                <w:sz w:val="22"/>
                <w:szCs w:val="22"/>
              </w:rPr>
              <w:t xml:space="preserve"> experience </w:t>
            </w:r>
            <w:r w:rsidR="007A316C" w:rsidRPr="00825D03">
              <w:rPr>
                <w:sz w:val="22"/>
                <w:szCs w:val="22"/>
              </w:rPr>
              <w:t>in</w:t>
            </w:r>
            <w:r w:rsidR="009D25AE" w:rsidRPr="00825D03">
              <w:rPr>
                <w:sz w:val="22"/>
                <w:szCs w:val="22"/>
              </w:rPr>
              <w:t xml:space="preserve"> </w:t>
            </w:r>
            <w:r w:rsidR="11558F07" w:rsidRPr="00825D03">
              <w:rPr>
                <w:sz w:val="22"/>
                <w:szCs w:val="22"/>
              </w:rPr>
              <w:t>developing similar</w:t>
            </w:r>
            <w:r w:rsidR="009D25AE" w:rsidRPr="00825D03">
              <w:rPr>
                <w:sz w:val="22"/>
                <w:szCs w:val="22"/>
              </w:rPr>
              <w:t xml:space="preserve"> </w:t>
            </w:r>
            <w:r w:rsidR="0040401A" w:rsidRPr="00825D03">
              <w:rPr>
                <w:sz w:val="22"/>
                <w:szCs w:val="22"/>
              </w:rPr>
              <w:t>video</w:t>
            </w:r>
            <w:r w:rsidR="007A316C" w:rsidRPr="00825D03">
              <w:rPr>
                <w:sz w:val="22"/>
                <w:szCs w:val="22"/>
              </w:rPr>
              <w:t xml:space="preserve"> content</w:t>
            </w:r>
            <w:r w:rsidR="03B312EE" w:rsidRPr="00825D03">
              <w:rPr>
                <w:sz w:val="22"/>
                <w:szCs w:val="22"/>
              </w:rPr>
              <w:t>/educational materials in electronic format</w:t>
            </w:r>
            <w:r w:rsidR="00154F72" w:rsidRPr="00825D03">
              <w:rPr>
                <w:sz w:val="22"/>
                <w:szCs w:val="22"/>
              </w:rPr>
              <w:t>, at</w:t>
            </w:r>
            <w:r w:rsidR="004A37FF" w:rsidRPr="00825D03">
              <w:rPr>
                <w:sz w:val="22"/>
                <w:szCs w:val="22"/>
              </w:rPr>
              <w:t xml:space="preserve"> least 3 years in business</w:t>
            </w:r>
            <w:r w:rsidR="00154F72" w:rsidRPr="00825D03">
              <w:rPr>
                <w:sz w:val="22"/>
                <w:szCs w:val="22"/>
              </w:rPr>
              <w:t>;</w:t>
            </w:r>
          </w:p>
          <w:p w14:paraId="6315CEA1" w14:textId="77777777" w:rsidR="001A568F" w:rsidRPr="00825D03" w:rsidRDefault="001A568F" w:rsidP="001A568F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25D03">
              <w:rPr>
                <w:sz w:val="22"/>
                <w:szCs w:val="22"/>
              </w:rPr>
              <w:t>Experience in production of video materials using infographics and 3D graphics, at least 3 video materials</w:t>
            </w:r>
            <w:r w:rsidR="00154F72" w:rsidRPr="00825D03">
              <w:rPr>
                <w:sz w:val="22"/>
                <w:szCs w:val="22"/>
              </w:rPr>
              <w:t>;</w:t>
            </w:r>
          </w:p>
          <w:p w14:paraId="56A4D978" w14:textId="77777777" w:rsidR="00D703DE" w:rsidRPr="00825D03" w:rsidRDefault="00D703DE" w:rsidP="00D703D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</w:rPr>
            </w:pPr>
            <w:r w:rsidRPr="00825D03">
              <w:rPr>
                <w:sz w:val="22"/>
                <w:szCs w:val="22"/>
              </w:rPr>
              <w:t>Availability of the necessary equipment / equipment (computer, HD-camera, microphone / sound recording equipment, lighting equipment, etc.) for professional production and editing of video clips or confirmation by a contract of intentions to lease the necessary equipment;</w:t>
            </w:r>
          </w:p>
          <w:p w14:paraId="65F7782E" w14:textId="0553A527" w:rsidR="000C256A" w:rsidRPr="00825D03" w:rsidRDefault="000C256A" w:rsidP="000C256A">
            <w:pPr>
              <w:pStyle w:val="ListParagraph"/>
              <w:numPr>
                <w:ilvl w:val="0"/>
                <w:numId w:val="3"/>
              </w:numPr>
            </w:pPr>
            <w:r w:rsidRPr="00825D03">
              <w:rPr>
                <w:sz w:val="22"/>
                <w:szCs w:val="22"/>
              </w:rPr>
              <w:t>Experience in developing education or capacity building videos;</w:t>
            </w:r>
          </w:p>
          <w:p w14:paraId="61CA672F" w14:textId="77777777" w:rsidR="000C256A" w:rsidRPr="00825D03" w:rsidRDefault="000C256A" w:rsidP="000C256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t xml:space="preserve">Experience with donors, IFIs, etc. </w:t>
            </w:r>
          </w:p>
          <w:p w14:paraId="3AB42BFD" w14:textId="77777777" w:rsidR="000C256A" w:rsidRPr="00825D03" w:rsidRDefault="000C256A" w:rsidP="000C256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lastRenderedPageBreak/>
              <w:t>All filmed and prepared materials must be of high quality, suitable for use on large screens, websites or social networks;</w:t>
            </w:r>
          </w:p>
          <w:p w14:paraId="2D085291" w14:textId="77777777" w:rsidR="000C256A" w:rsidRPr="00825D03" w:rsidRDefault="000C256A" w:rsidP="000C256A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25D03">
              <w:rPr>
                <w:sz w:val="22"/>
                <w:szCs w:val="22"/>
              </w:rPr>
              <w:t>Ability to organize and plan complex work in accordance with an established schedule;</w:t>
            </w:r>
          </w:p>
          <w:p w14:paraId="0D37A86A" w14:textId="781C49F9" w:rsidR="00D703DE" w:rsidRPr="00825D03" w:rsidRDefault="00D703DE" w:rsidP="001111E6">
            <w:pPr>
              <w:pStyle w:val="ListParagraph"/>
              <w:numPr>
                <w:ilvl w:val="0"/>
                <w:numId w:val="3"/>
              </w:numPr>
            </w:pPr>
            <w:r w:rsidRPr="00825D03">
              <w:rPr>
                <w:sz w:val="22"/>
                <w:szCs w:val="22"/>
              </w:rPr>
              <w:t xml:space="preserve">Availability of qualified personnel (Project manager / director, cameraman, video engineer / sound engineer, copywriter / journalist / screenwriter, </w:t>
            </w:r>
            <w:r w:rsidR="00A477E6" w:rsidRPr="00825D03">
              <w:rPr>
                <w:sz w:val="22"/>
                <w:szCs w:val="22"/>
              </w:rPr>
              <w:t xml:space="preserve">expert </w:t>
            </w:r>
            <w:r w:rsidR="3392546A" w:rsidRPr="00825D03">
              <w:rPr>
                <w:sz w:val="22"/>
                <w:szCs w:val="22"/>
              </w:rPr>
              <w:t xml:space="preserve">in </w:t>
            </w:r>
            <w:r w:rsidRPr="00825D03">
              <w:rPr>
                <w:sz w:val="22"/>
                <w:szCs w:val="22"/>
              </w:rPr>
              <w:t>accounting/taxation</w:t>
            </w:r>
            <w:r w:rsidR="04086D78" w:rsidRPr="00825D03">
              <w:rPr>
                <w:sz w:val="22"/>
                <w:szCs w:val="22"/>
              </w:rPr>
              <w:t>)</w:t>
            </w:r>
            <w:r w:rsidRPr="00825D03">
              <w:rPr>
                <w:sz w:val="22"/>
                <w:szCs w:val="22"/>
              </w:rPr>
              <w:t xml:space="preserve"> with at least 3 years’ experience</w:t>
            </w:r>
            <w:r w:rsidR="00154F72" w:rsidRPr="00825D03">
              <w:rPr>
                <w:sz w:val="22"/>
                <w:szCs w:val="22"/>
              </w:rPr>
              <w:t>;</w:t>
            </w:r>
          </w:p>
          <w:p w14:paraId="61DC575C" w14:textId="77777777" w:rsidR="00C36CA3" w:rsidRPr="00825D03" w:rsidRDefault="00C36CA3" w:rsidP="00825D03">
            <w:pPr>
              <w:pStyle w:val="ListParagraph"/>
            </w:pPr>
          </w:p>
          <w:p w14:paraId="3BF61822" w14:textId="32FEAA5E" w:rsidR="000C256A" w:rsidRPr="00825D03" w:rsidRDefault="00C36CA3" w:rsidP="00825D03">
            <w:pPr>
              <w:ind w:left="360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t>Requirements to Expert in accounting/taxation</w:t>
            </w:r>
            <w:r>
              <w:rPr>
                <w:sz w:val="22"/>
                <w:szCs w:val="22"/>
              </w:rPr>
              <w:t xml:space="preserve"> (part of the team)</w:t>
            </w:r>
            <w:r w:rsidRPr="00825D03">
              <w:rPr>
                <w:sz w:val="22"/>
                <w:szCs w:val="22"/>
              </w:rPr>
              <w:t>:</w:t>
            </w:r>
          </w:p>
          <w:p w14:paraId="6F2A3C39" w14:textId="1CE68728" w:rsidR="000D788A" w:rsidRPr="00825D03" w:rsidRDefault="000C256A" w:rsidP="000D788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t xml:space="preserve">Experience in developing and providing </w:t>
            </w:r>
            <w:r w:rsidR="11C3624C" w:rsidRPr="00825D03">
              <w:rPr>
                <w:sz w:val="22"/>
                <w:szCs w:val="22"/>
              </w:rPr>
              <w:t>Financial literacy skills</w:t>
            </w:r>
            <w:r w:rsidRPr="00825D03">
              <w:rPr>
                <w:sz w:val="22"/>
                <w:szCs w:val="22"/>
              </w:rPr>
              <w:t xml:space="preserve"> trainings</w:t>
            </w:r>
            <w:r w:rsidR="7ACFD37A" w:rsidRPr="00825D03">
              <w:rPr>
                <w:sz w:val="22"/>
                <w:szCs w:val="22"/>
              </w:rPr>
              <w:t>;</w:t>
            </w:r>
          </w:p>
          <w:p w14:paraId="42553B90" w14:textId="6A1095E0" w:rsidR="7C98F068" w:rsidRPr="00825D03" w:rsidRDefault="11C3624C" w:rsidP="7C98F06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25D03">
              <w:rPr>
                <w:sz w:val="22"/>
                <w:szCs w:val="22"/>
              </w:rPr>
              <w:t xml:space="preserve">Knowledge of SME regulation in </w:t>
            </w:r>
            <w:r w:rsidR="000C256A" w:rsidRPr="00825D03">
              <w:rPr>
                <w:sz w:val="22"/>
                <w:szCs w:val="22"/>
              </w:rPr>
              <w:t>Republic of Tajikistan / the Kyrgyz Republic</w:t>
            </w:r>
            <w:r w:rsidRPr="00825D03">
              <w:rPr>
                <w:sz w:val="22"/>
                <w:szCs w:val="22"/>
              </w:rPr>
              <w:t>, including taxation</w:t>
            </w:r>
            <w:r w:rsidR="00C36CA3" w:rsidRPr="00825D03">
              <w:rPr>
                <w:sz w:val="22"/>
                <w:szCs w:val="22"/>
              </w:rPr>
              <w:t xml:space="preserve"> and business regulation</w:t>
            </w:r>
            <w:r w:rsidRPr="00825D03">
              <w:rPr>
                <w:sz w:val="22"/>
                <w:szCs w:val="22"/>
              </w:rPr>
              <w:t xml:space="preserve"> for each type of SME</w:t>
            </w:r>
            <w:r w:rsidR="0D7F6485" w:rsidRPr="00825D03">
              <w:rPr>
                <w:sz w:val="22"/>
                <w:szCs w:val="22"/>
              </w:rPr>
              <w:t>;</w:t>
            </w:r>
          </w:p>
          <w:p w14:paraId="0813A8A5" w14:textId="0AEDA888" w:rsidR="00C36CA3" w:rsidRPr="00825D03" w:rsidRDefault="00BF0F69" w:rsidP="00317EDA">
            <w:pPr>
              <w:pStyle w:val="ListParagraph"/>
              <w:numPr>
                <w:ilvl w:val="0"/>
                <w:numId w:val="3"/>
              </w:numPr>
              <w:jc w:val="both"/>
            </w:pPr>
            <w:r w:rsidRPr="00825D03">
              <w:rPr>
                <w:sz w:val="22"/>
                <w:szCs w:val="22"/>
              </w:rPr>
              <w:t>Knowledge of soci</w:t>
            </w:r>
            <w:r w:rsidR="00C36CA3">
              <w:rPr>
                <w:sz w:val="22"/>
                <w:szCs w:val="22"/>
              </w:rPr>
              <w:t>al and ethic norms</w:t>
            </w:r>
            <w:r w:rsidRPr="00825D03">
              <w:rPr>
                <w:sz w:val="22"/>
                <w:szCs w:val="22"/>
              </w:rPr>
              <w:t xml:space="preserve"> (specific to the context of </w:t>
            </w:r>
            <w:r w:rsidR="000C256A" w:rsidRPr="00825D03">
              <w:rPr>
                <w:sz w:val="22"/>
                <w:szCs w:val="22"/>
              </w:rPr>
              <w:t>Republic of Tajikistan / the Kyrgyz Republic</w:t>
            </w:r>
            <w:r w:rsidRPr="00825D03">
              <w:rPr>
                <w:sz w:val="22"/>
                <w:szCs w:val="22"/>
              </w:rPr>
              <w:t>);</w:t>
            </w:r>
          </w:p>
          <w:p w14:paraId="7346A91C" w14:textId="12F0137D" w:rsidR="004A37FF" w:rsidRPr="00825D03" w:rsidRDefault="00C36CA3" w:rsidP="00825D03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doing business will</w:t>
            </w:r>
            <w:r w:rsidR="005F50E3">
              <w:rPr>
                <w:sz w:val="22"/>
                <w:szCs w:val="22"/>
              </w:rPr>
              <w:t xml:space="preserve"> be an</w:t>
            </w:r>
            <w:r>
              <w:rPr>
                <w:sz w:val="22"/>
                <w:szCs w:val="22"/>
              </w:rPr>
              <w:t xml:space="preserve"> advantage.</w:t>
            </w:r>
          </w:p>
        </w:tc>
      </w:tr>
    </w:tbl>
    <w:p w14:paraId="48834BB3" w14:textId="77777777" w:rsidR="00157DCF" w:rsidRPr="00825D03" w:rsidRDefault="00157DCF" w:rsidP="00157DCF">
      <w:pPr>
        <w:jc w:val="center"/>
        <w:rPr>
          <w:b/>
          <w:spacing w:val="-3"/>
          <w:sz w:val="22"/>
          <w:szCs w:val="22"/>
        </w:rPr>
      </w:pPr>
    </w:p>
    <w:p w14:paraId="4ACA5BA4" w14:textId="77777777" w:rsidR="009D0AF2" w:rsidRDefault="009D0AF2" w:rsidP="009D0AF2">
      <w:pPr>
        <w:spacing w:before="120"/>
        <w:jc w:val="both"/>
        <w:rPr>
          <w:sz w:val="22"/>
          <w:szCs w:val="22"/>
        </w:rPr>
      </w:pPr>
    </w:p>
    <w:p w14:paraId="7163F8A6" w14:textId="73187701" w:rsidR="001E1384" w:rsidRDefault="001E1384" w:rsidP="009D0AF2">
      <w:pPr>
        <w:spacing w:before="120"/>
        <w:jc w:val="both"/>
        <w:rPr>
          <w:sz w:val="22"/>
          <w:szCs w:val="22"/>
        </w:rPr>
      </w:pPr>
      <w:r w:rsidRPr="007C3459">
        <w:rPr>
          <w:sz w:val="22"/>
          <w:szCs w:val="22"/>
        </w:rPr>
        <w:t xml:space="preserve">Expressions of </w:t>
      </w:r>
      <w:r w:rsidR="009C0EF5">
        <w:rPr>
          <w:sz w:val="22"/>
          <w:szCs w:val="22"/>
        </w:rPr>
        <w:t>in</w:t>
      </w:r>
      <w:r w:rsidRPr="007C3459">
        <w:rPr>
          <w:sz w:val="22"/>
          <w:szCs w:val="22"/>
        </w:rPr>
        <w:t>terest should be submitted</w:t>
      </w:r>
      <w:r w:rsidR="009C0EF5">
        <w:rPr>
          <w:sz w:val="22"/>
          <w:szCs w:val="22"/>
        </w:rPr>
        <w:t xml:space="preserve"> </w:t>
      </w:r>
      <w:r w:rsidRPr="007C3459">
        <w:rPr>
          <w:sz w:val="22"/>
          <w:szCs w:val="22"/>
        </w:rPr>
        <w:t>in English</w:t>
      </w:r>
      <w:r>
        <w:rPr>
          <w:sz w:val="22"/>
          <w:szCs w:val="22"/>
        </w:rPr>
        <w:t xml:space="preserve"> </w:t>
      </w:r>
      <w:r w:rsidRPr="001E4FA5">
        <w:rPr>
          <w:sz w:val="22"/>
          <w:szCs w:val="22"/>
        </w:rPr>
        <w:t>by email addressed to Fatima Bozorova</w:t>
      </w:r>
      <w:r>
        <w:rPr>
          <w:szCs w:val="24"/>
        </w:rPr>
        <w:t xml:space="preserve"> </w:t>
      </w:r>
      <w:r w:rsidR="00254357">
        <w:rPr>
          <w:szCs w:val="24"/>
        </w:rPr>
        <w:t xml:space="preserve">at </w:t>
      </w:r>
      <w:hyperlink r:id="rId13" w:history="1">
        <w:r w:rsidR="00254357" w:rsidRPr="0054328E">
          <w:rPr>
            <w:rStyle w:val="Hyperlink"/>
            <w:szCs w:val="24"/>
          </w:rPr>
          <w:t>FBozorova@ifc.org</w:t>
        </w:r>
      </w:hyperlink>
      <w:r w:rsidRPr="00BF28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Dinara Tologonova </w:t>
      </w:r>
      <w:r w:rsidR="00254357">
        <w:rPr>
          <w:sz w:val="22"/>
          <w:szCs w:val="22"/>
        </w:rPr>
        <w:t xml:space="preserve">at </w:t>
      </w:r>
      <w:hyperlink r:id="rId14" w:history="1">
        <w:r w:rsidR="00254357" w:rsidRPr="0054328E">
          <w:rPr>
            <w:rStyle w:val="Hyperlink"/>
            <w:sz w:val="22"/>
            <w:szCs w:val="22"/>
          </w:rPr>
          <w:t>DTologonova@ifc.org</w:t>
        </w:r>
      </w:hyperlink>
    </w:p>
    <w:p w14:paraId="2346E600" w14:textId="693503FF" w:rsidR="001E1384" w:rsidRPr="009965C2" w:rsidRDefault="001E1384" w:rsidP="009D0AF2">
      <w:pPr>
        <w:spacing w:before="120"/>
        <w:jc w:val="both"/>
        <w:rPr>
          <w:b/>
          <w:bCs/>
          <w:sz w:val="22"/>
          <w:szCs w:val="22"/>
        </w:rPr>
      </w:pPr>
      <w:r w:rsidRPr="009965C2">
        <w:rPr>
          <w:b/>
          <w:bCs/>
          <w:sz w:val="22"/>
          <w:szCs w:val="22"/>
        </w:rPr>
        <w:t xml:space="preserve">The deadline of </w:t>
      </w:r>
      <w:r w:rsidR="00A87219" w:rsidRPr="009965C2">
        <w:rPr>
          <w:b/>
          <w:bCs/>
          <w:sz w:val="22"/>
          <w:szCs w:val="22"/>
        </w:rPr>
        <w:t xml:space="preserve">EOI </w:t>
      </w:r>
      <w:r w:rsidRPr="009965C2">
        <w:rPr>
          <w:b/>
          <w:bCs/>
          <w:sz w:val="22"/>
          <w:szCs w:val="22"/>
        </w:rPr>
        <w:t xml:space="preserve">submission is September 6, 2021. </w:t>
      </w:r>
    </w:p>
    <w:p w14:paraId="672E2C3C" w14:textId="77777777" w:rsidR="001E1384" w:rsidRPr="00825D03" w:rsidRDefault="001E1384" w:rsidP="00BC42D2"/>
    <w:sectPr w:rsidR="001E1384" w:rsidRPr="00825D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97FE" w14:textId="77777777" w:rsidR="00956EBB" w:rsidRDefault="00956EBB" w:rsidP="00644157">
      <w:r>
        <w:separator/>
      </w:r>
    </w:p>
  </w:endnote>
  <w:endnote w:type="continuationSeparator" w:id="0">
    <w:p w14:paraId="62B9B215" w14:textId="77777777" w:rsidR="00956EBB" w:rsidRDefault="00956EBB" w:rsidP="00644157">
      <w:r>
        <w:continuationSeparator/>
      </w:r>
    </w:p>
  </w:endnote>
  <w:endnote w:type="continuationNotice" w:id="1">
    <w:p w14:paraId="3C1E79D3" w14:textId="77777777" w:rsidR="00956EBB" w:rsidRDefault="00956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D248" w14:textId="77777777" w:rsidR="008F1F44" w:rsidRDefault="008F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C3BA" w14:textId="77777777" w:rsidR="00C36C53" w:rsidRDefault="00C36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7014" w14:textId="77777777" w:rsidR="008F1F44" w:rsidRDefault="008F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11F8" w14:textId="77777777" w:rsidR="00956EBB" w:rsidRDefault="00956EBB" w:rsidP="00644157">
      <w:r>
        <w:separator/>
      </w:r>
    </w:p>
  </w:footnote>
  <w:footnote w:type="continuationSeparator" w:id="0">
    <w:p w14:paraId="50511FF2" w14:textId="77777777" w:rsidR="00956EBB" w:rsidRDefault="00956EBB" w:rsidP="00644157">
      <w:r>
        <w:continuationSeparator/>
      </w:r>
    </w:p>
  </w:footnote>
  <w:footnote w:type="continuationNotice" w:id="1">
    <w:p w14:paraId="5BCF532E" w14:textId="77777777" w:rsidR="00956EBB" w:rsidRDefault="00956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E65B" w14:textId="77777777" w:rsidR="008F1F44" w:rsidRDefault="008F1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A2F5" w14:textId="77777777" w:rsidR="00C36C53" w:rsidRDefault="00C36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84EF" w14:textId="77777777" w:rsidR="008F1F44" w:rsidRDefault="008F1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09"/>
    <w:multiLevelType w:val="hybridMultilevel"/>
    <w:tmpl w:val="86CCB884"/>
    <w:lvl w:ilvl="0" w:tplc="46DCEC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F8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83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F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67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E1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B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22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E5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F56"/>
    <w:multiLevelType w:val="hybridMultilevel"/>
    <w:tmpl w:val="DBB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1B0"/>
    <w:multiLevelType w:val="hybridMultilevel"/>
    <w:tmpl w:val="0A78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5561D"/>
    <w:multiLevelType w:val="hybridMultilevel"/>
    <w:tmpl w:val="A6CA3C84"/>
    <w:lvl w:ilvl="0" w:tplc="1982E4A8">
      <w:start w:val="1"/>
      <w:numFmt w:val="decimal"/>
      <w:lvlText w:val="%1."/>
      <w:lvlJc w:val="left"/>
      <w:pPr>
        <w:ind w:left="720" w:hanging="360"/>
      </w:pPr>
    </w:lvl>
    <w:lvl w:ilvl="1" w:tplc="C1D80266">
      <w:start w:val="1"/>
      <w:numFmt w:val="lowerLetter"/>
      <w:lvlText w:val="%2."/>
      <w:lvlJc w:val="left"/>
      <w:pPr>
        <w:ind w:left="1440" w:hanging="360"/>
      </w:pPr>
    </w:lvl>
    <w:lvl w:ilvl="2" w:tplc="728A81F8">
      <w:start w:val="1"/>
      <w:numFmt w:val="lowerRoman"/>
      <w:lvlText w:val="%3."/>
      <w:lvlJc w:val="right"/>
      <w:pPr>
        <w:ind w:left="2160" w:hanging="180"/>
      </w:pPr>
    </w:lvl>
    <w:lvl w:ilvl="3" w:tplc="94867A58">
      <w:start w:val="1"/>
      <w:numFmt w:val="decimal"/>
      <w:lvlText w:val="%4."/>
      <w:lvlJc w:val="left"/>
      <w:pPr>
        <w:ind w:left="2880" w:hanging="360"/>
      </w:pPr>
    </w:lvl>
    <w:lvl w:ilvl="4" w:tplc="F2F2BCFE">
      <w:start w:val="1"/>
      <w:numFmt w:val="lowerLetter"/>
      <w:lvlText w:val="%5."/>
      <w:lvlJc w:val="left"/>
      <w:pPr>
        <w:ind w:left="3600" w:hanging="360"/>
      </w:pPr>
    </w:lvl>
    <w:lvl w:ilvl="5" w:tplc="DFE4E146">
      <w:start w:val="1"/>
      <w:numFmt w:val="lowerRoman"/>
      <w:lvlText w:val="%6."/>
      <w:lvlJc w:val="right"/>
      <w:pPr>
        <w:ind w:left="4320" w:hanging="180"/>
      </w:pPr>
    </w:lvl>
    <w:lvl w:ilvl="6" w:tplc="E11CB232">
      <w:start w:val="1"/>
      <w:numFmt w:val="decimal"/>
      <w:lvlText w:val="%7."/>
      <w:lvlJc w:val="left"/>
      <w:pPr>
        <w:ind w:left="5040" w:hanging="360"/>
      </w:pPr>
    </w:lvl>
    <w:lvl w:ilvl="7" w:tplc="C5DE4784">
      <w:start w:val="1"/>
      <w:numFmt w:val="lowerLetter"/>
      <w:lvlText w:val="%8."/>
      <w:lvlJc w:val="left"/>
      <w:pPr>
        <w:ind w:left="5760" w:hanging="360"/>
      </w:pPr>
    </w:lvl>
    <w:lvl w:ilvl="8" w:tplc="E37A57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155"/>
    <w:multiLevelType w:val="hybridMultilevel"/>
    <w:tmpl w:val="21A2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2133"/>
    <w:multiLevelType w:val="hybridMultilevel"/>
    <w:tmpl w:val="D90A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A27"/>
    <w:multiLevelType w:val="hybridMultilevel"/>
    <w:tmpl w:val="C9241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5423C"/>
    <w:multiLevelType w:val="hybridMultilevel"/>
    <w:tmpl w:val="67C6A2E0"/>
    <w:lvl w:ilvl="0" w:tplc="EB604B82">
      <w:start w:val="1"/>
      <w:numFmt w:val="decimal"/>
      <w:lvlText w:val="%1."/>
      <w:lvlJc w:val="left"/>
      <w:pPr>
        <w:ind w:left="720" w:hanging="360"/>
      </w:pPr>
    </w:lvl>
    <w:lvl w:ilvl="1" w:tplc="406CD2F4">
      <w:start w:val="1"/>
      <w:numFmt w:val="lowerLetter"/>
      <w:lvlText w:val="%2."/>
      <w:lvlJc w:val="left"/>
      <w:pPr>
        <w:ind w:left="1440" w:hanging="360"/>
      </w:pPr>
    </w:lvl>
    <w:lvl w:ilvl="2" w:tplc="91D2BB16">
      <w:start w:val="1"/>
      <w:numFmt w:val="lowerRoman"/>
      <w:lvlText w:val="%3."/>
      <w:lvlJc w:val="right"/>
      <w:pPr>
        <w:ind w:left="2160" w:hanging="180"/>
      </w:pPr>
    </w:lvl>
    <w:lvl w:ilvl="3" w:tplc="D6028DA0">
      <w:start w:val="1"/>
      <w:numFmt w:val="decimal"/>
      <w:lvlText w:val="%4."/>
      <w:lvlJc w:val="left"/>
      <w:pPr>
        <w:ind w:left="2880" w:hanging="360"/>
      </w:pPr>
    </w:lvl>
    <w:lvl w:ilvl="4" w:tplc="9F365CAA">
      <w:start w:val="1"/>
      <w:numFmt w:val="lowerLetter"/>
      <w:lvlText w:val="%5."/>
      <w:lvlJc w:val="left"/>
      <w:pPr>
        <w:ind w:left="3600" w:hanging="360"/>
      </w:pPr>
    </w:lvl>
    <w:lvl w:ilvl="5" w:tplc="7DCEAE92">
      <w:start w:val="1"/>
      <w:numFmt w:val="lowerRoman"/>
      <w:lvlText w:val="%6."/>
      <w:lvlJc w:val="right"/>
      <w:pPr>
        <w:ind w:left="4320" w:hanging="180"/>
      </w:pPr>
    </w:lvl>
    <w:lvl w:ilvl="6" w:tplc="BD90CAB6">
      <w:start w:val="1"/>
      <w:numFmt w:val="decimal"/>
      <w:lvlText w:val="%7."/>
      <w:lvlJc w:val="left"/>
      <w:pPr>
        <w:ind w:left="5040" w:hanging="360"/>
      </w:pPr>
    </w:lvl>
    <w:lvl w:ilvl="7" w:tplc="30CC66E4">
      <w:start w:val="1"/>
      <w:numFmt w:val="lowerLetter"/>
      <w:lvlText w:val="%8."/>
      <w:lvlJc w:val="left"/>
      <w:pPr>
        <w:ind w:left="5760" w:hanging="360"/>
      </w:pPr>
    </w:lvl>
    <w:lvl w:ilvl="8" w:tplc="BEE25C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17C8"/>
    <w:multiLevelType w:val="hybridMultilevel"/>
    <w:tmpl w:val="EFA8A520"/>
    <w:lvl w:ilvl="0" w:tplc="4C3E7D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7C4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0A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C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4C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2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7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29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3854"/>
    <w:multiLevelType w:val="hybridMultilevel"/>
    <w:tmpl w:val="6D7C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452"/>
    <w:multiLevelType w:val="hybridMultilevel"/>
    <w:tmpl w:val="4B741008"/>
    <w:lvl w:ilvl="0" w:tplc="47BA09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E6506"/>
    <w:multiLevelType w:val="hybridMultilevel"/>
    <w:tmpl w:val="BAB8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64FB"/>
    <w:multiLevelType w:val="hybridMultilevel"/>
    <w:tmpl w:val="77D0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F68"/>
    <w:multiLevelType w:val="hybridMultilevel"/>
    <w:tmpl w:val="1DAC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0B5"/>
    <w:multiLevelType w:val="hybridMultilevel"/>
    <w:tmpl w:val="E17CE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7209F"/>
    <w:multiLevelType w:val="hybridMultilevel"/>
    <w:tmpl w:val="5AE6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A7BA9"/>
    <w:multiLevelType w:val="hybridMultilevel"/>
    <w:tmpl w:val="735E7A0E"/>
    <w:lvl w:ilvl="0" w:tplc="7D661BCA">
      <w:start w:val="2"/>
      <w:numFmt w:val="bullet"/>
      <w:lvlText w:val="-"/>
      <w:lvlJc w:val="left"/>
      <w:pPr>
        <w:ind w:left="3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57"/>
    <w:rsid w:val="00016A8B"/>
    <w:rsid w:val="00020267"/>
    <w:rsid w:val="000339E3"/>
    <w:rsid w:val="00061948"/>
    <w:rsid w:val="000717BD"/>
    <w:rsid w:val="00081A49"/>
    <w:rsid w:val="00085209"/>
    <w:rsid w:val="000957B8"/>
    <w:rsid w:val="000C256A"/>
    <w:rsid w:val="000D0EB8"/>
    <w:rsid w:val="000D788A"/>
    <w:rsid w:val="000E11BA"/>
    <w:rsid w:val="000E342D"/>
    <w:rsid w:val="000E7388"/>
    <w:rsid w:val="000F6308"/>
    <w:rsid w:val="0010753C"/>
    <w:rsid w:val="001111E6"/>
    <w:rsid w:val="00112C43"/>
    <w:rsid w:val="0011638D"/>
    <w:rsid w:val="0013709C"/>
    <w:rsid w:val="0013747A"/>
    <w:rsid w:val="00143E27"/>
    <w:rsid w:val="00154F72"/>
    <w:rsid w:val="00157DCF"/>
    <w:rsid w:val="001621F2"/>
    <w:rsid w:val="00167FBE"/>
    <w:rsid w:val="001755FC"/>
    <w:rsid w:val="0017753E"/>
    <w:rsid w:val="00187490"/>
    <w:rsid w:val="001A4E76"/>
    <w:rsid w:val="001A568F"/>
    <w:rsid w:val="001C0443"/>
    <w:rsid w:val="001C32E1"/>
    <w:rsid w:val="001C6949"/>
    <w:rsid w:val="001D19AD"/>
    <w:rsid w:val="001D39A5"/>
    <w:rsid w:val="001D5E1B"/>
    <w:rsid w:val="001D709C"/>
    <w:rsid w:val="001E1384"/>
    <w:rsid w:val="001E4FA5"/>
    <w:rsid w:val="0021169B"/>
    <w:rsid w:val="002173DA"/>
    <w:rsid w:val="002204F8"/>
    <w:rsid w:val="002250B8"/>
    <w:rsid w:val="00232D80"/>
    <w:rsid w:val="00234293"/>
    <w:rsid w:val="00242785"/>
    <w:rsid w:val="00254357"/>
    <w:rsid w:val="002571EC"/>
    <w:rsid w:val="00274DB6"/>
    <w:rsid w:val="00276A1C"/>
    <w:rsid w:val="002809FD"/>
    <w:rsid w:val="00280A3F"/>
    <w:rsid w:val="00292630"/>
    <w:rsid w:val="00296F58"/>
    <w:rsid w:val="002970D2"/>
    <w:rsid w:val="002C71FD"/>
    <w:rsid w:val="002D0834"/>
    <w:rsid w:val="002D214A"/>
    <w:rsid w:val="002D2E4D"/>
    <w:rsid w:val="003025C0"/>
    <w:rsid w:val="00303D02"/>
    <w:rsid w:val="00321C1F"/>
    <w:rsid w:val="003279EC"/>
    <w:rsid w:val="00327BD3"/>
    <w:rsid w:val="00335CE5"/>
    <w:rsid w:val="00355746"/>
    <w:rsid w:val="00365EF3"/>
    <w:rsid w:val="0038578F"/>
    <w:rsid w:val="003870DD"/>
    <w:rsid w:val="003900A4"/>
    <w:rsid w:val="003966FB"/>
    <w:rsid w:val="00396FEE"/>
    <w:rsid w:val="003A0B25"/>
    <w:rsid w:val="003A237A"/>
    <w:rsid w:val="003B01BB"/>
    <w:rsid w:val="003B5D68"/>
    <w:rsid w:val="003C3794"/>
    <w:rsid w:val="003D0D21"/>
    <w:rsid w:val="003E590C"/>
    <w:rsid w:val="003F6EF0"/>
    <w:rsid w:val="0040401A"/>
    <w:rsid w:val="00405617"/>
    <w:rsid w:val="00420C43"/>
    <w:rsid w:val="00427C45"/>
    <w:rsid w:val="00440FB0"/>
    <w:rsid w:val="00446EEE"/>
    <w:rsid w:val="0045174F"/>
    <w:rsid w:val="00466532"/>
    <w:rsid w:val="00470E55"/>
    <w:rsid w:val="00495644"/>
    <w:rsid w:val="00497AAE"/>
    <w:rsid w:val="004A37FF"/>
    <w:rsid w:val="004A4B0C"/>
    <w:rsid w:val="004A70F2"/>
    <w:rsid w:val="004B48C3"/>
    <w:rsid w:val="004D3327"/>
    <w:rsid w:val="004D631B"/>
    <w:rsid w:val="004D79E2"/>
    <w:rsid w:val="004F001E"/>
    <w:rsid w:val="004F41B7"/>
    <w:rsid w:val="005003E2"/>
    <w:rsid w:val="00503CC6"/>
    <w:rsid w:val="00524507"/>
    <w:rsid w:val="00527FEE"/>
    <w:rsid w:val="00533296"/>
    <w:rsid w:val="00535DB9"/>
    <w:rsid w:val="00545777"/>
    <w:rsid w:val="0055759A"/>
    <w:rsid w:val="00572AC6"/>
    <w:rsid w:val="005778AC"/>
    <w:rsid w:val="005C328F"/>
    <w:rsid w:val="005D0A1A"/>
    <w:rsid w:val="005F50E3"/>
    <w:rsid w:val="0060052F"/>
    <w:rsid w:val="00600C26"/>
    <w:rsid w:val="006063AE"/>
    <w:rsid w:val="006314B1"/>
    <w:rsid w:val="00633FDC"/>
    <w:rsid w:val="00636E17"/>
    <w:rsid w:val="00644157"/>
    <w:rsid w:val="0064590C"/>
    <w:rsid w:val="006466D2"/>
    <w:rsid w:val="006475A7"/>
    <w:rsid w:val="00647A13"/>
    <w:rsid w:val="006502E4"/>
    <w:rsid w:val="00656B89"/>
    <w:rsid w:val="006619D8"/>
    <w:rsid w:val="0066483B"/>
    <w:rsid w:val="00680B9C"/>
    <w:rsid w:val="00681DB0"/>
    <w:rsid w:val="00682564"/>
    <w:rsid w:val="00691DED"/>
    <w:rsid w:val="00694073"/>
    <w:rsid w:val="006B1735"/>
    <w:rsid w:val="006B2D14"/>
    <w:rsid w:val="006C0051"/>
    <w:rsid w:val="006C63B8"/>
    <w:rsid w:val="006D0630"/>
    <w:rsid w:val="006E2D7D"/>
    <w:rsid w:val="006F2C8F"/>
    <w:rsid w:val="006F742B"/>
    <w:rsid w:val="00725E9D"/>
    <w:rsid w:val="0073272F"/>
    <w:rsid w:val="007335E5"/>
    <w:rsid w:val="00740162"/>
    <w:rsid w:val="007515C0"/>
    <w:rsid w:val="00754745"/>
    <w:rsid w:val="00755747"/>
    <w:rsid w:val="00763B89"/>
    <w:rsid w:val="0076692C"/>
    <w:rsid w:val="007841B8"/>
    <w:rsid w:val="00791E75"/>
    <w:rsid w:val="007944B5"/>
    <w:rsid w:val="00794DBD"/>
    <w:rsid w:val="007A316C"/>
    <w:rsid w:val="007B1A34"/>
    <w:rsid w:val="007B268A"/>
    <w:rsid w:val="007C4437"/>
    <w:rsid w:val="007D2735"/>
    <w:rsid w:val="007E01C0"/>
    <w:rsid w:val="007E555C"/>
    <w:rsid w:val="007F45B0"/>
    <w:rsid w:val="00802D60"/>
    <w:rsid w:val="00804C6D"/>
    <w:rsid w:val="00807E19"/>
    <w:rsid w:val="00824061"/>
    <w:rsid w:val="00825D03"/>
    <w:rsid w:val="00841682"/>
    <w:rsid w:val="00841A0F"/>
    <w:rsid w:val="00845226"/>
    <w:rsid w:val="008470DE"/>
    <w:rsid w:val="00847734"/>
    <w:rsid w:val="00847D05"/>
    <w:rsid w:val="0086352F"/>
    <w:rsid w:val="008907D3"/>
    <w:rsid w:val="008B5935"/>
    <w:rsid w:val="008D1FCC"/>
    <w:rsid w:val="008D3BEF"/>
    <w:rsid w:val="008D58D9"/>
    <w:rsid w:val="008E68C9"/>
    <w:rsid w:val="008F1F44"/>
    <w:rsid w:val="008F7DB4"/>
    <w:rsid w:val="00904ABB"/>
    <w:rsid w:val="00904C77"/>
    <w:rsid w:val="00911ADB"/>
    <w:rsid w:val="009162A4"/>
    <w:rsid w:val="00923950"/>
    <w:rsid w:val="009247A5"/>
    <w:rsid w:val="00924D75"/>
    <w:rsid w:val="00930BB5"/>
    <w:rsid w:val="009405D7"/>
    <w:rsid w:val="009406A0"/>
    <w:rsid w:val="00950819"/>
    <w:rsid w:val="0095422D"/>
    <w:rsid w:val="00956EBB"/>
    <w:rsid w:val="00982623"/>
    <w:rsid w:val="0098661E"/>
    <w:rsid w:val="00991CD3"/>
    <w:rsid w:val="00992BF8"/>
    <w:rsid w:val="009965C2"/>
    <w:rsid w:val="009A13F2"/>
    <w:rsid w:val="009A20D5"/>
    <w:rsid w:val="009A4794"/>
    <w:rsid w:val="009A48DB"/>
    <w:rsid w:val="009A5CDC"/>
    <w:rsid w:val="009B45C3"/>
    <w:rsid w:val="009C0EF5"/>
    <w:rsid w:val="009C202F"/>
    <w:rsid w:val="009C5AB9"/>
    <w:rsid w:val="009D0AF2"/>
    <w:rsid w:val="009D25AE"/>
    <w:rsid w:val="009E1F9A"/>
    <w:rsid w:val="009E46EB"/>
    <w:rsid w:val="00A24224"/>
    <w:rsid w:val="00A46530"/>
    <w:rsid w:val="00A477E6"/>
    <w:rsid w:val="00A604FD"/>
    <w:rsid w:val="00A60997"/>
    <w:rsid w:val="00A75B34"/>
    <w:rsid w:val="00A827C5"/>
    <w:rsid w:val="00A87219"/>
    <w:rsid w:val="00A91B58"/>
    <w:rsid w:val="00AA193F"/>
    <w:rsid w:val="00AB21B1"/>
    <w:rsid w:val="00AB538B"/>
    <w:rsid w:val="00AC0B3A"/>
    <w:rsid w:val="00AD1452"/>
    <w:rsid w:val="00AE2391"/>
    <w:rsid w:val="00AE5C7B"/>
    <w:rsid w:val="00AE5D5D"/>
    <w:rsid w:val="00AF0DEE"/>
    <w:rsid w:val="00B02A2C"/>
    <w:rsid w:val="00B060AE"/>
    <w:rsid w:val="00B13006"/>
    <w:rsid w:val="00B33256"/>
    <w:rsid w:val="00B35133"/>
    <w:rsid w:val="00B4296D"/>
    <w:rsid w:val="00B4619A"/>
    <w:rsid w:val="00B5396F"/>
    <w:rsid w:val="00B76FDC"/>
    <w:rsid w:val="00B77221"/>
    <w:rsid w:val="00B7752F"/>
    <w:rsid w:val="00B80998"/>
    <w:rsid w:val="00B8170D"/>
    <w:rsid w:val="00BA2473"/>
    <w:rsid w:val="00BB0768"/>
    <w:rsid w:val="00BC42D2"/>
    <w:rsid w:val="00BE536F"/>
    <w:rsid w:val="00BF06A3"/>
    <w:rsid w:val="00BF0F69"/>
    <w:rsid w:val="00BF288B"/>
    <w:rsid w:val="00BF2AEA"/>
    <w:rsid w:val="00C014CE"/>
    <w:rsid w:val="00C07309"/>
    <w:rsid w:val="00C120FF"/>
    <w:rsid w:val="00C155FD"/>
    <w:rsid w:val="00C2154D"/>
    <w:rsid w:val="00C22A63"/>
    <w:rsid w:val="00C24D63"/>
    <w:rsid w:val="00C36C53"/>
    <w:rsid w:val="00C36CA3"/>
    <w:rsid w:val="00C41F91"/>
    <w:rsid w:val="00C45485"/>
    <w:rsid w:val="00C52020"/>
    <w:rsid w:val="00C6439A"/>
    <w:rsid w:val="00C73D71"/>
    <w:rsid w:val="00C751AA"/>
    <w:rsid w:val="00C8138F"/>
    <w:rsid w:val="00C83FB4"/>
    <w:rsid w:val="00C90999"/>
    <w:rsid w:val="00CA4624"/>
    <w:rsid w:val="00CB2A80"/>
    <w:rsid w:val="00CC546C"/>
    <w:rsid w:val="00CD704C"/>
    <w:rsid w:val="00CE365D"/>
    <w:rsid w:val="00CE5225"/>
    <w:rsid w:val="00CF60CC"/>
    <w:rsid w:val="00D04FE3"/>
    <w:rsid w:val="00D0591F"/>
    <w:rsid w:val="00D0794B"/>
    <w:rsid w:val="00D10958"/>
    <w:rsid w:val="00D10AC2"/>
    <w:rsid w:val="00D13D66"/>
    <w:rsid w:val="00D424C5"/>
    <w:rsid w:val="00D703DE"/>
    <w:rsid w:val="00D827F3"/>
    <w:rsid w:val="00DA08DE"/>
    <w:rsid w:val="00DA15DE"/>
    <w:rsid w:val="00DA4E92"/>
    <w:rsid w:val="00DA5F39"/>
    <w:rsid w:val="00DB036C"/>
    <w:rsid w:val="00DC3BCE"/>
    <w:rsid w:val="00DC5BF5"/>
    <w:rsid w:val="00DE441C"/>
    <w:rsid w:val="00DF134C"/>
    <w:rsid w:val="00E0754A"/>
    <w:rsid w:val="00E146EC"/>
    <w:rsid w:val="00E24077"/>
    <w:rsid w:val="00E24819"/>
    <w:rsid w:val="00E778BE"/>
    <w:rsid w:val="00EA3A70"/>
    <w:rsid w:val="00ED1DE4"/>
    <w:rsid w:val="00F01979"/>
    <w:rsid w:val="00F10C8D"/>
    <w:rsid w:val="00F24663"/>
    <w:rsid w:val="00F26DBF"/>
    <w:rsid w:val="00F301DF"/>
    <w:rsid w:val="00F42313"/>
    <w:rsid w:val="00F51378"/>
    <w:rsid w:val="00F66AB3"/>
    <w:rsid w:val="00F66BF8"/>
    <w:rsid w:val="00F97F37"/>
    <w:rsid w:val="00FA2F2C"/>
    <w:rsid w:val="00FB37C9"/>
    <w:rsid w:val="00FB3A79"/>
    <w:rsid w:val="00FB4F0C"/>
    <w:rsid w:val="00FB744F"/>
    <w:rsid w:val="00FC483C"/>
    <w:rsid w:val="00FC6D3D"/>
    <w:rsid w:val="00FD0F6B"/>
    <w:rsid w:val="00FD49A4"/>
    <w:rsid w:val="00FF0B46"/>
    <w:rsid w:val="00FF3480"/>
    <w:rsid w:val="00FF4733"/>
    <w:rsid w:val="0128D0D3"/>
    <w:rsid w:val="018AB3ED"/>
    <w:rsid w:val="01986746"/>
    <w:rsid w:val="02A138DE"/>
    <w:rsid w:val="039407BE"/>
    <w:rsid w:val="039E1C9C"/>
    <w:rsid w:val="03B312EE"/>
    <w:rsid w:val="03BE5304"/>
    <w:rsid w:val="03C35A2F"/>
    <w:rsid w:val="04086D78"/>
    <w:rsid w:val="044431CC"/>
    <w:rsid w:val="04E236DB"/>
    <w:rsid w:val="0548125B"/>
    <w:rsid w:val="054C31F9"/>
    <w:rsid w:val="0585F3CF"/>
    <w:rsid w:val="05AA25E2"/>
    <w:rsid w:val="05B714B4"/>
    <w:rsid w:val="0612D22A"/>
    <w:rsid w:val="0722AF3D"/>
    <w:rsid w:val="074574A4"/>
    <w:rsid w:val="074DEC86"/>
    <w:rsid w:val="0868192B"/>
    <w:rsid w:val="093F6792"/>
    <w:rsid w:val="096D31CC"/>
    <w:rsid w:val="09B7B078"/>
    <w:rsid w:val="0A5D875D"/>
    <w:rsid w:val="0B4CAF91"/>
    <w:rsid w:val="0C3431A3"/>
    <w:rsid w:val="0C479337"/>
    <w:rsid w:val="0D58425A"/>
    <w:rsid w:val="0D7F6485"/>
    <w:rsid w:val="0DB4B628"/>
    <w:rsid w:val="0DCCAC7F"/>
    <w:rsid w:val="0E0091F0"/>
    <w:rsid w:val="0E494C23"/>
    <w:rsid w:val="0EF454E3"/>
    <w:rsid w:val="0EF97B1C"/>
    <w:rsid w:val="0F265B76"/>
    <w:rsid w:val="0F7DA493"/>
    <w:rsid w:val="0FE21B4E"/>
    <w:rsid w:val="102E9166"/>
    <w:rsid w:val="10D6B847"/>
    <w:rsid w:val="110F87DB"/>
    <w:rsid w:val="110F9A74"/>
    <w:rsid w:val="11558F07"/>
    <w:rsid w:val="11C3624C"/>
    <w:rsid w:val="11E24ADB"/>
    <w:rsid w:val="12204EF6"/>
    <w:rsid w:val="12B9BB3E"/>
    <w:rsid w:val="12E4C703"/>
    <w:rsid w:val="12E6C971"/>
    <w:rsid w:val="12FA81E7"/>
    <w:rsid w:val="132422A3"/>
    <w:rsid w:val="1364A127"/>
    <w:rsid w:val="13974747"/>
    <w:rsid w:val="13D75A8C"/>
    <w:rsid w:val="140E8DB2"/>
    <w:rsid w:val="14463A89"/>
    <w:rsid w:val="14523072"/>
    <w:rsid w:val="14B99E2F"/>
    <w:rsid w:val="1506A60B"/>
    <w:rsid w:val="15959CFA"/>
    <w:rsid w:val="159BA11F"/>
    <w:rsid w:val="15DA5840"/>
    <w:rsid w:val="15FD68AB"/>
    <w:rsid w:val="15FF03EA"/>
    <w:rsid w:val="1635BF56"/>
    <w:rsid w:val="165A245E"/>
    <w:rsid w:val="169193BD"/>
    <w:rsid w:val="172F27E0"/>
    <w:rsid w:val="1736FDE4"/>
    <w:rsid w:val="178E5DB7"/>
    <w:rsid w:val="179703A8"/>
    <w:rsid w:val="17BF7BD2"/>
    <w:rsid w:val="17C649E8"/>
    <w:rsid w:val="17FA6C26"/>
    <w:rsid w:val="1811FD39"/>
    <w:rsid w:val="183F5BCE"/>
    <w:rsid w:val="187A821B"/>
    <w:rsid w:val="1884AA19"/>
    <w:rsid w:val="18B45F86"/>
    <w:rsid w:val="18BFC11A"/>
    <w:rsid w:val="18C8EF20"/>
    <w:rsid w:val="19A83453"/>
    <w:rsid w:val="1A2D8A63"/>
    <w:rsid w:val="1A41C014"/>
    <w:rsid w:val="1A64DBC3"/>
    <w:rsid w:val="1A7B190B"/>
    <w:rsid w:val="1B39181A"/>
    <w:rsid w:val="1B3A1A5B"/>
    <w:rsid w:val="1B9554B9"/>
    <w:rsid w:val="1BA431B0"/>
    <w:rsid w:val="1C40EEA4"/>
    <w:rsid w:val="1C861B05"/>
    <w:rsid w:val="1D3AC2DB"/>
    <w:rsid w:val="1DB43F30"/>
    <w:rsid w:val="1E5D16E7"/>
    <w:rsid w:val="1E908356"/>
    <w:rsid w:val="1ECCF57B"/>
    <w:rsid w:val="1ED6933C"/>
    <w:rsid w:val="1F0D96D1"/>
    <w:rsid w:val="1F181CEB"/>
    <w:rsid w:val="1F1BCFEB"/>
    <w:rsid w:val="1F3B12F8"/>
    <w:rsid w:val="1F7C5A76"/>
    <w:rsid w:val="201CAA77"/>
    <w:rsid w:val="2049460A"/>
    <w:rsid w:val="20BF2742"/>
    <w:rsid w:val="212D1A56"/>
    <w:rsid w:val="215403D1"/>
    <w:rsid w:val="215FC524"/>
    <w:rsid w:val="22137334"/>
    <w:rsid w:val="227FBA09"/>
    <w:rsid w:val="23164DB2"/>
    <w:rsid w:val="23399B08"/>
    <w:rsid w:val="237CA40E"/>
    <w:rsid w:val="23BA77C0"/>
    <w:rsid w:val="249D2806"/>
    <w:rsid w:val="255C8E0C"/>
    <w:rsid w:val="255C8E27"/>
    <w:rsid w:val="257BC3F3"/>
    <w:rsid w:val="259E3929"/>
    <w:rsid w:val="25EDB14B"/>
    <w:rsid w:val="25F82EB4"/>
    <w:rsid w:val="2615E970"/>
    <w:rsid w:val="2646DD9C"/>
    <w:rsid w:val="268D772D"/>
    <w:rsid w:val="26C23F68"/>
    <w:rsid w:val="2720E14B"/>
    <w:rsid w:val="274491B3"/>
    <w:rsid w:val="2887C208"/>
    <w:rsid w:val="28C680B3"/>
    <w:rsid w:val="28CA67CE"/>
    <w:rsid w:val="29824269"/>
    <w:rsid w:val="2996375B"/>
    <w:rsid w:val="29FAF712"/>
    <w:rsid w:val="29FCCCE8"/>
    <w:rsid w:val="2A867241"/>
    <w:rsid w:val="2AD38D5D"/>
    <w:rsid w:val="2B2BA791"/>
    <w:rsid w:val="2B4A1675"/>
    <w:rsid w:val="2B6E8D96"/>
    <w:rsid w:val="2B7EFF9B"/>
    <w:rsid w:val="2B995587"/>
    <w:rsid w:val="2C903AAB"/>
    <w:rsid w:val="2C909BE3"/>
    <w:rsid w:val="2CC754F1"/>
    <w:rsid w:val="2D5B332B"/>
    <w:rsid w:val="2D6E3CE7"/>
    <w:rsid w:val="2DEC849D"/>
    <w:rsid w:val="2E6275B7"/>
    <w:rsid w:val="2EB3D4C7"/>
    <w:rsid w:val="2EB56175"/>
    <w:rsid w:val="2EF9E3C2"/>
    <w:rsid w:val="2F290A38"/>
    <w:rsid w:val="2FE2D8F9"/>
    <w:rsid w:val="303E4056"/>
    <w:rsid w:val="3045FAED"/>
    <w:rsid w:val="3161A517"/>
    <w:rsid w:val="316688AF"/>
    <w:rsid w:val="32DE9F42"/>
    <w:rsid w:val="32FC308A"/>
    <w:rsid w:val="33853B63"/>
    <w:rsid w:val="3392546A"/>
    <w:rsid w:val="339386D1"/>
    <w:rsid w:val="345FF3CF"/>
    <w:rsid w:val="35365116"/>
    <w:rsid w:val="3572E450"/>
    <w:rsid w:val="35FBB4C6"/>
    <w:rsid w:val="362CC58D"/>
    <w:rsid w:val="366A7891"/>
    <w:rsid w:val="37815325"/>
    <w:rsid w:val="37E08B23"/>
    <w:rsid w:val="38B643E6"/>
    <w:rsid w:val="3A149115"/>
    <w:rsid w:val="3A521447"/>
    <w:rsid w:val="3AA8B42C"/>
    <w:rsid w:val="3B233ED6"/>
    <w:rsid w:val="3B8C9EE6"/>
    <w:rsid w:val="3CF9276A"/>
    <w:rsid w:val="3CFCA609"/>
    <w:rsid w:val="3D010070"/>
    <w:rsid w:val="3D7058B4"/>
    <w:rsid w:val="3D916067"/>
    <w:rsid w:val="3DB2BFF4"/>
    <w:rsid w:val="3E1F5883"/>
    <w:rsid w:val="3E22BD7F"/>
    <w:rsid w:val="3F9F3AF1"/>
    <w:rsid w:val="3FE5302C"/>
    <w:rsid w:val="3FE8C99E"/>
    <w:rsid w:val="408C2996"/>
    <w:rsid w:val="4097BCE0"/>
    <w:rsid w:val="40A82D6E"/>
    <w:rsid w:val="415CCCCC"/>
    <w:rsid w:val="4189A63A"/>
    <w:rsid w:val="41B24594"/>
    <w:rsid w:val="41FEE95F"/>
    <w:rsid w:val="421E7081"/>
    <w:rsid w:val="42E41BCF"/>
    <w:rsid w:val="42EA12D2"/>
    <w:rsid w:val="4325230A"/>
    <w:rsid w:val="434784C4"/>
    <w:rsid w:val="4369E728"/>
    <w:rsid w:val="4393F268"/>
    <w:rsid w:val="43A8DE66"/>
    <w:rsid w:val="43CA5052"/>
    <w:rsid w:val="4421EFF0"/>
    <w:rsid w:val="449406F3"/>
    <w:rsid w:val="4563407D"/>
    <w:rsid w:val="456620B3"/>
    <w:rsid w:val="45916573"/>
    <w:rsid w:val="45D2A589"/>
    <w:rsid w:val="45F090D7"/>
    <w:rsid w:val="461E25D1"/>
    <w:rsid w:val="4658B97F"/>
    <w:rsid w:val="4666FCAF"/>
    <w:rsid w:val="467B162D"/>
    <w:rsid w:val="470B249A"/>
    <w:rsid w:val="471588BA"/>
    <w:rsid w:val="476A8B68"/>
    <w:rsid w:val="47838632"/>
    <w:rsid w:val="479FC07F"/>
    <w:rsid w:val="47A48E69"/>
    <w:rsid w:val="47C049C3"/>
    <w:rsid w:val="49908501"/>
    <w:rsid w:val="4A316F55"/>
    <w:rsid w:val="4AD10C70"/>
    <w:rsid w:val="4ADC2E38"/>
    <w:rsid w:val="4B1569E5"/>
    <w:rsid w:val="4B3AD6AC"/>
    <w:rsid w:val="4BED7943"/>
    <w:rsid w:val="4C365372"/>
    <w:rsid w:val="4CD19BFA"/>
    <w:rsid w:val="4CE18890"/>
    <w:rsid w:val="4CE1B852"/>
    <w:rsid w:val="4D08AA12"/>
    <w:rsid w:val="4DE63A00"/>
    <w:rsid w:val="4E7597C5"/>
    <w:rsid w:val="4E9A94AF"/>
    <w:rsid w:val="50E64265"/>
    <w:rsid w:val="5119CFAA"/>
    <w:rsid w:val="52039DE2"/>
    <w:rsid w:val="52095EB6"/>
    <w:rsid w:val="521299D4"/>
    <w:rsid w:val="5223A3C8"/>
    <w:rsid w:val="523088AE"/>
    <w:rsid w:val="5249B10B"/>
    <w:rsid w:val="52C063E5"/>
    <w:rsid w:val="52D6197D"/>
    <w:rsid w:val="52EC9ECA"/>
    <w:rsid w:val="531E7F65"/>
    <w:rsid w:val="536BCC5C"/>
    <w:rsid w:val="5371B0B3"/>
    <w:rsid w:val="53BBB583"/>
    <w:rsid w:val="53C0CC83"/>
    <w:rsid w:val="53DABDE0"/>
    <w:rsid w:val="53E84B92"/>
    <w:rsid w:val="54BFBBF5"/>
    <w:rsid w:val="5502DD4A"/>
    <w:rsid w:val="550BC5C4"/>
    <w:rsid w:val="554B05D2"/>
    <w:rsid w:val="55C0EFDB"/>
    <w:rsid w:val="564EE40A"/>
    <w:rsid w:val="56609E8F"/>
    <w:rsid w:val="56A0BF62"/>
    <w:rsid w:val="57AB4ED4"/>
    <w:rsid w:val="57C6BA9A"/>
    <w:rsid w:val="58B8F28F"/>
    <w:rsid w:val="5905E67E"/>
    <w:rsid w:val="591518A2"/>
    <w:rsid w:val="59BD2610"/>
    <w:rsid w:val="5A04ACB5"/>
    <w:rsid w:val="5A4C5A87"/>
    <w:rsid w:val="5AB2773E"/>
    <w:rsid w:val="5B2DCB76"/>
    <w:rsid w:val="5B507B24"/>
    <w:rsid w:val="5B58FDC4"/>
    <w:rsid w:val="5BA3541D"/>
    <w:rsid w:val="5CFB5BEB"/>
    <w:rsid w:val="5D3FC5B4"/>
    <w:rsid w:val="5D4BD811"/>
    <w:rsid w:val="5D8F43E8"/>
    <w:rsid w:val="5DBF2B99"/>
    <w:rsid w:val="5E1A9058"/>
    <w:rsid w:val="5E2F5171"/>
    <w:rsid w:val="5E66FE48"/>
    <w:rsid w:val="5EB97773"/>
    <w:rsid w:val="5F2AFF17"/>
    <w:rsid w:val="5F483D85"/>
    <w:rsid w:val="5F6DB323"/>
    <w:rsid w:val="5F8818CC"/>
    <w:rsid w:val="5FDB604B"/>
    <w:rsid w:val="5FFFD5BB"/>
    <w:rsid w:val="601B3AE9"/>
    <w:rsid w:val="60CC5576"/>
    <w:rsid w:val="60E40DE6"/>
    <w:rsid w:val="61908F42"/>
    <w:rsid w:val="61DCFD96"/>
    <w:rsid w:val="624F093D"/>
    <w:rsid w:val="62B3D511"/>
    <w:rsid w:val="62FF0431"/>
    <w:rsid w:val="635397C8"/>
    <w:rsid w:val="63975FC7"/>
    <w:rsid w:val="63A912AD"/>
    <w:rsid w:val="6404C0B1"/>
    <w:rsid w:val="64180B19"/>
    <w:rsid w:val="641B8295"/>
    <w:rsid w:val="64286F6E"/>
    <w:rsid w:val="6434E540"/>
    <w:rsid w:val="643CC6AB"/>
    <w:rsid w:val="649906D4"/>
    <w:rsid w:val="649AD492"/>
    <w:rsid w:val="649BB25A"/>
    <w:rsid w:val="64D8A844"/>
    <w:rsid w:val="64FA5289"/>
    <w:rsid w:val="65071B25"/>
    <w:rsid w:val="6507EF7A"/>
    <w:rsid w:val="65F01332"/>
    <w:rsid w:val="661D7C96"/>
    <w:rsid w:val="662EA494"/>
    <w:rsid w:val="66B9B6E9"/>
    <w:rsid w:val="66C65FAD"/>
    <w:rsid w:val="66C66A3D"/>
    <w:rsid w:val="6761265A"/>
    <w:rsid w:val="6766425F"/>
    <w:rsid w:val="68104906"/>
    <w:rsid w:val="6843DC01"/>
    <w:rsid w:val="68980AC1"/>
    <w:rsid w:val="68A751D1"/>
    <w:rsid w:val="68F4C7CD"/>
    <w:rsid w:val="6960D1F6"/>
    <w:rsid w:val="69FC49FA"/>
    <w:rsid w:val="6A59ABE3"/>
    <w:rsid w:val="6A5C145B"/>
    <w:rsid w:val="6AADF64E"/>
    <w:rsid w:val="6B3CDB5F"/>
    <w:rsid w:val="6B9F43D4"/>
    <w:rsid w:val="6BAAE180"/>
    <w:rsid w:val="6C0B6DD2"/>
    <w:rsid w:val="6C193612"/>
    <w:rsid w:val="6C677A25"/>
    <w:rsid w:val="6C6D515F"/>
    <w:rsid w:val="6C919FED"/>
    <w:rsid w:val="6CE431E7"/>
    <w:rsid w:val="6D865791"/>
    <w:rsid w:val="6D93B51D"/>
    <w:rsid w:val="6E25F3EA"/>
    <w:rsid w:val="6E800248"/>
    <w:rsid w:val="6F200FD1"/>
    <w:rsid w:val="6F43D261"/>
    <w:rsid w:val="6F5E7923"/>
    <w:rsid w:val="6FC8DC38"/>
    <w:rsid w:val="6FCCFFF8"/>
    <w:rsid w:val="6FD47209"/>
    <w:rsid w:val="6FED0151"/>
    <w:rsid w:val="70315087"/>
    <w:rsid w:val="704A78E4"/>
    <w:rsid w:val="705DC224"/>
    <w:rsid w:val="7091FF89"/>
    <w:rsid w:val="70B0CCBC"/>
    <w:rsid w:val="711D25F4"/>
    <w:rsid w:val="7138D58A"/>
    <w:rsid w:val="71C8A643"/>
    <w:rsid w:val="72AB65FD"/>
    <w:rsid w:val="72C0E3DB"/>
    <w:rsid w:val="731915FB"/>
    <w:rsid w:val="734F5629"/>
    <w:rsid w:val="73717A39"/>
    <w:rsid w:val="738219A6"/>
    <w:rsid w:val="7408EAEE"/>
    <w:rsid w:val="7430063F"/>
    <w:rsid w:val="74760AFD"/>
    <w:rsid w:val="74A95A2B"/>
    <w:rsid w:val="74AD2DF6"/>
    <w:rsid w:val="74EF43CC"/>
    <w:rsid w:val="750C6D08"/>
    <w:rsid w:val="752DCC95"/>
    <w:rsid w:val="75517682"/>
    <w:rsid w:val="757EF2A9"/>
    <w:rsid w:val="76A08612"/>
    <w:rsid w:val="76A450B1"/>
    <w:rsid w:val="772DB182"/>
    <w:rsid w:val="78060505"/>
    <w:rsid w:val="7842BE26"/>
    <w:rsid w:val="789DCFFF"/>
    <w:rsid w:val="79D8109D"/>
    <w:rsid w:val="79EDA1B7"/>
    <w:rsid w:val="7ACBF5C0"/>
    <w:rsid w:val="7ACC4078"/>
    <w:rsid w:val="7ACFD37A"/>
    <w:rsid w:val="7B0FBDBF"/>
    <w:rsid w:val="7B4213DE"/>
    <w:rsid w:val="7B5DE6B8"/>
    <w:rsid w:val="7BFE8B8D"/>
    <w:rsid w:val="7C0B7ACB"/>
    <w:rsid w:val="7C1FFA97"/>
    <w:rsid w:val="7C374762"/>
    <w:rsid w:val="7C98F068"/>
    <w:rsid w:val="7D177EED"/>
    <w:rsid w:val="7D1F9663"/>
    <w:rsid w:val="7D231CCF"/>
    <w:rsid w:val="7D4F6BAF"/>
    <w:rsid w:val="7DD3CA07"/>
    <w:rsid w:val="7E78E1DD"/>
    <w:rsid w:val="7E8157E8"/>
    <w:rsid w:val="7E9CBC6A"/>
    <w:rsid w:val="7F70C0A8"/>
    <w:rsid w:val="7FB6E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A1F81"/>
  <w15:chartTrackingRefBased/>
  <w15:docId w15:val="{2CD21592-4BAE-4132-A6AB-BBB66456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157"/>
    <w:pPr>
      <w:tabs>
        <w:tab w:val="center" w:pos="4320"/>
        <w:tab w:val="right" w:pos="864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4415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A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0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0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0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2C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еразрешенное упоминание1"/>
    <w:basedOn w:val="DefaultParagraphFont"/>
    <w:uiPriority w:val="99"/>
    <w:unhideWhenUsed/>
    <w:rsid w:val="00C36C53"/>
    <w:rPr>
      <w:color w:val="605E5C"/>
      <w:shd w:val="clear" w:color="auto" w:fill="E1DFDD"/>
    </w:rPr>
  </w:style>
  <w:style w:type="character" w:customStyle="1" w:styleId="10">
    <w:name w:val="Упомянуть1"/>
    <w:basedOn w:val="DefaultParagraphFont"/>
    <w:uiPriority w:val="99"/>
    <w:unhideWhenUsed/>
    <w:rsid w:val="00C36C53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E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Bozorova@if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Tologonova@ifc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A4BD4AA720E40877D664033AEDA16" ma:contentTypeVersion="12" ma:contentTypeDescription="Create a new document." ma:contentTypeScope="" ma:versionID="bbf664b2bdeba0a963c0d76119200cfa">
  <xsd:schema xmlns:xsd="http://www.w3.org/2001/XMLSchema" xmlns:xs="http://www.w3.org/2001/XMLSchema" xmlns:p="http://schemas.microsoft.com/office/2006/metadata/properties" xmlns:ns2="d2ecbeac-d687-4cb8-b974-e40f52fdcd57" xmlns:ns3="232ff18b-2666-4041-8e4d-a508079beb37" targetNamespace="http://schemas.microsoft.com/office/2006/metadata/properties" ma:root="true" ma:fieldsID="7d13909a96039a93d71a360c35e67588" ns2:_="" ns3:_="">
    <xsd:import namespace="d2ecbeac-d687-4cb8-b974-e40f52fdcd57"/>
    <xsd:import namespace="232ff18b-2666-4041-8e4d-a508079be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beac-d687-4cb8-b974-e40f52fdc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ff18b-2666-4041-8e4d-a508079be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A4BD4AA720E40877D664033AEDA16" ma:contentTypeVersion="12" ma:contentTypeDescription="Create a new document." ma:contentTypeScope="" ma:versionID="bbf664b2bdeba0a963c0d76119200cfa">
  <xsd:schema xmlns:xsd="http://www.w3.org/2001/XMLSchema" xmlns:xs="http://www.w3.org/2001/XMLSchema" xmlns:p="http://schemas.microsoft.com/office/2006/metadata/properties" xmlns:ns2="d2ecbeac-d687-4cb8-b974-e40f52fdcd57" xmlns:ns3="232ff18b-2666-4041-8e4d-a508079beb37" targetNamespace="http://schemas.microsoft.com/office/2006/metadata/properties" ma:root="true" ma:fieldsID="7d13909a96039a93d71a360c35e67588" ns2:_="" ns3:_="">
    <xsd:import namespace="d2ecbeac-d687-4cb8-b974-e40f52fdcd57"/>
    <xsd:import namespace="232ff18b-2666-4041-8e4d-a508079be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beac-d687-4cb8-b974-e40f52fdc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ff18b-2666-4041-8e4d-a508079be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8C73C-2D41-41ED-B25A-673877BF9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7F70B-92C2-4278-A164-C3DAF571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beac-d687-4cb8-b974-e40f52fdcd57"/>
    <ds:schemaRef ds:uri="232ff18b-2666-4041-8e4d-a508079be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AB97C-14E9-493F-90E0-F09C7223F6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8272A-4134-4801-B9B7-380EBFED6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beac-d687-4cb8-b974-e40f52fdcd57"/>
    <ds:schemaRef ds:uri="232ff18b-2666-4041-8e4d-a508079be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792C4A-F124-4504-A5C9-5982FDCC84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93FC1C-F242-41FF-AC77-369497D37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Madathiparambil Rameshkumar Pai</dc:creator>
  <cp:keywords/>
  <dc:description/>
  <cp:lastModifiedBy>Dinara Tologonova</cp:lastModifiedBy>
  <cp:revision>5</cp:revision>
  <dcterms:created xsi:type="dcterms:W3CDTF">2021-08-27T19:34:00Z</dcterms:created>
  <dcterms:modified xsi:type="dcterms:W3CDTF">2021-08-27T21:50:00Z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0x0101006D8A4BD4AA720E40877D664033AEDA16</vt:lpwstr>
  </property>
</Properties>
</file>