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12" w:rsidRDefault="00744712">
      <w:pPr>
        <w:jc w:val="left"/>
        <w:rPr>
          <w:bCs/>
          <w:sz w:val="22"/>
          <w:lang w:val="ru-RU"/>
        </w:rPr>
      </w:pPr>
    </w:p>
    <w:p w:rsidR="00E2548C" w:rsidRDefault="00E2548C">
      <w:pPr>
        <w:jc w:val="left"/>
        <w:rPr>
          <w:bCs/>
          <w:sz w:val="22"/>
          <w:lang w:val="ru-RU"/>
        </w:rPr>
      </w:pPr>
    </w:p>
    <w:p w:rsidR="00C5546D" w:rsidRPr="00E2548C" w:rsidRDefault="00C5546D">
      <w:pPr>
        <w:jc w:val="left"/>
        <w:rPr>
          <w:bCs/>
          <w:sz w:val="22"/>
          <w:lang w:val="ru-RU"/>
        </w:rPr>
      </w:pPr>
      <w:bookmarkStart w:id="0" w:name="_GoBack"/>
      <w:bookmarkEnd w:id="0"/>
    </w:p>
    <w:p w:rsidR="00744712" w:rsidRPr="0083435F" w:rsidRDefault="00273E2E" w:rsidP="0083435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Публикация информации о закупках </w:t>
      </w:r>
      <w:r>
        <w:rPr>
          <w:rFonts w:hint="eastAsia"/>
          <w:b/>
          <w:sz w:val="28"/>
          <w:szCs w:val="28"/>
        </w:rPr>
        <w:t>TKGPBK</w:t>
      </w:r>
    </w:p>
    <w:p w:rsidR="00744712" w:rsidRPr="00053C7E" w:rsidRDefault="00744712">
      <w:pPr>
        <w:rPr>
          <w:bCs/>
          <w:sz w:val="22"/>
          <w:lang w:val="ru-RU"/>
        </w:rPr>
      </w:pPr>
    </w:p>
    <w:p w:rsidR="00744712" w:rsidRDefault="00273E2E">
      <w:pPr>
        <w:ind w:firstLineChars="200" w:firstLine="440"/>
        <w:rPr>
          <w:bCs/>
          <w:sz w:val="22"/>
          <w:lang w:val="ru-RU"/>
        </w:rPr>
      </w:pPr>
      <w:r>
        <w:rPr>
          <w:bCs/>
          <w:sz w:val="22"/>
          <w:lang w:val="ru-RU"/>
        </w:rPr>
        <w:t xml:space="preserve">В </w:t>
      </w:r>
      <w:r w:rsidR="00F84E1D">
        <w:rPr>
          <w:bCs/>
          <w:sz w:val="22"/>
          <w:lang w:val="ru-RU"/>
        </w:rPr>
        <w:t>2021году</w:t>
      </w:r>
      <w:r>
        <w:rPr>
          <w:bCs/>
          <w:sz w:val="22"/>
          <w:lang w:val="ru-RU"/>
        </w:rPr>
        <w:t xml:space="preserve"> </w:t>
      </w:r>
      <w:r>
        <w:rPr>
          <w:rFonts w:hint="eastAsia"/>
          <w:bCs/>
          <w:sz w:val="22"/>
        </w:rPr>
        <w:t>TKGPBK</w:t>
      </w:r>
      <w:r>
        <w:rPr>
          <w:bCs/>
          <w:sz w:val="22"/>
          <w:lang w:val="ru-RU"/>
        </w:rPr>
        <w:t xml:space="preserve"> </w:t>
      </w:r>
      <w:proofErr w:type="gramStart"/>
      <w:r>
        <w:rPr>
          <w:bCs/>
          <w:sz w:val="22"/>
          <w:lang w:val="ru-RU"/>
        </w:rPr>
        <w:t>намерена</w:t>
      </w:r>
      <w:proofErr w:type="gramEnd"/>
      <w:r>
        <w:rPr>
          <w:bCs/>
          <w:sz w:val="22"/>
          <w:lang w:val="ru-RU"/>
        </w:rPr>
        <w:t xml:space="preserve"> закупить следующие услуги и товары, подробности см. В таблице-1. Мы приглашаем компании, которые могут предложить нам свои услуги и/или товары, предоставить нам информацию о своей компании и документы, перечисленные в таблице 2, по нижеуказанному адресу электронной почты. После этого вы получите нашу обратную связь в надлежащее время.</w:t>
      </w:r>
    </w:p>
    <w:p w:rsidR="00744712" w:rsidRDefault="00273E2E">
      <w:pPr>
        <w:ind w:firstLineChars="200" w:firstLine="440"/>
        <w:rPr>
          <w:bCs/>
          <w:sz w:val="22"/>
          <w:lang w:val="ru-RU"/>
        </w:rPr>
      </w:pPr>
      <w:r>
        <w:rPr>
          <w:bCs/>
          <w:sz w:val="22"/>
          <w:lang w:val="ru-RU"/>
        </w:rPr>
        <w:t>Пожалуйста, свяжитесь с нами для получения разъяснений по телефону, указанному ниже.</w:t>
      </w:r>
    </w:p>
    <w:p w:rsidR="00744712" w:rsidRDefault="00273E2E">
      <w:pPr>
        <w:jc w:val="center"/>
        <w:rPr>
          <w:b/>
          <w:bCs/>
          <w:sz w:val="22"/>
          <w:szCs w:val="20"/>
          <w:lang w:val="ru-RU"/>
        </w:rPr>
      </w:pPr>
      <w:r>
        <w:rPr>
          <w:rFonts w:hint="eastAsia"/>
          <w:b/>
          <w:bCs/>
          <w:sz w:val="22"/>
          <w:szCs w:val="20"/>
          <w:lang w:val="ru-RU"/>
        </w:rPr>
        <w:t>Таблица</w:t>
      </w:r>
      <w:r>
        <w:rPr>
          <w:rFonts w:hint="eastAsia"/>
          <w:b/>
          <w:bCs/>
          <w:sz w:val="22"/>
          <w:szCs w:val="20"/>
          <w:lang w:val="ru-RU"/>
        </w:rPr>
        <w:t xml:space="preserve">-1  </w:t>
      </w:r>
      <w:r>
        <w:rPr>
          <w:rFonts w:hint="eastAsia"/>
          <w:b/>
          <w:bCs/>
          <w:sz w:val="22"/>
          <w:szCs w:val="20"/>
          <w:lang w:val="ru-RU"/>
        </w:rPr>
        <w:t>услуги</w:t>
      </w:r>
      <w:r>
        <w:rPr>
          <w:rFonts w:hint="eastAsia"/>
          <w:b/>
          <w:bCs/>
          <w:sz w:val="22"/>
          <w:szCs w:val="20"/>
          <w:lang w:val="ru-RU"/>
        </w:rPr>
        <w:t xml:space="preserve"> </w:t>
      </w:r>
      <w:r>
        <w:rPr>
          <w:rFonts w:hint="eastAsia"/>
          <w:b/>
          <w:bCs/>
          <w:sz w:val="22"/>
          <w:szCs w:val="20"/>
          <w:lang w:val="ru-RU"/>
        </w:rPr>
        <w:t>и</w:t>
      </w:r>
      <w:r>
        <w:rPr>
          <w:rFonts w:hint="eastAsia"/>
          <w:b/>
          <w:bCs/>
          <w:sz w:val="22"/>
          <w:szCs w:val="20"/>
          <w:lang w:val="ru-RU"/>
        </w:rPr>
        <w:t xml:space="preserve"> </w:t>
      </w:r>
      <w:r>
        <w:rPr>
          <w:rFonts w:hint="eastAsia"/>
          <w:b/>
          <w:bCs/>
          <w:sz w:val="22"/>
          <w:szCs w:val="20"/>
          <w:lang w:val="ru-RU"/>
        </w:rPr>
        <w:t>товары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79"/>
        <w:gridCol w:w="2568"/>
        <w:gridCol w:w="3900"/>
        <w:gridCol w:w="1433"/>
      </w:tblGrid>
      <w:tr w:rsidR="00744712" w:rsidTr="00053C7E">
        <w:tc>
          <w:tcPr>
            <w:tcW w:w="1279" w:type="dxa"/>
          </w:tcPr>
          <w:p w:rsidR="00744712" w:rsidRDefault="00273E2E">
            <w:pPr>
              <w:jc w:val="left"/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№ позиции</w:t>
            </w:r>
          </w:p>
        </w:tc>
        <w:tc>
          <w:tcPr>
            <w:tcW w:w="2568" w:type="dxa"/>
          </w:tcPr>
          <w:p w:rsidR="00744712" w:rsidRDefault="00273E2E">
            <w:pPr>
              <w:jc w:val="left"/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Описание услуг и товаров</w:t>
            </w:r>
          </w:p>
        </w:tc>
        <w:tc>
          <w:tcPr>
            <w:tcW w:w="3900" w:type="dxa"/>
          </w:tcPr>
          <w:p w:rsidR="00744712" w:rsidRDefault="00273E2E">
            <w:pPr>
              <w:jc w:val="left"/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Требования к потенциальному поставщику</w:t>
            </w:r>
          </w:p>
        </w:tc>
        <w:tc>
          <w:tcPr>
            <w:tcW w:w="1433" w:type="dxa"/>
          </w:tcPr>
          <w:p w:rsidR="00744712" w:rsidRDefault="00273E2E">
            <w:pPr>
              <w:jc w:val="left"/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Примечание</w:t>
            </w:r>
          </w:p>
        </w:tc>
      </w:tr>
      <w:tr w:rsidR="00744712" w:rsidRPr="008F1F08" w:rsidTr="00053C7E">
        <w:tc>
          <w:tcPr>
            <w:tcW w:w="1279" w:type="dxa"/>
          </w:tcPr>
          <w:p w:rsidR="000A0E85" w:rsidRDefault="000A0E85" w:rsidP="000A0E85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0A0E85" w:rsidRDefault="000A0E85" w:rsidP="000A0E85">
            <w:pPr>
              <w:rPr>
                <w:rFonts w:asciiTheme="majorHAnsi" w:hAnsiTheme="majorHAnsi"/>
                <w:sz w:val="22"/>
                <w:szCs w:val="20"/>
              </w:rPr>
            </w:pPr>
          </w:p>
          <w:p w:rsidR="00744712" w:rsidRPr="000A0E85" w:rsidRDefault="000A0E85" w:rsidP="000A0E85">
            <w:pPr>
              <w:tabs>
                <w:tab w:val="left" w:pos="1050"/>
              </w:tabs>
              <w:rPr>
                <w:rFonts w:asciiTheme="majorHAnsi" w:hAnsiTheme="majorHAnsi"/>
                <w:sz w:val="22"/>
                <w:szCs w:val="20"/>
                <w:lang w:val="ru-RU"/>
              </w:rPr>
            </w:pPr>
            <w:r w:rsidRPr="002358DD">
              <w:rPr>
                <w:rFonts w:ascii="Calibri" w:hAnsi="Calibri"/>
                <w:b/>
                <w:sz w:val="22"/>
                <w:szCs w:val="20"/>
                <w:lang w:val="ru-RU"/>
              </w:rPr>
              <w:tab/>
              <w:t>Услуга уборка офиса</w:t>
            </w:r>
          </w:p>
        </w:tc>
        <w:tc>
          <w:tcPr>
            <w:tcW w:w="2568" w:type="dxa"/>
          </w:tcPr>
          <w:p w:rsidR="00052079" w:rsidRDefault="00053C7E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Услуга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клининга</w:t>
            </w:r>
            <w:proofErr w:type="spellEnd"/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</w:p>
          <w:p w:rsidR="00744712" w:rsidRDefault="00052079" w:rsidP="000A0E85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(</w:t>
            </w:r>
            <w:r w:rsidR="000A0E8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2575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М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²</w:t>
            </w:r>
            <w:r w:rsidR="000A0E85">
              <w:rPr>
                <w:rFonts w:ascii="Calibri" w:hAnsi="Calibri"/>
                <w:b/>
                <w:sz w:val="22"/>
                <w:szCs w:val="20"/>
                <w:lang w:val="ru-RU"/>
              </w:rPr>
              <w:t xml:space="preserve"> на данный момент убирается, в дальнейшем площадь уборки будет составлять 3200</w:t>
            </w:r>
            <w:r w:rsidR="000A0E8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М</w:t>
            </w:r>
            <w:r w:rsidR="000A0E85">
              <w:rPr>
                <w:rFonts w:ascii="Calibri" w:hAnsi="Calibri"/>
                <w:b/>
                <w:sz w:val="22"/>
                <w:szCs w:val="20"/>
                <w:lang w:val="ru-RU"/>
              </w:rPr>
              <w:t>²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)</w:t>
            </w:r>
          </w:p>
          <w:p w:rsidR="00E2548C" w:rsidRDefault="00E2548C" w:rsidP="00E2548C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БЦ «Азия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Трэйд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Компани»  2-3 этаж</w:t>
            </w:r>
          </w:p>
          <w:p w:rsidR="00E2548C" w:rsidRPr="00053C7E" w:rsidRDefault="00E2548C" w:rsidP="00E2548C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Турусбекова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109/1</w:t>
            </w:r>
          </w:p>
        </w:tc>
        <w:tc>
          <w:tcPr>
            <w:tcW w:w="3900" w:type="dxa"/>
          </w:tcPr>
          <w:p w:rsidR="00B528EF" w:rsidRPr="00B528EF" w:rsidRDefault="00053C7E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На объекте</w:t>
            </w:r>
            <w:r w:rsidR="00F36AD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должно всегда находиться 2 постоянных дежурных уборщиц</w:t>
            </w:r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возраст 25-</w:t>
            </w:r>
            <w:r w:rsidR="004F5698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35</w:t>
            </w:r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лет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и менеджер</w:t>
            </w:r>
            <w:r w:rsidR="00B528E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0A0E8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(</w:t>
            </w:r>
            <w:r w:rsidR="00B528EF">
              <w:rPr>
                <w:rFonts w:asciiTheme="majorHAnsi" w:hAnsiTheme="majorHAnsi"/>
                <w:b/>
                <w:bCs/>
                <w:sz w:val="22"/>
                <w:szCs w:val="20"/>
              </w:rPr>
              <w:t>t</w:t>
            </w:r>
            <w:proofErr w:type="spellStart"/>
            <w:r w:rsidR="00B528EF" w:rsidRPr="00B528EF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ea</w:t>
            </w:r>
            <w:proofErr w:type="spellEnd"/>
            <w:r w:rsidR="00B528EF" w:rsidRPr="00B528EF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 xml:space="preserve"> </w:t>
            </w:r>
            <w:proofErr w:type="spellStart"/>
            <w:r w:rsidR="00B528EF" w:rsidRPr="00B528EF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Lady</w:t>
            </w:r>
            <w:proofErr w:type="spellEnd"/>
            <w:r w:rsidR="000A0E85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>)</w:t>
            </w:r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(девушка приятной внешности с базовым знанием английского</w:t>
            </w:r>
            <w:r w:rsidR="00CC3033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, возраст 25-30 лет</w:t>
            </w:r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)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,</w:t>
            </w:r>
            <w:r w:rsidR="00052079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должна следить за качеством уборки</w:t>
            </w:r>
            <w:r w:rsidR="00CC3033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0A0E8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и встречать гостей руководства (помогать секретарю директора)</w:t>
            </w:r>
            <w:r w:rsidR="00F84E1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в течение всех рабочих часов </w:t>
            </w:r>
          </w:p>
          <w:p w:rsidR="00B528EF" w:rsidRDefault="00C53E6D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К</w:t>
            </w:r>
            <w:r w:rsidR="00053C7E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аждый вечер после завершения рабочего дня проводить </w:t>
            </w:r>
            <w:r w:rsidR="00B528E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полную </w:t>
            </w:r>
            <w:r w:rsidR="00053C7E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уборку</w:t>
            </w:r>
            <w:r w:rsidR="00B528E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офиса, раз в неделю проводить генеральную уборку</w:t>
            </w:r>
          </w:p>
          <w:p w:rsidR="00B528EF" w:rsidRDefault="007D21AF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Подрядчик д</w:t>
            </w:r>
            <w:r w:rsidR="00B528E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олжен иметь на объекте:</w:t>
            </w:r>
          </w:p>
          <w:p w:rsidR="00744712" w:rsidRDefault="00B528EF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Дежурный</w:t>
            </w:r>
            <w:r w:rsidR="007D21A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моющий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пылесос, </w:t>
            </w:r>
            <w:r w:rsidR="00307CA7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2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</w:t>
            </w:r>
            <w:r w:rsidR="00307CA7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ележки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для влажной уборки, </w:t>
            </w:r>
            <w:r w:rsidR="00053C7E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набор для мойки окон, предупредительные знаки об уборке</w:t>
            </w:r>
            <w:r w:rsidR="007D21A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по 2 шт, стремянка (2 м) 2 шт,</w:t>
            </w:r>
            <w:r w:rsidR="00F84E1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7D21A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швабры МОП 2 шт, поломоечная машина  роторная однодисковая, аппарат высокого давления </w:t>
            </w:r>
            <w:r w:rsidR="00F84E1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и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другой уборочный инвентарь</w:t>
            </w:r>
          </w:p>
          <w:p w:rsidR="008F1FD5" w:rsidRDefault="008F1FD5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Во время уборки использовать только сертифицированные моющие средства</w:t>
            </w:r>
          </w:p>
          <w:p w:rsidR="00307CA7" w:rsidRDefault="00307CA7" w:rsidP="00053C7E">
            <w:pPr>
              <w:jc w:val="left"/>
              <w:rPr>
                <w:rFonts w:ascii="Calibri" w:hAnsi="Calibr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Делать химчистку мебели менее 1,8 М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² загрязнения</w:t>
            </w:r>
            <w:r w:rsidR="00DC6ECF">
              <w:rPr>
                <w:rFonts w:ascii="Calibri" w:hAnsi="Calibri"/>
                <w:b/>
                <w:sz w:val="22"/>
                <w:szCs w:val="20"/>
                <w:lang w:val="ru-RU"/>
              </w:rPr>
              <w:t>;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 xml:space="preserve"> </w:t>
            </w:r>
          </w:p>
          <w:p w:rsidR="007D21AF" w:rsidRPr="007D21AF" w:rsidRDefault="00DC6ECF" w:rsidP="00053C7E">
            <w:pPr>
              <w:jc w:val="left"/>
              <w:rPr>
                <w:rFonts w:ascii="Calibri" w:hAnsi="Calibri"/>
                <w:b/>
                <w:sz w:val="22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 xml:space="preserve">Удаление всех локальных загрязнений до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1,8 М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²</w:t>
            </w:r>
            <w:r w:rsidR="00F36AD5">
              <w:rPr>
                <w:rFonts w:ascii="Calibri" w:hAnsi="Calibri"/>
                <w:b/>
                <w:sz w:val="22"/>
                <w:szCs w:val="20"/>
                <w:lang w:val="ru-RU"/>
              </w:rPr>
              <w:t xml:space="preserve">, стен до 3 </w:t>
            </w:r>
            <w:r w:rsidR="00F36AD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М</w:t>
            </w:r>
            <w:r w:rsidR="00F36AD5">
              <w:rPr>
                <w:rFonts w:ascii="Calibri" w:hAnsi="Calibri"/>
                <w:b/>
                <w:sz w:val="22"/>
                <w:szCs w:val="20"/>
                <w:lang w:val="ru-RU"/>
              </w:rPr>
              <w:t>²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;</w:t>
            </w:r>
          </w:p>
          <w:p w:rsidR="00053C7E" w:rsidRDefault="00053C7E" w:rsidP="00053C7E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</w:p>
        </w:tc>
        <w:tc>
          <w:tcPr>
            <w:tcW w:w="1433" w:type="dxa"/>
          </w:tcPr>
          <w:p w:rsidR="008F1F08" w:rsidRDefault="000A0E85">
            <w:pPr>
              <w:jc w:val="left"/>
              <w:rPr>
                <w:rFonts w:ascii="Calibri" w:hAnsi="Calibr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Цену указать за 1 М</w:t>
            </w: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²</w:t>
            </w:r>
            <w:r w:rsidR="008F1F08">
              <w:rPr>
                <w:rFonts w:ascii="Calibri" w:hAnsi="Calibri"/>
                <w:b/>
                <w:sz w:val="22"/>
                <w:szCs w:val="20"/>
                <w:lang w:val="ru-RU"/>
              </w:rPr>
              <w:t xml:space="preserve"> </w:t>
            </w:r>
          </w:p>
          <w:p w:rsidR="00744712" w:rsidRDefault="008F1F08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="Calibri" w:hAnsi="Calibri"/>
                <w:b/>
                <w:sz w:val="22"/>
                <w:szCs w:val="20"/>
                <w:lang w:val="ru-RU"/>
              </w:rPr>
              <w:t>в месяц</w:t>
            </w:r>
          </w:p>
        </w:tc>
      </w:tr>
      <w:tr w:rsidR="00744712" w:rsidRPr="008F1F08" w:rsidTr="00053C7E">
        <w:tc>
          <w:tcPr>
            <w:tcW w:w="1279" w:type="dxa"/>
          </w:tcPr>
          <w:p w:rsidR="0075604A" w:rsidRDefault="0075604A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</w:p>
          <w:p w:rsidR="0075604A" w:rsidRDefault="0075604A" w:rsidP="0075604A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Охрана </w:t>
            </w:r>
          </w:p>
          <w:p w:rsidR="0075604A" w:rsidRPr="0075604A" w:rsidRDefault="0075604A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</w:p>
        </w:tc>
        <w:tc>
          <w:tcPr>
            <w:tcW w:w="2568" w:type="dxa"/>
          </w:tcPr>
          <w:p w:rsidR="00744712" w:rsidRDefault="00CC3033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>О</w:t>
            </w:r>
            <w:r w:rsidR="008F1FD5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храна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75604A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офиса</w:t>
            </w:r>
          </w:p>
          <w:p w:rsidR="00CC3033" w:rsidRDefault="00CC3033" w:rsidP="00E2548C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БЦ </w:t>
            </w:r>
            <w:r w:rsidR="00E2548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«Азия </w:t>
            </w:r>
            <w:proofErr w:type="spellStart"/>
            <w:r w:rsidR="00E2548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Трэйд</w:t>
            </w:r>
            <w:proofErr w:type="spellEnd"/>
            <w:r w:rsidR="00E2548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E2548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 xml:space="preserve">Компани»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2-3 этаж</w:t>
            </w:r>
          </w:p>
          <w:p w:rsidR="00E2548C" w:rsidRPr="008F1FD5" w:rsidRDefault="00E2548C" w:rsidP="00E2548C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Турусбекова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109/1</w:t>
            </w:r>
          </w:p>
        </w:tc>
        <w:tc>
          <w:tcPr>
            <w:tcW w:w="3900" w:type="dxa"/>
          </w:tcPr>
          <w:p w:rsidR="00744712" w:rsidRDefault="008F1FD5" w:rsidP="008F1FD5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>Предоставить 2 поста охран</w:t>
            </w:r>
            <w:r w:rsidR="0075604A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ы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9E730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24 часа 7 дней в неделю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, 2 поста с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 xml:space="preserve">двенадцатичасовой охраной </w:t>
            </w:r>
            <w:r w:rsidR="009E730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8:00 -20:00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только в </w:t>
            </w:r>
            <w:r w:rsidR="009E730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рабочий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дни пятидневная рабочая неделя, 1 пост с 10 часовой охраной </w:t>
            </w:r>
            <w:r w:rsidR="009E730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8:00 – 18:00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 </w:t>
            </w:r>
            <w:r w:rsidR="009E730C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рабочий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дни </w:t>
            </w:r>
          </w:p>
          <w:p w:rsidR="008F1FD5" w:rsidRDefault="008F1FD5" w:rsidP="008F1FD5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Охранник </w:t>
            </w:r>
          </w:p>
          <w:p w:rsidR="008F1FD5" w:rsidRDefault="008F1FD5" w:rsidP="008F1FD5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Возраст</w:t>
            </w:r>
            <w:r w:rsidR="00CC3033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3</w:t>
            </w:r>
            <w:r w:rsidR="00C5546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5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-45 лет</w:t>
            </w:r>
            <w:r w:rsidR="00CC3033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</w:t>
            </w:r>
            <w:r w:rsidR="00CC3033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не иметь судимости, проблемы со здоровьем, психически уравновешенным, знание русского языка </w:t>
            </w:r>
          </w:p>
          <w:p w:rsidR="009E730C" w:rsidRDefault="009E730C" w:rsidP="008F1FD5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Охранник должен иметь: Рацию, дубинку или другое оборонительное оружие </w:t>
            </w:r>
          </w:p>
          <w:p w:rsidR="0075604A" w:rsidRPr="008F1FD5" w:rsidRDefault="0075604A" w:rsidP="008F1FD5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</w:p>
        </w:tc>
        <w:tc>
          <w:tcPr>
            <w:tcW w:w="1433" w:type="dxa"/>
          </w:tcPr>
          <w:p w:rsidR="0013217B" w:rsidRDefault="0013217B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</w:p>
          <w:p w:rsidR="0013217B" w:rsidRDefault="0013217B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Указать цену 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>за 1 пост</w:t>
            </w:r>
          </w:p>
          <w:p w:rsidR="00744712" w:rsidRPr="008F1FD5" w:rsidRDefault="0013217B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(1 человек)</w:t>
            </w:r>
          </w:p>
        </w:tc>
      </w:tr>
      <w:tr w:rsidR="00744712" w:rsidRPr="008F1F08" w:rsidTr="00053C7E">
        <w:tc>
          <w:tcPr>
            <w:tcW w:w="1279" w:type="dxa"/>
          </w:tcPr>
          <w:p w:rsidR="0075604A" w:rsidRDefault="0075604A" w:rsidP="0075604A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lastRenderedPageBreak/>
              <w:t xml:space="preserve">Охрана </w:t>
            </w:r>
          </w:p>
          <w:p w:rsidR="0075604A" w:rsidRPr="0075604A" w:rsidRDefault="0075604A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</w:p>
        </w:tc>
        <w:tc>
          <w:tcPr>
            <w:tcW w:w="2568" w:type="dxa"/>
          </w:tcPr>
          <w:p w:rsidR="00744712" w:rsidRDefault="00E2548C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О</w:t>
            </w:r>
            <w:r w:rsidR="0075604A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храна</w:t>
            </w:r>
          </w:p>
          <w:p w:rsidR="00E2548C" w:rsidRPr="0075604A" w:rsidRDefault="00E2548C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Токтоналиева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8а</w:t>
            </w:r>
          </w:p>
        </w:tc>
        <w:tc>
          <w:tcPr>
            <w:tcW w:w="3900" w:type="dxa"/>
          </w:tcPr>
          <w:p w:rsidR="00744712" w:rsidRDefault="0075604A" w:rsidP="002358DD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Предоставить шесть постов круглосуточной</w:t>
            </w:r>
            <w:r w:rsidR="0083435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вооруженной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охраны</w:t>
            </w:r>
            <w:r w:rsidR="002358D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семь дней в неделю </w:t>
            </w:r>
          </w:p>
          <w:p w:rsidR="00C5546D" w:rsidRDefault="00C5546D" w:rsidP="002358DD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Предоставление 24 часовой кнопки аварийной сигнализации</w:t>
            </w:r>
          </w:p>
          <w:p w:rsidR="002358DD" w:rsidRDefault="002358DD" w:rsidP="002358DD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Возраст  3</w:t>
            </w:r>
            <w:r w:rsidR="00C5546D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5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-45 лет,  не иметь судимости, проблемы со здоровьем, психически уравновешенным, знание русского языка </w:t>
            </w:r>
          </w:p>
          <w:p w:rsidR="002358DD" w:rsidRDefault="002358DD" w:rsidP="0083435F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Охранник должен иметь: Рацию, дубинку </w:t>
            </w:r>
            <w:r w:rsidR="0083435F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и огнестрельное оружие </w:t>
            </w:r>
          </w:p>
          <w:p w:rsidR="00A57C58" w:rsidRPr="0075604A" w:rsidRDefault="00A57C58" w:rsidP="0083435F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</w:p>
        </w:tc>
        <w:tc>
          <w:tcPr>
            <w:tcW w:w="1433" w:type="dxa"/>
          </w:tcPr>
          <w:p w:rsidR="00744712" w:rsidRDefault="0013217B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Указать цену за 1 пост</w:t>
            </w:r>
          </w:p>
          <w:p w:rsidR="00C5546D" w:rsidRPr="0075604A" w:rsidRDefault="00C5546D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(1 человек)</w:t>
            </w:r>
          </w:p>
        </w:tc>
      </w:tr>
      <w:tr w:rsidR="002358DD" w:rsidRPr="008F1F08" w:rsidTr="00053C7E">
        <w:tc>
          <w:tcPr>
            <w:tcW w:w="1279" w:type="dxa"/>
          </w:tcPr>
          <w:p w:rsidR="002358DD" w:rsidRPr="00A57C58" w:rsidRDefault="002358DD">
            <w:pPr>
              <w:jc w:val="center"/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</w:pPr>
            <w:r w:rsidRPr="00A57C58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IT </w:t>
            </w:r>
            <w:r w:rsidRPr="00A57C58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 xml:space="preserve"> услуги</w:t>
            </w:r>
          </w:p>
        </w:tc>
        <w:tc>
          <w:tcPr>
            <w:tcW w:w="2568" w:type="dxa"/>
          </w:tcPr>
          <w:p w:rsidR="002358DD" w:rsidRPr="00A57C58" w:rsidRDefault="002358DD">
            <w:pPr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 w:rsidRPr="00A57C58">
              <w:rPr>
                <w:rFonts w:asciiTheme="majorHAnsi" w:hAnsiTheme="majorHAnsi"/>
                <w:b/>
                <w:bCs/>
                <w:sz w:val="22"/>
                <w:szCs w:val="20"/>
              </w:rPr>
              <w:t xml:space="preserve">IT </w:t>
            </w:r>
            <w:r w:rsidRPr="00A57C58">
              <w:rPr>
                <w:rFonts w:asciiTheme="majorHAnsi" w:hAnsiTheme="majorHAnsi"/>
                <w:b/>
                <w:bCs/>
                <w:sz w:val="22"/>
                <w:szCs w:val="20"/>
                <w:lang w:val="ru-RU"/>
              </w:rPr>
              <w:t xml:space="preserve"> услуги</w:t>
            </w:r>
          </w:p>
        </w:tc>
        <w:tc>
          <w:tcPr>
            <w:tcW w:w="3900" w:type="dxa"/>
          </w:tcPr>
          <w:p w:rsidR="002358DD" w:rsidRDefault="002358DD" w:rsidP="0075604A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Локальное техническое обслуживание и удалённая поддержка серверов, настольных компьютеров и сети  </w:t>
            </w:r>
          </w:p>
          <w:p w:rsidR="007D21AF" w:rsidRDefault="007D21AF" w:rsidP="0075604A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>Сотрудник</w:t>
            </w:r>
            <w:r w:rsidR="0013217B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-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предоставляющий услуги </w:t>
            </w:r>
            <w:r>
              <w:rPr>
                <w:rFonts w:asciiTheme="majorHAnsi" w:hAnsiTheme="majorHAnsi"/>
                <w:b/>
                <w:sz w:val="22"/>
                <w:szCs w:val="20"/>
              </w:rPr>
              <w:t>IT</w:t>
            </w:r>
            <w:r w:rsidR="0013217B"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 от подрядчика, должен обладать советующими знаниями, родной язык</w:t>
            </w:r>
            <w:r>
              <w:rPr>
                <w:rFonts w:asciiTheme="majorHAnsi" w:hAnsiTheme="majorHAnsi"/>
                <w:b/>
                <w:sz w:val="22"/>
                <w:szCs w:val="20"/>
                <w:lang w:val="ru-RU"/>
              </w:rPr>
              <w:t xml:space="preserve">: китайский второй язык английский или русский  </w:t>
            </w:r>
          </w:p>
        </w:tc>
        <w:tc>
          <w:tcPr>
            <w:tcW w:w="1433" w:type="dxa"/>
          </w:tcPr>
          <w:p w:rsidR="002358DD" w:rsidRPr="0075604A" w:rsidRDefault="002358DD">
            <w:pPr>
              <w:jc w:val="left"/>
              <w:rPr>
                <w:rFonts w:asciiTheme="majorHAnsi" w:hAnsiTheme="majorHAnsi"/>
                <w:b/>
                <w:sz w:val="22"/>
                <w:szCs w:val="20"/>
                <w:lang w:val="ru-RU"/>
              </w:rPr>
            </w:pPr>
          </w:p>
        </w:tc>
      </w:tr>
    </w:tbl>
    <w:p w:rsidR="00744712" w:rsidRPr="0075604A" w:rsidRDefault="00744712">
      <w:pPr>
        <w:jc w:val="left"/>
        <w:rPr>
          <w:b/>
          <w:sz w:val="22"/>
          <w:lang w:val="ru-RU"/>
        </w:rPr>
      </w:pPr>
    </w:p>
    <w:p w:rsidR="00744712" w:rsidRDefault="00273E2E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Таблица -2 данные и документы потенциальных поставщиков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95"/>
        <w:gridCol w:w="4185"/>
        <w:gridCol w:w="2176"/>
      </w:tblGrid>
      <w:tr w:rsidR="00744712">
        <w:trPr>
          <w:trHeight w:val="218"/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1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sz w:val="22"/>
                <w:szCs w:val="20"/>
                <w:lang w:val="ru-RU"/>
              </w:rPr>
              <w:t xml:space="preserve">Номер позиции 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sz w:val="22"/>
                <w:szCs w:val="20"/>
                <w:lang w:val="ru-RU"/>
              </w:rPr>
              <w:t>( №.  )</w:t>
            </w:r>
          </w:p>
        </w:tc>
      </w:tr>
      <w:tr w:rsidR="00744712">
        <w:trPr>
          <w:trHeight w:val="278"/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2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Лицензия на ведение коммерческой деятельности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сканированная копия (Да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 / Н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ет)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3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eastAsia="等线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ИНН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сканированная копия (Да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 / Н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ет)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4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Устав или  </w:t>
            </w: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ab/>
              <w:t>соглашение об учреждении товарищества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сканированная копия (Да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 / Н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ет)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4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Разрешение на ведение хозяйственной деятельности (при наличии)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сканированная копия (Да</w:t>
            </w:r>
            <w:proofErr w:type="gramStart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 / Н</w:t>
            </w:r>
            <w:proofErr w:type="gramEnd"/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ет)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5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Лицензия на профессиональную деятельность (при наличии)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сканированная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копия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Да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Нет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>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6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Достижения за последние три года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Да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Нет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>)</w:t>
            </w:r>
          </w:p>
        </w:tc>
      </w:tr>
      <w:tr w:rsidR="00744712">
        <w:trPr>
          <w:jc w:val="center"/>
        </w:trPr>
        <w:tc>
          <w:tcPr>
            <w:tcW w:w="595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7</w:t>
            </w:r>
          </w:p>
        </w:tc>
        <w:tc>
          <w:tcPr>
            <w:tcW w:w="4185" w:type="dxa"/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Представление компании и продукции/услуг</w:t>
            </w:r>
          </w:p>
        </w:tc>
        <w:tc>
          <w:tcPr>
            <w:tcW w:w="2176" w:type="dxa"/>
            <w:vAlign w:val="center"/>
          </w:tcPr>
          <w:p w:rsidR="00744712" w:rsidRDefault="00273E2E">
            <w:pPr>
              <w:jc w:val="center"/>
              <w:rPr>
                <w:rFonts w:asciiTheme="majorHAnsi" w:hAnsiTheme="majorHAnsi"/>
                <w:bCs/>
                <w:sz w:val="22"/>
                <w:szCs w:val="20"/>
              </w:rPr>
            </w:pPr>
            <w:r>
              <w:rPr>
                <w:rFonts w:asciiTheme="majorHAnsi" w:hAnsiTheme="majorHAnsi"/>
                <w:bCs/>
                <w:sz w:val="22"/>
                <w:szCs w:val="20"/>
              </w:rPr>
              <w:t>(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Да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Нет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>)</w:t>
            </w:r>
          </w:p>
        </w:tc>
      </w:tr>
    </w:tbl>
    <w:p w:rsidR="00744712" w:rsidRDefault="00744712">
      <w:pPr>
        <w:jc w:val="left"/>
        <w:rPr>
          <w:rFonts w:asciiTheme="majorHAnsi" w:hAnsiTheme="majorHAnsi"/>
          <w:bCs/>
          <w:sz w:val="22"/>
          <w:lang w:val="ru-RU"/>
        </w:rPr>
      </w:pPr>
    </w:p>
    <w:p w:rsidR="00744712" w:rsidRDefault="00273E2E">
      <w:pPr>
        <w:jc w:val="left"/>
        <w:rPr>
          <w:rFonts w:asciiTheme="majorHAnsi" w:hAnsiTheme="majorHAnsi"/>
          <w:bCs/>
          <w:sz w:val="22"/>
          <w:lang w:val="ru-RU"/>
        </w:rPr>
      </w:pPr>
      <w:r>
        <w:rPr>
          <w:rFonts w:asciiTheme="majorHAnsi" w:hAnsiTheme="majorHAnsi"/>
          <w:bCs/>
          <w:sz w:val="22"/>
          <w:lang w:val="ru-RU"/>
        </w:rPr>
        <w:lastRenderedPageBreak/>
        <w:t xml:space="preserve">Электронный адрес: </w:t>
      </w:r>
      <w:hyperlink r:id="rId9" w:history="1">
        <w:r>
          <w:rPr>
            <w:rFonts w:asciiTheme="majorHAnsi" w:hAnsiTheme="majorHAnsi"/>
          </w:rPr>
          <w:t>procurement</w:t>
        </w:r>
        <w:r>
          <w:rPr>
            <w:rFonts w:asciiTheme="majorHAnsi" w:hAnsiTheme="majorHAnsi"/>
            <w:lang w:val="ru-RU"/>
          </w:rPr>
          <w:t>@</w:t>
        </w:r>
        <w:proofErr w:type="spellStart"/>
        <w:r>
          <w:rPr>
            <w:rFonts w:asciiTheme="majorHAnsi" w:hAnsiTheme="majorHAnsi"/>
          </w:rPr>
          <w:t>tkgp</w:t>
        </w:r>
        <w:proofErr w:type="spellEnd"/>
        <w:r>
          <w:rPr>
            <w:rFonts w:asciiTheme="majorHAnsi" w:hAnsiTheme="majorHAnsi"/>
            <w:lang w:val="ru-RU"/>
          </w:rPr>
          <w:t>.</w:t>
        </w:r>
        <w:r>
          <w:rPr>
            <w:rFonts w:asciiTheme="majorHAnsi" w:hAnsiTheme="majorHAnsi"/>
          </w:rPr>
          <w:t>com</w:t>
        </w:r>
        <w:r>
          <w:rPr>
            <w:rFonts w:asciiTheme="majorHAnsi" w:hAnsiTheme="majorHAnsi"/>
            <w:lang w:val="ru-RU"/>
          </w:rPr>
          <w:t>.</w:t>
        </w:r>
        <w:proofErr w:type="spellStart"/>
        <w:r>
          <w:rPr>
            <w:rFonts w:asciiTheme="majorHAnsi" w:hAnsiTheme="majorHAnsi"/>
          </w:rPr>
          <w:t>kz</w:t>
        </w:r>
        <w:proofErr w:type="spellEnd"/>
      </w:hyperlink>
      <w:r>
        <w:rPr>
          <w:rFonts w:asciiTheme="majorHAnsi" w:hAnsiTheme="majorHAnsi"/>
          <w:bCs/>
          <w:sz w:val="22"/>
          <w:lang w:val="ru-RU"/>
        </w:rPr>
        <w:t xml:space="preserve"> </w:t>
      </w:r>
    </w:p>
    <w:p w:rsidR="00744712" w:rsidRDefault="00744712">
      <w:pPr>
        <w:jc w:val="left"/>
        <w:rPr>
          <w:rFonts w:asciiTheme="majorHAnsi" w:hAnsiTheme="majorHAnsi"/>
          <w:bCs/>
          <w:sz w:val="22"/>
          <w:lang w:val="ru-RU"/>
        </w:rPr>
      </w:pPr>
    </w:p>
    <w:tbl>
      <w:tblPr>
        <w:tblStyle w:val="a5"/>
        <w:tblW w:w="9744" w:type="dxa"/>
        <w:tblInd w:w="-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910"/>
        <w:gridCol w:w="3566"/>
      </w:tblGrid>
      <w:tr w:rsidR="00744712" w:rsidRPr="008F1F08"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Номер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2"/>
                <w:szCs w:val="20"/>
              </w:rPr>
              <w:t>телефона</w:t>
            </w:r>
            <w:proofErr w:type="spellEnd"/>
            <w:r>
              <w:rPr>
                <w:rFonts w:asciiTheme="majorHAnsi" w:hAnsiTheme="majorHAnsi"/>
                <w:bCs/>
                <w:sz w:val="22"/>
                <w:szCs w:val="20"/>
              </w:rPr>
              <w:t xml:space="preserve">: </w:t>
            </w:r>
          </w:p>
        </w:tc>
        <w:tc>
          <w:tcPr>
            <w:tcW w:w="3910" w:type="dxa"/>
            <w:tcBorders>
              <w:tl2br w:val="nil"/>
              <w:tr2bl w:val="nil"/>
            </w:tcBorders>
            <w:vAlign w:val="center"/>
          </w:tcPr>
          <w:p w:rsidR="00744712" w:rsidRDefault="00273E2E">
            <w:pPr>
              <w:rPr>
                <w:rFonts w:asciiTheme="majorHAnsi" w:eastAsia="等线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Номер телефона пользовательского департамента</w:t>
            </w:r>
            <w:r>
              <w:rPr>
                <w:rFonts w:asciiTheme="majorHAnsi" w:eastAsia="等线" w:hAnsiTheme="majorHAnsi"/>
                <w:bCs/>
                <w:sz w:val="22"/>
                <w:szCs w:val="20"/>
                <w:lang w:val="ru-RU"/>
              </w:rPr>
              <w:t>:</w:t>
            </w:r>
          </w:p>
        </w:tc>
        <w:tc>
          <w:tcPr>
            <w:tcW w:w="3566" w:type="dxa"/>
            <w:tcBorders>
              <w:tl2br w:val="nil"/>
              <w:tr2bl w:val="nil"/>
            </w:tcBorders>
            <w:vAlign w:val="center"/>
          </w:tcPr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 xml:space="preserve">Номер телефона департамента </w:t>
            </w:r>
          </w:p>
          <w:p w:rsidR="00744712" w:rsidRDefault="00273E2E">
            <w:pPr>
              <w:rPr>
                <w:rFonts w:asciiTheme="majorHAnsi" w:hAnsiTheme="majorHAnsi"/>
                <w:bCs/>
                <w:sz w:val="22"/>
                <w:szCs w:val="20"/>
                <w:lang w:val="ru-RU"/>
              </w:rPr>
            </w:pP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закупок</w:t>
            </w:r>
            <w:r>
              <w:rPr>
                <w:rFonts w:asciiTheme="majorHAnsi" w:hAnsiTheme="majorHAnsi"/>
                <w:bCs/>
                <w:sz w:val="22"/>
                <w:szCs w:val="20"/>
                <w:lang w:val="ru-RU"/>
              </w:rPr>
              <w:t>：</w:t>
            </w:r>
          </w:p>
        </w:tc>
      </w:tr>
    </w:tbl>
    <w:p w:rsidR="00744712" w:rsidRDefault="00744712">
      <w:pPr>
        <w:jc w:val="left"/>
        <w:rPr>
          <w:bCs/>
          <w:sz w:val="22"/>
          <w:lang w:val="ru-RU"/>
        </w:rPr>
      </w:pPr>
    </w:p>
    <w:p w:rsidR="00744712" w:rsidRDefault="00273E2E">
      <w:pPr>
        <w:jc w:val="left"/>
        <w:rPr>
          <w:bCs/>
          <w:sz w:val="22"/>
          <w:lang w:val="ru-RU"/>
        </w:rPr>
      </w:pPr>
      <w:r>
        <w:rPr>
          <w:bCs/>
          <w:sz w:val="22"/>
          <w:lang w:val="ru-RU"/>
        </w:rPr>
        <w:t>Настоящая Публикация информации о закупках не должна толковаться как</w:t>
      </w:r>
      <w:r>
        <w:rPr>
          <w:rFonts w:asciiTheme="majorHAnsi" w:hAnsiTheme="majorHAnsi"/>
          <w:bCs/>
          <w:sz w:val="22"/>
          <w:lang w:val="ru-RU"/>
        </w:rPr>
        <w:t xml:space="preserve"> оферта. </w:t>
      </w:r>
    </w:p>
    <w:p w:rsidR="00744712" w:rsidRDefault="00744712">
      <w:pPr>
        <w:jc w:val="left"/>
        <w:rPr>
          <w:bCs/>
          <w:sz w:val="22"/>
          <w:lang w:val="ru-RU"/>
        </w:rPr>
      </w:pPr>
    </w:p>
    <w:p w:rsidR="00744712" w:rsidRDefault="00744712">
      <w:pPr>
        <w:rPr>
          <w:lang w:val="ru-RU"/>
        </w:rPr>
      </w:pPr>
    </w:p>
    <w:sectPr w:rsidR="0074471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01" w:rsidRDefault="00390E01">
      <w:r>
        <w:separator/>
      </w:r>
    </w:p>
  </w:endnote>
  <w:endnote w:type="continuationSeparator" w:id="0">
    <w:p w:rsidR="00390E01" w:rsidRDefault="0039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914827"/>
    </w:sdtPr>
    <w:sdtEndPr/>
    <w:sdtContent>
      <w:sdt>
        <w:sdtPr>
          <w:id w:val="1728636285"/>
        </w:sdtPr>
        <w:sdtEndPr/>
        <w:sdtContent>
          <w:p w:rsidR="00744712" w:rsidRDefault="00273E2E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5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4712" w:rsidRDefault="007447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01" w:rsidRDefault="00390E01">
      <w:r>
        <w:separator/>
      </w:r>
    </w:p>
  </w:footnote>
  <w:footnote w:type="continuationSeparator" w:id="0">
    <w:p w:rsidR="00390E01" w:rsidRDefault="00390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E4"/>
    <w:rsid w:val="00052079"/>
    <w:rsid w:val="00053C7E"/>
    <w:rsid w:val="000A0E85"/>
    <w:rsid w:val="0013217B"/>
    <w:rsid w:val="001347E4"/>
    <w:rsid w:val="00194D00"/>
    <w:rsid w:val="002358DD"/>
    <w:rsid w:val="00273E2E"/>
    <w:rsid w:val="00307CA7"/>
    <w:rsid w:val="00390E01"/>
    <w:rsid w:val="004F5698"/>
    <w:rsid w:val="00533B8C"/>
    <w:rsid w:val="005B2F74"/>
    <w:rsid w:val="0069215C"/>
    <w:rsid w:val="00744712"/>
    <w:rsid w:val="0075604A"/>
    <w:rsid w:val="007D21AF"/>
    <w:rsid w:val="0083435F"/>
    <w:rsid w:val="008F1F08"/>
    <w:rsid w:val="008F1FD5"/>
    <w:rsid w:val="009E730C"/>
    <w:rsid w:val="00A57C58"/>
    <w:rsid w:val="00B204B0"/>
    <w:rsid w:val="00B528EF"/>
    <w:rsid w:val="00C53E6D"/>
    <w:rsid w:val="00C5546D"/>
    <w:rsid w:val="00CC3033"/>
    <w:rsid w:val="00DC6ECF"/>
    <w:rsid w:val="00E2548C"/>
    <w:rsid w:val="00EE5659"/>
    <w:rsid w:val="00F36AD5"/>
    <w:rsid w:val="00F84E1D"/>
    <w:rsid w:val="02297503"/>
    <w:rsid w:val="20EE7FC1"/>
    <w:rsid w:val="722E2856"/>
    <w:rsid w:val="7CD5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eastAsiaTheme="minorEastAsia"/>
      <w:kern w:val="2"/>
      <w:sz w:val="18"/>
      <w:szCs w:val="18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053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7E"/>
    <w:rPr>
      <w:rFonts w:ascii="Tahoma" w:eastAsiaTheme="minorEastAsia" w:hAnsi="Tahoma" w:cs="Tahoma"/>
      <w:kern w:val="2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B528EF"/>
    <w:rPr>
      <w:b/>
      <w:bCs/>
    </w:rPr>
  </w:style>
  <w:style w:type="paragraph" w:styleId="aa">
    <w:name w:val="header"/>
    <w:basedOn w:val="a"/>
    <w:link w:val="ab"/>
    <w:uiPriority w:val="99"/>
    <w:unhideWhenUsed/>
    <w:rsid w:val="008F1F0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F08"/>
    <w:rPr>
      <w:rFonts w:eastAsiaTheme="minorEastAsia"/>
      <w:kern w:val="2"/>
      <w:sz w:val="21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/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Нижний колонтитул Знак"/>
    <w:basedOn w:val="a0"/>
    <w:link w:val="a3"/>
    <w:uiPriority w:val="99"/>
    <w:qFormat/>
    <w:rPr>
      <w:rFonts w:eastAsiaTheme="minorEastAsia"/>
      <w:kern w:val="2"/>
      <w:sz w:val="18"/>
      <w:szCs w:val="18"/>
      <w:lang w:val="en-US" w:eastAsia="zh-CN"/>
    </w:rPr>
  </w:style>
  <w:style w:type="paragraph" w:styleId="a7">
    <w:name w:val="Balloon Text"/>
    <w:basedOn w:val="a"/>
    <w:link w:val="a8"/>
    <w:uiPriority w:val="99"/>
    <w:semiHidden/>
    <w:unhideWhenUsed/>
    <w:rsid w:val="00053C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C7E"/>
    <w:rPr>
      <w:rFonts w:ascii="Tahoma" w:eastAsiaTheme="minorEastAsia" w:hAnsi="Tahoma" w:cs="Tahoma"/>
      <w:kern w:val="2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B528EF"/>
    <w:rPr>
      <w:b/>
      <w:bCs/>
    </w:rPr>
  </w:style>
  <w:style w:type="paragraph" w:styleId="aa">
    <w:name w:val="header"/>
    <w:basedOn w:val="a"/>
    <w:link w:val="ab"/>
    <w:uiPriority w:val="99"/>
    <w:unhideWhenUsed/>
    <w:rsid w:val="008F1F08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1F08"/>
    <w:rPr>
      <w:rFonts w:eastAsiaTheme="minorEastAsia"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tkgp.c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A9D6D-B7A3-48E3-8FA3-8308052B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2021-07-01T09:30:00Z</dcterms:created>
  <dcterms:modified xsi:type="dcterms:W3CDTF">2021-08-02T09:41:00Z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B46E7EEDA771423987830391EC75DD0F</vt:lpwstr>
  </property>
</Properties>
</file>