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F7" w:rsidRDefault="005F6437" w:rsidP="006057F7">
      <w:r>
        <w:t>Приобретение гигиенических наборов</w:t>
      </w:r>
      <w:r w:rsidR="006057F7">
        <w:t xml:space="preserve"> детей в 4 регионах Кыргызстана  </w:t>
      </w:r>
    </w:p>
    <w:p w:rsidR="006057F7" w:rsidRDefault="006057F7" w:rsidP="006057F7"/>
    <w:p w:rsidR="006057F7" w:rsidRDefault="006057F7" w:rsidP="006057F7">
      <w:r>
        <w:t xml:space="preserve">Филиал НПО «Гуд Нейборс Интернешнл в Кыргызской Республике» </w:t>
      </w:r>
    </w:p>
    <w:p w:rsidR="006057F7" w:rsidRDefault="006057F7" w:rsidP="006057F7"/>
    <w:p w:rsidR="006057F7" w:rsidRDefault="006057F7" w:rsidP="006057F7">
      <w:r>
        <w:t>Крайний срок: 2</w:t>
      </w:r>
      <w:r w:rsidR="00E655B9">
        <w:t>7</w:t>
      </w:r>
      <w:r>
        <w:t>/0</w:t>
      </w:r>
      <w:r w:rsidR="00E655B9">
        <w:t>5</w:t>
      </w:r>
      <w:r>
        <w:t xml:space="preserve">/2025 </w:t>
      </w:r>
    </w:p>
    <w:p w:rsidR="006057F7" w:rsidRDefault="006057F7" w:rsidP="006057F7"/>
    <w:p w:rsidR="006057F7" w:rsidRDefault="006057F7" w:rsidP="006057F7">
      <w:proofErr w:type="spellStart"/>
      <w:r>
        <w:t>Good</w:t>
      </w:r>
      <w:proofErr w:type="spell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— международная неправительственная организация, занимающаяся вопросами развития и гуманитарной помощи, имеющая общий консультативный статус при Экономическом и Социальном Совете ООН. </w:t>
      </w:r>
      <w:proofErr w:type="gramStart"/>
      <w:r>
        <w:t>Основанная  в</w:t>
      </w:r>
      <w:proofErr w:type="gramEnd"/>
      <w:r>
        <w:t xml:space="preserve"> 1991 году, в настоящее время работает в 40 странах мира, разрабатывая проекты, направленные на расширение прав и возможностей людей посредством деятельности   в области социального развития и уделяя особое внимание экономическому развитию, чтобы разорвать порочный круг бедности, от которого страдают люди в развивающихся странах. </w:t>
      </w:r>
    </w:p>
    <w:p w:rsidR="006057F7" w:rsidRDefault="006057F7" w:rsidP="006057F7"/>
    <w:p w:rsidR="006057F7" w:rsidRDefault="006057F7" w:rsidP="006057F7">
      <w:r>
        <w:t xml:space="preserve"> О проекте </w:t>
      </w:r>
    </w:p>
    <w:p w:rsidR="006057F7" w:rsidRDefault="005C27EE" w:rsidP="006057F7">
      <w:r w:rsidRPr="006B534A">
        <w:rPr>
          <w:rStyle w:val="a3"/>
          <w:b w:val="0"/>
        </w:rPr>
        <w:t>Проект</w:t>
      </w:r>
      <w:r>
        <w:rPr>
          <w:rStyle w:val="a3"/>
        </w:rPr>
        <w:t xml:space="preserve"> </w:t>
      </w:r>
      <w:r>
        <w:t xml:space="preserve">направлен на улучшение гигиенической осведомленности и репродуктивного здоровья девочек в возрасте от 12 до 18 лет из уязвимых семей, проживающих в сельских районах. В рамках проекта будут проводиться обучающие сессии по менструальной гигиене, репродуктивному здоровью и сексуальному воспитанию. Участницы получат </w:t>
      </w:r>
      <w:r w:rsidR="006B534A">
        <w:t xml:space="preserve">гигиенических </w:t>
      </w:r>
      <w:r>
        <w:t>наборы, которые помогут им применять полученные знания на практике и повысить уровень личной гигиены.</w:t>
      </w:r>
    </w:p>
    <w:p w:rsidR="006057F7" w:rsidRDefault="006057F7" w:rsidP="006057F7">
      <w:r>
        <w:t xml:space="preserve">Цель проекта </w:t>
      </w:r>
    </w:p>
    <w:p w:rsidR="006057F7" w:rsidRDefault="005C27EE" w:rsidP="006057F7">
      <w:r>
        <w:t xml:space="preserve">Повысить уровень осведомленности девочек из сельских регионов о менструальной гигиене и репродуктивном здоровье через образовательные тренинги и предоставление </w:t>
      </w:r>
      <w:r w:rsidR="006B534A">
        <w:t xml:space="preserve">гигиенических </w:t>
      </w:r>
      <w:r>
        <w:t>наборов.</w:t>
      </w:r>
    </w:p>
    <w:p w:rsidR="006057F7" w:rsidRDefault="006057F7" w:rsidP="006057F7">
      <w:r>
        <w:t xml:space="preserve">В рамках проекта планируется </w:t>
      </w:r>
      <w:r w:rsidR="006B534A">
        <w:t xml:space="preserve">предоставить гигиенических наборов для </w:t>
      </w:r>
      <w:r w:rsidR="006B534A" w:rsidRPr="006B534A">
        <w:t>1 835</w:t>
      </w:r>
      <w:r>
        <w:t xml:space="preserve"> детей, проживающих в следующих регионах:</w:t>
      </w:r>
    </w:p>
    <w:p w:rsidR="006057F7" w:rsidRDefault="006057F7" w:rsidP="006057F7">
      <w:r>
        <w:t xml:space="preserve">1)Чуйской области, Сокулукский район (села Камышановка, Нижне-Чуйск, Садовое, </w:t>
      </w:r>
      <w:proofErr w:type="spellStart"/>
      <w:r>
        <w:t>Талтак</w:t>
      </w:r>
      <w:proofErr w:type="spellEnd"/>
      <w:r>
        <w:t>, Степное, Северное и Мирное)</w:t>
      </w:r>
    </w:p>
    <w:p w:rsidR="006057F7" w:rsidRDefault="006057F7" w:rsidP="006057F7">
      <w:r>
        <w:t xml:space="preserve">2) Иссык </w:t>
      </w:r>
      <w:proofErr w:type="spellStart"/>
      <w:r>
        <w:t>Кульская</w:t>
      </w:r>
      <w:proofErr w:type="spellEnd"/>
      <w:r>
        <w:t xml:space="preserve"> область, </w:t>
      </w:r>
      <w:proofErr w:type="spellStart"/>
      <w:r>
        <w:t>Тонский</w:t>
      </w:r>
      <w:proofErr w:type="spellEnd"/>
      <w:r>
        <w:t xml:space="preserve"> район (села </w:t>
      </w:r>
      <w:proofErr w:type="spellStart"/>
      <w:r>
        <w:t>Эшперово</w:t>
      </w:r>
      <w:proofErr w:type="spellEnd"/>
      <w:r>
        <w:t>, Ак-</w:t>
      </w:r>
      <w:proofErr w:type="spellStart"/>
      <w:r>
        <w:t>Сай</w:t>
      </w:r>
      <w:proofErr w:type="spellEnd"/>
      <w:r>
        <w:t>, Кок-</w:t>
      </w:r>
      <w:proofErr w:type="spellStart"/>
      <w:r>
        <w:t>Сай</w:t>
      </w:r>
      <w:proofErr w:type="spellEnd"/>
      <w:r>
        <w:t xml:space="preserve">, Темир-Канат, </w:t>
      </w:r>
      <w:proofErr w:type="spellStart"/>
      <w:r>
        <w:t>Торткул</w:t>
      </w:r>
      <w:proofErr w:type="spellEnd"/>
      <w:r>
        <w:t xml:space="preserve">, </w:t>
      </w:r>
      <w:proofErr w:type="spellStart"/>
      <w:r>
        <w:t>Туурасай</w:t>
      </w:r>
      <w:proofErr w:type="spellEnd"/>
      <w:r>
        <w:t xml:space="preserve">,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уй</w:t>
      </w:r>
      <w:proofErr w:type="spellEnd"/>
      <w:r>
        <w:t>)</w:t>
      </w:r>
    </w:p>
    <w:p w:rsidR="006057F7" w:rsidRDefault="006057F7" w:rsidP="006057F7">
      <w:r>
        <w:t xml:space="preserve">3) </w:t>
      </w:r>
      <w:proofErr w:type="spellStart"/>
      <w:r>
        <w:t>Жалал</w:t>
      </w:r>
      <w:proofErr w:type="spellEnd"/>
      <w:r>
        <w:t xml:space="preserve"> </w:t>
      </w:r>
      <w:proofErr w:type="spellStart"/>
      <w:r>
        <w:t>Абадская</w:t>
      </w:r>
      <w:proofErr w:type="spellEnd"/>
      <w:r>
        <w:t xml:space="preserve"> область, </w:t>
      </w:r>
      <w:proofErr w:type="spellStart"/>
      <w:r>
        <w:t>Токтогульский</w:t>
      </w:r>
      <w:proofErr w:type="spellEnd"/>
      <w:r>
        <w:t xml:space="preserve"> район (села Бел-</w:t>
      </w:r>
      <w:proofErr w:type="spellStart"/>
      <w:r>
        <w:t>Алды</w:t>
      </w:r>
      <w:proofErr w:type="spellEnd"/>
      <w:r>
        <w:t xml:space="preserve">, </w:t>
      </w:r>
      <w:proofErr w:type="spellStart"/>
      <w:r>
        <w:t>Коргон</w:t>
      </w:r>
      <w:proofErr w:type="spellEnd"/>
      <w:r>
        <w:t>, Кызыл-</w:t>
      </w:r>
      <w:proofErr w:type="spellStart"/>
      <w:r>
        <w:t>Ураан</w:t>
      </w:r>
      <w:proofErr w:type="spellEnd"/>
      <w:r>
        <w:t xml:space="preserve">, </w:t>
      </w:r>
      <w:proofErr w:type="spellStart"/>
      <w:r>
        <w:t>Саргата</w:t>
      </w:r>
      <w:proofErr w:type="spellEnd"/>
      <w:r>
        <w:t>, Сары-</w:t>
      </w:r>
      <w:proofErr w:type="spellStart"/>
      <w:r>
        <w:t>Согот</w:t>
      </w:r>
      <w:proofErr w:type="spellEnd"/>
      <w:r>
        <w:t xml:space="preserve">, </w:t>
      </w:r>
      <w:proofErr w:type="spellStart"/>
      <w:r>
        <w:t>Уч</w:t>
      </w:r>
      <w:proofErr w:type="spellEnd"/>
      <w:r>
        <w:t xml:space="preserve">-Терек, </w:t>
      </w:r>
      <w:proofErr w:type="spellStart"/>
      <w:r>
        <w:t>Жетиген</w:t>
      </w:r>
      <w:proofErr w:type="spellEnd"/>
      <w:r>
        <w:t>)</w:t>
      </w:r>
    </w:p>
    <w:p w:rsidR="006057F7" w:rsidRDefault="006057F7" w:rsidP="006057F7">
      <w:r>
        <w:t xml:space="preserve">4) </w:t>
      </w:r>
      <w:proofErr w:type="spellStart"/>
      <w:r>
        <w:t>Ошская</w:t>
      </w:r>
      <w:proofErr w:type="spellEnd"/>
      <w:r>
        <w:t xml:space="preserve"> область, ТУС Жапалак </w:t>
      </w:r>
      <w:r w:rsidR="006B534A">
        <w:t>(села</w:t>
      </w:r>
      <w:r>
        <w:t xml:space="preserve"> </w:t>
      </w:r>
      <w:proofErr w:type="spellStart"/>
      <w:r>
        <w:t>Качыбек</w:t>
      </w:r>
      <w:proofErr w:type="spellEnd"/>
      <w:r>
        <w:t xml:space="preserve">, </w:t>
      </w:r>
      <w:proofErr w:type="spellStart"/>
      <w:r>
        <w:t>Кенеш</w:t>
      </w:r>
      <w:proofErr w:type="spellEnd"/>
      <w:r>
        <w:t>, Керме-</w:t>
      </w:r>
      <w:proofErr w:type="spellStart"/>
      <w:r>
        <w:t>Тоо</w:t>
      </w:r>
      <w:proofErr w:type="spellEnd"/>
      <w:r>
        <w:t xml:space="preserve">, </w:t>
      </w:r>
      <w:proofErr w:type="spellStart"/>
      <w:r>
        <w:t>Мээркан</w:t>
      </w:r>
      <w:proofErr w:type="spellEnd"/>
      <w:r>
        <w:t xml:space="preserve">, </w:t>
      </w:r>
      <w:proofErr w:type="spellStart"/>
      <w:r>
        <w:t>Теке</w:t>
      </w:r>
      <w:proofErr w:type="spellEnd"/>
      <w:r>
        <w:t>)</w:t>
      </w:r>
    </w:p>
    <w:p w:rsidR="006057F7" w:rsidRDefault="006057F7" w:rsidP="006057F7"/>
    <w:p w:rsidR="006057F7" w:rsidRDefault="006057F7" w:rsidP="006057F7">
      <w:r>
        <w:t xml:space="preserve">Процедура подачи коммерческих предложений </w:t>
      </w:r>
    </w:p>
    <w:p w:rsidR="006057F7" w:rsidRDefault="006057F7" w:rsidP="006057F7"/>
    <w:p w:rsidR="006057F7" w:rsidRPr="00766597" w:rsidRDefault="006057F7" w:rsidP="006057F7">
      <w:pPr>
        <w:rPr>
          <w:bCs/>
        </w:rPr>
      </w:pPr>
      <w:r>
        <w:t xml:space="preserve">Заинтересованным лицам, организациям необходимо направить электронную версию коммерческого предложения с обязательной маркировкой </w:t>
      </w:r>
      <w:r w:rsidR="003F300C">
        <w:t>“</w:t>
      </w:r>
      <w:r w:rsidR="000342C0">
        <w:rPr>
          <w:rStyle w:val="a3"/>
        </w:rPr>
        <w:t>Гигиенический набор для девочек</w:t>
      </w:r>
      <w:bookmarkStart w:id="0" w:name="_GoBack"/>
      <w:bookmarkEnd w:id="0"/>
      <w:r w:rsidR="003F300C">
        <w:t>”</w:t>
      </w:r>
      <w:r>
        <w:t xml:space="preserve">, </w:t>
      </w:r>
      <w:r>
        <w:lastRenderedPageBreak/>
        <w:t xml:space="preserve">а также приложить при необходимости документы (лицензии, сертификаты) на электронный адрес: gni.logisticdep@gmail.com </w:t>
      </w:r>
    </w:p>
    <w:p w:rsidR="006057F7" w:rsidRDefault="006057F7" w:rsidP="006057F7"/>
    <w:p w:rsidR="00B12DD8" w:rsidRDefault="006057F7" w:rsidP="006057F7">
      <w:r>
        <w:t>Дедлайн к приему: 2</w:t>
      </w:r>
      <w:r w:rsidR="00E655B9">
        <w:t>7</w:t>
      </w:r>
      <w:r w:rsidR="001577AC">
        <w:t xml:space="preserve"> </w:t>
      </w:r>
      <w:r w:rsidR="00E655B9">
        <w:t>мая</w:t>
      </w:r>
      <w:r>
        <w:t xml:space="preserve"> 2025 года (до 17:30 часов)</w:t>
      </w:r>
    </w:p>
    <w:sectPr w:rsidR="00B1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9C" w:rsidRDefault="00AA0D9C" w:rsidP="005F6437">
      <w:pPr>
        <w:spacing w:after="0" w:line="240" w:lineRule="auto"/>
      </w:pPr>
      <w:r>
        <w:separator/>
      </w:r>
    </w:p>
  </w:endnote>
  <w:endnote w:type="continuationSeparator" w:id="0">
    <w:p w:rsidR="00AA0D9C" w:rsidRDefault="00AA0D9C" w:rsidP="005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9C" w:rsidRDefault="00AA0D9C" w:rsidP="005F6437">
      <w:pPr>
        <w:spacing w:after="0" w:line="240" w:lineRule="auto"/>
      </w:pPr>
      <w:r>
        <w:separator/>
      </w:r>
    </w:p>
  </w:footnote>
  <w:footnote w:type="continuationSeparator" w:id="0">
    <w:p w:rsidR="00AA0D9C" w:rsidRDefault="00AA0D9C" w:rsidP="005F6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F7"/>
    <w:rsid w:val="000342C0"/>
    <w:rsid w:val="001577AC"/>
    <w:rsid w:val="003F300C"/>
    <w:rsid w:val="004C444A"/>
    <w:rsid w:val="005C27EE"/>
    <w:rsid w:val="005F6437"/>
    <w:rsid w:val="006057F7"/>
    <w:rsid w:val="006B534A"/>
    <w:rsid w:val="00766597"/>
    <w:rsid w:val="00A8031F"/>
    <w:rsid w:val="00A86185"/>
    <w:rsid w:val="00AA0D9C"/>
    <w:rsid w:val="00B12DD8"/>
    <w:rsid w:val="00E6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D8D2"/>
  <w15:chartTrackingRefBased/>
  <w15:docId w15:val="{DE686080-8555-41D2-8AAA-7861EF4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7EE"/>
    <w:rPr>
      <w:b/>
      <w:bCs/>
    </w:rPr>
  </w:style>
  <w:style w:type="paragraph" w:styleId="a4">
    <w:name w:val="header"/>
    <w:basedOn w:val="a"/>
    <w:link w:val="a5"/>
    <w:uiPriority w:val="99"/>
    <w:unhideWhenUsed/>
    <w:rsid w:val="005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437"/>
  </w:style>
  <w:style w:type="paragraph" w:styleId="a6">
    <w:name w:val="footer"/>
    <w:basedOn w:val="a"/>
    <w:link w:val="a7"/>
    <w:uiPriority w:val="99"/>
    <w:unhideWhenUsed/>
    <w:rsid w:val="005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Meneg4</dc:creator>
  <cp:keywords/>
  <dc:description/>
  <cp:lastModifiedBy>Meneg4</cp:lastModifiedBy>
  <cp:revision>5</cp:revision>
  <dcterms:created xsi:type="dcterms:W3CDTF">2025-05-19T09:05:00Z</dcterms:created>
  <dcterms:modified xsi:type="dcterms:W3CDTF">2025-05-20T07:35:00Z</dcterms:modified>
</cp:coreProperties>
</file>