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7C7D8B88"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530"/>
        <w:gridCol w:w="5936"/>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775EDDE8" w:rsidR="00885B45" w:rsidRPr="00DE57AF" w:rsidRDefault="00E212FA"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CB7FB8">
              <w:rPr>
                <w:rFonts w:ascii="Montserrat" w:hAnsi="Montserrat"/>
                <w:noProof/>
                <w:color w:val="001A70"/>
                <w:sz w:val="16"/>
                <w:szCs w:val="16"/>
                <w:lang w:val="en-US"/>
              </w:rPr>
              <w:drawing>
                <wp:anchor distT="0" distB="0" distL="114300" distR="114300" simplePos="0" relativeHeight="251659264" behindDoc="1" locked="0" layoutInCell="1" allowOverlap="1" wp14:anchorId="59A69AFB" wp14:editId="51D5AAB5">
                  <wp:simplePos x="0" y="0"/>
                  <wp:positionH relativeFrom="column">
                    <wp:posOffset>-68580</wp:posOffset>
                  </wp:positionH>
                  <wp:positionV relativeFrom="paragraph">
                    <wp:posOffset>-27305</wp:posOffset>
                  </wp:positionV>
                  <wp:extent cx="1371444" cy="490220"/>
                  <wp:effectExtent l="0" t="0" r="635" b="508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444"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692CFE"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3C488EBE" w14:textId="77777777" w:rsidR="003E36A5" w:rsidRPr="00DE57AF" w:rsidRDefault="003E36A5" w:rsidP="00381C15">
      <w:pPr>
        <w:spacing w:after="0" w:line="240" w:lineRule="auto"/>
        <w:contextualSpacing/>
        <w:jc w:val="center"/>
        <w:rPr>
          <w:rFonts w:ascii="Times New Roman" w:hAnsi="Times New Roman" w:cs="Times New Roman"/>
          <w:b/>
          <w:bCs/>
        </w:rPr>
      </w:pPr>
    </w:p>
    <w:p w14:paraId="69B9BB30" w14:textId="7941656E" w:rsidR="00F50922" w:rsidRPr="00305089" w:rsidRDefault="00CD57CE" w:rsidP="00CD57CE">
      <w:pPr>
        <w:tabs>
          <w:tab w:val="left" w:pos="1891"/>
          <w:tab w:val="center" w:pos="4677"/>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r>
      <w:r w:rsidR="003C3FB2" w:rsidRPr="00305089">
        <w:rPr>
          <w:rFonts w:ascii="Times New Roman" w:hAnsi="Times New Roman" w:cs="Times New Roman"/>
          <w:b/>
          <w:bCs/>
          <w:sz w:val="24"/>
          <w:szCs w:val="24"/>
        </w:rPr>
        <w:t xml:space="preserve">Приглашение </w:t>
      </w:r>
      <w:r w:rsidR="00885B45" w:rsidRPr="00305089">
        <w:rPr>
          <w:rFonts w:ascii="Times New Roman" w:hAnsi="Times New Roman" w:cs="Times New Roman"/>
          <w:b/>
          <w:bCs/>
          <w:sz w:val="24"/>
          <w:szCs w:val="24"/>
        </w:rPr>
        <w:t>к подаче</w:t>
      </w:r>
      <w:r w:rsidR="003C3FB2" w:rsidRPr="00305089">
        <w:rPr>
          <w:rFonts w:ascii="Times New Roman" w:hAnsi="Times New Roman" w:cs="Times New Roman"/>
          <w:b/>
          <w:bCs/>
          <w:sz w:val="24"/>
          <w:szCs w:val="24"/>
        </w:rPr>
        <w:t xml:space="preserve"> конкурсных предложений</w:t>
      </w:r>
      <w:r w:rsidR="0067673D" w:rsidRPr="00305089">
        <w:rPr>
          <w:rFonts w:ascii="Times New Roman" w:hAnsi="Times New Roman" w:cs="Times New Roman"/>
          <w:b/>
          <w:bCs/>
          <w:sz w:val="24"/>
          <w:szCs w:val="24"/>
        </w:rPr>
        <w:t xml:space="preserve"> </w:t>
      </w:r>
    </w:p>
    <w:p w14:paraId="154F15C7" w14:textId="77777777" w:rsidR="00F50922" w:rsidRPr="00DE57AF" w:rsidRDefault="00F50922" w:rsidP="00381C15">
      <w:pPr>
        <w:spacing w:after="0" w:line="240" w:lineRule="auto"/>
        <w:contextualSpacing/>
        <w:jc w:val="center"/>
        <w:rPr>
          <w:rFonts w:ascii="Times New Roman" w:hAnsi="Times New Roman" w:cs="Times New Roman"/>
          <w:b/>
          <w:bCs/>
        </w:rPr>
      </w:pPr>
    </w:p>
    <w:p w14:paraId="16033801" w14:textId="0D54E43C" w:rsidR="00F50922" w:rsidRPr="00DE57AF" w:rsidRDefault="00F50922" w:rsidP="00381C15">
      <w:pPr>
        <w:spacing w:after="0" w:line="240" w:lineRule="auto"/>
        <w:contextualSpacing/>
        <w:rPr>
          <w:rFonts w:ascii="Times New Roman" w:hAnsi="Times New Roman" w:cs="Times New Roman"/>
          <w:b/>
          <w:iCs/>
          <w:lang w:val="ky-KG"/>
        </w:rPr>
      </w:pPr>
      <w:r w:rsidRPr="006F74A8">
        <w:rPr>
          <w:rFonts w:ascii="Times New Roman" w:hAnsi="Times New Roman" w:cs="Times New Roman"/>
          <w:iCs/>
        </w:rPr>
        <w:t xml:space="preserve">Дата приглашения: </w:t>
      </w:r>
      <w:r w:rsidR="00CC6358" w:rsidRPr="006F74A8">
        <w:rPr>
          <w:rFonts w:ascii="Times New Roman" w:hAnsi="Times New Roman" w:cs="Times New Roman"/>
          <w:b/>
          <w:iCs/>
        </w:rPr>
        <w:t>9</w:t>
      </w:r>
      <w:r w:rsidR="00E212FA" w:rsidRPr="006F74A8">
        <w:rPr>
          <w:rFonts w:ascii="Times New Roman" w:hAnsi="Times New Roman" w:cs="Times New Roman"/>
          <w:b/>
          <w:iCs/>
        </w:rPr>
        <w:t xml:space="preserve"> июля</w:t>
      </w:r>
      <w:r w:rsidR="00D52A55" w:rsidRPr="006F74A8">
        <w:rPr>
          <w:rFonts w:ascii="Times New Roman" w:hAnsi="Times New Roman" w:cs="Times New Roman"/>
          <w:b/>
          <w:iCs/>
        </w:rPr>
        <w:t xml:space="preserve"> </w:t>
      </w:r>
      <w:r w:rsidRPr="006F74A8">
        <w:rPr>
          <w:rFonts w:ascii="Times New Roman" w:hAnsi="Times New Roman" w:cs="Times New Roman"/>
          <w:b/>
          <w:iCs/>
          <w:lang w:val="ky-KG"/>
        </w:rPr>
        <w:t>202</w:t>
      </w:r>
      <w:r w:rsidR="00E212FA" w:rsidRPr="006F74A8">
        <w:rPr>
          <w:rFonts w:ascii="Times New Roman" w:hAnsi="Times New Roman" w:cs="Times New Roman"/>
          <w:b/>
          <w:iCs/>
          <w:lang w:val="ky-KG"/>
        </w:rPr>
        <w:t>5</w:t>
      </w:r>
      <w:r w:rsidRPr="006F74A8">
        <w:rPr>
          <w:rFonts w:ascii="Times New Roman" w:hAnsi="Times New Roman" w:cs="Times New Roman"/>
          <w:b/>
          <w:iCs/>
          <w:lang w:val="ky-KG"/>
        </w:rPr>
        <w:t xml:space="preserve"> года</w:t>
      </w:r>
      <w:r w:rsidR="00E90CB0" w:rsidRPr="006F74A8">
        <w:rPr>
          <w:rFonts w:ascii="Times New Roman" w:hAnsi="Times New Roman" w:cs="Times New Roman"/>
          <w:b/>
          <w:iCs/>
          <w:lang w:val="ky-KG"/>
        </w:rPr>
        <w:t>.</w:t>
      </w:r>
    </w:p>
    <w:p w14:paraId="06648A01" w14:textId="77777777" w:rsidR="00445A69" w:rsidRPr="00DE57AF" w:rsidRDefault="00445A69" w:rsidP="00381C15">
      <w:pPr>
        <w:spacing w:after="0" w:line="240" w:lineRule="auto"/>
        <w:contextualSpacing/>
        <w:rPr>
          <w:rFonts w:ascii="Times New Roman" w:hAnsi="Times New Roman" w:cs="Times New Roman"/>
          <w:b/>
          <w:iCs/>
        </w:rPr>
      </w:pPr>
    </w:p>
    <w:p w14:paraId="19893860" w14:textId="04F786C6" w:rsidR="001F0F61" w:rsidRPr="00E212FA" w:rsidRDefault="004A7A47" w:rsidP="00E212FA">
      <w:pPr>
        <w:pStyle w:val="a9"/>
        <w:numPr>
          <w:ilvl w:val="0"/>
          <w:numId w:val="3"/>
        </w:numPr>
        <w:jc w:val="both"/>
        <w:rPr>
          <w:rFonts w:ascii="Times New Roman" w:hAnsi="Times New Roman" w:cs="Times New Roman"/>
          <w:b/>
        </w:rPr>
      </w:pPr>
      <w:r w:rsidRPr="00DE57AF">
        <w:rPr>
          <w:rFonts w:ascii="Times New Roman" w:hAnsi="Times New Roman" w:cs="Times New Roman"/>
        </w:rPr>
        <w:t xml:space="preserve">Общественное объединение «Институт политики развития» (далее - ИПР) </w:t>
      </w:r>
      <w:r w:rsidRPr="001E2BA4">
        <w:rPr>
          <w:rFonts w:ascii="Times New Roman" w:hAnsi="Times New Roman" w:cs="Times New Roman"/>
        </w:rPr>
        <w:t>приглашает заинтересованных поставщиков</w:t>
      </w:r>
      <w:r w:rsidR="001F0F61" w:rsidRPr="001E2BA4">
        <w:rPr>
          <w:rFonts w:ascii="Times New Roman" w:hAnsi="Times New Roman" w:cs="Times New Roman"/>
        </w:rPr>
        <w:t xml:space="preserve"> услуг</w:t>
      </w:r>
      <w:r w:rsidRPr="001E2BA4">
        <w:rPr>
          <w:rFonts w:ascii="Times New Roman" w:hAnsi="Times New Roman" w:cs="Times New Roman"/>
        </w:rPr>
        <w:t xml:space="preserve"> пред</w:t>
      </w:r>
      <w:r w:rsidR="00645E17">
        <w:rPr>
          <w:rFonts w:ascii="Times New Roman" w:hAnsi="Times New Roman" w:cs="Times New Roman"/>
        </w:rPr>
        <w:t>о</w:t>
      </w:r>
      <w:r w:rsidRPr="001E2BA4">
        <w:rPr>
          <w:rFonts w:ascii="Times New Roman" w:hAnsi="Times New Roman" w:cs="Times New Roman"/>
        </w:rPr>
        <w:t>ставить конкурсные предложения</w:t>
      </w:r>
      <w:bookmarkStart w:id="0" w:name="_Hlk92458328"/>
      <w:r w:rsidR="001F0F61" w:rsidRPr="001E2BA4">
        <w:rPr>
          <w:rFonts w:ascii="Times New Roman" w:hAnsi="Times New Roman" w:cs="Times New Roman"/>
        </w:rPr>
        <w:t xml:space="preserve"> </w:t>
      </w:r>
      <w:r w:rsidR="00EE6535" w:rsidRPr="00EE6535">
        <w:rPr>
          <w:rFonts w:ascii="Times New Roman" w:hAnsi="Times New Roman" w:cs="Times New Roman"/>
          <w:b/>
          <w:lang w:val="ru"/>
        </w:rPr>
        <w:t xml:space="preserve">на разработку информационного портала </w:t>
      </w:r>
      <w:r w:rsidR="002E1046">
        <w:rPr>
          <w:rFonts w:ascii="Times New Roman" w:hAnsi="Times New Roman" w:cs="Times New Roman"/>
          <w:b/>
        </w:rPr>
        <w:t>учреждения «</w:t>
      </w:r>
      <w:r w:rsidR="002E1046" w:rsidRPr="00EE6535">
        <w:rPr>
          <w:rFonts w:ascii="Times New Roman" w:hAnsi="Times New Roman" w:cs="Times New Roman"/>
          <w:b/>
          <w:lang w:val="ru"/>
        </w:rPr>
        <w:t>Академи</w:t>
      </w:r>
      <w:r w:rsidR="002E1046">
        <w:rPr>
          <w:rFonts w:ascii="Times New Roman" w:hAnsi="Times New Roman" w:cs="Times New Roman"/>
          <w:b/>
          <w:lang w:val="ru"/>
        </w:rPr>
        <w:t>я</w:t>
      </w:r>
      <w:r w:rsidR="002E1046" w:rsidRPr="00EE6535">
        <w:rPr>
          <w:rFonts w:ascii="Times New Roman" w:hAnsi="Times New Roman" w:cs="Times New Roman"/>
          <w:b/>
          <w:lang w:val="ru"/>
        </w:rPr>
        <w:t xml:space="preserve"> </w:t>
      </w:r>
      <w:r w:rsidR="00EE6535" w:rsidRPr="00EE6535">
        <w:rPr>
          <w:rFonts w:ascii="Times New Roman" w:hAnsi="Times New Roman" w:cs="Times New Roman"/>
          <w:b/>
          <w:lang w:val="ru"/>
        </w:rPr>
        <w:t>местного управления Центральной Азии</w:t>
      </w:r>
      <w:r w:rsidR="002E1046">
        <w:rPr>
          <w:rFonts w:ascii="Times New Roman" w:hAnsi="Times New Roman" w:cs="Times New Roman"/>
          <w:b/>
          <w:lang w:val="ru"/>
        </w:rPr>
        <w:t>»</w:t>
      </w:r>
      <w:r w:rsidR="00EE6535" w:rsidRPr="00EE6535">
        <w:rPr>
          <w:rFonts w:ascii="Times New Roman" w:hAnsi="Times New Roman" w:cs="Times New Roman"/>
          <w:b/>
          <w:lang w:val="ru"/>
        </w:rPr>
        <w:t xml:space="preserve"> (АМУЦА)</w:t>
      </w:r>
      <w:r w:rsidR="00E212FA">
        <w:rPr>
          <w:rFonts w:ascii="Times New Roman" w:hAnsi="Times New Roman" w:cs="Times New Roman"/>
          <w:b/>
        </w:rPr>
        <w:t xml:space="preserve">. </w:t>
      </w:r>
      <w:r w:rsidR="00E212FA" w:rsidRPr="00E212FA">
        <w:rPr>
          <w:rFonts w:ascii="Times New Roman" w:hAnsi="Times New Roman" w:cs="Times New Roman"/>
          <w:bCs/>
        </w:rPr>
        <w:t>Т</w:t>
      </w:r>
      <w:r w:rsidR="005F7A9A" w:rsidRPr="00E212FA">
        <w:rPr>
          <w:rFonts w:ascii="Times New Roman" w:hAnsi="Times New Roman" w:cs="Times New Roman"/>
        </w:rPr>
        <w:t xml:space="preserve">ехническое задание прилагается </w:t>
      </w:r>
      <w:r w:rsidR="005F7A9A" w:rsidRPr="00E40FBC">
        <w:rPr>
          <w:rFonts w:ascii="Times New Roman" w:hAnsi="Times New Roman" w:cs="Times New Roman"/>
        </w:rPr>
        <w:t>(Приложение №1)</w:t>
      </w:r>
      <w:r w:rsidR="00F80BC5" w:rsidRPr="00E40FBC">
        <w:rPr>
          <w:rFonts w:ascii="Times New Roman" w:hAnsi="Times New Roman" w:cs="Times New Roman"/>
        </w:rPr>
        <w:t>.</w:t>
      </w:r>
    </w:p>
    <w:p w14:paraId="390B8C6A" w14:textId="77777777" w:rsidR="00E212FA" w:rsidRPr="00E212FA" w:rsidRDefault="00E212FA" w:rsidP="00E212FA">
      <w:pPr>
        <w:pStyle w:val="a9"/>
        <w:jc w:val="both"/>
        <w:rPr>
          <w:rFonts w:ascii="Times New Roman" w:hAnsi="Times New Roman" w:cs="Times New Roman"/>
          <w:b/>
        </w:rPr>
      </w:pPr>
    </w:p>
    <w:p w14:paraId="41FAC7A4" w14:textId="738BAEA7" w:rsidR="00E212FA" w:rsidRPr="006F74A8" w:rsidRDefault="00E16E18" w:rsidP="006F74A8">
      <w:pPr>
        <w:pStyle w:val="a9"/>
        <w:numPr>
          <w:ilvl w:val="0"/>
          <w:numId w:val="3"/>
        </w:numPr>
        <w:jc w:val="both"/>
        <w:rPr>
          <w:rFonts w:ascii="Times New Roman" w:hAnsi="Times New Roman" w:cs="Times New Roman"/>
          <w:b/>
        </w:rPr>
      </w:pPr>
      <w:bookmarkStart w:id="1" w:name="_Hlk127447336"/>
      <w:bookmarkStart w:id="2" w:name="_Hlk127887697"/>
      <w:bookmarkEnd w:id="0"/>
      <w:r w:rsidRPr="00E212FA">
        <w:rPr>
          <w:rFonts w:ascii="Times New Roman" w:hAnsi="Times New Roman" w:cs="Times New Roman"/>
        </w:rPr>
        <w:t xml:space="preserve">Предложение участника конкурса должно быть должным образом </w:t>
      </w:r>
      <w:r w:rsidR="008618F8" w:rsidRPr="00E212FA">
        <w:rPr>
          <w:rFonts w:ascii="Times New Roman" w:hAnsi="Times New Roman" w:cs="Times New Roman"/>
        </w:rPr>
        <w:t>подписано</w:t>
      </w:r>
      <w:r w:rsidRPr="00E212FA">
        <w:rPr>
          <w:rFonts w:ascii="Times New Roman" w:hAnsi="Times New Roman" w:cs="Times New Roman"/>
        </w:rPr>
        <w:t>, запечатано в конверт и доставлено по следующему адресу:</w:t>
      </w:r>
      <w:bookmarkEnd w:id="1"/>
      <w:r w:rsidR="004F1DFC" w:rsidRPr="00E212FA">
        <w:rPr>
          <w:rFonts w:ascii="Times New Roman" w:hAnsi="Times New Roman" w:cs="Times New Roman"/>
        </w:rPr>
        <w:t xml:space="preserve"> </w:t>
      </w:r>
      <w:r w:rsidRPr="00E212FA">
        <w:rPr>
          <w:rFonts w:ascii="Times New Roman" w:hAnsi="Times New Roman" w:cs="Times New Roman"/>
        </w:rPr>
        <w:t>г. Бишкек, ул. Шевченко 114 (пересекает ул. Абдумомунова), 3й этаж</w:t>
      </w:r>
      <w:r w:rsidR="00E212FA">
        <w:rPr>
          <w:rFonts w:ascii="Times New Roman" w:hAnsi="Times New Roman" w:cs="Times New Roman"/>
        </w:rPr>
        <w:t>,</w:t>
      </w:r>
      <w:r w:rsidR="00E212FA" w:rsidRPr="00E212FA">
        <w:rPr>
          <w:rFonts w:ascii="Times New Roman" w:hAnsi="Times New Roman" w:cs="Times New Roman"/>
        </w:rPr>
        <w:t xml:space="preserve"> либо  </w:t>
      </w:r>
      <w:r w:rsidR="00E212FA">
        <w:rPr>
          <w:rFonts w:ascii="Times New Roman" w:hAnsi="Times New Roman" w:cs="Times New Roman"/>
        </w:rPr>
        <w:t>направлено</w:t>
      </w:r>
      <w:r w:rsidR="00E212FA" w:rsidRPr="00E212FA">
        <w:rPr>
          <w:rFonts w:ascii="Times New Roman" w:hAnsi="Times New Roman" w:cs="Times New Roman"/>
        </w:rPr>
        <w:t xml:space="preserve"> в PDF формате </w:t>
      </w:r>
      <w:r w:rsidR="00E212FA">
        <w:rPr>
          <w:rFonts w:ascii="Times New Roman" w:hAnsi="Times New Roman" w:cs="Times New Roman"/>
        </w:rPr>
        <w:t>на</w:t>
      </w:r>
      <w:r w:rsidR="00E212FA" w:rsidRPr="00E212FA">
        <w:rPr>
          <w:rFonts w:ascii="Times New Roman" w:hAnsi="Times New Roman" w:cs="Times New Roman"/>
        </w:rPr>
        <w:t xml:space="preserve"> электронн</w:t>
      </w:r>
      <w:r w:rsidR="00E212FA">
        <w:rPr>
          <w:rFonts w:ascii="Times New Roman" w:hAnsi="Times New Roman" w:cs="Times New Roman"/>
        </w:rPr>
        <w:t>ый</w:t>
      </w:r>
      <w:r w:rsidR="00E212FA" w:rsidRPr="00E212FA">
        <w:rPr>
          <w:rFonts w:ascii="Times New Roman" w:hAnsi="Times New Roman" w:cs="Times New Roman"/>
        </w:rPr>
        <w:t xml:space="preserve"> </w:t>
      </w:r>
      <w:r w:rsidR="00E212FA">
        <w:rPr>
          <w:rFonts w:ascii="Times New Roman" w:hAnsi="Times New Roman" w:cs="Times New Roman"/>
        </w:rPr>
        <w:t>адрес</w:t>
      </w:r>
      <w:r w:rsidR="00E212FA" w:rsidRPr="00E212FA">
        <w:rPr>
          <w:rFonts w:ascii="Times New Roman" w:hAnsi="Times New Roman" w:cs="Times New Roman"/>
        </w:rPr>
        <w:t xml:space="preserve">: </w:t>
      </w:r>
      <w:hyperlink r:id="rId10" w:history="1">
        <w:r w:rsidR="00E212FA" w:rsidRPr="00E212FA">
          <w:rPr>
            <w:rFonts w:ascii="Times New Roman" w:hAnsi="Times New Roman" w:cs="Times New Roman"/>
          </w:rPr>
          <w:t>zakupki@dpi.kg</w:t>
        </w:r>
      </w:hyperlink>
      <w:r w:rsidR="00E212FA" w:rsidRPr="00E212FA">
        <w:rPr>
          <w:rFonts w:ascii="Times New Roman" w:hAnsi="Times New Roman" w:cs="Times New Roman"/>
        </w:rPr>
        <w:t xml:space="preserve">. </w:t>
      </w:r>
      <w:r w:rsidRPr="00E212FA">
        <w:rPr>
          <w:rFonts w:ascii="Times New Roman" w:hAnsi="Times New Roman" w:cs="Times New Roman"/>
        </w:rPr>
        <w:t xml:space="preserve">На конверте </w:t>
      </w:r>
      <w:r w:rsidR="00D55F6D" w:rsidRPr="00E212FA">
        <w:rPr>
          <w:rFonts w:ascii="Times New Roman" w:hAnsi="Times New Roman" w:cs="Times New Roman"/>
        </w:rPr>
        <w:t xml:space="preserve">необходимо указать </w:t>
      </w:r>
      <w:r w:rsidRPr="00E212FA">
        <w:rPr>
          <w:rFonts w:ascii="Times New Roman" w:hAnsi="Times New Roman" w:cs="Times New Roman"/>
        </w:rPr>
        <w:t>наименование организации и контактные данные</w:t>
      </w:r>
      <w:r w:rsidR="009263E5" w:rsidRPr="00E212FA">
        <w:rPr>
          <w:rFonts w:ascii="Times New Roman" w:hAnsi="Times New Roman" w:cs="Times New Roman"/>
        </w:rPr>
        <w:t xml:space="preserve"> участника конкурса</w:t>
      </w:r>
      <w:r w:rsidRPr="00E212FA">
        <w:rPr>
          <w:rFonts w:ascii="Times New Roman" w:hAnsi="Times New Roman" w:cs="Times New Roman"/>
        </w:rPr>
        <w:t>.</w:t>
      </w:r>
      <w:r w:rsidR="00E212FA">
        <w:rPr>
          <w:rFonts w:ascii="Times New Roman" w:hAnsi="Times New Roman" w:cs="Times New Roman"/>
        </w:rPr>
        <w:t xml:space="preserve"> </w:t>
      </w:r>
      <w:r w:rsidR="00E212FA" w:rsidRPr="00E212FA">
        <w:rPr>
          <w:rFonts w:ascii="Times New Roman" w:hAnsi="Times New Roman" w:cs="Times New Roman"/>
        </w:rPr>
        <w:t>В</w:t>
      </w:r>
      <w:r w:rsidR="001C0E04" w:rsidRPr="00E212FA">
        <w:rPr>
          <w:rFonts w:ascii="Times New Roman" w:hAnsi="Times New Roman" w:cs="Times New Roman"/>
        </w:rPr>
        <w:t xml:space="preserve"> теме </w:t>
      </w:r>
      <w:r w:rsidR="00E212FA" w:rsidRPr="00E212FA">
        <w:rPr>
          <w:rFonts w:ascii="Times New Roman" w:hAnsi="Times New Roman" w:cs="Times New Roman"/>
        </w:rPr>
        <w:t xml:space="preserve">электронного </w:t>
      </w:r>
      <w:r w:rsidR="001C0E04" w:rsidRPr="00E212FA">
        <w:rPr>
          <w:rFonts w:ascii="Times New Roman" w:hAnsi="Times New Roman" w:cs="Times New Roman"/>
        </w:rPr>
        <w:t>сообщения необходимо указать предмет закупки</w:t>
      </w:r>
      <w:r w:rsidR="001C0E04" w:rsidRPr="00E212FA">
        <w:t>.</w:t>
      </w:r>
    </w:p>
    <w:p w14:paraId="50B835D4" w14:textId="77777777" w:rsidR="006F74A8" w:rsidRPr="006F74A8" w:rsidRDefault="006F74A8" w:rsidP="006F74A8">
      <w:pPr>
        <w:pStyle w:val="a9"/>
        <w:jc w:val="both"/>
        <w:rPr>
          <w:rFonts w:ascii="Times New Roman" w:hAnsi="Times New Roman" w:cs="Times New Roman"/>
          <w:b/>
          <w:sz w:val="16"/>
          <w:szCs w:val="16"/>
        </w:rPr>
      </w:pPr>
    </w:p>
    <w:p w14:paraId="43B6AFAA"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bookmarkStart w:id="3" w:name="_Hlk127888761"/>
      <w:r w:rsidRPr="00DE57AF">
        <w:rPr>
          <w:rFonts w:ascii="Times New Roman" w:hAnsi="Times New Roman" w:cs="Times New Roman"/>
        </w:rPr>
        <w:t>Конкурсное предложение участника должно сопровождаться уместной информацией для каждой оцениваемой позиции</w:t>
      </w:r>
      <w:bookmarkEnd w:id="3"/>
      <w:r w:rsidRPr="00DE57AF">
        <w:rPr>
          <w:rFonts w:ascii="Times New Roman" w:hAnsi="Times New Roman" w:cs="Times New Roman"/>
        </w:rPr>
        <w:t xml:space="preserve">. </w:t>
      </w:r>
    </w:p>
    <w:p w14:paraId="527DEB64" w14:textId="77777777" w:rsidR="00E16E18" w:rsidRPr="00DE57AF" w:rsidRDefault="00E16E18" w:rsidP="00E16E18">
      <w:pPr>
        <w:spacing w:after="0" w:line="240" w:lineRule="auto"/>
        <w:ind w:left="709"/>
        <w:contextualSpacing/>
        <w:jc w:val="both"/>
        <w:rPr>
          <w:rFonts w:ascii="Times New Roman" w:hAnsi="Times New Roman" w:cs="Times New Roman"/>
          <w:b/>
          <w:bCs/>
        </w:rPr>
      </w:pPr>
    </w:p>
    <w:p w14:paraId="6FD36038" w14:textId="3EDE0060" w:rsidR="001F0F61" w:rsidRPr="009610AD" w:rsidRDefault="001E2BA4" w:rsidP="0050468D">
      <w:pPr>
        <w:spacing w:after="0" w:line="240" w:lineRule="auto"/>
        <w:ind w:left="709"/>
        <w:contextualSpacing/>
        <w:jc w:val="both"/>
        <w:rPr>
          <w:rFonts w:ascii="Times New Roman" w:hAnsi="Times New Roman" w:cs="Times New Roman"/>
          <w:b/>
          <w:bCs/>
          <w:lang w:val="en-US"/>
        </w:rPr>
      </w:pPr>
      <w:r w:rsidRPr="006F74A8">
        <w:rPr>
          <w:rFonts w:ascii="Times New Roman" w:hAnsi="Times New Roman" w:cs="Times New Roman"/>
          <w:b/>
          <w:bCs/>
        </w:rPr>
        <w:t>К</w:t>
      </w:r>
      <w:r w:rsidR="00E16E18" w:rsidRPr="006F74A8">
        <w:rPr>
          <w:rFonts w:ascii="Times New Roman" w:hAnsi="Times New Roman" w:cs="Times New Roman"/>
          <w:b/>
          <w:bCs/>
        </w:rPr>
        <w:t>валификационные требования:</w:t>
      </w:r>
      <w:r w:rsidR="009610AD">
        <w:rPr>
          <w:rFonts w:ascii="Times New Roman" w:hAnsi="Times New Roman" w:cs="Times New Roman"/>
          <w:b/>
          <w:bCs/>
          <w:lang w:val="en-US"/>
        </w:rPr>
        <w:t xml:space="preserve"> </w:t>
      </w:r>
    </w:p>
    <w:p w14:paraId="4C6B96AC" w14:textId="2D493555" w:rsidR="005D51E4" w:rsidRPr="00CC6358" w:rsidRDefault="00813266" w:rsidP="00CD57CE">
      <w:pPr>
        <w:pStyle w:val="a9"/>
        <w:numPr>
          <w:ilvl w:val="0"/>
          <w:numId w:val="42"/>
        </w:numPr>
        <w:spacing w:after="0" w:line="240" w:lineRule="auto"/>
        <w:ind w:left="1276" w:hanging="425"/>
        <w:jc w:val="both"/>
        <w:rPr>
          <w:rFonts w:ascii="Times New Roman" w:hAnsi="Times New Roman" w:cs="Times New Roman"/>
        </w:rPr>
      </w:pPr>
      <w:bookmarkStart w:id="4" w:name="_Hlk201827032"/>
      <w:r w:rsidRPr="00CC6358">
        <w:rPr>
          <w:rFonts w:ascii="Times New Roman" w:hAnsi="Times New Roman" w:cs="Times New Roman"/>
        </w:rPr>
        <w:t>П</w:t>
      </w:r>
      <w:r w:rsidR="005D51E4" w:rsidRPr="00CC6358">
        <w:rPr>
          <w:rFonts w:ascii="Times New Roman" w:hAnsi="Times New Roman" w:cs="Times New Roman"/>
        </w:rPr>
        <w:t xml:space="preserve">оставщик услуг </w:t>
      </w:r>
      <w:r w:rsidR="004B6262" w:rsidRPr="00CC6358">
        <w:rPr>
          <w:rFonts w:ascii="Times New Roman" w:hAnsi="Times New Roman" w:cs="Times New Roman"/>
        </w:rPr>
        <w:t>может</w:t>
      </w:r>
      <w:r w:rsidR="005D51E4" w:rsidRPr="00CC6358">
        <w:rPr>
          <w:rFonts w:ascii="Times New Roman" w:hAnsi="Times New Roman" w:cs="Times New Roman"/>
        </w:rPr>
        <w:t xml:space="preserve"> быть индивидуальным предпринимателем или юридическим лицом</w:t>
      </w:r>
      <w:r w:rsidR="00DA45E1" w:rsidRPr="00CC6358">
        <w:rPr>
          <w:rFonts w:ascii="Times New Roman" w:hAnsi="Times New Roman" w:cs="Times New Roman"/>
        </w:rPr>
        <w:t xml:space="preserve"> </w:t>
      </w:r>
      <w:r w:rsidR="00DA45E1" w:rsidRPr="00CD57CE">
        <w:rPr>
          <w:rFonts w:ascii="Times New Roman" w:hAnsi="Times New Roman" w:cs="Times New Roman"/>
          <w:i/>
          <w:iCs/>
        </w:rPr>
        <w:t>(предоставить свидетельство о государственной регистрации);</w:t>
      </w:r>
      <w:r w:rsidR="005D51E4" w:rsidRPr="00CC6358">
        <w:rPr>
          <w:rFonts w:ascii="Times New Roman" w:hAnsi="Times New Roman" w:cs="Times New Roman"/>
        </w:rPr>
        <w:t xml:space="preserve"> </w:t>
      </w:r>
      <w:bookmarkStart w:id="5" w:name="_Hlk162950620"/>
    </w:p>
    <w:bookmarkEnd w:id="4"/>
    <w:p w14:paraId="5621F8B8" w14:textId="17A0CDB0" w:rsidR="00E212FA" w:rsidRPr="00CC6358" w:rsidRDefault="00CD57CE" w:rsidP="00CD57CE">
      <w:pPr>
        <w:pStyle w:val="a9"/>
        <w:numPr>
          <w:ilvl w:val="0"/>
          <w:numId w:val="42"/>
        </w:numPr>
        <w:spacing w:after="0" w:line="240" w:lineRule="auto"/>
        <w:ind w:left="1276" w:hanging="425"/>
        <w:jc w:val="both"/>
        <w:rPr>
          <w:rFonts w:ascii="Times New Roman" w:hAnsi="Times New Roman" w:cs="Times New Roman"/>
        </w:rPr>
      </w:pPr>
      <w:r w:rsidRPr="00CD57CE">
        <w:rPr>
          <w:rFonts w:ascii="Times New Roman" w:hAnsi="Times New Roman" w:cs="Times New Roman"/>
        </w:rPr>
        <w:t xml:space="preserve">Поставщик услуг должен иметь </w:t>
      </w:r>
      <w:r>
        <w:rPr>
          <w:rFonts w:ascii="Times New Roman" w:hAnsi="Times New Roman" w:cs="Times New Roman"/>
        </w:rPr>
        <w:t>о</w:t>
      </w:r>
      <w:proofErr w:type="spellStart"/>
      <w:r w:rsidR="00EE6535" w:rsidRPr="00CC6358">
        <w:rPr>
          <w:rFonts w:ascii="Times New Roman" w:hAnsi="Times New Roman" w:cs="Times New Roman"/>
          <w:lang w:val="ru"/>
        </w:rPr>
        <w:t>пыт</w:t>
      </w:r>
      <w:proofErr w:type="spellEnd"/>
      <w:r w:rsidR="00EE6535" w:rsidRPr="00CC6358">
        <w:rPr>
          <w:rFonts w:ascii="Times New Roman" w:hAnsi="Times New Roman" w:cs="Times New Roman"/>
          <w:lang w:val="ru"/>
        </w:rPr>
        <w:t xml:space="preserve"> разработки порталов и веб-приложений не менее 5-ти лет</w:t>
      </w:r>
      <w:r w:rsidR="00EE6535" w:rsidRPr="00CC6358">
        <w:rPr>
          <w:rFonts w:ascii="Times New Roman" w:hAnsi="Times New Roman" w:cs="Times New Roman"/>
        </w:rPr>
        <w:t xml:space="preserve"> </w:t>
      </w:r>
      <w:r w:rsidR="00DA45E1" w:rsidRPr="00CD57CE">
        <w:rPr>
          <w:rFonts w:ascii="Times New Roman" w:hAnsi="Times New Roman" w:cs="Times New Roman"/>
          <w:i/>
          <w:iCs/>
        </w:rPr>
        <w:t>(предоставить портфолио поставщика</w:t>
      </w:r>
      <w:r w:rsidR="00EE6535" w:rsidRPr="00CD57CE">
        <w:rPr>
          <w:rFonts w:ascii="Times New Roman" w:hAnsi="Times New Roman" w:cs="Times New Roman"/>
          <w:i/>
          <w:iCs/>
        </w:rPr>
        <w:t xml:space="preserve"> и ссылки на завершенные сайты (не менее 3-х сайтов</w:t>
      </w:r>
      <w:r w:rsidR="00DA45E1" w:rsidRPr="00CD57CE">
        <w:rPr>
          <w:rFonts w:ascii="Times New Roman" w:hAnsi="Times New Roman" w:cs="Times New Roman"/>
          <w:i/>
          <w:iCs/>
        </w:rPr>
        <w:t>)</w:t>
      </w:r>
      <w:r w:rsidR="00E40FBC" w:rsidRPr="00CD57CE">
        <w:rPr>
          <w:rFonts w:ascii="Times New Roman" w:hAnsi="Times New Roman" w:cs="Times New Roman"/>
          <w:i/>
          <w:iCs/>
        </w:rPr>
        <w:t>;</w:t>
      </w:r>
    </w:p>
    <w:p w14:paraId="16A557FF" w14:textId="3F63F4EF" w:rsidR="00EE6535" w:rsidRPr="00CD57CE" w:rsidRDefault="00DA45E1" w:rsidP="00CD57CE">
      <w:pPr>
        <w:pStyle w:val="a9"/>
        <w:numPr>
          <w:ilvl w:val="0"/>
          <w:numId w:val="42"/>
        </w:numPr>
        <w:spacing w:after="0" w:line="240" w:lineRule="auto"/>
        <w:ind w:left="1276" w:hanging="425"/>
        <w:rPr>
          <w:rFonts w:ascii="Times New Roman" w:hAnsi="Times New Roman" w:cs="Times New Roman"/>
        </w:rPr>
      </w:pPr>
      <w:r w:rsidRPr="00CC6358">
        <w:rPr>
          <w:rFonts w:ascii="Times New Roman" w:hAnsi="Times New Roman" w:cs="Times New Roman"/>
        </w:rPr>
        <w:t xml:space="preserve">Поставщик услуг должен иметь </w:t>
      </w:r>
      <w:r w:rsidR="00EE6535" w:rsidRPr="00CC6358">
        <w:rPr>
          <w:rFonts w:ascii="Times New Roman" w:hAnsi="Times New Roman" w:cs="Times New Roman"/>
          <w:lang w:val="ru"/>
        </w:rPr>
        <w:t xml:space="preserve">специалистов в команде (веб-дизайнер, менеджер проекта, бэкенд-программист, </w:t>
      </w:r>
      <w:proofErr w:type="spellStart"/>
      <w:r w:rsidR="00EE6535" w:rsidRPr="00CC6358">
        <w:rPr>
          <w:rFonts w:ascii="Times New Roman" w:hAnsi="Times New Roman" w:cs="Times New Roman"/>
          <w:lang w:val="ru"/>
        </w:rPr>
        <w:t>фронтенд</w:t>
      </w:r>
      <w:proofErr w:type="spellEnd"/>
      <w:r w:rsidR="00EE6535" w:rsidRPr="00CC6358">
        <w:rPr>
          <w:rFonts w:ascii="Times New Roman" w:hAnsi="Times New Roman" w:cs="Times New Roman"/>
          <w:lang w:val="ru"/>
        </w:rPr>
        <w:t>-</w:t>
      </w:r>
      <w:r w:rsidR="00CC6358" w:rsidRPr="00CC6358">
        <w:rPr>
          <w:rFonts w:ascii="Times New Roman" w:hAnsi="Times New Roman" w:cs="Times New Roman"/>
          <w:lang w:val="ru"/>
        </w:rPr>
        <w:t>программист)</w:t>
      </w:r>
      <w:r w:rsidR="00EE6535" w:rsidRPr="00CC6358">
        <w:rPr>
          <w:rFonts w:ascii="Times New Roman" w:hAnsi="Times New Roman" w:cs="Times New Roman"/>
          <w:lang w:val="ru"/>
        </w:rPr>
        <w:t xml:space="preserve"> с опытом работы не менее 3-х лет </w:t>
      </w:r>
      <w:r w:rsidR="00EE6535" w:rsidRPr="00CD57CE">
        <w:rPr>
          <w:rFonts w:ascii="Times New Roman" w:hAnsi="Times New Roman" w:cs="Times New Roman"/>
          <w:i/>
          <w:iCs/>
          <w:lang w:val="ru"/>
        </w:rPr>
        <w:t xml:space="preserve">(предоставить </w:t>
      </w:r>
      <w:r w:rsidR="00EE6535" w:rsidRPr="00CD57CE">
        <w:rPr>
          <w:rFonts w:ascii="Times New Roman" w:hAnsi="Times New Roman" w:cs="Times New Roman"/>
          <w:i/>
          <w:iCs/>
        </w:rPr>
        <w:t>список и резюме специалистов, которые будут привлечены к выполнению задания)</w:t>
      </w:r>
      <w:bookmarkEnd w:id="5"/>
      <w:r w:rsidR="00CD57CE" w:rsidRPr="00CD57CE">
        <w:rPr>
          <w:rFonts w:ascii="Times New Roman" w:hAnsi="Times New Roman" w:cs="Times New Roman"/>
          <w:i/>
          <w:iCs/>
        </w:rPr>
        <w:t>.</w:t>
      </w:r>
    </w:p>
    <w:p w14:paraId="1BCD9F54" w14:textId="77777777" w:rsidR="00CD57CE" w:rsidRPr="00CD57CE" w:rsidRDefault="00CD57CE" w:rsidP="00CD57CE">
      <w:pPr>
        <w:pStyle w:val="a9"/>
        <w:spacing w:after="0" w:line="240" w:lineRule="auto"/>
        <w:ind w:left="1276"/>
        <w:rPr>
          <w:rFonts w:ascii="Times New Roman" w:hAnsi="Times New Roman" w:cs="Times New Roman"/>
        </w:rPr>
      </w:pPr>
    </w:p>
    <w:p w14:paraId="0B89672E" w14:textId="255521B0" w:rsidR="00E16E18" w:rsidRPr="006F74A8" w:rsidRDefault="00E16E18" w:rsidP="009960FC">
      <w:pPr>
        <w:pStyle w:val="a9"/>
        <w:numPr>
          <w:ilvl w:val="0"/>
          <w:numId w:val="3"/>
        </w:numPr>
        <w:spacing w:after="0" w:line="240" w:lineRule="auto"/>
        <w:jc w:val="both"/>
        <w:rPr>
          <w:rFonts w:ascii="Times New Roman" w:hAnsi="Times New Roman" w:cs="Times New Roman"/>
        </w:rPr>
      </w:pPr>
      <w:r w:rsidRPr="006F74A8">
        <w:rPr>
          <w:rFonts w:ascii="Times New Roman" w:hAnsi="Times New Roman" w:cs="Times New Roman"/>
        </w:rPr>
        <w:t>Окончательный срок подачи конкурсных предложений</w:t>
      </w:r>
      <w:r w:rsidR="008E6F07" w:rsidRPr="006F74A8">
        <w:rPr>
          <w:rFonts w:ascii="Times New Roman" w:hAnsi="Times New Roman" w:cs="Times New Roman"/>
        </w:rPr>
        <w:t xml:space="preserve">: </w:t>
      </w:r>
      <w:r w:rsidRPr="006F74A8">
        <w:rPr>
          <w:rFonts w:ascii="Times New Roman" w:hAnsi="Times New Roman" w:cs="Times New Roman"/>
          <w:b/>
          <w:u w:val="single"/>
        </w:rPr>
        <w:t>1</w:t>
      </w:r>
      <w:r w:rsidR="00DA45E1" w:rsidRPr="006F74A8">
        <w:rPr>
          <w:rFonts w:ascii="Times New Roman" w:hAnsi="Times New Roman" w:cs="Times New Roman"/>
          <w:b/>
          <w:u w:val="single"/>
        </w:rPr>
        <w:t>8</w:t>
      </w:r>
      <w:r w:rsidRPr="006F74A8">
        <w:rPr>
          <w:rFonts w:ascii="Times New Roman" w:hAnsi="Times New Roman" w:cs="Times New Roman"/>
          <w:b/>
          <w:u w:val="single"/>
        </w:rPr>
        <w:t xml:space="preserve">:00 часов </w:t>
      </w:r>
      <w:r w:rsidR="004070F8" w:rsidRPr="006F74A8">
        <w:rPr>
          <w:rFonts w:ascii="Times New Roman" w:hAnsi="Times New Roman" w:cs="Times New Roman"/>
          <w:b/>
          <w:u w:val="single"/>
        </w:rPr>
        <w:t>3</w:t>
      </w:r>
      <w:r w:rsidR="00171216" w:rsidRPr="006F74A8">
        <w:rPr>
          <w:rFonts w:ascii="Times New Roman" w:hAnsi="Times New Roman" w:cs="Times New Roman"/>
          <w:b/>
          <w:u w:val="single"/>
        </w:rPr>
        <w:t>0</w:t>
      </w:r>
      <w:r w:rsidR="00DA45E1" w:rsidRPr="006F74A8">
        <w:rPr>
          <w:rFonts w:ascii="Times New Roman" w:hAnsi="Times New Roman" w:cs="Times New Roman"/>
          <w:b/>
          <w:u w:val="single"/>
        </w:rPr>
        <w:t xml:space="preserve"> июля</w:t>
      </w:r>
      <w:r w:rsidRPr="006F74A8">
        <w:rPr>
          <w:rFonts w:ascii="Times New Roman" w:hAnsi="Times New Roman" w:cs="Times New Roman"/>
          <w:b/>
          <w:u w:val="single"/>
        </w:rPr>
        <w:t xml:space="preserve"> 202</w:t>
      </w:r>
      <w:r w:rsidR="00DA45E1" w:rsidRPr="006F74A8">
        <w:rPr>
          <w:rFonts w:ascii="Times New Roman" w:hAnsi="Times New Roman" w:cs="Times New Roman"/>
          <w:b/>
          <w:u w:val="single"/>
        </w:rPr>
        <w:t>5</w:t>
      </w:r>
      <w:r w:rsidRPr="006F74A8">
        <w:rPr>
          <w:rFonts w:ascii="Times New Roman" w:hAnsi="Times New Roman" w:cs="Times New Roman"/>
          <w:b/>
          <w:u w:val="single"/>
        </w:rPr>
        <w:t xml:space="preserve"> года</w:t>
      </w:r>
      <w:r w:rsidRPr="006F74A8">
        <w:rPr>
          <w:rFonts w:ascii="Times New Roman" w:hAnsi="Times New Roman" w:cs="Times New Roman"/>
        </w:rPr>
        <w:t>.</w:t>
      </w:r>
    </w:p>
    <w:p w14:paraId="31481938" w14:textId="77777777" w:rsidR="00E16E18" w:rsidRPr="00DE57AF" w:rsidRDefault="00E16E18" w:rsidP="00E16E18">
      <w:pPr>
        <w:pStyle w:val="a9"/>
        <w:spacing w:after="0" w:line="240" w:lineRule="auto"/>
        <w:jc w:val="both"/>
        <w:rPr>
          <w:rFonts w:ascii="Times New Roman" w:hAnsi="Times New Roman" w:cs="Times New Roman"/>
        </w:rPr>
      </w:pPr>
    </w:p>
    <w:p w14:paraId="2767196B" w14:textId="590A9CDF" w:rsidR="00E16E18"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Предложение участника </w:t>
      </w:r>
      <w:r w:rsidR="009263E5" w:rsidRPr="00DE57AF">
        <w:rPr>
          <w:rFonts w:ascii="Times New Roman" w:hAnsi="Times New Roman" w:cs="Times New Roman"/>
        </w:rPr>
        <w:t xml:space="preserve">конкурса </w:t>
      </w:r>
      <w:r w:rsidRPr="00DE57AF">
        <w:rPr>
          <w:rFonts w:ascii="Times New Roman" w:hAnsi="Times New Roman" w:cs="Times New Roman"/>
        </w:rPr>
        <w:t>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w:t>
      </w:r>
    </w:p>
    <w:p w14:paraId="0730EEAE" w14:textId="77777777" w:rsidR="00F33594" w:rsidRPr="00F33594" w:rsidRDefault="00F33594" w:rsidP="00F33594">
      <w:pPr>
        <w:spacing w:after="0" w:line="240" w:lineRule="auto"/>
        <w:jc w:val="both"/>
        <w:rPr>
          <w:rFonts w:ascii="Times New Roman" w:hAnsi="Times New Roman" w:cs="Times New Roman"/>
        </w:rPr>
      </w:pPr>
    </w:p>
    <w:p w14:paraId="3946E727"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w:t>
      </w:r>
      <w:r w:rsidRPr="00EC0081">
        <w:rPr>
          <w:rFonts w:ascii="Times New Roman" w:hAnsi="Times New Roman" w:cs="Times New Roman"/>
        </w:rPr>
        <w:t>(Форма прилагается).</w:t>
      </w:r>
      <w:r w:rsidRPr="00DE57AF">
        <w:rPr>
          <w:rFonts w:ascii="Times New Roman" w:hAnsi="Times New Roman" w:cs="Times New Roman"/>
        </w:rPr>
        <w:t xml:space="preserve">  </w:t>
      </w:r>
    </w:p>
    <w:p w14:paraId="701E8F5E" w14:textId="77777777" w:rsidR="00E16E18" w:rsidRPr="00DE57AF" w:rsidRDefault="00E16E18" w:rsidP="00E16E18">
      <w:pPr>
        <w:spacing w:after="0" w:line="240" w:lineRule="auto"/>
        <w:jc w:val="both"/>
        <w:rPr>
          <w:rFonts w:ascii="Times New Roman" w:hAnsi="Times New Roman" w:cs="Times New Roman"/>
        </w:rPr>
      </w:pPr>
    </w:p>
    <w:p w14:paraId="00A373FF" w14:textId="6BB6FFFC" w:rsidR="00043C45" w:rsidRPr="00DE57AF" w:rsidRDefault="00E16E18" w:rsidP="009960FC">
      <w:pPr>
        <w:pStyle w:val="a9"/>
        <w:numPr>
          <w:ilvl w:val="0"/>
          <w:numId w:val="3"/>
        </w:numPr>
        <w:spacing w:after="0" w:line="240" w:lineRule="auto"/>
        <w:jc w:val="both"/>
        <w:rPr>
          <w:rFonts w:ascii="Times New Roman" w:hAnsi="Times New Roman" w:cs="Times New Roman"/>
        </w:rPr>
      </w:pPr>
      <w:bookmarkStart w:id="6" w:name="_Hlk127449028"/>
      <w:r w:rsidRPr="00DE57AF">
        <w:rPr>
          <w:rFonts w:ascii="Times New Roman" w:hAnsi="Times New Roman" w:cs="Times New Roman"/>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6"/>
      <w:r w:rsidRPr="00DE57AF">
        <w:rPr>
          <w:rFonts w:ascii="Times New Roman" w:hAnsi="Times New Roman" w:cs="Times New Roman"/>
        </w:rPr>
        <w:t xml:space="preserve">  </w:t>
      </w:r>
    </w:p>
    <w:p w14:paraId="40370558" w14:textId="77777777" w:rsidR="00E16E18" w:rsidRPr="00DE57AF" w:rsidRDefault="00E16E18" w:rsidP="00E16E18">
      <w:pPr>
        <w:spacing w:after="0" w:line="240" w:lineRule="auto"/>
        <w:jc w:val="both"/>
        <w:rPr>
          <w:rFonts w:ascii="Times New Roman" w:hAnsi="Times New Roman" w:cs="Times New Roman"/>
        </w:rPr>
      </w:pPr>
    </w:p>
    <w:p w14:paraId="19D4D7BD" w14:textId="26556CDA" w:rsidR="00E16E18" w:rsidRPr="00DE57AF" w:rsidRDefault="00E16E18" w:rsidP="009960FC">
      <w:pPr>
        <w:pStyle w:val="a9"/>
        <w:numPr>
          <w:ilvl w:val="0"/>
          <w:numId w:val="2"/>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ЦЕНЫ: Цены должны быть </w:t>
      </w:r>
      <w:r w:rsidR="00B13DC2">
        <w:rPr>
          <w:rFonts w:ascii="Times New Roman" w:hAnsi="Times New Roman" w:cs="Times New Roman"/>
        </w:rPr>
        <w:t xml:space="preserve">указаны </w:t>
      </w:r>
      <w:r w:rsidRPr="00DE57AF">
        <w:rPr>
          <w:rFonts w:ascii="Times New Roman" w:hAnsi="Times New Roman" w:cs="Times New Roman"/>
        </w:rPr>
        <w:t>в следующей валюте:</w:t>
      </w:r>
      <w:r w:rsidRPr="00DE57AF">
        <w:rPr>
          <w:rFonts w:ascii="Times New Roman" w:hAnsi="Times New Roman" w:cs="Times New Roman"/>
          <w:b/>
        </w:rPr>
        <w:t xml:space="preserve"> кыргызский сом.</w:t>
      </w:r>
      <w:r w:rsidRPr="00DE57AF">
        <w:rPr>
          <w:rFonts w:ascii="Times New Roman" w:hAnsi="Times New Roman" w:cs="Times New Roman"/>
        </w:rPr>
        <w:t xml:space="preserve"> В цену должны быть включены </w:t>
      </w:r>
      <w:r w:rsidRPr="00305089">
        <w:rPr>
          <w:rFonts w:ascii="Times New Roman" w:hAnsi="Times New Roman" w:cs="Times New Roman"/>
        </w:rPr>
        <w:t>все расходы</w:t>
      </w:r>
      <w:r w:rsidRPr="00DE57AF">
        <w:rPr>
          <w:rFonts w:ascii="Times New Roman" w:hAnsi="Times New Roman" w:cs="Times New Roman"/>
        </w:rPr>
        <w:t xml:space="preserve"> (уплата налогов и страховых взносо</w:t>
      </w:r>
      <w:r w:rsidR="00D52A55" w:rsidRPr="00DE57AF">
        <w:rPr>
          <w:rFonts w:ascii="Times New Roman" w:hAnsi="Times New Roman" w:cs="Times New Roman"/>
        </w:rPr>
        <w:t xml:space="preserve">в и </w:t>
      </w:r>
      <w:r w:rsidRPr="00DE57AF">
        <w:rPr>
          <w:rFonts w:ascii="Times New Roman" w:hAnsi="Times New Roman" w:cs="Times New Roman"/>
        </w:rPr>
        <w:t xml:space="preserve">другие обязательные платежи). </w:t>
      </w:r>
      <w:r w:rsidRPr="00DE57AF">
        <w:rPr>
          <w:rFonts w:ascii="Times New Roman" w:hAnsi="Times New Roman" w:cs="Times New Roman"/>
          <w:bCs/>
        </w:rPr>
        <w:t>Никакие другие выплаты, кроме тех, что будут указаны в конкурсном предложении победившего участника, не будут производиться.</w:t>
      </w:r>
      <w:r w:rsidRPr="00DE57AF">
        <w:rPr>
          <w:rFonts w:ascii="Times New Roman" w:hAnsi="Times New Roman" w:cs="Times New Roman"/>
          <w:i/>
        </w:rPr>
        <w:t xml:space="preserve"> </w:t>
      </w:r>
      <w:r w:rsidRPr="00DE57AF">
        <w:rPr>
          <w:rFonts w:ascii="Times New Roman" w:hAnsi="Times New Roman" w:cs="Times New Roman"/>
        </w:rPr>
        <w:t xml:space="preserve"> </w:t>
      </w:r>
    </w:p>
    <w:p w14:paraId="15652E2D" w14:textId="77777777" w:rsidR="00E16E18" w:rsidRPr="00DE57AF" w:rsidRDefault="00E16E18" w:rsidP="00E16E18">
      <w:pPr>
        <w:pStyle w:val="a9"/>
        <w:spacing w:after="0" w:line="240" w:lineRule="auto"/>
        <w:ind w:left="1440"/>
        <w:rPr>
          <w:rFonts w:ascii="Times New Roman" w:hAnsi="Times New Roman" w:cs="Times New Roman"/>
          <w:b/>
        </w:rPr>
      </w:pPr>
    </w:p>
    <w:p w14:paraId="4307411D" w14:textId="433AD65E" w:rsidR="00305089" w:rsidRDefault="00E16E18" w:rsidP="00CD57CE">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w:t>
      </w:r>
      <w:r w:rsidRPr="00DE57AF">
        <w:rPr>
          <w:rFonts w:ascii="Times New Roman" w:hAnsi="Times New Roman" w:cs="Times New Roman"/>
        </w:rPr>
        <w:lastRenderedPageBreak/>
        <w:t xml:space="preserve">определены как существенно отвечающие требованиям. Победителем будет признан поставщик, который представил предложение, которое наилучшим образом соответствует требованиям ИПР (наилучшее предложение). </w:t>
      </w:r>
    </w:p>
    <w:p w14:paraId="433EA5D2" w14:textId="77777777" w:rsidR="006F74A8" w:rsidRPr="00CD57CE" w:rsidRDefault="006F74A8" w:rsidP="006F74A8">
      <w:pPr>
        <w:pStyle w:val="a9"/>
        <w:spacing w:after="0" w:line="240" w:lineRule="auto"/>
        <w:ind w:left="1134"/>
        <w:jc w:val="both"/>
        <w:rPr>
          <w:rFonts w:ascii="Times New Roman" w:hAnsi="Times New Roman" w:cs="Times New Roman"/>
        </w:rPr>
      </w:pPr>
    </w:p>
    <w:p w14:paraId="185327C0" w14:textId="35C5CAA4" w:rsidR="00305089" w:rsidRPr="007C1D25" w:rsidRDefault="00305089" w:rsidP="0050468D">
      <w:pPr>
        <w:pStyle w:val="a9"/>
        <w:spacing w:after="0" w:line="240" w:lineRule="auto"/>
        <w:ind w:left="1134"/>
        <w:jc w:val="both"/>
        <w:rPr>
          <w:rFonts w:ascii="Times New Roman" w:hAnsi="Times New Roman" w:cs="Times New Roman"/>
          <w:b/>
          <w:bCs/>
        </w:rPr>
      </w:pPr>
      <w:r w:rsidRPr="007C1D25">
        <w:rPr>
          <w:rFonts w:ascii="Times New Roman" w:hAnsi="Times New Roman" w:cs="Times New Roman"/>
          <w:b/>
          <w:bCs/>
        </w:rPr>
        <w:t>Критерии оценки:</w:t>
      </w:r>
    </w:p>
    <w:tbl>
      <w:tblPr>
        <w:tblStyle w:val="a3"/>
        <w:tblW w:w="0" w:type="auto"/>
        <w:tblInd w:w="1134" w:type="dxa"/>
        <w:tblLook w:val="04A0" w:firstRow="1" w:lastRow="0" w:firstColumn="1" w:lastColumn="0" w:noHBand="0" w:noVBand="1"/>
      </w:tblPr>
      <w:tblGrid>
        <w:gridCol w:w="562"/>
        <w:gridCol w:w="6237"/>
        <w:gridCol w:w="1411"/>
      </w:tblGrid>
      <w:tr w:rsidR="00305089" w:rsidRPr="007C1D25" w14:paraId="201ED2D5" w14:textId="77777777" w:rsidTr="006F74A8">
        <w:tc>
          <w:tcPr>
            <w:tcW w:w="562" w:type="dxa"/>
          </w:tcPr>
          <w:p w14:paraId="1231B000" w14:textId="77777777" w:rsidR="00305089" w:rsidRPr="007C1D25" w:rsidRDefault="00305089" w:rsidP="00305089">
            <w:pPr>
              <w:pStyle w:val="a9"/>
              <w:ind w:left="0"/>
              <w:jc w:val="both"/>
              <w:rPr>
                <w:rFonts w:ascii="Times New Roman" w:hAnsi="Times New Roman" w:cs="Times New Roman"/>
              </w:rPr>
            </w:pPr>
          </w:p>
        </w:tc>
        <w:tc>
          <w:tcPr>
            <w:tcW w:w="6237" w:type="dxa"/>
          </w:tcPr>
          <w:p w14:paraId="78423E77" w14:textId="74BD033A" w:rsidR="00305089" w:rsidRPr="007C1D25" w:rsidRDefault="00305089" w:rsidP="00305089">
            <w:pPr>
              <w:pStyle w:val="a9"/>
              <w:ind w:left="0"/>
              <w:jc w:val="both"/>
              <w:rPr>
                <w:rFonts w:ascii="Times New Roman" w:hAnsi="Times New Roman" w:cs="Times New Roman"/>
              </w:rPr>
            </w:pPr>
            <w:r w:rsidRPr="007C1D25">
              <w:rPr>
                <w:rFonts w:ascii="Times New Roman" w:hAnsi="Times New Roman" w:cs="Times New Roman"/>
              </w:rPr>
              <w:t xml:space="preserve">Критерий </w:t>
            </w:r>
          </w:p>
        </w:tc>
        <w:tc>
          <w:tcPr>
            <w:tcW w:w="1411" w:type="dxa"/>
          </w:tcPr>
          <w:p w14:paraId="206364CD" w14:textId="45BC9130" w:rsidR="00305089" w:rsidRPr="007C1D25" w:rsidRDefault="00335ACB" w:rsidP="00335ACB">
            <w:pPr>
              <w:pStyle w:val="a9"/>
              <w:ind w:left="0"/>
              <w:jc w:val="center"/>
              <w:rPr>
                <w:rFonts w:ascii="Times New Roman" w:hAnsi="Times New Roman" w:cs="Times New Roman"/>
                <w:lang w:val="en-US"/>
              </w:rPr>
            </w:pPr>
            <w:r w:rsidRPr="007C1D25">
              <w:rPr>
                <w:rFonts w:ascii="Times New Roman" w:hAnsi="Times New Roman" w:cs="Times New Roman"/>
              </w:rPr>
              <w:t>(</w:t>
            </w:r>
            <w:r w:rsidRPr="007C1D25">
              <w:rPr>
                <w:rFonts w:ascii="Times New Roman" w:hAnsi="Times New Roman" w:cs="Times New Roman"/>
                <w:lang w:val="en-US"/>
              </w:rPr>
              <w:t>%)</w:t>
            </w:r>
            <w:r w:rsidRPr="007C1D25">
              <w:rPr>
                <w:rFonts w:ascii="Times New Roman" w:hAnsi="Times New Roman" w:cs="Times New Roman"/>
              </w:rPr>
              <w:t xml:space="preserve"> </w:t>
            </w:r>
            <w:r w:rsidR="00305089" w:rsidRPr="007C1D25">
              <w:rPr>
                <w:rFonts w:ascii="Times New Roman" w:hAnsi="Times New Roman" w:cs="Times New Roman"/>
              </w:rPr>
              <w:t>в оценке</w:t>
            </w:r>
          </w:p>
        </w:tc>
      </w:tr>
      <w:tr w:rsidR="00305089" w:rsidRPr="007C1D25" w14:paraId="5524C671" w14:textId="77777777" w:rsidTr="006F74A8">
        <w:tc>
          <w:tcPr>
            <w:tcW w:w="562" w:type="dxa"/>
          </w:tcPr>
          <w:p w14:paraId="18E55522" w14:textId="41C638DB" w:rsidR="00305089" w:rsidRPr="007C1D25" w:rsidRDefault="00305089" w:rsidP="00305089">
            <w:pPr>
              <w:pStyle w:val="a9"/>
              <w:ind w:left="0"/>
              <w:jc w:val="both"/>
              <w:rPr>
                <w:rFonts w:ascii="Times New Roman" w:hAnsi="Times New Roman"/>
              </w:rPr>
            </w:pPr>
            <w:r w:rsidRPr="007C1D25">
              <w:rPr>
                <w:rFonts w:ascii="Times New Roman" w:hAnsi="Times New Roman"/>
              </w:rPr>
              <w:t>1</w:t>
            </w:r>
          </w:p>
        </w:tc>
        <w:tc>
          <w:tcPr>
            <w:tcW w:w="6237" w:type="dxa"/>
          </w:tcPr>
          <w:p w14:paraId="598AFE5C" w14:textId="25083BE1" w:rsidR="00305089" w:rsidRPr="007C1D25" w:rsidRDefault="00CC6358" w:rsidP="00EC1557">
            <w:pPr>
              <w:rPr>
                <w:rFonts w:ascii="Times New Roman" w:hAnsi="Times New Roman" w:cs="Times New Roman"/>
                <w:bCs/>
              </w:rPr>
            </w:pPr>
            <w:r w:rsidRPr="007C1D25">
              <w:rPr>
                <w:rFonts w:ascii="Times New Roman" w:hAnsi="Times New Roman" w:cs="Times New Roman"/>
                <w:bCs/>
              </w:rPr>
              <w:t>Успешно завершенные проекты</w:t>
            </w:r>
            <w:r w:rsidR="00B13DC2" w:rsidRPr="007C1D25">
              <w:rPr>
                <w:rFonts w:ascii="Times New Roman" w:hAnsi="Times New Roman" w:cs="Times New Roman"/>
                <w:bCs/>
              </w:rPr>
              <w:t xml:space="preserve"> (примеры разработанных продуктов)</w:t>
            </w:r>
          </w:p>
        </w:tc>
        <w:tc>
          <w:tcPr>
            <w:tcW w:w="1411" w:type="dxa"/>
          </w:tcPr>
          <w:p w14:paraId="444CE61D" w14:textId="56A324D1" w:rsidR="00305089" w:rsidRPr="007C1D25" w:rsidRDefault="00B13DC2" w:rsidP="00CC6358">
            <w:pPr>
              <w:pStyle w:val="a9"/>
              <w:ind w:left="0"/>
              <w:jc w:val="center"/>
              <w:rPr>
                <w:rFonts w:ascii="Times New Roman" w:hAnsi="Times New Roman" w:cs="Times New Roman"/>
              </w:rPr>
            </w:pPr>
            <w:r w:rsidRPr="007C1D25">
              <w:rPr>
                <w:rFonts w:ascii="Times New Roman" w:hAnsi="Times New Roman" w:cs="Times New Roman"/>
              </w:rPr>
              <w:t>3</w:t>
            </w:r>
            <w:r w:rsidR="00CC6358" w:rsidRPr="007C1D25">
              <w:rPr>
                <w:rFonts w:ascii="Times New Roman" w:hAnsi="Times New Roman" w:cs="Times New Roman"/>
              </w:rPr>
              <w:t>0</w:t>
            </w:r>
            <w:r w:rsidR="00596B7A" w:rsidRPr="007C1D25">
              <w:rPr>
                <w:rFonts w:ascii="Times New Roman" w:hAnsi="Times New Roman" w:cs="Times New Roman"/>
              </w:rPr>
              <w:t>%</w:t>
            </w:r>
          </w:p>
        </w:tc>
      </w:tr>
      <w:tr w:rsidR="00305089" w:rsidRPr="007C1D25" w14:paraId="50755E0C" w14:textId="77777777" w:rsidTr="006F74A8">
        <w:tc>
          <w:tcPr>
            <w:tcW w:w="562" w:type="dxa"/>
          </w:tcPr>
          <w:p w14:paraId="5E08B67E" w14:textId="5FBACA84" w:rsidR="00305089" w:rsidRPr="007C1D25" w:rsidRDefault="00305089" w:rsidP="00305089">
            <w:pPr>
              <w:pStyle w:val="a9"/>
              <w:ind w:left="0"/>
              <w:jc w:val="both"/>
              <w:rPr>
                <w:rFonts w:ascii="Times New Roman" w:hAnsi="Times New Roman" w:cs="Times New Roman"/>
              </w:rPr>
            </w:pPr>
            <w:r w:rsidRPr="007C1D25">
              <w:rPr>
                <w:rFonts w:ascii="Times New Roman" w:hAnsi="Times New Roman" w:cs="Times New Roman"/>
              </w:rPr>
              <w:t>2</w:t>
            </w:r>
          </w:p>
        </w:tc>
        <w:tc>
          <w:tcPr>
            <w:tcW w:w="6237" w:type="dxa"/>
          </w:tcPr>
          <w:p w14:paraId="7EDDCA11" w14:textId="3D46E5C2" w:rsidR="00305089" w:rsidRPr="007C1D25" w:rsidRDefault="006F74A8" w:rsidP="00305089">
            <w:pPr>
              <w:pStyle w:val="a9"/>
              <w:ind w:left="0"/>
              <w:rPr>
                <w:rFonts w:ascii="Times New Roman" w:hAnsi="Times New Roman" w:cs="Times New Roman"/>
              </w:rPr>
            </w:pPr>
            <w:r w:rsidRPr="007C1D25">
              <w:rPr>
                <w:rFonts w:ascii="Times New Roman" w:hAnsi="Times New Roman" w:cs="Times New Roman"/>
              </w:rPr>
              <w:t>Квалификация сотрудников в</w:t>
            </w:r>
            <w:r w:rsidR="00596B7A" w:rsidRPr="007C1D25">
              <w:rPr>
                <w:rFonts w:ascii="Times New Roman" w:hAnsi="Times New Roman" w:cs="Times New Roman"/>
              </w:rPr>
              <w:t xml:space="preserve"> </w:t>
            </w:r>
            <w:r w:rsidR="00B13DC2" w:rsidRPr="007C1D25">
              <w:rPr>
                <w:rFonts w:ascii="Times New Roman" w:hAnsi="Times New Roman" w:cs="Times New Roman"/>
              </w:rPr>
              <w:t>разработк</w:t>
            </w:r>
            <w:r w:rsidRPr="007C1D25">
              <w:rPr>
                <w:rFonts w:ascii="Times New Roman" w:hAnsi="Times New Roman" w:cs="Times New Roman"/>
              </w:rPr>
              <w:t>е</w:t>
            </w:r>
            <w:r w:rsidR="00B13DC2" w:rsidRPr="007C1D25">
              <w:rPr>
                <w:rFonts w:ascii="Times New Roman" w:hAnsi="Times New Roman" w:cs="Times New Roman"/>
              </w:rPr>
              <w:t xml:space="preserve"> порталов и веб-сайтов</w:t>
            </w:r>
          </w:p>
        </w:tc>
        <w:tc>
          <w:tcPr>
            <w:tcW w:w="1411" w:type="dxa"/>
          </w:tcPr>
          <w:p w14:paraId="1D9DF965" w14:textId="24DDE6D5" w:rsidR="00305089" w:rsidRPr="007C1D25" w:rsidRDefault="00CC6358" w:rsidP="00335ACB">
            <w:pPr>
              <w:pStyle w:val="a9"/>
              <w:ind w:left="0"/>
              <w:jc w:val="center"/>
              <w:rPr>
                <w:rFonts w:ascii="Times New Roman" w:hAnsi="Times New Roman" w:cs="Times New Roman"/>
              </w:rPr>
            </w:pPr>
            <w:r w:rsidRPr="007C1D25">
              <w:rPr>
                <w:rFonts w:ascii="Times New Roman" w:hAnsi="Times New Roman" w:cs="Times New Roman"/>
              </w:rPr>
              <w:t>30%</w:t>
            </w:r>
          </w:p>
        </w:tc>
      </w:tr>
      <w:tr w:rsidR="00305089" w:rsidRPr="007C1D25" w14:paraId="42C13E8A" w14:textId="77777777" w:rsidTr="006F74A8">
        <w:tc>
          <w:tcPr>
            <w:tcW w:w="562" w:type="dxa"/>
          </w:tcPr>
          <w:p w14:paraId="3BE987F2" w14:textId="1ACE7F77" w:rsidR="00305089" w:rsidRPr="007C1D25" w:rsidRDefault="00305089" w:rsidP="00305089">
            <w:pPr>
              <w:pStyle w:val="a9"/>
              <w:ind w:left="0"/>
              <w:jc w:val="both"/>
              <w:rPr>
                <w:rFonts w:ascii="Times New Roman" w:hAnsi="Times New Roman" w:cs="Times New Roman"/>
              </w:rPr>
            </w:pPr>
            <w:r w:rsidRPr="007C1D25">
              <w:rPr>
                <w:rFonts w:ascii="Times New Roman" w:hAnsi="Times New Roman" w:cs="Times New Roman"/>
              </w:rPr>
              <w:t>3</w:t>
            </w:r>
          </w:p>
        </w:tc>
        <w:tc>
          <w:tcPr>
            <w:tcW w:w="6237" w:type="dxa"/>
          </w:tcPr>
          <w:p w14:paraId="41A5E1B4" w14:textId="5AC99577" w:rsidR="00305089" w:rsidRPr="007C1D25" w:rsidRDefault="00CC6358" w:rsidP="00EC1557">
            <w:pPr>
              <w:rPr>
                <w:rFonts w:ascii="Times New Roman" w:hAnsi="Times New Roman" w:cs="Times New Roman"/>
                <w:bCs/>
              </w:rPr>
            </w:pPr>
            <w:r w:rsidRPr="007C1D25">
              <w:rPr>
                <w:rFonts w:ascii="Times New Roman" w:hAnsi="Times New Roman" w:cs="Times New Roman"/>
                <w:bCs/>
              </w:rPr>
              <w:t>Финансовое предложение</w:t>
            </w:r>
          </w:p>
        </w:tc>
        <w:tc>
          <w:tcPr>
            <w:tcW w:w="1411" w:type="dxa"/>
          </w:tcPr>
          <w:p w14:paraId="13D08D16" w14:textId="5EAA3833" w:rsidR="00305089" w:rsidRPr="007C1D25" w:rsidRDefault="00B13DC2" w:rsidP="00335ACB">
            <w:pPr>
              <w:pStyle w:val="a9"/>
              <w:ind w:left="0"/>
              <w:jc w:val="center"/>
              <w:rPr>
                <w:rFonts w:ascii="Times New Roman" w:hAnsi="Times New Roman" w:cs="Times New Roman"/>
              </w:rPr>
            </w:pPr>
            <w:r w:rsidRPr="007C1D25">
              <w:rPr>
                <w:rFonts w:ascii="Times New Roman" w:hAnsi="Times New Roman" w:cs="Times New Roman"/>
              </w:rPr>
              <w:t>4</w:t>
            </w:r>
            <w:r w:rsidR="00CC6358" w:rsidRPr="007C1D25">
              <w:rPr>
                <w:rFonts w:ascii="Times New Roman" w:hAnsi="Times New Roman" w:cs="Times New Roman"/>
              </w:rPr>
              <w:t>0%</w:t>
            </w:r>
          </w:p>
        </w:tc>
      </w:tr>
      <w:tr w:rsidR="00305089" w14:paraId="447FE20D" w14:textId="77777777" w:rsidTr="006F74A8">
        <w:tc>
          <w:tcPr>
            <w:tcW w:w="562" w:type="dxa"/>
          </w:tcPr>
          <w:p w14:paraId="20CF7A43" w14:textId="77777777" w:rsidR="00305089" w:rsidRPr="007C1D25" w:rsidRDefault="00305089" w:rsidP="00305089">
            <w:pPr>
              <w:pStyle w:val="a9"/>
              <w:ind w:left="0"/>
              <w:jc w:val="both"/>
              <w:rPr>
                <w:rFonts w:ascii="Times New Roman" w:hAnsi="Times New Roman" w:cs="Times New Roman"/>
              </w:rPr>
            </w:pPr>
          </w:p>
        </w:tc>
        <w:tc>
          <w:tcPr>
            <w:tcW w:w="6237" w:type="dxa"/>
          </w:tcPr>
          <w:p w14:paraId="52921330" w14:textId="25136498" w:rsidR="00305089" w:rsidRPr="007C1D25" w:rsidRDefault="00305089" w:rsidP="00305089">
            <w:pPr>
              <w:pStyle w:val="a9"/>
              <w:ind w:left="0"/>
              <w:rPr>
                <w:rFonts w:ascii="Times New Roman" w:hAnsi="Times New Roman" w:cs="Times New Roman"/>
              </w:rPr>
            </w:pPr>
            <w:r w:rsidRPr="007C1D25">
              <w:rPr>
                <w:rFonts w:ascii="Times New Roman" w:hAnsi="Times New Roman" w:cs="Times New Roman"/>
              </w:rPr>
              <w:t>Итого</w:t>
            </w:r>
          </w:p>
        </w:tc>
        <w:tc>
          <w:tcPr>
            <w:tcW w:w="1411" w:type="dxa"/>
          </w:tcPr>
          <w:p w14:paraId="48F6F0C7" w14:textId="6110A5F6" w:rsidR="00305089" w:rsidRPr="007C1D25" w:rsidRDefault="009C037B" w:rsidP="00335ACB">
            <w:pPr>
              <w:pStyle w:val="a9"/>
              <w:ind w:left="0"/>
              <w:jc w:val="center"/>
              <w:rPr>
                <w:rFonts w:ascii="Times New Roman" w:hAnsi="Times New Roman" w:cs="Times New Roman"/>
              </w:rPr>
            </w:pPr>
            <w:r w:rsidRPr="007C1D25">
              <w:rPr>
                <w:rFonts w:ascii="Times New Roman" w:hAnsi="Times New Roman" w:cs="Times New Roman"/>
              </w:rPr>
              <w:t>100</w:t>
            </w:r>
            <w:r w:rsidR="00A35F72" w:rsidRPr="007C1D25">
              <w:rPr>
                <w:rFonts w:ascii="Times New Roman" w:hAnsi="Times New Roman" w:cs="Times New Roman"/>
              </w:rPr>
              <w:t xml:space="preserve"> %</w:t>
            </w:r>
          </w:p>
        </w:tc>
      </w:tr>
    </w:tbl>
    <w:p w14:paraId="27AB6155" w14:textId="77777777" w:rsidR="00E16E18" w:rsidRPr="00305089" w:rsidRDefault="00E16E18" w:rsidP="00305089">
      <w:pPr>
        <w:spacing w:after="0" w:line="240" w:lineRule="auto"/>
        <w:jc w:val="both"/>
        <w:rPr>
          <w:rFonts w:ascii="Times New Roman" w:hAnsi="Times New Roman" w:cs="Times New Roman"/>
        </w:rPr>
      </w:pPr>
    </w:p>
    <w:p w14:paraId="008BE0B9" w14:textId="56BBDC60" w:rsidR="003E0D27" w:rsidRPr="00DE57AF"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ПРИСУЖДЕНИЕ ДОГОВОРА. </w:t>
      </w:r>
      <w:bookmarkEnd w:id="2"/>
      <w:r w:rsidR="008E6F07" w:rsidRPr="00DE57AF">
        <w:rPr>
          <w:rFonts w:ascii="Times New Roman" w:hAnsi="Times New Roman" w:cs="Times New Roman"/>
        </w:rPr>
        <w:t xml:space="preserve">Договор возмездного оказания услуг будет подписан с победителем конкурса </w:t>
      </w:r>
      <w:r w:rsidR="008E6F07" w:rsidRPr="0050468D">
        <w:rPr>
          <w:rFonts w:ascii="Times New Roman" w:hAnsi="Times New Roman" w:cs="Times New Roman"/>
        </w:rPr>
        <w:t>(Форма прилагается).</w:t>
      </w:r>
      <w:r w:rsidR="008E6F07" w:rsidRPr="00DE57AF">
        <w:rPr>
          <w:rFonts w:ascii="Times New Roman" w:hAnsi="Times New Roman" w:cs="Times New Roman"/>
        </w:rPr>
        <w:t xml:space="preserve"> </w:t>
      </w:r>
    </w:p>
    <w:p w14:paraId="7E877D30" w14:textId="77777777" w:rsidR="00137436" w:rsidRPr="00DE57AF" w:rsidRDefault="00137436" w:rsidP="008E6F07">
      <w:pPr>
        <w:spacing w:after="0" w:line="240" w:lineRule="auto"/>
        <w:jc w:val="both"/>
        <w:rPr>
          <w:rFonts w:ascii="Times New Roman" w:hAnsi="Times New Roman" w:cs="Times New Roman"/>
        </w:rPr>
      </w:pPr>
    </w:p>
    <w:p w14:paraId="05CA68BA" w14:textId="37B7FBDA" w:rsidR="00043C45" w:rsidRPr="00DE57AF" w:rsidRDefault="00137436"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СРОК ДЕЙСТВИЯ КОНКУРСНОГО ПРЕДЛОЖЕНИЯ: </w:t>
      </w:r>
      <w:bookmarkStart w:id="7" w:name="_Hlk127449378"/>
      <w:r w:rsidR="003E0D27" w:rsidRPr="00DE57AF">
        <w:rPr>
          <w:rFonts w:ascii="Times New Roman" w:hAnsi="Times New Roman" w:cs="Times New Roman"/>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DE57AF">
        <w:rPr>
          <w:rFonts w:ascii="Times New Roman" w:hAnsi="Times New Roman" w:cs="Times New Roman"/>
        </w:rPr>
        <w:t>4</w:t>
      </w:r>
      <w:r w:rsidR="003E0D27" w:rsidRPr="00DE57AF">
        <w:rPr>
          <w:rFonts w:ascii="Times New Roman" w:hAnsi="Times New Roman" w:cs="Times New Roman"/>
        </w:rPr>
        <w:t xml:space="preserve"> настоящего Приглашения.</w:t>
      </w:r>
      <w:bookmarkEnd w:id="7"/>
    </w:p>
    <w:p w14:paraId="11DBC93B" w14:textId="429DF5E4" w:rsidR="00137436" w:rsidRPr="00DE57AF" w:rsidRDefault="003E0D27" w:rsidP="00137436">
      <w:pPr>
        <w:pStyle w:val="a9"/>
        <w:spacing w:after="0" w:line="240" w:lineRule="auto"/>
        <w:jc w:val="both"/>
        <w:rPr>
          <w:rFonts w:ascii="Times New Roman" w:hAnsi="Times New Roman" w:cs="Times New Roman"/>
        </w:rPr>
      </w:pPr>
      <w:r w:rsidRPr="00DE57AF">
        <w:rPr>
          <w:rFonts w:ascii="Times New Roman" w:hAnsi="Times New Roman" w:cs="Times New Roman"/>
        </w:rPr>
        <w:t xml:space="preserve"> </w:t>
      </w:r>
    </w:p>
    <w:p w14:paraId="2B387987" w14:textId="7517EF01" w:rsidR="00043C45" w:rsidRPr="006F74A8" w:rsidRDefault="00137436" w:rsidP="00EE6535">
      <w:pPr>
        <w:pStyle w:val="a9"/>
        <w:numPr>
          <w:ilvl w:val="0"/>
          <w:numId w:val="1"/>
        </w:numPr>
        <w:spacing w:after="0" w:line="240" w:lineRule="auto"/>
        <w:ind w:left="1134"/>
        <w:jc w:val="both"/>
        <w:rPr>
          <w:rFonts w:ascii="Times New Roman" w:hAnsi="Times New Roman" w:cs="Times New Roman"/>
        </w:rPr>
      </w:pPr>
      <w:r w:rsidRPr="006F74A8">
        <w:rPr>
          <w:rFonts w:ascii="Times New Roman" w:hAnsi="Times New Roman" w:cs="Times New Roman"/>
        </w:rPr>
        <w:t>СРОК ПОСТАВКИ</w:t>
      </w:r>
      <w:r w:rsidR="0090608E" w:rsidRPr="006F74A8">
        <w:rPr>
          <w:rFonts w:ascii="Times New Roman" w:hAnsi="Times New Roman" w:cs="Times New Roman"/>
        </w:rPr>
        <w:t>/ОКАЗАНИЯ УСЛУГ</w:t>
      </w:r>
      <w:r w:rsidRPr="006F74A8">
        <w:rPr>
          <w:rFonts w:ascii="Times New Roman" w:hAnsi="Times New Roman" w:cs="Times New Roman"/>
        </w:rPr>
        <w:t xml:space="preserve">: </w:t>
      </w:r>
      <w:r w:rsidR="00CC6358" w:rsidRPr="006F74A8">
        <w:rPr>
          <w:rFonts w:ascii="Times New Roman" w:hAnsi="Times New Roman" w:cs="Times New Roman"/>
        </w:rPr>
        <w:t xml:space="preserve">август </w:t>
      </w:r>
      <w:r w:rsidR="004070F8" w:rsidRPr="006F74A8">
        <w:rPr>
          <w:rFonts w:ascii="Times New Roman" w:hAnsi="Times New Roman" w:cs="Times New Roman"/>
        </w:rPr>
        <w:t>2025</w:t>
      </w:r>
      <w:r w:rsidR="00CC6358" w:rsidRPr="006F74A8">
        <w:rPr>
          <w:rFonts w:ascii="Times New Roman" w:hAnsi="Times New Roman" w:cs="Times New Roman"/>
        </w:rPr>
        <w:t xml:space="preserve"> – июль 2026</w:t>
      </w:r>
      <w:r w:rsidR="000B415C" w:rsidRPr="006F74A8">
        <w:rPr>
          <w:rFonts w:ascii="Times New Roman" w:hAnsi="Times New Roman" w:cs="Times New Roman"/>
        </w:rPr>
        <w:t xml:space="preserve"> </w:t>
      </w:r>
    </w:p>
    <w:p w14:paraId="3238E257" w14:textId="0F9E7936" w:rsidR="000B415C" w:rsidRPr="006F74A8" w:rsidRDefault="000B415C" w:rsidP="00CD57CE">
      <w:pPr>
        <w:pStyle w:val="a9"/>
        <w:numPr>
          <w:ilvl w:val="0"/>
          <w:numId w:val="43"/>
        </w:numPr>
        <w:spacing w:after="0" w:line="240" w:lineRule="auto"/>
        <w:jc w:val="both"/>
        <w:rPr>
          <w:rFonts w:ascii="Times New Roman" w:hAnsi="Times New Roman" w:cs="Times New Roman"/>
        </w:rPr>
      </w:pPr>
      <w:r w:rsidRPr="006F74A8">
        <w:rPr>
          <w:rFonts w:ascii="Times New Roman" w:hAnsi="Times New Roman" w:cs="Times New Roman"/>
        </w:rPr>
        <w:t>1 этап – август 2025 – декабрь 2025</w:t>
      </w:r>
    </w:p>
    <w:p w14:paraId="4D9CCCE8" w14:textId="1D611609" w:rsidR="000B415C" w:rsidRPr="006F74A8" w:rsidRDefault="000B415C" w:rsidP="00CD57CE">
      <w:pPr>
        <w:pStyle w:val="a9"/>
        <w:numPr>
          <w:ilvl w:val="0"/>
          <w:numId w:val="43"/>
        </w:numPr>
        <w:spacing w:after="0" w:line="240" w:lineRule="auto"/>
        <w:jc w:val="both"/>
        <w:rPr>
          <w:rFonts w:ascii="Times New Roman" w:hAnsi="Times New Roman" w:cs="Times New Roman"/>
        </w:rPr>
      </w:pPr>
      <w:r w:rsidRPr="006F74A8">
        <w:rPr>
          <w:rFonts w:ascii="Times New Roman" w:hAnsi="Times New Roman" w:cs="Times New Roman"/>
        </w:rPr>
        <w:t>2 этап – январь 2026</w:t>
      </w:r>
      <w:r w:rsidR="0097455C" w:rsidRPr="006F74A8">
        <w:rPr>
          <w:rFonts w:ascii="Times New Roman" w:hAnsi="Times New Roman" w:cs="Times New Roman"/>
        </w:rPr>
        <w:t xml:space="preserve"> </w:t>
      </w:r>
      <w:r w:rsidRPr="006F74A8">
        <w:rPr>
          <w:rFonts w:ascii="Times New Roman" w:hAnsi="Times New Roman" w:cs="Times New Roman"/>
        </w:rPr>
        <w:t>- апрель 2026</w:t>
      </w:r>
    </w:p>
    <w:p w14:paraId="588942C0" w14:textId="3191C460" w:rsidR="000B415C" w:rsidRPr="006F74A8" w:rsidRDefault="000B415C" w:rsidP="00CD57CE">
      <w:pPr>
        <w:pStyle w:val="a9"/>
        <w:numPr>
          <w:ilvl w:val="0"/>
          <w:numId w:val="43"/>
        </w:numPr>
        <w:spacing w:after="0" w:line="240" w:lineRule="auto"/>
        <w:jc w:val="both"/>
        <w:rPr>
          <w:rFonts w:ascii="Times New Roman" w:hAnsi="Times New Roman" w:cs="Times New Roman"/>
        </w:rPr>
      </w:pPr>
      <w:r w:rsidRPr="006F74A8">
        <w:rPr>
          <w:rFonts w:ascii="Times New Roman" w:hAnsi="Times New Roman" w:cs="Times New Roman"/>
        </w:rPr>
        <w:t>3 этап – май 2026</w:t>
      </w:r>
      <w:r w:rsidR="0097455C" w:rsidRPr="006F74A8">
        <w:rPr>
          <w:rFonts w:ascii="Times New Roman" w:hAnsi="Times New Roman" w:cs="Times New Roman"/>
        </w:rPr>
        <w:t xml:space="preserve"> </w:t>
      </w:r>
      <w:r w:rsidRPr="006F74A8">
        <w:rPr>
          <w:rFonts w:ascii="Times New Roman" w:hAnsi="Times New Roman" w:cs="Times New Roman"/>
        </w:rPr>
        <w:t>-</w:t>
      </w:r>
      <w:r w:rsidR="0097455C" w:rsidRPr="006F74A8">
        <w:rPr>
          <w:rFonts w:ascii="Times New Roman" w:hAnsi="Times New Roman" w:cs="Times New Roman"/>
        </w:rPr>
        <w:t xml:space="preserve"> </w:t>
      </w:r>
      <w:r w:rsidRPr="006F74A8">
        <w:rPr>
          <w:rFonts w:ascii="Times New Roman" w:hAnsi="Times New Roman" w:cs="Times New Roman"/>
        </w:rPr>
        <w:t>июль 2026</w:t>
      </w:r>
    </w:p>
    <w:p w14:paraId="47EAE122" w14:textId="513A6719" w:rsidR="000B415C" w:rsidRPr="006F74A8" w:rsidRDefault="000B415C" w:rsidP="006F74A8">
      <w:pPr>
        <w:spacing w:after="0" w:line="240" w:lineRule="auto"/>
        <w:ind w:left="708"/>
        <w:jc w:val="both"/>
        <w:rPr>
          <w:rFonts w:ascii="Times New Roman" w:hAnsi="Times New Roman" w:cs="Times New Roman"/>
          <w:i/>
          <w:iCs/>
        </w:rPr>
      </w:pPr>
      <w:r w:rsidRPr="006F74A8">
        <w:rPr>
          <w:rFonts w:ascii="Times New Roman" w:hAnsi="Times New Roman" w:cs="Times New Roman"/>
          <w:i/>
          <w:iCs/>
        </w:rPr>
        <w:t>(указанные сроки 2 и 3 этапа являются ориентировочными и могут быть уточнены по согласованию сторон).</w:t>
      </w:r>
    </w:p>
    <w:p w14:paraId="489200A0" w14:textId="77777777" w:rsidR="00CD57CE" w:rsidRPr="00CD57CE" w:rsidRDefault="00CD57CE" w:rsidP="00CD57CE">
      <w:pPr>
        <w:pStyle w:val="a9"/>
        <w:spacing w:after="0" w:line="240" w:lineRule="auto"/>
        <w:ind w:left="1134"/>
        <w:jc w:val="both"/>
        <w:rPr>
          <w:rFonts w:ascii="Times New Roman" w:hAnsi="Times New Roman" w:cs="Times New Roman"/>
          <w:i/>
          <w:iCs/>
        </w:rPr>
      </w:pPr>
    </w:p>
    <w:p w14:paraId="3CFABD4F" w14:textId="53F66FAF" w:rsidR="00927AFE" w:rsidRPr="00DE57AF" w:rsidRDefault="00927AFE"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eastAsia="Calibri" w:hAnsi="Times New Roman" w:cs="Times New Roman"/>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3FED49E" w14:textId="77777777" w:rsidR="00137436" w:rsidRPr="00DE57AF" w:rsidRDefault="00137436" w:rsidP="00043C45">
      <w:pPr>
        <w:spacing w:after="0" w:line="240" w:lineRule="auto"/>
        <w:jc w:val="both"/>
        <w:rPr>
          <w:rFonts w:ascii="Times New Roman" w:hAnsi="Times New Roman" w:cs="Times New Roman"/>
        </w:rPr>
      </w:pPr>
    </w:p>
    <w:p w14:paraId="4AF4C27F" w14:textId="054505E0" w:rsidR="00D52A55" w:rsidRPr="006F74A8" w:rsidRDefault="00D52A55" w:rsidP="00CD57CE">
      <w:pPr>
        <w:pStyle w:val="a9"/>
        <w:numPr>
          <w:ilvl w:val="0"/>
          <w:numId w:val="3"/>
        </w:numPr>
        <w:jc w:val="both"/>
        <w:rPr>
          <w:rFonts w:ascii="Times New Roman" w:hAnsi="Times New Roman" w:cs="Times New Roman"/>
          <w:b/>
          <w:bCs/>
          <w:u w:val="single"/>
        </w:rPr>
      </w:pPr>
      <w:r w:rsidRPr="006F74A8">
        <w:rPr>
          <w:rFonts w:ascii="Times New Roman" w:hAnsi="Times New Roman" w:cs="Times New Roman"/>
          <w:b/>
          <w:bCs/>
          <w:u w:val="single"/>
        </w:rPr>
        <w:t>Для участия в конкурсе участник должен предоставить следующие документы:</w:t>
      </w:r>
    </w:p>
    <w:p w14:paraId="2AD66F89" w14:textId="3EB4E43E" w:rsidR="00D52A55" w:rsidRPr="00BF52E2" w:rsidRDefault="00D52A55" w:rsidP="00B50C3D">
      <w:pPr>
        <w:pStyle w:val="a9"/>
        <w:numPr>
          <w:ilvl w:val="0"/>
          <w:numId w:val="11"/>
        </w:numPr>
        <w:spacing w:after="0" w:line="240" w:lineRule="auto"/>
        <w:rPr>
          <w:rFonts w:ascii="Times New Roman" w:hAnsi="Times New Roman" w:cs="Times New Roman"/>
        </w:rPr>
      </w:pPr>
      <w:r w:rsidRPr="00BF52E2">
        <w:rPr>
          <w:rFonts w:ascii="Times New Roman" w:hAnsi="Times New Roman" w:cs="Times New Roman"/>
        </w:rPr>
        <w:t>Свидетельство о государственной регистрации</w:t>
      </w:r>
      <w:r w:rsidR="0051539E">
        <w:rPr>
          <w:rFonts w:ascii="Times New Roman" w:hAnsi="Times New Roman" w:cs="Times New Roman"/>
        </w:rPr>
        <w:t>:</w:t>
      </w:r>
    </w:p>
    <w:p w14:paraId="05632F07" w14:textId="0DF5A80C" w:rsidR="00EC1557" w:rsidRPr="00BF52E2" w:rsidRDefault="00EC1557" w:rsidP="00B50C3D">
      <w:pPr>
        <w:pStyle w:val="a9"/>
        <w:numPr>
          <w:ilvl w:val="0"/>
          <w:numId w:val="12"/>
        </w:numPr>
        <w:spacing w:after="0" w:line="240" w:lineRule="auto"/>
        <w:ind w:left="1134" w:hanging="283"/>
        <w:jc w:val="both"/>
        <w:rPr>
          <w:rFonts w:ascii="Times New Roman" w:hAnsi="Times New Roman" w:cs="Times New Roman"/>
        </w:rPr>
      </w:pPr>
      <w:r w:rsidRPr="00BF52E2">
        <w:rPr>
          <w:rFonts w:ascii="Times New Roman" w:hAnsi="Times New Roman" w:cs="Times New Roman"/>
        </w:rPr>
        <w:t xml:space="preserve">индивидуальному предпринимателю – копию свидетельства о государственной регистрации в качестве индивидуального предпринимателя или копию патента; </w:t>
      </w:r>
    </w:p>
    <w:p w14:paraId="490FD4BE" w14:textId="0275E9DF" w:rsidR="00EC1557" w:rsidRDefault="00EC1557" w:rsidP="00B50C3D">
      <w:pPr>
        <w:pStyle w:val="a9"/>
        <w:numPr>
          <w:ilvl w:val="0"/>
          <w:numId w:val="12"/>
        </w:numPr>
        <w:spacing w:after="0" w:line="240" w:lineRule="auto"/>
        <w:ind w:left="1134" w:hanging="283"/>
        <w:jc w:val="both"/>
        <w:rPr>
          <w:rFonts w:ascii="Times New Roman" w:hAnsi="Times New Roman" w:cs="Times New Roman"/>
        </w:rPr>
      </w:pPr>
      <w:r w:rsidRPr="00BF52E2">
        <w:rPr>
          <w:rFonts w:ascii="Times New Roman" w:hAnsi="Times New Roman" w:cs="Times New Roman"/>
        </w:rPr>
        <w:t xml:space="preserve">юридическому лицу – копию свидетельства о государственной регистрации в качестве юридического лица; </w:t>
      </w:r>
    </w:p>
    <w:p w14:paraId="63BF720B" w14:textId="4A6806A6" w:rsidR="00E40FBC" w:rsidRDefault="00793745" w:rsidP="00B50C3D">
      <w:pPr>
        <w:pStyle w:val="a9"/>
        <w:numPr>
          <w:ilvl w:val="0"/>
          <w:numId w:val="11"/>
        </w:numPr>
        <w:spacing w:after="0" w:line="240" w:lineRule="auto"/>
        <w:jc w:val="both"/>
        <w:rPr>
          <w:rFonts w:ascii="Times New Roman" w:hAnsi="Times New Roman" w:cs="Times New Roman"/>
          <w:bCs/>
        </w:rPr>
      </w:pPr>
      <w:r w:rsidRPr="0051539E">
        <w:rPr>
          <w:rFonts w:ascii="Times New Roman" w:hAnsi="Times New Roman" w:cs="Times New Roman"/>
          <w:bCs/>
        </w:rPr>
        <w:t>Портфолио организации</w:t>
      </w:r>
      <w:r w:rsidR="0051539E">
        <w:rPr>
          <w:rFonts w:ascii="Times New Roman" w:hAnsi="Times New Roman" w:cs="Times New Roman"/>
          <w:bCs/>
        </w:rPr>
        <w:t>.</w:t>
      </w:r>
      <w:r w:rsidRPr="0051539E">
        <w:rPr>
          <w:rFonts w:ascii="Times New Roman" w:hAnsi="Times New Roman" w:cs="Times New Roman"/>
          <w:bCs/>
        </w:rPr>
        <w:t xml:space="preserve"> </w:t>
      </w:r>
      <w:r w:rsidR="00825771">
        <w:rPr>
          <w:rFonts w:ascii="Times New Roman" w:hAnsi="Times New Roman" w:cs="Times New Roman"/>
          <w:bCs/>
        </w:rPr>
        <w:t>П</w:t>
      </w:r>
      <w:r w:rsidR="0090608E" w:rsidRPr="0090608E">
        <w:rPr>
          <w:rFonts w:ascii="Times New Roman" w:hAnsi="Times New Roman" w:cs="Times New Roman"/>
          <w:bCs/>
        </w:rPr>
        <w:t xml:space="preserve">редоставить ссылки на завершенные </w:t>
      </w:r>
      <w:r w:rsidR="00CC6358">
        <w:rPr>
          <w:rFonts w:ascii="Times New Roman" w:hAnsi="Times New Roman" w:cs="Times New Roman"/>
          <w:bCs/>
        </w:rPr>
        <w:t>сайты</w:t>
      </w:r>
      <w:r w:rsidR="00825771">
        <w:rPr>
          <w:rFonts w:ascii="Times New Roman" w:hAnsi="Times New Roman" w:cs="Times New Roman"/>
          <w:bCs/>
        </w:rPr>
        <w:t xml:space="preserve"> (не менее </w:t>
      </w:r>
      <w:r w:rsidR="00CC6358">
        <w:rPr>
          <w:rFonts w:ascii="Times New Roman" w:hAnsi="Times New Roman" w:cs="Times New Roman"/>
          <w:bCs/>
        </w:rPr>
        <w:t>3</w:t>
      </w:r>
      <w:r w:rsidR="00825771">
        <w:rPr>
          <w:rFonts w:ascii="Times New Roman" w:hAnsi="Times New Roman" w:cs="Times New Roman"/>
          <w:bCs/>
        </w:rPr>
        <w:t xml:space="preserve"> (</w:t>
      </w:r>
      <w:r w:rsidR="00CC6358">
        <w:rPr>
          <w:rFonts w:ascii="Times New Roman" w:hAnsi="Times New Roman" w:cs="Times New Roman"/>
          <w:bCs/>
        </w:rPr>
        <w:t>трех</w:t>
      </w:r>
      <w:r w:rsidR="00825771">
        <w:rPr>
          <w:rFonts w:ascii="Times New Roman" w:hAnsi="Times New Roman" w:cs="Times New Roman"/>
          <w:bCs/>
        </w:rPr>
        <w:t>) сайтов</w:t>
      </w:r>
      <w:r w:rsidR="00E40FBC" w:rsidRPr="00E40FBC">
        <w:rPr>
          <w:rFonts w:ascii="Times New Roman" w:hAnsi="Times New Roman" w:cs="Times New Roman"/>
          <w:bCs/>
        </w:rPr>
        <w:t>;</w:t>
      </w:r>
    </w:p>
    <w:p w14:paraId="65197134" w14:textId="39FF1ED2" w:rsidR="0090608E" w:rsidRPr="00E40FBC" w:rsidRDefault="00E40FBC" w:rsidP="00B50C3D">
      <w:pPr>
        <w:pStyle w:val="a9"/>
        <w:numPr>
          <w:ilvl w:val="0"/>
          <w:numId w:val="11"/>
        </w:numPr>
        <w:spacing w:after="0" w:line="240" w:lineRule="auto"/>
        <w:jc w:val="both"/>
        <w:rPr>
          <w:rFonts w:ascii="Times New Roman" w:hAnsi="Times New Roman" w:cs="Times New Roman"/>
          <w:bCs/>
        </w:rPr>
      </w:pPr>
      <w:bookmarkStart w:id="8" w:name="_Hlk202783306"/>
      <w:r w:rsidRPr="00E40FBC">
        <w:rPr>
          <w:rFonts w:ascii="Times New Roman" w:hAnsi="Times New Roman" w:cs="Times New Roman"/>
        </w:rPr>
        <w:t>Список и резюме специалистов, которые будут привлечены к выполнению</w:t>
      </w:r>
      <w:r w:rsidR="00825771">
        <w:rPr>
          <w:rFonts w:ascii="Times New Roman" w:hAnsi="Times New Roman" w:cs="Times New Roman"/>
        </w:rPr>
        <w:t xml:space="preserve"> </w:t>
      </w:r>
      <w:r w:rsidRPr="00E40FBC">
        <w:rPr>
          <w:rFonts w:ascii="Times New Roman" w:hAnsi="Times New Roman" w:cs="Times New Roman"/>
        </w:rPr>
        <w:t>задания</w:t>
      </w:r>
      <w:bookmarkEnd w:id="8"/>
      <w:r w:rsidRPr="00E40FBC">
        <w:rPr>
          <w:rFonts w:ascii="Times New Roman" w:hAnsi="Times New Roman" w:cs="Times New Roman"/>
        </w:rPr>
        <w:t>;</w:t>
      </w:r>
    </w:p>
    <w:p w14:paraId="08141C8F" w14:textId="63F16227" w:rsidR="00D52A55" w:rsidRDefault="00D52A55" w:rsidP="00B50C3D">
      <w:pPr>
        <w:pStyle w:val="a9"/>
        <w:numPr>
          <w:ilvl w:val="0"/>
          <w:numId w:val="11"/>
        </w:numPr>
        <w:spacing w:after="0" w:line="240" w:lineRule="auto"/>
        <w:jc w:val="both"/>
        <w:rPr>
          <w:rFonts w:ascii="Times New Roman" w:hAnsi="Times New Roman" w:cs="Times New Roman"/>
        </w:rPr>
      </w:pPr>
      <w:r w:rsidRPr="00793745">
        <w:rPr>
          <w:rFonts w:ascii="Times New Roman" w:hAnsi="Times New Roman" w:cs="Times New Roman"/>
        </w:rPr>
        <w:t>Банковские реквизиты;</w:t>
      </w:r>
    </w:p>
    <w:p w14:paraId="06984EDA" w14:textId="4288598C" w:rsidR="00D52A55" w:rsidRDefault="00C96BB7" w:rsidP="00B50C3D">
      <w:pPr>
        <w:pStyle w:val="a9"/>
        <w:numPr>
          <w:ilvl w:val="0"/>
          <w:numId w:val="11"/>
        </w:numPr>
        <w:spacing w:after="0" w:line="240" w:lineRule="auto"/>
        <w:jc w:val="both"/>
        <w:rPr>
          <w:rFonts w:ascii="Times New Roman" w:hAnsi="Times New Roman" w:cs="Times New Roman"/>
        </w:rPr>
      </w:pPr>
      <w:r w:rsidRPr="00793745">
        <w:rPr>
          <w:rFonts w:ascii="Times New Roman" w:hAnsi="Times New Roman" w:cs="Times New Roman"/>
        </w:rPr>
        <w:t>Финансовое</w:t>
      </w:r>
      <w:r w:rsidR="00D52A55" w:rsidRPr="00793745">
        <w:rPr>
          <w:rFonts w:ascii="Times New Roman" w:hAnsi="Times New Roman" w:cs="Times New Roman"/>
        </w:rPr>
        <w:t xml:space="preserve"> предложени</w:t>
      </w:r>
      <w:r w:rsidR="00813266">
        <w:rPr>
          <w:rFonts w:ascii="Times New Roman" w:hAnsi="Times New Roman" w:cs="Times New Roman"/>
        </w:rPr>
        <w:t xml:space="preserve">е </w:t>
      </w:r>
      <w:r w:rsidR="00813266" w:rsidRPr="00813266">
        <w:rPr>
          <w:rFonts w:ascii="Times New Roman" w:hAnsi="Times New Roman" w:cs="Times New Roman"/>
        </w:rPr>
        <w:t xml:space="preserve">с </w:t>
      </w:r>
      <w:r w:rsidR="000B415C">
        <w:rPr>
          <w:rFonts w:ascii="Times New Roman" w:hAnsi="Times New Roman" w:cs="Times New Roman"/>
        </w:rPr>
        <w:t xml:space="preserve">указанием стоимости каждого этапа отдельно </w:t>
      </w:r>
      <w:r w:rsidR="00683596">
        <w:rPr>
          <w:rFonts w:ascii="Times New Roman" w:hAnsi="Times New Roman" w:cs="Times New Roman"/>
        </w:rPr>
        <w:t>(Приложение №2)</w:t>
      </w:r>
      <w:r w:rsidR="00E40FBC" w:rsidRPr="00E40FBC">
        <w:rPr>
          <w:rFonts w:ascii="Times New Roman" w:hAnsi="Times New Roman" w:cs="Times New Roman"/>
        </w:rPr>
        <w:t>;</w:t>
      </w:r>
      <w:r w:rsidR="0051539E">
        <w:rPr>
          <w:rFonts w:ascii="Times New Roman" w:hAnsi="Times New Roman" w:cs="Times New Roman"/>
        </w:rPr>
        <w:t xml:space="preserve"> </w:t>
      </w:r>
    </w:p>
    <w:p w14:paraId="091FAC62" w14:textId="305AED06" w:rsidR="00D52A55" w:rsidRDefault="00D52A55" w:rsidP="00B50C3D">
      <w:pPr>
        <w:pStyle w:val="a9"/>
        <w:numPr>
          <w:ilvl w:val="0"/>
          <w:numId w:val="11"/>
        </w:numPr>
        <w:spacing w:after="0" w:line="240" w:lineRule="auto"/>
        <w:jc w:val="both"/>
        <w:rPr>
          <w:rFonts w:ascii="Times New Roman" w:hAnsi="Times New Roman" w:cs="Times New Roman"/>
        </w:rPr>
      </w:pPr>
      <w:r w:rsidRPr="00F80BC5">
        <w:rPr>
          <w:rFonts w:ascii="Times New Roman" w:hAnsi="Times New Roman" w:cs="Times New Roman"/>
        </w:rPr>
        <w:t>Заявление об аффилированности и конфликте интересов (</w:t>
      </w:r>
      <w:r w:rsidR="0051539E">
        <w:rPr>
          <w:rFonts w:ascii="Times New Roman" w:hAnsi="Times New Roman" w:cs="Times New Roman"/>
        </w:rPr>
        <w:t>П</w:t>
      </w:r>
      <w:r w:rsidR="009C037B" w:rsidRPr="00F80BC5">
        <w:rPr>
          <w:rFonts w:ascii="Times New Roman" w:hAnsi="Times New Roman" w:cs="Times New Roman"/>
        </w:rPr>
        <w:t>ри</w:t>
      </w:r>
      <w:r w:rsidR="0051539E">
        <w:rPr>
          <w:rFonts w:ascii="Times New Roman" w:hAnsi="Times New Roman" w:cs="Times New Roman"/>
        </w:rPr>
        <w:t>ложение №</w:t>
      </w:r>
      <w:r w:rsidR="00683596">
        <w:rPr>
          <w:rFonts w:ascii="Times New Roman" w:hAnsi="Times New Roman" w:cs="Times New Roman"/>
        </w:rPr>
        <w:t>3</w:t>
      </w:r>
      <w:r w:rsidRPr="00F80BC5">
        <w:rPr>
          <w:rFonts w:ascii="Times New Roman" w:hAnsi="Times New Roman" w:cs="Times New Roman"/>
        </w:rPr>
        <w:t>);</w:t>
      </w:r>
    </w:p>
    <w:p w14:paraId="455DDF6C" w14:textId="76C872E9" w:rsidR="00305089" w:rsidRPr="00CD57CE" w:rsidRDefault="00D52A55" w:rsidP="00CD57CE">
      <w:pPr>
        <w:pStyle w:val="a9"/>
        <w:numPr>
          <w:ilvl w:val="0"/>
          <w:numId w:val="11"/>
        </w:numPr>
        <w:spacing w:after="0" w:line="240" w:lineRule="auto"/>
        <w:jc w:val="both"/>
        <w:rPr>
          <w:rFonts w:ascii="Times New Roman" w:hAnsi="Times New Roman" w:cs="Times New Roman"/>
        </w:rPr>
      </w:pPr>
      <w:r w:rsidRPr="00F80BC5">
        <w:rPr>
          <w:rFonts w:ascii="Times New Roman" w:hAnsi="Times New Roman" w:cs="Times New Roman"/>
        </w:rPr>
        <w:t xml:space="preserve">Действующая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w:t>
      </w:r>
      <w:r w:rsidR="009263E5" w:rsidRPr="00F80BC5">
        <w:rPr>
          <w:rFonts w:ascii="Times New Roman" w:hAnsi="Times New Roman" w:cs="Times New Roman"/>
        </w:rPr>
        <w:t>участника конкурса</w:t>
      </w:r>
      <w:r w:rsidRPr="00F80BC5">
        <w:rPr>
          <w:rFonts w:ascii="Times New Roman" w:hAnsi="Times New Roman" w:cs="Times New Roman"/>
        </w:rPr>
        <w:t>, доверенность не требуется.</w:t>
      </w:r>
    </w:p>
    <w:p w14:paraId="38FEED51" w14:textId="42F084DC" w:rsidR="001F3869" w:rsidRDefault="00825771" w:rsidP="006F74A8">
      <w:pPr>
        <w:spacing w:after="0" w:line="240" w:lineRule="auto"/>
        <w:contextualSpacing/>
        <w:jc w:val="both"/>
        <w:rPr>
          <w:rFonts w:ascii="Times New Roman" w:hAnsi="Times New Roman" w:cs="Times New Roman"/>
          <w:b/>
          <w:bCs/>
        </w:rPr>
      </w:pPr>
      <w:r w:rsidRPr="00825771">
        <w:rPr>
          <w:rFonts w:ascii="Times New Roman" w:hAnsi="Times New Roman" w:cs="Times New Roman"/>
          <w:b/>
          <w:bCs/>
        </w:rPr>
        <w:t>К рассмотрению принимаются только предложения с полным пакетом требуемых документов.</w:t>
      </w:r>
    </w:p>
    <w:p w14:paraId="2025B953" w14:textId="77777777" w:rsidR="006F74A8" w:rsidRDefault="006F74A8" w:rsidP="006F74A8">
      <w:pPr>
        <w:spacing w:after="0" w:line="240" w:lineRule="auto"/>
        <w:contextualSpacing/>
        <w:jc w:val="both"/>
        <w:rPr>
          <w:rFonts w:ascii="Times New Roman" w:hAnsi="Times New Roman" w:cs="Times New Roman"/>
          <w:b/>
          <w:bCs/>
        </w:rPr>
      </w:pPr>
    </w:p>
    <w:p w14:paraId="57DA2DB5" w14:textId="42A32EF1" w:rsidR="001F3869" w:rsidRPr="001F3869" w:rsidRDefault="001F3869" w:rsidP="001F3869">
      <w:pPr>
        <w:spacing w:after="0" w:line="240" w:lineRule="auto"/>
        <w:jc w:val="both"/>
        <w:rPr>
          <w:rFonts w:ascii="Times New Roman" w:hAnsi="Times New Roman" w:cs="Times New Roman"/>
        </w:rPr>
      </w:pPr>
      <w:r>
        <w:rPr>
          <w:rFonts w:ascii="Times New Roman" w:hAnsi="Times New Roman" w:cs="Times New Roman"/>
        </w:rPr>
        <w:t>9</w:t>
      </w:r>
      <w:r w:rsidRPr="006F74A8">
        <w:rPr>
          <w:rFonts w:ascii="Times New Roman" w:hAnsi="Times New Roman" w:cs="Times New Roman"/>
        </w:rPr>
        <w:t xml:space="preserve">.     Вопросы принимаются по электронной почте: </w:t>
      </w:r>
      <w:hyperlink r:id="rId11" w:history="1">
        <w:r w:rsidRPr="006F74A8">
          <w:rPr>
            <w:rStyle w:val="a4"/>
            <w:rFonts w:ascii="Times New Roman" w:hAnsi="Times New Roman" w:cs="Times New Roman"/>
            <w:lang w:val="en-US"/>
          </w:rPr>
          <w:t>zakupki</w:t>
        </w:r>
        <w:r w:rsidRPr="006F74A8">
          <w:rPr>
            <w:rStyle w:val="a4"/>
            <w:rFonts w:ascii="Times New Roman" w:hAnsi="Times New Roman" w:cs="Times New Roman"/>
          </w:rPr>
          <w:t>@</w:t>
        </w:r>
        <w:r w:rsidRPr="006F74A8">
          <w:rPr>
            <w:rStyle w:val="a4"/>
            <w:rFonts w:ascii="Times New Roman" w:hAnsi="Times New Roman" w:cs="Times New Roman"/>
            <w:lang w:val="en-US"/>
          </w:rPr>
          <w:t>dpi</w:t>
        </w:r>
        <w:r w:rsidRPr="006F74A8">
          <w:rPr>
            <w:rStyle w:val="a4"/>
            <w:rFonts w:ascii="Times New Roman" w:hAnsi="Times New Roman" w:cs="Times New Roman"/>
          </w:rPr>
          <w:t>.</w:t>
        </w:r>
        <w:r w:rsidRPr="006F74A8">
          <w:rPr>
            <w:rStyle w:val="a4"/>
            <w:rFonts w:ascii="Times New Roman" w:hAnsi="Times New Roman" w:cs="Times New Roman"/>
            <w:lang w:val="en-US"/>
          </w:rPr>
          <w:t>kg</w:t>
        </w:r>
      </w:hyperlink>
      <w:r w:rsidRPr="006F74A8">
        <w:rPr>
          <w:rFonts w:ascii="Times New Roman" w:hAnsi="Times New Roman" w:cs="Times New Roman"/>
        </w:rPr>
        <w:t xml:space="preserve"> </w:t>
      </w:r>
      <w:r w:rsidRPr="006F74A8">
        <w:rPr>
          <w:rFonts w:ascii="Times New Roman" w:hAnsi="Times New Roman" w:cs="Times New Roman"/>
          <w:b/>
          <w:bCs/>
        </w:rPr>
        <w:t xml:space="preserve">до 12:00, </w:t>
      </w:r>
      <w:r w:rsidR="004070F8" w:rsidRPr="006F74A8">
        <w:rPr>
          <w:rFonts w:ascii="Times New Roman" w:hAnsi="Times New Roman" w:cs="Times New Roman"/>
          <w:b/>
          <w:bCs/>
        </w:rPr>
        <w:t>2</w:t>
      </w:r>
      <w:r w:rsidR="00CC6358" w:rsidRPr="006F74A8">
        <w:rPr>
          <w:rFonts w:ascii="Times New Roman" w:hAnsi="Times New Roman" w:cs="Times New Roman"/>
          <w:b/>
          <w:bCs/>
        </w:rPr>
        <w:t>3</w:t>
      </w:r>
      <w:r w:rsidR="000F2F65" w:rsidRPr="006F74A8">
        <w:rPr>
          <w:rFonts w:ascii="Times New Roman" w:hAnsi="Times New Roman" w:cs="Times New Roman"/>
          <w:b/>
          <w:bCs/>
        </w:rPr>
        <w:t xml:space="preserve"> июля </w:t>
      </w:r>
      <w:r w:rsidRPr="006F74A8">
        <w:rPr>
          <w:rFonts w:ascii="Times New Roman" w:hAnsi="Times New Roman" w:cs="Times New Roman"/>
          <w:b/>
          <w:bCs/>
        </w:rPr>
        <w:t>202</w:t>
      </w:r>
      <w:r w:rsidR="000F2F65" w:rsidRPr="006F74A8">
        <w:rPr>
          <w:rFonts w:ascii="Times New Roman" w:hAnsi="Times New Roman" w:cs="Times New Roman"/>
          <w:b/>
          <w:bCs/>
        </w:rPr>
        <w:t>5</w:t>
      </w:r>
      <w:r w:rsidRPr="006F74A8">
        <w:rPr>
          <w:rFonts w:ascii="Times New Roman" w:hAnsi="Times New Roman" w:cs="Times New Roman"/>
          <w:b/>
          <w:bCs/>
        </w:rPr>
        <w:t>.</w:t>
      </w:r>
      <w:r w:rsidRPr="001F3869">
        <w:rPr>
          <w:rFonts w:ascii="Times New Roman" w:hAnsi="Times New Roman" w:cs="Times New Roman"/>
        </w:rPr>
        <w:t xml:space="preserve"> Ответы будут опубликованы на сайте ИПР по адресу </w:t>
      </w:r>
      <w:hyperlink r:id="rId12" w:history="1">
        <w:r w:rsidRPr="001F3869">
          <w:rPr>
            <w:rStyle w:val="a4"/>
            <w:rFonts w:ascii="Times New Roman" w:hAnsi="Times New Roman" w:cs="Times New Roman"/>
          </w:rPr>
          <w:t>www.dpi.kg</w:t>
        </w:r>
      </w:hyperlink>
      <w:r w:rsidRPr="001F3869">
        <w:rPr>
          <w:rFonts w:ascii="Times New Roman" w:hAnsi="Times New Roman" w:cs="Times New Roman"/>
        </w:rPr>
        <w:t xml:space="preserve"> в течение двух дней после окончательной даты приема вопросов.</w:t>
      </w:r>
    </w:p>
    <w:p w14:paraId="5FF41504" w14:textId="4B9A5BD7" w:rsidR="00137436" w:rsidRPr="00DE57AF" w:rsidRDefault="00F35BD4" w:rsidP="00F35BD4">
      <w:pPr>
        <w:tabs>
          <w:tab w:val="left" w:pos="3030"/>
        </w:tabs>
        <w:spacing w:after="0" w:line="240" w:lineRule="auto"/>
        <w:contextualSpacing/>
        <w:jc w:val="both"/>
        <w:rPr>
          <w:rFonts w:ascii="Times New Roman" w:hAnsi="Times New Roman" w:cs="Times New Roman"/>
          <w:bCs/>
        </w:rPr>
      </w:pPr>
      <w:r>
        <w:rPr>
          <w:rFonts w:ascii="Times New Roman" w:hAnsi="Times New Roman" w:cs="Times New Roman"/>
        </w:rPr>
        <w:tab/>
      </w:r>
      <w:r w:rsidR="00137436" w:rsidRPr="00DE57AF">
        <w:rPr>
          <w:rFonts w:ascii="Times New Roman" w:hAnsi="Times New Roman" w:cs="Times New Roman"/>
        </w:rPr>
        <w:br/>
      </w:r>
      <w:r w:rsidR="00137436" w:rsidRPr="00DE57AF">
        <w:rPr>
          <w:rFonts w:ascii="Times New Roman" w:hAnsi="Times New Roman" w:cs="Times New Roman"/>
          <w:bCs/>
        </w:rPr>
        <w:t>С уважением,</w:t>
      </w:r>
    </w:p>
    <w:p w14:paraId="31D73017" w14:textId="77777777"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ДОБРЕЦОВА Н.Н.,</w:t>
      </w:r>
    </w:p>
    <w:p w14:paraId="275CC2F1" w14:textId="31E62208"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 xml:space="preserve">Председатель </w:t>
      </w:r>
      <w:r w:rsidR="0051539E">
        <w:rPr>
          <w:rFonts w:ascii="Times New Roman" w:hAnsi="Times New Roman" w:cs="Times New Roman"/>
          <w:bCs/>
        </w:rPr>
        <w:t>п</w:t>
      </w:r>
      <w:r w:rsidRPr="00DE57AF">
        <w:rPr>
          <w:rFonts w:ascii="Times New Roman" w:hAnsi="Times New Roman" w:cs="Times New Roman"/>
          <w:bCs/>
        </w:rPr>
        <w:t xml:space="preserve">равления  </w:t>
      </w:r>
    </w:p>
    <w:p w14:paraId="27363B3D" w14:textId="79074979" w:rsidR="00CD57CE" w:rsidRDefault="009263E5" w:rsidP="004070F8">
      <w:pPr>
        <w:spacing w:after="0" w:line="240" w:lineRule="auto"/>
        <w:contextualSpacing/>
        <w:rPr>
          <w:rFonts w:ascii="Times New Roman" w:hAnsi="Times New Roman" w:cs="Times New Roman"/>
          <w:bCs/>
        </w:rPr>
      </w:pPr>
      <w:r w:rsidRPr="00DE57AF">
        <w:rPr>
          <w:rFonts w:ascii="Times New Roman" w:hAnsi="Times New Roman" w:cs="Times New Roman"/>
          <w:bCs/>
        </w:rPr>
        <w:t>ОО «</w:t>
      </w:r>
      <w:r w:rsidR="00137436" w:rsidRPr="00DE57AF">
        <w:rPr>
          <w:rFonts w:ascii="Times New Roman" w:hAnsi="Times New Roman" w:cs="Times New Roman"/>
          <w:bCs/>
        </w:rPr>
        <w:t>Институт политики развити</w:t>
      </w:r>
      <w:r w:rsidR="00D52A55" w:rsidRPr="00DE57AF">
        <w:rPr>
          <w:rFonts w:ascii="Times New Roman" w:hAnsi="Times New Roman" w:cs="Times New Roman"/>
          <w:bCs/>
        </w:rPr>
        <w:t>я</w:t>
      </w:r>
      <w:r w:rsidRPr="00DE57AF">
        <w:rPr>
          <w:rFonts w:ascii="Times New Roman" w:hAnsi="Times New Roman" w:cs="Times New Roman"/>
          <w:bCs/>
        </w:rPr>
        <w:t>»</w:t>
      </w:r>
    </w:p>
    <w:p w14:paraId="0C67B8B9" w14:textId="77777777" w:rsidR="0051539E" w:rsidRPr="00683596" w:rsidRDefault="0051539E" w:rsidP="00515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lang w:eastAsia="ru-RU"/>
        </w:rPr>
      </w:pPr>
    </w:p>
    <w:tbl>
      <w:tblPr>
        <w:tblW w:w="0" w:type="auto"/>
        <w:tblBorders>
          <w:bottom w:val="single" w:sz="4" w:space="0" w:color="auto"/>
        </w:tblBorders>
        <w:tblLook w:val="04A0" w:firstRow="1" w:lastRow="0" w:firstColumn="1" w:lastColumn="0" w:noHBand="0" w:noVBand="1"/>
      </w:tblPr>
      <w:tblGrid>
        <w:gridCol w:w="4345"/>
        <w:gridCol w:w="5009"/>
      </w:tblGrid>
      <w:tr w:rsidR="0051539E" w:rsidRPr="00C53EA1" w14:paraId="58706403" w14:textId="77777777" w:rsidTr="0051539E">
        <w:trPr>
          <w:trHeight w:val="999"/>
        </w:trPr>
        <w:tc>
          <w:tcPr>
            <w:tcW w:w="4785" w:type="dxa"/>
            <w:shd w:val="clear" w:color="auto" w:fill="auto"/>
          </w:tcPr>
          <w:p w14:paraId="022650E6"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lang w:eastAsia="ru-RU"/>
              </w:rPr>
            </w:pPr>
            <w:r>
              <w:rPr>
                <w:noProof/>
              </w:rPr>
              <w:drawing>
                <wp:inline distT="0" distB="0" distL="0" distR="0" wp14:anchorId="0A6E582E" wp14:editId="46399954">
                  <wp:extent cx="1504950" cy="5371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113" cy="541876"/>
                          </a:xfrm>
                          <a:prstGeom prst="rect">
                            <a:avLst/>
                          </a:prstGeom>
                          <a:noFill/>
                          <a:ln>
                            <a:noFill/>
                          </a:ln>
                        </pic:spPr>
                      </pic:pic>
                    </a:graphicData>
                  </a:graphic>
                </wp:inline>
              </w:drawing>
            </w:r>
          </w:p>
        </w:tc>
        <w:tc>
          <w:tcPr>
            <w:tcW w:w="5813" w:type="dxa"/>
            <w:shd w:val="clear" w:color="auto" w:fill="auto"/>
          </w:tcPr>
          <w:p w14:paraId="12FA4A2B"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C53EA1">
              <w:rPr>
                <w:rFonts w:ascii="Times New Roman" w:eastAsia="Times New Roman" w:hAnsi="Times New Roman" w:cs="Times New Roman"/>
                <w:b/>
                <w:sz w:val="24"/>
                <w:szCs w:val="24"/>
                <w:lang w:eastAsia="ru-RU"/>
              </w:rPr>
              <w:t>Общественное объединение</w:t>
            </w:r>
          </w:p>
          <w:p w14:paraId="26FC1975"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C53EA1">
              <w:rPr>
                <w:rFonts w:ascii="Times New Roman" w:eastAsia="Times New Roman" w:hAnsi="Times New Roman" w:cs="Times New Roman"/>
                <w:b/>
                <w:sz w:val="24"/>
                <w:szCs w:val="24"/>
                <w:lang w:eastAsia="ru-RU"/>
              </w:rPr>
              <w:t>«Институт политики развития»</w:t>
            </w:r>
          </w:p>
          <w:p w14:paraId="30697313" w14:textId="77777777" w:rsidR="0051539E" w:rsidRPr="00C53EA1" w:rsidRDefault="00692CF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hyperlink r:id="rId14" w:history="1">
              <w:r w:rsidR="0051539E" w:rsidRPr="00C53EA1">
                <w:rPr>
                  <w:rFonts w:ascii="Times New Roman" w:eastAsia="Times New Roman" w:hAnsi="Times New Roman" w:cs="Times New Roman"/>
                  <w:b/>
                  <w:color w:val="0000FF"/>
                  <w:sz w:val="24"/>
                  <w:szCs w:val="24"/>
                  <w:u w:val="single"/>
                  <w:lang w:val="en-US" w:eastAsia="ru-RU"/>
                </w:rPr>
                <w:t>www</w:t>
              </w:r>
              <w:r w:rsidR="0051539E" w:rsidRPr="00C53EA1">
                <w:rPr>
                  <w:rFonts w:ascii="Times New Roman" w:eastAsia="Times New Roman" w:hAnsi="Times New Roman" w:cs="Times New Roman"/>
                  <w:b/>
                  <w:color w:val="0000FF"/>
                  <w:sz w:val="24"/>
                  <w:szCs w:val="24"/>
                  <w:u w:val="single"/>
                  <w:lang w:eastAsia="ru-RU"/>
                </w:rPr>
                <w:t>.</w:t>
              </w:r>
              <w:r w:rsidR="0051539E" w:rsidRPr="00C53EA1">
                <w:rPr>
                  <w:rFonts w:ascii="Times New Roman" w:eastAsia="Times New Roman" w:hAnsi="Times New Roman" w:cs="Times New Roman"/>
                  <w:b/>
                  <w:color w:val="0000FF"/>
                  <w:sz w:val="24"/>
                  <w:szCs w:val="24"/>
                  <w:u w:val="single"/>
                  <w:lang w:val="en-US" w:eastAsia="ru-RU"/>
                </w:rPr>
                <w:t>dpi</w:t>
              </w:r>
              <w:r w:rsidR="0051539E" w:rsidRPr="00C53EA1">
                <w:rPr>
                  <w:rFonts w:ascii="Times New Roman" w:eastAsia="Times New Roman" w:hAnsi="Times New Roman" w:cs="Times New Roman"/>
                  <w:b/>
                  <w:color w:val="0000FF"/>
                  <w:sz w:val="24"/>
                  <w:szCs w:val="24"/>
                  <w:u w:val="single"/>
                  <w:lang w:eastAsia="ru-RU"/>
                </w:rPr>
                <w:t>.</w:t>
              </w:r>
              <w:r w:rsidR="0051539E" w:rsidRPr="00C53EA1">
                <w:rPr>
                  <w:rFonts w:ascii="Times New Roman" w:eastAsia="Times New Roman" w:hAnsi="Times New Roman" w:cs="Times New Roman"/>
                  <w:b/>
                  <w:color w:val="0000FF"/>
                  <w:sz w:val="24"/>
                  <w:szCs w:val="24"/>
                  <w:u w:val="single"/>
                  <w:lang w:val="en-US" w:eastAsia="ru-RU"/>
                </w:rPr>
                <w:t>kg</w:t>
              </w:r>
            </w:hyperlink>
            <w:r w:rsidR="0051539E" w:rsidRPr="00C53EA1">
              <w:rPr>
                <w:rFonts w:ascii="Times New Roman" w:eastAsia="Times New Roman" w:hAnsi="Times New Roman" w:cs="Times New Roman"/>
                <w:b/>
                <w:sz w:val="24"/>
                <w:szCs w:val="24"/>
                <w:lang w:eastAsia="ru-RU"/>
              </w:rPr>
              <w:t xml:space="preserve"> </w:t>
            </w:r>
          </w:p>
        </w:tc>
      </w:tr>
    </w:tbl>
    <w:p w14:paraId="6AB9A533" w14:textId="77777777" w:rsidR="0051539E" w:rsidRDefault="0051539E" w:rsidP="0051539E">
      <w:pPr>
        <w:spacing w:after="0" w:line="240" w:lineRule="auto"/>
        <w:contextualSpacing/>
        <w:jc w:val="center"/>
        <w:rPr>
          <w:rFonts w:ascii="Times New Roman" w:eastAsia="Times New Roman" w:hAnsi="Times New Roman" w:cs="Times New Roman"/>
          <w:b/>
          <w:sz w:val="28"/>
          <w:szCs w:val="24"/>
          <w:lang w:eastAsia="ru-RU"/>
        </w:rPr>
      </w:pPr>
    </w:p>
    <w:p w14:paraId="09E0CD86" w14:textId="77777777" w:rsidR="00683596" w:rsidRDefault="00683596" w:rsidP="00145D0B">
      <w:pPr>
        <w:jc w:val="right"/>
        <w:rPr>
          <w:rFonts w:ascii="Times New Roman" w:eastAsia="Calibri" w:hAnsi="Times New Roman" w:cs="Times New Roman"/>
          <w:b/>
          <w:bCs/>
        </w:rPr>
      </w:pPr>
      <w:bookmarkStart w:id="9" w:name="_Hlk127887592"/>
      <w:bookmarkStart w:id="10" w:name="_Toc42536583"/>
      <w:bookmarkStart w:id="11" w:name="_Hlk149731307"/>
      <w:r w:rsidRPr="0048010E">
        <w:rPr>
          <w:rFonts w:ascii="Times New Roman" w:eastAsia="Calibri" w:hAnsi="Times New Roman" w:cs="Times New Roman"/>
          <w:b/>
          <w:bCs/>
        </w:rPr>
        <w:t>Приложение №</w:t>
      </w:r>
      <w:r w:rsidRPr="00DA7196">
        <w:rPr>
          <w:rFonts w:ascii="Times New Roman" w:eastAsia="Calibri" w:hAnsi="Times New Roman" w:cs="Times New Roman"/>
          <w:b/>
          <w:bCs/>
        </w:rPr>
        <w:t>2</w:t>
      </w:r>
    </w:p>
    <w:p w14:paraId="1039382B" w14:textId="77777777" w:rsidR="00683596" w:rsidRPr="00DA7196" w:rsidRDefault="00683596" w:rsidP="00683596">
      <w:pPr>
        <w:jc w:val="right"/>
        <w:rPr>
          <w:rFonts w:ascii="Times New Roman" w:eastAsia="Calibri" w:hAnsi="Times New Roman" w:cs="Times New Roman"/>
          <w:b/>
          <w:bCs/>
        </w:rPr>
      </w:pPr>
    </w:p>
    <w:p w14:paraId="7E2C7CB8" w14:textId="60B37CD4" w:rsidR="00683596" w:rsidRPr="00DA7196" w:rsidRDefault="00683596" w:rsidP="00683596">
      <w:pPr>
        <w:spacing w:after="0" w:line="240" w:lineRule="auto"/>
        <w:contextualSpacing/>
        <w:jc w:val="center"/>
        <w:rPr>
          <w:rFonts w:ascii="Times New Roman" w:eastAsia="Times New Roman" w:hAnsi="Times New Roman" w:cs="Times New Roman"/>
          <w:b/>
          <w:lang w:eastAsia="ru-RU"/>
        </w:rPr>
      </w:pPr>
      <w:r w:rsidRPr="00DA7196">
        <w:rPr>
          <w:rFonts w:ascii="Times New Roman" w:eastAsia="Times New Roman" w:hAnsi="Times New Roman" w:cs="Times New Roman"/>
          <w:b/>
          <w:lang w:eastAsia="ru-RU"/>
        </w:rPr>
        <w:t xml:space="preserve">ФОРМА </w:t>
      </w:r>
      <w:r w:rsidR="00203A8A">
        <w:rPr>
          <w:rFonts w:ascii="Times New Roman" w:eastAsia="Times New Roman" w:hAnsi="Times New Roman" w:cs="Times New Roman"/>
          <w:b/>
          <w:lang w:eastAsia="ru-RU"/>
        </w:rPr>
        <w:t xml:space="preserve">КОНКУРСНОГО </w:t>
      </w:r>
      <w:r w:rsidRPr="00DA7196">
        <w:rPr>
          <w:rFonts w:ascii="Times New Roman" w:eastAsia="Times New Roman" w:hAnsi="Times New Roman" w:cs="Times New Roman"/>
          <w:b/>
          <w:lang w:eastAsia="ru-RU"/>
        </w:rPr>
        <w:t>ПРЕДЛОЖЕНИЯ</w:t>
      </w:r>
    </w:p>
    <w:p w14:paraId="5DBDB427" w14:textId="77777777" w:rsidR="00683596" w:rsidRPr="00706B46" w:rsidRDefault="00683596" w:rsidP="00683596">
      <w:pPr>
        <w:rPr>
          <w:rFonts w:ascii="Times New Roman" w:eastAsia="Calibri" w:hAnsi="Times New Roman" w:cs="Times New Roman"/>
        </w:rPr>
      </w:pPr>
    </w:p>
    <w:tbl>
      <w:tblPr>
        <w:tblStyle w:val="a3"/>
        <w:tblW w:w="9356" w:type="dxa"/>
        <w:tblInd w:w="-5" w:type="dxa"/>
        <w:tblLayout w:type="fixed"/>
        <w:tblLook w:val="04A0" w:firstRow="1" w:lastRow="0" w:firstColumn="1" w:lastColumn="0" w:noHBand="0" w:noVBand="1"/>
      </w:tblPr>
      <w:tblGrid>
        <w:gridCol w:w="567"/>
        <w:gridCol w:w="4111"/>
        <w:gridCol w:w="1276"/>
        <w:gridCol w:w="1701"/>
        <w:gridCol w:w="1701"/>
      </w:tblGrid>
      <w:tr w:rsidR="00683596" w:rsidRPr="00DA7196" w14:paraId="51D57DDB" w14:textId="77777777" w:rsidTr="000B415C">
        <w:trPr>
          <w:trHeight w:val="857"/>
        </w:trPr>
        <w:tc>
          <w:tcPr>
            <w:tcW w:w="567" w:type="dxa"/>
          </w:tcPr>
          <w:p w14:paraId="51B522D2" w14:textId="77777777" w:rsidR="00683596" w:rsidRPr="00DA7196" w:rsidRDefault="00683596" w:rsidP="00EE6535">
            <w:pPr>
              <w:rPr>
                <w:rFonts w:ascii="Times New Roman" w:hAnsi="Times New Roman" w:cs="Times New Roman"/>
                <w:b/>
              </w:rPr>
            </w:pPr>
            <w:r w:rsidRPr="00DA7196">
              <w:rPr>
                <w:rFonts w:ascii="Times New Roman" w:hAnsi="Times New Roman" w:cs="Times New Roman"/>
                <w:b/>
              </w:rPr>
              <w:t>№</w:t>
            </w:r>
          </w:p>
        </w:tc>
        <w:tc>
          <w:tcPr>
            <w:tcW w:w="4111" w:type="dxa"/>
          </w:tcPr>
          <w:p w14:paraId="2D05A649" w14:textId="77777777" w:rsidR="00683596" w:rsidRPr="00DA7196" w:rsidRDefault="00683596" w:rsidP="00EE6535">
            <w:pPr>
              <w:rPr>
                <w:rFonts w:ascii="Times New Roman" w:hAnsi="Times New Roman" w:cs="Times New Roman"/>
                <w:b/>
              </w:rPr>
            </w:pPr>
            <w:r w:rsidRPr="00DA7196">
              <w:rPr>
                <w:rFonts w:ascii="Times New Roman" w:hAnsi="Times New Roman" w:cs="Times New Roman"/>
                <w:b/>
              </w:rPr>
              <w:t xml:space="preserve">Наименование </w:t>
            </w:r>
          </w:p>
        </w:tc>
        <w:tc>
          <w:tcPr>
            <w:tcW w:w="1276" w:type="dxa"/>
          </w:tcPr>
          <w:p w14:paraId="4CC909BF" w14:textId="77777777" w:rsidR="00683596" w:rsidRPr="00DA7196" w:rsidRDefault="00683596" w:rsidP="00EE6535">
            <w:pPr>
              <w:rPr>
                <w:rFonts w:ascii="Times New Roman" w:hAnsi="Times New Roman" w:cs="Times New Roman"/>
                <w:b/>
              </w:rPr>
            </w:pPr>
            <w:r w:rsidRPr="00DA7196">
              <w:rPr>
                <w:rFonts w:ascii="Times New Roman" w:hAnsi="Times New Roman" w:cs="Times New Roman"/>
                <w:b/>
              </w:rPr>
              <w:t xml:space="preserve">Кол-во </w:t>
            </w:r>
          </w:p>
        </w:tc>
        <w:tc>
          <w:tcPr>
            <w:tcW w:w="1701" w:type="dxa"/>
          </w:tcPr>
          <w:p w14:paraId="5787CC50" w14:textId="77777777" w:rsidR="00683596" w:rsidRPr="00DA7196" w:rsidRDefault="00683596" w:rsidP="00EE6535">
            <w:pPr>
              <w:spacing w:after="200" w:line="276" w:lineRule="auto"/>
              <w:jc w:val="center"/>
              <w:rPr>
                <w:rFonts w:ascii="Times New Roman" w:eastAsia="Calibri" w:hAnsi="Times New Roman" w:cs="Times New Roman"/>
                <w:b/>
              </w:rPr>
            </w:pPr>
            <w:r w:rsidRPr="00DA7196">
              <w:rPr>
                <w:rFonts w:ascii="Times New Roman" w:eastAsia="Calibri" w:hAnsi="Times New Roman" w:cs="Times New Roman"/>
                <w:b/>
              </w:rPr>
              <w:t>Цена                      (в сомах)     за единицу</w:t>
            </w:r>
          </w:p>
        </w:tc>
        <w:tc>
          <w:tcPr>
            <w:tcW w:w="1701" w:type="dxa"/>
          </w:tcPr>
          <w:p w14:paraId="0FB5F06F" w14:textId="77777777" w:rsidR="00683596" w:rsidRPr="00DA7196" w:rsidRDefault="00683596" w:rsidP="00EE6535">
            <w:pPr>
              <w:spacing w:after="200" w:line="276" w:lineRule="auto"/>
              <w:jc w:val="center"/>
              <w:rPr>
                <w:rFonts w:ascii="Times New Roman" w:eastAsia="Calibri" w:hAnsi="Times New Roman" w:cs="Times New Roman"/>
                <w:b/>
              </w:rPr>
            </w:pPr>
            <w:r w:rsidRPr="00DA7196">
              <w:rPr>
                <w:rFonts w:ascii="Times New Roman" w:eastAsia="Calibri" w:hAnsi="Times New Roman" w:cs="Times New Roman"/>
                <w:b/>
              </w:rPr>
              <w:t>Цена                    (в сомах), всего</w:t>
            </w:r>
          </w:p>
        </w:tc>
      </w:tr>
      <w:tr w:rsidR="00683596" w:rsidRPr="00DA7196" w14:paraId="0F4D18E5" w14:textId="77777777" w:rsidTr="000B415C">
        <w:trPr>
          <w:trHeight w:val="247"/>
        </w:trPr>
        <w:tc>
          <w:tcPr>
            <w:tcW w:w="567" w:type="dxa"/>
          </w:tcPr>
          <w:p w14:paraId="064A28DB" w14:textId="77777777" w:rsidR="00683596" w:rsidRPr="00DA7196" w:rsidRDefault="00683596" w:rsidP="00EE6535">
            <w:pPr>
              <w:rPr>
                <w:rFonts w:ascii="Times New Roman" w:eastAsia="Times New Roman" w:hAnsi="Times New Roman" w:cs="Times New Roman"/>
                <w:bCs/>
                <w:lang w:eastAsia="ru-RU"/>
              </w:rPr>
            </w:pPr>
            <w:r w:rsidRPr="00DA7196">
              <w:rPr>
                <w:rFonts w:ascii="Times New Roman" w:eastAsia="Times New Roman" w:hAnsi="Times New Roman" w:cs="Times New Roman"/>
                <w:bCs/>
                <w:lang w:eastAsia="ru-RU"/>
              </w:rPr>
              <w:t>1</w:t>
            </w:r>
          </w:p>
        </w:tc>
        <w:tc>
          <w:tcPr>
            <w:tcW w:w="4111" w:type="dxa"/>
          </w:tcPr>
          <w:p w14:paraId="660E1B6B" w14:textId="77777777" w:rsidR="00683596" w:rsidRPr="00DA7196" w:rsidRDefault="00683596" w:rsidP="00EE6535">
            <w:pPr>
              <w:rPr>
                <w:rFonts w:ascii="Times New Roman" w:hAnsi="Times New Roman" w:cs="Times New Roman"/>
                <w:bCs/>
              </w:rPr>
            </w:pPr>
          </w:p>
        </w:tc>
        <w:tc>
          <w:tcPr>
            <w:tcW w:w="1276" w:type="dxa"/>
          </w:tcPr>
          <w:p w14:paraId="463ECB1C" w14:textId="77777777" w:rsidR="00683596" w:rsidRPr="00DA7196" w:rsidRDefault="00683596" w:rsidP="00EE6535">
            <w:pPr>
              <w:jc w:val="center"/>
              <w:rPr>
                <w:rFonts w:ascii="Times New Roman" w:hAnsi="Times New Roman" w:cs="Times New Roman"/>
                <w:bCs/>
                <w:lang w:val="en-US"/>
              </w:rPr>
            </w:pPr>
          </w:p>
        </w:tc>
        <w:tc>
          <w:tcPr>
            <w:tcW w:w="1701" w:type="dxa"/>
          </w:tcPr>
          <w:p w14:paraId="7202D8F2" w14:textId="77777777" w:rsidR="00683596" w:rsidRPr="00DA7196" w:rsidRDefault="00683596" w:rsidP="00EE6535">
            <w:pPr>
              <w:rPr>
                <w:rFonts w:ascii="Times New Roman" w:hAnsi="Times New Roman" w:cs="Times New Roman"/>
                <w:bCs/>
                <w:lang w:val="en-US"/>
              </w:rPr>
            </w:pPr>
          </w:p>
        </w:tc>
        <w:tc>
          <w:tcPr>
            <w:tcW w:w="1701" w:type="dxa"/>
          </w:tcPr>
          <w:p w14:paraId="7249ABB4" w14:textId="77777777" w:rsidR="00683596" w:rsidRPr="00DA7196" w:rsidRDefault="00683596" w:rsidP="00EE6535">
            <w:pPr>
              <w:rPr>
                <w:rFonts w:ascii="Times New Roman" w:hAnsi="Times New Roman" w:cs="Times New Roman"/>
                <w:bCs/>
                <w:lang w:val="en-US"/>
              </w:rPr>
            </w:pPr>
          </w:p>
        </w:tc>
      </w:tr>
      <w:tr w:rsidR="00683596" w:rsidRPr="00DA7196" w14:paraId="6A07329D" w14:textId="77777777" w:rsidTr="000B415C">
        <w:trPr>
          <w:trHeight w:val="259"/>
        </w:trPr>
        <w:tc>
          <w:tcPr>
            <w:tcW w:w="567" w:type="dxa"/>
          </w:tcPr>
          <w:p w14:paraId="1BC0D073" w14:textId="77777777" w:rsidR="00683596" w:rsidRPr="00DA7196" w:rsidRDefault="00683596" w:rsidP="00EE6535">
            <w:pPr>
              <w:rPr>
                <w:rFonts w:ascii="Times New Roman" w:hAnsi="Times New Roman" w:cs="Times New Roman"/>
                <w:bCs/>
              </w:rPr>
            </w:pPr>
            <w:r w:rsidRPr="00DA7196">
              <w:rPr>
                <w:rFonts w:ascii="Times New Roman" w:hAnsi="Times New Roman" w:cs="Times New Roman"/>
                <w:bCs/>
              </w:rPr>
              <w:t>2</w:t>
            </w:r>
          </w:p>
        </w:tc>
        <w:tc>
          <w:tcPr>
            <w:tcW w:w="4111" w:type="dxa"/>
          </w:tcPr>
          <w:p w14:paraId="4F099BA6" w14:textId="77777777" w:rsidR="00683596" w:rsidRPr="00DA7196" w:rsidRDefault="00683596" w:rsidP="00EE6535">
            <w:pPr>
              <w:rPr>
                <w:rFonts w:ascii="Times New Roman" w:hAnsi="Times New Roman" w:cs="Times New Roman"/>
                <w:bCs/>
                <w:lang w:val="en-US"/>
              </w:rPr>
            </w:pPr>
          </w:p>
        </w:tc>
        <w:tc>
          <w:tcPr>
            <w:tcW w:w="1276" w:type="dxa"/>
          </w:tcPr>
          <w:p w14:paraId="3EA52145" w14:textId="77777777" w:rsidR="00683596" w:rsidRPr="00DA7196" w:rsidRDefault="00683596" w:rsidP="00EE6535">
            <w:pPr>
              <w:jc w:val="center"/>
              <w:rPr>
                <w:rFonts w:ascii="Times New Roman" w:hAnsi="Times New Roman" w:cs="Times New Roman"/>
                <w:bCs/>
                <w:lang w:val="en-US"/>
              </w:rPr>
            </w:pPr>
          </w:p>
        </w:tc>
        <w:tc>
          <w:tcPr>
            <w:tcW w:w="1701" w:type="dxa"/>
          </w:tcPr>
          <w:p w14:paraId="5FFA3878" w14:textId="77777777" w:rsidR="00683596" w:rsidRPr="00DA7196" w:rsidRDefault="00683596" w:rsidP="00EE6535">
            <w:pPr>
              <w:rPr>
                <w:rFonts w:ascii="Times New Roman" w:hAnsi="Times New Roman" w:cs="Times New Roman"/>
                <w:bCs/>
                <w:lang w:val="en-US"/>
              </w:rPr>
            </w:pPr>
          </w:p>
        </w:tc>
        <w:tc>
          <w:tcPr>
            <w:tcW w:w="1701" w:type="dxa"/>
          </w:tcPr>
          <w:p w14:paraId="1D553CB8" w14:textId="77777777" w:rsidR="00683596" w:rsidRPr="00DA7196" w:rsidRDefault="00683596" w:rsidP="00EE6535">
            <w:pPr>
              <w:rPr>
                <w:rFonts w:ascii="Times New Roman" w:hAnsi="Times New Roman" w:cs="Times New Roman"/>
                <w:bCs/>
                <w:lang w:val="en-US"/>
              </w:rPr>
            </w:pPr>
          </w:p>
        </w:tc>
      </w:tr>
      <w:tr w:rsidR="000B415C" w:rsidRPr="00DA7196" w14:paraId="166D3041" w14:textId="77777777" w:rsidTr="000B415C">
        <w:trPr>
          <w:trHeight w:val="259"/>
        </w:trPr>
        <w:tc>
          <w:tcPr>
            <w:tcW w:w="567" w:type="dxa"/>
          </w:tcPr>
          <w:p w14:paraId="5A46A950" w14:textId="77777777" w:rsidR="000B415C" w:rsidRDefault="000B415C" w:rsidP="00EE6535">
            <w:pPr>
              <w:rPr>
                <w:rFonts w:ascii="Times New Roman" w:hAnsi="Times New Roman" w:cs="Times New Roman"/>
                <w:bCs/>
              </w:rPr>
            </w:pPr>
          </w:p>
        </w:tc>
        <w:tc>
          <w:tcPr>
            <w:tcW w:w="4111" w:type="dxa"/>
          </w:tcPr>
          <w:p w14:paraId="63DA4BEF" w14:textId="77777777" w:rsidR="000B415C" w:rsidRPr="00DA7196" w:rsidRDefault="000B415C" w:rsidP="00EE6535">
            <w:pPr>
              <w:rPr>
                <w:rFonts w:ascii="Times New Roman" w:hAnsi="Times New Roman" w:cs="Times New Roman"/>
                <w:bCs/>
                <w:lang w:val="en-US"/>
              </w:rPr>
            </w:pPr>
          </w:p>
        </w:tc>
        <w:tc>
          <w:tcPr>
            <w:tcW w:w="1276" w:type="dxa"/>
          </w:tcPr>
          <w:p w14:paraId="48A002EA" w14:textId="77777777" w:rsidR="000B415C" w:rsidRPr="00DA7196" w:rsidRDefault="000B415C" w:rsidP="00EE6535">
            <w:pPr>
              <w:jc w:val="center"/>
              <w:rPr>
                <w:rFonts w:ascii="Times New Roman" w:hAnsi="Times New Roman" w:cs="Times New Roman"/>
                <w:bCs/>
                <w:lang w:val="en-US"/>
              </w:rPr>
            </w:pPr>
          </w:p>
        </w:tc>
        <w:tc>
          <w:tcPr>
            <w:tcW w:w="1701" w:type="dxa"/>
          </w:tcPr>
          <w:p w14:paraId="3D9CA4D9" w14:textId="77777777" w:rsidR="000B415C" w:rsidRPr="00DA7196" w:rsidRDefault="000B415C" w:rsidP="00EE6535">
            <w:pPr>
              <w:rPr>
                <w:rFonts w:ascii="Times New Roman" w:hAnsi="Times New Roman" w:cs="Times New Roman"/>
                <w:bCs/>
                <w:lang w:val="en-US"/>
              </w:rPr>
            </w:pPr>
          </w:p>
        </w:tc>
        <w:tc>
          <w:tcPr>
            <w:tcW w:w="1701" w:type="dxa"/>
          </w:tcPr>
          <w:p w14:paraId="3D6CEA81" w14:textId="77777777" w:rsidR="000B415C" w:rsidRPr="00DA7196" w:rsidRDefault="000B415C" w:rsidP="00EE6535">
            <w:pPr>
              <w:rPr>
                <w:rFonts w:ascii="Times New Roman" w:hAnsi="Times New Roman" w:cs="Times New Roman"/>
                <w:bCs/>
                <w:lang w:val="en-US"/>
              </w:rPr>
            </w:pPr>
          </w:p>
        </w:tc>
      </w:tr>
      <w:tr w:rsidR="00683596" w:rsidRPr="00DA7196" w14:paraId="59F5B491" w14:textId="77777777" w:rsidTr="000B415C">
        <w:trPr>
          <w:trHeight w:val="255"/>
        </w:trPr>
        <w:tc>
          <w:tcPr>
            <w:tcW w:w="567" w:type="dxa"/>
          </w:tcPr>
          <w:p w14:paraId="312D8DB9" w14:textId="77777777" w:rsidR="00683596" w:rsidRPr="00DA7196" w:rsidRDefault="00683596" w:rsidP="00EE6535">
            <w:pPr>
              <w:rPr>
                <w:rFonts w:ascii="Times New Roman" w:hAnsi="Times New Roman" w:cs="Times New Roman"/>
                <w:bCs/>
              </w:rPr>
            </w:pPr>
          </w:p>
        </w:tc>
        <w:tc>
          <w:tcPr>
            <w:tcW w:w="4111" w:type="dxa"/>
          </w:tcPr>
          <w:p w14:paraId="3BA2C022" w14:textId="46DCE8E1" w:rsidR="00683596" w:rsidRPr="000B415C" w:rsidRDefault="00683596" w:rsidP="00EE6535">
            <w:pPr>
              <w:rPr>
                <w:rFonts w:ascii="Times New Roman" w:hAnsi="Times New Roman" w:cs="Times New Roman"/>
                <w:b/>
              </w:rPr>
            </w:pPr>
            <w:r w:rsidRPr="000B415C">
              <w:rPr>
                <w:rFonts w:ascii="Times New Roman" w:hAnsi="Times New Roman" w:cs="Times New Roman"/>
                <w:b/>
              </w:rPr>
              <w:t>Итого</w:t>
            </w:r>
            <w:r w:rsidR="00171216" w:rsidRPr="000B415C">
              <w:rPr>
                <w:rFonts w:ascii="Times New Roman" w:hAnsi="Times New Roman" w:cs="Times New Roman"/>
                <w:b/>
              </w:rPr>
              <w:t xml:space="preserve"> 1 этап</w:t>
            </w:r>
          </w:p>
        </w:tc>
        <w:tc>
          <w:tcPr>
            <w:tcW w:w="1276" w:type="dxa"/>
          </w:tcPr>
          <w:p w14:paraId="6DB1AE97" w14:textId="77777777" w:rsidR="00683596" w:rsidRPr="00DA7196" w:rsidRDefault="00683596" w:rsidP="00EE6535">
            <w:pPr>
              <w:jc w:val="center"/>
              <w:rPr>
                <w:rFonts w:ascii="Times New Roman" w:hAnsi="Times New Roman" w:cs="Times New Roman"/>
                <w:bCs/>
                <w:lang w:val="en-US"/>
              </w:rPr>
            </w:pPr>
          </w:p>
        </w:tc>
        <w:tc>
          <w:tcPr>
            <w:tcW w:w="1701" w:type="dxa"/>
          </w:tcPr>
          <w:p w14:paraId="5483D9AE" w14:textId="77777777" w:rsidR="00683596" w:rsidRPr="00DA7196" w:rsidRDefault="00683596" w:rsidP="00EE6535">
            <w:pPr>
              <w:rPr>
                <w:rFonts w:ascii="Times New Roman" w:hAnsi="Times New Roman" w:cs="Times New Roman"/>
                <w:bCs/>
                <w:lang w:val="en-US"/>
              </w:rPr>
            </w:pPr>
          </w:p>
        </w:tc>
        <w:tc>
          <w:tcPr>
            <w:tcW w:w="1701" w:type="dxa"/>
          </w:tcPr>
          <w:p w14:paraId="6142C7BE" w14:textId="77777777" w:rsidR="00683596" w:rsidRPr="00DA7196" w:rsidRDefault="00683596" w:rsidP="00EE6535">
            <w:pPr>
              <w:rPr>
                <w:rFonts w:ascii="Times New Roman" w:hAnsi="Times New Roman" w:cs="Times New Roman"/>
                <w:bCs/>
                <w:lang w:val="en-US"/>
              </w:rPr>
            </w:pPr>
          </w:p>
        </w:tc>
      </w:tr>
      <w:tr w:rsidR="00171216" w:rsidRPr="00DA7196" w14:paraId="53C1AA00" w14:textId="77777777" w:rsidTr="000B415C">
        <w:trPr>
          <w:trHeight w:val="255"/>
        </w:trPr>
        <w:tc>
          <w:tcPr>
            <w:tcW w:w="567" w:type="dxa"/>
          </w:tcPr>
          <w:p w14:paraId="730E276C" w14:textId="1943E99A" w:rsidR="00171216" w:rsidRPr="00DA7196" w:rsidRDefault="00171216" w:rsidP="00EE6535">
            <w:pPr>
              <w:rPr>
                <w:rFonts w:ascii="Times New Roman" w:hAnsi="Times New Roman" w:cs="Times New Roman"/>
                <w:bCs/>
              </w:rPr>
            </w:pPr>
            <w:r>
              <w:rPr>
                <w:rFonts w:ascii="Times New Roman" w:hAnsi="Times New Roman" w:cs="Times New Roman"/>
                <w:bCs/>
              </w:rPr>
              <w:t>1</w:t>
            </w:r>
          </w:p>
        </w:tc>
        <w:tc>
          <w:tcPr>
            <w:tcW w:w="4111" w:type="dxa"/>
          </w:tcPr>
          <w:p w14:paraId="010B4563" w14:textId="77777777" w:rsidR="00171216" w:rsidRPr="00DA7196" w:rsidRDefault="00171216" w:rsidP="00EE6535">
            <w:pPr>
              <w:rPr>
                <w:rFonts w:ascii="Times New Roman" w:hAnsi="Times New Roman" w:cs="Times New Roman"/>
                <w:bCs/>
              </w:rPr>
            </w:pPr>
          </w:p>
        </w:tc>
        <w:tc>
          <w:tcPr>
            <w:tcW w:w="1276" w:type="dxa"/>
          </w:tcPr>
          <w:p w14:paraId="287190DA" w14:textId="77777777" w:rsidR="00171216" w:rsidRPr="00DA7196" w:rsidRDefault="00171216" w:rsidP="00EE6535">
            <w:pPr>
              <w:jc w:val="center"/>
              <w:rPr>
                <w:rFonts w:ascii="Times New Roman" w:hAnsi="Times New Roman" w:cs="Times New Roman"/>
                <w:bCs/>
                <w:lang w:val="en-US"/>
              </w:rPr>
            </w:pPr>
          </w:p>
        </w:tc>
        <w:tc>
          <w:tcPr>
            <w:tcW w:w="1701" w:type="dxa"/>
          </w:tcPr>
          <w:p w14:paraId="27CEC348" w14:textId="77777777" w:rsidR="00171216" w:rsidRPr="00DA7196" w:rsidRDefault="00171216" w:rsidP="00EE6535">
            <w:pPr>
              <w:rPr>
                <w:rFonts w:ascii="Times New Roman" w:hAnsi="Times New Roman" w:cs="Times New Roman"/>
                <w:bCs/>
                <w:lang w:val="en-US"/>
              </w:rPr>
            </w:pPr>
          </w:p>
        </w:tc>
        <w:tc>
          <w:tcPr>
            <w:tcW w:w="1701" w:type="dxa"/>
          </w:tcPr>
          <w:p w14:paraId="42265618" w14:textId="77777777" w:rsidR="00171216" w:rsidRPr="00DA7196" w:rsidRDefault="00171216" w:rsidP="00EE6535">
            <w:pPr>
              <w:rPr>
                <w:rFonts w:ascii="Times New Roman" w:hAnsi="Times New Roman" w:cs="Times New Roman"/>
                <w:bCs/>
                <w:lang w:val="en-US"/>
              </w:rPr>
            </w:pPr>
          </w:p>
        </w:tc>
      </w:tr>
      <w:tr w:rsidR="00171216" w:rsidRPr="00DA7196" w14:paraId="29DD7523" w14:textId="77777777" w:rsidTr="000B415C">
        <w:trPr>
          <w:trHeight w:val="255"/>
        </w:trPr>
        <w:tc>
          <w:tcPr>
            <w:tcW w:w="567" w:type="dxa"/>
          </w:tcPr>
          <w:p w14:paraId="60040D24" w14:textId="5D657D0E" w:rsidR="00171216" w:rsidRPr="00DA7196" w:rsidRDefault="00171216" w:rsidP="00EE6535">
            <w:pPr>
              <w:rPr>
                <w:rFonts w:ascii="Times New Roman" w:hAnsi="Times New Roman" w:cs="Times New Roman"/>
                <w:bCs/>
              </w:rPr>
            </w:pPr>
            <w:r>
              <w:rPr>
                <w:rFonts w:ascii="Times New Roman" w:hAnsi="Times New Roman" w:cs="Times New Roman"/>
                <w:bCs/>
              </w:rPr>
              <w:t>2</w:t>
            </w:r>
          </w:p>
        </w:tc>
        <w:tc>
          <w:tcPr>
            <w:tcW w:w="4111" w:type="dxa"/>
          </w:tcPr>
          <w:p w14:paraId="16791AC3" w14:textId="77777777" w:rsidR="00171216" w:rsidRPr="00DA7196" w:rsidRDefault="00171216" w:rsidP="00EE6535">
            <w:pPr>
              <w:rPr>
                <w:rFonts w:ascii="Times New Roman" w:hAnsi="Times New Roman" w:cs="Times New Roman"/>
                <w:bCs/>
              </w:rPr>
            </w:pPr>
          </w:p>
        </w:tc>
        <w:tc>
          <w:tcPr>
            <w:tcW w:w="1276" w:type="dxa"/>
          </w:tcPr>
          <w:p w14:paraId="3F0467E8" w14:textId="77777777" w:rsidR="00171216" w:rsidRPr="00DA7196" w:rsidRDefault="00171216" w:rsidP="00EE6535">
            <w:pPr>
              <w:jc w:val="center"/>
              <w:rPr>
                <w:rFonts w:ascii="Times New Roman" w:hAnsi="Times New Roman" w:cs="Times New Roman"/>
                <w:bCs/>
                <w:lang w:val="en-US"/>
              </w:rPr>
            </w:pPr>
          </w:p>
        </w:tc>
        <w:tc>
          <w:tcPr>
            <w:tcW w:w="1701" w:type="dxa"/>
          </w:tcPr>
          <w:p w14:paraId="27130A8C" w14:textId="77777777" w:rsidR="00171216" w:rsidRPr="00DA7196" w:rsidRDefault="00171216" w:rsidP="00EE6535">
            <w:pPr>
              <w:rPr>
                <w:rFonts w:ascii="Times New Roman" w:hAnsi="Times New Roman" w:cs="Times New Roman"/>
                <w:bCs/>
                <w:lang w:val="en-US"/>
              </w:rPr>
            </w:pPr>
          </w:p>
        </w:tc>
        <w:tc>
          <w:tcPr>
            <w:tcW w:w="1701" w:type="dxa"/>
          </w:tcPr>
          <w:p w14:paraId="2088597B" w14:textId="77777777" w:rsidR="00171216" w:rsidRPr="00DA7196" w:rsidRDefault="00171216" w:rsidP="00EE6535">
            <w:pPr>
              <w:rPr>
                <w:rFonts w:ascii="Times New Roman" w:hAnsi="Times New Roman" w:cs="Times New Roman"/>
                <w:bCs/>
                <w:lang w:val="en-US"/>
              </w:rPr>
            </w:pPr>
          </w:p>
        </w:tc>
      </w:tr>
      <w:tr w:rsidR="000B415C" w:rsidRPr="00DA7196" w14:paraId="0874C778" w14:textId="77777777" w:rsidTr="000B415C">
        <w:trPr>
          <w:trHeight w:val="255"/>
        </w:trPr>
        <w:tc>
          <w:tcPr>
            <w:tcW w:w="567" w:type="dxa"/>
          </w:tcPr>
          <w:p w14:paraId="7262D919" w14:textId="77777777" w:rsidR="000B415C" w:rsidRDefault="000B415C" w:rsidP="00EE6535">
            <w:pPr>
              <w:rPr>
                <w:rFonts w:ascii="Times New Roman" w:hAnsi="Times New Roman" w:cs="Times New Roman"/>
                <w:bCs/>
              </w:rPr>
            </w:pPr>
          </w:p>
        </w:tc>
        <w:tc>
          <w:tcPr>
            <w:tcW w:w="4111" w:type="dxa"/>
          </w:tcPr>
          <w:p w14:paraId="552F8200" w14:textId="77777777" w:rsidR="000B415C" w:rsidRPr="00DA7196" w:rsidRDefault="000B415C" w:rsidP="00EE6535">
            <w:pPr>
              <w:rPr>
                <w:rFonts w:ascii="Times New Roman" w:hAnsi="Times New Roman" w:cs="Times New Roman"/>
                <w:bCs/>
              </w:rPr>
            </w:pPr>
          </w:p>
        </w:tc>
        <w:tc>
          <w:tcPr>
            <w:tcW w:w="1276" w:type="dxa"/>
          </w:tcPr>
          <w:p w14:paraId="1A9B25D3" w14:textId="77777777" w:rsidR="000B415C" w:rsidRPr="00DA7196" w:rsidRDefault="000B415C" w:rsidP="00EE6535">
            <w:pPr>
              <w:jc w:val="center"/>
              <w:rPr>
                <w:rFonts w:ascii="Times New Roman" w:hAnsi="Times New Roman" w:cs="Times New Roman"/>
                <w:bCs/>
                <w:lang w:val="en-US"/>
              </w:rPr>
            </w:pPr>
          </w:p>
        </w:tc>
        <w:tc>
          <w:tcPr>
            <w:tcW w:w="1701" w:type="dxa"/>
          </w:tcPr>
          <w:p w14:paraId="4D06D1BD" w14:textId="77777777" w:rsidR="000B415C" w:rsidRPr="00DA7196" w:rsidRDefault="000B415C" w:rsidP="00EE6535">
            <w:pPr>
              <w:rPr>
                <w:rFonts w:ascii="Times New Roman" w:hAnsi="Times New Roman" w:cs="Times New Roman"/>
                <w:bCs/>
                <w:lang w:val="en-US"/>
              </w:rPr>
            </w:pPr>
          </w:p>
        </w:tc>
        <w:tc>
          <w:tcPr>
            <w:tcW w:w="1701" w:type="dxa"/>
          </w:tcPr>
          <w:p w14:paraId="19A92172" w14:textId="77777777" w:rsidR="000B415C" w:rsidRPr="00DA7196" w:rsidRDefault="000B415C" w:rsidP="00EE6535">
            <w:pPr>
              <w:rPr>
                <w:rFonts w:ascii="Times New Roman" w:hAnsi="Times New Roman" w:cs="Times New Roman"/>
                <w:bCs/>
                <w:lang w:val="en-US"/>
              </w:rPr>
            </w:pPr>
          </w:p>
        </w:tc>
      </w:tr>
      <w:tr w:rsidR="00171216" w:rsidRPr="00DA7196" w14:paraId="1CD84768" w14:textId="77777777" w:rsidTr="000B415C">
        <w:trPr>
          <w:trHeight w:val="255"/>
        </w:trPr>
        <w:tc>
          <w:tcPr>
            <w:tcW w:w="567" w:type="dxa"/>
          </w:tcPr>
          <w:p w14:paraId="0E415AE6" w14:textId="77777777" w:rsidR="00171216" w:rsidRPr="00DA7196" w:rsidRDefault="00171216" w:rsidP="00EE6535">
            <w:pPr>
              <w:rPr>
                <w:rFonts w:ascii="Times New Roman" w:hAnsi="Times New Roman" w:cs="Times New Roman"/>
                <w:bCs/>
              </w:rPr>
            </w:pPr>
          </w:p>
        </w:tc>
        <w:tc>
          <w:tcPr>
            <w:tcW w:w="4111" w:type="dxa"/>
          </w:tcPr>
          <w:p w14:paraId="7C48D995" w14:textId="6DABCD56" w:rsidR="00171216" w:rsidRPr="000B415C" w:rsidRDefault="00171216" w:rsidP="00EE6535">
            <w:pPr>
              <w:rPr>
                <w:rFonts w:ascii="Times New Roman" w:hAnsi="Times New Roman" w:cs="Times New Roman"/>
                <w:b/>
              </w:rPr>
            </w:pPr>
            <w:r w:rsidRPr="000B415C">
              <w:rPr>
                <w:rFonts w:ascii="Times New Roman" w:hAnsi="Times New Roman" w:cs="Times New Roman"/>
                <w:b/>
              </w:rPr>
              <w:t>Итого 2 этап</w:t>
            </w:r>
          </w:p>
        </w:tc>
        <w:tc>
          <w:tcPr>
            <w:tcW w:w="1276" w:type="dxa"/>
          </w:tcPr>
          <w:p w14:paraId="11D01388" w14:textId="77777777" w:rsidR="00171216" w:rsidRPr="00DA7196" w:rsidRDefault="00171216" w:rsidP="00EE6535">
            <w:pPr>
              <w:jc w:val="center"/>
              <w:rPr>
                <w:rFonts w:ascii="Times New Roman" w:hAnsi="Times New Roman" w:cs="Times New Roman"/>
                <w:bCs/>
                <w:lang w:val="en-US"/>
              </w:rPr>
            </w:pPr>
          </w:p>
        </w:tc>
        <w:tc>
          <w:tcPr>
            <w:tcW w:w="1701" w:type="dxa"/>
          </w:tcPr>
          <w:p w14:paraId="7689F92E" w14:textId="77777777" w:rsidR="00171216" w:rsidRPr="00DA7196" w:rsidRDefault="00171216" w:rsidP="00EE6535">
            <w:pPr>
              <w:rPr>
                <w:rFonts w:ascii="Times New Roman" w:hAnsi="Times New Roman" w:cs="Times New Roman"/>
                <w:bCs/>
                <w:lang w:val="en-US"/>
              </w:rPr>
            </w:pPr>
          </w:p>
        </w:tc>
        <w:tc>
          <w:tcPr>
            <w:tcW w:w="1701" w:type="dxa"/>
          </w:tcPr>
          <w:p w14:paraId="2629636E" w14:textId="77777777" w:rsidR="00171216" w:rsidRPr="00DA7196" w:rsidRDefault="00171216" w:rsidP="00EE6535">
            <w:pPr>
              <w:rPr>
                <w:rFonts w:ascii="Times New Roman" w:hAnsi="Times New Roman" w:cs="Times New Roman"/>
                <w:bCs/>
                <w:lang w:val="en-US"/>
              </w:rPr>
            </w:pPr>
          </w:p>
        </w:tc>
      </w:tr>
      <w:tr w:rsidR="00171216" w:rsidRPr="00DA7196" w14:paraId="40582498" w14:textId="77777777" w:rsidTr="000B415C">
        <w:trPr>
          <w:trHeight w:val="255"/>
        </w:trPr>
        <w:tc>
          <w:tcPr>
            <w:tcW w:w="567" w:type="dxa"/>
          </w:tcPr>
          <w:p w14:paraId="33667635" w14:textId="1314EA08" w:rsidR="00171216" w:rsidRPr="00DA7196" w:rsidRDefault="00171216" w:rsidP="00EE6535">
            <w:pPr>
              <w:rPr>
                <w:rFonts w:ascii="Times New Roman" w:hAnsi="Times New Roman" w:cs="Times New Roman"/>
                <w:bCs/>
              </w:rPr>
            </w:pPr>
            <w:r>
              <w:rPr>
                <w:rFonts w:ascii="Times New Roman" w:hAnsi="Times New Roman" w:cs="Times New Roman"/>
                <w:bCs/>
              </w:rPr>
              <w:t>1</w:t>
            </w:r>
          </w:p>
        </w:tc>
        <w:tc>
          <w:tcPr>
            <w:tcW w:w="4111" w:type="dxa"/>
          </w:tcPr>
          <w:p w14:paraId="7CD1AF15" w14:textId="77777777" w:rsidR="00171216" w:rsidRDefault="00171216" w:rsidP="00EE6535">
            <w:pPr>
              <w:rPr>
                <w:rFonts w:ascii="Times New Roman" w:hAnsi="Times New Roman" w:cs="Times New Roman"/>
                <w:bCs/>
              </w:rPr>
            </w:pPr>
          </w:p>
        </w:tc>
        <w:tc>
          <w:tcPr>
            <w:tcW w:w="1276" w:type="dxa"/>
          </w:tcPr>
          <w:p w14:paraId="1336C50C" w14:textId="77777777" w:rsidR="00171216" w:rsidRPr="00DA7196" w:rsidRDefault="00171216" w:rsidP="00EE6535">
            <w:pPr>
              <w:jc w:val="center"/>
              <w:rPr>
                <w:rFonts w:ascii="Times New Roman" w:hAnsi="Times New Roman" w:cs="Times New Roman"/>
                <w:bCs/>
                <w:lang w:val="en-US"/>
              </w:rPr>
            </w:pPr>
          </w:p>
        </w:tc>
        <w:tc>
          <w:tcPr>
            <w:tcW w:w="1701" w:type="dxa"/>
          </w:tcPr>
          <w:p w14:paraId="3732201F" w14:textId="77777777" w:rsidR="00171216" w:rsidRPr="00DA7196" w:rsidRDefault="00171216" w:rsidP="00EE6535">
            <w:pPr>
              <w:rPr>
                <w:rFonts w:ascii="Times New Roman" w:hAnsi="Times New Roman" w:cs="Times New Roman"/>
                <w:bCs/>
                <w:lang w:val="en-US"/>
              </w:rPr>
            </w:pPr>
          </w:p>
        </w:tc>
        <w:tc>
          <w:tcPr>
            <w:tcW w:w="1701" w:type="dxa"/>
          </w:tcPr>
          <w:p w14:paraId="19071909" w14:textId="77777777" w:rsidR="00171216" w:rsidRPr="00DA7196" w:rsidRDefault="00171216" w:rsidP="00EE6535">
            <w:pPr>
              <w:rPr>
                <w:rFonts w:ascii="Times New Roman" w:hAnsi="Times New Roman" w:cs="Times New Roman"/>
                <w:bCs/>
                <w:lang w:val="en-US"/>
              </w:rPr>
            </w:pPr>
          </w:p>
        </w:tc>
      </w:tr>
      <w:tr w:rsidR="00171216" w:rsidRPr="00DA7196" w14:paraId="5690FBB3" w14:textId="77777777" w:rsidTr="000B415C">
        <w:trPr>
          <w:trHeight w:val="255"/>
        </w:trPr>
        <w:tc>
          <w:tcPr>
            <w:tcW w:w="567" w:type="dxa"/>
          </w:tcPr>
          <w:p w14:paraId="28CEC2E5" w14:textId="2462ECE1" w:rsidR="00171216" w:rsidRPr="00DA7196" w:rsidRDefault="00171216" w:rsidP="00EE6535">
            <w:pPr>
              <w:rPr>
                <w:rFonts w:ascii="Times New Roman" w:hAnsi="Times New Roman" w:cs="Times New Roman"/>
                <w:bCs/>
              </w:rPr>
            </w:pPr>
            <w:r>
              <w:rPr>
                <w:rFonts w:ascii="Times New Roman" w:hAnsi="Times New Roman" w:cs="Times New Roman"/>
                <w:bCs/>
              </w:rPr>
              <w:t>2</w:t>
            </w:r>
          </w:p>
        </w:tc>
        <w:tc>
          <w:tcPr>
            <w:tcW w:w="4111" w:type="dxa"/>
          </w:tcPr>
          <w:p w14:paraId="1F17894F" w14:textId="77777777" w:rsidR="00171216" w:rsidRDefault="00171216" w:rsidP="00EE6535">
            <w:pPr>
              <w:rPr>
                <w:rFonts w:ascii="Times New Roman" w:hAnsi="Times New Roman" w:cs="Times New Roman"/>
                <w:bCs/>
              </w:rPr>
            </w:pPr>
          </w:p>
        </w:tc>
        <w:tc>
          <w:tcPr>
            <w:tcW w:w="1276" w:type="dxa"/>
          </w:tcPr>
          <w:p w14:paraId="64FB656D" w14:textId="77777777" w:rsidR="00171216" w:rsidRPr="00DA7196" w:rsidRDefault="00171216" w:rsidP="00EE6535">
            <w:pPr>
              <w:jc w:val="center"/>
              <w:rPr>
                <w:rFonts w:ascii="Times New Roman" w:hAnsi="Times New Roman" w:cs="Times New Roman"/>
                <w:bCs/>
                <w:lang w:val="en-US"/>
              </w:rPr>
            </w:pPr>
          </w:p>
        </w:tc>
        <w:tc>
          <w:tcPr>
            <w:tcW w:w="1701" w:type="dxa"/>
          </w:tcPr>
          <w:p w14:paraId="1B6EFC9D" w14:textId="77777777" w:rsidR="00171216" w:rsidRPr="00DA7196" w:rsidRDefault="00171216" w:rsidP="00EE6535">
            <w:pPr>
              <w:rPr>
                <w:rFonts w:ascii="Times New Roman" w:hAnsi="Times New Roman" w:cs="Times New Roman"/>
                <w:bCs/>
                <w:lang w:val="en-US"/>
              </w:rPr>
            </w:pPr>
          </w:p>
        </w:tc>
        <w:tc>
          <w:tcPr>
            <w:tcW w:w="1701" w:type="dxa"/>
          </w:tcPr>
          <w:p w14:paraId="0BDDC9BC" w14:textId="77777777" w:rsidR="00171216" w:rsidRPr="00DA7196" w:rsidRDefault="00171216" w:rsidP="00EE6535">
            <w:pPr>
              <w:rPr>
                <w:rFonts w:ascii="Times New Roman" w:hAnsi="Times New Roman" w:cs="Times New Roman"/>
                <w:bCs/>
                <w:lang w:val="en-US"/>
              </w:rPr>
            </w:pPr>
          </w:p>
        </w:tc>
      </w:tr>
      <w:tr w:rsidR="000B415C" w:rsidRPr="00DA7196" w14:paraId="292E645C" w14:textId="77777777" w:rsidTr="000B415C">
        <w:trPr>
          <w:trHeight w:val="255"/>
        </w:trPr>
        <w:tc>
          <w:tcPr>
            <w:tcW w:w="567" w:type="dxa"/>
          </w:tcPr>
          <w:p w14:paraId="369C5B30" w14:textId="77777777" w:rsidR="000B415C" w:rsidRDefault="000B415C" w:rsidP="00EE6535">
            <w:pPr>
              <w:rPr>
                <w:rFonts w:ascii="Times New Roman" w:hAnsi="Times New Roman" w:cs="Times New Roman"/>
                <w:bCs/>
              </w:rPr>
            </w:pPr>
          </w:p>
        </w:tc>
        <w:tc>
          <w:tcPr>
            <w:tcW w:w="4111" w:type="dxa"/>
          </w:tcPr>
          <w:p w14:paraId="276322BF" w14:textId="77777777" w:rsidR="000B415C" w:rsidRDefault="000B415C" w:rsidP="00EE6535">
            <w:pPr>
              <w:rPr>
                <w:rFonts w:ascii="Times New Roman" w:hAnsi="Times New Roman" w:cs="Times New Roman"/>
                <w:bCs/>
              </w:rPr>
            </w:pPr>
          </w:p>
        </w:tc>
        <w:tc>
          <w:tcPr>
            <w:tcW w:w="1276" w:type="dxa"/>
          </w:tcPr>
          <w:p w14:paraId="2138B8DA" w14:textId="77777777" w:rsidR="000B415C" w:rsidRPr="00DA7196" w:rsidRDefault="000B415C" w:rsidP="00EE6535">
            <w:pPr>
              <w:jc w:val="center"/>
              <w:rPr>
                <w:rFonts w:ascii="Times New Roman" w:hAnsi="Times New Roman" w:cs="Times New Roman"/>
                <w:bCs/>
                <w:lang w:val="en-US"/>
              </w:rPr>
            </w:pPr>
          </w:p>
        </w:tc>
        <w:tc>
          <w:tcPr>
            <w:tcW w:w="1701" w:type="dxa"/>
          </w:tcPr>
          <w:p w14:paraId="18185745" w14:textId="77777777" w:rsidR="000B415C" w:rsidRPr="00DA7196" w:rsidRDefault="000B415C" w:rsidP="00EE6535">
            <w:pPr>
              <w:rPr>
                <w:rFonts w:ascii="Times New Roman" w:hAnsi="Times New Roman" w:cs="Times New Roman"/>
                <w:bCs/>
                <w:lang w:val="en-US"/>
              </w:rPr>
            </w:pPr>
          </w:p>
        </w:tc>
        <w:tc>
          <w:tcPr>
            <w:tcW w:w="1701" w:type="dxa"/>
          </w:tcPr>
          <w:p w14:paraId="78D89DE5" w14:textId="77777777" w:rsidR="000B415C" w:rsidRPr="00DA7196" w:rsidRDefault="000B415C" w:rsidP="00EE6535">
            <w:pPr>
              <w:rPr>
                <w:rFonts w:ascii="Times New Roman" w:hAnsi="Times New Roman" w:cs="Times New Roman"/>
                <w:bCs/>
                <w:lang w:val="en-US"/>
              </w:rPr>
            </w:pPr>
          </w:p>
        </w:tc>
      </w:tr>
      <w:tr w:rsidR="00171216" w:rsidRPr="00DA7196" w14:paraId="1C94ECE8" w14:textId="77777777" w:rsidTr="000B415C">
        <w:trPr>
          <w:trHeight w:val="255"/>
        </w:trPr>
        <w:tc>
          <w:tcPr>
            <w:tcW w:w="567" w:type="dxa"/>
          </w:tcPr>
          <w:p w14:paraId="112909C5" w14:textId="77777777" w:rsidR="00171216" w:rsidRPr="00DA7196" w:rsidRDefault="00171216" w:rsidP="00EE6535">
            <w:pPr>
              <w:rPr>
                <w:rFonts w:ascii="Times New Roman" w:hAnsi="Times New Roman" w:cs="Times New Roman"/>
                <w:bCs/>
              </w:rPr>
            </w:pPr>
          </w:p>
        </w:tc>
        <w:tc>
          <w:tcPr>
            <w:tcW w:w="4111" w:type="dxa"/>
          </w:tcPr>
          <w:p w14:paraId="6E688E26" w14:textId="03CC0B5B" w:rsidR="000B415C" w:rsidRPr="000B415C" w:rsidRDefault="000B415C" w:rsidP="00EE6535">
            <w:pPr>
              <w:rPr>
                <w:rFonts w:ascii="Times New Roman" w:hAnsi="Times New Roman" w:cs="Times New Roman"/>
                <w:b/>
              </w:rPr>
            </w:pPr>
            <w:r w:rsidRPr="000B415C">
              <w:rPr>
                <w:rFonts w:ascii="Times New Roman" w:hAnsi="Times New Roman" w:cs="Times New Roman"/>
                <w:b/>
              </w:rPr>
              <w:t>Итого 3 этап</w:t>
            </w:r>
          </w:p>
        </w:tc>
        <w:tc>
          <w:tcPr>
            <w:tcW w:w="1276" w:type="dxa"/>
          </w:tcPr>
          <w:p w14:paraId="3C2241DD" w14:textId="77777777" w:rsidR="00171216" w:rsidRPr="00DA7196" w:rsidRDefault="00171216" w:rsidP="00EE6535">
            <w:pPr>
              <w:jc w:val="center"/>
              <w:rPr>
                <w:rFonts w:ascii="Times New Roman" w:hAnsi="Times New Roman" w:cs="Times New Roman"/>
                <w:bCs/>
                <w:lang w:val="en-US"/>
              </w:rPr>
            </w:pPr>
          </w:p>
        </w:tc>
        <w:tc>
          <w:tcPr>
            <w:tcW w:w="1701" w:type="dxa"/>
          </w:tcPr>
          <w:p w14:paraId="09459115" w14:textId="77777777" w:rsidR="00171216" w:rsidRPr="00DA7196" w:rsidRDefault="00171216" w:rsidP="00EE6535">
            <w:pPr>
              <w:rPr>
                <w:rFonts w:ascii="Times New Roman" w:hAnsi="Times New Roman" w:cs="Times New Roman"/>
                <w:bCs/>
                <w:lang w:val="en-US"/>
              </w:rPr>
            </w:pPr>
          </w:p>
        </w:tc>
        <w:tc>
          <w:tcPr>
            <w:tcW w:w="1701" w:type="dxa"/>
          </w:tcPr>
          <w:p w14:paraId="4CDB8548" w14:textId="77777777" w:rsidR="00171216" w:rsidRPr="00DA7196" w:rsidRDefault="00171216" w:rsidP="00EE6535">
            <w:pPr>
              <w:rPr>
                <w:rFonts w:ascii="Times New Roman" w:hAnsi="Times New Roman" w:cs="Times New Roman"/>
                <w:bCs/>
                <w:lang w:val="en-US"/>
              </w:rPr>
            </w:pPr>
          </w:p>
        </w:tc>
      </w:tr>
      <w:tr w:rsidR="000B415C" w:rsidRPr="00DA7196" w14:paraId="7B2BBDEC" w14:textId="77777777" w:rsidTr="000B415C">
        <w:trPr>
          <w:trHeight w:val="255"/>
        </w:trPr>
        <w:tc>
          <w:tcPr>
            <w:tcW w:w="567" w:type="dxa"/>
          </w:tcPr>
          <w:p w14:paraId="47BF4429" w14:textId="77777777" w:rsidR="000B415C" w:rsidRPr="00DA7196" w:rsidRDefault="000B415C" w:rsidP="00EE6535">
            <w:pPr>
              <w:rPr>
                <w:rFonts w:ascii="Times New Roman" w:hAnsi="Times New Roman" w:cs="Times New Roman"/>
                <w:bCs/>
              </w:rPr>
            </w:pPr>
          </w:p>
        </w:tc>
        <w:tc>
          <w:tcPr>
            <w:tcW w:w="4111" w:type="dxa"/>
          </w:tcPr>
          <w:p w14:paraId="0FA6B4AF" w14:textId="77777777" w:rsidR="000B415C" w:rsidRDefault="000B415C" w:rsidP="00EE6535">
            <w:pPr>
              <w:rPr>
                <w:rFonts w:ascii="Times New Roman" w:hAnsi="Times New Roman" w:cs="Times New Roman"/>
                <w:bCs/>
              </w:rPr>
            </w:pPr>
          </w:p>
        </w:tc>
        <w:tc>
          <w:tcPr>
            <w:tcW w:w="1276" w:type="dxa"/>
          </w:tcPr>
          <w:p w14:paraId="096E649C" w14:textId="77777777" w:rsidR="000B415C" w:rsidRPr="00DA7196" w:rsidRDefault="000B415C" w:rsidP="00EE6535">
            <w:pPr>
              <w:jc w:val="center"/>
              <w:rPr>
                <w:rFonts w:ascii="Times New Roman" w:hAnsi="Times New Roman" w:cs="Times New Roman"/>
                <w:bCs/>
                <w:lang w:val="en-US"/>
              </w:rPr>
            </w:pPr>
          </w:p>
        </w:tc>
        <w:tc>
          <w:tcPr>
            <w:tcW w:w="1701" w:type="dxa"/>
          </w:tcPr>
          <w:p w14:paraId="6B166FA3" w14:textId="77777777" w:rsidR="000B415C" w:rsidRPr="00DA7196" w:rsidRDefault="000B415C" w:rsidP="00EE6535">
            <w:pPr>
              <w:rPr>
                <w:rFonts w:ascii="Times New Roman" w:hAnsi="Times New Roman" w:cs="Times New Roman"/>
                <w:bCs/>
                <w:lang w:val="en-US"/>
              </w:rPr>
            </w:pPr>
          </w:p>
        </w:tc>
        <w:tc>
          <w:tcPr>
            <w:tcW w:w="1701" w:type="dxa"/>
          </w:tcPr>
          <w:p w14:paraId="56C5BE8B" w14:textId="77777777" w:rsidR="000B415C" w:rsidRPr="00DA7196" w:rsidRDefault="000B415C" w:rsidP="00EE6535">
            <w:pPr>
              <w:rPr>
                <w:rFonts w:ascii="Times New Roman" w:hAnsi="Times New Roman" w:cs="Times New Roman"/>
                <w:bCs/>
                <w:lang w:val="en-US"/>
              </w:rPr>
            </w:pPr>
          </w:p>
        </w:tc>
      </w:tr>
      <w:tr w:rsidR="000B415C" w:rsidRPr="00DA7196" w14:paraId="2FDD5BEE" w14:textId="77777777" w:rsidTr="000B415C">
        <w:trPr>
          <w:trHeight w:val="255"/>
        </w:trPr>
        <w:tc>
          <w:tcPr>
            <w:tcW w:w="567" w:type="dxa"/>
          </w:tcPr>
          <w:p w14:paraId="1628759F" w14:textId="77777777" w:rsidR="000B415C" w:rsidRPr="00DA7196" w:rsidRDefault="000B415C" w:rsidP="00EE6535">
            <w:pPr>
              <w:rPr>
                <w:rFonts w:ascii="Times New Roman" w:hAnsi="Times New Roman" w:cs="Times New Roman"/>
                <w:bCs/>
              </w:rPr>
            </w:pPr>
          </w:p>
        </w:tc>
        <w:tc>
          <w:tcPr>
            <w:tcW w:w="4111" w:type="dxa"/>
          </w:tcPr>
          <w:p w14:paraId="29351A39" w14:textId="0DEF9809" w:rsidR="000B415C" w:rsidRPr="000B415C" w:rsidRDefault="000B415C" w:rsidP="00EE6535">
            <w:pPr>
              <w:rPr>
                <w:rFonts w:ascii="Times New Roman" w:hAnsi="Times New Roman" w:cs="Times New Roman"/>
                <w:b/>
              </w:rPr>
            </w:pPr>
            <w:r w:rsidRPr="000B415C">
              <w:rPr>
                <w:rFonts w:ascii="Times New Roman" w:hAnsi="Times New Roman" w:cs="Times New Roman"/>
                <w:b/>
              </w:rPr>
              <w:t>ИТОГО (3 этапа)</w:t>
            </w:r>
          </w:p>
        </w:tc>
        <w:tc>
          <w:tcPr>
            <w:tcW w:w="1276" w:type="dxa"/>
          </w:tcPr>
          <w:p w14:paraId="753BBECA" w14:textId="77777777" w:rsidR="000B415C" w:rsidRPr="00DA7196" w:rsidRDefault="000B415C" w:rsidP="00EE6535">
            <w:pPr>
              <w:jc w:val="center"/>
              <w:rPr>
                <w:rFonts w:ascii="Times New Roman" w:hAnsi="Times New Roman" w:cs="Times New Roman"/>
                <w:bCs/>
                <w:lang w:val="en-US"/>
              </w:rPr>
            </w:pPr>
          </w:p>
        </w:tc>
        <w:tc>
          <w:tcPr>
            <w:tcW w:w="1701" w:type="dxa"/>
          </w:tcPr>
          <w:p w14:paraId="10135388" w14:textId="77777777" w:rsidR="000B415C" w:rsidRPr="00DA7196" w:rsidRDefault="000B415C" w:rsidP="00EE6535">
            <w:pPr>
              <w:rPr>
                <w:rFonts w:ascii="Times New Roman" w:hAnsi="Times New Roman" w:cs="Times New Roman"/>
                <w:bCs/>
                <w:lang w:val="en-US"/>
              </w:rPr>
            </w:pPr>
          </w:p>
        </w:tc>
        <w:tc>
          <w:tcPr>
            <w:tcW w:w="1701" w:type="dxa"/>
          </w:tcPr>
          <w:p w14:paraId="50783D88" w14:textId="77777777" w:rsidR="000B415C" w:rsidRPr="00DA7196" w:rsidRDefault="000B415C" w:rsidP="00EE6535">
            <w:pPr>
              <w:rPr>
                <w:rFonts w:ascii="Times New Roman" w:hAnsi="Times New Roman" w:cs="Times New Roman"/>
                <w:bCs/>
                <w:lang w:val="en-US"/>
              </w:rPr>
            </w:pPr>
          </w:p>
        </w:tc>
      </w:tr>
    </w:tbl>
    <w:p w14:paraId="421CF1C5" w14:textId="77777777" w:rsidR="00683596" w:rsidRPr="00DA7196" w:rsidRDefault="00683596" w:rsidP="00683596">
      <w:pPr>
        <w:pStyle w:val="a5"/>
        <w:rPr>
          <w:rFonts w:ascii="Times New Roman" w:eastAsia="Calibri" w:hAnsi="Times New Roman" w:cs="Times New Roman"/>
          <w:b/>
          <w:bCs/>
        </w:rPr>
      </w:pPr>
    </w:p>
    <w:p w14:paraId="6B73FD43" w14:textId="77777777" w:rsidR="00683596" w:rsidRPr="00DA7196" w:rsidRDefault="00683596" w:rsidP="00683596">
      <w:pPr>
        <w:pStyle w:val="a5"/>
        <w:jc w:val="center"/>
        <w:rPr>
          <w:rFonts w:ascii="Times New Roman" w:eastAsia="Calibri" w:hAnsi="Times New Roman" w:cs="Times New Roman"/>
          <w:b/>
          <w:bCs/>
        </w:rPr>
      </w:pPr>
    </w:p>
    <w:p w14:paraId="5BC7E65A" w14:textId="77777777"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rPr>
        <w:t xml:space="preserve">Мы предлагаем </w:t>
      </w:r>
      <w:r>
        <w:rPr>
          <w:rFonts w:ascii="Times New Roman" w:eastAsia="Calibri" w:hAnsi="Times New Roman" w:cs="Times New Roman"/>
        </w:rPr>
        <w:t>услуги</w:t>
      </w:r>
      <w:r w:rsidRPr="00DA7196">
        <w:rPr>
          <w:rFonts w:ascii="Times New Roman" w:eastAsia="Calibri" w:hAnsi="Times New Roman" w:cs="Times New Roman"/>
        </w:rPr>
        <w:t xml:space="preserve"> в соответствии с условиями договора. Цена нашего предложения включает в себя все нижеуказанные позиции в кыргызских сомах.</w:t>
      </w:r>
    </w:p>
    <w:p w14:paraId="1EDD0402" w14:textId="77777777"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color w:val="000000"/>
        </w:rPr>
        <w:t xml:space="preserve">Мы понимаем, что Вы не обязаны принимать самую низкую цену или любое другое конкурсное предложение, которое Вы получите. </w:t>
      </w:r>
    </w:p>
    <w:p w14:paraId="1FEF7720" w14:textId="2905DBBC"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color w:val="000000"/>
        </w:rPr>
        <w:t>Мы не связаны с фирмой, которая подготовила дизайн и техническ</w:t>
      </w:r>
      <w:r>
        <w:rPr>
          <w:rFonts w:ascii="Times New Roman" w:eastAsia="Calibri" w:hAnsi="Times New Roman" w:cs="Times New Roman"/>
          <w:color w:val="000000"/>
        </w:rPr>
        <w:t>ое задание</w:t>
      </w:r>
      <w:r w:rsidR="00BD47A2">
        <w:rPr>
          <w:rFonts w:ascii="Times New Roman" w:eastAsia="Calibri" w:hAnsi="Times New Roman" w:cs="Times New Roman"/>
          <w:color w:val="000000"/>
        </w:rPr>
        <w:t xml:space="preserve"> Договора</w:t>
      </w:r>
      <w:r w:rsidRPr="00DA7196">
        <w:rPr>
          <w:rFonts w:ascii="Times New Roman" w:eastAsia="Calibri" w:hAnsi="Times New Roman" w:cs="Times New Roman"/>
          <w:color w:val="000000"/>
        </w:rPr>
        <w:t xml:space="preserve">, которая является предметом данного </w:t>
      </w:r>
      <w:r w:rsidR="00BD47A2">
        <w:rPr>
          <w:rFonts w:ascii="Times New Roman" w:eastAsia="Calibri" w:hAnsi="Times New Roman" w:cs="Times New Roman"/>
          <w:color w:val="000000"/>
        </w:rPr>
        <w:t>Запроса</w:t>
      </w:r>
    </w:p>
    <w:p w14:paraId="40B9DB85" w14:textId="77777777" w:rsidR="00683596" w:rsidRDefault="00683596" w:rsidP="00BD47A2">
      <w:pPr>
        <w:jc w:val="both"/>
        <w:rPr>
          <w:rFonts w:ascii="Times New Roman" w:eastAsia="Calibri" w:hAnsi="Times New Roman" w:cs="Times New Roman"/>
        </w:rPr>
      </w:pPr>
      <w:r w:rsidRPr="0048010E">
        <w:rPr>
          <w:rFonts w:ascii="Times New Roman" w:eastAsia="Calibri" w:hAnsi="Times New Roman" w:cs="Times New Roman"/>
        </w:rPr>
        <w:t xml:space="preserve">Мы зарегистрированы в системе электронной отчетности и иметь возможность предоставить электронную счет-фактуру в соответствии с законодательством Кыргызской Республики.  </w:t>
      </w:r>
    </w:p>
    <w:p w14:paraId="57B3F621" w14:textId="77777777" w:rsidR="000B415C" w:rsidRPr="00DA7196" w:rsidRDefault="000B415C" w:rsidP="000B415C">
      <w:pPr>
        <w:tabs>
          <w:tab w:val="left" w:pos="1540"/>
        </w:tabs>
        <w:rPr>
          <w:rFonts w:ascii="Times New Roman" w:eastAsia="Calibri" w:hAnsi="Times New Roman" w:cs="Times New Roman"/>
          <w:b/>
        </w:rPr>
      </w:pPr>
    </w:p>
    <w:p w14:paraId="7E4CEA7E"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Подпись уполномоченного лица: ________________________</w:t>
      </w:r>
    </w:p>
    <w:p w14:paraId="67CCE758"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Имя и должность подписавшего лица: ____________________</w:t>
      </w:r>
    </w:p>
    <w:p w14:paraId="3AD419AC"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Имя Поставщика: _____________________________________</w:t>
      </w:r>
    </w:p>
    <w:p w14:paraId="75E9BB3D" w14:textId="77777777" w:rsidR="00683596" w:rsidRPr="00DA7196" w:rsidRDefault="00683596" w:rsidP="00683596">
      <w:pPr>
        <w:jc w:val="both"/>
        <w:rPr>
          <w:rFonts w:ascii="Times New Roman" w:eastAsia="Calibri" w:hAnsi="Times New Roman" w:cs="Times New Roman"/>
          <w:bCs/>
        </w:rPr>
      </w:pPr>
      <w:r w:rsidRPr="00DA7196">
        <w:rPr>
          <w:rFonts w:ascii="Times New Roman" w:eastAsia="Calibri" w:hAnsi="Times New Roman" w:cs="Times New Roman"/>
          <w:bCs/>
        </w:rPr>
        <w:t>Телефон: ____________________________________</w:t>
      </w:r>
    </w:p>
    <w:p w14:paraId="22C1189C" w14:textId="77777777" w:rsidR="00683596" w:rsidRPr="00DA7196" w:rsidRDefault="00683596" w:rsidP="00683596">
      <w:pPr>
        <w:jc w:val="both"/>
        <w:rPr>
          <w:rFonts w:ascii="Times New Roman" w:eastAsia="Calibri" w:hAnsi="Times New Roman" w:cs="Times New Roman"/>
        </w:rPr>
      </w:pPr>
    </w:p>
    <w:p w14:paraId="64D9DF7A" w14:textId="77777777" w:rsidR="00683596" w:rsidRPr="00DA7196" w:rsidRDefault="00683596" w:rsidP="00683596">
      <w:pPr>
        <w:rPr>
          <w:rFonts w:ascii="Times New Roman" w:eastAsia="Calibri" w:hAnsi="Times New Roman" w:cs="Times New Roman"/>
          <w:b/>
          <w:bCs/>
        </w:rPr>
      </w:pPr>
    </w:p>
    <w:p w14:paraId="1EC76036" w14:textId="18CBB783" w:rsidR="00683596" w:rsidRDefault="00683596" w:rsidP="000B415C">
      <w:pPr>
        <w:rPr>
          <w:rFonts w:ascii="Times New Roman" w:eastAsia="Times New Roman" w:hAnsi="Times New Roman" w:cs="Times New Roman"/>
          <w:b/>
          <w:lang w:eastAsia="ru-RU"/>
        </w:rPr>
      </w:pPr>
    </w:p>
    <w:p w14:paraId="5A4BCE1E" w14:textId="1C77FE6A" w:rsidR="000B415C" w:rsidRDefault="00CD57CE" w:rsidP="00CD57CE">
      <w:pPr>
        <w:tabs>
          <w:tab w:val="left" w:pos="7383"/>
        </w:tabs>
        <w:rPr>
          <w:rFonts w:ascii="Times New Roman" w:hAnsi="Times New Roman" w:cs="Times New Roman"/>
          <w:b/>
        </w:rPr>
      </w:pPr>
      <w:r>
        <w:rPr>
          <w:rFonts w:ascii="Times New Roman" w:hAnsi="Times New Roman" w:cs="Times New Roman"/>
          <w:b/>
        </w:rPr>
        <w:tab/>
      </w:r>
    </w:p>
    <w:p w14:paraId="6F78C9CE" w14:textId="77777777" w:rsidR="00CD57CE" w:rsidRDefault="00CD57CE" w:rsidP="00CD57CE">
      <w:pPr>
        <w:tabs>
          <w:tab w:val="left" w:pos="7383"/>
        </w:tabs>
        <w:rPr>
          <w:rFonts w:ascii="Times New Roman" w:hAnsi="Times New Roman" w:cs="Times New Roman"/>
          <w:b/>
        </w:rPr>
      </w:pPr>
    </w:p>
    <w:p w14:paraId="04398352" w14:textId="2F823C5F" w:rsidR="0051539E" w:rsidRDefault="0051539E" w:rsidP="00171216">
      <w:pPr>
        <w:jc w:val="right"/>
        <w:rPr>
          <w:rFonts w:ascii="Times New Roman" w:hAnsi="Times New Roman" w:cs="Times New Roman"/>
          <w:b/>
        </w:rPr>
      </w:pPr>
      <w:r w:rsidRPr="0051539E">
        <w:rPr>
          <w:rFonts w:ascii="Times New Roman" w:hAnsi="Times New Roman" w:cs="Times New Roman"/>
          <w:b/>
        </w:rPr>
        <w:lastRenderedPageBreak/>
        <w:t>Приложение №</w:t>
      </w:r>
      <w:r w:rsidR="00683596">
        <w:rPr>
          <w:rFonts w:ascii="Times New Roman" w:hAnsi="Times New Roman" w:cs="Times New Roman"/>
          <w:b/>
        </w:rPr>
        <w:t>3</w:t>
      </w:r>
    </w:p>
    <w:p w14:paraId="3AE4D8AA" w14:textId="77777777" w:rsidR="0051539E" w:rsidRDefault="0051539E" w:rsidP="00203A8A">
      <w:pPr>
        <w:rPr>
          <w:rFonts w:ascii="Times New Roman" w:hAnsi="Times New Roman" w:cs="Times New Roman"/>
          <w:b/>
        </w:rPr>
      </w:pPr>
    </w:p>
    <w:p w14:paraId="0BCF5BCA" w14:textId="2E13710D"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 xml:space="preserve">ЗАЯВЛЕНИЕ </w:t>
      </w:r>
    </w:p>
    <w:p w14:paraId="2D011665" w14:textId="77777777"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об аффилированности и конфликте интересов</w:t>
      </w:r>
    </w:p>
    <w:p w14:paraId="1DC4FB82"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Мы, ОсОО/ИП «_________________________», являемся участником закупок, проводимых ОО «Институт политики развития».</w:t>
      </w:r>
    </w:p>
    <w:p w14:paraId="28F16366" w14:textId="46D56702"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 xml:space="preserve">Настоящим подтверждаем отсутствие аффилированности и конфликта интересов с ОО «Институт политики развития», его участниками, учредителями, работниками и членами Комиссии. </w:t>
      </w:r>
    </w:p>
    <w:p w14:paraId="4F7F0A3C"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Настоящим заверяем, что информация является достоверной и исчерпывающей.</w:t>
      </w:r>
    </w:p>
    <w:p w14:paraId="57B872E4" w14:textId="77777777" w:rsidR="00EC0081" w:rsidRPr="00DE57AF" w:rsidRDefault="00EC0081" w:rsidP="00EC0081">
      <w:pPr>
        <w:rPr>
          <w:rFonts w:ascii="Times New Roman" w:hAnsi="Times New Roman" w:cs="Times New Roman"/>
        </w:rPr>
      </w:pPr>
    </w:p>
    <w:p w14:paraId="5A1C7F86" w14:textId="77777777" w:rsidR="00EC0081" w:rsidRPr="00DE57AF" w:rsidRDefault="00EC0081" w:rsidP="00EC0081">
      <w:pPr>
        <w:rPr>
          <w:rFonts w:ascii="Times New Roman" w:hAnsi="Times New Roman" w:cs="Times New Roman"/>
        </w:rPr>
      </w:pPr>
    </w:p>
    <w:p w14:paraId="12552AB3" w14:textId="206B72DD" w:rsidR="00EC0081" w:rsidRPr="00DE57AF" w:rsidRDefault="00EC0081" w:rsidP="00EC0081">
      <w:pPr>
        <w:rPr>
          <w:rFonts w:ascii="Times New Roman" w:hAnsi="Times New Roman" w:cs="Times New Roman"/>
        </w:rPr>
      </w:pPr>
      <w:r w:rsidRPr="00DE57AF">
        <w:rPr>
          <w:rFonts w:ascii="Times New Roman" w:hAnsi="Times New Roman" w:cs="Times New Roman"/>
        </w:rPr>
        <w:t>Дата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«_____» ______________ 202</w:t>
      </w:r>
      <w:r w:rsidR="0051539E">
        <w:rPr>
          <w:rFonts w:ascii="Times New Roman" w:hAnsi="Times New Roman" w:cs="Times New Roman"/>
        </w:rPr>
        <w:t>5</w:t>
      </w:r>
      <w:r w:rsidRPr="00DE57AF">
        <w:rPr>
          <w:rFonts w:ascii="Times New Roman" w:hAnsi="Times New Roman" w:cs="Times New Roman"/>
        </w:rPr>
        <w:t xml:space="preserve"> года</w:t>
      </w:r>
    </w:p>
    <w:p w14:paraId="6853C188"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Место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город Бишкек, Кыргызская Республика</w:t>
      </w:r>
    </w:p>
    <w:p w14:paraId="70347A8F"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Должность ______________________________</w:t>
      </w:r>
    </w:p>
    <w:p w14:paraId="284EBF54"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Подпись</w:t>
      </w:r>
      <w:r w:rsidRPr="00DE57AF">
        <w:rPr>
          <w:rFonts w:ascii="Times New Roman" w:hAnsi="Times New Roman" w:cs="Times New Roman"/>
        </w:rPr>
        <w:tab/>
        <w:t>_____________________________</w:t>
      </w:r>
    </w:p>
    <w:p w14:paraId="0508023C" w14:textId="400D530F" w:rsidR="00F33594" w:rsidRDefault="00EC0081" w:rsidP="00F33594">
      <w:pPr>
        <w:rPr>
          <w:rFonts w:ascii="Times New Roman" w:eastAsia="Calibri" w:hAnsi="Times New Roman" w:cs="Times New Roman"/>
          <w:b/>
          <w:bCs/>
        </w:rPr>
      </w:pPr>
      <w:r w:rsidRPr="00DE57AF">
        <w:rPr>
          <w:rFonts w:ascii="Times New Roman" w:hAnsi="Times New Roman" w:cs="Times New Roman"/>
        </w:rPr>
        <w:t>М.П.</w:t>
      </w:r>
      <w:bookmarkEnd w:id="9"/>
    </w:p>
    <w:p w14:paraId="5A38369F" w14:textId="3994593D" w:rsidR="00EC0081" w:rsidRDefault="00EC0081" w:rsidP="00F33594">
      <w:pPr>
        <w:rPr>
          <w:rFonts w:ascii="Times New Roman" w:eastAsia="Calibri" w:hAnsi="Times New Roman" w:cs="Times New Roman"/>
          <w:b/>
          <w:bCs/>
        </w:rPr>
      </w:pPr>
    </w:p>
    <w:p w14:paraId="0B304D15" w14:textId="5709E2E3" w:rsidR="00EC0081" w:rsidRDefault="00EC0081" w:rsidP="00F33594">
      <w:pPr>
        <w:rPr>
          <w:rFonts w:ascii="Times New Roman" w:eastAsia="Calibri" w:hAnsi="Times New Roman" w:cs="Times New Roman"/>
          <w:b/>
          <w:bCs/>
        </w:rPr>
      </w:pPr>
    </w:p>
    <w:p w14:paraId="31520A83" w14:textId="336A1A95" w:rsidR="00EC0081" w:rsidRDefault="00EC0081" w:rsidP="00F33594">
      <w:pPr>
        <w:rPr>
          <w:rFonts w:ascii="Times New Roman" w:eastAsia="Calibri" w:hAnsi="Times New Roman" w:cs="Times New Roman"/>
          <w:b/>
          <w:bCs/>
        </w:rPr>
      </w:pPr>
    </w:p>
    <w:p w14:paraId="088A9B8D" w14:textId="487E2665" w:rsidR="00EC0081" w:rsidRDefault="00EC0081" w:rsidP="00F33594">
      <w:pPr>
        <w:rPr>
          <w:rFonts w:ascii="Times New Roman" w:eastAsia="Calibri" w:hAnsi="Times New Roman" w:cs="Times New Roman"/>
          <w:b/>
          <w:bCs/>
        </w:rPr>
      </w:pPr>
    </w:p>
    <w:p w14:paraId="2A93D70C" w14:textId="04AD9F7C" w:rsidR="00EC0081" w:rsidRDefault="00EC0081" w:rsidP="00F33594">
      <w:pPr>
        <w:rPr>
          <w:rFonts w:ascii="Times New Roman" w:eastAsia="Calibri" w:hAnsi="Times New Roman" w:cs="Times New Roman"/>
          <w:b/>
          <w:bCs/>
        </w:rPr>
      </w:pPr>
    </w:p>
    <w:p w14:paraId="13CC0D66" w14:textId="162AC21F" w:rsidR="00EC0081" w:rsidRDefault="00EC0081" w:rsidP="00F33594">
      <w:pPr>
        <w:rPr>
          <w:rFonts w:ascii="Times New Roman" w:eastAsia="Calibri" w:hAnsi="Times New Roman" w:cs="Times New Roman"/>
          <w:b/>
          <w:bCs/>
        </w:rPr>
      </w:pPr>
    </w:p>
    <w:p w14:paraId="0165DE5B" w14:textId="3C0FFA49" w:rsidR="00EC0081" w:rsidRDefault="00EC0081" w:rsidP="00F33594">
      <w:pPr>
        <w:rPr>
          <w:rFonts w:ascii="Times New Roman" w:eastAsia="Calibri" w:hAnsi="Times New Roman" w:cs="Times New Roman"/>
          <w:b/>
          <w:bCs/>
        </w:rPr>
      </w:pPr>
    </w:p>
    <w:p w14:paraId="4C01A952" w14:textId="76C99C2E" w:rsidR="00EC0081" w:rsidRDefault="00EC0081" w:rsidP="00F33594">
      <w:pPr>
        <w:rPr>
          <w:rFonts w:ascii="Times New Roman" w:eastAsia="Calibri" w:hAnsi="Times New Roman" w:cs="Times New Roman"/>
          <w:b/>
          <w:bCs/>
        </w:rPr>
      </w:pPr>
    </w:p>
    <w:p w14:paraId="2F799868" w14:textId="66D8A5D2" w:rsidR="00EC0081" w:rsidRDefault="00EC0081" w:rsidP="00F33594">
      <w:pPr>
        <w:rPr>
          <w:rFonts w:ascii="Times New Roman" w:eastAsia="Calibri" w:hAnsi="Times New Roman" w:cs="Times New Roman"/>
          <w:b/>
          <w:bCs/>
        </w:rPr>
      </w:pPr>
    </w:p>
    <w:p w14:paraId="205E538A" w14:textId="5DB79E56" w:rsidR="00EC0081" w:rsidRDefault="00EC0081" w:rsidP="00F33594">
      <w:pPr>
        <w:rPr>
          <w:rFonts w:ascii="Times New Roman" w:eastAsia="Calibri" w:hAnsi="Times New Roman" w:cs="Times New Roman"/>
          <w:b/>
          <w:bCs/>
        </w:rPr>
      </w:pPr>
    </w:p>
    <w:p w14:paraId="684234D6" w14:textId="4EF1EFA6" w:rsidR="00EC0081" w:rsidRDefault="00EC0081" w:rsidP="00F33594">
      <w:pPr>
        <w:rPr>
          <w:rFonts w:ascii="Times New Roman" w:eastAsia="Calibri" w:hAnsi="Times New Roman" w:cs="Times New Roman"/>
          <w:b/>
          <w:bCs/>
        </w:rPr>
      </w:pPr>
    </w:p>
    <w:p w14:paraId="6277C84B" w14:textId="77777777" w:rsidR="00EC0081" w:rsidRPr="00EC0081" w:rsidRDefault="00EC0081" w:rsidP="00F33594">
      <w:pPr>
        <w:rPr>
          <w:rFonts w:ascii="Times New Roman" w:eastAsia="Calibri" w:hAnsi="Times New Roman" w:cs="Times New Roman"/>
          <w:b/>
          <w:bCs/>
        </w:rPr>
      </w:pPr>
    </w:p>
    <w:p w14:paraId="030E049C" w14:textId="1EBF53EA" w:rsidR="00F33594" w:rsidRDefault="00F33594" w:rsidP="00F33594">
      <w:pPr>
        <w:rPr>
          <w:lang w:eastAsia="ru-RU"/>
        </w:rPr>
      </w:pPr>
    </w:p>
    <w:p w14:paraId="2D030A21" w14:textId="68A870D3" w:rsidR="00203A8A" w:rsidRDefault="00203A8A" w:rsidP="00F33594">
      <w:pPr>
        <w:rPr>
          <w:lang w:eastAsia="ru-RU"/>
        </w:rPr>
      </w:pPr>
    </w:p>
    <w:p w14:paraId="20FD2A84" w14:textId="2B54D7F4" w:rsidR="00203A8A" w:rsidRDefault="00203A8A" w:rsidP="00F33594">
      <w:pPr>
        <w:rPr>
          <w:lang w:eastAsia="ru-RU"/>
        </w:rPr>
      </w:pPr>
    </w:p>
    <w:p w14:paraId="70ED88D9" w14:textId="77777777" w:rsidR="00203A8A" w:rsidRDefault="00203A8A" w:rsidP="00F33594">
      <w:pPr>
        <w:rPr>
          <w:lang w:eastAsia="ru-RU"/>
        </w:rPr>
      </w:pPr>
    </w:p>
    <w:p w14:paraId="5DA1FB35" w14:textId="77777777" w:rsidR="00825771" w:rsidRDefault="00825771" w:rsidP="00F33594">
      <w:pPr>
        <w:rPr>
          <w:lang w:eastAsia="ru-RU"/>
        </w:rPr>
      </w:pPr>
    </w:p>
    <w:bookmarkEnd w:id="10"/>
    <w:bookmarkEnd w:id="11"/>
    <w:p w14:paraId="3278FBFF" w14:textId="4FA1972A" w:rsidR="004B6262" w:rsidRDefault="006B18A3" w:rsidP="0051539E">
      <w:pPr>
        <w:rPr>
          <w:rFonts w:ascii="Times New Roman" w:hAnsi="Times New Roman" w:cs="Times New Roman"/>
        </w:rPr>
      </w:pPr>
      <w:r w:rsidRPr="00DE57AF">
        <w:rPr>
          <w:rFonts w:ascii="Times New Roman" w:hAnsi="Times New Roman" w:cs="Times New Roman"/>
        </w:rPr>
        <w:tab/>
      </w:r>
    </w:p>
    <w:p w14:paraId="0530FE01" w14:textId="77777777" w:rsidR="00CD57CE" w:rsidRPr="0051539E" w:rsidRDefault="00CD57CE" w:rsidP="0051539E">
      <w:pPr>
        <w:rPr>
          <w:rFonts w:ascii="Times New Roman" w:hAnsi="Times New Roman" w:cs="Times New Roman"/>
        </w:rPr>
      </w:pPr>
    </w:p>
    <w:p w14:paraId="296637FF" w14:textId="393AA7EE" w:rsidR="006B18A3" w:rsidRPr="00DE57AF" w:rsidRDefault="006B18A3" w:rsidP="006B18A3">
      <w:pPr>
        <w:jc w:val="center"/>
        <w:rPr>
          <w:rFonts w:ascii="Times New Roman" w:eastAsia="Calibri" w:hAnsi="Times New Roman" w:cs="Times New Roman"/>
          <w:b/>
          <w:bCs/>
        </w:rPr>
      </w:pPr>
      <w:r w:rsidRPr="00DE57AF">
        <w:rPr>
          <w:rFonts w:ascii="Times New Roman" w:eastAsia="Calibri" w:hAnsi="Times New Roman" w:cs="Times New Roman"/>
          <w:b/>
          <w:bCs/>
        </w:rPr>
        <w:lastRenderedPageBreak/>
        <w:t>ФОРМА ДОГОВОРА (Образец)</w:t>
      </w:r>
    </w:p>
    <w:p w14:paraId="517EF81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ДОГОВОР</w:t>
      </w:r>
    </w:p>
    <w:p w14:paraId="0EFFA8E1"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 xml:space="preserve">возмездного оказания </w:t>
      </w:r>
    </w:p>
    <w:p w14:paraId="00FE6728"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Cs/>
          <w:i/>
          <w:iCs/>
        </w:rPr>
        <w:t>(указать наименование услуг)</w:t>
      </w:r>
      <w:r w:rsidRPr="00DE57AF">
        <w:rPr>
          <w:rFonts w:ascii="Times New Roman" w:hAnsi="Times New Roman"/>
          <w:b/>
        </w:rPr>
        <w:t xml:space="preserve"> услуг № </w:t>
      </w:r>
      <w:r w:rsidRPr="00DE57AF">
        <w:rPr>
          <w:rFonts w:ascii="Times New Roman" w:hAnsi="Times New Roman"/>
          <w:bCs/>
          <w:i/>
          <w:iCs/>
        </w:rPr>
        <w:t>(указать номер договора)</w:t>
      </w:r>
    </w:p>
    <w:p w14:paraId="3AC80B7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p>
    <w:p w14:paraId="276D05A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г. Бишкек.</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 xml:space="preserve"> </w:t>
      </w:r>
      <w:r w:rsidRPr="00DE57AF">
        <w:rPr>
          <w:rFonts w:ascii="Times New Roman" w:hAnsi="Times New Roman" w:cs="Times New Roman"/>
        </w:rPr>
        <w:tab/>
        <w:t xml:space="preserve">                  Дата: </w:t>
      </w:r>
      <w:r w:rsidRPr="00DE57AF">
        <w:rPr>
          <w:rFonts w:ascii="Times New Roman" w:hAnsi="Times New Roman" w:cs="Times New Roman"/>
          <w:i/>
          <w:iCs/>
        </w:rPr>
        <w:t>ДД.ММ.ГГ.</w:t>
      </w:r>
    </w:p>
    <w:p w14:paraId="1C7F0E7F"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pacing w:val="4"/>
        </w:rPr>
      </w:pPr>
      <w:r w:rsidRPr="00DE57AF">
        <w:rPr>
          <w:rFonts w:ascii="Times New Roman" w:hAnsi="Times New Roman" w:cs="Times New Roman"/>
          <w:spacing w:val="4"/>
        </w:rPr>
        <w:tab/>
      </w:r>
    </w:p>
    <w:p w14:paraId="515BD967" w14:textId="3384CB3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DE57AF">
        <w:rPr>
          <w:rFonts w:ascii="Times New Roman" w:hAnsi="Times New Roman" w:cs="Times New Roman"/>
          <w:spacing w:val="4"/>
        </w:rPr>
        <w:tab/>
        <w:t xml:space="preserve">Общественное объединение «Институт политики развития», </w:t>
      </w:r>
      <w:r w:rsidRPr="00DE57AF">
        <w:rPr>
          <w:rFonts w:ascii="Times New Roman" w:hAnsi="Times New Roman" w:cs="Times New Roman"/>
          <w:spacing w:val="5"/>
        </w:rPr>
        <w:t>в лице П</w:t>
      </w:r>
      <w:r w:rsidRPr="00DE57AF">
        <w:rPr>
          <w:rFonts w:ascii="Times New Roman" w:hAnsi="Times New Roman" w:cs="Times New Roman"/>
          <w:lang w:val="ky-KG"/>
        </w:rPr>
        <w:t>редседателя Правления ДОБРЕЦОВОЙ Надежды Николаевны</w:t>
      </w:r>
      <w:r w:rsidRPr="00DE57AF">
        <w:rPr>
          <w:rFonts w:ascii="Times New Roman" w:hAnsi="Times New Roman" w:cs="Times New Roman"/>
        </w:rPr>
        <w:t xml:space="preserve">, именуемое в дальнейшем «Заказчик», действующее на основании устава, с одной стороны, и </w:t>
      </w:r>
      <w:r w:rsidRPr="00DE57AF">
        <w:rPr>
          <w:rFonts w:ascii="Times New Roman" w:hAnsi="Times New Roman" w:cs="Times New Roman"/>
          <w:i/>
          <w:iCs/>
        </w:rPr>
        <w:t>(указать организацию поставщика)</w:t>
      </w:r>
      <w:r w:rsidRPr="00DE57AF">
        <w:rPr>
          <w:rFonts w:ascii="Times New Roman" w:hAnsi="Times New Roman" w:cs="Times New Roman"/>
        </w:rPr>
        <w:t xml:space="preserve">, в лице </w:t>
      </w:r>
      <w:r w:rsidRPr="00DE57AF">
        <w:rPr>
          <w:rFonts w:ascii="Times New Roman" w:hAnsi="Times New Roman" w:cs="Times New Roman"/>
          <w:i/>
          <w:iCs/>
        </w:rPr>
        <w:t>(должность и ФИО руководителя поставщика)</w:t>
      </w:r>
      <w:r w:rsidRPr="00DE57AF">
        <w:rPr>
          <w:rFonts w:ascii="Times New Roman" w:hAnsi="Times New Roman" w:cs="Times New Roman"/>
        </w:rPr>
        <w:t>, именуемое в дальнейшем «Исполнитель», с другой стороны, совместно именуемые – «Стороны</w:t>
      </w:r>
      <w:r w:rsidR="001B59C1" w:rsidRPr="00DE57AF">
        <w:rPr>
          <w:rFonts w:ascii="Times New Roman" w:hAnsi="Times New Roman" w:cs="Times New Roman"/>
        </w:rPr>
        <w:t>», по</w:t>
      </w:r>
      <w:r w:rsidRPr="00DE57AF">
        <w:rPr>
          <w:rFonts w:ascii="Times New Roman" w:hAnsi="Times New Roman" w:cs="Times New Roman"/>
        </w:rPr>
        <w:t xml:space="preserve"> отдельности – «Сторона», заключили настоящий Договор о нижеследующем:</w:t>
      </w:r>
    </w:p>
    <w:p w14:paraId="4BB0384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14:paraId="426B0EC6"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ПРЕДМЕТ ДОГОВОРА</w:t>
      </w:r>
    </w:p>
    <w:p w14:paraId="202290C2"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Согласно настоящему договору, Исполнитель обязуется от своего имени, по поручению и за счет Заказчика оказать услуги по </w:t>
      </w:r>
      <w:r w:rsidRPr="00DE57AF">
        <w:rPr>
          <w:rFonts w:ascii="Times New Roman" w:hAnsi="Times New Roman" w:cs="Times New Roman"/>
          <w:i/>
          <w:iCs/>
        </w:rPr>
        <w:t>(указать вид оказываемых услуг)</w:t>
      </w:r>
      <w:r w:rsidRPr="00DE57AF">
        <w:rPr>
          <w:rFonts w:ascii="Times New Roman" w:hAnsi="Times New Roman" w:cs="Times New Roman"/>
        </w:rPr>
        <w:t xml:space="preserve">, предусмотренные в Техническом задании (Приложение №1), а Заказчик обязуется оплатить эти услуги. </w:t>
      </w:r>
    </w:p>
    <w:p w14:paraId="6918193F" w14:textId="02E4E1E1"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contextualSpacing/>
        <w:jc w:val="both"/>
        <w:rPr>
          <w:rFonts w:ascii="Times New Roman" w:hAnsi="Times New Roman" w:cs="Times New Roman"/>
        </w:rPr>
      </w:pPr>
      <w:r w:rsidRPr="00DE57AF">
        <w:rPr>
          <w:rFonts w:ascii="Times New Roman" w:hAnsi="Times New Roman" w:cs="Times New Roman"/>
        </w:rPr>
        <w:t xml:space="preserve">Срок действия настоящего Договора: (указать сроки </w:t>
      </w:r>
      <w:r w:rsidRPr="00DE57AF">
        <w:rPr>
          <w:rFonts w:ascii="Times New Roman" w:hAnsi="Times New Roman" w:cs="Times New Roman"/>
          <w:i/>
          <w:iCs/>
        </w:rPr>
        <w:t>с ДД.ММ.ГГ года по ДД.ММ.ГГ. года.)</w:t>
      </w:r>
      <w:r w:rsidR="00B477C0" w:rsidRPr="00DE57AF">
        <w:rPr>
          <w:rFonts w:ascii="Times New Roman" w:hAnsi="Times New Roman"/>
        </w:rPr>
        <w:t xml:space="preserve"> с возможностью продления.</w:t>
      </w:r>
    </w:p>
    <w:p w14:paraId="5C8D7D9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rPr>
      </w:pPr>
    </w:p>
    <w:p w14:paraId="3B1920A4"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ПРАВА И ОБЯЗАННОСТИ СТОРОН</w:t>
      </w:r>
    </w:p>
    <w:p w14:paraId="4E061249"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59F86B23" w14:textId="77777777" w:rsidR="006B18A3" w:rsidRPr="00DE57AF" w:rsidRDefault="006B18A3" w:rsidP="009960FC">
      <w:pPr>
        <w:pStyle w:val="a9"/>
        <w:numPr>
          <w:ilvl w:val="0"/>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2A32F7C8"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005873E0"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bCs/>
        </w:rPr>
      </w:pPr>
      <w:bookmarkStart w:id="12" w:name="_Hlk111650912"/>
      <w:r w:rsidRPr="00DE57AF">
        <w:rPr>
          <w:rFonts w:ascii="Times New Roman" w:hAnsi="Times New Roman" w:cs="Times New Roman"/>
          <w:b/>
          <w:bCs/>
        </w:rPr>
        <w:t>Исполнитель обязан:</w:t>
      </w:r>
    </w:p>
    <w:p w14:paraId="5C61FF09"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оказать услуги на профессиональном уровне, надлежащего качества и в полном объеме, в соответствии с Техническим заданием, а также в срок, указанный в пункте 1.2. настоящего Договора;</w:t>
      </w:r>
    </w:p>
    <w:bookmarkEnd w:id="12"/>
    <w:p w14:paraId="3681F1F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Заказчику акт об оказании услуг, в соответствии с настоящим Договором;</w:t>
      </w:r>
    </w:p>
    <w:p w14:paraId="322D201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 требованию Заказчика предоставлять текущую информацию о ходе исполнения настоящего Договора в сроки и по форме, запрошенной Заказчиком; </w:t>
      </w:r>
    </w:p>
    <w:p w14:paraId="08361B5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не разглашать сведения, составляющие служебную, коммерческую или иную конфиденциальную информацию, ставшие ему известными во время исполнения Договора, и не передавать информацию, документы и иные материалы, полученные от Заказчика во время исполнения Договора, третьим лицам без предварительного письменного согласия Заказчика;</w:t>
      </w:r>
    </w:p>
    <w:p w14:paraId="1EC4409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требованию Заказчика лицензии, разрешения, сертификаты и другие документы, относящиеся к исполнению настоящего Договора и выполнению заказов;</w:t>
      </w:r>
    </w:p>
    <w:p w14:paraId="69EE7BC1"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выполнять иные требования, установленные Заказчиком либо законодательством.</w:t>
      </w:r>
    </w:p>
    <w:p w14:paraId="7D0E7CF7"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hAnsi="Times New Roman" w:cs="Times New Roman"/>
          <w:b/>
          <w:bCs/>
        </w:rPr>
      </w:pPr>
      <w:r w:rsidRPr="00DE57AF">
        <w:rPr>
          <w:rFonts w:ascii="Times New Roman" w:hAnsi="Times New Roman" w:cs="Times New Roman"/>
          <w:b/>
          <w:bCs/>
        </w:rPr>
        <w:t>Исполнитель имеет право:</w:t>
      </w:r>
    </w:p>
    <w:p w14:paraId="2FDD187A"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получить от Заказчика оплату оказанных услуг в порядке, предусмотренном настоящим Договором. </w:t>
      </w:r>
    </w:p>
    <w:p w14:paraId="5000C6D4"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bookmarkStart w:id="13" w:name="_Hlk111651632"/>
      <w:r w:rsidRPr="00DE57AF">
        <w:rPr>
          <w:rFonts w:ascii="Times New Roman" w:hAnsi="Times New Roman" w:cs="Times New Roman"/>
          <w:b/>
          <w:bCs/>
        </w:rPr>
        <w:t>Заказчик обязан:</w:t>
      </w:r>
    </w:p>
    <w:p w14:paraId="48D889E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363064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запросу Исполнителя дополнительную информацию и документы, необходимые для исполнения заявки;</w:t>
      </w:r>
    </w:p>
    <w:p w14:paraId="7983B21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bookmarkEnd w:id="13"/>
    <w:p w14:paraId="4C53DBF8"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r w:rsidRPr="00DE57AF">
        <w:rPr>
          <w:rFonts w:ascii="Times New Roman" w:hAnsi="Times New Roman" w:cs="Times New Roman"/>
          <w:b/>
          <w:bCs/>
        </w:rPr>
        <w:t>Заказчик имеет право:</w:t>
      </w:r>
    </w:p>
    <w:p w14:paraId="482A9B2D"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258FDE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получать от Исполнителя информацию о ходе оказания услуг по настоящему Договору, не вмешиваясь при этом в хозяйственную деятельность Исполнителя;</w:t>
      </w:r>
    </w:p>
    <w:p w14:paraId="1B4EDD80"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p w14:paraId="3B944893"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42B0F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3. ПЕРЕДАЧА ПРАВ И ОБЯЗАННОСТЕЙ</w:t>
      </w:r>
    </w:p>
    <w:p w14:paraId="1A103FF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ПО НАСТОЯЩЕМУ ДОГОВОРУ</w:t>
      </w:r>
    </w:p>
    <w:p w14:paraId="7C732293"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6802498D"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Передача прав и обязанностей по настоящему Договору третьим лицам не допускается, за исключением случаев, когда имеется письменное согласие другой Стороны.</w:t>
      </w:r>
    </w:p>
    <w:p w14:paraId="3ACC92A5"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55229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 xml:space="preserve">4. РАЗМЕР И ПОРЯДОК ВЫПЛАТЫ ВОЗНАГРАЖДЕНИЯ </w:t>
      </w:r>
    </w:p>
    <w:p w14:paraId="2B177E5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И ИНЫХ ПЛАТЕЖЕЙ</w:t>
      </w:r>
    </w:p>
    <w:p w14:paraId="3F55EE3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14:paraId="5E9FEF45"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38AB149D" w14:textId="4AD39886"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Стоимость оказываемых услуг </w:t>
      </w:r>
      <w:r w:rsidR="0051539E">
        <w:rPr>
          <w:rFonts w:ascii="Times New Roman" w:hAnsi="Times New Roman" w:cs="Times New Roman"/>
        </w:rPr>
        <w:t>составляет</w:t>
      </w:r>
      <w:r w:rsidR="00B13DC2">
        <w:rPr>
          <w:rFonts w:ascii="Times New Roman" w:hAnsi="Times New Roman" w:cs="Times New Roman"/>
        </w:rPr>
        <w:t>__________________</w:t>
      </w:r>
      <w:r w:rsidRPr="00DE57AF">
        <w:rPr>
          <w:rFonts w:ascii="Times New Roman" w:hAnsi="Times New Roman" w:cs="Times New Roman"/>
        </w:rPr>
        <w:t>. Оплата услуг производится в национальной валюте КР.</w:t>
      </w:r>
    </w:p>
    <w:p w14:paraId="1642B01E"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Исполнитель не вправе требовать оплату за услуги, расходы, не указанные в настоящем Договоре.</w:t>
      </w:r>
    </w:p>
    <w:p w14:paraId="176B23A7" w14:textId="249200D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Оплата за оказанные Исполнителем услуги производится на основании акта об оказании услуг. </w:t>
      </w:r>
    </w:p>
    <w:p w14:paraId="04436C5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Акты об оказании услуг предоставляются Исполнителем Заказчику каждые десять календарных дней. </w:t>
      </w:r>
    </w:p>
    <w:p w14:paraId="29A07264"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Исполнитель вместе с актом об оказании услуг предоставляет Заказчику счет к оплате (счет-фактура) и другие документы, указанные в Техническом задании (Приложение №1) к настоящему Договору.</w:t>
      </w:r>
    </w:p>
    <w:p w14:paraId="0B513AED" w14:textId="77777777"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Заказчик в течение 2 (двух) рабочих дней после получения акта об оказании услуг либо подписывает его, либо направляет Исполнителю мотивированный отказ в принятии оказанных услуг. </w:t>
      </w:r>
    </w:p>
    <w:p w14:paraId="464E4C58" w14:textId="3F41FFBF"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После подписания акта об оказании услуг Заказчик производит оплату услуг Исполнителя в течение </w:t>
      </w:r>
      <w:r w:rsidR="00234DB7" w:rsidRPr="00DE57AF">
        <w:rPr>
          <w:rFonts w:ascii="Times New Roman" w:hAnsi="Times New Roman" w:cs="Times New Roman"/>
        </w:rPr>
        <w:t>5</w:t>
      </w:r>
      <w:r w:rsidRPr="00DE57AF">
        <w:rPr>
          <w:rFonts w:ascii="Times New Roman" w:hAnsi="Times New Roman" w:cs="Times New Roman"/>
        </w:rPr>
        <w:t xml:space="preserve"> (</w:t>
      </w:r>
      <w:r w:rsidR="00234DB7" w:rsidRPr="00DE57AF">
        <w:rPr>
          <w:rFonts w:ascii="Times New Roman" w:hAnsi="Times New Roman" w:cs="Times New Roman"/>
        </w:rPr>
        <w:t>пяти</w:t>
      </w:r>
      <w:r w:rsidRPr="00DE57AF">
        <w:rPr>
          <w:rFonts w:ascii="Times New Roman" w:hAnsi="Times New Roman" w:cs="Times New Roman"/>
        </w:rPr>
        <w:t xml:space="preserve">) рабочих дней путем перечисления денежных средств на расчетный счет Исполнителя, указанный в настоящем Договоре. </w:t>
      </w:r>
    </w:p>
    <w:p w14:paraId="44D3B94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Ответственность за уплату всех налогов и иных обязательных платежей, предусмотренных законодательством и возникающих в связи с исполнением настоящего Договора, несет Исполнитель.</w:t>
      </w:r>
    </w:p>
    <w:p w14:paraId="09782640"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61601AF9" w14:textId="77777777" w:rsidR="006B18A3" w:rsidRPr="00DE57AF" w:rsidRDefault="006B18A3" w:rsidP="009960FC">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ИЗМЕНЕНИЕ И РАСТОРЖЕНИЕ ДОГОВОРА</w:t>
      </w:r>
    </w:p>
    <w:p w14:paraId="3EF7A55D" w14:textId="77777777" w:rsidR="006B18A3" w:rsidRPr="00DE57AF" w:rsidRDefault="006B18A3" w:rsidP="006B18A3">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hAnsi="Times New Roman" w:cs="Times New Roman"/>
          <w:b/>
        </w:rPr>
      </w:pPr>
    </w:p>
    <w:p w14:paraId="3D8FB1A2"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4C9E6D51" w14:textId="77777777" w:rsidR="006B18A3" w:rsidRPr="00DE57AF" w:rsidRDefault="006B18A3" w:rsidP="0000375A">
      <w:pPr>
        <w:pStyle w:val="a9"/>
        <w:numPr>
          <w:ilvl w:val="2"/>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может быть изменен по соглашению Сторон посредством     подписания дополнительного соглашения.</w:t>
      </w:r>
    </w:p>
    <w:p w14:paraId="74D4919E" w14:textId="77777777" w:rsidR="006B18A3" w:rsidRPr="00DE57AF" w:rsidRDefault="006B18A3" w:rsidP="0000375A">
      <w:pPr>
        <w:pStyle w:val="a9"/>
        <w:numPr>
          <w:ilvl w:val="2"/>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прекращает свое действие по истечении срока его действия либо досрочного его расторжения.</w:t>
      </w:r>
    </w:p>
    <w:p w14:paraId="19E34865"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Настоящий Договор может быть досрочно расторгнут:</w:t>
      </w:r>
    </w:p>
    <w:p w14:paraId="3F5D170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соглашению Сторон;</w:t>
      </w:r>
    </w:p>
    <w:p w14:paraId="7149DE5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инициативе Заказчика в одностороннем внесудебном порядке, в случае нарушения Исполнителем обязательства, предусмотренного настоящим Договором.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 Датой расторжения Договора является дата направления уведомления или дата ознакомления с уведомлением Исполнителя, если иная дата не указана в уведомлении;</w:t>
      </w:r>
    </w:p>
    <w:p w14:paraId="39E42F56"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инициативе любой из Сторон.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 чем за 15 (пятнадцать) календарных дней до даты расторжения настоящего Договора.</w:t>
      </w:r>
    </w:p>
    <w:p w14:paraId="01F8CDD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40FD4B2E"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 xml:space="preserve">6. ОТВЕТСТВЕННОСТЬ СТОРОН </w:t>
      </w:r>
    </w:p>
    <w:p w14:paraId="503A05A5"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И ПОРЯДОК РАЗРЕШЕНИЯ СПОРОВ</w:t>
      </w:r>
    </w:p>
    <w:p w14:paraId="5CF764EE" w14:textId="77777777" w:rsidR="006B18A3" w:rsidRPr="00DE57AF" w:rsidRDefault="006B18A3" w:rsidP="009960FC">
      <w:pPr>
        <w:pStyle w:val="a9"/>
        <w:numPr>
          <w:ilvl w:val="0"/>
          <w:numId w:val="7"/>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19E7DE12" w14:textId="2CF5BB94" w:rsidR="006B18A3" w:rsidRPr="00DE57AF" w:rsidRDefault="006B18A3" w:rsidP="00442992">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Стороны за неисполнение или ненадлежащее исполнение своих обязательств по настоящему Договору несут ответственность, предусмотренную законодательством Кыргызской Республики.</w:t>
      </w:r>
    </w:p>
    <w:p w14:paraId="6F3F29AF" w14:textId="6A29EE5C" w:rsidR="006B18A3" w:rsidRPr="00DE57AF" w:rsidRDefault="006B18A3" w:rsidP="00442992">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lastRenderedPageBreak/>
        <w:t>В случае возникновения споров по настоящему Договору, Стороны предпримут все меры для урегулирования спорных вопросов путем проведения переговоров. В случае если Стороны не могут урегулировать разногласия путем переговоров все споры будут разрешаться в порядке, установленном законодательством.</w:t>
      </w:r>
    </w:p>
    <w:p w14:paraId="652F13E9"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center"/>
        <w:rPr>
          <w:rFonts w:ascii="Times New Roman" w:hAnsi="Times New Roman" w:cs="Times New Roman"/>
          <w:b/>
          <w:bCs/>
        </w:rPr>
      </w:pPr>
      <w:r w:rsidRPr="00DE57AF">
        <w:rPr>
          <w:rFonts w:ascii="Times New Roman" w:hAnsi="Times New Roman" w:cs="Times New Roman"/>
          <w:b/>
          <w:bCs/>
        </w:rPr>
        <w:t>7. ФОРС-МАЖОР</w:t>
      </w:r>
    </w:p>
    <w:p w14:paraId="2FFFBA75" w14:textId="5EEA8013" w:rsidR="00442992" w:rsidRPr="00DE57AF" w:rsidRDefault="00442992" w:rsidP="00442992">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hAnsi="Times New Roman" w:cs="Times New Roman"/>
        </w:rPr>
      </w:pPr>
      <w:r>
        <w:rPr>
          <w:rFonts w:ascii="Times New Roman" w:hAnsi="Times New Roman" w:cs="Times New Roman"/>
        </w:rPr>
        <w:t>7.1.</w:t>
      </w:r>
      <w:r>
        <w:rPr>
          <w:rFonts w:ascii="Times New Roman" w:hAnsi="Times New Roman" w:cs="Times New Roman"/>
        </w:rPr>
        <w:tab/>
      </w:r>
      <w:r w:rsidR="006B18A3" w:rsidRPr="00DE57AF">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эпидемия, эпизоотия, войны, военные действия,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 </w:t>
      </w:r>
    </w:p>
    <w:p w14:paraId="5986AC49" w14:textId="0F4E2799" w:rsidR="00442992" w:rsidRPr="00DE57AF" w:rsidRDefault="00442992" w:rsidP="00442992">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hAnsi="Times New Roman" w:cs="Times New Roman"/>
        </w:rPr>
      </w:pPr>
      <w:r>
        <w:rPr>
          <w:rFonts w:ascii="Times New Roman" w:hAnsi="Times New Roman" w:cs="Times New Roman"/>
        </w:rPr>
        <w:t>7.2.</w:t>
      </w:r>
      <w:r>
        <w:rPr>
          <w:rFonts w:ascii="Times New Roman" w:hAnsi="Times New Roman" w:cs="Times New Roman"/>
        </w:rPr>
        <w:tab/>
      </w:r>
      <w:r w:rsidR="006B18A3" w:rsidRPr="00DE57AF">
        <w:rPr>
          <w:rFonts w:ascii="Times New Roman" w:hAnsi="Times New Roman" w:cs="Times New Roman"/>
        </w:rPr>
        <w:t>Сторона, для которой создалась невозможность исполнения обязательств по настоящему Договору, должна немедленно (в течение 24 часов) известить другую Сторону о наступлении и прекращении таких обстоятельств и предоставить документы, подтверждающие наличие таких обстоятельств. Доказательством указанных в извещении фактов служит свидетельство, выдаваемое Торгово-Промышленной палатой. </w:t>
      </w:r>
    </w:p>
    <w:p w14:paraId="507CB3DE" w14:textId="4451C936" w:rsidR="006B18A3" w:rsidRPr="00DE57AF" w:rsidRDefault="00442992" w:rsidP="00442992">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hAnsi="Times New Roman" w:cs="Times New Roman"/>
        </w:rPr>
      </w:pPr>
      <w:r>
        <w:rPr>
          <w:rFonts w:ascii="Times New Roman" w:hAnsi="Times New Roman" w:cs="Times New Roman"/>
        </w:rPr>
        <w:t>7.3.</w:t>
      </w:r>
      <w:r>
        <w:rPr>
          <w:rFonts w:ascii="Times New Roman" w:hAnsi="Times New Roman" w:cs="Times New Roman"/>
        </w:rPr>
        <w:tab/>
      </w:r>
      <w:r w:rsidR="006B18A3" w:rsidRPr="00DE57AF">
        <w:rPr>
          <w:rFonts w:ascii="Times New Roman" w:hAnsi="Times New Roman" w:cs="Times New Roman"/>
        </w:rPr>
        <w:t>Если форс-мажорные обстоятельства продлятся более одного календарного месяца, то каждая Сторона имеет право расторгнуть настоящий Договор, о чем Стороны подпишут соответствующее дополнение к настоящему Договору о его расторжении в двустороннем порядке.</w:t>
      </w:r>
    </w:p>
    <w:p w14:paraId="5B0D2423"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w:t>
      </w:r>
    </w:p>
    <w:p w14:paraId="22304069" w14:textId="77777777" w:rsidR="006B18A3" w:rsidRPr="00DE57AF" w:rsidRDefault="006B18A3" w:rsidP="006B18A3">
      <w:pPr>
        <w:pStyle w:val="a9"/>
        <w:spacing w:after="0" w:line="240" w:lineRule="auto"/>
        <w:ind w:left="480"/>
        <w:jc w:val="center"/>
        <w:rPr>
          <w:rFonts w:ascii="Times New Roman" w:hAnsi="Times New Roman" w:cs="Times New Roman"/>
          <w:b/>
          <w:highlight w:val="yellow"/>
        </w:rPr>
      </w:pPr>
      <w:r w:rsidRPr="00DE57AF">
        <w:rPr>
          <w:rFonts w:ascii="Times New Roman" w:hAnsi="Times New Roman" w:cs="Times New Roman"/>
          <w:b/>
        </w:rPr>
        <w:t>8. ДРУГИЕ УСЛОВИЯ</w:t>
      </w:r>
    </w:p>
    <w:p w14:paraId="182017A1" w14:textId="23135DF8" w:rsidR="00442992" w:rsidRPr="00DE57AF" w:rsidRDefault="006B18A3" w:rsidP="00442992">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80" w:hanging="480"/>
        <w:jc w:val="both"/>
        <w:rPr>
          <w:rFonts w:ascii="Times New Roman" w:hAnsi="Times New Roman" w:cs="Times New Roman"/>
        </w:rPr>
      </w:pPr>
      <w:r w:rsidRPr="00DE57AF">
        <w:rPr>
          <w:rFonts w:ascii="Times New Roman" w:hAnsi="Times New Roman" w:cs="Times New Roman"/>
        </w:rPr>
        <w:t xml:space="preserve">8.1. </w:t>
      </w:r>
      <w:r w:rsidR="00442992">
        <w:rPr>
          <w:rFonts w:ascii="Times New Roman" w:hAnsi="Times New Roman" w:cs="Times New Roman"/>
        </w:rPr>
        <w:tab/>
      </w:r>
      <w:r w:rsidRPr="00DE57AF">
        <w:rPr>
          <w:rFonts w:ascii="Times New Roman" w:hAnsi="Times New Roman" w:cs="Times New Roman"/>
        </w:rPr>
        <w:t xml:space="preserve">Исполнитель должен предоставлять профессиональные, качественные и своевременные услуги, основываясь на принципах объективности и непредвзятости, всегда соблюдая, в первую очередь, интересы Заказчика, строго избегая конфликта с другими заданиями либо своими собственными личными или корпоративными интересами или интересами третьих лиц. </w:t>
      </w:r>
    </w:p>
    <w:p w14:paraId="1A45DB53" w14:textId="092D1F38" w:rsidR="00442992" w:rsidRPr="0000375A" w:rsidRDefault="006B18A3" w:rsidP="0000375A">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80" w:hanging="480"/>
        <w:jc w:val="both"/>
        <w:rPr>
          <w:rFonts w:ascii="Times New Roman" w:hAnsi="Times New Roman" w:cs="Times New Roman"/>
        </w:rPr>
      </w:pPr>
      <w:r w:rsidRPr="00DE57AF">
        <w:rPr>
          <w:rFonts w:ascii="Times New Roman" w:hAnsi="Times New Roman" w:cs="Times New Roman"/>
        </w:rPr>
        <w:t>8.2. Исполнитель обязан информировать Заказчика о любой ситуации фактического или потенциального конфликта интересов, влияющего на его способность действовать в лучших интересах Заказчика. Непредоставление информации о таких ситуациях может являться основанием для расторжения настоящего Договора.</w:t>
      </w:r>
    </w:p>
    <w:p w14:paraId="70D4C169" w14:textId="6F7488A7" w:rsidR="006B18A3" w:rsidRPr="0000375A" w:rsidRDefault="00442992" w:rsidP="0000375A">
      <w:p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Pr>
          <w:rFonts w:ascii="Times New Roman" w:hAnsi="Times New Roman" w:cs="Times New Roman"/>
        </w:rPr>
        <w:t>8.3.</w:t>
      </w:r>
      <w:r>
        <w:rPr>
          <w:rFonts w:ascii="Times New Roman" w:hAnsi="Times New Roman" w:cs="Times New Roman"/>
        </w:rPr>
        <w:tab/>
      </w:r>
      <w:r w:rsidR="006B18A3" w:rsidRPr="0000375A">
        <w:rPr>
          <w:rFonts w:ascii="Times New Roman" w:hAnsi="Times New Roman" w:cs="Times New Roman"/>
        </w:rPr>
        <w:t>Исполнитель заверяет и гарантирует, что:</w:t>
      </w:r>
    </w:p>
    <w:p w14:paraId="57689602" w14:textId="26BF5D2A" w:rsidR="00442992" w:rsidRPr="0000375A" w:rsidRDefault="006B18A3" w:rsidP="0000375A">
      <w:pPr>
        <w:pStyle w:val="a9"/>
        <w:numPr>
          <w:ilvl w:val="2"/>
          <w:numId w:val="4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hanging="539"/>
        <w:jc w:val="both"/>
        <w:rPr>
          <w:rFonts w:ascii="Times New Roman" w:hAnsi="Times New Roman" w:cs="Times New Roman"/>
        </w:rPr>
      </w:pPr>
      <w:r w:rsidRPr="0000375A">
        <w:rPr>
          <w:rFonts w:ascii="Times New Roman" w:hAnsi="Times New Roman" w:cs="Times New Roman"/>
        </w:rPr>
        <w:t xml:space="preserve">информация, предоставленная им в отношении его персональных данных, квалификации, опыта работы, размеров оплаты, является правдивой и достоверной во всех существенных моментах; </w:t>
      </w:r>
    </w:p>
    <w:p w14:paraId="5212AE87" w14:textId="77777777" w:rsidR="0000375A" w:rsidRDefault="006B18A3" w:rsidP="0000375A">
      <w:pPr>
        <w:pStyle w:val="a9"/>
        <w:numPr>
          <w:ilvl w:val="2"/>
          <w:numId w:val="4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00375A">
        <w:rPr>
          <w:rFonts w:ascii="Times New Roman" w:hAnsi="Times New Roman" w:cs="Times New Roman"/>
        </w:rPr>
        <w:t>у него не имеется никаких фактических или потенциальных конфликтов или</w:t>
      </w:r>
    </w:p>
    <w:p w14:paraId="0C72607D" w14:textId="31BE5A05" w:rsidR="00442992" w:rsidRPr="0000375A" w:rsidRDefault="006B18A3" w:rsidP="0000375A">
      <w:pPr>
        <w:pStyle w:val="a9"/>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418" w:hanging="142"/>
        <w:jc w:val="both"/>
        <w:rPr>
          <w:rFonts w:ascii="Times New Roman" w:hAnsi="Times New Roman" w:cs="Times New Roman"/>
        </w:rPr>
      </w:pPr>
      <w:r w:rsidRPr="0000375A">
        <w:rPr>
          <w:rFonts w:ascii="Times New Roman" w:hAnsi="Times New Roman" w:cs="Times New Roman"/>
        </w:rPr>
        <w:t>возможности их возникновения, в связи с его привлечением Заказчиком;</w:t>
      </w:r>
    </w:p>
    <w:p w14:paraId="0DFC757F" w14:textId="77777777" w:rsidR="0000375A" w:rsidRDefault="006B18A3" w:rsidP="0000375A">
      <w:pPr>
        <w:pStyle w:val="a9"/>
        <w:numPr>
          <w:ilvl w:val="2"/>
          <w:numId w:val="4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00375A">
        <w:rPr>
          <w:rFonts w:ascii="Times New Roman" w:hAnsi="Times New Roman" w:cs="Times New Roman"/>
        </w:rPr>
        <w:t>информирует Заказчика о любых фактах коррупции или иных нарушениях</w:t>
      </w:r>
    </w:p>
    <w:p w14:paraId="3DE0878C" w14:textId="2A731390" w:rsidR="006B18A3" w:rsidRPr="0000375A" w:rsidRDefault="006B18A3" w:rsidP="0000375A">
      <w:pPr>
        <w:pStyle w:val="a9"/>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jc w:val="both"/>
        <w:rPr>
          <w:rFonts w:ascii="Times New Roman" w:hAnsi="Times New Roman" w:cs="Times New Roman"/>
        </w:rPr>
      </w:pPr>
      <w:r w:rsidRPr="0000375A">
        <w:rPr>
          <w:rFonts w:ascii="Times New Roman" w:hAnsi="Times New Roman" w:cs="Times New Roman"/>
        </w:rPr>
        <w:t>законодательства, которые стали ему известны в связи с исполнением настоящего Договора.</w:t>
      </w:r>
    </w:p>
    <w:p w14:paraId="69BCE40B"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0E856034" w14:textId="77777777" w:rsidR="006B18A3" w:rsidRPr="00DE57AF" w:rsidRDefault="006B18A3" w:rsidP="009960FC">
      <w:pPr>
        <w:pStyle w:val="a9"/>
        <w:numPr>
          <w:ilvl w:val="0"/>
          <w:numId w:val="9"/>
        </w:numPr>
        <w:spacing w:after="0" w:line="240" w:lineRule="auto"/>
        <w:jc w:val="center"/>
        <w:rPr>
          <w:rFonts w:ascii="Times New Roman" w:hAnsi="Times New Roman" w:cs="Times New Roman"/>
          <w:b/>
        </w:rPr>
      </w:pPr>
      <w:r w:rsidRPr="00DE57AF">
        <w:rPr>
          <w:rFonts w:ascii="Times New Roman" w:hAnsi="Times New Roman" w:cs="Times New Roman"/>
          <w:b/>
        </w:rPr>
        <w:t>ЗАКЛЮЧИТЕЛЬНЫЕ ПОЛОЖЕНИЯ</w:t>
      </w:r>
    </w:p>
    <w:p w14:paraId="2DC85514" w14:textId="77777777" w:rsidR="006B18A3" w:rsidRPr="00DE57AF" w:rsidRDefault="006B18A3" w:rsidP="006B18A3">
      <w:pPr>
        <w:pStyle w:val="a9"/>
        <w:spacing w:after="0" w:line="240" w:lineRule="auto"/>
        <w:ind w:left="360"/>
        <w:rPr>
          <w:rFonts w:ascii="Times New Roman" w:hAnsi="Times New Roman" w:cs="Times New Roman"/>
          <w:b/>
        </w:rPr>
      </w:pPr>
    </w:p>
    <w:p w14:paraId="79749DDA" w14:textId="77777777" w:rsidR="006B18A3" w:rsidRPr="00DE57AF" w:rsidRDefault="006B18A3" w:rsidP="009960FC">
      <w:pPr>
        <w:pStyle w:val="a9"/>
        <w:numPr>
          <w:ilvl w:val="0"/>
          <w:numId w:val="9"/>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09D8C03D"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носит гражданско-правовой характер и составлен в соответствии с требованиями Гражданского кодекса Кыргызской Республики.</w:t>
      </w:r>
    </w:p>
    <w:p w14:paraId="5B53AA5E"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Настоящий Договор составлен в двух экземплярах, по одному экземпляру для каждой стороны, каждый из которых имеет одинаковую юридическую силу.</w:t>
      </w:r>
    </w:p>
    <w:p w14:paraId="33BBB98E"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rPr>
      </w:pPr>
    </w:p>
    <w:p w14:paraId="43CA5B85"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DE57AF">
        <w:rPr>
          <w:rFonts w:ascii="Times New Roman" w:hAnsi="Times New Roman"/>
          <w:b/>
          <w:bCs/>
          <w:i/>
        </w:rPr>
        <w:t>Адреса, банковские реквизиты и подписи Сторон:</w:t>
      </w:r>
    </w:p>
    <w:p w14:paraId="4525DC7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bl>
      <w:tblPr>
        <w:tblW w:w="0" w:type="auto"/>
        <w:tblBorders>
          <w:insideV w:val="single" w:sz="4" w:space="0" w:color="auto"/>
        </w:tblBorders>
        <w:tblLook w:val="04A0" w:firstRow="1" w:lastRow="0" w:firstColumn="1" w:lastColumn="0" w:noHBand="0" w:noVBand="1"/>
      </w:tblPr>
      <w:tblGrid>
        <w:gridCol w:w="4253"/>
        <w:gridCol w:w="5101"/>
      </w:tblGrid>
      <w:tr w:rsidR="006B18A3" w:rsidRPr="00DE57AF" w14:paraId="6023EDC7" w14:textId="77777777" w:rsidTr="001C1EBF">
        <w:tc>
          <w:tcPr>
            <w:tcW w:w="4253" w:type="dxa"/>
            <w:tcBorders>
              <w:bottom w:val="nil"/>
            </w:tcBorders>
            <w:shd w:val="clear" w:color="auto" w:fill="auto"/>
          </w:tcPr>
          <w:p w14:paraId="58880205" w14:textId="77777777" w:rsidR="006B18A3" w:rsidRPr="00DE57AF" w:rsidRDefault="006B18A3" w:rsidP="001C1EBF">
            <w:pPr>
              <w:spacing w:after="0" w:line="240" w:lineRule="auto"/>
              <w:rPr>
                <w:rFonts w:ascii="Times New Roman" w:hAnsi="Times New Roman" w:cs="Times New Roman"/>
                <w:b/>
              </w:rPr>
            </w:pPr>
            <w:bookmarkStart w:id="14" w:name="_Hlk112952312"/>
            <w:r w:rsidRPr="00DE57AF">
              <w:rPr>
                <w:rFonts w:ascii="Times New Roman" w:hAnsi="Times New Roman" w:cs="Times New Roman"/>
                <w:b/>
              </w:rPr>
              <w:t>ЗАКАЗЧИК:</w:t>
            </w:r>
          </w:p>
        </w:tc>
        <w:tc>
          <w:tcPr>
            <w:tcW w:w="5102" w:type="dxa"/>
            <w:tcBorders>
              <w:bottom w:val="nil"/>
            </w:tcBorders>
            <w:shd w:val="clear" w:color="auto" w:fill="auto"/>
          </w:tcPr>
          <w:p w14:paraId="74C26184" w14:textId="77777777" w:rsidR="006B18A3" w:rsidRPr="00DE57AF" w:rsidRDefault="006B18A3" w:rsidP="001C1EBF">
            <w:pPr>
              <w:spacing w:after="0" w:line="240" w:lineRule="auto"/>
              <w:rPr>
                <w:rFonts w:ascii="Times New Roman" w:hAnsi="Times New Roman" w:cs="Times New Roman"/>
                <w:b/>
              </w:rPr>
            </w:pPr>
            <w:r w:rsidRPr="00DE57AF">
              <w:rPr>
                <w:rFonts w:ascii="Times New Roman" w:hAnsi="Times New Roman" w:cs="Times New Roman"/>
                <w:b/>
              </w:rPr>
              <w:t>ИСПОЛНИТЕЛЬ:</w:t>
            </w:r>
          </w:p>
        </w:tc>
      </w:tr>
      <w:tr w:rsidR="006B18A3" w:rsidRPr="00DE57AF" w14:paraId="6406A10D" w14:textId="77777777" w:rsidTr="001C1EBF">
        <w:tc>
          <w:tcPr>
            <w:tcW w:w="4253" w:type="dxa"/>
            <w:tcBorders>
              <w:bottom w:val="nil"/>
              <w:right w:val="single" w:sz="4" w:space="0" w:color="auto"/>
            </w:tcBorders>
            <w:shd w:val="clear" w:color="auto" w:fill="auto"/>
          </w:tcPr>
          <w:p w14:paraId="5D65C9A0" w14:textId="77777777" w:rsidR="006B18A3" w:rsidRPr="00DE57AF" w:rsidRDefault="006B18A3" w:rsidP="001C1EBF">
            <w:pPr>
              <w:shd w:val="clear" w:color="auto" w:fill="FFFFFF"/>
              <w:spacing w:after="0"/>
              <w:contextualSpacing/>
              <w:rPr>
                <w:rFonts w:ascii="Times New Roman" w:hAnsi="Times New Roman" w:cs="Times New Roman"/>
                <w:b/>
                <w:bCs/>
              </w:rPr>
            </w:pPr>
            <w:r w:rsidRPr="00DE57AF">
              <w:rPr>
                <w:rFonts w:ascii="Times New Roman" w:hAnsi="Times New Roman" w:cs="Times New Roman"/>
                <w:b/>
                <w:bCs/>
                <w:lang w:val="kk-KZ"/>
              </w:rPr>
              <w:t>ОО</w:t>
            </w:r>
            <w:r w:rsidRPr="00DE57AF">
              <w:rPr>
                <w:rFonts w:ascii="Times New Roman" w:hAnsi="Times New Roman" w:cs="Times New Roman"/>
                <w:b/>
                <w:bCs/>
              </w:rPr>
              <w:t xml:space="preserve"> «Институт политики развития» </w:t>
            </w:r>
          </w:p>
          <w:p w14:paraId="24F4F344"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 xml:space="preserve">Кыргызская Республика, г. Бишкек, ул. Шевченко, д.114 </w:t>
            </w:r>
          </w:p>
          <w:p w14:paraId="64254002" w14:textId="77777777" w:rsidR="006B18A3" w:rsidRPr="00DE57AF" w:rsidRDefault="006B18A3" w:rsidP="001C1EBF">
            <w:pPr>
              <w:shd w:val="clear" w:color="auto" w:fill="FFFFFF"/>
              <w:spacing w:after="0"/>
              <w:contextualSpacing/>
              <w:rPr>
                <w:rFonts w:ascii="Times New Roman" w:hAnsi="Times New Roman" w:cs="Times New Roman"/>
                <w:color w:val="000000"/>
              </w:rPr>
            </w:pPr>
            <w:r w:rsidRPr="00DE57AF">
              <w:rPr>
                <w:rFonts w:ascii="Times New Roman" w:hAnsi="Times New Roman" w:cs="Times New Roman"/>
                <w:color w:val="000000"/>
              </w:rPr>
              <w:lastRenderedPageBreak/>
              <w:t>Тел.  (+ 996 312) 976530/31</w:t>
            </w:r>
            <w:r w:rsidRPr="00DE57AF">
              <w:rPr>
                <w:rFonts w:ascii="Times New Roman" w:hAnsi="Times New Roman" w:cs="Times New Roman"/>
                <w:color w:val="000000"/>
              </w:rPr>
              <w:tab/>
            </w:r>
            <w:r w:rsidRPr="00DE57AF">
              <w:rPr>
                <w:rFonts w:ascii="Times New Roman" w:hAnsi="Times New Roman" w:cs="Times New Roman"/>
                <w:color w:val="000000"/>
              </w:rPr>
              <w:tab/>
            </w:r>
          </w:p>
          <w:p w14:paraId="0415716F" w14:textId="77777777" w:rsidR="006B18A3" w:rsidRPr="00DE57AF" w:rsidRDefault="006B18A3" w:rsidP="001C1EBF">
            <w:pPr>
              <w:shd w:val="clear" w:color="auto" w:fill="FFFFFF"/>
              <w:spacing w:after="0"/>
              <w:contextualSpacing/>
              <w:rPr>
                <w:rFonts w:ascii="Times New Roman" w:hAnsi="Times New Roman" w:cs="Times New Roman"/>
                <w:lang w:val="x-none"/>
              </w:rPr>
            </w:pPr>
            <w:r w:rsidRPr="00DE57AF">
              <w:rPr>
                <w:rFonts w:ascii="Times New Roman" w:hAnsi="Times New Roman" w:cs="Times New Roman"/>
              </w:rPr>
              <w:t>ИНН: 02408200910046</w:t>
            </w:r>
          </w:p>
          <w:p w14:paraId="45AD6798"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РНИ: 004</w:t>
            </w:r>
          </w:p>
          <w:p w14:paraId="286C1BDF"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ОКПО: 26797556</w:t>
            </w:r>
          </w:p>
          <w:p w14:paraId="5675F1D5"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Банк: Филиал "ДКИБ-Центр" ЗАО "</w:t>
            </w:r>
            <w:proofErr w:type="spellStart"/>
            <w:r w:rsidRPr="00DE57AF">
              <w:rPr>
                <w:rFonts w:ascii="Times New Roman" w:hAnsi="Times New Roman" w:cs="Times New Roman"/>
              </w:rPr>
              <w:t>Демир</w:t>
            </w:r>
            <w:proofErr w:type="spellEnd"/>
            <w:r w:rsidRPr="00DE57AF">
              <w:rPr>
                <w:rFonts w:ascii="Times New Roman" w:hAnsi="Times New Roman" w:cs="Times New Roman"/>
              </w:rPr>
              <w:t xml:space="preserve"> Кыргыз Интернэшнл Банк" </w:t>
            </w:r>
          </w:p>
          <w:p w14:paraId="05CB5E96"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БИК: 118003</w:t>
            </w:r>
          </w:p>
          <w:p w14:paraId="65F84AAD"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р/счет: 1180000065410744</w:t>
            </w:r>
            <w:r w:rsidRPr="00DE57AF">
              <w:rPr>
                <w:rFonts w:ascii="Times New Roman" w:hAnsi="Times New Roman" w:cs="Times New Roman"/>
              </w:rPr>
              <w:tab/>
            </w:r>
            <w:r w:rsidRPr="00DE57AF">
              <w:rPr>
                <w:rFonts w:ascii="Times New Roman" w:hAnsi="Times New Roman" w:cs="Times New Roman"/>
              </w:rPr>
              <w:tab/>
            </w:r>
          </w:p>
          <w:p w14:paraId="0155B2CE" w14:textId="77777777" w:rsidR="006B18A3" w:rsidRPr="00DE57AF" w:rsidRDefault="006B18A3" w:rsidP="001C1EBF">
            <w:pPr>
              <w:spacing w:after="0"/>
              <w:contextualSpacing/>
              <w:jc w:val="both"/>
              <w:rPr>
                <w:rFonts w:ascii="Times New Roman" w:hAnsi="Times New Roman" w:cs="Times New Roman"/>
                <w:b/>
                <w:bCs/>
              </w:rPr>
            </w:pPr>
          </w:p>
          <w:p w14:paraId="4FB94826" w14:textId="038C0EA4" w:rsidR="006B18A3" w:rsidRPr="00DE57AF" w:rsidRDefault="006B18A3" w:rsidP="001C1EBF">
            <w:pPr>
              <w:spacing w:after="0"/>
              <w:contextualSpacing/>
              <w:jc w:val="both"/>
              <w:rPr>
                <w:rFonts w:ascii="Times New Roman" w:hAnsi="Times New Roman" w:cs="Times New Roman"/>
              </w:rPr>
            </w:pPr>
            <w:r w:rsidRPr="00DE57AF">
              <w:rPr>
                <w:rFonts w:ascii="Times New Roman" w:hAnsi="Times New Roman" w:cs="Times New Roman"/>
                <w:b/>
                <w:bCs/>
              </w:rPr>
              <w:t xml:space="preserve">Председатель </w:t>
            </w:r>
            <w:r w:rsidR="0051539E">
              <w:rPr>
                <w:rFonts w:ascii="Times New Roman" w:hAnsi="Times New Roman" w:cs="Times New Roman"/>
                <w:b/>
                <w:bCs/>
              </w:rPr>
              <w:t>п</w:t>
            </w:r>
            <w:r w:rsidRPr="00DE57AF">
              <w:rPr>
                <w:rFonts w:ascii="Times New Roman" w:hAnsi="Times New Roman" w:cs="Times New Roman"/>
                <w:b/>
                <w:bCs/>
              </w:rPr>
              <w:t>равления</w:t>
            </w:r>
          </w:p>
          <w:p w14:paraId="1211C64E" w14:textId="77777777" w:rsidR="006B18A3" w:rsidRPr="00DE57AF" w:rsidRDefault="006B18A3" w:rsidP="001C1EBF">
            <w:pPr>
              <w:pStyle w:val="af5"/>
              <w:contextualSpacing/>
              <w:rPr>
                <w:rFonts w:ascii="Times New Roman" w:hAnsi="Times New Roman" w:cs="Times New Roman"/>
                <w:b/>
                <w:bCs/>
                <w:sz w:val="22"/>
                <w:szCs w:val="22"/>
                <w:lang w:val="ru-RU"/>
              </w:rPr>
            </w:pPr>
          </w:p>
          <w:p w14:paraId="4EF15DE0" w14:textId="77777777" w:rsidR="006B18A3" w:rsidRPr="00DE57AF" w:rsidRDefault="006B18A3" w:rsidP="001C1EBF">
            <w:pPr>
              <w:pStyle w:val="af5"/>
              <w:contextualSpacing/>
              <w:rPr>
                <w:rFonts w:ascii="Times New Roman" w:hAnsi="Times New Roman" w:cs="Times New Roman"/>
                <w:b/>
                <w:bCs/>
                <w:sz w:val="22"/>
                <w:szCs w:val="22"/>
                <w:lang w:val="ru-RU"/>
              </w:rPr>
            </w:pPr>
          </w:p>
          <w:p w14:paraId="1CAB356A" w14:textId="77777777" w:rsidR="006B18A3" w:rsidRPr="00DE57AF" w:rsidRDefault="006B18A3" w:rsidP="001C1EBF">
            <w:pPr>
              <w:pStyle w:val="af5"/>
              <w:contextualSpacing/>
              <w:rPr>
                <w:rFonts w:ascii="Times New Roman" w:hAnsi="Times New Roman" w:cs="Times New Roman"/>
                <w:b/>
                <w:bCs/>
                <w:sz w:val="22"/>
                <w:szCs w:val="22"/>
                <w:lang w:val="ru-RU"/>
              </w:rPr>
            </w:pPr>
          </w:p>
          <w:p w14:paraId="6F2CF195" w14:textId="77777777" w:rsidR="006B18A3" w:rsidRPr="00DE57AF" w:rsidRDefault="006B18A3" w:rsidP="001C1EBF">
            <w:pPr>
              <w:pStyle w:val="af5"/>
              <w:contextualSpacing/>
              <w:rPr>
                <w:rFonts w:ascii="Times New Roman" w:hAnsi="Times New Roman" w:cs="Times New Roman"/>
                <w:sz w:val="22"/>
                <w:szCs w:val="22"/>
                <w:lang w:val="ru-RU"/>
              </w:rPr>
            </w:pPr>
            <w:r w:rsidRPr="00DE57AF">
              <w:rPr>
                <w:rFonts w:ascii="Times New Roman" w:hAnsi="Times New Roman" w:cs="Times New Roman"/>
                <w:b/>
                <w:bCs/>
                <w:sz w:val="22"/>
                <w:szCs w:val="22"/>
                <w:lang w:val="ru-RU"/>
              </w:rPr>
              <w:t>__________________ Н. Н. Добрецова</w:t>
            </w:r>
          </w:p>
        </w:tc>
        <w:tc>
          <w:tcPr>
            <w:tcW w:w="5102" w:type="dxa"/>
            <w:tcBorders>
              <w:left w:val="single" w:sz="4" w:space="0" w:color="auto"/>
              <w:bottom w:val="nil"/>
            </w:tcBorders>
            <w:shd w:val="clear" w:color="auto" w:fill="auto"/>
          </w:tcPr>
          <w:p w14:paraId="2A3CC54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p>
          <w:p w14:paraId="786A3BFE"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E8C666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B404852"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C2324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B34150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818A2B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42603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159276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449FF2D"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65CF29E0" w14:textId="24F67D43" w:rsidR="006B18A3"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F3034C1" w14:textId="1764998C"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1BE90F6" w14:textId="5E20B0E5"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272F187C" w14:textId="77777777" w:rsidR="00645E17" w:rsidRP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57866FFC"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r w:rsidRPr="00DE57AF">
              <w:rPr>
                <w:rFonts w:ascii="Times New Roman" w:hAnsi="Times New Roman" w:cs="Times New Roman"/>
                <w:i/>
                <w:iCs/>
              </w:rPr>
              <w:t>(Должность)</w:t>
            </w:r>
            <w:r w:rsidRPr="00DE57AF">
              <w:rPr>
                <w:rFonts w:ascii="Times New Roman" w:hAnsi="Times New Roman" w:cs="Times New Roman"/>
                <w:b/>
                <w:bCs/>
              </w:rPr>
              <w:t>:</w:t>
            </w:r>
          </w:p>
          <w:p w14:paraId="5B82E8D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82A84B3" w14:textId="77777777" w:rsidR="006B18A3" w:rsidRPr="00DE57AF" w:rsidRDefault="006B18A3" w:rsidP="001C1EBF">
            <w:pPr>
              <w:tabs>
                <w:tab w:val="left" w:pos="2370"/>
              </w:tabs>
              <w:spacing w:line="256" w:lineRule="auto"/>
              <w:rPr>
                <w:rFonts w:ascii="Times New Roman" w:hAnsi="Times New Roman" w:cs="Times New Roman"/>
                <w:b/>
                <w:iCs/>
                <w:color w:val="000000"/>
              </w:rPr>
            </w:pPr>
          </w:p>
          <w:p w14:paraId="22319AA6" w14:textId="77777777" w:rsidR="006B18A3" w:rsidRPr="00DE57AF" w:rsidRDefault="006B18A3" w:rsidP="001C1EBF">
            <w:pPr>
              <w:tabs>
                <w:tab w:val="left" w:pos="2370"/>
              </w:tabs>
              <w:spacing w:line="256" w:lineRule="auto"/>
              <w:rPr>
                <w:rFonts w:ascii="Times New Roman" w:hAnsi="Times New Roman" w:cs="Times New Roman"/>
              </w:rPr>
            </w:pPr>
            <w:r w:rsidRPr="00DE57AF">
              <w:rPr>
                <w:rFonts w:ascii="Times New Roman" w:hAnsi="Times New Roman" w:cs="Times New Roman"/>
                <w:b/>
                <w:iCs/>
                <w:color w:val="000000"/>
              </w:rPr>
              <w:t xml:space="preserve">________________ </w:t>
            </w:r>
            <w:r w:rsidRPr="00DE57AF">
              <w:rPr>
                <w:rFonts w:ascii="Times New Roman" w:hAnsi="Times New Roman" w:cs="Times New Roman"/>
                <w:bCs/>
                <w:i/>
                <w:color w:val="000000"/>
              </w:rPr>
              <w:t xml:space="preserve">(ФИО) </w:t>
            </w:r>
          </w:p>
        </w:tc>
      </w:tr>
      <w:bookmarkEnd w:id="14"/>
    </w:tbl>
    <w:p w14:paraId="6D5D6C40" w14:textId="77777777" w:rsidR="006B18A3" w:rsidRPr="00DE57AF" w:rsidRDefault="006B18A3" w:rsidP="006B18A3">
      <w:pPr>
        <w:ind w:left="1416"/>
        <w:contextualSpacing/>
        <w:jc w:val="both"/>
        <w:rPr>
          <w:rFonts w:ascii="Times New Roman" w:eastAsia="Calibri" w:hAnsi="Times New Roman" w:cs="Times New Roman"/>
        </w:rPr>
      </w:pPr>
    </w:p>
    <w:p w14:paraId="340ECF1C" w14:textId="77777777" w:rsidR="006B18A3" w:rsidRPr="00DE57AF" w:rsidRDefault="006B18A3" w:rsidP="006B18A3">
      <w:pPr>
        <w:rPr>
          <w:rFonts w:ascii="Times New Roman" w:eastAsia="Calibri" w:hAnsi="Times New Roman" w:cs="Times New Roman"/>
        </w:rPr>
      </w:pPr>
    </w:p>
    <w:p w14:paraId="372C2264" w14:textId="77777777" w:rsidR="006B18A3" w:rsidRPr="00DE57AF" w:rsidRDefault="006B18A3" w:rsidP="006B18A3">
      <w:pPr>
        <w:rPr>
          <w:rFonts w:ascii="Times New Roman" w:eastAsia="Calibri" w:hAnsi="Times New Roman" w:cs="Times New Roman"/>
        </w:rPr>
      </w:pPr>
    </w:p>
    <w:p w14:paraId="3330192A" w14:textId="77777777" w:rsidR="006B18A3" w:rsidRPr="00DE57AF" w:rsidRDefault="006B18A3" w:rsidP="006B18A3">
      <w:pPr>
        <w:rPr>
          <w:rFonts w:ascii="Times New Roman" w:eastAsia="Calibri" w:hAnsi="Times New Roman" w:cs="Times New Roman"/>
          <w:b/>
          <w:bCs/>
        </w:rPr>
      </w:pPr>
    </w:p>
    <w:p w14:paraId="57423AFF" w14:textId="77777777" w:rsidR="006B18A3" w:rsidRPr="00DE57AF" w:rsidRDefault="006B18A3" w:rsidP="006B18A3">
      <w:pPr>
        <w:tabs>
          <w:tab w:val="left" w:pos="1910"/>
        </w:tabs>
        <w:rPr>
          <w:rFonts w:ascii="Times New Roman" w:eastAsia="Calibri" w:hAnsi="Times New Roman" w:cs="Times New Roman"/>
          <w:b/>
          <w:bCs/>
        </w:rPr>
      </w:pPr>
      <w:r w:rsidRPr="00DE57AF">
        <w:rPr>
          <w:rFonts w:ascii="Times New Roman" w:eastAsia="Calibri" w:hAnsi="Times New Roman" w:cs="Times New Roman"/>
          <w:b/>
          <w:bCs/>
        </w:rPr>
        <w:tab/>
      </w:r>
    </w:p>
    <w:p w14:paraId="0C521F1C" w14:textId="77777777" w:rsidR="006B18A3" w:rsidRPr="00DE57AF" w:rsidRDefault="006B18A3" w:rsidP="00D06691">
      <w:pPr>
        <w:tabs>
          <w:tab w:val="left" w:pos="1252"/>
        </w:tabs>
        <w:rPr>
          <w:rFonts w:ascii="Times New Roman" w:hAnsi="Times New Roman" w:cs="Times New Roman"/>
        </w:rPr>
      </w:pPr>
    </w:p>
    <w:sectPr w:rsidR="006B18A3" w:rsidRPr="00DE57AF" w:rsidSect="00F66BA4">
      <w:footerReference w:type="even" r:id="rId15"/>
      <w:footerReference w:type="default" r:id="rId16"/>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1078" w14:textId="77777777" w:rsidR="00692CFE" w:rsidRDefault="00692CFE">
      <w:pPr>
        <w:spacing w:after="0" w:line="240" w:lineRule="auto"/>
      </w:pPr>
      <w:r>
        <w:separator/>
      </w:r>
    </w:p>
  </w:endnote>
  <w:endnote w:type="continuationSeparator" w:id="0">
    <w:p w14:paraId="272981F8" w14:textId="77777777" w:rsidR="00692CFE" w:rsidRDefault="006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EE6535" w:rsidRDefault="00EE6535"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EE6535" w:rsidRDefault="00EE6535"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EE6535" w:rsidRDefault="00EE6535"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EE6535" w:rsidRDefault="00EE6535"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295D" w14:textId="77777777" w:rsidR="00692CFE" w:rsidRDefault="00692CFE">
      <w:pPr>
        <w:spacing w:after="0" w:line="240" w:lineRule="auto"/>
      </w:pPr>
      <w:r>
        <w:separator/>
      </w:r>
    </w:p>
  </w:footnote>
  <w:footnote w:type="continuationSeparator" w:id="0">
    <w:p w14:paraId="775AA482" w14:textId="77777777" w:rsidR="00692CFE" w:rsidRDefault="0069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91"/>
    <w:multiLevelType w:val="multilevel"/>
    <w:tmpl w:val="7E307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411AA"/>
    <w:multiLevelType w:val="hybridMultilevel"/>
    <w:tmpl w:val="AF28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45F24"/>
    <w:multiLevelType w:val="hybridMultilevel"/>
    <w:tmpl w:val="5B70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90F8A"/>
    <w:multiLevelType w:val="multilevel"/>
    <w:tmpl w:val="6E787F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D2276"/>
    <w:multiLevelType w:val="hybridMultilevel"/>
    <w:tmpl w:val="69242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5073C"/>
    <w:multiLevelType w:val="hybridMultilevel"/>
    <w:tmpl w:val="953E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06F9D"/>
    <w:multiLevelType w:val="multilevel"/>
    <w:tmpl w:val="7EB2DD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0377D"/>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E66C2"/>
    <w:multiLevelType w:val="hybridMultilevel"/>
    <w:tmpl w:val="923CA7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7B16AD"/>
    <w:multiLevelType w:val="hybridMultilevel"/>
    <w:tmpl w:val="1CF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712B7"/>
    <w:multiLevelType w:val="hybridMultilevel"/>
    <w:tmpl w:val="65F0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31235"/>
    <w:multiLevelType w:val="hybridMultilevel"/>
    <w:tmpl w:val="459E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201D87"/>
    <w:multiLevelType w:val="hybridMultilevel"/>
    <w:tmpl w:val="F496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D056C4"/>
    <w:multiLevelType w:val="hybridMultilevel"/>
    <w:tmpl w:val="D4BA8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336D3"/>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C307A"/>
    <w:multiLevelType w:val="hybridMultilevel"/>
    <w:tmpl w:val="E4145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DC12AC"/>
    <w:multiLevelType w:val="hybridMultilevel"/>
    <w:tmpl w:val="2B7A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3D47B6"/>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010C"/>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5397A"/>
    <w:multiLevelType w:val="multilevel"/>
    <w:tmpl w:val="956E2C2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5B2F7F"/>
    <w:multiLevelType w:val="multilevel"/>
    <w:tmpl w:val="C4382C9E"/>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18" w:hanging="681"/>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2873B2"/>
    <w:multiLevelType w:val="hybridMultilevel"/>
    <w:tmpl w:val="94CA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C35E7"/>
    <w:multiLevelType w:val="hybridMultilevel"/>
    <w:tmpl w:val="190A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5A3FD5"/>
    <w:multiLevelType w:val="hybridMultilevel"/>
    <w:tmpl w:val="3000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167506"/>
    <w:multiLevelType w:val="hybridMultilevel"/>
    <w:tmpl w:val="83EA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7400B05"/>
    <w:multiLevelType w:val="hybridMultilevel"/>
    <w:tmpl w:val="1624E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1E38BA"/>
    <w:multiLevelType w:val="multilevel"/>
    <w:tmpl w:val="004A73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4"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5" w15:restartNumberingAfterBreak="0">
    <w:nsid w:val="62675323"/>
    <w:multiLevelType w:val="multilevel"/>
    <w:tmpl w:val="6E787F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185F31"/>
    <w:multiLevelType w:val="multilevel"/>
    <w:tmpl w:val="004A73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46CB5"/>
    <w:multiLevelType w:val="hybridMultilevel"/>
    <w:tmpl w:val="4FC4613A"/>
    <w:lvl w:ilvl="0" w:tplc="C55853E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15:restartNumberingAfterBreak="0">
    <w:nsid w:val="6CBC2D46"/>
    <w:multiLevelType w:val="hybridMultilevel"/>
    <w:tmpl w:val="3CBEA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781888"/>
    <w:multiLevelType w:val="hybridMultilevel"/>
    <w:tmpl w:val="8C16CD56"/>
    <w:lvl w:ilvl="0" w:tplc="C5585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2B14B29"/>
    <w:multiLevelType w:val="hybridMultilevel"/>
    <w:tmpl w:val="5106B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EC2C48"/>
    <w:multiLevelType w:val="multilevel"/>
    <w:tmpl w:val="EA8EF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893E97"/>
    <w:multiLevelType w:val="hybridMultilevel"/>
    <w:tmpl w:val="AAE6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8769131">
    <w:abstractNumId w:val="37"/>
  </w:num>
  <w:num w:numId="2" w16cid:durableId="303779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506494">
    <w:abstractNumId w:val="5"/>
  </w:num>
  <w:num w:numId="4" w16cid:durableId="274137699">
    <w:abstractNumId w:val="33"/>
  </w:num>
  <w:num w:numId="5" w16cid:durableId="59331441">
    <w:abstractNumId w:val="34"/>
  </w:num>
  <w:num w:numId="6" w16cid:durableId="612596678">
    <w:abstractNumId w:val="4"/>
  </w:num>
  <w:num w:numId="7" w16cid:durableId="2014992153">
    <w:abstractNumId w:val="16"/>
  </w:num>
  <w:num w:numId="8" w16cid:durableId="1336222518">
    <w:abstractNumId w:val="11"/>
  </w:num>
  <w:num w:numId="9" w16cid:durableId="1024938005">
    <w:abstractNumId w:val="22"/>
  </w:num>
  <w:num w:numId="10" w16cid:durableId="213391881">
    <w:abstractNumId w:val="30"/>
  </w:num>
  <w:num w:numId="11" w16cid:durableId="1383214516">
    <w:abstractNumId w:val="10"/>
  </w:num>
  <w:num w:numId="12" w16cid:durableId="859124253">
    <w:abstractNumId w:val="40"/>
  </w:num>
  <w:num w:numId="13" w16cid:durableId="1554150812">
    <w:abstractNumId w:val="39"/>
  </w:num>
  <w:num w:numId="14" w16cid:durableId="1869677797">
    <w:abstractNumId w:val="31"/>
  </w:num>
  <w:num w:numId="15" w16cid:durableId="890534073">
    <w:abstractNumId w:val="28"/>
  </w:num>
  <w:num w:numId="16" w16cid:durableId="575819867">
    <w:abstractNumId w:val="29"/>
  </w:num>
  <w:num w:numId="17" w16cid:durableId="635767544">
    <w:abstractNumId w:val="15"/>
  </w:num>
  <w:num w:numId="18" w16cid:durableId="1570338669">
    <w:abstractNumId w:val="1"/>
  </w:num>
  <w:num w:numId="19" w16cid:durableId="882594820">
    <w:abstractNumId w:val="17"/>
  </w:num>
  <w:num w:numId="20" w16cid:durableId="1221601108">
    <w:abstractNumId w:val="42"/>
  </w:num>
  <w:num w:numId="21" w16cid:durableId="1870412585">
    <w:abstractNumId w:val="8"/>
  </w:num>
  <w:num w:numId="22" w16cid:durableId="448162981">
    <w:abstractNumId w:val="21"/>
  </w:num>
  <w:num w:numId="23" w16cid:durableId="754325932">
    <w:abstractNumId w:val="9"/>
  </w:num>
  <w:num w:numId="24" w16cid:durableId="540632516">
    <w:abstractNumId w:val="23"/>
  </w:num>
  <w:num w:numId="25" w16cid:durableId="553659824">
    <w:abstractNumId w:val="18"/>
  </w:num>
  <w:num w:numId="26" w16cid:durableId="1303273533">
    <w:abstractNumId w:val="32"/>
  </w:num>
  <w:num w:numId="27" w16cid:durableId="159929281">
    <w:abstractNumId w:val="26"/>
  </w:num>
  <w:num w:numId="28" w16cid:durableId="380786163">
    <w:abstractNumId w:val="41"/>
  </w:num>
  <w:num w:numId="29" w16cid:durableId="1503279202">
    <w:abstractNumId w:val="36"/>
  </w:num>
  <w:num w:numId="30" w16cid:durableId="647828322">
    <w:abstractNumId w:val="27"/>
  </w:num>
  <w:num w:numId="31" w16cid:durableId="1433041174">
    <w:abstractNumId w:val="12"/>
  </w:num>
  <w:num w:numId="32" w16cid:durableId="1136677419">
    <w:abstractNumId w:val="7"/>
  </w:num>
  <w:num w:numId="33" w16cid:durableId="511725804">
    <w:abstractNumId w:val="43"/>
  </w:num>
  <w:num w:numId="34" w16cid:durableId="2094667690">
    <w:abstractNumId w:val="6"/>
  </w:num>
  <w:num w:numId="35" w16cid:durableId="1270621643">
    <w:abstractNumId w:val="2"/>
  </w:num>
  <w:num w:numId="36" w16cid:durableId="30300209">
    <w:abstractNumId w:val="13"/>
  </w:num>
  <w:num w:numId="37" w16cid:durableId="909390848">
    <w:abstractNumId w:val="14"/>
  </w:num>
  <w:num w:numId="38" w16cid:durableId="146438343">
    <w:abstractNumId w:val="20"/>
  </w:num>
  <w:num w:numId="39" w16cid:durableId="90586797">
    <w:abstractNumId w:val="35"/>
  </w:num>
  <w:num w:numId="40" w16cid:durableId="1997100499">
    <w:abstractNumId w:val="3"/>
  </w:num>
  <w:num w:numId="41" w16cid:durableId="1718233734">
    <w:abstractNumId w:val="0"/>
  </w:num>
  <w:num w:numId="42" w16cid:durableId="81100484">
    <w:abstractNumId w:val="19"/>
  </w:num>
  <w:num w:numId="43" w16cid:durableId="2084139707">
    <w:abstractNumId w:val="38"/>
  </w:num>
  <w:num w:numId="44" w16cid:durableId="502864349">
    <w:abstractNumId w:val="24"/>
  </w:num>
  <w:num w:numId="45" w16cid:durableId="1497920314">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375A"/>
    <w:rsid w:val="000065F4"/>
    <w:rsid w:val="00020009"/>
    <w:rsid w:val="000205FD"/>
    <w:rsid w:val="00021D1A"/>
    <w:rsid w:val="000230BF"/>
    <w:rsid w:val="00026C49"/>
    <w:rsid w:val="00030A20"/>
    <w:rsid w:val="00036EF8"/>
    <w:rsid w:val="000417FB"/>
    <w:rsid w:val="0004387A"/>
    <w:rsid w:val="00043C45"/>
    <w:rsid w:val="000467C3"/>
    <w:rsid w:val="00052F66"/>
    <w:rsid w:val="000558E9"/>
    <w:rsid w:val="00056512"/>
    <w:rsid w:val="0006404C"/>
    <w:rsid w:val="000719C4"/>
    <w:rsid w:val="0007226A"/>
    <w:rsid w:val="00075F5E"/>
    <w:rsid w:val="00077EFC"/>
    <w:rsid w:val="0008190E"/>
    <w:rsid w:val="0008210A"/>
    <w:rsid w:val="00087B1E"/>
    <w:rsid w:val="00092B26"/>
    <w:rsid w:val="00093D4E"/>
    <w:rsid w:val="00095CB3"/>
    <w:rsid w:val="00097F8C"/>
    <w:rsid w:val="000A097F"/>
    <w:rsid w:val="000B415C"/>
    <w:rsid w:val="000D42BA"/>
    <w:rsid w:val="000E2DA4"/>
    <w:rsid w:val="000E667D"/>
    <w:rsid w:val="000E740E"/>
    <w:rsid w:val="000E7A2F"/>
    <w:rsid w:val="000F2F65"/>
    <w:rsid w:val="00103746"/>
    <w:rsid w:val="00114662"/>
    <w:rsid w:val="001179CF"/>
    <w:rsid w:val="00130201"/>
    <w:rsid w:val="00133ECB"/>
    <w:rsid w:val="00137436"/>
    <w:rsid w:val="00140F53"/>
    <w:rsid w:val="0014151D"/>
    <w:rsid w:val="00144904"/>
    <w:rsid w:val="00145D0B"/>
    <w:rsid w:val="00145D38"/>
    <w:rsid w:val="0016489C"/>
    <w:rsid w:val="00166F86"/>
    <w:rsid w:val="00167E3B"/>
    <w:rsid w:val="00170DF4"/>
    <w:rsid w:val="00170E88"/>
    <w:rsid w:val="00171216"/>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3C9E"/>
    <w:rsid w:val="001C5222"/>
    <w:rsid w:val="001C770B"/>
    <w:rsid w:val="001D0CD8"/>
    <w:rsid w:val="001E2621"/>
    <w:rsid w:val="001E2BA4"/>
    <w:rsid w:val="001F0F61"/>
    <w:rsid w:val="001F23C8"/>
    <w:rsid w:val="001F3869"/>
    <w:rsid w:val="001F4406"/>
    <w:rsid w:val="001F78C5"/>
    <w:rsid w:val="00203349"/>
    <w:rsid w:val="00203A8A"/>
    <w:rsid w:val="00204CFE"/>
    <w:rsid w:val="00205C45"/>
    <w:rsid w:val="00207408"/>
    <w:rsid w:val="00220A76"/>
    <w:rsid w:val="00223607"/>
    <w:rsid w:val="00223B81"/>
    <w:rsid w:val="00231751"/>
    <w:rsid w:val="00233423"/>
    <w:rsid w:val="00234DB7"/>
    <w:rsid w:val="00236695"/>
    <w:rsid w:val="0024069B"/>
    <w:rsid w:val="002452A2"/>
    <w:rsid w:val="0024531A"/>
    <w:rsid w:val="0026465B"/>
    <w:rsid w:val="00274375"/>
    <w:rsid w:val="00276F60"/>
    <w:rsid w:val="00284AC3"/>
    <w:rsid w:val="00287BD5"/>
    <w:rsid w:val="00292C60"/>
    <w:rsid w:val="002A0DD9"/>
    <w:rsid w:val="002B51C1"/>
    <w:rsid w:val="002B651D"/>
    <w:rsid w:val="002C1B1C"/>
    <w:rsid w:val="002C4C0E"/>
    <w:rsid w:val="002C5ED1"/>
    <w:rsid w:val="002C7CA6"/>
    <w:rsid w:val="002E104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6250"/>
    <w:rsid w:val="003967D0"/>
    <w:rsid w:val="003A07D3"/>
    <w:rsid w:val="003B2020"/>
    <w:rsid w:val="003B489E"/>
    <w:rsid w:val="003C3F91"/>
    <w:rsid w:val="003C3FB2"/>
    <w:rsid w:val="003C5D30"/>
    <w:rsid w:val="003E0D27"/>
    <w:rsid w:val="003E1775"/>
    <w:rsid w:val="003E2211"/>
    <w:rsid w:val="003E2DE0"/>
    <w:rsid w:val="003E36A5"/>
    <w:rsid w:val="003E4003"/>
    <w:rsid w:val="003E5BB9"/>
    <w:rsid w:val="003F152D"/>
    <w:rsid w:val="003F16B8"/>
    <w:rsid w:val="003F1C74"/>
    <w:rsid w:val="003F36BB"/>
    <w:rsid w:val="00402D05"/>
    <w:rsid w:val="0040557F"/>
    <w:rsid w:val="00405F4A"/>
    <w:rsid w:val="00406B63"/>
    <w:rsid w:val="004070F8"/>
    <w:rsid w:val="00411B0B"/>
    <w:rsid w:val="00420213"/>
    <w:rsid w:val="00420978"/>
    <w:rsid w:val="004219F3"/>
    <w:rsid w:val="0043623E"/>
    <w:rsid w:val="00442992"/>
    <w:rsid w:val="00445A69"/>
    <w:rsid w:val="00453FC2"/>
    <w:rsid w:val="00454729"/>
    <w:rsid w:val="004556F5"/>
    <w:rsid w:val="004565DB"/>
    <w:rsid w:val="00456777"/>
    <w:rsid w:val="0046046F"/>
    <w:rsid w:val="004615D9"/>
    <w:rsid w:val="00470E3C"/>
    <w:rsid w:val="0047336C"/>
    <w:rsid w:val="00477D8D"/>
    <w:rsid w:val="004854BC"/>
    <w:rsid w:val="0048699F"/>
    <w:rsid w:val="00490C87"/>
    <w:rsid w:val="0049422F"/>
    <w:rsid w:val="004A00AB"/>
    <w:rsid w:val="004A1AAD"/>
    <w:rsid w:val="004A4AA5"/>
    <w:rsid w:val="004A7A47"/>
    <w:rsid w:val="004B2395"/>
    <w:rsid w:val="004B6262"/>
    <w:rsid w:val="004C0317"/>
    <w:rsid w:val="004C0773"/>
    <w:rsid w:val="004C35FC"/>
    <w:rsid w:val="004D49D9"/>
    <w:rsid w:val="004D58D1"/>
    <w:rsid w:val="004D6B05"/>
    <w:rsid w:val="004E1C2B"/>
    <w:rsid w:val="004E2B32"/>
    <w:rsid w:val="004E4F96"/>
    <w:rsid w:val="004E7AE7"/>
    <w:rsid w:val="004F1DFC"/>
    <w:rsid w:val="00501A2F"/>
    <w:rsid w:val="00502257"/>
    <w:rsid w:val="0050468D"/>
    <w:rsid w:val="005065FD"/>
    <w:rsid w:val="005073B3"/>
    <w:rsid w:val="00507732"/>
    <w:rsid w:val="0051539E"/>
    <w:rsid w:val="0052022F"/>
    <w:rsid w:val="00520FC0"/>
    <w:rsid w:val="00523199"/>
    <w:rsid w:val="0053445E"/>
    <w:rsid w:val="00535FB0"/>
    <w:rsid w:val="005432E8"/>
    <w:rsid w:val="005500BB"/>
    <w:rsid w:val="00550DAD"/>
    <w:rsid w:val="00556083"/>
    <w:rsid w:val="00564C05"/>
    <w:rsid w:val="005651AB"/>
    <w:rsid w:val="00571A5B"/>
    <w:rsid w:val="00571EB3"/>
    <w:rsid w:val="00581AC6"/>
    <w:rsid w:val="00582B31"/>
    <w:rsid w:val="00584C03"/>
    <w:rsid w:val="0058625C"/>
    <w:rsid w:val="00587F01"/>
    <w:rsid w:val="0059037F"/>
    <w:rsid w:val="005908A5"/>
    <w:rsid w:val="00596B7A"/>
    <w:rsid w:val="005A0F84"/>
    <w:rsid w:val="005D0AB0"/>
    <w:rsid w:val="005D4C1A"/>
    <w:rsid w:val="005D51E4"/>
    <w:rsid w:val="005D5BC1"/>
    <w:rsid w:val="005D6D2D"/>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30471"/>
    <w:rsid w:val="00631B59"/>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0EC9"/>
    <w:rsid w:val="00683596"/>
    <w:rsid w:val="00687337"/>
    <w:rsid w:val="00692CFE"/>
    <w:rsid w:val="006A1213"/>
    <w:rsid w:val="006A18DA"/>
    <w:rsid w:val="006A3DE7"/>
    <w:rsid w:val="006B18A3"/>
    <w:rsid w:val="006B3C26"/>
    <w:rsid w:val="006B60C0"/>
    <w:rsid w:val="006B7676"/>
    <w:rsid w:val="006C7E32"/>
    <w:rsid w:val="006D530F"/>
    <w:rsid w:val="006E0299"/>
    <w:rsid w:val="006E1B88"/>
    <w:rsid w:val="006F74A8"/>
    <w:rsid w:val="00701716"/>
    <w:rsid w:val="0070331E"/>
    <w:rsid w:val="007076F1"/>
    <w:rsid w:val="007113B3"/>
    <w:rsid w:val="00714E3D"/>
    <w:rsid w:val="00716503"/>
    <w:rsid w:val="00717100"/>
    <w:rsid w:val="00717296"/>
    <w:rsid w:val="007226BA"/>
    <w:rsid w:val="00731372"/>
    <w:rsid w:val="00736A0F"/>
    <w:rsid w:val="00737351"/>
    <w:rsid w:val="007471CF"/>
    <w:rsid w:val="00751ED2"/>
    <w:rsid w:val="00766988"/>
    <w:rsid w:val="00766A78"/>
    <w:rsid w:val="00766C62"/>
    <w:rsid w:val="00767F38"/>
    <w:rsid w:val="007731C4"/>
    <w:rsid w:val="007773B6"/>
    <w:rsid w:val="00777A0E"/>
    <w:rsid w:val="00784455"/>
    <w:rsid w:val="0078584D"/>
    <w:rsid w:val="007860CB"/>
    <w:rsid w:val="00793745"/>
    <w:rsid w:val="0079434F"/>
    <w:rsid w:val="007A40E0"/>
    <w:rsid w:val="007C1D25"/>
    <w:rsid w:val="007C2508"/>
    <w:rsid w:val="007C4D27"/>
    <w:rsid w:val="007D025A"/>
    <w:rsid w:val="007D0C73"/>
    <w:rsid w:val="007E2B76"/>
    <w:rsid w:val="007E4352"/>
    <w:rsid w:val="007E68D6"/>
    <w:rsid w:val="00802D8C"/>
    <w:rsid w:val="0080543D"/>
    <w:rsid w:val="0081171B"/>
    <w:rsid w:val="00813266"/>
    <w:rsid w:val="00825771"/>
    <w:rsid w:val="00825BA6"/>
    <w:rsid w:val="00832DDE"/>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0608E"/>
    <w:rsid w:val="00912B56"/>
    <w:rsid w:val="00913905"/>
    <w:rsid w:val="009263E5"/>
    <w:rsid w:val="00927AFE"/>
    <w:rsid w:val="00932555"/>
    <w:rsid w:val="00944557"/>
    <w:rsid w:val="00955A5C"/>
    <w:rsid w:val="00956035"/>
    <w:rsid w:val="009610AD"/>
    <w:rsid w:val="00962CAF"/>
    <w:rsid w:val="0096459F"/>
    <w:rsid w:val="0097455C"/>
    <w:rsid w:val="009813AC"/>
    <w:rsid w:val="00983218"/>
    <w:rsid w:val="00984A68"/>
    <w:rsid w:val="00990987"/>
    <w:rsid w:val="009960FC"/>
    <w:rsid w:val="009A6D4B"/>
    <w:rsid w:val="009B2C9B"/>
    <w:rsid w:val="009B7312"/>
    <w:rsid w:val="009C037B"/>
    <w:rsid w:val="009C0E31"/>
    <w:rsid w:val="009D0C9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3DC2"/>
    <w:rsid w:val="00B141AE"/>
    <w:rsid w:val="00B16A84"/>
    <w:rsid w:val="00B20F8A"/>
    <w:rsid w:val="00B21174"/>
    <w:rsid w:val="00B253E1"/>
    <w:rsid w:val="00B32B9D"/>
    <w:rsid w:val="00B37096"/>
    <w:rsid w:val="00B43059"/>
    <w:rsid w:val="00B46E17"/>
    <w:rsid w:val="00B477C0"/>
    <w:rsid w:val="00B50C3D"/>
    <w:rsid w:val="00B52BB6"/>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D47A2"/>
    <w:rsid w:val="00BE08EB"/>
    <w:rsid w:val="00BE52E9"/>
    <w:rsid w:val="00BF1BBE"/>
    <w:rsid w:val="00BF1CBE"/>
    <w:rsid w:val="00BF48A0"/>
    <w:rsid w:val="00BF52E2"/>
    <w:rsid w:val="00BF6001"/>
    <w:rsid w:val="00C107F2"/>
    <w:rsid w:val="00C2207A"/>
    <w:rsid w:val="00C23198"/>
    <w:rsid w:val="00C40BA3"/>
    <w:rsid w:val="00C412D9"/>
    <w:rsid w:val="00C429E9"/>
    <w:rsid w:val="00C4582E"/>
    <w:rsid w:val="00C520FD"/>
    <w:rsid w:val="00C5496A"/>
    <w:rsid w:val="00C62B73"/>
    <w:rsid w:val="00C66FB6"/>
    <w:rsid w:val="00C7076F"/>
    <w:rsid w:val="00C75C12"/>
    <w:rsid w:val="00C837F3"/>
    <w:rsid w:val="00C84EFA"/>
    <w:rsid w:val="00C96BB7"/>
    <w:rsid w:val="00CA5484"/>
    <w:rsid w:val="00CA7F94"/>
    <w:rsid w:val="00CB4A2B"/>
    <w:rsid w:val="00CB5E6D"/>
    <w:rsid w:val="00CB6269"/>
    <w:rsid w:val="00CB7239"/>
    <w:rsid w:val="00CB78A6"/>
    <w:rsid w:val="00CC6358"/>
    <w:rsid w:val="00CD2D55"/>
    <w:rsid w:val="00CD535A"/>
    <w:rsid w:val="00CD57CE"/>
    <w:rsid w:val="00CE437F"/>
    <w:rsid w:val="00CE5F31"/>
    <w:rsid w:val="00CF12B2"/>
    <w:rsid w:val="00D0013B"/>
    <w:rsid w:val="00D004BB"/>
    <w:rsid w:val="00D048AB"/>
    <w:rsid w:val="00D06691"/>
    <w:rsid w:val="00D15DBB"/>
    <w:rsid w:val="00D17E81"/>
    <w:rsid w:val="00D228EB"/>
    <w:rsid w:val="00D253B5"/>
    <w:rsid w:val="00D34242"/>
    <w:rsid w:val="00D4017D"/>
    <w:rsid w:val="00D41643"/>
    <w:rsid w:val="00D47DF5"/>
    <w:rsid w:val="00D52A55"/>
    <w:rsid w:val="00D548DF"/>
    <w:rsid w:val="00D55F6D"/>
    <w:rsid w:val="00D61F7E"/>
    <w:rsid w:val="00D67316"/>
    <w:rsid w:val="00D71588"/>
    <w:rsid w:val="00D72CA4"/>
    <w:rsid w:val="00D746AE"/>
    <w:rsid w:val="00D8150F"/>
    <w:rsid w:val="00D81CA3"/>
    <w:rsid w:val="00D81F20"/>
    <w:rsid w:val="00D8206F"/>
    <w:rsid w:val="00D826BF"/>
    <w:rsid w:val="00D83F57"/>
    <w:rsid w:val="00D855CE"/>
    <w:rsid w:val="00D92604"/>
    <w:rsid w:val="00D928C1"/>
    <w:rsid w:val="00D940F0"/>
    <w:rsid w:val="00DA17C5"/>
    <w:rsid w:val="00DA45E1"/>
    <w:rsid w:val="00DA5FAD"/>
    <w:rsid w:val="00DA70F5"/>
    <w:rsid w:val="00DB1F0A"/>
    <w:rsid w:val="00DC1333"/>
    <w:rsid w:val="00DC247F"/>
    <w:rsid w:val="00DC3B91"/>
    <w:rsid w:val="00DC5415"/>
    <w:rsid w:val="00DC724A"/>
    <w:rsid w:val="00DD1460"/>
    <w:rsid w:val="00DD48D1"/>
    <w:rsid w:val="00DD7C84"/>
    <w:rsid w:val="00DE162F"/>
    <w:rsid w:val="00DE57AF"/>
    <w:rsid w:val="00DF348F"/>
    <w:rsid w:val="00DF4804"/>
    <w:rsid w:val="00E038EF"/>
    <w:rsid w:val="00E05401"/>
    <w:rsid w:val="00E056FC"/>
    <w:rsid w:val="00E10EEE"/>
    <w:rsid w:val="00E1394E"/>
    <w:rsid w:val="00E15AF8"/>
    <w:rsid w:val="00E1607F"/>
    <w:rsid w:val="00E16E18"/>
    <w:rsid w:val="00E212FA"/>
    <w:rsid w:val="00E35659"/>
    <w:rsid w:val="00E40FBC"/>
    <w:rsid w:val="00E610B3"/>
    <w:rsid w:val="00E71EB0"/>
    <w:rsid w:val="00E72436"/>
    <w:rsid w:val="00E76050"/>
    <w:rsid w:val="00E90CB0"/>
    <w:rsid w:val="00E979A9"/>
    <w:rsid w:val="00EA3B85"/>
    <w:rsid w:val="00EB1264"/>
    <w:rsid w:val="00EB33C7"/>
    <w:rsid w:val="00EC0081"/>
    <w:rsid w:val="00EC1557"/>
    <w:rsid w:val="00ED5BA5"/>
    <w:rsid w:val="00ED7E8F"/>
    <w:rsid w:val="00EE22AF"/>
    <w:rsid w:val="00EE5444"/>
    <w:rsid w:val="00EE6535"/>
    <w:rsid w:val="00EF0E2C"/>
    <w:rsid w:val="00F07D11"/>
    <w:rsid w:val="00F14225"/>
    <w:rsid w:val="00F144BD"/>
    <w:rsid w:val="00F1553C"/>
    <w:rsid w:val="00F21D08"/>
    <w:rsid w:val="00F22947"/>
    <w:rsid w:val="00F23EC4"/>
    <w:rsid w:val="00F33594"/>
    <w:rsid w:val="00F3446E"/>
    <w:rsid w:val="00F352DB"/>
    <w:rsid w:val="00F353AE"/>
    <w:rsid w:val="00F35BD4"/>
    <w:rsid w:val="00F37171"/>
    <w:rsid w:val="00F50922"/>
    <w:rsid w:val="00F53F1F"/>
    <w:rsid w:val="00F66BA4"/>
    <w:rsid w:val="00F76A42"/>
    <w:rsid w:val="00F77B53"/>
    <w:rsid w:val="00F80BC5"/>
    <w:rsid w:val="00F9056D"/>
    <w:rsid w:val="00F9060A"/>
    <w:rsid w:val="00F966B1"/>
    <w:rsid w:val="00F9737E"/>
    <w:rsid w:val="00FA38A9"/>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i.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dpi.k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kupki@dpi.kg" TargetMode="External"/><Relationship Id="rId4" Type="http://schemas.openxmlformats.org/officeDocument/2006/relationships/settings" Target="settings.xml"/><Relationship Id="rId9" Type="http://schemas.openxmlformats.org/officeDocument/2006/relationships/hyperlink" Target="http://www.dpi.kg" TargetMode="External"/><Relationship Id="rId14" Type="http://schemas.openxmlformats.org/officeDocument/2006/relationships/hyperlink" Target="http://www.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A705-33E4-4CEE-AAEC-D92D0245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5</cp:revision>
  <cp:lastPrinted>2022-04-06T08:51:00Z</cp:lastPrinted>
  <dcterms:created xsi:type="dcterms:W3CDTF">2025-07-09T08:11:00Z</dcterms:created>
  <dcterms:modified xsi:type="dcterms:W3CDTF">2025-07-09T08:41:00Z</dcterms:modified>
</cp:coreProperties>
</file>