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C381" w14:textId="77777777" w:rsidR="002453CE" w:rsidRPr="00D548DF" w:rsidRDefault="002453CE" w:rsidP="00245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>Приглашение к подаче конкурсных предложений</w:t>
      </w:r>
    </w:p>
    <w:p w14:paraId="1F3DFCCA" w14:textId="77777777" w:rsidR="002453CE" w:rsidRPr="00D548DF" w:rsidRDefault="002453CE" w:rsidP="00245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178B74" w14:textId="2BA9A97C" w:rsidR="002453CE" w:rsidRPr="00D548DF" w:rsidRDefault="002453CE" w:rsidP="002453C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663AFF">
        <w:rPr>
          <w:rFonts w:ascii="Times New Roman" w:hAnsi="Times New Roman" w:cs="Times New Roman"/>
          <w:b/>
          <w:i/>
          <w:u w:val="single"/>
        </w:rPr>
        <w:t>7</w:t>
      </w:r>
      <w:bookmarkStart w:id="0" w:name="_GoBack"/>
      <w:bookmarkEnd w:id="0"/>
      <w:r w:rsidR="00011CD4">
        <w:rPr>
          <w:rFonts w:ascii="Times New Roman" w:hAnsi="Times New Roman" w:cs="Times New Roman"/>
          <w:b/>
          <w:i/>
          <w:u w:val="single"/>
        </w:rPr>
        <w:t xml:space="preserve"> сентября</w:t>
      </w:r>
      <w:r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2A4DB237" w14:textId="2D9A2F91" w:rsidR="002453CE" w:rsidRPr="004B045E" w:rsidRDefault="002453CE" w:rsidP="002453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ky-KG"/>
        </w:rPr>
      </w:pPr>
      <w:bookmarkStart w:id="1" w:name="_Hlk92458328"/>
      <w:r w:rsidRPr="004B04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сОО</w:t>
      </w:r>
      <w:r w:rsidRPr="004B045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КЭМП</w:t>
      </w:r>
      <w:r w:rsidRPr="004B045E">
        <w:rPr>
          <w:rFonts w:ascii="Times New Roman" w:hAnsi="Times New Roman" w:cs="Times New Roman"/>
        </w:rPr>
        <w:t xml:space="preserve"> Алатоо</w:t>
      </w:r>
      <w:r>
        <w:rPr>
          <w:rFonts w:ascii="Times New Roman" w:hAnsi="Times New Roman" w:cs="Times New Roman"/>
        </w:rPr>
        <w:t xml:space="preserve"> Консалтинг</w:t>
      </w:r>
      <w:r w:rsidRPr="004B045E">
        <w:rPr>
          <w:rFonts w:ascii="Times New Roman" w:hAnsi="Times New Roman" w:cs="Times New Roman"/>
        </w:rPr>
        <w:t xml:space="preserve">» </w:t>
      </w:r>
      <w:r w:rsidRPr="004B045E">
        <w:rPr>
          <w:rFonts w:ascii="Times New Roman" w:hAnsi="Times New Roman" w:cs="Times New Roman"/>
          <w:bCs/>
        </w:rPr>
        <w:t xml:space="preserve">приглашает заинтересованных поставщиков </w:t>
      </w:r>
      <w:r>
        <w:rPr>
          <w:rFonts w:ascii="Times New Roman" w:hAnsi="Times New Roman" w:cs="Times New Roman"/>
          <w:bCs/>
        </w:rPr>
        <w:t>принять участие в тендере</w:t>
      </w:r>
      <w:r w:rsidRPr="006476C0">
        <w:rPr>
          <w:rFonts w:ascii="Times New Roman" w:eastAsia="Times New Roman" w:hAnsi="Times New Roman" w:cs="Times New Roman"/>
          <w:lang w:eastAsia="ru-RU"/>
        </w:rPr>
        <w:t xml:space="preserve"> на закупку </w:t>
      </w:r>
      <w:r>
        <w:rPr>
          <w:rFonts w:ascii="Times New Roman" w:eastAsia="Times New Roman" w:hAnsi="Times New Roman" w:cs="Times New Roman"/>
          <w:lang w:eastAsia="ru-RU"/>
        </w:rPr>
        <w:t xml:space="preserve">строительных материалов и </w:t>
      </w:r>
      <w:r w:rsidR="00D60B92">
        <w:rPr>
          <w:rFonts w:ascii="Times New Roman" w:eastAsia="Times New Roman" w:hAnsi="Times New Roman" w:cs="Times New Roman"/>
          <w:lang w:eastAsia="ru-RU"/>
        </w:rPr>
        <w:t>оборудований</w:t>
      </w:r>
      <w:r>
        <w:rPr>
          <w:rFonts w:ascii="Times New Roman" w:hAnsi="Times New Roman" w:cs="Times New Roman"/>
          <w:b/>
          <w:bCs/>
        </w:rPr>
        <w:t>.</w:t>
      </w:r>
    </w:p>
    <w:bookmarkEnd w:id="1"/>
    <w:p w14:paraId="71FE45BD" w14:textId="77777777" w:rsidR="002453CE" w:rsidRPr="004B045E" w:rsidRDefault="002453CE" w:rsidP="002453CE">
      <w:pPr>
        <w:shd w:val="clear" w:color="auto" w:fill="FFFFFF"/>
        <w:spacing w:before="150" w:after="150"/>
        <w:ind w:left="360"/>
        <w:jc w:val="both"/>
        <w:outlineLvl w:val="3"/>
        <w:rPr>
          <w:rFonts w:ascii="Times New Roman" w:hAnsi="Times New Roman" w:cs="Times New Roman"/>
        </w:rPr>
      </w:pPr>
      <w:r w:rsidRPr="004B045E">
        <w:rPr>
          <w:rFonts w:ascii="Times New Roman" w:hAnsi="Times New Roman" w:cs="Times New Roman"/>
          <w:b/>
          <w:bCs/>
        </w:rPr>
        <w:t>Процедура подачи заявок:</w:t>
      </w:r>
    </w:p>
    <w:p w14:paraId="42C652C8" w14:textId="79D2BBFC" w:rsidR="002453CE" w:rsidRPr="004B045E" w:rsidRDefault="002453CE" w:rsidP="00D60B92">
      <w:pPr>
        <w:pStyle w:val="a5"/>
        <w:spacing w:line="252" w:lineRule="auto"/>
        <w:ind w:left="360" w:firstLine="348"/>
        <w:rPr>
          <w:rFonts w:ascii="Times New Roman" w:hAnsi="Times New Roman" w:cs="Times New Roman"/>
        </w:rPr>
      </w:pPr>
      <w:r w:rsidRPr="004B045E">
        <w:rPr>
          <w:rFonts w:ascii="Times New Roman" w:hAnsi="Times New Roman" w:cs="Times New Roman"/>
        </w:rPr>
        <w:t>Заинтересованным поставщикам до </w:t>
      </w:r>
      <w:r w:rsidR="00D60B92">
        <w:rPr>
          <w:rFonts w:ascii="Times New Roman" w:hAnsi="Times New Roman" w:cs="Times New Roman"/>
          <w:b/>
        </w:rPr>
        <w:t>8</w:t>
      </w:r>
      <w:r w:rsidRPr="004B045E">
        <w:rPr>
          <w:rFonts w:ascii="Times New Roman" w:hAnsi="Times New Roman" w:cs="Times New Roman"/>
          <w:b/>
        </w:rPr>
        <w:t xml:space="preserve">:00, </w:t>
      </w:r>
      <w:r w:rsidR="00E81471">
        <w:rPr>
          <w:rFonts w:ascii="Times New Roman" w:hAnsi="Times New Roman" w:cs="Times New Roman"/>
          <w:b/>
        </w:rPr>
        <w:t xml:space="preserve">11 </w:t>
      </w:r>
      <w:r w:rsidR="00C93FD1">
        <w:rPr>
          <w:rFonts w:ascii="Times New Roman" w:hAnsi="Times New Roman" w:cs="Times New Roman"/>
          <w:b/>
        </w:rPr>
        <w:t>сентября</w:t>
      </w:r>
      <w:r w:rsidRPr="004B045E">
        <w:rPr>
          <w:rFonts w:ascii="Times New Roman" w:hAnsi="Times New Roman" w:cs="Times New Roman"/>
          <w:b/>
        </w:rPr>
        <w:t xml:space="preserve"> 2023 г</w:t>
      </w:r>
      <w:r w:rsidRPr="004B045E">
        <w:rPr>
          <w:rFonts w:ascii="Times New Roman" w:hAnsi="Times New Roman" w:cs="Times New Roman"/>
        </w:rPr>
        <w:t>. необходимо</w:t>
      </w:r>
      <w:r w:rsidR="004E146B">
        <w:rPr>
          <w:rFonts w:ascii="Times New Roman" w:hAnsi="Times New Roman" w:cs="Times New Roman"/>
        </w:rPr>
        <w:t xml:space="preserve"> </w:t>
      </w:r>
      <w:r w:rsidRPr="004B045E">
        <w:rPr>
          <w:rFonts w:ascii="Times New Roman" w:hAnsi="Times New Roman" w:cs="Times New Roman"/>
        </w:rPr>
        <w:t>предоставить коммерческие предложения, включая прайс-лист на указанные услуги, на электронную почту </w:t>
      </w:r>
      <w:hyperlink r:id="rId5" w:history="1">
        <w:r w:rsidRPr="004B045E">
          <w:rPr>
            <w:rStyle w:val="a3"/>
            <w:rFonts w:ascii="Times New Roman" w:hAnsi="Times New Roman" w:cs="Times New Roman"/>
            <w:lang w:val="en-US"/>
          </w:rPr>
          <w:t>sezim</w:t>
        </w:r>
        <w:r w:rsidRPr="004B045E">
          <w:rPr>
            <w:rStyle w:val="a3"/>
            <w:rFonts w:ascii="Times New Roman" w:hAnsi="Times New Roman" w:cs="Times New Roman"/>
          </w:rPr>
          <w:t>@camp.kg</w:t>
        </w:r>
      </w:hyperlink>
      <w:r w:rsidRPr="004B045E">
        <w:rPr>
          <w:rFonts w:ascii="Times New Roman" w:hAnsi="Times New Roman" w:cs="Times New Roman"/>
        </w:rPr>
        <w:t xml:space="preserve">. </w:t>
      </w:r>
      <w:r w:rsidRPr="004B045E">
        <w:rPr>
          <w:rStyle w:val="a3"/>
          <w:rFonts w:ascii="Times New Roman" w:hAnsi="Times New Roman" w:cs="Times New Roman"/>
        </w:rPr>
        <w:t>В</w:t>
      </w:r>
      <w:r w:rsidRPr="004B045E">
        <w:rPr>
          <w:rFonts w:ascii="Times New Roman" w:hAnsi="Times New Roman" w:cs="Times New Roman"/>
        </w:rPr>
        <w:t xml:space="preserve"> теме письма указать </w:t>
      </w:r>
      <w:r w:rsidRPr="00FC085D">
        <w:rPr>
          <w:rFonts w:ascii="Times New Roman" w:hAnsi="Times New Roman" w:cs="Times New Roman"/>
          <w:b/>
          <w:bCs/>
        </w:rPr>
        <w:t>«</w:t>
      </w:r>
      <w:r w:rsidR="00D60B92">
        <w:rPr>
          <w:rFonts w:ascii="Times New Roman" w:hAnsi="Times New Roman" w:cs="Times New Roman"/>
          <w:b/>
          <w:bCs/>
        </w:rPr>
        <w:t>Строительные материалы и оборудование</w:t>
      </w:r>
      <w:r w:rsidRPr="00FC085D">
        <w:rPr>
          <w:rFonts w:ascii="Times New Roman" w:hAnsi="Times New Roman" w:cs="Times New Roman"/>
          <w:b/>
          <w:bCs/>
        </w:rPr>
        <w:t>»</w:t>
      </w:r>
      <w:r w:rsidRPr="004B045E">
        <w:rPr>
          <w:rFonts w:ascii="Times New Roman" w:hAnsi="Times New Roman" w:cs="Times New Roman"/>
        </w:rPr>
        <w:t xml:space="preserve">. </w:t>
      </w:r>
    </w:p>
    <w:p w14:paraId="4D629B72" w14:textId="2C4A5BE5" w:rsidR="002453CE" w:rsidRDefault="002453CE" w:rsidP="00D60B92">
      <w:pPr>
        <w:pStyle w:val="a5"/>
        <w:spacing w:line="252" w:lineRule="auto"/>
        <w:ind w:left="360"/>
        <w:rPr>
          <w:rFonts w:ascii="Times New Roman" w:hAnsi="Times New Roman" w:cs="Times New Roman"/>
        </w:rPr>
      </w:pPr>
      <w:r w:rsidRPr="004B045E">
        <w:rPr>
          <w:rFonts w:ascii="Times New Roman" w:hAnsi="Times New Roman" w:cs="Times New Roman"/>
        </w:rPr>
        <w:t>Коммерческие предложения принимаются строго с заполненным ниже приложением!</w:t>
      </w:r>
    </w:p>
    <w:p w14:paraId="3BB436E2" w14:textId="0BAA5C03" w:rsidR="00D60B92" w:rsidRDefault="00D60B92" w:rsidP="002453CE">
      <w:pPr>
        <w:pStyle w:val="a5"/>
        <w:spacing w:line="252" w:lineRule="auto"/>
        <w:rPr>
          <w:rFonts w:ascii="Times New Roman" w:hAnsi="Times New Roman" w:cs="Times New Roman"/>
        </w:rPr>
      </w:pPr>
    </w:p>
    <w:p w14:paraId="781B753D" w14:textId="77777777" w:rsidR="00D60B92" w:rsidRPr="006476C0" w:rsidRDefault="00D60B92" w:rsidP="00D60B92">
      <w:pPr>
        <w:rPr>
          <w:rFonts w:ascii="Times New Roman" w:eastAsia="Times New Roman" w:hAnsi="Times New Roman" w:cs="Times New Roman"/>
          <w:b/>
          <w:lang w:eastAsia="ru-RU"/>
        </w:rPr>
      </w:pPr>
      <w:r w:rsidRPr="006476C0">
        <w:rPr>
          <w:rFonts w:ascii="Times New Roman" w:eastAsia="Times New Roman" w:hAnsi="Times New Roman" w:cs="Times New Roman"/>
          <w:b/>
          <w:lang w:eastAsia="ru-RU"/>
        </w:rPr>
        <w:t>Особые условия:</w:t>
      </w:r>
    </w:p>
    <w:p w14:paraId="107888C4" w14:textId="0C37EB92" w:rsidR="00167D38" w:rsidRPr="00167D38" w:rsidRDefault="00D60B92" w:rsidP="00167D38">
      <w:pPr>
        <w:rPr>
          <w:rFonts w:ascii="Times New Roman" w:eastAsia="Times New Roman" w:hAnsi="Times New Roman" w:cs="Times New Roman"/>
          <w:lang w:eastAsia="ru-RU"/>
        </w:rPr>
      </w:pPr>
      <w:r w:rsidRPr="006476C0">
        <w:rPr>
          <w:rFonts w:ascii="Times New Roman" w:eastAsia="Times New Roman" w:hAnsi="Times New Roman" w:cs="Times New Roman"/>
          <w:lang w:eastAsia="ru-RU"/>
        </w:rPr>
        <w:t>Материалы должны сопровождаться соответствующими сертификатами с указанными ГОСТами или их эквивалентами.</w:t>
      </w:r>
    </w:p>
    <w:p w14:paraId="73AEFE3F" w14:textId="467F67EE" w:rsidR="00D60B92" w:rsidRDefault="00D60B92" w:rsidP="00011CD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00E06">
        <w:rPr>
          <w:rFonts w:ascii="Times New Roman" w:eastAsia="Times New Roman" w:hAnsi="Times New Roman" w:cs="Times New Roman"/>
          <w:b/>
          <w:bCs/>
          <w:sz w:val="24"/>
          <w:szCs w:val="24"/>
        </w:rPr>
        <w:t>Лот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D1">
        <w:rPr>
          <w:rFonts w:ascii="Times New Roman" w:eastAsia="Times New Roman" w:hAnsi="Times New Roman" w:cs="Times New Roman"/>
        </w:rPr>
        <w:t>Для внедрения</w:t>
      </w:r>
      <w:r w:rsidR="00C93FD1" w:rsidRPr="00C93FD1">
        <w:rPr>
          <w:rFonts w:ascii="Times New Roman" w:eastAsia="Times New Roman" w:hAnsi="Times New Roman" w:cs="Times New Roman"/>
        </w:rPr>
        <w:t xml:space="preserve"> почво и водосберегающих технологий на территории села </w:t>
      </w:r>
      <w:r w:rsidR="00011CD4" w:rsidRPr="00011CD4">
        <w:rPr>
          <w:rFonts w:ascii="Times New Roman" w:eastAsia="Times New Roman" w:hAnsi="Times New Roman" w:cs="Times New Roman"/>
        </w:rPr>
        <w:t>Чон-Жаргылчак Чон-Жаргылчакского АА Жети-Огузского района Иссык-Кульской области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560"/>
        <w:gridCol w:w="6948"/>
        <w:gridCol w:w="860"/>
        <w:gridCol w:w="880"/>
      </w:tblGrid>
      <w:tr w:rsidR="00011CD4" w:rsidRPr="00011CD4" w14:paraId="238379B3" w14:textId="77777777" w:rsidTr="00011CD4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6B3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F79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4C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B1C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11CD4" w:rsidRPr="00011CD4" w14:paraId="2DF17472" w14:textId="77777777" w:rsidTr="00011CD4">
        <w:trPr>
          <w:trHeight w:val="6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8A6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DBC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1267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C579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D4" w:rsidRPr="00011CD4" w14:paraId="5E362D45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9D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695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Цемент М-400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9A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A5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1CD4" w:rsidRPr="00011CD4" w14:paraId="26516F41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5F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621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Арматура d-14 мм, А500С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46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DE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11CD4" w:rsidRPr="00011CD4" w14:paraId="69C783C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88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92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ОСП-3 10x1250x2500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4CC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A9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067FEAF6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6D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99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Рейка 0,05х0,05х6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4EC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0A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1CD4" w:rsidRPr="00011CD4" w14:paraId="0F5876B5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64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4FD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Гвозди №-100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2F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79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7266E10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92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413" w14:textId="0571D6EF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Вязальная проволока t-2,8мм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70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3D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6033AD6F" w14:textId="77777777" w:rsidTr="00011CD4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2B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67B" w14:textId="6E557928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асбестоцементная d-500 мм, L-4м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85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40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1CD4" w:rsidRPr="00011CD4" w14:paraId="4CC457C4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F5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0CC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Полиэтиленовая труба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8B2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C3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1CD4" w:rsidRPr="00011CD4" w14:paraId="59999C1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B3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F4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трубка магистральная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DE0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B4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1CD4" w:rsidRPr="00011CD4" w14:paraId="16237D94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6E3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C27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трубы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000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3C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3E03C88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53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FA4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трубки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63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7CF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1CD4" w:rsidRPr="00011CD4" w14:paraId="440C1E22" w14:textId="77777777" w:rsidTr="00011CD4">
        <w:trPr>
          <w:trHeight w:val="7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5E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4AEA" w14:textId="2D8974CC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фильтр сетчатый для капельного полива, наружная резьба, тонкой очистки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9B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37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7E27618D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049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1381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капельницы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48B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27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11CD4" w:rsidRPr="00011CD4" w14:paraId="644EE059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04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5D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дырокол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BD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93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66C0DD8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55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982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стартовый кран d-16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53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11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1CD4" w:rsidRPr="00011CD4" w14:paraId="6D50C61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93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95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кран компрессионный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63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EB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00EB4D39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0D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106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полиэтиленовая, 1000 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73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47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606B82B7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51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725C" w14:textId="31B4429C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шланг для подачи,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DAA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18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1CD4" w:rsidRPr="00011CD4" w14:paraId="1FC30D62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2C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FFA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тройник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CF7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79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17011768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1E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74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штуцер для емкости,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AC3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2FF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0AC589E" w14:textId="77777777" w:rsidR="00C93FD1" w:rsidRPr="00500E06" w:rsidRDefault="00C93FD1" w:rsidP="00C93FD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5854F2FD" w14:textId="77777777" w:rsidR="003857F8" w:rsidRPr="003857F8" w:rsidRDefault="003857F8" w:rsidP="003857F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F291B" w14:textId="0906B900" w:rsidR="00D60B92" w:rsidRDefault="00500E06" w:rsidP="00011CD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Лот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B92" w:rsidRPr="004A731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C93FD1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="00C93FD1" w:rsidRPr="00C93FD1">
        <w:rPr>
          <w:rFonts w:ascii="Times New Roman" w:eastAsia="Times New Roman" w:hAnsi="Times New Roman" w:cs="Times New Roman"/>
          <w:sz w:val="24"/>
          <w:szCs w:val="24"/>
        </w:rPr>
        <w:t xml:space="preserve"> почво и водосберегающих технологий на территории </w:t>
      </w:r>
      <w:r w:rsidR="00011CD4" w:rsidRPr="00011CD4">
        <w:rPr>
          <w:rFonts w:ascii="Times New Roman" w:eastAsia="Times New Roman" w:hAnsi="Times New Roman" w:cs="Times New Roman"/>
          <w:sz w:val="24"/>
          <w:szCs w:val="24"/>
        </w:rPr>
        <w:t>Кен-Булунского АА Иссык-Атинского района Чуйской области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560"/>
        <w:gridCol w:w="7090"/>
        <w:gridCol w:w="860"/>
        <w:gridCol w:w="880"/>
      </w:tblGrid>
      <w:tr w:rsidR="00011CD4" w:rsidRPr="00011CD4" w14:paraId="6DD97F1A" w14:textId="77777777" w:rsidTr="00011CD4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71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9C5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CA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18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11CD4" w:rsidRPr="00011CD4" w14:paraId="0E359499" w14:textId="77777777" w:rsidTr="00011CD4">
        <w:trPr>
          <w:trHeight w:val="6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367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631C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0BC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928A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D4" w:rsidRPr="00011CD4" w14:paraId="32601A40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A9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88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Цемент М-400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48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BE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11CD4" w:rsidRPr="00011CD4" w14:paraId="1108B02F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EF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224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Арматура d-14 мм, А500С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4F2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7E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1CD4" w:rsidRPr="00011CD4" w14:paraId="2558D0A2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57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CF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ОСП-3 10x1250x2500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085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F1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3867836B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ED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26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Рейка 0,05х0,05х6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FE4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B69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1CD4" w:rsidRPr="00011CD4" w14:paraId="0D12161C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32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D3B8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Гвозди №-100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9C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EFF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2B95145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EFD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3E5" w14:textId="5C5D7293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Вязальная проволока t-2,8мм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4463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EE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77DCECF5" w14:textId="77777777" w:rsidTr="00011CD4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79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C60" w14:textId="2284CC32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асбестоцементная d-500 м, L-4м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24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14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7B99505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DB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385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Полиэтиленовая труба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04A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87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1CD4" w:rsidRPr="00011CD4" w14:paraId="4DF0375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3D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A54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трубка магистральная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F95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385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11CD4" w:rsidRPr="00011CD4" w14:paraId="33D8A5B8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7E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757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трубы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BB7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D6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1CD4" w:rsidRPr="00011CD4" w14:paraId="4D6C835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13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564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трубки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FD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AF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1CD4" w:rsidRPr="00011CD4" w14:paraId="44032DB5" w14:textId="77777777" w:rsidTr="00011CD4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3A5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382" w14:textId="37B2B889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фильтр сетчатый для капельного полива, наружная резьба, тонкой очистки,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8E0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C9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3498F9F9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31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671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капельницы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E2B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52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1CD4" w:rsidRPr="00011CD4" w14:paraId="508EEB3F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B2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B11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дырокол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709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17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6C45CDF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AA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4B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стартовый кран d-16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89B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EA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1CD4" w:rsidRPr="00011CD4" w14:paraId="40789A59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D11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BD69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кран компрессионный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A7C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BE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1CD4" w:rsidRPr="00011CD4" w14:paraId="53B2832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4B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F42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полиэтиленовая, 1000 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DB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D5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1E4F4002" w14:textId="77777777" w:rsidTr="00011CD4">
        <w:trPr>
          <w:trHeight w:val="3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AA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83A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входная и выходная полиэтиленовая труба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04C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E6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1CD4" w:rsidRPr="00011CD4" w14:paraId="26C6EB6F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73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4D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тройник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622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AD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01ACA3E4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16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CB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штуцер для емкости,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D1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92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6D79BA1" w14:textId="77777777" w:rsidR="00011CD4" w:rsidRPr="00011CD4" w:rsidRDefault="00011CD4" w:rsidP="0001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BA4A9" w14:textId="0AAAFAED" w:rsidR="00D60B92" w:rsidRPr="00C93FD1" w:rsidRDefault="009257D7" w:rsidP="00011CD4">
      <w:pPr>
        <w:pStyle w:val="a5"/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257D7">
        <w:rPr>
          <w:rFonts w:ascii="Times New Roman" w:eastAsia="Times New Roman" w:hAnsi="Times New Roman" w:cs="Times New Roman"/>
          <w:b/>
          <w:bCs/>
          <w:sz w:val="24"/>
          <w:szCs w:val="24"/>
        </w:rPr>
        <w:t>Лот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60B92" w:rsidRPr="007572B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C93F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3FD1" w:rsidRPr="00C93FD1">
        <w:rPr>
          <w:rFonts w:ascii="Times New Roman" w:eastAsia="Times New Roman" w:hAnsi="Times New Roman" w:cs="Times New Roman"/>
          <w:sz w:val="24"/>
          <w:szCs w:val="24"/>
        </w:rPr>
        <w:t xml:space="preserve">недрение почво и водосберегающих технологий на территории </w:t>
      </w:r>
      <w:r w:rsidR="00011CD4" w:rsidRPr="00011CD4">
        <w:rPr>
          <w:rFonts w:ascii="Times New Roman" w:eastAsia="Times New Roman" w:hAnsi="Times New Roman" w:cs="Times New Roman"/>
          <w:sz w:val="24"/>
          <w:szCs w:val="24"/>
        </w:rPr>
        <w:t>Байтикского АА Аламудунского района Чуйской области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560"/>
        <w:gridCol w:w="7241"/>
        <w:gridCol w:w="860"/>
        <w:gridCol w:w="880"/>
      </w:tblGrid>
      <w:tr w:rsidR="00011CD4" w:rsidRPr="00011CD4" w14:paraId="17EAE982" w14:textId="77777777" w:rsidTr="00011CD4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810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16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6ED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442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11CD4" w:rsidRPr="00011CD4" w14:paraId="293653D5" w14:textId="77777777" w:rsidTr="00011CD4">
        <w:trPr>
          <w:trHeight w:val="6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62D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4DC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F99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54D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D4" w:rsidRPr="00011CD4" w14:paraId="609B623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E1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611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Цемент М-400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FDA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7F3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1CD4" w:rsidRPr="00011CD4" w14:paraId="3B170EE6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1D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3DA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Арматура d-14 мм, А500С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B781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A6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1CD4" w:rsidRPr="00011CD4" w14:paraId="058C475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684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DCF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ОСП-3 10x1250x2500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304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AC0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3616226F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9CC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E1B3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Рейка 0,05х0,05х6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4A9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8B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1CD4" w:rsidRPr="00011CD4" w14:paraId="795DBA8B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A2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3414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Гвозди №-100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20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52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63A1092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43A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71E" w14:textId="2BB64E96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Вязальная проволока t-2,8мм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FC3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22F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CD4" w:rsidRPr="00011CD4" w14:paraId="184C2C22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B7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A33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Резиновый уплотнитель для лотков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707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52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1CD4" w:rsidRPr="00011CD4" w14:paraId="5481A397" w14:textId="77777777" w:rsidTr="00011CD4">
        <w:trPr>
          <w:trHeight w:val="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FF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80C" w14:textId="504D0A0E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асбестоцементная d-500 м, L-4м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71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40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1CD4" w:rsidRPr="00011CD4" w14:paraId="4B6FB804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C2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DA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Полиэтиленовая труба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F09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BC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11CD4" w:rsidRPr="00011CD4" w14:paraId="53943CB8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48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98E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трубка магистральная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F9A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9D1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11CD4" w:rsidRPr="00011CD4" w14:paraId="0F182767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7D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4AB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трубы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48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CA8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CD4" w:rsidRPr="00011CD4" w14:paraId="7B2A850E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35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6E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заглушка для трубки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367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32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1CD4" w:rsidRPr="00011CD4" w14:paraId="2948900F" w14:textId="77777777" w:rsidTr="00011CD4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74B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6FCF" w14:textId="57977E5B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фильтр сетчатый для капельного полива, наружная резьба, тонкой очистки,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739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0D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6C1206C8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2C5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46C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капельницы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DCB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52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1CD4" w:rsidRPr="00011CD4" w14:paraId="78E5A2C3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50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672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дырокол d-16мм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97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787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5BBF253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24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BB7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стартовый кран d-16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7D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F49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1CD4" w:rsidRPr="00011CD4" w14:paraId="2953245B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684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4A0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кран компрессионный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3B0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08E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1BDA951C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67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6E2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полиэтиленовая, 1000 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C22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862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02793575" w14:textId="77777777" w:rsidTr="00011CD4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03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CF6C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насос поверхностный, от сети 220 В, производительность &gt;3 м3/час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536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6C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0AC85D2C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8B5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A23A" w14:textId="31D5F011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шланг для насоса, d-32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02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13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1CD4" w:rsidRPr="00011CD4" w14:paraId="7435C16A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5B3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E05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тройник d-50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F0F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9F6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CD4" w:rsidRPr="00011CD4" w14:paraId="0339EBF4" w14:textId="77777777" w:rsidTr="00011C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18C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362" w14:textId="77777777" w:rsidR="00011CD4" w:rsidRPr="00011CD4" w:rsidRDefault="00011CD4" w:rsidP="0001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штуцер для емкости, d-50мм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32E" w14:textId="77777777" w:rsidR="00011CD4" w:rsidRPr="00011CD4" w:rsidRDefault="00011CD4" w:rsidP="00011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79D" w14:textId="77777777" w:rsidR="00011CD4" w:rsidRPr="00011CD4" w:rsidRDefault="00011CD4" w:rsidP="00011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1C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569DDA6" w14:textId="77777777" w:rsidR="00011CD4" w:rsidRDefault="00011CD4" w:rsidP="00D60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650C77" w14:textId="77777777" w:rsidR="00D60B92" w:rsidRPr="00CB3921" w:rsidRDefault="00D60B92" w:rsidP="00D60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CB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ребования к участникам тендера:</w:t>
      </w:r>
    </w:p>
    <w:p w14:paraId="7D9C1D46" w14:textId="5EE0AC4A" w:rsidR="00D60B92" w:rsidRPr="004E146B" w:rsidRDefault="00D60B92" w:rsidP="004E146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46B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лицевого счета в банке КР (оплата перечислением);</w:t>
      </w:r>
    </w:p>
    <w:p w14:paraId="72CA0B83" w14:textId="2853FA60" w:rsidR="00D60B92" w:rsidRDefault="00D60B92" w:rsidP="00D60B9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46B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соответствующих документов на организацию (свидетельство о регистрации на соответствующую деятельность).</w:t>
      </w:r>
    </w:p>
    <w:p w14:paraId="38B90280" w14:textId="77777777" w:rsidR="004E146B" w:rsidRPr="004E146B" w:rsidRDefault="004E146B" w:rsidP="003857F8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288418" w14:textId="77777777" w:rsidR="00D60B92" w:rsidRPr="00CB3921" w:rsidRDefault="00D60B92" w:rsidP="00D60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Особые условия:</w:t>
      </w:r>
    </w:p>
    <w:p w14:paraId="28A028C6" w14:textId="04D10567" w:rsidR="003857F8" w:rsidRPr="003857F8" w:rsidRDefault="00D60B92" w:rsidP="004E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5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Доставка материалов на место строительства осуществляется за счет </w:t>
      </w:r>
      <w:r w:rsidR="003857F8" w:rsidRPr="003857F8"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Покупателя. В случае возможности организации доставки просим включить расчет за доставку отдельной таблицей.</w:t>
      </w:r>
    </w:p>
    <w:p w14:paraId="138D3F24" w14:textId="1005F2E7" w:rsidR="00D60B92" w:rsidRPr="006F471E" w:rsidRDefault="00D60B92" w:rsidP="004E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Заинтересованным кандидатам необходимо отправить коммерческое предложение (с указанием расчетов в сомах) до </w:t>
      </w:r>
      <w:r w:rsidRPr="004E1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01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.00 часов </w:t>
      </w:r>
      <w:r w:rsidR="00E81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3E4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сентября</w:t>
      </w:r>
      <w:r w:rsidRPr="00CB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2023 г</w:t>
      </w: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. по электронной почте </w:t>
      </w:r>
      <w:hyperlink r:id="rId6" w:history="1">
        <w:r w:rsidRPr="00CB392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sezim@camp.kg</w:t>
        </w:r>
      </w:hyperlink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 копией </w:t>
      </w:r>
      <w:hyperlink r:id="rId7" w:history="1">
        <w:r w:rsidRPr="005023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erkinbek@camp.kg</w:t>
        </w:r>
      </w:hyperlink>
      <w:r w:rsidRPr="00CB3921">
        <w:rPr>
          <w:rFonts w:ascii="Times New Roman" w:eastAsia="Times New Roman" w:hAnsi="Times New Roman" w:cs="Times New Roman"/>
          <w:sz w:val="24"/>
          <w:szCs w:val="24"/>
        </w:rPr>
        <w:t>, отметив</w:t>
      </w: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теме письма «Тендер на покупку стройматериалов и оборудований».</w:t>
      </w:r>
    </w:p>
    <w:p w14:paraId="2CBBF9E8" w14:textId="77777777" w:rsidR="00D60B92" w:rsidRPr="00CB3921" w:rsidRDefault="00D60B92" w:rsidP="004E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Отбор тендерных заявок будет проводиться в соответствии с процедурами ОФ «САМР Алатоо». Тендерная комиссия рассмотрит заявки только тех организаций, квалификация и опыт работы которых отвечает вышеуказанным требованиям.</w:t>
      </w:r>
    </w:p>
    <w:p w14:paraId="426F0B1A" w14:textId="77777777" w:rsidR="00D60B92" w:rsidRPr="00CB3921" w:rsidRDefault="00D60B92" w:rsidP="004E146B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За дополнительной информацией обращаться по тел.: 0 312 90 97 03, 0700 156215, Эркинбек.</w:t>
      </w:r>
      <w:r w:rsidRPr="00CB3921">
        <w:rPr>
          <w:sz w:val="24"/>
          <w:szCs w:val="24"/>
        </w:rPr>
        <w:t xml:space="preserve"> </w:t>
      </w:r>
    </w:p>
    <w:p w14:paraId="66C68013" w14:textId="230B1B05" w:rsidR="004C1BEA" w:rsidRPr="004E146B" w:rsidRDefault="00D60B92" w:rsidP="004E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3921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 объявлен в рамках проекта «Адаптация и усиление подходов по управлению водными ресурсами на основе сообществ в Кыргызской Республике» при финансовой поддержке US Forest Service International Programs (USFS/IP) и METI</w:t>
      </w:r>
      <w:r w:rsidR="004E14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4C1BEA" w:rsidRPr="004E146B" w:rsidSect="00552B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4D0"/>
    <w:multiLevelType w:val="hybridMultilevel"/>
    <w:tmpl w:val="10C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CC4"/>
    <w:multiLevelType w:val="hybridMultilevel"/>
    <w:tmpl w:val="213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33"/>
    <w:multiLevelType w:val="hybridMultilevel"/>
    <w:tmpl w:val="8FCC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577"/>
    <w:multiLevelType w:val="hybridMultilevel"/>
    <w:tmpl w:val="5B7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5D6"/>
    <w:multiLevelType w:val="hybridMultilevel"/>
    <w:tmpl w:val="2626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2EF3"/>
    <w:multiLevelType w:val="hybridMultilevel"/>
    <w:tmpl w:val="DE04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DA6"/>
    <w:multiLevelType w:val="multilevel"/>
    <w:tmpl w:val="CE5E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B4F41"/>
    <w:multiLevelType w:val="multilevel"/>
    <w:tmpl w:val="8F6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3"/>
    <w:rsid w:val="00011CD4"/>
    <w:rsid w:val="00067BC3"/>
    <w:rsid w:val="00161056"/>
    <w:rsid w:val="00167D38"/>
    <w:rsid w:val="001C5B41"/>
    <w:rsid w:val="001D38F4"/>
    <w:rsid w:val="00213CEE"/>
    <w:rsid w:val="002453CE"/>
    <w:rsid w:val="00281976"/>
    <w:rsid w:val="002939D1"/>
    <w:rsid w:val="002C60BF"/>
    <w:rsid w:val="002E4FE8"/>
    <w:rsid w:val="002E720C"/>
    <w:rsid w:val="00345AB0"/>
    <w:rsid w:val="003857F8"/>
    <w:rsid w:val="00386131"/>
    <w:rsid w:val="003E4BF1"/>
    <w:rsid w:val="003F4035"/>
    <w:rsid w:val="004012E8"/>
    <w:rsid w:val="004610C5"/>
    <w:rsid w:val="004718EC"/>
    <w:rsid w:val="004B28FB"/>
    <w:rsid w:val="004C1BEA"/>
    <w:rsid w:val="004C33C8"/>
    <w:rsid w:val="004D7C5C"/>
    <w:rsid w:val="004E146B"/>
    <w:rsid w:val="004E2952"/>
    <w:rsid w:val="00500E06"/>
    <w:rsid w:val="00552B0A"/>
    <w:rsid w:val="00565886"/>
    <w:rsid w:val="005C08FE"/>
    <w:rsid w:val="006022BA"/>
    <w:rsid w:val="0060676E"/>
    <w:rsid w:val="006476C0"/>
    <w:rsid w:val="00663AFF"/>
    <w:rsid w:val="006B33FA"/>
    <w:rsid w:val="006C2B54"/>
    <w:rsid w:val="006D36D1"/>
    <w:rsid w:val="006D3900"/>
    <w:rsid w:val="00705D69"/>
    <w:rsid w:val="00736BCA"/>
    <w:rsid w:val="00805BB6"/>
    <w:rsid w:val="00813BDA"/>
    <w:rsid w:val="008714E8"/>
    <w:rsid w:val="008E4A68"/>
    <w:rsid w:val="009174F6"/>
    <w:rsid w:val="009257D7"/>
    <w:rsid w:val="009742A3"/>
    <w:rsid w:val="00982707"/>
    <w:rsid w:val="009F46F4"/>
    <w:rsid w:val="00A25355"/>
    <w:rsid w:val="00A32133"/>
    <w:rsid w:val="00A5275A"/>
    <w:rsid w:val="00A61AEE"/>
    <w:rsid w:val="00A729D1"/>
    <w:rsid w:val="00B50BE6"/>
    <w:rsid w:val="00B6041E"/>
    <w:rsid w:val="00B9081D"/>
    <w:rsid w:val="00BD3B49"/>
    <w:rsid w:val="00C41AEB"/>
    <w:rsid w:val="00C832B1"/>
    <w:rsid w:val="00C937FC"/>
    <w:rsid w:val="00C93FD1"/>
    <w:rsid w:val="00CF1747"/>
    <w:rsid w:val="00D60B92"/>
    <w:rsid w:val="00D912AA"/>
    <w:rsid w:val="00DA6AFE"/>
    <w:rsid w:val="00E62AE1"/>
    <w:rsid w:val="00E64F2C"/>
    <w:rsid w:val="00E81471"/>
    <w:rsid w:val="00E84C32"/>
    <w:rsid w:val="00E95AF4"/>
    <w:rsid w:val="00F27E6A"/>
    <w:rsid w:val="00F82187"/>
    <w:rsid w:val="00FC2696"/>
    <w:rsid w:val="00FD608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2FE4"/>
  <w15:chartTrackingRefBased/>
  <w15:docId w15:val="{00237746-D615-4A8C-B565-F16A0AF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0A"/>
    <w:rPr>
      <w:color w:val="0563C1" w:themeColor="hyperlink"/>
      <w:u w:val="single"/>
    </w:rPr>
  </w:style>
  <w:style w:type="paragraph" w:styleId="a4">
    <w:name w:val="No Spacing"/>
    <w:uiPriority w:val="1"/>
    <w:qFormat/>
    <w:rsid w:val="00A25355"/>
    <w:pPr>
      <w:spacing w:after="0" w:line="240" w:lineRule="auto"/>
    </w:pPr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6"/>
    <w:uiPriority w:val="34"/>
    <w:qFormat/>
    <w:rsid w:val="002453CE"/>
    <w:pPr>
      <w:ind w:left="720"/>
      <w:contextualSpacing/>
    </w:pPr>
  </w:style>
  <w:style w:type="character" w:customStyle="1" w:styleId="a6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2453CE"/>
  </w:style>
  <w:style w:type="character" w:customStyle="1" w:styleId="1">
    <w:name w:val="Неразрешенное упоминание1"/>
    <w:basedOn w:val="a0"/>
    <w:uiPriority w:val="99"/>
    <w:semiHidden/>
    <w:unhideWhenUsed/>
    <w:rsid w:val="002C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kinbek@camp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im@camp.kg" TargetMode="External"/><Relationship Id="rId5" Type="http://schemas.openxmlformats.org/officeDocument/2006/relationships/hyperlink" Target="mailto:sezim@camp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Мээрим Аманкожоева</cp:lastModifiedBy>
  <cp:revision>3</cp:revision>
  <dcterms:created xsi:type="dcterms:W3CDTF">2023-09-07T05:11:00Z</dcterms:created>
  <dcterms:modified xsi:type="dcterms:W3CDTF">2023-09-07T05:12:00Z</dcterms:modified>
</cp:coreProperties>
</file>