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Техническое задание для разработки веб-портала для сбора и хранения данных результатов мониторинга пастбищ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Кыргызской Республики 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Описание проекта:</w:t>
      </w:r>
      <w:r>
        <w:rPr>
          <w:rFonts w:ascii="Times New Roman" w:hAnsi="Times New Roman" w:cs="Times New Roman"/>
          <w:b/>
          <w:bCs/>
        </w:rPr>
      </w:r>
    </w:p>
    <w:p>
      <w:pPr>
        <w:ind w:firstLine="708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сегодняшний день в Кыргызстане остается актуальной проблема увеличения деградированных площадей пастбищ, под</w:t>
      </w:r>
      <w:r>
        <w:rPr>
          <w:rFonts w:ascii="Times New Roman" w:hAnsi="Times New Roman" w:cs="Times New Roman"/>
        </w:rPr>
        <w:t xml:space="preserve">верженных из-за перевыпаса скота, неэффективному управлению местными органами и негативным воздействиям изменения климата. Согласно законодательству КР, управление пастбищными ресурсами было передано в компетенцию местных сообществ (через Жайыт комитеты) .</w:t>
      </w:r>
      <w:r>
        <w:rPr>
          <w:rFonts w:ascii="Times New Roman" w:hAnsi="Times New Roman" w:cs="Times New Roman"/>
        </w:rPr>
      </w:r>
    </w:p>
    <w:p>
      <w:pPr>
        <w:ind w:firstLine="708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законом "О пастбищах", Жайыт комитеты, как исполнительные органы, обязаны пров</w:t>
      </w:r>
      <w:r>
        <w:rPr>
          <w:rFonts w:ascii="Times New Roman" w:hAnsi="Times New Roman" w:cs="Times New Roman"/>
        </w:rPr>
        <w:t xml:space="preserve">одить мониторинг состояния пастбищ. На основе полученных полевых  данных о состоянии пастбищ  они разрабатывают планы управления пастбищами, учитывая факторы риска эрозии на пастбищных участках. Это позволяет предотвращать деградацию пастбищ и эффективно у</w:t>
      </w:r>
      <w:r>
        <w:rPr>
          <w:rFonts w:ascii="Times New Roman" w:hAnsi="Times New Roman" w:cs="Times New Roman"/>
        </w:rPr>
        <w:t xml:space="preserve">правлять пастбищными ресурсами. Однако из-за отсутствия утвержденной единой методики мониторинга для жайыт комитетов за последние 15 лет различные институты, включая организации, работающие над проектами по управлению пастбищами, использовали различные ада</w:t>
      </w:r>
      <w:r>
        <w:rPr>
          <w:rFonts w:ascii="Times New Roman" w:hAnsi="Times New Roman" w:cs="Times New Roman"/>
        </w:rPr>
        <w:t xml:space="preserve">птированные методики оценки пастбищ и обучали местных жайыт комитетов. Это привело к разнородности данных и отсутствию сопоставимости для общей оценки состояния пастбищ на национальном уровне. Также собранные данные не были собраны в единую базу по стране.</w:t>
      </w:r>
      <w:r>
        <w:rPr>
          <w:rFonts w:ascii="Times New Roman" w:hAnsi="Times New Roman" w:cs="Times New Roman"/>
        </w:rPr>
      </w:r>
    </w:p>
    <w:p>
      <w:pPr>
        <w:ind w:firstLine="708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Начиная 2022 года </w:t>
      </w:r>
      <w:r>
        <w:rPr>
          <w:rFonts w:ascii="Times New Roman" w:hAnsi="Times New Roman" w:cs="Times New Roman"/>
        </w:rPr>
        <w:t xml:space="preserve">Департамент пастбищ</w:t>
      </w:r>
      <w:r>
        <w:rPr>
          <w:rFonts w:ascii="Times New Roman" w:hAnsi="Times New Roman" w:cs="Times New Roman"/>
        </w:rPr>
        <w:t xml:space="preserve"> при МСХ КР </w:t>
      </w:r>
      <w:r>
        <w:rPr>
          <w:rFonts w:ascii="Times New Roman" w:hAnsi="Times New Roman" w:cs="Times New Roman"/>
        </w:rPr>
        <w:t xml:space="preserve"> инициировал проект по разработке единой методики мониторинга </w:t>
      </w:r>
      <w:r>
        <w:rPr>
          <w:rFonts w:ascii="Times New Roman" w:hAnsi="Times New Roman" w:cs="Times New Roman"/>
        </w:rPr>
        <w:t xml:space="preserve">пастбищ,</w:t>
      </w:r>
      <w:r>
        <w:rPr>
          <w:rFonts w:ascii="Times New Roman" w:hAnsi="Times New Roman" w:cs="Times New Roman"/>
        </w:rPr>
        <w:t xml:space="preserve"> В рамках </w:t>
      </w:r>
      <w:r>
        <w:rPr>
          <w:rFonts w:ascii="Times New Roman" w:hAnsi="Times New Roman" w:cs="Times New Roman"/>
        </w:rPr>
        <w:t xml:space="preserve">данной инициативы </w:t>
      </w:r>
      <w:r>
        <w:rPr>
          <w:rFonts w:ascii="Times New Roman" w:hAnsi="Times New Roman" w:cs="Times New Roman"/>
        </w:rPr>
        <w:t xml:space="preserve"> была сформирована специальная рабочая группа, включающая экспертов из государственных структур и организаций, занимающихся оценкой земель в КР (ДППЖ, Лесная служба, ДСБиООПТ, Гипрозем, КыргНИИЖиП, АРИС, ОФ САМР-Алатоо, ЦААИЗ, Кыргыз-жайыты)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которая была утверждена приказом директора ДППЖ МСХ КР. На данный момент рабочая группа разраб</w:t>
      </w:r>
      <w:r>
        <w:rPr>
          <w:rFonts w:ascii="Times New Roman" w:hAnsi="Times New Roman" w:cs="Times New Roman"/>
        </w:rPr>
        <w:t xml:space="preserve">отала и протестировала единую методику мониторинга на местном уровне. Данная методика позволит использовать унифицированные инструкции для всех местных институтов, ответственных за предоставление доступа к пастбищам (лесные хозяйства, ГПП, Жайыт комитеты).</w:t>
      </w:r>
      <w:r>
        <w:rPr>
          <w:rFonts w:ascii="Times New Roman" w:hAnsi="Times New Roman" w:cs="Times New Roman"/>
        </w:rPr>
      </w:r>
    </w:p>
    <w:p>
      <w:pPr>
        <w:ind w:firstLine="708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единого веб-портала для сбора и хранения единых данных мониторинга пастбищ в КР через  </w:t>
      </w:r>
      <w:r>
        <w:rPr>
          <w:rFonts w:ascii="Times New Roman" w:hAnsi="Times New Roman" w:cs="Times New Roman"/>
        </w:rPr>
        <w:t xml:space="preserve">привязку к </w:t>
      </w:r>
      <w:r>
        <w:rPr>
          <w:rFonts w:ascii="Times New Roman" w:hAnsi="Times New Roman" w:cs="Times New Roman"/>
        </w:rPr>
        <w:t xml:space="preserve">центральн</w:t>
      </w:r>
      <w:r>
        <w:rPr>
          <w:rFonts w:ascii="Times New Roman" w:hAnsi="Times New Roman" w:cs="Times New Roman"/>
        </w:rPr>
        <w:t xml:space="preserve">ому</w:t>
      </w:r>
      <w:r>
        <w:rPr>
          <w:rFonts w:ascii="Times New Roman" w:hAnsi="Times New Roman" w:cs="Times New Roman"/>
        </w:rPr>
        <w:t xml:space="preserve"> сервер</w:t>
      </w:r>
      <w:r>
        <w:rPr>
          <w:rFonts w:ascii="Times New Roman" w:hAnsi="Times New Roman" w:cs="Times New Roman"/>
        </w:rPr>
        <w:t xml:space="preserve">у позволить местным институтам и собрать все полевые данные в одном сервере и хранить их в единой системе. </w:t>
      </w:r>
      <w:r>
        <w:rPr>
          <w:rFonts w:ascii="Times New Roman" w:hAnsi="Times New Roman" w:cs="Times New Roman"/>
        </w:rPr>
        <w:t xml:space="preserve">Это может помочь Департаменту пастбищ как органу, ответственному за</w:t>
      </w:r>
      <w:r>
        <w:rPr>
          <w:rFonts w:ascii="Times New Roman" w:hAnsi="Times New Roman" w:cs="Times New Roman"/>
        </w:rPr>
        <w:t xml:space="preserve"> ведение </w:t>
      </w:r>
      <w:r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 xml:space="preserve">ой</w:t>
      </w:r>
      <w:r>
        <w:rPr>
          <w:rFonts w:ascii="Times New Roman" w:hAnsi="Times New Roman" w:cs="Times New Roman"/>
        </w:rPr>
        <w:t xml:space="preserve"> политик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в области управления пастбищными ресурсами, в обоснованной разработке нормативных документов и выполнению обязательств перед международными соглашениями и экологическими конвенциями принятыми КР. </w:t>
      </w:r>
      <w:r>
        <w:rPr>
          <w:rFonts w:ascii="Times New Roman" w:hAnsi="Times New Roman" w:cs="Times New Roman"/>
        </w:rPr>
      </w:r>
    </w:p>
    <w:p>
      <w:pPr>
        <w:ind w:firstLine="708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Сроки выполнения:</w:t>
      </w:r>
      <w:r>
        <w:rPr>
          <w:rFonts w:ascii="Times New Roman" w:hAnsi="Times New Roman" w:cs="Times New Roman"/>
        </w:rPr>
        <w:t xml:space="preserve"> сентябр</w:t>
      </w:r>
      <w:r>
        <w:rPr>
          <w:rFonts w:ascii="Times New Roman" w:hAnsi="Times New Roman" w:cs="Times New Roman"/>
        </w:rPr>
        <w:t xml:space="preserve">ь-ноябрь </w:t>
      </w:r>
      <w:r>
        <w:rPr>
          <w:rFonts w:ascii="Times New Roman" w:hAnsi="Times New Roman" w:cs="Times New Roman"/>
        </w:rPr>
        <w:t xml:space="preserve"> 2023 года.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Разработка  Веб портала единой базы данных сбора и хранения данных. </w:t>
      </w:r>
      <w:r>
        <w:rPr>
          <w:rFonts w:ascii="Times New Roman" w:hAnsi="Times New Roman" w:cs="Times New Roman"/>
          <w:b/>
          <w:bCs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Основой для разработки будет разработанный прототип веб портала по ссылке:</w:t>
      </w:r>
      <w:r>
        <w:rPr>
          <w:rFonts w:ascii="Times New Roman" w:hAnsi="Times New Roman" w:cs="Times New Roman"/>
          <w:b/>
          <w:bCs/>
        </w:rPr>
      </w:r>
    </w:p>
    <w:p>
      <w:pPr>
        <w:rPr>
          <w:rFonts w:ascii="Times New Roman" w:hAnsi="Times New Roman" w:cs="Times New Roman"/>
          <w:b/>
          <w:bCs/>
        </w:rPr>
      </w:pPr>
      <w:r/>
      <w:hyperlink r:id="rId9" w:tooltip="https://sites.google.com/view/grass2023/%D0%B3%D0%BB%D0%B0%D0%B2%D0%BD%D0%B0%D1%8F-%D1%81%D1%82%D1%80%D0%B0%D0%BD%D0%B8%D1%86%D0%B0" w:history="1">
        <w:r>
          <w:rPr>
            <w:rStyle w:val="630"/>
            <w:rFonts w:ascii="Times New Roman" w:hAnsi="Times New Roman" w:cs="Times New Roman"/>
            <w:b/>
            <w:bCs/>
          </w:rPr>
          <w:t xml:space="preserve">https://sites.google.com/view/grass2023/%D0%B3%D0%BB%D0%B0%D0%B2%D0%BD%D0%B0%D1%8F-%D1%81%D1%82%D1%80%D0%B0%D0%BD%D0%B8%D1%86%D0%B0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1.1.Функциональные требования:</w:t>
      </w:r>
      <w:r>
        <w:rPr>
          <w:rFonts w:ascii="Times New Roman" w:hAnsi="Times New Roman" w:cs="Times New Roman"/>
          <w:b/>
          <w:bCs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Веб-портал должен иметь два доступа: для администратора и для пользователей.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2.1. Административный доступ:</w:t>
      </w:r>
      <w:r>
        <w:rPr>
          <w:rFonts w:ascii="Times New Roman" w:hAnsi="Times New Roman" w:cs="Times New Roman"/>
          <w:b/>
          <w:bCs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 через логин и пароль.</w:t>
      </w:r>
      <w:r>
        <w:rPr>
          <w:rFonts w:ascii="Times New Roman" w:hAnsi="Times New Roman" w:cs="Times New Roman"/>
        </w:rPr>
        <w:t xml:space="preserve"> Администратор и пользователь 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Карта, на которой видны все точки, где были собраны данные.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Сводные данные в виде таблицы и дашборд.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скачивать данные в виде Excel или другом формате.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Поиск через сортировку в разрезе районов и сел в Кыргызстане</w:t>
      </w:r>
      <w:r>
        <w:rPr>
          <w:rFonts w:ascii="Times New Roman" w:hAnsi="Times New Roman" w:cs="Times New Roman"/>
        </w:rPr>
        <w:t xml:space="preserve"> согласно АТД(административно-территориальному делению)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пользователями, включая выдачу, удаление и изменение логина и пароля.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2.2. Пользовательский доступ:</w:t>
      </w:r>
      <w:r>
        <w:rPr>
          <w:rFonts w:ascii="Times New Roman" w:hAnsi="Times New Roman" w:cs="Times New Roman"/>
          <w:b/>
          <w:bCs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Единый л</w:t>
      </w:r>
      <w:r>
        <w:rPr>
          <w:rFonts w:ascii="Times New Roman" w:hAnsi="Times New Roman" w:cs="Times New Roman"/>
        </w:rPr>
        <w:t xml:space="preserve">огин и пароль для доступа к странице формы</w:t>
      </w:r>
      <w:r>
        <w:rPr>
          <w:rFonts w:ascii="Times New Roman" w:hAnsi="Times New Roman" w:cs="Times New Roman"/>
        </w:rPr>
        <w:t xml:space="preserve"> ввода данных и к  мобильному приложению «Мониторинг пастбищ» 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</w:t>
      </w:r>
      <w:r>
        <w:rPr>
          <w:rFonts w:ascii="Times New Roman" w:hAnsi="Times New Roman" w:cs="Times New Roman"/>
        </w:rPr>
        <w:t xml:space="preserve">заполнять  форму или изменять свои данные через веб </w:t>
      </w:r>
      <w:r>
        <w:rPr>
          <w:rFonts w:ascii="Times New Roman" w:hAnsi="Times New Roman" w:cs="Times New Roman"/>
        </w:rPr>
        <w:t xml:space="preserve">портал.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скачивать только свои данные.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2.3. Вкладки:</w:t>
      </w:r>
      <w:r>
        <w:rPr>
          <w:rFonts w:ascii="Times New Roman" w:hAnsi="Times New Roman" w:cs="Times New Roman"/>
          <w:b/>
          <w:bCs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2.3.1.Главная страница с входом для администратора и пользователей.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2.3.2.Интерактивная карта, на которой видны точки мониторинга пастбищ с выведением координат</w:t>
      </w:r>
      <w:r>
        <w:rPr>
          <w:rFonts w:ascii="Times New Roman" w:hAnsi="Times New Roman" w:cs="Times New Roman"/>
        </w:rPr>
        <w:t xml:space="preserve"> и возможностью импортировать  точки в формате  </w:t>
      </w:r>
      <w:r>
        <w:rPr>
          <w:rFonts w:ascii="Times New Roman" w:hAnsi="Times New Roman" w:cs="Times New Roman"/>
          <w:lang w:val="en-US"/>
        </w:rPr>
        <w:t xml:space="preserve">KML</w:t>
      </w:r>
      <w:r>
        <w:rPr>
          <w:rFonts w:ascii="Times New Roman" w:hAnsi="Times New Roman" w:cs="Times New Roman"/>
        </w:rPr>
        <w:t xml:space="preserve"> а также слои карт формате </w:t>
      </w:r>
      <w:r>
        <w:rPr>
          <w:rFonts w:ascii="Times New Roman" w:hAnsi="Times New Roman" w:cs="Times New Roman"/>
          <w:lang w:val="en-US"/>
        </w:rPr>
        <w:t xml:space="preserve">Geojson</w:t>
      </w:r>
      <w:r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(переключение карты,спутник топо рельеф)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разделе "Статистика" веб-портала должны быть доступны графические отчеты, которые позволяют быстро и удобно получить представление о состоянии пастбищ и количестве проведенных мониторингов.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количества проведенных мониторингов по годам. На этом графике отображается количество проведенных мониторингов за каждый год. График должен позволять выбирать период, за который нужно отображать данные.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состояния пастбищ. На этом графике отображается состояние пастбищ на основе данных, собранных в процессе мониторинга. График должен позволять выбирать период, за который нужно отображать данные.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2.3.5.Страница формы ввода для пользователей.</w:t>
      </w:r>
      <w:r>
        <w:rPr>
          <w:rFonts w:ascii="Times New Roman" w:hAnsi="Times New Roman" w:cs="Times New Roman"/>
        </w:rPr>
        <w:t xml:space="preserve"> Форма в приложении.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2.3.6.Страница, где будут собираться фотографии, собранные через мобильное приложение и загруженные через форму ввода пользователей.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2.3.7.Библиотека, где можно загружать различные документы и книги для пользователей.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Страница для контроля пользователей, где содержится информация о пользователях, включая ФИО, данные, дату регистрации, логин и пароль. Здесь администратор может удалить пользователей или изменить их логин и пароль</w:t>
      </w:r>
      <w:r>
        <w:rPr>
          <w:rFonts w:ascii="Times New Roman" w:hAnsi="Times New Roman" w:cs="Times New Roman"/>
        </w:rPr>
        <w:t xml:space="preserve"> для входа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Технические требования:</w:t>
      </w:r>
      <w:r>
        <w:rPr>
          <w:rFonts w:ascii="Times New Roman" w:hAnsi="Times New Roman" w:cs="Times New Roman"/>
          <w:b/>
          <w:bCs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Язык программирования: предпочтительно PHP.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База данных: MySQL.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Верстка: HTML, CSS, JavaScript.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Для создания интерактивной карты </w:t>
      </w:r>
      <w:r>
        <w:rPr>
          <w:rFonts w:ascii="Times New Roman" w:hAnsi="Times New Roman" w:cs="Times New Roman"/>
        </w:rPr>
        <w:t xml:space="preserve">можно использовать </w:t>
      </w:r>
      <w:r>
        <w:rPr>
          <w:rFonts w:ascii="Times New Roman" w:hAnsi="Times New Roman" w:cs="Times New Roman"/>
          <w:lang w:val="en-US"/>
        </w:rPr>
        <w:t xml:space="preserve">Google</w:t>
      </w:r>
      <w:r>
        <w:rPr>
          <w:rFonts w:ascii="Times New Roman" w:hAnsi="Times New Roman" w:cs="Times New Roman"/>
        </w:rPr>
        <w:t xml:space="preserve"> и другие доступные карты </w:t>
      </w:r>
      <w:r>
        <w:rPr>
          <w:rFonts w:ascii="Times New Roman" w:hAnsi="Times New Roman" w:cs="Times New Roman"/>
          <w:lang w:val="en-US"/>
        </w:rPr>
        <w:t xml:space="preserve">c</w:t>
      </w:r>
      <w:r>
        <w:rPr>
          <w:rFonts w:ascii="Times New Roman" w:hAnsi="Times New Roman" w:cs="Times New Roman"/>
        </w:rPr>
        <w:t xml:space="preserve"> имеющимися разрешениями и открытой лицензией для использования.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Описание функциональных требований:</w:t>
      </w:r>
      <w:r>
        <w:rPr>
          <w:rFonts w:ascii="Times New Roman" w:hAnsi="Times New Roman" w:cs="Times New Roman"/>
          <w:b/>
          <w:bCs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Разработка единого веб-портала для сбора и хранения данных поступающих из мобильного приложения через сервер, а также ручного ввода данных через единую форму, по схожей форме имеющийся в мобильном приложении «Мониторинг пастбищ».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Разработка до</w:t>
      </w:r>
      <w:r>
        <w:rPr>
          <w:rFonts w:ascii="Times New Roman" w:hAnsi="Times New Roman" w:cs="Times New Roman"/>
        </w:rPr>
        <w:t xml:space="preserve">ступа администратора через логин и пароль, который позволит видеть карту, где видны все точки, где были собраны данные, а также сводные данные в виде таблицы и дашборда. Администратор должен иметь доступ к скачиванию данных в виде Excel или другом формате.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Поиск  по названию а также фильтр через сортировку в разрезе районов и сел  КР.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Разработка возможности контроля пользователей путем выдачи, удаления и изменения логина и пароля для входа в единую базу а также в мобильное приложение.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Разработка доступа пользователя через логин и</w:t>
      </w:r>
      <w:r>
        <w:rPr>
          <w:rFonts w:ascii="Times New Roman" w:hAnsi="Times New Roman" w:cs="Times New Roman"/>
        </w:rPr>
        <w:t xml:space="preserve"> пароль, который позволит пользователю получить доступ к странице формы через которую пользователь может вводить данные форму. Пользователь также должен иметь доступ к просмотру и скачиванию только своих данных, а также их просмотру на карте и на дашборде.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Разработка веб-портала с следующими вкладками: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4.6.1. Главная страница со входом для администратора и пользователей.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4.6.2. Вкладка интерактивной карты, где видны точки на карте, где были проведены мониторинг пастбищ с выведением координат.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4.6.3. Вкладка для просмотра единых данных поступающих из мобильного приложения, а также ручного ввода через форму веб-портала.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4.6.4. Вкладка формы ввода для пользователей, которые могут вводить свои данные.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4.6.5. Вкладка, где будут собираться фотографии, собранные через мобильное приложение, а также загруженные через форму ввода пользователей.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4.6.6. Вкладка Библиотека, где можно загружать разные документы и книги для пользователей.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4.6.7. Вкладка для контроля пользователей, где содержится информация о пользователях, ФИО, данные, дата регистрации, логин и пароль. Администратор должен иметь возможность удалить пользователей или изменить их логин и пароль.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Пользователи должны иметь возможность загружать свои данные и фотографии через форму на веб-портале.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Администратор должен иметь полный контроль над пользователями, включая возможность выдавать, изменять и удалять логины и пароли.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Веб-портал должен иметь удобный интерфейс для пользователей, с легким доступом к всем функциям и вкладкам портала.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 должен предоставить документацию по использованию веб-портала и обучению пользователей, включая инструкции по использованию формы ввода данных и загрузки фотографий.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 должен презентовать продукт для заинтересованных сторон виде онлайн демонстрации с функциональными возможностями.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 должен обеспечить техническую поддержку и </w:t>
      </w:r>
      <w:r>
        <w:rPr>
          <w:rFonts w:ascii="Times New Roman" w:hAnsi="Times New Roman" w:cs="Times New Roman"/>
        </w:rPr>
        <w:t xml:space="preserve">сервисное </w:t>
      </w:r>
      <w:r>
        <w:rPr>
          <w:rFonts w:ascii="Times New Roman" w:hAnsi="Times New Roman" w:cs="Times New Roman"/>
        </w:rPr>
        <w:t xml:space="preserve">обслуживание веб-портала на </w:t>
      </w:r>
      <w:r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 xml:space="preserve">6 месяцев</w:t>
      </w:r>
      <w:r>
        <w:rPr>
          <w:rFonts w:ascii="Times New Roman" w:hAnsi="Times New Roman" w:cs="Times New Roman"/>
        </w:rPr>
        <w:t xml:space="preserve"> с момента подписания акт приема оказанных услуг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5"/>
    <w:next w:val="62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5"/>
    <w:next w:val="62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5"/>
    <w:next w:val="62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5"/>
    <w:next w:val="6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5"/>
    <w:next w:val="6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5"/>
    <w:next w:val="6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5"/>
    <w:next w:val="6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5"/>
    <w:next w:val="6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5"/>
    <w:next w:val="6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5"/>
    <w:next w:val="62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6"/>
    <w:link w:val="34"/>
    <w:uiPriority w:val="10"/>
    <w:rPr>
      <w:sz w:val="48"/>
      <w:szCs w:val="48"/>
    </w:rPr>
  </w:style>
  <w:style w:type="paragraph" w:styleId="36">
    <w:name w:val="Subtitle"/>
    <w:basedOn w:val="625"/>
    <w:next w:val="6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6"/>
    <w:link w:val="36"/>
    <w:uiPriority w:val="11"/>
    <w:rPr>
      <w:sz w:val="24"/>
      <w:szCs w:val="24"/>
    </w:rPr>
  </w:style>
  <w:style w:type="paragraph" w:styleId="38">
    <w:name w:val="Quote"/>
    <w:basedOn w:val="625"/>
    <w:next w:val="6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5"/>
    <w:next w:val="6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6"/>
    <w:link w:val="42"/>
    <w:uiPriority w:val="99"/>
  </w:style>
  <w:style w:type="paragraph" w:styleId="44">
    <w:name w:val="Footer"/>
    <w:basedOn w:val="62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6"/>
    <w:link w:val="44"/>
    <w:uiPriority w:val="99"/>
  </w:style>
  <w:style w:type="paragraph" w:styleId="46">
    <w:name w:val="Caption"/>
    <w:basedOn w:val="625"/>
    <w:next w:val="6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6"/>
    <w:uiPriority w:val="99"/>
    <w:unhideWhenUsed/>
    <w:rPr>
      <w:vertAlign w:val="superscript"/>
    </w:rPr>
  </w:style>
  <w:style w:type="paragraph" w:styleId="178">
    <w:name w:val="endnote text"/>
    <w:basedOn w:val="6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6"/>
    <w:uiPriority w:val="99"/>
    <w:semiHidden/>
    <w:unhideWhenUsed/>
    <w:rPr>
      <w:vertAlign w:val="superscript"/>
    </w:rPr>
  </w:style>
  <w:style w:type="paragraph" w:styleId="181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qFormat/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List Paragraph"/>
    <w:basedOn w:val="625"/>
    <w:uiPriority w:val="34"/>
    <w:qFormat/>
    <w:pPr>
      <w:contextualSpacing/>
      <w:ind w:left="720"/>
    </w:pPr>
  </w:style>
  <w:style w:type="character" w:styleId="630">
    <w:name w:val="Hyperlink"/>
    <w:basedOn w:val="626"/>
    <w:uiPriority w:val="99"/>
    <w:unhideWhenUsed/>
    <w:rPr>
      <w:color w:val="0000ff"/>
      <w:u w:val="single"/>
    </w:rPr>
  </w:style>
  <w:style w:type="character" w:styleId="631">
    <w:name w:val="Unresolved Mention"/>
    <w:basedOn w:val="62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sites.google.com/view/grass2023/%D0%B3%D0%BB%D0%B0%D0%B2%D0%BD%D0%B0%D1%8F-%D1%81%D1%82%D1%80%D0%B0%D0%BD%D0%B8%D1%86%D0%B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Сезим Жумагулова</cp:lastModifiedBy>
  <cp:revision>13</cp:revision>
  <dcterms:created xsi:type="dcterms:W3CDTF">2023-04-30T06:39:00Z</dcterms:created>
  <dcterms:modified xsi:type="dcterms:W3CDTF">2023-09-11T09:06:54Z</dcterms:modified>
</cp:coreProperties>
</file>