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E9C14F" wp14:paraId="7193111A" wp14:textId="6751FF80">
      <w:pPr>
        <w:pStyle w:val="Normal"/>
        <w:spacing w:after="160" w:line="259" w:lineRule="auto"/>
        <w:rPr>
          <w:rFonts w:ascii="Arial" w:hAnsi="Arial" w:eastAsia="Arial" w:cs="Arial"/>
          <w:b w:val="0"/>
          <w:bCs w:val="0"/>
          <w:i w:val="0"/>
          <w:iCs w:val="0"/>
          <w:noProof w:val="0"/>
          <w:sz w:val="20"/>
          <w:szCs w:val="20"/>
          <w:lang w:val="ru-RU"/>
        </w:rPr>
      </w:pPr>
      <w:r w:rsidRPr="03E9C14F" w:rsidR="3793B4CF">
        <w:rPr>
          <w:rFonts w:ascii="Arial" w:hAnsi="Arial" w:eastAsia="Arial" w:cs="Arial"/>
          <w:b w:val="0"/>
          <w:bCs w:val="0"/>
          <w:i w:val="0"/>
          <w:iCs w:val="0"/>
          <w:noProof w:val="0"/>
          <w:sz w:val="20"/>
          <w:szCs w:val="20"/>
          <w:lang w:val="ru-RU"/>
        </w:rPr>
        <w:t xml:space="preserve">The Civic </w:t>
      </w:r>
      <w:r w:rsidRPr="03E9C14F" w:rsidR="3793B4CF">
        <w:rPr>
          <w:rFonts w:ascii="Arial" w:hAnsi="Arial" w:eastAsia="Arial" w:cs="Arial"/>
          <w:b w:val="0"/>
          <w:bCs w:val="0"/>
          <w:i w:val="0"/>
          <w:iCs w:val="0"/>
          <w:noProof w:val="0"/>
          <w:sz w:val="20"/>
          <w:szCs w:val="20"/>
          <w:lang w:val="ru-RU"/>
        </w:rPr>
        <w:t>Engagement</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for</w:t>
      </w:r>
      <w:r w:rsidRPr="03E9C14F" w:rsidR="3793B4CF">
        <w:rPr>
          <w:rFonts w:ascii="Arial" w:hAnsi="Arial" w:eastAsia="Arial" w:cs="Arial"/>
          <w:b w:val="0"/>
          <w:bCs w:val="0"/>
          <w:i w:val="0"/>
          <w:iCs w:val="0"/>
          <w:noProof w:val="0"/>
          <w:sz w:val="20"/>
          <w:szCs w:val="20"/>
          <w:lang w:val="ru-RU"/>
        </w:rPr>
        <w:t xml:space="preserve"> Development Project, </w:t>
      </w:r>
      <w:r w:rsidRPr="03E9C14F" w:rsidR="3793B4CF">
        <w:rPr>
          <w:rFonts w:ascii="Arial" w:hAnsi="Arial" w:eastAsia="Arial" w:cs="Arial"/>
          <w:b w:val="0"/>
          <w:bCs w:val="0"/>
          <w:i w:val="0"/>
          <w:iCs w:val="0"/>
          <w:noProof w:val="0"/>
          <w:sz w:val="20"/>
          <w:szCs w:val="20"/>
          <w:lang w:val="ru-RU"/>
        </w:rPr>
        <w:t>implemented</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by</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the</w:t>
      </w:r>
      <w:r w:rsidRPr="03E9C14F" w:rsidR="3793B4CF">
        <w:rPr>
          <w:rFonts w:ascii="Arial" w:hAnsi="Arial" w:eastAsia="Arial" w:cs="Arial"/>
          <w:b w:val="0"/>
          <w:bCs w:val="0"/>
          <w:i w:val="0"/>
          <w:iCs w:val="0"/>
          <w:noProof w:val="0"/>
          <w:sz w:val="20"/>
          <w:szCs w:val="20"/>
          <w:lang w:val="ru-RU"/>
        </w:rPr>
        <w:t xml:space="preserve"> GFA Consulting Group </w:t>
      </w:r>
      <w:r w:rsidRPr="03E9C14F" w:rsidR="3793B4CF">
        <w:rPr>
          <w:rFonts w:ascii="Arial" w:hAnsi="Arial" w:eastAsia="Arial" w:cs="Arial"/>
          <w:b w:val="0"/>
          <w:bCs w:val="0"/>
          <w:i w:val="0"/>
          <w:iCs w:val="0"/>
          <w:noProof w:val="0"/>
          <w:sz w:val="20"/>
          <w:szCs w:val="20"/>
          <w:lang w:val="ru-RU"/>
        </w:rPr>
        <w:t>and</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funded</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by</w:t>
      </w:r>
      <w:r w:rsidRPr="03E9C14F" w:rsidR="3793B4CF">
        <w:rPr>
          <w:rFonts w:ascii="Arial" w:hAnsi="Arial" w:eastAsia="Arial" w:cs="Arial"/>
          <w:b w:val="0"/>
          <w:bCs w:val="0"/>
          <w:i w:val="0"/>
          <w:iCs w:val="0"/>
          <w:noProof w:val="0"/>
          <w:sz w:val="20"/>
          <w:szCs w:val="20"/>
          <w:lang w:val="ru-RU"/>
        </w:rPr>
        <w:t xml:space="preserve"> SDC, </w:t>
      </w:r>
      <w:r w:rsidRPr="03E9C14F" w:rsidR="3793B4CF">
        <w:rPr>
          <w:rFonts w:ascii="Arial" w:hAnsi="Arial" w:eastAsia="Arial" w:cs="Arial"/>
          <w:b w:val="0"/>
          <w:bCs w:val="0"/>
          <w:i w:val="0"/>
          <w:iCs w:val="0"/>
          <w:noProof w:val="0"/>
          <w:sz w:val="20"/>
          <w:szCs w:val="20"/>
          <w:lang w:val="ru-RU"/>
        </w:rPr>
        <w:t>is</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seeking</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experienced</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and</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qualified</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consultants</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or</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consultancy</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firms</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to</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provide</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services</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in</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the</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area</w:t>
      </w:r>
      <w:r w:rsidRPr="03E9C14F" w:rsidR="3793B4CF">
        <w:rPr>
          <w:rFonts w:ascii="Arial" w:hAnsi="Arial" w:eastAsia="Arial" w:cs="Arial"/>
          <w:b w:val="0"/>
          <w:bCs w:val="0"/>
          <w:i w:val="0"/>
          <w:iCs w:val="0"/>
          <w:noProof w:val="0"/>
          <w:sz w:val="20"/>
          <w:szCs w:val="20"/>
          <w:lang w:val="ru-RU"/>
        </w:rPr>
        <w:t xml:space="preserve"> </w:t>
      </w:r>
      <w:r w:rsidRPr="03E9C14F" w:rsidR="3793B4CF">
        <w:rPr>
          <w:rFonts w:ascii="Arial" w:hAnsi="Arial" w:eastAsia="Arial" w:cs="Arial"/>
          <w:b w:val="0"/>
          <w:bCs w:val="0"/>
          <w:i w:val="0"/>
          <w:iCs w:val="0"/>
          <w:noProof w:val="0"/>
          <w:sz w:val="20"/>
          <w:szCs w:val="20"/>
          <w:lang w:val="ru-RU"/>
        </w:rPr>
        <w:t>of</w:t>
      </w:r>
      <w:r w:rsidRPr="03E9C14F" w:rsidR="3793B4CF">
        <w:rPr>
          <w:rFonts w:ascii="Arial" w:hAnsi="Arial" w:eastAsia="Arial" w:cs="Arial"/>
          <w:b w:val="0"/>
          <w:bCs w:val="0"/>
          <w:i w:val="0"/>
          <w:iCs w:val="0"/>
          <w:noProof w:val="0"/>
          <w:sz w:val="20"/>
          <w:szCs w:val="20"/>
          <w:lang w:val="ru-RU"/>
        </w:rPr>
        <w:t xml:space="preserve"> </w:t>
      </w:r>
      <w:r w:rsidRPr="03E9C14F" w:rsidR="35BEAFBD">
        <w:rPr>
          <w:rFonts w:ascii="Arial" w:hAnsi="Arial" w:eastAsia="Arial" w:cs="Arial"/>
          <w:b w:val="0"/>
          <w:bCs w:val="0"/>
          <w:i w:val="0"/>
          <w:iCs w:val="0"/>
          <w:noProof w:val="0"/>
          <w:sz w:val="20"/>
          <w:szCs w:val="20"/>
          <w:lang w:val="ru-RU"/>
        </w:rPr>
        <w:t>networking</w:t>
      </w:r>
      <w:r w:rsidRPr="03E9C14F" w:rsidR="35BEAFBD">
        <w:rPr>
          <w:rFonts w:ascii="Arial" w:hAnsi="Arial" w:eastAsia="Arial" w:cs="Arial"/>
          <w:b w:val="0"/>
          <w:bCs w:val="0"/>
          <w:i w:val="0"/>
          <w:iCs w:val="0"/>
          <w:noProof w:val="0"/>
          <w:sz w:val="20"/>
          <w:szCs w:val="20"/>
          <w:lang w:val="ru-RU"/>
        </w:rPr>
        <w:t xml:space="preserve">, </w:t>
      </w:r>
      <w:r w:rsidRPr="03E9C14F" w:rsidR="35BEAFBD">
        <w:rPr>
          <w:rFonts w:ascii="Arial" w:hAnsi="Arial" w:eastAsia="Arial" w:cs="Arial"/>
          <w:b w:val="0"/>
          <w:bCs w:val="0"/>
          <w:i w:val="0"/>
          <w:iCs w:val="0"/>
          <w:noProof w:val="0"/>
          <w:sz w:val="20"/>
          <w:szCs w:val="20"/>
          <w:lang w:val="ru-RU"/>
        </w:rPr>
        <w:t>alliance</w:t>
      </w:r>
      <w:r w:rsidRPr="03E9C14F" w:rsidR="35BEAFBD">
        <w:rPr>
          <w:rFonts w:ascii="Arial" w:hAnsi="Arial" w:eastAsia="Arial" w:cs="Arial"/>
          <w:b w:val="0"/>
          <w:bCs w:val="0"/>
          <w:i w:val="0"/>
          <w:iCs w:val="0"/>
          <w:noProof w:val="0"/>
          <w:sz w:val="20"/>
          <w:szCs w:val="20"/>
          <w:lang w:val="ru-RU"/>
        </w:rPr>
        <w:t xml:space="preserve">, </w:t>
      </w:r>
      <w:r w:rsidRPr="03E9C14F" w:rsidR="35BEAFBD">
        <w:rPr>
          <w:rFonts w:ascii="Arial" w:hAnsi="Arial" w:eastAsia="Arial" w:cs="Arial"/>
          <w:b w:val="0"/>
          <w:bCs w:val="0"/>
          <w:noProof w:val="0"/>
          <w:sz w:val="20"/>
          <w:szCs w:val="20"/>
          <w:lang w:val="ru-RU"/>
        </w:rPr>
        <w:t>and</w:t>
      </w:r>
      <w:r w:rsidRPr="03E9C14F" w:rsidR="35BEAFBD">
        <w:rPr>
          <w:rFonts w:ascii="Arial" w:hAnsi="Arial" w:eastAsia="Arial" w:cs="Arial"/>
          <w:b w:val="0"/>
          <w:bCs w:val="0"/>
          <w:noProof w:val="0"/>
          <w:sz w:val="20"/>
          <w:szCs w:val="20"/>
          <w:lang w:val="ru-RU"/>
        </w:rPr>
        <w:t xml:space="preserve"> coalition building</w:t>
      </w:r>
      <w:r w:rsidRPr="03E9C14F" w:rsidR="3793B4CF">
        <w:rPr>
          <w:rFonts w:ascii="Arial" w:hAnsi="Arial" w:eastAsia="Arial" w:cs="Arial"/>
          <w:b w:val="0"/>
          <w:bCs w:val="0"/>
          <w:i w:val="0"/>
          <w:iCs w:val="0"/>
          <w:noProof w:val="0"/>
          <w:sz w:val="20"/>
          <w:szCs w:val="20"/>
          <w:lang w:val="ru-RU"/>
        </w:rPr>
        <w:t xml:space="preserve">. </w:t>
      </w:r>
    </w:p>
    <w:p xmlns:wp14="http://schemas.microsoft.com/office/word/2010/wordml" w:rsidP="57D7A7C1" wp14:paraId="595C0FA1" wp14:textId="2C00BD34">
      <w:pPr>
        <w:spacing w:after="160" w:line="259" w:lineRule="auto"/>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 xml:space="preserve"> The terms of references is attached.</w:t>
      </w:r>
    </w:p>
    <w:p xmlns:wp14="http://schemas.microsoft.com/office/word/2010/wordml" w:rsidP="57D7A7C1" wp14:paraId="694841C4" wp14:textId="3576D492">
      <w:pPr>
        <w:spacing w:after="160" w:line="259" w:lineRule="auto"/>
        <w:jc w:val="both"/>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Interested consultants or consulting firms should submit their proposals with the following package of documents:</w:t>
      </w:r>
    </w:p>
    <w:p xmlns:wp14="http://schemas.microsoft.com/office/word/2010/wordml" w:rsidP="57D7A7C1" wp14:paraId="03E1E6DD" wp14:textId="24D6F677">
      <w:pPr>
        <w:pStyle w:val="ListParagraph"/>
        <w:numPr>
          <w:ilvl w:val="0"/>
          <w:numId w:val="1"/>
        </w:numPr>
        <w:spacing w:before="0" w:beforeAutospacing="off" w:after="0" w:afterAutospacing="off" w:line="259" w:lineRule="auto"/>
        <w:jc w:val="both"/>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Technical Proposal: A detailed description of the approach, methodology, and work plan for the assignment, including how you intend to address each of the tasks outlined in the scope of work.</w:t>
      </w:r>
    </w:p>
    <w:p xmlns:wp14="http://schemas.microsoft.com/office/word/2010/wordml" w:rsidP="701D50E1" wp14:paraId="176D4DD4" wp14:textId="07411D92">
      <w:pPr>
        <w:pStyle w:val="ListParagraph"/>
        <w:numPr>
          <w:ilvl w:val="0"/>
          <w:numId w:val="1"/>
        </w:numPr>
        <w:spacing w:before="0" w:beforeAutospacing="off" w:after="0" w:afterAutospacing="off" w:line="259" w:lineRule="auto"/>
        <w:jc w:val="both"/>
        <w:rPr>
          <w:rFonts w:ascii="Arial" w:hAnsi="Arial" w:eastAsia="Arial" w:cs="Arial"/>
          <w:b w:val="0"/>
          <w:bCs w:val="0"/>
          <w:i w:val="0"/>
          <w:iCs w:val="0"/>
          <w:noProof w:val="0"/>
          <w:sz w:val="20"/>
          <w:szCs w:val="20"/>
          <w:lang w:val="ru-RU"/>
        </w:rPr>
      </w:pPr>
      <w:r w:rsidRPr="701D50E1" w:rsidR="3793B4CF">
        <w:rPr>
          <w:rFonts w:ascii="Arial" w:hAnsi="Arial" w:eastAsia="Arial" w:cs="Arial"/>
          <w:b w:val="0"/>
          <w:bCs w:val="0"/>
          <w:i w:val="0"/>
          <w:iCs w:val="0"/>
          <w:noProof w:val="0"/>
          <w:sz w:val="20"/>
          <w:szCs w:val="20"/>
          <w:lang w:val="ru-RU"/>
        </w:rPr>
        <w:t xml:space="preserve">Financial Proposal: A budget estimate that includes all costs associated with the consultancy, broken down by task or deliverable.  </w:t>
      </w:r>
    </w:p>
    <w:p xmlns:wp14="http://schemas.microsoft.com/office/word/2010/wordml" w:rsidP="57D7A7C1" wp14:paraId="2ABF6F26" wp14:textId="4DEF4DC7">
      <w:pPr>
        <w:pStyle w:val="ListParagraph"/>
        <w:numPr>
          <w:ilvl w:val="0"/>
          <w:numId w:val="1"/>
        </w:numPr>
        <w:spacing w:before="0" w:beforeAutospacing="off" w:after="0" w:afterAutospacing="off" w:line="259" w:lineRule="auto"/>
        <w:jc w:val="both"/>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CVs: Résumés of key team members who will be involved in the consultancy, highlighting relevant experience.</w:t>
      </w:r>
    </w:p>
    <w:p xmlns:wp14="http://schemas.microsoft.com/office/word/2010/wordml" w:rsidP="57D7A7C1" wp14:paraId="020E5E8C" wp14:textId="40BBD515">
      <w:pPr>
        <w:pStyle w:val="ListParagraph"/>
        <w:numPr>
          <w:ilvl w:val="0"/>
          <w:numId w:val="1"/>
        </w:numPr>
        <w:spacing w:before="0" w:beforeAutospacing="off" w:after="0" w:afterAutospacing="off" w:line="259" w:lineRule="auto"/>
        <w:jc w:val="both"/>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References: Contact information for at least two organizations or clients for whom similar work has been conducted.</w:t>
      </w:r>
    </w:p>
    <w:p xmlns:wp14="http://schemas.microsoft.com/office/word/2010/wordml" w:rsidP="57D7A7C1" wp14:paraId="5C90A82F" wp14:textId="0E857B34">
      <w:pPr>
        <w:pStyle w:val="ListParagraph"/>
        <w:numPr>
          <w:ilvl w:val="0"/>
          <w:numId w:val="1"/>
        </w:numPr>
        <w:spacing w:before="0" w:beforeAutospacing="off" w:after="0" w:afterAutospacing="off" w:line="259" w:lineRule="auto"/>
        <w:jc w:val="both"/>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Legal Documentation: Proof of registration and compliance with legal requirements in Kyrgyzstan for legal entities or private entrepreneurs.</w:t>
      </w:r>
    </w:p>
    <w:p xmlns:wp14="http://schemas.microsoft.com/office/word/2010/wordml" w:rsidP="57D7A7C1" wp14:paraId="29A67D77" wp14:textId="41DEEDC4">
      <w:pPr>
        <w:spacing w:after="160" w:line="259" w:lineRule="auto"/>
        <w:jc w:val="both"/>
        <w:rPr>
          <w:rFonts w:ascii="Arial" w:hAnsi="Arial" w:eastAsia="Arial" w:cs="Arial"/>
          <w:b w:val="0"/>
          <w:bCs w:val="0"/>
          <w:i w:val="0"/>
          <w:iCs w:val="0"/>
          <w:noProof w:val="0"/>
          <w:sz w:val="20"/>
          <w:szCs w:val="20"/>
          <w:lang w:val="ru-RU"/>
        </w:rPr>
      </w:pPr>
    </w:p>
    <w:p xmlns:wp14="http://schemas.microsoft.com/office/word/2010/wordml" w:rsidP="57D7A7C1" wp14:paraId="36FEF7C2" wp14:textId="4CA7AA6A">
      <w:pPr>
        <w:spacing w:after="160" w:line="259" w:lineRule="auto"/>
        <w:jc w:val="both"/>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CED project reserves the right to accept or reject any proposal, to annul the selection process, and to reject all proposals at any time before contract award, without thereby incurring any liability to the affected consultants or firms.</w:t>
      </w:r>
    </w:p>
    <w:p xmlns:wp14="http://schemas.microsoft.com/office/word/2010/wordml" w:rsidP="57D7A7C1" wp14:paraId="23342E2B" wp14:textId="657200E6">
      <w:pPr>
        <w:spacing w:after="160" w:line="259" w:lineRule="auto"/>
        <w:jc w:val="both"/>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We look forward to receiving your proposals and to potentially collaborating with you to strengthen civil society and promote democratic values in Kyrgyzstan.</w:t>
      </w:r>
    </w:p>
    <w:p xmlns:wp14="http://schemas.microsoft.com/office/word/2010/wordml" w:rsidP="62D110BE" wp14:paraId="7C83DB3A" wp14:textId="5E529A6C">
      <w:pPr>
        <w:spacing w:after="160" w:line="259" w:lineRule="auto"/>
        <w:rPr>
          <w:rFonts w:ascii="Arial" w:hAnsi="Arial" w:eastAsia="Arial" w:cs="Arial"/>
          <w:b w:val="0"/>
          <w:bCs w:val="0"/>
          <w:i w:val="0"/>
          <w:iCs w:val="0"/>
          <w:noProof w:val="0"/>
          <w:sz w:val="20"/>
          <w:szCs w:val="20"/>
          <w:lang w:val="ru-RU"/>
        </w:rPr>
      </w:pPr>
      <w:r w:rsidRPr="62D110BE" w:rsidR="3793B4CF">
        <w:rPr>
          <w:rFonts w:ascii="Arial" w:hAnsi="Arial" w:eastAsia="Arial" w:cs="Arial"/>
          <w:b w:val="0"/>
          <w:bCs w:val="0"/>
          <w:i w:val="0"/>
          <w:iCs w:val="0"/>
          <w:noProof w:val="0"/>
          <w:sz w:val="20"/>
          <w:szCs w:val="20"/>
          <w:lang w:val="ru-RU"/>
        </w:rPr>
        <w:t xml:space="preserve">The </w:t>
      </w:r>
      <w:r w:rsidRPr="62D110BE" w:rsidR="3793B4CF">
        <w:rPr>
          <w:rFonts w:ascii="Arial" w:hAnsi="Arial" w:eastAsia="Arial" w:cs="Arial"/>
          <w:b w:val="0"/>
          <w:bCs w:val="0"/>
          <w:i w:val="0"/>
          <w:iCs w:val="0"/>
          <w:noProof w:val="0"/>
          <w:sz w:val="20"/>
          <w:szCs w:val="20"/>
          <w:lang w:val="ru-RU"/>
        </w:rPr>
        <w:t>package</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of</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documents</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must</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be</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sent</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to</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the</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following</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email</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address</w:t>
      </w:r>
      <w:r w:rsidRPr="62D110BE" w:rsidR="3793B4CF">
        <w:rPr>
          <w:rFonts w:ascii="Arial" w:hAnsi="Arial" w:eastAsia="Arial" w:cs="Arial"/>
          <w:b w:val="0"/>
          <w:bCs w:val="0"/>
          <w:i w:val="0"/>
          <w:iCs w:val="0"/>
          <w:noProof w:val="0"/>
          <w:sz w:val="20"/>
          <w:szCs w:val="20"/>
          <w:lang w:val="ru-RU"/>
        </w:rPr>
        <w:t xml:space="preserve">: </w:t>
      </w:r>
      <w:hyperlink r:id="R44656cc48e2e4ddb">
        <w:r w:rsidRPr="62D110BE" w:rsidR="3793B4CF">
          <w:rPr>
            <w:rStyle w:val="Hyperlink"/>
            <w:rFonts w:ascii="Arial" w:hAnsi="Arial" w:eastAsia="Arial" w:cs="Arial"/>
            <w:b w:val="0"/>
            <w:bCs w:val="0"/>
            <w:i w:val="0"/>
            <w:iCs w:val="0"/>
            <w:noProof w:val="0"/>
            <w:sz w:val="20"/>
            <w:szCs w:val="20"/>
            <w:lang w:val="ru-RU"/>
          </w:rPr>
          <w:t>azamat.abdourakhmanov@gfa-group.de</w:t>
        </w:r>
      </w:hyperlink>
      <w:r w:rsidRPr="62D110BE" w:rsidR="2B38B350">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no</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later</w:t>
      </w:r>
      <w:r w:rsidRPr="62D110BE" w:rsidR="3793B4CF">
        <w:rPr>
          <w:rFonts w:ascii="Arial" w:hAnsi="Arial" w:eastAsia="Arial" w:cs="Arial"/>
          <w:b w:val="0"/>
          <w:bCs w:val="0"/>
          <w:i w:val="0"/>
          <w:iCs w:val="0"/>
          <w:noProof w:val="0"/>
          <w:sz w:val="20"/>
          <w:szCs w:val="20"/>
          <w:lang w:val="ru-RU"/>
        </w:rPr>
        <w:t xml:space="preserve"> </w:t>
      </w:r>
      <w:r w:rsidRPr="62D110BE" w:rsidR="3793B4CF">
        <w:rPr>
          <w:rFonts w:ascii="Arial" w:hAnsi="Arial" w:eastAsia="Arial" w:cs="Arial"/>
          <w:b w:val="0"/>
          <w:bCs w:val="0"/>
          <w:i w:val="0"/>
          <w:iCs w:val="0"/>
          <w:noProof w:val="0"/>
          <w:sz w:val="20"/>
          <w:szCs w:val="20"/>
          <w:lang w:val="ru-RU"/>
        </w:rPr>
        <w:t>than</w:t>
      </w:r>
      <w:r w:rsidRPr="62D110BE" w:rsidR="3793B4CF">
        <w:rPr>
          <w:rFonts w:ascii="Arial" w:hAnsi="Arial" w:eastAsia="Arial" w:cs="Arial"/>
          <w:b w:val="0"/>
          <w:bCs w:val="0"/>
          <w:i w:val="0"/>
          <w:iCs w:val="0"/>
          <w:noProof w:val="0"/>
          <w:sz w:val="20"/>
          <w:szCs w:val="20"/>
          <w:lang w:val="ru-RU"/>
        </w:rPr>
        <w:t xml:space="preserve"> 16–00  </w:t>
      </w:r>
      <w:r w:rsidRPr="62D110BE" w:rsidR="3793B4CF">
        <w:rPr>
          <w:rFonts w:ascii="Arial" w:hAnsi="Arial" w:eastAsia="Arial" w:cs="Arial"/>
          <w:b w:val="0"/>
          <w:bCs w:val="0"/>
          <w:i w:val="0"/>
          <w:iCs w:val="0"/>
          <w:noProof w:val="0"/>
          <w:sz w:val="20"/>
          <w:szCs w:val="20"/>
          <w:lang w:val="ru-RU"/>
        </w:rPr>
        <w:t>on</w:t>
      </w:r>
      <w:r w:rsidRPr="62D110BE" w:rsidR="3793B4CF">
        <w:rPr>
          <w:rFonts w:ascii="Arial" w:hAnsi="Arial" w:eastAsia="Arial" w:cs="Arial"/>
          <w:b w:val="0"/>
          <w:bCs w:val="0"/>
          <w:i w:val="0"/>
          <w:iCs w:val="0"/>
          <w:noProof w:val="0"/>
          <w:sz w:val="20"/>
          <w:szCs w:val="20"/>
          <w:lang w:val="ru-RU"/>
        </w:rPr>
        <w:t xml:space="preserve"> </w:t>
      </w:r>
      <w:r w:rsidRPr="62D110BE" w:rsidR="1921A55C">
        <w:rPr>
          <w:rFonts w:ascii="Arial" w:hAnsi="Arial" w:eastAsia="Arial" w:cs="Arial"/>
          <w:b w:val="0"/>
          <w:bCs w:val="0"/>
          <w:i w:val="0"/>
          <w:iCs w:val="0"/>
          <w:noProof w:val="0"/>
          <w:sz w:val="20"/>
          <w:szCs w:val="20"/>
          <w:lang w:val="ru-RU"/>
        </w:rPr>
        <w:t>Novem</w:t>
      </w:r>
      <w:r w:rsidRPr="62D110BE" w:rsidR="3793B4CF">
        <w:rPr>
          <w:rFonts w:ascii="Arial" w:hAnsi="Arial" w:eastAsia="Arial" w:cs="Arial"/>
          <w:b w:val="0"/>
          <w:bCs w:val="0"/>
          <w:i w:val="0"/>
          <w:iCs w:val="0"/>
          <w:noProof w:val="0"/>
          <w:sz w:val="20"/>
          <w:szCs w:val="20"/>
          <w:lang w:val="ru-RU"/>
        </w:rPr>
        <w:t>ber</w:t>
      </w:r>
      <w:r w:rsidRPr="62D110BE" w:rsidR="3793B4CF">
        <w:rPr>
          <w:rFonts w:ascii="Arial" w:hAnsi="Arial" w:eastAsia="Arial" w:cs="Arial"/>
          <w:b w:val="0"/>
          <w:bCs w:val="0"/>
          <w:i w:val="0"/>
          <w:iCs w:val="0"/>
          <w:noProof w:val="0"/>
          <w:sz w:val="20"/>
          <w:szCs w:val="20"/>
          <w:lang w:val="ru-RU"/>
        </w:rPr>
        <w:t xml:space="preserve"> </w:t>
      </w:r>
      <w:r w:rsidRPr="62D110BE" w:rsidR="7F47EC1E">
        <w:rPr>
          <w:rFonts w:ascii="Arial" w:hAnsi="Arial" w:eastAsia="Arial" w:cs="Arial"/>
          <w:b w:val="0"/>
          <w:bCs w:val="0"/>
          <w:i w:val="0"/>
          <w:iCs w:val="0"/>
          <w:noProof w:val="0"/>
          <w:sz w:val="20"/>
          <w:szCs w:val="20"/>
          <w:lang w:val="ru-RU"/>
        </w:rPr>
        <w:t>05</w:t>
      </w:r>
      <w:r w:rsidRPr="62D110BE" w:rsidR="3793B4CF">
        <w:rPr>
          <w:rFonts w:ascii="Arial" w:hAnsi="Arial" w:eastAsia="Arial" w:cs="Arial"/>
          <w:b w:val="0"/>
          <w:bCs w:val="0"/>
          <w:i w:val="0"/>
          <w:iCs w:val="0"/>
          <w:noProof w:val="0"/>
          <w:sz w:val="20"/>
          <w:szCs w:val="20"/>
          <w:lang w:val="ru-RU"/>
        </w:rPr>
        <w:t>, 2023.</w:t>
      </w:r>
    </w:p>
    <w:p xmlns:wp14="http://schemas.microsoft.com/office/word/2010/wordml" w:rsidP="57D7A7C1" wp14:paraId="1F2E3323" wp14:textId="74AB8DAE">
      <w:pPr>
        <w:spacing w:after="160" w:line="259" w:lineRule="auto"/>
        <w:rPr>
          <w:rFonts w:ascii="Arial" w:hAnsi="Arial" w:eastAsia="Arial" w:cs="Arial"/>
          <w:b w:val="0"/>
          <w:bCs w:val="0"/>
          <w:i w:val="0"/>
          <w:iCs w:val="0"/>
          <w:noProof w:val="0"/>
          <w:sz w:val="20"/>
          <w:szCs w:val="20"/>
          <w:lang w:val="ru-RU"/>
        </w:rPr>
      </w:pPr>
      <w:r w:rsidRPr="57D7A7C1" w:rsidR="3793B4CF">
        <w:rPr>
          <w:rFonts w:ascii="Arial" w:hAnsi="Arial" w:eastAsia="Arial" w:cs="Arial"/>
          <w:b w:val="0"/>
          <w:bCs w:val="0"/>
          <w:i w:val="0"/>
          <w:iCs w:val="0"/>
          <w:noProof w:val="0"/>
          <w:sz w:val="20"/>
          <w:szCs w:val="20"/>
          <w:lang w:val="ru-RU"/>
        </w:rPr>
        <w:t xml:space="preserve"> Only short listed  candidates will be contacted.</w:t>
      </w:r>
    </w:p>
    <w:p xmlns:wp14="http://schemas.microsoft.com/office/word/2010/wordml" w:rsidP="57D7A7C1" wp14:paraId="501817AE" wp14:textId="3CB6C8F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nsid w:val="7c92b4ff"/>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3249f3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685dd2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25cac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90724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AE534D"/>
    <w:rsid w:val="024DF0EE"/>
    <w:rsid w:val="03E9C14F"/>
    <w:rsid w:val="1921A55C"/>
    <w:rsid w:val="22637C6B"/>
    <w:rsid w:val="29AE534D"/>
    <w:rsid w:val="2B38B350"/>
    <w:rsid w:val="35BEAFBD"/>
    <w:rsid w:val="3793B4CF"/>
    <w:rsid w:val="47B8DE2C"/>
    <w:rsid w:val="4BE640B7"/>
    <w:rsid w:val="57D7A7C1"/>
    <w:rsid w:val="62D110BE"/>
    <w:rsid w:val="701D50E1"/>
    <w:rsid w:val="7F47E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534D"/>
  <w15:chartTrackingRefBased/>
  <w15:docId w15:val="{5B9C2986-8440-47E9-B6C4-130906C62D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9d81b2461ef43f7" /><Relationship Type="http://schemas.openxmlformats.org/officeDocument/2006/relationships/hyperlink" Target="mailto:azamat.abdourakhmanov@gfa-group.de" TargetMode="External" Id="R44656cc48e2e4d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C5977C1907224CAC5163CA7DB87BDA" ma:contentTypeVersion="16" ma:contentTypeDescription="Ein neues Dokument erstellen." ma:contentTypeScope="" ma:versionID="2de97d47b6e1a06888977be1c6e0da1c">
  <xsd:schema xmlns:xsd="http://www.w3.org/2001/XMLSchema" xmlns:xs="http://www.w3.org/2001/XMLSchema" xmlns:p="http://schemas.microsoft.com/office/2006/metadata/properties" xmlns:ns2="41403eba-553d-4f65-a3e9-cc925f8e2e32" xmlns:ns3="294b6ae2-99b1-4773-bf58-0432140f06d0" targetNamespace="http://schemas.microsoft.com/office/2006/metadata/properties" ma:root="true" ma:fieldsID="9348fefd623cb72e247d29768890552a" ns2:_="" ns3:_="">
    <xsd:import namespace="41403eba-553d-4f65-a3e9-cc925f8e2e32"/>
    <xsd:import namespace="294b6ae2-99b1-4773-bf58-0432140f06d0"/>
    <xsd:element name="properties">
      <xsd:complexType>
        <xsd:sequence>
          <xsd:element name="documentManagement">
            <xsd:complexType>
              <xsd:all>
                <xsd:element ref="ns2:Sync" minOccurs="0"/>
                <xsd:element ref="ns2:Activity" minOccurs="0"/>
                <xsd:element ref="ns2:Process" minOccurs="0"/>
                <xsd:element ref="ns2:Type_x0020_of_x0020_Content" minOccurs="0"/>
                <xsd:element ref="ns2:Document_x0020_Stat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03eba-553d-4f65-a3e9-cc925f8e2e32" elementFormDefault="qualified">
    <xsd:import namespace="http://schemas.microsoft.com/office/2006/documentManagement/types"/>
    <xsd:import namespace="http://schemas.microsoft.com/office/infopath/2007/PartnerControls"/>
    <xsd:element name="Sync" ma:index="8" nillable="true" ma:displayName="Sync to GINA" ma:internalName="Sync">
      <xsd:simpleType>
        <xsd:restriction base="dms:Boolean"/>
      </xsd:simpleType>
    </xsd:element>
    <xsd:element name="Activity" ma:index="9" nillable="true" ma:displayName="Activity" ma:list="c869c89f-0d49-4a92-995d-c60186e76fae" ma:internalName="Activity" ma:showField="Title">
      <xsd:simpleType>
        <xsd:restriction base="dms:Lookup"/>
      </xsd:simpleType>
    </xsd:element>
    <xsd:element name="Process" ma:index="10" nillable="true" ma:displayName="Process" ma:list="c869c89f-0d49-4a92-995d-c60186e76fae" ma:internalName="Process" ma:readOnly="true" ma:showField="ProcessCalc" ma:web="294b6ae2-99b1-4773-bf58-0432140f06d0">
      <xsd:simpleType>
        <xsd:restriction base="dms:Lookup"/>
      </xsd:simpleType>
    </xsd:element>
    <xsd:element name="Type_x0020_of_x0020_Content" ma:index="11" nillable="true" ma:displayName="Type of Content" ma:list="b01f5068-15b9-496e-b652-f98f08602e21" ma:internalName="Type_x0020_of_x0020_Content" ma:showField="Title">
      <xsd:simpleType>
        <xsd:restriction base="dms:Lookup"/>
      </xsd:simpleType>
    </xsd:element>
    <xsd:element name="Document_x0020_State" ma:index="12" nillable="true" ma:displayName="Document State" ma:list="1fdf6d3b-6275-4345-aec7-8a2b0bc3bf35" ma:internalName="Document_x0020_State"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7dcd140-a7a7-46ce-917b-3d7f1aba0e1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b6ae2-99b1-4773-bf58-0432140f06d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7140ccd5-6864-4a42-bb0f-81a66ab553b9}" ma:internalName="TaxCatchAll" ma:showField="CatchAllData" ma:web="294b6ae2-99b1-4773-bf58-0432140f0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e xmlns="41403eba-553d-4f65-a3e9-cc925f8e2e32" xsi:nil="true"/>
    <Sync xmlns="41403eba-553d-4f65-a3e9-cc925f8e2e32" xsi:nil="true"/>
    <Type_x0020_of_x0020_Content xmlns="41403eba-553d-4f65-a3e9-cc925f8e2e32" xsi:nil="true"/>
    <TaxCatchAll xmlns="294b6ae2-99b1-4773-bf58-0432140f06d0" xsi:nil="true"/>
    <Activity xmlns="41403eba-553d-4f65-a3e9-cc925f8e2e32" xsi:nil="true"/>
    <lcf76f155ced4ddcb4097134ff3c332f xmlns="41403eba-553d-4f65-a3e9-cc925f8e2e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8657A6-DFD2-4F81-8E50-665E001C2D80}"/>
</file>

<file path=customXml/itemProps2.xml><?xml version="1.0" encoding="utf-8"?>
<ds:datastoreItem xmlns:ds="http://schemas.openxmlformats.org/officeDocument/2006/customXml" ds:itemID="{708CD9CD-E59F-4959-BCA4-BCE396073448}"/>
</file>

<file path=customXml/itemProps3.xml><?xml version="1.0" encoding="utf-8"?>
<ds:datastoreItem xmlns:ds="http://schemas.openxmlformats.org/officeDocument/2006/customXml" ds:itemID="{57CC16AE-1A78-4CB9-A180-BC3F2C4E8F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Azamat Abdurakhmanov</dc:creator>
  <keywords/>
  <dc:description/>
  <lastModifiedBy>Abdourakhmanov, Azamat</lastModifiedBy>
  <dcterms:created xsi:type="dcterms:W3CDTF">2023-09-25T10:01:17.0000000Z</dcterms:created>
  <dcterms:modified xsi:type="dcterms:W3CDTF">2023-10-23T11:03:11.7940567Z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0x01010004C5977C1907224CAC5163CA7DB87BDA</vt:lpwstr>
  </property>
  <property fmtid="{D5CDD505-2E9C-101B-9397-08002B2CF9AE}" pid="3" name="MediaServiceImageTags">
    <vt:lpwstr/>
  </property>
</Properties>
</file>