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2BD6" w14:textId="217C2464" w:rsidR="00EB0831" w:rsidRPr="00E70ED0" w:rsidRDefault="00722118" w:rsidP="00422DC7">
      <w:pPr>
        <w:pStyle w:val="ZulschenderText"/>
        <w:spacing w:before="0" w:after="240"/>
        <w:jc w:val="both"/>
        <w:rPr>
          <w:rFonts w:cs="Arial"/>
          <w:i w:val="0"/>
          <w:iCs/>
          <w:color w:val="auto"/>
          <w:sz w:val="24"/>
          <w:szCs w:val="24"/>
          <w:lang w:val="ru-RU"/>
        </w:rPr>
      </w:pPr>
      <w:r>
        <w:rPr>
          <w:rFonts w:eastAsia="Arial"/>
          <w:i w:val="0"/>
          <w:iCs/>
          <w:color w:val="auto"/>
          <w:sz w:val="24"/>
          <w:szCs w:val="24"/>
          <w:lang w:val="ru-RU"/>
        </w:rPr>
        <w:t>Повышение по</w:t>
      </w:r>
      <w:r w:rsidR="00F67FA6">
        <w:rPr>
          <w:rFonts w:eastAsia="Arial"/>
          <w:i w:val="0"/>
          <w:iCs/>
          <w:color w:val="auto"/>
          <w:sz w:val="24"/>
          <w:szCs w:val="24"/>
          <w:lang w:val="ru-RU"/>
        </w:rPr>
        <w:t>тенциала</w:t>
      </w:r>
      <w:r w:rsidR="00E70ED0" w:rsidRPr="00E70ED0">
        <w:rPr>
          <w:rFonts w:eastAsia="Arial"/>
          <w:i w:val="0"/>
          <w:iCs/>
          <w:color w:val="auto"/>
          <w:sz w:val="24"/>
          <w:szCs w:val="24"/>
          <w:lang w:val="ky-KG"/>
        </w:rPr>
        <w:t xml:space="preserve"> </w:t>
      </w:r>
      <w:r w:rsidR="00E70ED0" w:rsidRPr="00E70ED0">
        <w:rPr>
          <w:rFonts w:eastAsia="Arial"/>
          <w:i w:val="0"/>
          <w:iCs/>
          <w:color w:val="auto"/>
          <w:sz w:val="24"/>
          <w:szCs w:val="24"/>
          <w:lang w:val="ru-RU"/>
        </w:rPr>
        <w:t>сотрудников ОМСУ</w:t>
      </w:r>
      <w:r w:rsidR="00E70ED0" w:rsidRPr="00E70ED0">
        <w:rPr>
          <w:rFonts w:eastAsia="Arial"/>
          <w:i w:val="0"/>
          <w:iCs/>
          <w:color w:val="auto"/>
          <w:sz w:val="24"/>
          <w:szCs w:val="24"/>
          <w:lang w:val="ky-KG"/>
        </w:rPr>
        <w:t>,</w:t>
      </w:r>
      <w:r w:rsidR="00E70ED0" w:rsidRPr="00E70ED0">
        <w:rPr>
          <w:rFonts w:eastAsia="Arial"/>
          <w:i w:val="0"/>
          <w:iCs/>
          <w:color w:val="auto"/>
          <w:sz w:val="24"/>
          <w:szCs w:val="24"/>
          <w:lang w:val="ru-RU"/>
        </w:rPr>
        <w:t xml:space="preserve"> ОВД, прокуратуры</w:t>
      </w:r>
      <w:r w:rsidR="00AA31B4">
        <w:rPr>
          <w:rFonts w:eastAsia="Arial"/>
          <w:i w:val="0"/>
          <w:iCs/>
          <w:color w:val="auto"/>
          <w:sz w:val="24"/>
          <w:szCs w:val="24"/>
          <w:lang w:val="ru-RU"/>
        </w:rPr>
        <w:t>, судебных органов</w:t>
      </w:r>
      <w:r w:rsidR="00E70ED0" w:rsidRPr="00E70ED0">
        <w:rPr>
          <w:rFonts w:eastAsia="Arial"/>
          <w:i w:val="0"/>
          <w:iCs/>
          <w:color w:val="auto"/>
          <w:sz w:val="24"/>
          <w:szCs w:val="24"/>
          <w:lang w:val="ru-RU"/>
        </w:rPr>
        <w:t xml:space="preserve"> и представителей ОГО</w:t>
      </w:r>
      <w:r w:rsidR="00E70ED0" w:rsidRPr="00E70ED0">
        <w:rPr>
          <w:rFonts w:eastAsia="Arial"/>
          <w:i w:val="0"/>
          <w:iCs/>
          <w:color w:val="auto"/>
          <w:sz w:val="24"/>
          <w:szCs w:val="24"/>
          <w:lang w:val="ky-KG"/>
        </w:rPr>
        <w:t xml:space="preserve"> в профилактике экстремизма</w:t>
      </w:r>
      <w:r w:rsidR="00E70ED0" w:rsidRPr="00E70ED0">
        <w:rPr>
          <w:rFonts w:eastAsia="Arial"/>
          <w:i w:val="0"/>
          <w:iCs/>
          <w:color w:val="auto"/>
          <w:sz w:val="24"/>
          <w:szCs w:val="24"/>
          <w:lang w:val="ru-RU"/>
        </w:rPr>
        <w:t xml:space="preserve"> </w:t>
      </w:r>
      <w:r w:rsidR="00986EA0">
        <w:rPr>
          <w:rFonts w:eastAsia="Arial"/>
          <w:i w:val="0"/>
          <w:iCs/>
          <w:color w:val="auto"/>
          <w:sz w:val="24"/>
          <w:szCs w:val="24"/>
          <w:lang w:val="ru-RU"/>
        </w:rPr>
        <w:t>в медиа пространстве</w:t>
      </w:r>
      <w:r w:rsidR="006A530B">
        <w:rPr>
          <w:rFonts w:eastAsia="Arial"/>
          <w:i w:val="0"/>
          <w:iCs/>
          <w:color w:val="auto"/>
          <w:sz w:val="24"/>
          <w:szCs w:val="24"/>
          <w:lang w:val="ru-RU"/>
        </w:rPr>
        <w:t xml:space="preserve"> </w:t>
      </w:r>
    </w:p>
    <w:p w14:paraId="1B9B746E" w14:textId="24B7C95F" w:rsidR="001B467C" w:rsidRPr="00E70ED0" w:rsidRDefault="001B467C">
      <w:pPr>
        <w:rPr>
          <w:lang w:val="ru-RU"/>
        </w:rPr>
      </w:pPr>
    </w:p>
    <w:sdt>
      <w:sdtPr>
        <w:rPr>
          <w:rFonts w:ascii="Arial" w:eastAsia="Times New Roman" w:hAnsi="Arial" w:cs="Times New Roman"/>
          <w:color w:val="auto"/>
          <w:sz w:val="22"/>
          <w:szCs w:val="20"/>
          <w:lang w:val="ru-RU"/>
        </w:rPr>
        <w:id w:val="15118001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11F4CC" w14:textId="0307D614" w:rsidR="00FF4EEB" w:rsidRPr="00801B2A" w:rsidRDefault="00C956C3" w:rsidP="00024B0F">
          <w:pPr>
            <w:pStyle w:val="ad"/>
            <w:numPr>
              <w:ilvl w:val="0"/>
              <w:numId w:val="0"/>
            </w:numPr>
            <w:rPr>
              <w:rFonts w:ascii="Arial" w:hAnsi="Arial" w:cs="Arial"/>
              <w:b/>
              <w:bCs/>
              <w:color w:val="auto"/>
              <w:sz w:val="28"/>
              <w:szCs w:val="28"/>
              <w:lang w:val="ru-RU"/>
            </w:rPr>
          </w:pPr>
          <w:r>
            <w:rPr>
              <w:rFonts w:ascii="Arial" w:hAnsi="Arial" w:cs="Arial"/>
              <w:b/>
              <w:bCs/>
              <w:color w:val="auto"/>
              <w:sz w:val="28"/>
              <w:szCs w:val="28"/>
              <w:lang w:val="ru-RU"/>
            </w:rPr>
            <w:t>Содержание</w:t>
          </w:r>
        </w:p>
        <w:p w14:paraId="43241526" w14:textId="77777777" w:rsidR="00024B0F" w:rsidRPr="00024B0F" w:rsidRDefault="00024B0F" w:rsidP="00024B0F">
          <w:pPr>
            <w:rPr>
              <w:lang w:val="ru-RU"/>
            </w:rPr>
          </w:pPr>
        </w:p>
        <w:p w14:paraId="389C45A4" w14:textId="55804A88" w:rsidR="00FD273F" w:rsidRPr="00AC764A" w:rsidRDefault="00FF4EEB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480203" w:history="1">
            <w:r w:rsidR="00FD273F" w:rsidRPr="00AC764A">
              <w:rPr>
                <w:rStyle w:val="ab"/>
                <w:iCs/>
                <w:noProof/>
                <w:lang w:val="ru-RU"/>
              </w:rPr>
              <w:t>0.</w:t>
            </w:r>
            <w:r w:rsidR="00FD273F" w:rsidRPr="00AC764A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FD273F" w:rsidRPr="00AC764A">
              <w:rPr>
                <w:rStyle w:val="ab"/>
                <w:iCs/>
                <w:noProof/>
                <w:lang w:val="ru-RU"/>
              </w:rPr>
              <w:t>Список аббревиатур</w:t>
            </w:r>
            <w:r w:rsidR="00FD273F" w:rsidRPr="00AC764A">
              <w:rPr>
                <w:noProof/>
                <w:webHidden/>
              </w:rPr>
              <w:tab/>
            </w:r>
            <w:r w:rsidR="00FD273F" w:rsidRPr="00AC764A">
              <w:rPr>
                <w:noProof/>
                <w:webHidden/>
              </w:rPr>
              <w:fldChar w:fldCharType="begin"/>
            </w:r>
            <w:r w:rsidR="00FD273F" w:rsidRPr="00AC764A">
              <w:rPr>
                <w:noProof/>
                <w:webHidden/>
              </w:rPr>
              <w:instrText xml:space="preserve"> PAGEREF _Toc156480203 \h </w:instrText>
            </w:r>
            <w:r w:rsidR="00FD273F" w:rsidRPr="00AC764A">
              <w:rPr>
                <w:noProof/>
                <w:webHidden/>
              </w:rPr>
            </w:r>
            <w:r w:rsidR="00FD273F" w:rsidRPr="00AC764A">
              <w:rPr>
                <w:noProof/>
                <w:webHidden/>
              </w:rPr>
              <w:fldChar w:fldCharType="separate"/>
            </w:r>
            <w:r w:rsidR="00FD273F" w:rsidRPr="00AC764A">
              <w:rPr>
                <w:noProof/>
                <w:webHidden/>
              </w:rPr>
              <w:t>2</w:t>
            </w:r>
            <w:r w:rsidR="00FD273F" w:rsidRPr="00AC764A">
              <w:rPr>
                <w:noProof/>
                <w:webHidden/>
              </w:rPr>
              <w:fldChar w:fldCharType="end"/>
            </w:r>
          </w:hyperlink>
        </w:p>
        <w:p w14:paraId="5E288190" w14:textId="6A7AA945" w:rsidR="00FD273F" w:rsidRPr="00AC764A" w:rsidRDefault="00000000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480204" w:history="1">
            <w:r w:rsidR="00FD273F" w:rsidRPr="00AC764A">
              <w:rPr>
                <w:rStyle w:val="ab"/>
                <w:iCs/>
                <w:noProof/>
              </w:rPr>
              <w:t>1.</w:t>
            </w:r>
            <w:r w:rsidR="00FD273F" w:rsidRPr="00AC764A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FD273F" w:rsidRPr="00AC764A">
              <w:rPr>
                <w:rStyle w:val="ab"/>
                <w:noProof/>
                <w:lang w:val="ru-RU"/>
              </w:rPr>
              <w:t xml:space="preserve">Краткая информация о </w:t>
            </w:r>
            <w:r w:rsidR="00FD273F" w:rsidRPr="00AC764A">
              <w:rPr>
                <w:rStyle w:val="ab"/>
                <w:rFonts w:eastAsia="Arial"/>
                <w:noProof/>
                <w:lang w:val="en-US" w:eastAsia="en-US"/>
              </w:rPr>
              <w:t>PREVECA</w:t>
            </w:r>
            <w:r w:rsidR="00FD273F" w:rsidRPr="00AC764A">
              <w:rPr>
                <w:noProof/>
                <w:webHidden/>
              </w:rPr>
              <w:tab/>
            </w:r>
            <w:r w:rsidR="00FD273F" w:rsidRPr="00AC764A">
              <w:rPr>
                <w:noProof/>
                <w:webHidden/>
              </w:rPr>
              <w:fldChar w:fldCharType="begin"/>
            </w:r>
            <w:r w:rsidR="00FD273F" w:rsidRPr="00AC764A">
              <w:rPr>
                <w:noProof/>
                <w:webHidden/>
              </w:rPr>
              <w:instrText xml:space="preserve"> PAGEREF _Toc156480204 \h </w:instrText>
            </w:r>
            <w:r w:rsidR="00FD273F" w:rsidRPr="00AC764A">
              <w:rPr>
                <w:noProof/>
                <w:webHidden/>
              </w:rPr>
            </w:r>
            <w:r w:rsidR="00FD273F" w:rsidRPr="00AC764A">
              <w:rPr>
                <w:noProof/>
                <w:webHidden/>
              </w:rPr>
              <w:fldChar w:fldCharType="separate"/>
            </w:r>
            <w:r w:rsidR="00FD273F" w:rsidRPr="00AC764A">
              <w:rPr>
                <w:noProof/>
                <w:webHidden/>
              </w:rPr>
              <w:t>3</w:t>
            </w:r>
            <w:r w:rsidR="00FD273F" w:rsidRPr="00AC764A">
              <w:rPr>
                <w:noProof/>
                <w:webHidden/>
              </w:rPr>
              <w:fldChar w:fldCharType="end"/>
            </w:r>
          </w:hyperlink>
        </w:p>
        <w:p w14:paraId="52FF5B1C" w14:textId="546F9393" w:rsidR="00FD273F" w:rsidRPr="00AC764A" w:rsidRDefault="00000000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480205" w:history="1">
            <w:r w:rsidR="00FD273F" w:rsidRPr="00AC764A">
              <w:rPr>
                <w:rStyle w:val="ab"/>
                <w:iCs/>
                <w:noProof/>
              </w:rPr>
              <w:t>2.</w:t>
            </w:r>
            <w:r w:rsidR="00FD273F" w:rsidRPr="00AC764A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FD273F" w:rsidRPr="00AC764A">
              <w:rPr>
                <w:rStyle w:val="ab"/>
                <w:noProof/>
                <w:lang w:val="ru-RU"/>
              </w:rPr>
              <w:t>Контекст</w:t>
            </w:r>
            <w:r w:rsidR="00FD273F" w:rsidRPr="00AC764A">
              <w:rPr>
                <w:noProof/>
                <w:webHidden/>
              </w:rPr>
              <w:tab/>
            </w:r>
            <w:r w:rsidR="00FD273F" w:rsidRPr="00AC764A">
              <w:rPr>
                <w:noProof/>
                <w:webHidden/>
              </w:rPr>
              <w:fldChar w:fldCharType="begin"/>
            </w:r>
            <w:r w:rsidR="00FD273F" w:rsidRPr="00AC764A">
              <w:rPr>
                <w:noProof/>
                <w:webHidden/>
              </w:rPr>
              <w:instrText xml:space="preserve"> PAGEREF _Toc156480205 \h </w:instrText>
            </w:r>
            <w:r w:rsidR="00FD273F" w:rsidRPr="00AC764A">
              <w:rPr>
                <w:noProof/>
                <w:webHidden/>
              </w:rPr>
            </w:r>
            <w:r w:rsidR="00FD273F" w:rsidRPr="00AC764A">
              <w:rPr>
                <w:noProof/>
                <w:webHidden/>
              </w:rPr>
              <w:fldChar w:fldCharType="separate"/>
            </w:r>
            <w:r w:rsidR="00FD273F" w:rsidRPr="00AC764A">
              <w:rPr>
                <w:noProof/>
                <w:webHidden/>
              </w:rPr>
              <w:t>3</w:t>
            </w:r>
            <w:r w:rsidR="00FD273F" w:rsidRPr="00AC764A">
              <w:rPr>
                <w:noProof/>
                <w:webHidden/>
              </w:rPr>
              <w:fldChar w:fldCharType="end"/>
            </w:r>
          </w:hyperlink>
        </w:p>
        <w:p w14:paraId="29572D4C" w14:textId="1F85D02C" w:rsidR="00FD273F" w:rsidRPr="00AC764A" w:rsidRDefault="00000000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480206" w:history="1">
            <w:r w:rsidR="00FD273F" w:rsidRPr="00AC764A">
              <w:rPr>
                <w:rStyle w:val="ab"/>
                <w:rFonts w:eastAsia="Arial"/>
                <w:iCs/>
                <w:noProof/>
                <w:lang w:val="ru-RU"/>
              </w:rPr>
              <w:t>Цель технического задания (ТЗ)</w:t>
            </w:r>
            <w:r w:rsidR="00FD273F" w:rsidRPr="00AC764A">
              <w:rPr>
                <w:noProof/>
                <w:webHidden/>
              </w:rPr>
              <w:tab/>
            </w:r>
            <w:r w:rsidR="00FD273F" w:rsidRPr="00AC764A">
              <w:rPr>
                <w:noProof/>
                <w:webHidden/>
              </w:rPr>
              <w:fldChar w:fldCharType="begin"/>
            </w:r>
            <w:r w:rsidR="00FD273F" w:rsidRPr="00AC764A">
              <w:rPr>
                <w:noProof/>
                <w:webHidden/>
              </w:rPr>
              <w:instrText xml:space="preserve"> PAGEREF _Toc156480206 \h </w:instrText>
            </w:r>
            <w:r w:rsidR="00FD273F" w:rsidRPr="00AC764A">
              <w:rPr>
                <w:noProof/>
                <w:webHidden/>
              </w:rPr>
            </w:r>
            <w:r w:rsidR="00FD273F" w:rsidRPr="00AC764A">
              <w:rPr>
                <w:noProof/>
                <w:webHidden/>
              </w:rPr>
              <w:fldChar w:fldCharType="separate"/>
            </w:r>
            <w:r w:rsidR="00FD273F" w:rsidRPr="00AC764A">
              <w:rPr>
                <w:noProof/>
                <w:webHidden/>
              </w:rPr>
              <w:t>3</w:t>
            </w:r>
            <w:r w:rsidR="00FD273F" w:rsidRPr="00AC764A">
              <w:rPr>
                <w:noProof/>
                <w:webHidden/>
              </w:rPr>
              <w:fldChar w:fldCharType="end"/>
            </w:r>
          </w:hyperlink>
        </w:p>
        <w:p w14:paraId="10717436" w14:textId="4645ECE5" w:rsidR="00FD273F" w:rsidRPr="00AC764A" w:rsidRDefault="00000000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480207" w:history="1">
            <w:r w:rsidR="00FD273F" w:rsidRPr="00AC764A">
              <w:rPr>
                <w:rStyle w:val="ab"/>
                <w:iCs/>
                <w:noProof/>
                <w:lang w:val="ru-RU"/>
              </w:rPr>
              <w:t>3.</w:t>
            </w:r>
            <w:r w:rsidR="00FD273F" w:rsidRPr="00AC764A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FD273F" w:rsidRPr="00AC764A">
              <w:rPr>
                <w:rStyle w:val="ab"/>
                <w:noProof/>
                <w:lang w:val="ru-RU"/>
              </w:rPr>
              <w:t xml:space="preserve">Задачи для краткосрочного </w:t>
            </w:r>
            <w:r w:rsidR="00DF0AE2">
              <w:rPr>
                <w:rStyle w:val="ab"/>
                <w:noProof/>
                <w:lang w:val="ru-RU"/>
              </w:rPr>
              <w:t>тренера</w:t>
            </w:r>
            <w:r w:rsidR="00FD273F" w:rsidRPr="00AC764A">
              <w:rPr>
                <w:noProof/>
                <w:webHidden/>
              </w:rPr>
              <w:tab/>
            </w:r>
            <w:r w:rsidR="00FD273F" w:rsidRPr="00AC764A">
              <w:rPr>
                <w:noProof/>
                <w:webHidden/>
              </w:rPr>
              <w:fldChar w:fldCharType="begin"/>
            </w:r>
            <w:r w:rsidR="00FD273F" w:rsidRPr="00AC764A">
              <w:rPr>
                <w:noProof/>
                <w:webHidden/>
              </w:rPr>
              <w:instrText xml:space="preserve"> PAGEREF _Toc156480207 \h </w:instrText>
            </w:r>
            <w:r w:rsidR="00FD273F" w:rsidRPr="00AC764A">
              <w:rPr>
                <w:noProof/>
                <w:webHidden/>
              </w:rPr>
            </w:r>
            <w:r w:rsidR="00FD273F" w:rsidRPr="00AC764A">
              <w:rPr>
                <w:noProof/>
                <w:webHidden/>
              </w:rPr>
              <w:fldChar w:fldCharType="separate"/>
            </w:r>
            <w:r w:rsidR="00FD273F" w:rsidRPr="00AC764A">
              <w:rPr>
                <w:noProof/>
                <w:webHidden/>
              </w:rPr>
              <w:t>4</w:t>
            </w:r>
            <w:r w:rsidR="00FD273F" w:rsidRPr="00AC764A">
              <w:rPr>
                <w:noProof/>
                <w:webHidden/>
              </w:rPr>
              <w:fldChar w:fldCharType="end"/>
            </w:r>
          </w:hyperlink>
        </w:p>
        <w:p w14:paraId="3E308C22" w14:textId="197E5DF8" w:rsidR="00FD273F" w:rsidRPr="00AC764A" w:rsidRDefault="00000000" w:rsidP="00AC764A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480208" w:history="1">
            <w:r w:rsidR="00FD273F" w:rsidRPr="00AC764A">
              <w:rPr>
                <w:rStyle w:val="ab"/>
                <w:iCs/>
                <w:noProof/>
                <w:lang w:val="ru-RU"/>
              </w:rPr>
              <w:t>Общее количество экспертных дней</w:t>
            </w:r>
            <w:r w:rsidR="00FD273F" w:rsidRPr="00AC764A">
              <w:rPr>
                <w:noProof/>
                <w:webHidden/>
              </w:rPr>
              <w:tab/>
            </w:r>
            <w:r w:rsidR="00FD273F" w:rsidRPr="00AC764A">
              <w:rPr>
                <w:noProof/>
                <w:webHidden/>
              </w:rPr>
              <w:fldChar w:fldCharType="begin"/>
            </w:r>
            <w:r w:rsidR="00FD273F" w:rsidRPr="00AC764A">
              <w:rPr>
                <w:noProof/>
                <w:webHidden/>
              </w:rPr>
              <w:instrText xml:space="preserve"> PAGEREF _Toc156480208 \h </w:instrText>
            </w:r>
            <w:r w:rsidR="00FD273F" w:rsidRPr="00AC764A">
              <w:rPr>
                <w:noProof/>
                <w:webHidden/>
              </w:rPr>
            </w:r>
            <w:r w:rsidR="00FD273F" w:rsidRPr="00AC764A">
              <w:rPr>
                <w:noProof/>
                <w:webHidden/>
              </w:rPr>
              <w:fldChar w:fldCharType="separate"/>
            </w:r>
            <w:r w:rsidR="00FD273F" w:rsidRPr="00AC764A">
              <w:rPr>
                <w:noProof/>
                <w:webHidden/>
              </w:rPr>
              <w:t>5</w:t>
            </w:r>
            <w:r w:rsidR="00FD273F" w:rsidRPr="00AC764A">
              <w:rPr>
                <w:noProof/>
                <w:webHidden/>
              </w:rPr>
              <w:fldChar w:fldCharType="end"/>
            </w:r>
          </w:hyperlink>
        </w:p>
        <w:p w14:paraId="677CD72E" w14:textId="14050657" w:rsidR="00FD273F" w:rsidRPr="00AC764A" w:rsidRDefault="00000000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480210" w:history="1">
            <w:r w:rsidR="00FD273F" w:rsidRPr="00AC764A">
              <w:rPr>
                <w:rStyle w:val="ab"/>
                <w:iCs/>
                <w:noProof/>
                <w:lang w:val="ru-RU"/>
              </w:rPr>
              <w:t>Срок действия контракта</w:t>
            </w:r>
            <w:r w:rsidR="00FD273F" w:rsidRPr="00AC764A">
              <w:rPr>
                <w:noProof/>
                <w:webHidden/>
              </w:rPr>
              <w:tab/>
            </w:r>
            <w:r w:rsidR="00FD273F" w:rsidRPr="00AC764A">
              <w:rPr>
                <w:noProof/>
                <w:webHidden/>
              </w:rPr>
              <w:fldChar w:fldCharType="begin"/>
            </w:r>
            <w:r w:rsidR="00FD273F" w:rsidRPr="00AC764A">
              <w:rPr>
                <w:noProof/>
                <w:webHidden/>
              </w:rPr>
              <w:instrText xml:space="preserve"> PAGEREF _Toc156480210 \h </w:instrText>
            </w:r>
            <w:r w:rsidR="00FD273F" w:rsidRPr="00AC764A">
              <w:rPr>
                <w:noProof/>
                <w:webHidden/>
              </w:rPr>
            </w:r>
            <w:r w:rsidR="00FD273F" w:rsidRPr="00AC764A">
              <w:rPr>
                <w:noProof/>
                <w:webHidden/>
              </w:rPr>
              <w:fldChar w:fldCharType="separate"/>
            </w:r>
            <w:r w:rsidR="00FD273F" w:rsidRPr="00AC764A">
              <w:rPr>
                <w:noProof/>
                <w:webHidden/>
              </w:rPr>
              <w:t>5</w:t>
            </w:r>
            <w:r w:rsidR="00FD273F" w:rsidRPr="00AC764A">
              <w:rPr>
                <w:noProof/>
                <w:webHidden/>
              </w:rPr>
              <w:fldChar w:fldCharType="end"/>
            </w:r>
          </w:hyperlink>
        </w:p>
        <w:p w14:paraId="3B57EFF4" w14:textId="5A08991B" w:rsidR="00FD273F" w:rsidRPr="00AC764A" w:rsidRDefault="00000000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480211" w:history="1">
            <w:r w:rsidR="00FD273F" w:rsidRPr="00AC764A">
              <w:rPr>
                <w:rStyle w:val="ab"/>
                <w:iCs/>
                <w:noProof/>
              </w:rPr>
              <w:t>4.</w:t>
            </w:r>
            <w:r w:rsidR="00FD273F" w:rsidRPr="00AC764A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FD273F" w:rsidRPr="00AC764A">
              <w:rPr>
                <w:rStyle w:val="ab"/>
                <w:noProof/>
              </w:rPr>
              <w:t xml:space="preserve">Квалификационные требования к </w:t>
            </w:r>
            <w:r w:rsidR="00DF0AE2">
              <w:rPr>
                <w:rStyle w:val="ab"/>
                <w:noProof/>
                <w:lang w:val="ru-RU"/>
              </w:rPr>
              <w:t>тренеру</w:t>
            </w:r>
            <w:r w:rsidR="00FD273F" w:rsidRPr="00AC764A">
              <w:rPr>
                <w:noProof/>
                <w:webHidden/>
              </w:rPr>
              <w:tab/>
            </w:r>
            <w:r w:rsidR="00FD273F" w:rsidRPr="00AC764A">
              <w:rPr>
                <w:noProof/>
                <w:webHidden/>
              </w:rPr>
              <w:fldChar w:fldCharType="begin"/>
            </w:r>
            <w:r w:rsidR="00FD273F" w:rsidRPr="00AC764A">
              <w:rPr>
                <w:noProof/>
                <w:webHidden/>
              </w:rPr>
              <w:instrText xml:space="preserve"> PAGEREF _Toc156480211 \h </w:instrText>
            </w:r>
            <w:r w:rsidR="00FD273F" w:rsidRPr="00AC764A">
              <w:rPr>
                <w:noProof/>
                <w:webHidden/>
              </w:rPr>
            </w:r>
            <w:r w:rsidR="00FD273F" w:rsidRPr="00AC764A">
              <w:rPr>
                <w:noProof/>
                <w:webHidden/>
              </w:rPr>
              <w:fldChar w:fldCharType="separate"/>
            </w:r>
            <w:r w:rsidR="00FD273F" w:rsidRPr="00AC764A">
              <w:rPr>
                <w:noProof/>
                <w:webHidden/>
              </w:rPr>
              <w:t>5</w:t>
            </w:r>
            <w:r w:rsidR="00FD273F" w:rsidRPr="00AC764A">
              <w:rPr>
                <w:noProof/>
                <w:webHidden/>
              </w:rPr>
              <w:fldChar w:fldCharType="end"/>
            </w:r>
          </w:hyperlink>
        </w:p>
        <w:p w14:paraId="5EE8F01A" w14:textId="379D413A" w:rsidR="00FF4EEB" w:rsidRDefault="00FF4EEB">
          <w:r>
            <w:rPr>
              <w:b/>
              <w:bCs/>
              <w:lang w:val="ru-RU"/>
            </w:rPr>
            <w:fldChar w:fldCharType="end"/>
          </w:r>
        </w:p>
      </w:sdtContent>
    </w:sdt>
    <w:p w14:paraId="559311EE" w14:textId="54B70CD9" w:rsidR="001514CE" w:rsidRPr="00BB7E34" w:rsidRDefault="00BB7E34" w:rsidP="00BB7E34">
      <w:pPr>
        <w:pStyle w:val="ZulschenderText"/>
        <w:tabs>
          <w:tab w:val="left" w:pos="7580"/>
        </w:tabs>
        <w:spacing w:before="120" w:after="360"/>
        <w:outlineLvl w:val="0"/>
        <w:rPr>
          <w:lang w:val="ru-RU"/>
        </w:rPr>
      </w:pPr>
      <w:r>
        <w:rPr>
          <w:lang w:val="en-US"/>
        </w:rPr>
        <w:tab/>
      </w:r>
      <w:r>
        <w:rPr>
          <w:lang w:val="ru-RU"/>
        </w:rPr>
        <w:t xml:space="preserve">  </w:t>
      </w:r>
    </w:p>
    <w:p w14:paraId="4892CCE8" w14:textId="588BC46E" w:rsidR="003F4908" w:rsidRDefault="003F4908">
      <w:pPr>
        <w:rPr>
          <w:rFonts w:eastAsiaTheme="minorHAnsi" w:cstheme="minorBidi"/>
          <w:i/>
          <w:color w:val="E36C0A" w:themeColor="accent6" w:themeShade="BF"/>
          <w:szCs w:val="22"/>
          <w:lang w:val="en-US" w:eastAsia="en-US"/>
        </w:rPr>
      </w:pPr>
      <w:r>
        <w:rPr>
          <w:lang w:val="en-US"/>
        </w:rPr>
        <w:br w:type="page"/>
      </w:r>
    </w:p>
    <w:p w14:paraId="1CF505D5" w14:textId="0761D2D6" w:rsidR="003F4908" w:rsidRDefault="003F4908" w:rsidP="00A766EE">
      <w:pPr>
        <w:pStyle w:val="ZulschenderText"/>
        <w:numPr>
          <w:ilvl w:val="0"/>
          <w:numId w:val="40"/>
        </w:numPr>
        <w:spacing w:before="120" w:after="360"/>
        <w:outlineLvl w:val="0"/>
        <w:rPr>
          <w:b/>
          <w:bCs/>
          <w:i w:val="0"/>
          <w:iCs/>
          <w:color w:val="auto"/>
          <w:lang w:val="ru-RU"/>
        </w:rPr>
      </w:pPr>
      <w:bookmarkStart w:id="0" w:name="_Toc156415685"/>
      <w:bookmarkStart w:id="1" w:name="_Toc156480203"/>
      <w:r w:rsidRPr="003F4908">
        <w:rPr>
          <w:b/>
          <w:bCs/>
          <w:i w:val="0"/>
          <w:iCs/>
          <w:color w:val="auto"/>
          <w:lang w:val="ru-RU"/>
        </w:rPr>
        <w:lastRenderedPageBreak/>
        <w:t>Список аббревиатур</w:t>
      </w:r>
      <w:bookmarkEnd w:id="0"/>
      <w:bookmarkEnd w:id="1"/>
    </w:p>
    <w:p w14:paraId="24D37AEE" w14:textId="454ACA78" w:rsidR="004D2F3C" w:rsidRPr="005B60FA" w:rsidRDefault="004D2F3C" w:rsidP="004D2F3C">
      <w:pPr>
        <w:spacing w:before="120"/>
        <w:rPr>
          <w:rFonts w:eastAsia="Calibri" w:cs="Arial"/>
          <w:lang w:val="ru-RU"/>
        </w:rPr>
      </w:pPr>
      <w:r w:rsidRPr="00E44D49">
        <w:rPr>
          <w:rFonts w:eastAsia="Calibri" w:cs="Arial"/>
          <w:lang w:val="de-DE"/>
        </w:rPr>
        <w:t>GIZ</w:t>
      </w:r>
      <w:r w:rsidRPr="003702CA">
        <w:rPr>
          <w:rFonts w:eastAsia="Calibri" w:cs="Arial"/>
          <w:lang w:val="ru-RU"/>
        </w:rPr>
        <w:tab/>
      </w:r>
      <w:r w:rsidRPr="003702CA">
        <w:rPr>
          <w:rFonts w:eastAsia="Calibri" w:cs="Arial"/>
          <w:lang w:val="ru-RU"/>
        </w:rPr>
        <w:tab/>
      </w:r>
      <w:r>
        <w:rPr>
          <w:rFonts w:eastAsia="Calibri" w:cs="Arial"/>
          <w:lang w:val="ru-RU"/>
        </w:rPr>
        <w:t>Германское общество по международному сотрудничеству</w:t>
      </w:r>
    </w:p>
    <w:p w14:paraId="3FC95805" w14:textId="6E75501D" w:rsidR="004D2F3C" w:rsidRPr="004D2F3C" w:rsidRDefault="004D2F3C" w:rsidP="004D2F3C">
      <w:pPr>
        <w:spacing w:before="120" w:after="160" w:line="259" w:lineRule="auto"/>
        <w:rPr>
          <w:lang w:val="ru-RU"/>
        </w:rPr>
      </w:pPr>
      <w:r>
        <w:rPr>
          <w:lang w:val="ru-RU"/>
        </w:rPr>
        <w:t>КР</w:t>
      </w:r>
      <w:r>
        <w:rPr>
          <w:lang w:val="ru-RU"/>
        </w:rPr>
        <w:tab/>
      </w:r>
      <w:r>
        <w:rPr>
          <w:lang w:val="ru-RU"/>
        </w:rPr>
        <w:tab/>
        <w:t>Кыргызская Республика</w:t>
      </w:r>
    </w:p>
    <w:p w14:paraId="2A428CDD" w14:textId="77777777" w:rsidR="004D2F3C" w:rsidRPr="005B60FA" w:rsidRDefault="004D2F3C" w:rsidP="004D2F3C">
      <w:pPr>
        <w:spacing w:before="120" w:line="276" w:lineRule="auto"/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t>ОГО</w:t>
      </w:r>
      <w:r w:rsidRPr="005B60FA">
        <w:rPr>
          <w:lang w:val="ru-RU"/>
        </w:rPr>
        <w:tab/>
      </w:r>
      <w:r w:rsidRPr="005B60FA">
        <w:rPr>
          <w:lang w:val="ru-RU"/>
        </w:rPr>
        <w:tab/>
      </w:r>
      <w:r>
        <w:rPr>
          <w:rFonts w:eastAsia="Calibri" w:cs="Arial"/>
          <w:lang w:val="ru-RU"/>
        </w:rPr>
        <w:t>Организация гражданского общества</w:t>
      </w:r>
    </w:p>
    <w:p w14:paraId="0C5F78C8" w14:textId="05A5C9D8" w:rsidR="004D2F3C" w:rsidRDefault="004D2F3C" w:rsidP="004D2F3C">
      <w:pPr>
        <w:spacing w:before="120" w:line="276" w:lineRule="auto"/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t>ОМСУ</w:t>
      </w:r>
      <w:r w:rsidRPr="005B60FA">
        <w:rPr>
          <w:rFonts w:eastAsia="Calibri" w:cs="Arial"/>
          <w:lang w:val="ru-RU"/>
        </w:rPr>
        <w:tab/>
      </w:r>
      <w:r w:rsidRPr="005B60FA">
        <w:rPr>
          <w:rFonts w:eastAsia="Calibri" w:cs="Arial"/>
          <w:lang w:val="ru-RU"/>
        </w:rPr>
        <w:tab/>
      </w:r>
      <w:r>
        <w:rPr>
          <w:rFonts w:eastAsia="Calibri" w:cs="Arial"/>
          <w:lang w:val="ru-RU"/>
        </w:rPr>
        <w:t>Органы</w:t>
      </w:r>
      <w:r w:rsidRPr="005B60FA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местного</w:t>
      </w:r>
      <w:r w:rsidRPr="005B60FA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самоуправления</w:t>
      </w:r>
    </w:p>
    <w:p w14:paraId="45A946E8" w14:textId="77777777" w:rsidR="004D2F3C" w:rsidRPr="005B60FA" w:rsidRDefault="004D2F3C" w:rsidP="004D2F3C">
      <w:pPr>
        <w:spacing w:before="120" w:line="276" w:lineRule="auto"/>
        <w:rPr>
          <w:rFonts w:eastAsia="Calibri" w:cs="Arial"/>
          <w:iCs/>
          <w:lang w:val="ru-RU"/>
        </w:rPr>
      </w:pPr>
      <w:r>
        <w:rPr>
          <w:rFonts w:eastAsia="Calibri" w:cs="Arial"/>
          <w:lang w:val="ru-RU"/>
        </w:rPr>
        <w:t>МВД</w:t>
      </w:r>
      <w:r w:rsidRPr="005B60FA">
        <w:rPr>
          <w:rFonts w:eastAsia="Calibri" w:cs="Arial"/>
          <w:lang w:val="ru-RU"/>
        </w:rPr>
        <w:tab/>
      </w:r>
      <w:r w:rsidRPr="005B60FA">
        <w:rPr>
          <w:rFonts w:eastAsia="Calibri" w:cs="Arial"/>
          <w:lang w:val="ru-RU"/>
        </w:rPr>
        <w:tab/>
      </w:r>
      <w:r>
        <w:rPr>
          <w:rFonts w:eastAsia="Calibri" w:cs="Arial"/>
          <w:lang w:val="ru-RU"/>
        </w:rPr>
        <w:t>Министерство внутренних дел</w:t>
      </w:r>
    </w:p>
    <w:p w14:paraId="1CF5609A" w14:textId="77503A83" w:rsidR="00F1006D" w:rsidRPr="00F1006D" w:rsidRDefault="00F1006D" w:rsidP="004D2F3C">
      <w:pPr>
        <w:spacing w:before="120" w:line="276" w:lineRule="auto"/>
        <w:ind w:left="1418" w:hanging="1418"/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t>ОВД</w:t>
      </w:r>
      <w:r>
        <w:rPr>
          <w:rFonts w:eastAsia="Calibri" w:cs="Arial"/>
          <w:lang w:val="ru-RU"/>
        </w:rPr>
        <w:tab/>
      </w:r>
      <w:r>
        <w:rPr>
          <w:rFonts w:eastAsia="Arial"/>
          <w:lang w:val="ru-RU"/>
        </w:rPr>
        <w:t>Органы внутренних дел</w:t>
      </w:r>
    </w:p>
    <w:p w14:paraId="0A11F93E" w14:textId="0800ACE4" w:rsidR="004D2F3C" w:rsidRPr="005B60FA" w:rsidRDefault="004D2F3C" w:rsidP="004D2F3C">
      <w:pPr>
        <w:spacing w:before="120" w:line="276" w:lineRule="auto"/>
        <w:ind w:left="1418" w:hanging="1418"/>
        <w:rPr>
          <w:rFonts w:eastAsia="Calibri" w:cs="Arial"/>
          <w:lang w:val="ru-RU"/>
        </w:rPr>
      </w:pPr>
      <w:r w:rsidRPr="00E44D49">
        <w:rPr>
          <w:rFonts w:eastAsia="Calibri" w:cs="Arial"/>
          <w:lang w:val="en-US"/>
        </w:rPr>
        <w:t>PREVECA</w:t>
      </w:r>
      <w:r w:rsidRPr="005B60FA">
        <w:rPr>
          <w:rFonts w:eastAsia="Calibri" w:cs="Arial"/>
          <w:lang w:val="ru-RU"/>
        </w:rPr>
        <w:tab/>
      </w:r>
      <w:r>
        <w:rPr>
          <w:rFonts w:eastAsia="Calibri" w:cs="Arial"/>
          <w:lang w:val="ru-RU"/>
        </w:rPr>
        <w:t>Программа «Предотвращение насильственного экстремизма в Центральной Азии»</w:t>
      </w:r>
    </w:p>
    <w:p w14:paraId="3C3670D7" w14:textId="6126447B" w:rsidR="007D6ACA" w:rsidRDefault="007D6ACA" w:rsidP="004D2F3C">
      <w:pPr>
        <w:spacing w:before="120" w:line="276" w:lineRule="auto"/>
        <w:rPr>
          <w:rFonts w:eastAsia="Calibri" w:cs="Arial"/>
          <w:lang w:val="ru-RU"/>
        </w:rPr>
      </w:pPr>
      <w:r>
        <w:rPr>
          <w:rFonts w:eastAsia="Arial"/>
          <w:lang w:val="ru-RU"/>
        </w:rPr>
        <w:t>СМИ</w:t>
      </w:r>
      <w:r>
        <w:rPr>
          <w:rFonts w:eastAsia="Arial"/>
          <w:lang w:val="ru-RU"/>
        </w:rPr>
        <w:tab/>
      </w:r>
      <w:r>
        <w:rPr>
          <w:rFonts w:eastAsia="Arial"/>
          <w:lang w:val="ru-RU"/>
        </w:rPr>
        <w:tab/>
        <w:t>С</w:t>
      </w:r>
      <w:r w:rsidRPr="00C15A26">
        <w:rPr>
          <w:rFonts w:eastAsia="Arial"/>
          <w:lang w:val="ru-RU"/>
        </w:rPr>
        <w:t>редства массовой информации</w:t>
      </w:r>
    </w:p>
    <w:p w14:paraId="5C428095" w14:textId="37FE9211" w:rsidR="004D2F3C" w:rsidRDefault="004D2F3C" w:rsidP="004D2F3C">
      <w:pPr>
        <w:spacing w:before="120" w:line="276" w:lineRule="auto"/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t>ТЗ</w:t>
      </w:r>
      <w:r w:rsidRPr="00693018">
        <w:rPr>
          <w:lang w:val="ru-RU"/>
        </w:rPr>
        <w:tab/>
      </w:r>
      <w:r w:rsidRPr="00693018">
        <w:rPr>
          <w:lang w:val="ru-RU"/>
        </w:rPr>
        <w:tab/>
      </w:r>
      <w:r>
        <w:rPr>
          <w:rFonts w:eastAsia="Calibri" w:cs="Arial"/>
          <w:lang w:val="ru-RU"/>
        </w:rPr>
        <w:t>Техническое задание</w:t>
      </w:r>
    </w:p>
    <w:p w14:paraId="3BCD6D31" w14:textId="77777777" w:rsidR="004D2F3C" w:rsidRDefault="004D2F3C">
      <w:pPr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br w:type="page"/>
      </w:r>
    </w:p>
    <w:p w14:paraId="2224CAD8" w14:textId="156795EF" w:rsidR="00414C0F" w:rsidRPr="00200092" w:rsidRDefault="00C15A26" w:rsidP="00743E44">
      <w:pPr>
        <w:pStyle w:val="Aufzhlung"/>
        <w:tabs>
          <w:tab w:val="clear" w:pos="483"/>
          <w:tab w:val="left" w:pos="426"/>
        </w:tabs>
        <w:ind w:left="142" w:firstLine="0"/>
        <w:outlineLvl w:val="0"/>
        <w:rPr>
          <w:b/>
          <w:bCs/>
        </w:rPr>
      </w:pPr>
      <w:bookmarkStart w:id="2" w:name="_Toc156415686"/>
      <w:bookmarkStart w:id="3" w:name="_Toc156480204"/>
      <w:r w:rsidRPr="00200092">
        <w:rPr>
          <w:b/>
          <w:bCs/>
          <w:lang w:val="ru-RU"/>
        </w:rPr>
        <w:lastRenderedPageBreak/>
        <w:t xml:space="preserve">Краткая информация о </w:t>
      </w:r>
      <w:r w:rsidR="00693018" w:rsidRPr="00693018">
        <w:rPr>
          <w:rFonts w:eastAsia="Arial"/>
          <w:b/>
          <w:bCs/>
          <w:lang w:val="en-US" w:eastAsia="en-US"/>
        </w:rPr>
        <w:t>PREVECA</w:t>
      </w:r>
      <w:bookmarkEnd w:id="2"/>
      <w:bookmarkEnd w:id="3"/>
    </w:p>
    <w:p w14:paraId="50F97F60" w14:textId="25EBA116" w:rsidR="00C15A26" w:rsidRPr="00C15A26" w:rsidRDefault="00C15A26" w:rsidP="00200092">
      <w:pPr>
        <w:pStyle w:val="Aufzhlung"/>
        <w:numPr>
          <w:ilvl w:val="0"/>
          <w:numId w:val="0"/>
        </w:numPr>
        <w:ind w:left="142"/>
        <w:jc w:val="both"/>
        <w:rPr>
          <w:rFonts w:eastAsia="Arial"/>
          <w:lang w:val="ru-RU" w:eastAsia="en-US"/>
        </w:rPr>
      </w:pPr>
      <w:r w:rsidRPr="00C15A26">
        <w:rPr>
          <w:rFonts w:eastAsia="Arial"/>
          <w:lang w:val="ru-RU" w:eastAsia="en-US"/>
        </w:rPr>
        <w:t>Программа "Предотвращение насильственного экстремизма в Центральной Азии (</w:t>
      </w:r>
      <w:r w:rsidRPr="00643C8A">
        <w:rPr>
          <w:rFonts w:eastAsia="Arial"/>
          <w:lang w:val="en-US" w:eastAsia="en-US"/>
        </w:rPr>
        <w:t>PREVECA</w:t>
      </w:r>
      <w:r w:rsidRPr="00C15A26">
        <w:rPr>
          <w:rFonts w:eastAsia="Arial"/>
          <w:lang w:val="ru-RU" w:eastAsia="en-US"/>
        </w:rPr>
        <w:t>)"</w:t>
      </w:r>
      <w:r w:rsidR="00411E3B">
        <w:rPr>
          <w:rFonts w:eastAsia="Arial"/>
          <w:lang w:val="ru-RU" w:eastAsia="en-US"/>
        </w:rPr>
        <w:t xml:space="preserve"> </w:t>
      </w:r>
      <w:r w:rsidRPr="00C15A26">
        <w:rPr>
          <w:rFonts w:eastAsia="Arial"/>
          <w:lang w:val="ru-RU" w:eastAsia="en-US"/>
        </w:rPr>
        <w:t>финансируется Федеральным министерством иностранных дел Германии</w:t>
      </w:r>
      <w:r w:rsidR="00035CA7">
        <w:rPr>
          <w:rFonts w:eastAsia="Arial"/>
          <w:lang w:val="ru-RU" w:eastAsia="en-US"/>
        </w:rPr>
        <w:t xml:space="preserve"> и реализуется </w:t>
      </w:r>
      <w:r w:rsidR="004D2F3C">
        <w:rPr>
          <w:rFonts w:eastAsia="Calibri"/>
          <w:lang w:val="ru-RU"/>
        </w:rPr>
        <w:t>Германским обществом по международному сотрудничеству</w:t>
      </w:r>
      <w:r w:rsidR="00035CA7" w:rsidRPr="00035CA7">
        <w:rPr>
          <w:rFonts w:eastAsia="Arial"/>
          <w:lang w:val="ru-RU" w:eastAsia="en-US"/>
        </w:rPr>
        <w:t xml:space="preserve"> (GIZ)</w:t>
      </w:r>
      <w:r w:rsidR="00411E3B" w:rsidRPr="00411E3B">
        <w:rPr>
          <w:rFonts w:eastAsia="Arial"/>
          <w:lang w:val="ru-RU" w:eastAsia="en-US"/>
        </w:rPr>
        <w:t xml:space="preserve"> </w:t>
      </w:r>
      <w:r w:rsidR="00411E3B">
        <w:rPr>
          <w:rFonts w:eastAsia="Arial"/>
          <w:lang w:val="ru-RU" w:eastAsia="en-US"/>
        </w:rPr>
        <w:t xml:space="preserve">с октября 2023 г. </w:t>
      </w:r>
      <w:r w:rsidR="00D12FF6">
        <w:rPr>
          <w:rFonts w:eastAsia="Arial"/>
          <w:lang w:val="ru-RU" w:eastAsia="en-US"/>
        </w:rPr>
        <w:t>до конца</w:t>
      </w:r>
      <w:r w:rsidR="00411E3B">
        <w:rPr>
          <w:rFonts w:eastAsia="Arial"/>
          <w:lang w:val="ru-RU" w:eastAsia="en-US"/>
        </w:rPr>
        <w:t xml:space="preserve"> ноября 2024 г</w:t>
      </w:r>
      <w:r w:rsidR="00C05BB0">
        <w:rPr>
          <w:rFonts w:eastAsia="Arial"/>
          <w:lang w:val="ru-RU" w:eastAsia="en-US"/>
        </w:rPr>
        <w:t>. О</w:t>
      </w:r>
      <w:r w:rsidRPr="00C15A26">
        <w:rPr>
          <w:rFonts w:eastAsia="Arial"/>
          <w:lang w:val="ru-RU" w:eastAsia="en-US"/>
        </w:rPr>
        <w:t>сновным партнером</w:t>
      </w:r>
      <w:r w:rsidR="00C05BB0">
        <w:rPr>
          <w:rFonts w:eastAsia="Arial"/>
          <w:lang w:val="ru-RU" w:eastAsia="en-US"/>
        </w:rPr>
        <w:t xml:space="preserve"> программы</w:t>
      </w:r>
      <w:r w:rsidRPr="00C15A26">
        <w:rPr>
          <w:rFonts w:eastAsia="Arial"/>
          <w:lang w:val="ru-RU" w:eastAsia="en-US"/>
        </w:rPr>
        <w:t xml:space="preserve"> в Кыргызской Республике (КР) является Министерство внутренних дел (МВД) </w:t>
      </w:r>
      <w:r>
        <w:rPr>
          <w:rFonts w:eastAsia="Arial"/>
          <w:lang w:val="ru-RU" w:eastAsia="en-US"/>
        </w:rPr>
        <w:t>республики</w:t>
      </w:r>
      <w:r w:rsidRPr="00C15A26">
        <w:rPr>
          <w:rFonts w:eastAsia="Arial"/>
          <w:lang w:val="ru-RU" w:eastAsia="en-US"/>
        </w:rPr>
        <w:t xml:space="preserve">. Общей целью </w:t>
      </w:r>
      <w:r w:rsidRPr="00643C8A">
        <w:rPr>
          <w:rFonts w:eastAsia="Arial"/>
          <w:lang w:val="en-US" w:eastAsia="en-US"/>
        </w:rPr>
        <w:t>PREVECA</w:t>
      </w:r>
      <w:r w:rsidRPr="00C15A26">
        <w:rPr>
          <w:rFonts w:eastAsia="Arial"/>
          <w:lang w:val="ru-RU" w:eastAsia="en-US"/>
        </w:rPr>
        <w:t xml:space="preserve"> является поддержка государственных структур и гражданского общества в предотвращении насилия и повышении устойчивости уязвимых групп к радикализации. Программа также направлена на то, чтобы дать возможность органам власти, включая правоохранительные органы, развить специальные навыки, которые позволят им предотвращать насилие, выявлять ранние признаки радикализации, </w:t>
      </w:r>
      <w:proofErr w:type="spellStart"/>
      <w:r w:rsidRPr="00C15A26">
        <w:rPr>
          <w:rFonts w:eastAsia="Arial"/>
          <w:lang w:val="ru-RU" w:eastAsia="en-US"/>
        </w:rPr>
        <w:t>деэскалировать</w:t>
      </w:r>
      <w:proofErr w:type="spellEnd"/>
      <w:r w:rsidRPr="00C15A26">
        <w:rPr>
          <w:rFonts w:eastAsia="Arial"/>
          <w:lang w:val="ru-RU" w:eastAsia="en-US"/>
        </w:rPr>
        <w:t xml:space="preserve"> ситуации с радикализаци</w:t>
      </w:r>
      <w:r w:rsidR="0036450C">
        <w:rPr>
          <w:rFonts w:eastAsia="Arial"/>
          <w:lang w:val="ru-RU" w:eastAsia="en-US"/>
        </w:rPr>
        <w:t>ей</w:t>
      </w:r>
      <w:r w:rsidRPr="00C15A26">
        <w:rPr>
          <w:rFonts w:eastAsia="Arial"/>
          <w:lang w:val="ru-RU" w:eastAsia="en-US"/>
        </w:rPr>
        <w:t>, а также расширить охват целевы</w:t>
      </w:r>
      <w:r w:rsidR="008558F4">
        <w:rPr>
          <w:rFonts w:eastAsia="Arial"/>
          <w:lang w:val="ru-RU" w:eastAsia="en-US"/>
        </w:rPr>
        <w:t>х</w:t>
      </w:r>
      <w:r w:rsidRPr="00C15A26">
        <w:rPr>
          <w:rFonts w:eastAsia="Arial"/>
          <w:lang w:val="ru-RU" w:eastAsia="en-US"/>
        </w:rPr>
        <w:t xml:space="preserve"> групп, особенно с молодежью, для укрепления доверия и социальной сплоченности.</w:t>
      </w:r>
      <w:r>
        <w:rPr>
          <w:rFonts w:eastAsia="Arial"/>
          <w:lang w:val="ru-RU" w:eastAsia="en-US"/>
        </w:rPr>
        <w:t xml:space="preserve"> </w:t>
      </w:r>
    </w:p>
    <w:p w14:paraId="5DC986A8" w14:textId="0449C05C" w:rsidR="00414C0F" w:rsidRPr="008D160F" w:rsidRDefault="00C15A26" w:rsidP="0039039B">
      <w:pPr>
        <w:pStyle w:val="Aufzhlung"/>
        <w:tabs>
          <w:tab w:val="clear" w:pos="483"/>
          <w:tab w:val="left" w:pos="426"/>
        </w:tabs>
        <w:ind w:left="426" w:hanging="284"/>
        <w:outlineLvl w:val="0"/>
      </w:pPr>
      <w:bookmarkStart w:id="4" w:name="_Toc156415687"/>
      <w:bookmarkStart w:id="5" w:name="_Toc156480205"/>
      <w:r w:rsidRPr="00200092">
        <w:rPr>
          <w:b/>
          <w:bCs/>
          <w:lang w:val="ru-RU"/>
        </w:rPr>
        <w:t>Контекст</w:t>
      </w:r>
      <w:bookmarkEnd w:id="4"/>
      <w:bookmarkEnd w:id="5"/>
      <w:r>
        <w:rPr>
          <w:lang w:val="ru-RU"/>
        </w:rPr>
        <w:t xml:space="preserve"> </w:t>
      </w:r>
    </w:p>
    <w:p w14:paraId="4F59CA6F" w14:textId="354C7471" w:rsidR="00E27B3D" w:rsidRDefault="00C15A26" w:rsidP="00200092">
      <w:pPr>
        <w:pStyle w:val="Aufzhlung"/>
        <w:numPr>
          <w:ilvl w:val="0"/>
          <w:numId w:val="0"/>
        </w:numPr>
        <w:ind w:left="142"/>
        <w:jc w:val="both"/>
        <w:rPr>
          <w:rFonts w:eastAsia="Arial"/>
          <w:lang w:val="ru-RU"/>
        </w:rPr>
      </w:pPr>
      <w:r w:rsidRPr="00C15A26">
        <w:rPr>
          <w:rFonts w:eastAsia="Arial"/>
          <w:lang w:val="ru-RU"/>
        </w:rPr>
        <w:t>В 2023 году в К</w:t>
      </w:r>
      <w:r>
        <w:rPr>
          <w:rFonts w:eastAsia="Arial"/>
          <w:lang w:val="ru-RU"/>
        </w:rPr>
        <w:t>Р</w:t>
      </w:r>
      <w:r w:rsidRPr="00C15A26">
        <w:rPr>
          <w:rFonts w:eastAsia="Arial"/>
          <w:lang w:val="ru-RU"/>
        </w:rPr>
        <w:t xml:space="preserve"> был принят </w:t>
      </w:r>
      <w:r w:rsidR="003031AD">
        <w:rPr>
          <w:rFonts w:eastAsia="Arial"/>
          <w:lang w:val="ru-RU"/>
        </w:rPr>
        <w:t xml:space="preserve">новый </w:t>
      </w:r>
      <w:r w:rsidRPr="00C15A26">
        <w:rPr>
          <w:rFonts w:eastAsia="Arial"/>
          <w:lang w:val="ru-RU"/>
        </w:rPr>
        <w:t>закон “О противодействии экстремистской деятельности”</w:t>
      </w:r>
      <w:r w:rsidR="00C05BB0">
        <w:rPr>
          <w:rFonts w:eastAsia="Arial"/>
          <w:lang w:val="ru-RU"/>
        </w:rPr>
        <w:t>, а т</w:t>
      </w:r>
      <w:r w:rsidR="003031AD">
        <w:rPr>
          <w:rFonts w:eastAsia="Arial"/>
          <w:lang w:val="ru-RU"/>
        </w:rPr>
        <w:t xml:space="preserve">акже </w:t>
      </w:r>
      <w:r w:rsidR="00C05BB0">
        <w:rPr>
          <w:rFonts w:eastAsia="Arial"/>
          <w:lang w:val="ru-RU"/>
        </w:rPr>
        <w:t xml:space="preserve">для </w:t>
      </w:r>
      <w:r w:rsidR="003031AD">
        <w:rPr>
          <w:rFonts w:eastAsia="Arial"/>
          <w:lang w:val="ru-RU"/>
        </w:rPr>
        <w:t>ее</w:t>
      </w:r>
      <w:r w:rsidR="00C05BB0">
        <w:rPr>
          <w:rFonts w:eastAsia="Arial"/>
          <w:lang w:val="ru-RU"/>
        </w:rPr>
        <w:t xml:space="preserve"> реализации</w:t>
      </w:r>
      <w:r w:rsidRPr="00C15A26">
        <w:rPr>
          <w:rFonts w:eastAsia="Arial"/>
          <w:lang w:val="ru-RU"/>
        </w:rPr>
        <w:t xml:space="preserve"> была разработана программа Кабинета министров КР по противодействию экстремизму </w:t>
      </w:r>
      <w:r>
        <w:rPr>
          <w:rFonts w:eastAsia="Arial"/>
          <w:lang w:val="ru-RU"/>
        </w:rPr>
        <w:t>на</w:t>
      </w:r>
      <w:r w:rsidR="00961495">
        <w:rPr>
          <w:rFonts w:eastAsia="Arial"/>
          <w:lang w:val="ru-RU"/>
        </w:rPr>
        <w:t xml:space="preserve"> </w:t>
      </w:r>
      <w:proofErr w:type="gramStart"/>
      <w:r w:rsidR="00720D35">
        <w:rPr>
          <w:rFonts w:eastAsia="Arial"/>
          <w:lang w:val="ru-RU"/>
        </w:rPr>
        <w:t>2023-</w:t>
      </w:r>
      <w:r w:rsidRPr="00C15A26">
        <w:rPr>
          <w:rFonts w:eastAsia="Arial"/>
          <w:lang w:val="ru-RU"/>
        </w:rPr>
        <w:t>2027</w:t>
      </w:r>
      <w:proofErr w:type="gramEnd"/>
      <w:r w:rsidRPr="00C15A26">
        <w:rPr>
          <w:rFonts w:eastAsia="Arial"/>
          <w:lang w:val="ru-RU"/>
        </w:rPr>
        <w:t xml:space="preserve"> г</w:t>
      </w:r>
      <w:r w:rsidR="00720D35">
        <w:rPr>
          <w:rFonts w:eastAsia="Arial"/>
          <w:lang w:val="ru-RU"/>
        </w:rPr>
        <w:t>г</w:t>
      </w:r>
      <w:r w:rsidRPr="00C15A26">
        <w:rPr>
          <w:rFonts w:eastAsia="Arial"/>
          <w:lang w:val="ru-RU"/>
        </w:rPr>
        <w:t xml:space="preserve">. </w:t>
      </w:r>
      <w:r w:rsidR="00720D35">
        <w:rPr>
          <w:rFonts w:eastAsia="Arial"/>
          <w:lang w:val="ru-RU"/>
        </w:rPr>
        <w:t>Как в законе, так и в программе</w:t>
      </w:r>
      <w:r w:rsidR="00720D35" w:rsidRPr="00C15A26">
        <w:rPr>
          <w:rFonts w:eastAsia="Arial"/>
          <w:lang w:val="ru-RU"/>
        </w:rPr>
        <w:t xml:space="preserve"> подчеркивается важность вовлечения в профилактические мероприятия широкого круга заинтересованных сторон, включая органы местного самоуправления</w:t>
      </w:r>
      <w:r w:rsidR="00CF39A3">
        <w:rPr>
          <w:rFonts w:eastAsia="Arial"/>
          <w:lang w:val="ru-RU"/>
        </w:rPr>
        <w:t xml:space="preserve"> (ОМСУ)</w:t>
      </w:r>
      <w:r w:rsidR="00720D35" w:rsidRPr="00C15A26">
        <w:rPr>
          <w:rFonts w:eastAsia="Arial"/>
          <w:lang w:val="ru-RU"/>
        </w:rPr>
        <w:t>, организации</w:t>
      </w:r>
      <w:r w:rsidR="006A0C6A">
        <w:rPr>
          <w:rFonts w:eastAsia="Arial"/>
          <w:lang w:val="ru-RU"/>
        </w:rPr>
        <w:t xml:space="preserve"> гражданского общества (ОГО)</w:t>
      </w:r>
      <w:r w:rsidR="00720D35" w:rsidRPr="00C15A26">
        <w:rPr>
          <w:rFonts w:eastAsia="Arial"/>
          <w:lang w:val="ru-RU"/>
        </w:rPr>
        <w:t xml:space="preserve">, </w:t>
      </w:r>
      <w:r w:rsidR="00926A59">
        <w:rPr>
          <w:rFonts w:eastAsia="Arial"/>
          <w:lang w:val="ru-RU"/>
        </w:rPr>
        <w:t xml:space="preserve">а также </w:t>
      </w:r>
      <w:r w:rsidR="00720D35" w:rsidRPr="00C15A26">
        <w:rPr>
          <w:rFonts w:eastAsia="Arial"/>
          <w:lang w:val="ru-RU"/>
        </w:rPr>
        <w:t>средства массовой информации</w:t>
      </w:r>
      <w:r w:rsidR="007D6ACA">
        <w:rPr>
          <w:rFonts w:eastAsia="Arial"/>
          <w:lang w:val="ru-RU"/>
        </w:rPr>
        <w:t xml:space="preserve"> (СМИ)</w:t>
      </w:r>
      <w:r w:rsidR="00720D35" w:rsidRPr="00C15A26">
        <w:rPr>
          <w:rFonts w:eastAsia="Arial"/>
          <w:lang w:val="ru-RU"/>
        </w:rPr>
        <w:t xml:space="preserve">. </w:t>
      </w:r>
      <w:r w:rsidR="00720D35" w:rsidRPr="00F33F0B">
        <w:rPr>
          <w:rFonts w:eastAsia="Arial"/>
          <w:lang w:val="ru-RU"/>
        </w:rPr>
        <w:t xml:space="preserve">В </w:t>
      </w:r>
      <w:r w:rsidR="00720D35">
        <w:rPr>
          <w:rFonts w:eastAsia="Arial"/>
          <w:lang w:val="ky-KG"/>
        </w:rPr>
        <w:t xml:space="preserve">этих </w:t>
      </w:r>
      <w:r w:rsidR="00720D35" w:rsidRPr="00F33F0B">
        <w:rPr>
          <w:rFonts w:eastAsia="Arial"/>
          <w:lang w:val="ru-RU"/>
        </w:rPr>
        <w:t xml:space="preserve">документах определены новые нормы и форматы </w:t>
      </w:r>
      <w:proofErr w:type="gramStart"/>
      <w:r w:rsidR="00720D35" w:rsidRPr="00F33F0B">
        <w:rPr>
          <w:rFonts w:eastAsia="Arial"/>
          <w:lang w:val="ru-RU"/>
        </w:rPr>
        <w:t>взаи</w:t>
      </w:r>
      <w:r w:rsidR="00720D35">
        <w:rPr>
          <w:rFonts w:eastAsia="Arial"/>
          <w:lang w:val="ru-RU"/>
        </w:rPr>
        <w:t>м</w:t>
      </w:r>
      <w:r w:rsidR="00720D35" w:rsidRPr="00F33F0B">
        <w:rPr>
          <w:rFonts w:eastAsia="Arial"/>
          <w:lang w:val="ru-RU"/>
        </w:rPr>
        <w:t>ного сотрудничества</w:t>
      </w:r>
      <w:proofErr w:type="gramEnd"/>
      <w:r w:rsidR="00720D35" w:rsidRPr="00F33F0B">
        <w:rPr>
          <w:rFonts w:eastAsia="Arial"/>
          <w:lang w:val="ru-RU"/>
        </w:rPr>
        <w:t xml:space="preserve">, также введены новые определения, которые требуют разъяснения и распространения пояснений к ним среди широкого круга </w:t>
      </w:r>
      <w:r w:rsidR="00843404">
        <w:rPr>
          <w:rFonts w:eastAsia="Arial"/>
          <w:lang w:val="ru-RU"/>
        </w:rPr>
        <w:t>заинтересованных сторон</w:t>
      </w:r>
      <w:r w:rsidR="002A34D7">
        <w:rPr>
          <w:rFonts w:eastAsia="Arial"/>
          <w:lang w:val="ru-RU"/>
        </w:rPr>
        <w:t>, упомянутых выше</w:t>
      </w:r>
      <w:r w:rsidR="00720D35" w:rsidRPr="00F33F0B">
        <w:rPr>
          <w:rFonts w:eastAsia="Arial"/>
          <w:lang w:val="ru-RU"/>
        </w:rPr>
        <w:t>.</w:t>
      </w:r>
    </w:p>
    <w:p w14:paraId="2E9E566F" w14:textId="03B5F391" w:rsidR="00C05BB0" w:rsidRDefault="00720D35" w:rsidP="00720D35">
      <w:pPr>
        <w:pStyle w:val="Aufzhlung"/>
        <w:numPr>
          <w:ilvl w:val="0"/>
          <w:numId w:val="0"/>
        </w:numPr>
        <w:tabs>
          <w:tab w:val="clear" w:pos="483"/>
        </w:tabs>
        <w:ind w:left="142"/>
        <w:jc w:val="both"/>
        <w:rPr>
          <w:rFonts w:eastAsia="Arial"/>
          <w:lang w:val="ru-RU"/>
        </w:rPr>
      </w:pPr>
      <w:r w:rsidRPr="00DF0AE2">
        <w:rPr>
          <w:rFonts w:eastAsia="Arial"/>
          <w:lang w:val="ky-KG"/>
        </w:rPr>
        <w:t xml:space="preserve">В комментариях к </w:t>
      </w:r>
      <w:r w:rsidR="00605725" w:rsidRPr="00DF0AE2">
        <w:rPr>
          <w:rFonts w:eastAsia="Arial"/>
          <w:lang w:val="ru-RU"/>
        </w:rPr>
        <w:t>данному</w:t>
      </w:r>
      <w:r w:rsidRPr="00DF0AE2">
        <w:rPr>
          <w:rFonts w:eastAsia="Arial"/>
          <w:lang w:val="ky-KG"/>
        </w:rPr>
        <w:t xml:space="preserve"> закон</w:t>
      </w:r>
      <w:r w:rsidR="002A34D7" w:rsidRPr="00DF0AE2">
        <w:rPr>
          <w:rFonts w:eastAsia="Arial"/>
          <w:lang w:val="ru-RU"/>
        </w:rPr>
        <w:t>у</w:t>
      </w:r>
      <w:r w:rsidRPr="00DF0AE2">
        <w:rPr>
          <w:rFonts w:eastAsia="Arial"/>
          <w:lang w:val="ky-KG"/>
        </w:rPr>
        <w:t xml:space="preserve"> </w:t>
      </w:r>
      <w:r w:rsidR="00605725" w:rsidRPr="00DF0AE2">
        <w:rPr>
          <w:rFonts w:eastAsia="Arial"/>
          <w:lang w:val="ru-RU"/>
        </w:rPr>
        <w:t xml:space="preserve">и программе </w:t>
      </w:r>
      <w:r w:rsidR="005B6353" w:rsidRPr="00DF0AE2">
        <w:rPr>
          <w:rFonts w:eastAsia="Arial"/>
          <w:lang w:val="ru-RU"/>
        </w:rPr>
        <w:t>Кабинета министров КР</w:t>
      </w:r>
      <w:r w:rsidR="00684CEC" w:rsidRPr="00DF0AE2">
        <w:rPr>
          <w:rFonts w:eastAsia="Arial"/>
          <w:lang w:val="ru-RU"/>
        </w:rPr>
        <w:t>,</w:t>
      </w:r>
      <w:r w:rsidR="005B6353" w:rsidRPr="00DF0AE2">
        <w:rPr>
          <w:rFonts w:eastAsia="Arial"/>
          <w:lang w:val="ru-RU"/>
        </w:rPr>
        <w:t xml:space="preserve"> </w:t>
      </w:r>
      <w:r w:rsidRPr="00DF0AE2">
        <w:rPr>
          <w:rFonts w:eastAsia="Arial"/>
          <w:lang w:val="ru-RU"/>
        </w:rPr>
        <w:t>независимыми экспертами</w:t>
      </w:r>
      <w:r w:rsidRPr="00DF0AE2">
        <w:rPr>
          <w:rFonts w:eastAsia="Arial"/>
          <w:lang w:val="ky-KG"/>
        </w:rPr>
        <w:t xml:space="preserve"> да</w:t>
      </w:r>
      <w:r w:rsidRPr="00DF0AE2">
        <w:rPr>
          <w:rFonts w:eastAsia="Arial"/>
          <w:lang w:val="ru-RU"/>
        </w:rPr>
        <w:t>н</w:t>
      </w:r>
      <w:r w:rsidRPr="00DF0AE2">
        <w:rPr>
          <w:rFonts w:eastAsia="Arial"/>
          <w:lang w:val="ky-KG"/>
        </w:rPr>
        <w:t xml:space="preserve">ы рекомендации по </w:t>
      </w:r>
      <w:r w:rsidRPr="00DF0AE2">
        <w:rPr>
          <w:rFonts w:eastAsia="Arial"/>
          <w:lang w:val="ru-RU"/>
        </w:rPr>
        <w:t>предотвращени</w:t>
      </w:r>
      <w:r w:rsidR="008931C1" w:rsidRPr="00DF0AE2">
        <w:rPr>
          <w:rFonts w:eastAsia="Arial"/>
          <w:lang w:val="ru-RU"/>
        </w:rPr>
        <w:t>ю</w:t>
      </w:r>
      <w:r w:rsidRPr="00DF0AE2">
        <w:rPr>
          <w:rFonts w:eastAsia="Arial"/>
          <w:lang w:val="ru-RU"/>
        </w:rPr>
        <w:t xml:space="preserve"> экстремизма через профилактику</w:t>
      </w:r>
      <w:r w:rsidRPr="00DF0AE2">
        <w:rPr>
          <w:rFonts w:eastAsia="Arial"/>
          <w:lang w:val="ky-KG"/>
        </w:rPr>
        <w:t xml:space="preserve"> дезинформаци</w:t>
      </w:r>
      <w:r w:rsidRPr="00DF0AE2">
        <w:rPr>
          <w:rFonts w:eastAsia="Arial"/>
          <w:lang w:val="ru-RU"/>
        </w:rPr>
        <w:t>и</w:t>
      </w:r>
      <w:r w:rsidR="00A752EC" w:rsidRPr="00DF0AE2">
        <w:rPr>
          <w:rFonts w:eastAsia="Arial"/>
          <w:lang w:val="ru-RU"/>
        </w:rPr>
        <w:t xml:space="preserve"> </w:t>
      </w:r>
      <w:proofErr w:type="spellStart"/>
      <w:r w:rsidR="00A752EC" w:rsidRPr="00DF0AE2">
        <w:rPr>
          <w:rFonts w:eastAsia="Arial"/>
          <w:lang w:val="ru-RU"/>
        </w:rPr>
        <w:t>и</w:t>
      </w:r>
      <w:proofErr w:type="spellEnd"/>
      <w:r w:rsidR="00A752EC" w:rsidRPr="00DF0AE2">
        <w:rPr>
          <w:rFonts w:eastAsia="Arial"/>
          <w:lang w:val="ru-RU"/>
        </w:rPr>
        <w:t xml:space="preserve"> </w:t>
      </w:r>
      <w:r w:rsidRPr="00DF0AE2">
        <w:rPr>
          <w:rFonts w:eastAsia="Arial"/>
          <w:lang w:val="ky-KG"/>
        </w:rPr>
        <w:t>манипуляци</w:t>
      </w:r>
      <w:r w:rsidRPr="00DF0AE2">
        <w:rPr>
          <w:rFonts w:eastAsia="Arial"/>
          <w:lang w:val="ru-RU"/>
        </w:rPr>
        <w:t>и</w:t>
      </w:r>
      <w:r w:rsidR="00A752EC" w:rsidRPr="00DF0AE2">
        <w:rPr>
          <w:rFonts w:eastAsia="Arial"/>
          <w:lang w:val="ru-RU"/>
        </w:rPr>
        <w:t>, а также</w:t>
      </w:r>
      <w:r w:rsidRPr="00DF0AE2">
        <w:rPr>
          <w:rFonts w:eastAsia="Arial"/>
          <w:lang w:val="ky-KG"/>
        </w:rPr>
        <w:t xml:space="preserve"> </w:t>
      </w:r>
      <w:r w:rsidRPr="00DF0AE2">
        <w:rPr>
          <w:rFonts w:eastAsia="Arial"/>
          <w:lang w:val="ru-RU"/>
        </w:rPr>
        <w:t>предотвращ</w:t>
      </w:r>
      <w:r w:rsidR="008931C1" w:rsidRPr="00DF0AE2">
        <w:rPr>
          <w:rFonts w:eastAsia="Arial"/>
          <w:lang w:val="ru-RU"/>
        </w:rPr>
        <w:t>е</w:t>
      </w:r>
      <w:r w:rsidRPr="00DF0AE2">
        <w:rPr>
          <w:rFonts w:eastAsia="Arial"/>
          <w:lang w:val="ru-RU"/>
        </w:rPr>
        <w:t>ни</w:t>
      </w:r>
      <w:r w:rsidR="00A752EC" w:rsidRPr="00DF0AE2">
        <w:rPr>
          <w:rFonts w:eastAsia="Arial"/>
          <w:lang w:val="ru-RU"/>
        </w:rPr>
        <w:t>е</w:t>
      </w:r>
      <w:r w:rsidRPr="00DF0AE2">
        <w:rPr>
          <w:rFonts w:eastAsia="Arial"/>
          <w:lang w:val="ky-KG"/>
        </w:rPr>
        <w:t xml:space="preserve"> языка вражды, провоцирующем социальную напряженность в обществе. В связи с этим важно усилить работу в этом направлении на различных уровнях с широким вовлечением общества.</w:t>
      </w:r>
      <w:r>
        <w:rPr>
          <w:rFonts w:eastAsia="Arial"/>
          <w:lang w:val="ru-RU"/>
        </w:rPr>
        <w:t xml:space="preserve"> </w:t>
      </w:r>
    </w:p>
    <w:p w14:paraId="77DA8A4D" w14:textId="5F478B29" w:rsidR="007102B6" w:rsidRPr="00E16A2D" w:rsidRDefault="00720D35" w:rsidP="00200092">
      <w:pPr>
        <w:pStyle w:val="Aufzhlung"/>
        <w:numPr>
          <w:ilvl w:val="0"/>
          <w:numId w:val="0"/>
        </w:numPr>
        <w:ind w:left="142"/>
        <w:jc w:val="both"/>
        <w:rPr>
          <w:rFonts w:eastAsia="Arial"/>
          <w:lang w:val="ru-RU"/>
        </w:rPr>
      </w:pPr>
      <w:r>
        <w:rPr>
          <w:rFonts w:eastAsia="Arial"/>
          <w:lang w:val="ru-RU"/>
        </w:rPr>
        <w:t>Для реализации вышеупомяну</w:t>
      </w:r>
      <w:r w:rsidR="0036266F">
        <w:rPr>
          <w:rFonts w:eastAsia="Arial"/>
          <w:lang w:val="ru-RU"/>
        </w:rPr>
        <w:t>того</w:t>
      </w:r>
      <w:r>
        <w:rPr>
          <w:rFonts w:eastAsia="Arial"/>
          <w:lang w:val="ru-RU"/>
        </w:rPr>
        <w:t xml:space="preserve"> закон</w:t>
      </w:r>
      <w:r w:rsidR="0036266F">
        <w:rPr>
          <w:rFonts w:eastAsia="Arial"/>
          <w:lang w:val="ru-RU"/>
        </w:rPr>
        <w:t>а</w:t>
      </w:r>
      <w:r>
        <w:rPr>
          <w:rFonts w:eastAsia="Arial"/>
          <w:lang w:val="ru-RU"/>
        </w:rPr>
        <w:t xml:space="preserve"> и программы МВД КР </w:t>
      </w:r>
      <w:r w:rsidR="0026577B">
        <w:rPr>
          <w:rFonts w:eastAsia="Arial"/>
          <w:lang w:val="ru-RU"/>
        </w:rPr>
        <w:t>(</w:t>
      </w:r>
      <w:r>
        <w:rPr>
          <w:rFonts w:eastAsia="Arial"/>
          <w:lang w:val="ru-RU"/>
        </w:rPr>
        <w:t>при поддержке</w:t>
      </w:r>
      <w:r w:rsidR="0043057B">
        <w:rPr>
          <w:rFonts w:eastAsia="Arial"/>
          <w:lang w:val="ru-RU"/>
        </w:rPr>
        <w:t xml:space="preserve"> </w:t>
      </w:r>
      <w:r w:rsidR="0026577B">
        <w:rPr>
          <w:rFonts w:eastAsia="Arial"/>
          <w:lang w:val="en-US"/>
        </w:rPr>
        <w:t>GIZ</w:t>
      </w:r>
      <w:r w:rsidR="0026577B" w:rsidRPr="0026577B">
        <w:rPr>
          <w:rFonts w:eastAsia="Arial"/>
          <w:lang w:val="ru-RU"/>
        </w:rPr>
        <w:t>)</w:t>
      </w:r>
      <w:r w:rsidR="00250736">
        <w:rPr>
          <w:rFonts w:eastAsia="Arial"/>
          <w:lang w:val="ru-RU"/>
        </w:rPr>
        <w:t xml:space="preserve"> планирует провести двухдневные выездные</w:t>
      </w:r>
      <w:r w:rsidR="00556572">
        <w:rPr>
          <w:rFonts w:eastAsia="Arial"/>
          <w:lang w:val="ru-RU"/>
        </w:rPr>
        <w:t xml:space="preserve"> </w:t>
      </w:r>
      <w:r w:rsidR="00250736">
        <w:rPr>
          <w:rFonts w:eastAsia="Arial"/>
          <w:lang w:val="ru-RU"/>
        </w:rPr>
        <w:t>семинары</w:t>
      </w:r>
      <w:r w:rsidR="00826D8F">
        <w:rPr>
          <w:rFonts w:eastAsia="Arial"/>
          <w:lang w:val="ru-RU"/>
        </w:rPr>
        <w:t xml:space="preserve"> по разъяснению норм и нововведений вышеупомянут</w:t>
      </w:r>
      <w:r w:rsidR="00B95C2D">
        <w:rPr>
          <w:rFonts w:eastAsia="Arial"/>
          <w:lang w:val="ru-RU"/>
        </w:rPr>
        <w:t>ого</w:t>
      </w:r>
      <w:r w:rsidR="00826D8F">
        <w:rPr>
          <w:rFonts w:eastAsia="Arial"/>
          <w:lang w:val="ru-RU"/>
        </w:rPr>
        <w:t xml:space="preserve"> закон</w:t>
      </w:r>
      <w:r w:rsidR="00B95C2D">
        <w:rPr>
          <w:rFonts w:eastAsia="Arial"/>
          <w:lang w:val="ru-RU"/>
        </w:rPr>
        <w:t>а</w:t>
      </w:r>
      <w:r w:rsidR="0047786D">
        <w:rPr>
          <w:rFonts w:eastAsia="Arial"/>
          <w:lang w:val="ru-RU"/>
        </w:rPr>
        <w:t xml:space="preserve"> </w:t>
      </w:r>
      <w:r w:rsidR="00250736">
        <w:rPr>
          <w:rFonts w:eastAsia="Arial"/>
          <w:lang w:val="ru-RU"/>
        </w:rPr>
        <w:t xml:space="preserve">для сотрудников </w:t>
      </w:r>
      <w:r w:rsidR="00593B2F">
        <w:rPr>
          <w:rFonts w:eastAsia="Arial"/>
          <w:lang w:val="ru-RU"/>
        </w:rPr>
        <w:t xml:space="preserve">ОМСУ, </w:t>
      </w:r>
      <w:r w:rsidR="00F1006D">
        <w:rPr>
          <w:rFonts w:eastAsia="Arial"/>
          <w:lang w:val="ru-RU"/>
        </w:rPr>
        <w:t>органов внутренних дел (</w:t>
      </w:r>
      <w:r w:rsidR="00250736">
        <w:rPr>
          <w:rFonts w:eastAsia="Arial"/>
          <w:lang w:val="ru-RU"/>
        </w:rPr>
        <w:t>ОВД</w:t>
      </w:r>
      <w:r w:rsidR="00F1006D">
        <w:rPr>
          <w:rFonts w:eastAsia="Arial"/>
          <w:lang w:val="ru-RU"/>
        </w:rPr>
        <w:t>)</w:t>
      </w:r>
      <w:r w:rsidR="00250736">
        <w:rPr>
          <w:rFonts w:eastAsia="Arial"/>
          <w:lang w:val="ru-RU"/>
        </w:rPr>
        <w:t xml:space="preserve">, прокуратуры, </w:t>
      </w:r>
      <w:proofErr w:type="spellStart"/>
      <w:r w:rsidR="00A54B9C">
        <w:rPr>
          <w:rFonts w:eastAsia="Arial"/>
          <w:lang w:val="ru-RU"/>
        </w:rPr>
        <w:t>cуд</w:t>
      </w:r>
      <w:r w:rsidR="00EE442E">
        <w:rPr>
          <w:rFonts w:eastAsia="Arial"/>
          <w:lang w:val="ru-RU"/>
        </w:rPr>
        <w:t>ебных</w:t>
      </w:r>
      <w:proofErr w:type="spellEnd"/>
      <w:r w:rsidR="00EE442E">
        <w:rPr>
          <w:rFonts w:eastAsia="Arial"/>
          <w:lang w:val="ru-RU"/>
        </w:rPr>
        <w:t xml:space="preserve"> органов </w:t>
      </w:r>
      <w:r w:rsidR="00250736">
        <w:rPr>
          <w:rFonts w:eastAsia="Arial"/>
          <w:lang w:val="ru-RU"/>
        </w:rPr>
        <w:t xml:space="preserve">и представителей </w:t>
      </w:r>
      <w:r w:rsidR="00716401">
        <w:rPr>
          <w:rFonts w:eastAsia="Arial"/>
          <w:lang w:val="ru-RU"/>
        </w:rPr>
        <w:t>ОГО</w:t>
      </w:r>
      <w:r w:rsidR="00F80527">
        <w:rPr>
          <w:rFonts w:eastAsia="Arial"/>
          <w:lang w:val="ru-RU"/>
        </w:rPr>
        <w:t xml:space="preserve">, </w:t>
      </w:r>
      <w:r w:rsidR="006E1796">
        <w:rPr>
          <w:rFonts w:eastAsia="Arial"/>
          <w:lang w:val="ru-RU"/>
        </w:rPr>
        <w:t xml:space="preserve">которые </w:t>
      </w:r>
      <w:r w:rsidR="00394A6E">
        <w:rPr>
          <w:rFonts w:eastAsia="Arial"/>
          <w:lang w:val="ru-RU"/>
        </w:rPr>
        <w:t>работаю</w:t>
      </w:r>
      <w:r w:rsidR="006E1796">
        <w:rPr>
          <w:rFonts w:eastAsia="Arial"/>
          <w:lang w:val="ru-RU"/>
        </w:rPr>
        <w:t>т</w:t>
      </w:r>
      <w:r w:rsidR="00250736">
        <w:rPr>
          <w:rFonts w:eastAsia="Arial"/>
          <w:lang w:val="ru-RU"/>
        </w:rPr>
        <w:t xml:space="preserve"> в </w:t>
      </w:r>
      <w:r w:rsidR="00716401">
        <w:rPr>
          <w:rFonts w:eastAsia="Arial"/>
          <w:lang w:val="ru-RU"/>
        </w:rPr>
        <w:t>г</w:t>
      </w:r>
      <w:r w:rsidR="00AC65E9">
        <w:rPr>
          <w:rFonts w:eastAsia="Arial"/>
          <w:lang w:val="ru-RU"/>
        </w:rPr>
        <w:t>ородах</w:t>
      </w:r>
      <w:r w:rsidR="00716401">
        <w:rPr>
          <w:rFonts w:eastAsia="Arial"/>
          <w:lang w:val="ru-RU"/>
        </w:rPr>
        <w:t xml:space="preserve"> </w:t>
      </w:r>
      <w:r w:rsidR="007102B6" w:rsidRPr="00056623">
        <w:rPr>
          <w:rFonts w:eastAsia="Arial"/>
          <w:lang w:val="ky-KG"/>
        </w:rPr>
        <w:t>Бишкек</w:t>
      </w:r>
      <w:r w:rsidR="00AC65E9">
        <w:rPr>
          <w:rFonts w:eastAsia="Arial"/>
          <w:lang w:val="ru-RU"/>
        </w:rPr>
        <w:t xml:space="preserve"> и Ош</w:t>
      </w:r>
      <w:r w:rsidR="00DA3C4F">
        <w:rPr>
          <w:rFonts w:eastAsia="Arial"/>
          <w:lang w:val="ru-RU"/>
        </w:rPr>
        <w:t>,</w:t>
      </w:r>
      <w:r w:rsidR="00C56B86">
        <w:rPr>
          <w:rFonts w:eastAsia="Arial"/>
          <w:lang w:val="ru-RU"/>
        </w:rPr>
        <w:t xml:space="preserve"> </w:t>
      </w:r>
      <w:r w:rsidR="00D33DFA">
        <w:rPr>
          <w:rFonts w:eastAsia="Arial"/>
          <w:lang w:val="ru-RU"/>
        </w:rPr>
        <w:t xml:space="preserve">а также в </w:t>
      </w:r>
      <w:r w:rsidR="00AC65E9">
        <w:rPr>
          <w:rFonts w:eastAsia="Arial"/>
          <w:lang w:val="ru-RU"/>
        </w:rPr>
        <w:t xml:space="preserve">Чуйской, </w:t>
      </w:r>
      <w:r w:rsidR="004D023E" w:rsidRPr="00056623">
        <w:rPr>
          <w:rFonts w:eastAsia="Arial"/>
          <w:lang w:val="ky-KG"/>
        </w:rPr>
        <w:t>Нарын</w:t>
      </w:r>
      <w:proofErr w:type="spellStart"/>
      <w:r w:rsidR="004D023E">
        <w:rPr>
          <w:rFonts w:eastAsia="Arial"/>
          <w:lang w:val="ru-RU"/>
        </w:rPr>
        <w:t>ской</w:t>
      </w:r>
      <w:proofErr w:type="spellEnd"/>
      <w:r w:rsidR="004D023E">
        <w:rPr>
          <w:rFonts w:eastAsia="Arial"/>
          <w:lang w:val="ru-RU"/>
        </w:rPr>
        <w:t>,  Иссык-Кульской</w:t>
      </w:r>
      <w:r w:rsidR="0034575E">
        <w:rPr>
          <w:rFonts w:eastAsia="Arial"/>
          <w:lang w:val="ru-RU"/>
        </w:rPr>
        <w:t>,</w:t>
      </w:r>
      <w:r w:rsidR="004D023E">
        <w:rPr>
          <w:rFonts w:eastAsia="Arial"/>
          <w:lang w:val="ru-RU"/>
        </w:rPr>
        <w:t xml:space="preserve"> </w:t>
      </w:r>
      <w:r w:rsidR="0034575E" w:rsidRPr="00056623">
        <w:rPr>
          <w:rFonts w:eastAsia="Arial"/>
          <w:lang w:val="ky-KG"/>
        </w:rPr>
        <w:t>Талас</w:t>
      </w:r>
      <w:r w:rsidR="0034575E">
        <w:rPr>
          <w:rFonts w:eastAsia="Arial"/>
          <w:lang w:val="ru-RU"/>
        </w:rPr>
        <w:t>кой</w:t>
      </w:r>
      <w:r w:rsidR="007102B6" w:rsidRPr="00056623">
        <w:rPr>
          <w:rFonts w:eastAsia="Arial"/>
          <w:lang w:val="ky-KG"/>
        </w:rPr>
        <w:t xml:space="preserve">, </w:t>
      </w:r>
      <w:r w:rsidR="00716401">
        <w:rPr>
          <w:rFonts w:eastAsia="Arial"/>
          <w:lang w:val="ru-RU"/>
        </w:rPr>
        <w:t>Ош</w:t>
      </w:r>
      <w:r w:rsidR="00C56B86">
        <w:rPr>
          <w:rFonts w:eastAsia="Arial"/>
          <w:lang w:val="ru-RU"/>
        </w:rPr>
        <w:t>ской</w:t>
      </w:r>
      <w:r w:rsidR="007102B6" w:rsidRPr="00056623">
        <w:rPr>
          <w:rFonts w:eastAsia="Arial"/>
          <w:lang w:val="ky-KG"/>
        </w:rPr>
        <w:t>,</w:t>
      </w:r>
      <w:r w:rsidR="00156E3F">
        <w:rPr>
          <w:rFonts w:eastAsia="Arial"/>
          <w:lang w:val="ru-RU"/>
        </w:rPr>
        <w:t xml:space="preserve"> </w:t>
      </w:r>
      <w:r w:rsidR="0034575E" w:rsidRPr="00056623">
        <w:rPr>
          <w:rFonts w:eastAsia="Arial"/>
          <w:lang w:val="ky-KG"/>
        </w:rPr>
        <w:t>Баткен</w:t>
      </w:r>
      <w:proofErr w:type="spellStart"/>
      <w:r w:rsidR="0034575E">
        <w:rPr>
          <w:rFonts w:eastAsia="Arial"/>
          <w:lang w:val="ru-RU"/>
        </w:rPr>
        <w:t>ской</w:t>
      </w:r>
      <w:proofErr w:type="spellEnd"/>
      <w:r w:rsidR="0034575E">
        <w:rPr>
          <w:rFonts w:eastAsia="Arial"/>
          <w:lang w:val="ru-RU"/>
        </w:rPr>
        <w:t xml:space="preserve"> и</w:t>
      </w:r>
      <w:r w:rsidR="0034575E" w:rsidRPr="00056623">
        <w:rPr>
          <w:rFonts w:eastAsia="Arial"/>
          <w:lang w:val="ky-KG"/>
        </w:rPr>
        <w:t xml:space="preserve"> </w:t>
      </w:r>
      <w:r w:rsidR="007102B6" w:rsidRPr="00056623">
        <w:rPr>
          <w:rFonts w:eastAsia="Arial"/>
          <w:lang w:val="ky-KG"/>
        </w:rPr>
        <w:t>Жалал-Абад</w:t>
      </w:r>
      <w:proofErr w:type="spellStart"/>
      <w:r w:rsidR="00AC327C">
        <w:rPr>
          <w:rFonts w:eastAsia="Arial"/>
          <w:lang w:val="ru-RU"/>
        </w:rPr>
        <w:t>ской</w:t>
      </w:r>
      <w:proofErr w:type="spellEnd"/>
      <w:r w:rsidR="007102B6" w:rsidRPr="00056623">
        <w:rPr>
          <w:rFonts w:eastAsia="Arial"/>
          <w:lang w:val="ky-KG"/>
        </w:rPr>
        <w:t xml:space="preserve"> </w:t>
      </w:r>
      <w:r w:rsidR="00AC327C">
        <w:rPr>
          <w:rFonts w:eastAsia="Arial"/>
          <w:lang w:val="ru-RU"/>
        </w:rPr>
        <w:t>областях</w:t>
      </w:r>
      <w:r w:rsidR="00E16A2D">
        <w:rPr>
          <w:rFonts w:eastAsia="Arial"/>
          <w:lang w:val="ru-RU"/>
        </w:rPr>
        <w:t xml:space="preserve"> с </w:t>
      </w:r>
      <w:r w:rsidR="00920712">
        <w:rPr>
          <w:rFonts w:eastAsia="Arial"/>
          <w:lang w:val="ru-RU"/>
        </w:rPr>
        <w:t>марта</w:t>
      </w:r>
      <w:r w:rsidR="00E16A2D">
        <w:rPr>
          <w:rFonts w:eastAsia="Arial"/>
          <w:lang w:val="ru-RU"/>
        </w:rPr>
        <w:t xml:space="preserve"> по </w:t>
      </w:r>
      <w:r w:rsidR="001A073E">
        <w:rPr>
          <w:rFonts w:eastAsia="Arial"/>
          <w:lang w:val="ru-RU"/>
        </w:rPr>
        <w:t>апрель</w:t>
      </w:r>
      <w:r w:rsidR="00E16A2D">
        <w:rPr>
          <w:rFonts w:eastAsia="Arial"/>
          <w:lang w:val="ru-RU"/>
        </w:rPr>
        <w:t xml:space="preserve"> 2024 г.</w:t>
      </w:r>
    </w:p>
    <w:p w14:paraId="0AB0DFD0" w14:textId="1DF96A93" w:rsidR="00957959" w:rsidRDefault="00AC69E4" w:rsidP="00957959">
      <w:pPr>
        <w:pStyle w:val="Aufzhlung"/>
        <w:numPr>
          <w:ilvl w:val="0"/>
          <w:numId w:val="0"/>
        </w:numPr>
        <w:tabs>
          <w:tab w:val="clear" w:pos="483"/>
        </w:tabs>
        <w:ind w:left="142"/>
        <w:jc w:val="both"/>
        <w:rPr>
          <w:rFonts w:eastAsia="Arial"/>
          <w:lang w:val="ru-RU"/>
        </w:rPr>
      </w:pPr>
      <w:proofErr w:type="gramStart"/>
      <w:r>
        <w:rPr>
          <w:lang w:val="ru-RU"/>
        </w:rPr>
        <w:t xml:space="preserve">В связи с </w:t>
      </w:r>
      <w:r w:rsidR="006851AC">
        <w:rPr>
          <w:lang w:val="ru-RU"/>
        </w:rPr>
        <w:t>содействием</w:t>
      </w:r>
      <w:r>
        <w:rPr>
          <w:lang w:val="ru-RU"/>
        </w:rPr>
        <w:t xml:space="preserve"> </w:t>
      </w:r>
      <w:r w:rsidR="00FD4544">
        <w:rPr>
          <w:lang w:val="ru-RU"/>
        </w:rPr>
        <w:t xml:space="preserve">МВД КР в </w:t>
      </w:r>
      <w:r w:rsidR="00CD1DBD">
        <w:rPr>
          <w:lang w:val="ru-RU"/>
        </w:rPr>
        <w:t>проведении</w:t>
      </w:r>
      <w:r w:rsidR="00E54821">
        <w:rPr>
          <w:lang w:val="ru-RU"/>
        </w:rPr>
        <w:t xml:space="preserve"> вышеупом</w:t>
      </w:r>
      <w:r w:rsidR="00E47AF6">
        <w:rPr>
          <w:lang w:val="ru-RU"/>
        </w:rPr>
        <w:t>янутых</w:t>
      </w:r>
      <w:r w:rsidR="00E47AF6">
        <w:rPr>
          <w:rFonts w:eastAsia="Arial"/>
          <w:lang w:val="ru-RU"/>
        </w:rPr>
        <w:t xml:space="preserve"> выездных семинаров</w:t>
      </w:r>
      <w:r w:rsidR="006F7665">
        <w:rPr>
          <w:rFonts w:eastAsia="Arial"/>
          <w:lang w:val="ru-RU"/>
        </w:rPr>
        <w:t xml:space="preserve"> по респ</w:t>
      </w:r>
      <w:r w:rsidR="004E2DAA">
        <w:rPr>
          <w:rFonts w:eastAsia="Arial"/>
          <w:lang w:val="ru-RU"/>
        </w:rPr>
        <w:t>ублике</w:t>
      </w:r>
      <w:r w:rsidR="00A75520">
        <w:rPr>
          <w:lang w:val="ru-RU"/>
        </w:rPr>
        <w:t>,</w:t>
      </w:r>
      <w:proofErr w:type="gramEnd"/>
      <w:r w:rsidR="00A75520">
        <w:rPr>
          <w:lang w:val="ru-RU"/>
        </w:rPr>
        <w:t xml:space="preserve"> </w:t>
      </w:r>
      <w:r w:rsidR="003F4908" w:rsidRPr="00035CA7">
        <w:rPr>
          <w:lang w:val="en-US"/>
        </w:rPr>
        <w:t>GIZ</w:t>
      </w:r>
      <w:r w:rsidR="003F4908" w:rsidRPr="005000BC">
        <w:rPr>
          <w:lang w:val="ru-RU"/>
        </w:rPr>
        <w:t xml:space="preserve"> нанимает </w:t>
      </w:r>
      <w:r w:rsidR="00E8016F">
        <w:rPr>
          <w:rFonts w:eastAsia="Arial"/>
          <w:lang w:val="ru-RU"/>
        </w:rPr>
        <w:t>тренера</w:t>
      </w:r>
      <w:r w:rsidR="00215575" w:rsidRPr="00200092">
        <w:rPr>
          <w:rFonts w:eastAsia="Arial"/>
          <w:lang w:val="ky-KG"/>
        </w:rPr>
        <w:t xml:space="preserve"> </w:t>
      </w:r>
      <w:r w:rsidR="00982CB8" w:rsidRPr="00200092">
        <w:rPr>
          <w:rFonts w:eastAsia="Arial"/>
          <w:lang w:val="ky-KG"/>
        </w:rPr>
        <w:t>по профилактик</w:t>
      </w:r>
      <w:r w:rsidR="00982CB8">
        <w:rPr>
          <w:rFonts w:eastAsia="Arial"/>
          <w:lang w:val="ru-RU"/>
        </w:rPr>
        <w:t>е</w:t>
      </w:r>
      <w:r w:rsidR="00982CB8" w:rsidRPr="00200092">
        <w:rPr>
          <w:rFonts w:eastAsia="Arial"/>
          <w:lang w:val="ky-KG"/>
        </w:rPr>
        <w:t xml:space="preserve"> экстремизма в медиа пространстве</w:t>
      </w:r>
      <w:r w:rsidR="001D2664">
        <w:rPr>
          <w:rFonts w:eastAsia="Arial"/>
          <w:lang w:val="ru-RU"/>
        </w:rPr>
        <w:t xml:space="preserve">. </w:t>
      </w:r>
      <w:bookmarkStart w:id="6" w:name="_Toc153801016"/>
      <w:bookmarkStart w:id="7" w:name="_Toc153801053"/>
      <w:bookmarkStart w:id="8" w:name="_Toc153801115"/>
    </w:p>
    <w:p w14:paraId="40DF96E2" w14:textId="25D58089" w:rsidR="003F4908" w:rsidRPr="00957959" w:rsidRDefault="003F4908" w:rsidP="0039039B">
      <w:pPr>
        <w:pStyle w:val="Aufzhlung"/>
        <w:numPr>
          <w:ilvl w:val="0"/>
          <w:numId w:val="0"/>
        </w:numPr>
        <w:tabs>
          <w:tab w:val="clear" w:pos="483"/>
        </w:tabs>
        <w:ind w:left="142"/>
        <w:jc w:val="both"/>
        <w:outlineLvl w:val="1"/>
        <w:rPr>
          <w:b/>
          <w:bCs/>
          <w:lang w:val="ru-RU"/>
        </w:rPr>
      </w:pPr>
      <w:bookmarkStart w:id="9" w:name="_Toc156415688"/>
      <w:bookmarkStart w:id="10" w:name="_Toc156480206"/>
      <w:r w:rsidRPr="00957959">
        <w:rPr>
          <w:rFonts w:eastAsia="Arial"/>
          <w:b/>
          <w:bCs/>
          <w:iCs/>
          <w:szCs w:val="22"/>
          <w:lang w:val="ru-RU"/>
        </w:rPr>
        <w:t>Цель технического задания (ТЗ)</w:t>
      </w:r>
      <w:bookmarkEnd w:id="6"/>
      <w:bookmarkEnd w:id="7"/>
      <w:bookmarkEnd w:id="8"/>
      <w:bookmarkEnd w:id="9"/>
      <w:bookmarkEnd w:id="10"/>
      <w:r w:rsidRPr="00957959">
        <w:rPr>
          <w:rFonts w:eastAsia="Arial"/>
          <w:b/>
          <w:bCs/>
          <w:iCs/>
          <w:szCs w:val="22"/>
          <w:lang w:val="ru-RU"/>
        </w:rPr>
        <w:t xml:space="preserve"> </w:t>
      </w:r>
    </w:p>
    <w:p w14:paraId="77570C10" w14:textId="588E4DD1" w:rsidR="00196041" w:rsidRDefault="0062519C" w:rsidP="008A6667">
      <w:pPr>
        <w:pStyle w:val="Aufzhlung"/>
        <w:numPr>
          <w:ilvl w:val="0"/>
          <w:numId w:val="0"/>
        </w:numPr>
        <w:ind w:left="142"/>
        <w:jc w:val="both"/>
        <w:rPr>
          <w:rFonts w:cs="Calibri"/>
          <w:szCs w:val="22"/>
          <w:lang w:val="ru-RU"/>
        </w:rPr>
      </w:pPr>
      <w:r>
        <w:rPr>
          <w:rFonts w:eastAsia="Arial"/>
          <w:szCs w:val="22"/>
          <w:lang w:val="ru-RU"/>
        </w:rPr>
        <w:t>Целью данного ТЗ является</w:t>
      </w:r>
      <w:r w:rsidR="00DA3C4F">
        <w:rPr>
          <w:rFonts w:eastAsia="Arial"/>
          <w:szCs w:val="22"/>
          <w:lang w:val="ru-RU"/>
        </w:rPr>
        <w:t xml:space="preserve"> </w:t>
      </w:r>
      <w:r w:rsidR="00337A21">
        <w:rPr>
          <w:rFonts w:eastAsia="Arial"/>
          <w:szCs w:val="22"/>
          <w:lang w:val="ru-RU"/>
        </w:rPr>
        <w:t>повышение потенциала</w:t>
      </w:r>
      <w:r w:rsidR="003F4908" w:rsidRPr="00DA2367">
        <w:rPr>
          <w:rFonts w:eastAsia="Arial"/>
          <w:szCs w:val="22"/>
          <w:lang w:val="ky-KG"/>
        </w:rPr>
        <w:t xml:space="preserve"> </w:t>
      </w:r>
      <w:r w:rsidR="00475078">
        <w:rPr>
          <w:rFonts w:eastAsia="Arial"/>
          <w:szCs w:val="22"/>
          <w:lang w:val="ru-RU"/>
        </w:rPr>
        <w:t xml:space="preserve">сотрудников </w:t>
      </w:r>
      <w:r w:rsidR="00932A24">
        <w:rPr>
          <w:rFonts w:eastAsia="Arial"/>
          <w:szCs w:val="22"/>
          <w:lang w:val="ru-RU"/>
        </w:rPr>
        <w:t>ОМСУ</w:t>
      </w:r>
      <w:r w:rsidR="003F4908" w:rsidRPr="00DA2367">
        <w:rPr>
          <w:rFonts w:eastAsia="Arial"/>
          <w:szCs w:val="22"/>
          <w:lang w:val="ky-KG"/>
        </w:rPr>
        <w:t>,</w:t>
      </w:r>
      <w:r w:rsidR="00475078">
        <w:rPr>
          <w:rFonts w:eastAsia="Arial"/>
          <w:szCs w:val="22"/>
          <w:lang w:val="ru-RU"/>
        </w:rPr>
        <w:t xml:space="preserve"> ОВД, прокуратуры</w:t>
      </w:r>
      <w:r w:rsidR="000952FB">
        <w:rPr>
          <w:rFonts w:eastAsia="Arial"/>
          <w:szCs w:val="22"/>
          <w:lang w:val="ru-RU"/>
        </w:rPr>
        <w:t xml:space="preserve">, </w:t>
      </w:r>
      <w:proofErr w:type="spellStart"/>
      <w:r w:rsidR="000952FB">
        <w:rPr>
          <w:rFonts w:eastAsia="Arial"/>
          <w:lang w:val="ru-RU"/>
        </w:rPr>
        <w:t>cудебных</w:t>
      </w:r>
      <w:proofErr w:type="spellEnd"/>
      <w:r w:rsidR="000952FB">
        <w:rPr>
          <w:rFonts w:eastAsia="Arial"/>
          <w:lang w:val="ru-RU"/>
        </w:rPr>
        <w:t xml:space="preserve"> органов</w:t>
      </w:r>
      <w:r w:rsidR="001C5B14">
        <w:rPr>
          <w:rFonts w:eastAsia="Arial"/>
          <w:szCs w:val="22"/>
          <w:lang w:val="ru-RU"/>
        </w:rPr>
        <w:t xml:space="preserve"> и представителей ОГО</w:t>
      </w:r>
      <w:r w:rsidR="00015FAD">
        <w:rPr>
          <w:rFonts w:eastAsia="Arial"/>
          <w:szCs w:val="22"/>
          <w:lang w:val="ru-RU"/>
        </w:rPr>
        <w:t xml:space="preserve"> (</w:t>
      </w:r>
      <w:r w:rsidR="006E1796">
        <w:rPr>
          <w:rFonts w:eastAsia="Arial"/>
          <w:szCs w:val="22"/>
          <w:lang w:val="ru-RU"/>
        </w:rPr>
        <w:t xml:space="preserve">которые </w:t>
      </w:r>
      <w:r w:rsidR="00727AC1">
        <w:rPr>
          <w:rFonts w:eastAsia="Arial"/>
          <w:szCs w:val="22"/>
          <w:lang w:val="ru-RU"/>
        </w:rPr>
        <w:t>работаю</w:t>
      </w:r>
      <w:r w:rsidR="00982661">
        <w:rPr>
          <w:rFonts w:eastAsia="Arial"/>
          <w:szCs w:val="22"/>
          <w:lang w:val="ru-RU"/>
        </w:rPr>
        <w:t>т</w:t>
      </w:r>
      <w:r w:rsidR="00727AC1">
        <w:rPr>
          <w:rFonts w:eastAsia="Arial"/>
          <w:szCs w:val="22"/>
          <w:lang w:val="ru-RU"/>
        </w:rPr>
        <w:t xml:space="preserve"> в</w:t>
      </w:r>
      <w:r w:rsidR="00AB3F5C">
        <w:rPr>
          <w:rFonts w:eastAsia="Arial"/>
          <w:szCs w:val="22"/>
          <w:lang w:val="ru-RU"/>
        </w:rPr>
        <w:t xml:space="preserve"> </w:t>
      </w:r>
      <w:r w:rsidR="002E1D8F">
        <w:rPr>
          <w:rFonts w:eastAsia="Arial"/>
          <w:szCs w:val="22"/>
          <w:lang w:val="ru-RU"/>
        </w:rPr>
        <w:t>городах Бишкек и Ош</w:t>
      </w:r>
      <w:r w:rsidR="00E00E83">
        <w:rPr>
          <w:rFonts w:eastAsia="Arial"/>
          <w:szCs w:val="22"/>
          <w:lang w:val="ru-RU"/>
        </w:rPr>
        <w:t xml:space="preserve">, а также в </w:t>
      </w:r>
      <w:r w:rsidR="00582AA3">
        <w:rPr>
          <w:rFonts w:eastAsia="Arial"/>
          <w:lang w:val="ru-RU"/>
        </w:rPr>
        <w:t>Чуйской</w:t>
      </w:r>
      <w:r w:rsidR="00C25EC1">
        <w:rPr>
          <w:rFonts w:eastAsia="Arial"/>
          <w:lang w:val="ru-RU"/>
        </w:rPr>
        <w:t xml:space="preserve">, </w:t>
      </w:r>
      <w:r w:rsidR="00C25EC1" w:rsidRPr="00056623">
        <w:rPr>
          <w:rFonts w:eastAsia="Arial"/>
          <w:lang w:val="ky-KG"/>
        </w:rPr>
        <w:t>Нарын</w:t>
      </w:r>
      <w:proofErr w:type="spellStart"/>
      <w:r w:rsidR="00C25EC1">
        <w:rPr>
          <w:rFonts w:eastAsia="Arial"/>
          <w:lang w:val="ru-RU"/>
        </w:rPr>
        <w:t>ской</w:t>
      </w:r>
      <w:proofErr w:type="spellEnd"/>
      <w:r w:rsidR="00C25EC1">
        <w:rPr>
          <w:rFonts w:eastAsia="Arial"/>
          <w:lang w:val="ru-RU"/>
        </w:rPr>
        <w:t xml:space="preserve">, Иссык-Кульской, </w:t>
      </w:r>
      <w:r w:rsidR="00C25EC1" w:rsidRPr="00056623">
        <w:rPr>
          <w:rFonts w:eastAsia="Arial"/>
          <w:lang w:val="ky-KG"/>
        </w:rPr>
        <w:t>Талас</w:t>
      </w:r>
      <w:r w:rsidR="00C25EC1">
        <w:rPr>
          <w:rFonts w:eastAsia="Arial"/>
          <w:lang w:val="ru-RU"/>
        </w:rPr>
        <w:t>кой</w:t>
      </w:r>
      <w:r w:rsidR="00C25EC1" w:rsidRPr="00056623">
        <w:rPr>
          <w:rFonts w:eastAsia="Arial"/>
          <w:lang w:val="ky-KG"/>
        </w:rPr>
        <w:t xml:space="preserve">, </w:t>
      </w:r>
      <w:r w:rsidR="00C25EC1">
        <w:rPr>
          <w:rFonts w:eastAsia="Arial"/>
          <w:lang w:val="ru-RU"/>
        </w:rPr>
        <w:t>Ошской</w:t>
      </w:r>
      <w:r w:rsidR="00C25EC1" w:rsidRPr="00056623">
        <w:rPr>
          <w:rFonts w:eastAsia="Arial"/>
          <w:lang w:val="ky-KG"/>
        </w:rPr>
        <w:t>,</w:t>
      </w:r>
      <w:r w:rsidR="00C25EC1">
        <w:rPr>
          <w:rFonts w:eastAsia="Arial"/>
          <w:lang w:val="ru-RU"/>
        </w:rPr>
        <w:t xml:space="preserve"> </w:t>
      </w:r>
      <w:r w:rsidR="00C25EC1" w:rsidRPr="00056623">
        <w:rPr>
          <w:rFonts w:eastAsia="Arial"/>
          <w:lang w:val="ky-KG"/>
        </w:rPr>
        <w:t>Баткен</w:t>
      </w:r>
      <w:proofErr w:type="spellStart"/>
      <w:r w:rsidR="00C25EC1">
        <w:rPr>
          <w:rFonts w:eastAsia="Arial"/>
          <w:lang w:val="ru-RU"/>
        </w:rPr>
        <w:t>ской</w:t>
      </w:r>
      <w:proofErr w:type="spellEnd"/>
      <w:r w:rsidR="00C25EC1">
        <w:rPr>
          <w:rFonts w:eastAsia="Arial"/>
          <w:lang w:val="ru-RU"/>
        </w:rPr>
        <w:t xml:space="preserve"> и</w:t>
      </w:r>
      <w:r w:rsidR="00C25EC1" w:rsidRPr="00056623">
        <w:rPr>
          <w:rFonts w:eastAsia="Arial"/>
          <w:lang w:val="ky-KG"/>
        </w:rPr>
        <w:t xml:space="preserve"> Жалал-Абад</w:t>
      </w:r>
      <w:proofErr w:type="spellStart"/>
      <w:r w:rsidR="00C25EC1">
        <w:rPr>
          <w:rFonts w:eastAsia="Arial"/>
          <w:lang w:val="ru-RU"/>
        </w:rPr>
        <w:t>ской</w:t>
      </w:r>
      <w:proofErr w:type="spellEnd"/>
      <w:r w:rsidR="00C25EC1" w:rsidRPr="00056623">
        <w:rPr>
          <w:rFonts w:eastAsia="Arial"/>
          <w:lang w:val="ky-KG"/>
        </w:rPr>
        <w:t xml:space="preserve"> </w:t>
      </w:r>
      <w:r w:rsidR="00C25EC1">
        <w:rPr>
          <w:rFonts w:eastAsia="Arial"/>
          <w:lang w:val="ru-RU"/>
        </w:rPr>
        <w:t>областях</w:t>
      </w:r>
      <w:r w:rsidR="00015FAD">
        <w:rPr>
          <w:rFonts w:eastAsia="Arial"/>
          <w:lang w:val="ru-RU"/>
        </w:rPr>
        <w:t>)</w:t>
      </w:r>
      <w:r w:rsidR="00AB3F5C" w:rsidRPr="00DA2367">
        <w:rPr>
          <w:rFonts w:eastAsia="Arial"/>
          <w:szCs w:val="22"/>
          <w:lang w:val="ky-KG"/>
        </w:rPr>
        <w:t xml:space="preserve"> </w:t>
      </w:r>
      <w:r w:rsidR="003F4908" w:rsidRPr="00DA2367">
        <w:rPr>
          <w:rFonts w:eastAsia="Arial"/>
          <w:szCs w:val="22"/>
          <w:lang w:val="ky-KG"/>
        </w:rPr>
        <w:t>в профилактике экстремизма</w:t>
      </w:r>
      <w:r w:rsidR="008A6667" w:rsidRPr="00DA2367">
        <w:rPr>
          <w:rFonts w:eastAsia="Arial"/>
          <w:szCs w:val="22"/>
          <w:lang w:val="ru-RU"/>
        </w:rPr>
        <w:t xml:space="preserve"> </w:t>
      </w:r>
      <w:r w:rsidR="004538AE">
        <w:rPr>
          <w:rFonts w:eastAsia="Arial"/>
          <w:szCs w:val="22"/>
          <w:lang w:val="ru-RU"/>
        </w:rPr>
        <w:t xml:space="preserve">в медиа пространстве </w:t>
      </w:r>
      <w:r w:rsidR="008306F9">
        <w:rPr>
          <w:rFonts w:eastAsia="Arial"/>
          <w:szCs w:val="22"/>
          <w:lang w:val="ru-RU"/>
        </w:rPr>
        <w:t>посредством</w:t>
      </w:r>
      <w:r w:rsidR="004538AE">
        <w:rPr>
          <w:rFonts w:eastAsia="Arial"/>
          <w:szCs w:val="22"/>
          <w:lang w:val="ru-RU"/>
        </w:rPr>
        <w:t xml:space="preserve"> </w:t>
      </w:r>
      <w:r w:rsidR="000B0EE1">
        <w:rPr>
          <w:rFonts w:eastAsia="Arial"/>
          <w:szCs w:val="22"/>
          <w:lang w:val="ru-RU"/>
        </w:rPr>
        <w:t xml:space="preserve">двухдневных </w:t>
      </w:r>
      <w:r w:rsidR="00FE27F9">
        <w:rPr>
          <w:rFonts w:eastAsia="Arial"/>
          <w:szCs w:val="22"/>
          <w:lang w:val="ru-RU"/>
        </w:rPr>
        <w:t>выездных семинаров</w:t>
      </w:r>
      <w:r w:rsidR="000B0EE1">
        <w:rPr>
          <w:rFonts w:eastAsia="Arial"/>
          <w:szCs w:val="22"/>
          <w:lang w:val="ru-RU"/>
        </w:rPr>
        <w:t xml:space="preserve"> в </w:t>
      </w:r>
      <w:r w:rsidR="007B2D75">
        <w:rPr>
          <w:rFonts w:eastAsia="Arial"/>
          <w:szCs w:val="22"/>
          <w:lang w:val="ru-RU"/>
        </w:rPr>
        <w:t>регионы</w:t>
      </w:r>
      <w:r w:rsidR="008A6667" w:rsidRPr="00DA2367">
        <w:rPr>
          <w:rFonts w:cs="Calibri"/>
          <w:szCs w:val="22"/>
          <w:lang w:val="ru-RU"/>
        </w:rPr>
        <w:t>.</w:t>
      </w:r>
    </w:p>
    <w:p w14:paraId="47B4E0F2" w14:textId="77777777" w:rsidR="0005035C" w:rsidRDefault="0005035C" w:rsidP="008A6667">
      <w:pPr>
        <w:pStyle w:val="Aufzhlung"/>
        <w:numPr>
          <w:ilvl w:val="0"/>
          <w:numId w:val="0"/>
        </w:numPr>
        <w:ind w:left="142"/>
        <w:jc w:val="both"/>
        <w:rPr>
          <w:rFonts w:cs="Calibri"/>
          <w:szCs w:val="22"/>
          <w:lang w:val="ru-RU"/>
        </w:rPr>
      </w:pPr>
    </w:p>
    <w:p w14:paraId="6DF1C637" w14:textId="3FC96C4B" w:rsidR="00200092" w:rsidRPr="00200092" w:rsidRDefault="00200092" w:rsidP="002E7BAF">
      <w:pPr>
        <w:pStyle w:val="Aufzhlung"/>
        <w:ind w:left="426" w:hanging="284"/>
        <w:jc w:val="both"/>
        <w:outlineLvl w:val="0"/>
        <w:rPr>
          <w:b/>
          <w:bCs/>
          <w:i/>
          <w:lang w:val="ru-RU"/>
        </w:rPr>
      </w:pPr>
      <w:bookmarkStart w:id="11" w:name="_Toc156415689"/>
      <w:bookmarkStart w:id="12" w:name="_Toc156480207"/>
      <w:r w:rsidRPr="00200092">
        <w:rPr>
          <w:b/>
          <w:bCs/>
          <w:lang w:val="ru-RU"/>
        </w:rPr>
        <w:lastRenderedPageBreak/>
        <w:t xml:space="preserve">Задачи для краткосрочного </w:t>
      </w:r>
      <w:bookmarkEnd w:id="11"/>
      <w:bookmarkEnd w:id="12"/>
      <w:r w:rsidR="002F002C">
        <w:rPr>
          <w:b/>
          <w:bCs/>
          <w:lang w:val="ru-RU"/>
        </w:rPr>
        <w:t>тренера</w:t>
      </w:r>
      <w:r w:rsidRPr="00200092">
        <w:rPr>
          <w:b/>
          <w:bCs/>
          <w:lang w:val="ru-RU"/>
        </w:rPr>
        <w:t xml:space="preserve"> </w:t>
      </w:r>
    </w:p>
    <w:p w14:paraId="6156503C" w14:textId="5F568330" w:rsidR="00E373FE" w:rsidRPr="00035CA7" w:rsidRDefault="002F002C" w:rsidP="00200092">
      <w:pPr>
        <w:pStyle w:val="Aufzhlung"/>
        <w:numPr>
          <w:ilvl w:val="0"/>
          <w:numId w:val="0"/>
        </w:numPr>
        <w:ind w:left="142"/>
        <w:jc w:val="both"/>
        <w:rPr>
          <w:i/>
          <w:lang w:val="ru-RU"/>
        </w:rPr>
      </w:pPr>
      <w:r>
        <w:rPr>
          <w:lang w:val="ru-RU"/>
        </w:rPr>
        <w:t>Тренер</w:t>
      </w:r>
      <w:r w:rsidR="00035CA7">
        <w:rPr>
          <w:lang w:val="ru-RU"/>
        </w:rPr>
        <w:t xml:space="preserve"> </w:t>
      </w:r>
      <w:r w:rsidR="00200092" w:rsidRPr="00200092">
        <w:rPr>
          <w:rFonts w:eastAsia="Arial"/>
          <w:lang w:val="ky-KG"/>
        </w:rPr>
        <w:t>по профилактик</w:t>
      </w:r>
      <w:r w:rsidR="00FD1768">
        <w:rPr>
          <w:rFonts w:eastAsia="Arial"/>
          <w:lang w:val="ru-RU"/>
        </w:rPr>
        <w:t>е</w:t>
      </w:r>
      <w:r w:rsidR="00200092" w:rsidRPr="00200092">
        <w:rPr>
          <w:rFonts w:eastAsia="Arial"/>
          <w:lang w:val="ky-KG"/>
        </w:rPr>
        <w:t xml:space="preserve"> экстремизма в медиа пространстве</w:t>
      </w:r>
      <w:r w:rsidR="00200092">
        <w:rPr>
          <w:lang w:val="ru-RU"/>
        </w:rPr>
        <w:t xml:space="preserve"> </w:t>
      </w:r>
      <w:r w:rsidR="00035CA7">
        <w:rPr>
          <w:lang w:val="ru-RU"/>
        </w:rPr>
        <w:t>отвечает</w:t>
      </w:r>
      <w:r w:rsidR="00035CA7" w:rsidRPr="00344E2A">
        <w:rPr>
          <w:lang w:val="ru-RU"/>
        </w:rPr>
        <w:t xml:space="preserve"> </w:t>
      </w:r>
      <w:r w:rsidR="00035CA7">
        <w:rPr>
          <w:lang w:val="ru-RU"/>
        </w:rPr>
        <w:t>за</w:t>
      </w:r>
      <w:r w:rsidR="00035CA7" w:rsidRPr="00344E2A">
        <w:rPr>
          <w:lang w:val="ru-RU"/>
        </w:rPr>
        <w:t xml:space="preserve"> </w:t>
      </w:r>
      <w:r w:rsidR="00035CA7">
        <w:rPr>
          <w:lang w:val="ru-RU"/>
        </w:rPr>
        <w:t xml:space="preserve">выполнение следующих задач в течение срока действия </w:t>
      </w:r>
      <w:r w:rsidR="00035CA7" w:rsidRPr="00ED60F7">
        <w:rPr>
          <w:lang w:val="ru-RU"/>
        </w:rPr>
        <w:t>контракта</w:t>
      </w:r>
      <w:r w:rsidR="00E373FE" w:rsidRPr="005000BC">
        <w:rPr>
          <w:iCs/>
          <w:lang w:val="ru-RU"/>
        </w:rPr>
        <w:t>:</w:t>
      </w:r>
      <w:r w:rsidR="00035CA7">
        <w:rPr>
          <w:i/>
          <w:lang w:val="ru-RU"/>
        </w:rPr>
        <w:t xml:space="preserve"> </w:t>
      </w:r>
    </w:p>
    <w:p w14:paraId="3CE30286" w14:textId="0BC5FCF2" w:rsidR="008F5888" w:rsidRPr="008F5888" w:rsidRDefault="00035CA7" w:rsidP="003C78E6">
      <w:pPr>
        <w:pStyle w:val="Aufzhlung"/>
        <w:numPr>
          <w:ilvl w:val="1"/>
          <w:numId w:val="38"/>
        </w:numPr>
        <w:tabs>
          <w:tab w:val="clear" w:pos="483"/>
        </w:tabs>
        <w:ind w:left="851"/>
        <w:jc w:val="both"/>
        <w:rPr>
          <w:lang w:val="ru-RU"/>
        </w:rPr>
      </w:pPr>
      <w:r w:rsidRPr="00564CC7">
        <w:rPr>
          <w:rFonts w:eastAsia="Arial"/>
          <w:lang w:val="ru-RU"/>
        </w:rPr>
        <w:t xml:space="preserve">Поддержка </w:t>
      </w:r>
      <w:r w:rsidR="0017461F" w:rsidRPr="00564CC7">
        <w:rPr>
          <w:rFonts w:eastAsia="Arial"/>
          <w:lang w:val="ru-RU"/>
        </w:rPr>
        <w:t>МВД КР</w:t>
      </w:r>
      <w:r w:rsidRPr="00564CC7">
        <w:rPr>
          <w:rFonts w:eastAsia="Arial"/>
          <w:lang w:val="ru-RU"/>
        </w:rPr>
        <w:t xml:space="preserve"> в подготовке программы выездных</w:t>
      </w:r>
      <w:r w:rsidR="00FD1768" w:rsidRPr="00564CC7">
        <w:rPr>
          <w:rFonts w:eastAsia="Arial"/>
          <w:lang w:val="ru-RU"/>
        </w:rPr>
        <w:t xml:space="preserve"> </w:t>
      </w:r>
      <w:r w:rsidRPr="00564CC7">
        <w:rPr>
          <w:rFonts w:eastAsia="Arial"/>
          <w:lang w:val="ru-RU"/>
        </w:rPr>
        <w:t>семинаров</w:t>
      </w:r>
      <w:r w:rsidR="00C90D3E">
        <w:rPr>
          <w:rFonts w:eastAsia="Arial"/>
          <w:lang w:val="ru-RU"/>
        </w:rPr>
        <w:t xml:space="preserve"> по разъяснению норм и нововведений вышеупомянутого закона для сотрудников ОМСУ, ОВД, прокуратуры,</w:t>
      </w:r>
      <w:r w:rsidR="0093100C">
        <w:rPr>
          <w:rFonts w:eastAsia="Arial"/>
          <w:lang w:val="ru-RU"/>
        </w:rPr>
        <w:t xml:space="preserve"> </w:t>
      </w:r>
      <w:proofErr w:type="spellStart"/>
      <w:r w:rsidR="0093100C">
        <w:rPr>
          <w:rFonts w:eastAsia="Arial"/>
          <w:lang w:val="ru-RU"/>
        </w:rPr>
        <w:t>cудебных</w:t>
      </w:r>
      <w:proofErr w:type="spellEnd"/>
      <w:r w:rsidR="0093100C">
        <w:rPr>
          <w:rFonts w:eastAsia="Arial"/>
          <w:lang w:val="ru-RU"/>
        </w:rPr>
        <w:t xml:space="preserve"> органов</w:t>
      </w:r>
      <w:r w:rsidR="00C90D3E">
        <w:rPr>
          <w:rFonts w:eastAsia="Arial"/>
          <w:lang w:val="ru-RU"/>
        </w:rPr>
        <w:t xml:space="preserve"> и представителей организации ОГО, которые работают </w:t>
      </w:r>
      <w:r w:rsidR="005A4C5F">
        <w:rPr>
          <w:rFonts w:eastAsia="Arial"/>
          <w:szCs w:val="22"/>
          <w:lang w:val="ru-RU"/>
        </w:rPr>
        <w:t>в город</w:t>
      </w:r>
      <w:r w:rsidR="00CF1697">
        <w:rPr>
          <w:rFonts w:eastAsia="Arial"/>
          <w:szCs w:val="22"/>
          <w:lang w:val="ru-RU"/>
        </w:rPr>
        <w:t>е</w:t>
      </w:r>
      <w:r w:rsidR="005A4C5F">
        <w:rPr>
          <w:rFonts w:eastAsia="Arial"/>
          <w:szCs w:val="22"/>
          <w:lang w:val="ru-RU"/>
        </w:rPr>
        <w:t xml:space="preserve"> Ош, а также </w:t>
      </w:r>
      <w:r w:rsidR="00C90D3E">
        <w:rPr>
          <w:rFonts w:eastAsia="Arial"/>
          <w:lang w:val="ru-RU"/>
        </w:rPr>
        <w:t>в</w:t>
      </w:r>
      <w:r w:rsidR="00452D58" w:rsidRPr="00452D58">
        <w:rPr>
          <w:rFonts w:eastAsia="Arial"/>
          <w:lang w:val="ru-RU"/>
        </w:rPr>
        <w:t xml:space="preserve"> </w:t>
      </w:r>
      <w:r w:rsidR="00582AA3">
        <w:rPr>
          <w:rFonts w:eastAsia="Arial"/>
          <w:lang w:val="ru-RU"/>
        </w:rPr>
        <w:t>Чуйской</w:t>
      </w:r>
      <w:r w:rsidR="00452D58">
        <w:rPr>
          <w:rFonts w:eastAsia="Arial"/>
          <w:lang w:val="ru-RU"/>
        </w:rPr>
        <w:t xml:space="preserve">, </w:t>
      </w:r>
      <w:r w:rsidR="00452D58" w:rsidRPr="00056623">
        <w:rPr>
          <w:rFonts w:eastAsia="Arial"/>
          <w:lang w:val="ky-KG"/>
        </w:rPr>
        <w:t>Нарын</w:t>
      </w:r>
      <w:proofErr w:type="spellStart"/>
      <w:r w:rsidR="00452D58">
        <w:rPr>
          <w:rFonts w:eastAsia="Arial"/>
          <w:lang w:val="ru-RU"/>
        </w:rPr>
        <w:t>ской</w:t>
      </w:r>
      <w:proofErr w:type="spellEnd"/>
      <w:r w:rsidR="00452D58">
        <w:rPr>
          <w:rFonts w:eastAsia="Arial"/>
          <w:lang w:val="ru-RU"/>
        </w:rPr>
        <w:t xml:space="preserve">, Иссык-Кульской, </w:t>
      </w:r>
      <w:r w:rsidR="00452D58" w:rsidRPr="00056623">
        <w:rPr>
          <w:rFonts w:eastAsia="Arial"/>
          <w:lang w:val="ky-KG"/>
        </w:rPr>
        <w:t>Талас</w:t>
      </w:r>
      <w:r w:rsidR="00452D58">
        <w:rPr>
          <w:rFonts w:eastAsia="Arial"/>
          <w:lang w:val="ru-RU"/>
        </w:rPr>
        <w:t>кой</w:t>
      </w:r>
      <w:r w:rsidR="00452D58" w:rsidRPr="00056623">
        <w:rPr>
          <w:rFonts w:eastAsia="Arial"/>
          <w:lang w:val="ky-KG"/>
        </w:rPr>
        <w:t xml:space="preserve">, </w:t>
      </w:r>
      <w:r w:rsidR="00452D58">
        <w:rPr>
          <w:rFonts w:eastAsia="Arial"/>
          <w:lang w:val="ru-RU"/>
        </w:rPr>
        <w:t>Ошской</w:t>
      </w:r>
      <w:r w:rsidR="00452D58" w:rsidRPr="00056623">
        <w:rPr>
          <w:rFonts w:eastAsia="Arial"/>
          <w:lang w:val="ky-KG"/>
        </w:rPr>
        <w:t>,</w:t>
      </w:r>
      <w:r w:rsidR="00452D58">
        <w:rPr>
          <w:rFonts w:eastAsia="Arial"/>
          <w:lang w:val="ru-RU"/>
        </w:rPr>
        <w:t xml:space="preserve"> </w:t>
      </w:r>
      <w:r w:rsidR="00452D58" w:rsidRPr="00056623">
        <w:rPr>
          <w:rFonts w:eastAsia="Arial"/>
          <w:lang w:val="ky-KG"/>
        </w:rPr>
        <w:t>Баткен</w:t>
      </w:r>
      <w:proofErr w:type="spellStart"/>
      <w:r w:rsidR="00452D58">
        <w:rPr>
          <w:rFonts w:eastAsia="Arial"/>
          <w:lang w:val="ru-RU"/>
        </w:rPr>
        <w:t>ской</w:t>
      </w:r>
      <w:proofErr w:type="spellEnd"/>
      <w:r w:rsidR="00452D58">
        <w:rPr>
          <w:rFonts w:eastAsia="Arial"/>
          <w:lang w:val="ru-RU"/>
        </w:rPr>
        <w:t xml:space="preserve"> и</w:t>
      </w:r>
      <w:r w:rsidR="00452D58" w:rsidRPr="00056623">
        <w:rPr>
          <w:rFonts w:eastAsia="Arial"/>
          <w:lang w:val="ky-KG"/>
        </w:rPr>
        <w:t xml:space="preserve"> Жалал-Абад</w:t>
      </w:r>
      <w:proofErr w:type="spellStart"/>
      <w:r w:rsidR="00452D58">
        <w:rPr>
          <w:rFonts w:eastAsia="Arial"/>
          <w:lang w:val="ru-RU"/>
        </w:rPr>
        <w:t>ской</w:t>
      </w:r>
      <w:proofErr w:type="spellEnd"/>
      <w:r w:rsidR="00452D58" w:rsidRPr="00056623">
        <w:rPr>
          <w:rFonts w:eastAsia="Arial"/>
          <w:lang w:val="ky-KG"/>
        </w:rPr>
        <w:t xml:space="preserve"> </w:t>
      </w:r>
      <w:r w:rsidR="00452D58">
        <w:rPr>
          <w:rFonts w:eastAsia="Arial"/>
          <w:lang w:val="ru-RU"/>
        </w:rPr>
        <w:t>областях</w:t>
      </w:r>
      <w:r w:rsidRPr="00564CC7">
        <w:rPr>
          <w:rFonts w:eastAsia="Arial"/>
          <w:lang w:val="ru-RU"/>
        </w:rPr>
        <w:t xml:space="preserve">. </w:t>
      </w:r>
      <w:r w:rsidR="00637466">
        <w:rPr>
          <w:rFonts w:eastAsia="Arial"/>
          <w:lang w:val="ru-RU"/>
        </w:rPr>
        <w:t xml:space="preserve">В частности, </w:t>
      </w:r>
      <w:r w:rsidR="00ED4D18">
        <w:rPr>
          <w:rFonts w:eastAsia="Arial"/>
          <w:lang w:val="ru-RU"/>
        </w:rPr>
        <w:t>тренер</w:t>
      </w:r>
      <w:r w:rsidRPr="004D2F3C">
        <w:rPr>
          <w:rFonts w:eastAsia="Arial"/>
          <w:lang w:val="ru-RU"/>
        </w:rPr>
        <w:t xml:space="preserve"> </w:t>
      </w:r>
      <w:r w:rsidR="00840CE3">
        <w:rPr>
          <w:rFonts w:eastAsia="Arial"/>
          <w:lang w:val="ru-RU"/>
        </w:rPr>
        <w:t>должна/</w:t>
      </w:r>
      <w:r w:rsidRPr="004D2F3C">
        <w:rPr>
          <w:rFonts w:eastAsia="Arial"/>
          <w:lang w:val="ru-RU"/>
        </w:rPr>
        <w:t xml:space="preserve">должен участвовать в </w:t>
      </w:r>
      <w:r w:rsidR="00C87E59">
        <w:rPr>
          <w:rFonts w:eastAsia="Arial"/>
          <w:lang w:val="ru-RU"/>
        </w:rPr>
        <w:t>адаптировании</w:t>
      </w:r>
      <w:r w:rsidRPr="004D2F3C">
        <w:rPr>
          <w:rFonts w:eastAsia="Arial"/>
          <w:lang w:val="ru-RU"/>
        </w:rPr>
        <w:t xml:space="preserve"> программы </w:t>
      </w:r>
      <w:r w:rsidR="007C0F6F">
        <w:rPr>
          <w:rFonts w:eastAsia="Arial"/>
          <w:lang w:val="ru-RU"/>
        </w:rPr>
        <w:t xml:space="preserve">данных </w:t>
      </w:r>
      <w:r w:rsidRPr="004D2F3C">
        <w:rPr>
          <w:rFonts w:eastAsia="Arial"/>
          <w:lang w:val="ru-RU"/>
        </w:rPr>
        <w:t>семинаров</w:t>
      </w:r>
      <w:r w:rsidR="00BA6403">
        <w:rPr>
          <w:rFonts w:eastAsia="Arial"/>
          <w:lang w:val="ru-RU"/>
        </w:rPr>
        <w:t xml:space="preserve"> </w:t>
      </w:r>
      <w:r w:rsidR="00DD2B38">
        <w:rPr>
          <w:rFonts w:eastAsia="Arial"/>
          <w:lang w:val="ru-RU"/>
        </w:rPr>
        <w:t>и</w:t>
      </w:r>
      <w:r w:rsidR="00E92FE2">
        <w:rPr>
          <w:rFonts w:eastAsia="Arial"/>
          <w:lang w:val="ru-RU"/>
        </w:rPr>
        <w:t xml:space="preserve"> консультирова</w:t>
      </w:r>
      <w:r w:rsidR="00DD2B38">
        <w:rPr>
          <w:rFonts w:eastAsia="Arial"/>
          <w:lang w:val="ru-RU"/>
        </w:rPr>
        <w:t>ть</w:t>
      </w:r>
      <w:r w:rsidR="00E92FE2">
        <w:rPr>
          <w:rFonts w:eastAsia="Arial"/>
          <w:lang w:val="ru-RU"/>
        </w:rPr>
        <w:t xml:space="preserve"> МВД </w:t>
      </w:r>
      <w:r w:rsidR="004E3A9C">
        <w:rPr>
          <w:rFonts w:eastAsia="Arial"/>
          <w:lang w:val="ru-RU"/>
        </w:rPr>
        <w:t xml:space="preserve">по </w:t>
      </w:r>
      <w:r w:rsidR="00235457">
        <w:rPr>
          <w:rFonts w:eastAsia="Arial"/>
          <w:lang w:val="ru-RU"/>
        </w:rPr>
        <w:t>сессии семинара</w:t>
      </w:r>
      <w:r w:rsidR="00FA4349">
        <w:rPr>
          <w:rFonts w:eastAsia="Arial"/>
          <w:lang w:val="ru-RU"/>
        </w:rPr>
        <w:t>, посв</w:t>
      </w:r>
      <w:r w:rsidR="00582AA3">
        <w:rPr>
          <w:rFonts w:eastAsia="Arial"/>
          <w:lang w:val="ru-RU"/>
        </w:rPr>
        <w:t>я</w:t>
      </w:r>
      <w:r w:rsidR="00FA4349">
        <w:rPr>
          <w:rFonts w:eastAsia="Arial"/>
          <w:lang w:val="ru-RU"/>
        </w:rPr>
        <w:t>щенной</w:t>
      </w:r>
      <w:r w:rsidR="004E3A9C">
        <w:rPr>
          <w:rFonts w:eastAsia="Arial"/>
          <w:lang w:val="ru-RU"/>
        </w:rPr>
        <w:t xml:space="preserve"> </w:t>
      </w:r>
      <w:r w:rsidR="004E3A9C" w:rsidRPr="00200092">
        <w:rPr>
          <w:rFonts w:eastAsia="Arial"/>
          <w:lang w:val="ky-KG"/>
        </w:rPr>
        <w:t>профилактик</w:t>
      </w:r>
      <w:r w:rsidR="00FA4349">
        <w:rPr>
          <w:rFonts w:eastAsia="Arial"/>
          <w:lang w:val="ru-RU"/>
        </w:rPr>
        <w:t>е</w:t>
      </w:r>
      <w:r w:rsidR="004E3A9C" w:rsidRPr="00200092">
        <w:rPr>
          <w:rFonts w:eastAsia="Arial"/>
          <w:lang w:val="ky-KG"/>
        </w:rPr>
        <w:t xml:space="preserve"> экстремизма в медиа пространстве</w:t>
      </w:r>
      <w:r w:rsidR="00235457">
        <w:rPr>
          <w:rFonts w:eastAsia="Arial"/>
          <w:lang w:val="ru-RU"/>
        </w:rPr>
        <w:t xml:space="preserve"> при разработке</w:t>
      </w:r>
      <w:r w:rsidR="007C0F6F">
        <w:rPr>
          <w:rFonts w:eastAsia="Arial"/>
          <w:lang w:val="ru-RU"/>
        </w:rPr>
        <w:t>.</w:t>
      </w:r>
      <w:r w:rsidR="007E28A1">
        <w:rPr>
          <w:rFonts w:eastAsia="Arial"/>
          <w:lang w:val="ru-RU"/>
        </w:rPr>
        <w:t xml:space="preserve"> </w:t>
      </w:r>
      <w:r w:rsidR="00A4619B">
        <w:rPr>
          <w:szCs w:val="22"/>
          <w:lang w:val="ru-RU"/>
        </w:rPr>
        <w:t>2</w:t>
      </w:r>
      <w:r w:rsidR="00AE1535">
        <w:rPr>
          <w:szCs w:val="22"/>
          <w:lang w:val="ru-RU"/>
        </w:rPr>
        <w:t xml:space="preserve"> (</w:t>
      </w:r>
      <w:r w:rsidR="00A4619B">
        <w:rPr>
          <w:szCs w:val="22"/>
          <w:lang w:val="ru-RU"/>
        </w:rPr>
        <w:t>два</w:t>
      </w:r>
      <w:r w:rsidR="00AE1535">
        <w:rPr>
          <w:szCs w:val="22"/>
          <w:lang w:val="ru-RU"/>
        </w:rPr>
        <w:t>)</w:t>
      </w:r>
      <w:r w:rsidR="007E28A1" w:rsidRPr="00553B2E">
        <w:rPr>
          <w:szCs w:val="22"/>
          <w:lang w:val="ru-RU"/>
        </w:rPr>
        <w:t xml:space="preserve"> экспертных дня </w:t>
      </w:r>
      <w:r w:rsidR="007E28A1">
        <w:rPr>
          <w:szCs w:val="22"/>
          <w:lang w:val="ru-RU"/>
        </w:rPr>
        <w:t xml:space="preserve">предусмотрено </w:t>
      </w:r>
      <w:r w:rsidR="007E28A1" w:rsidRPr="00553B2E">
        <w:rPr>
          <w:szCs w:val="22"/>
          <w:lang w:val="ru-RU"/>
        </w:rPr>
        <w:t xml:space="preserve">на </w:t>
      </w:r>
      <w:r w:rsidR="007E28A1">
        <w:rPr>
          <w:szCs w:val="22"/>
          <w:lang w:val="ru-RU"/>
        </w:rPr>
        <w:t>выполнение эт</w:t>
      </w:r>
      <w:r w:rsidR="000F6CE2">
        <w:rPr>
          <w:szCs w:val="22"/>
          <w:lang w:val="ru-RU"/>
        </w:rPr>
        <w:t>ой</w:t>
      </w:r>
      <w:r w:rsidR="007E28A1">
        <w:rPr>
          <w:szCs w:val="22"/>
          <w:lang w:val="ru-RU"/>
        </w:rPr>
        <w:t xml:space="preserve"> задач</w:t>
      </w:r>
      <w:r w:rsidR="000F6CE2">
        <w:rPr>
          <w:szCs w:val="22"/>
          <w:lang w:val="ru-RU"/>
        </w:rPr>
        <w:t>и</w:t>
      </w:r>
      <w:r w:rsidR="00F22249">
        <w:rPr>
          <w:szCs w:val="22"/>
          <w:lang w:val="ru-RU"/>
        </w:rPr>
        <w:t xml:space="preserve"> в </w:t>
      </w:r>
      <w:r w:rsidR="00511B07">
        <w:rPr>
          <w:szCs w:val="22"/>
          <w:lang w:val="ru-RU"/>
        </w:rPr>
        <w:t>течение</w:t>
      </w:r>
      <w:r w:rsidR="00F22249">
        <w:rPr>
          <w:szCs w:val="22"/>
          <w:lang w:val="ru-RU"/>
        </w:rPr>
        <w:t xml:space="preserve"> </w:t>
      </w:r>
      <w:r w:rsidR="003C0D9F">
        <w:rPr>
          <w:szCs w:val="22"/>
          <w:lang w:val="ru-RU"/>
        </w:rPr>
        <w:t xml:space="preserve">срока </w:t>
      </w:r>
      <w:r w:rsidR="00F22249">
        <w:rPr>
          <w:szCs w:val="22"/>
          <w:lang w:val="ru-RU"/>
        </w:rPr>
        <w:t>действия контракта</w:t>
      </w:r>
      <w:r w:rsidR="007E28A1">
        <w:rPr>
          <w:szCs w:val="22"/>
          <w:lang w:val="ru-RU"/>
        </w:rPr>
        <w:t>.</w:t>
      </w:r>
      <w:r w:rsidR="005A4C5F">
        <w:rPr>
          <w:szCs w:val="22"/>
          <w:lang w:val="ru-RU"/>
        </w:rPr>
        <w:t xml:space="preserve"> </w:t>
      </w:r>
    </w:p>
    <w:p w14:paraId="4397F27E" w14:textId="36450A61" w:rsidR="00564CC7" w:rsidRPr="00564CC7" w:rsidRDefault="006E20A4" w:rsidP="003C78E6">
      <w:pPr>
        <w:pStyle w:val="Aufzhlung"/>
        <w:numPr>
          <w:ilvl w:val="1"/>
          <w:numId w:val="38"/>
        </w:numPr>
        <w:tabs>
          <w:tab w:val="clear" w:pos="483"/>
        </w:tabs>
        <w:ind w:left="851"/>
        <w:jc w:val="both"/>
        <w:rPr>
          <w:lang w:val="ru-RU"/>
        </w:rPr>
      </w:pPr>
      <w:r>
        <w:rPr>
          <w:rFonts w:eastAsia="Arial"/>
          <w:lang w:val="ru-RU"/>
        </w:rPr>
        <w:t>П</w:t>
      </w:r>
      <w:r w:rsidR="00564CC7" w:rsidRPr="00564CC7">
        <w:rPr>
          <w:rFonts w:eastAsia="Arial"/>
          <w:lang w:val="ru-RU"/>
        </w:rPr>
        <w:t>одготовк</w:t>
      </w:r>
      <w:r>
        <w:rPr>
          <w:rFonts w:eastAsia="Arial"/>
          <w:lang w:val="ru-RU"/>
        </w:rPr>
        <w:t>а</w:t>
      </w:r>
      <w:r w:rsidR="00564CC7" w:rsidRPr="00564CC7">
        <w:rPr>
          <w:rFonts w:eastAsia="Arial"/>
          <w:lang w:val="ru-RU"/>
        </w:rPr>
        <w:t xml:space="preserve"> </w:t>
      </w:r>
      <w:r w:rsidR="00D110FF">
        <w:rPr>
          <w:rFonts w:eastAsia="Arial"/>
          <w:lang w:val="ru-RU"/>
        </w:rPr>
        <w:t>презентации</w:t>
      </w:r>
      <w:r w:rsidR="002F4248">
        <w:rPr>
          <w:rFonts w:eastAsia="Arial"/>
          <w:lang w:val="ru-RU"/>
        </w:rPr>
        <w:t xml:space="preserve"> и раздаточных материалов</w:t>
      </w:r>
      <w:r w:rsidR="00564CC7" w:rsidRPr="00564CC7">
        <w:rPr>
          <w:rFonts w:eastAsia="Arial"/>
          <w:lang w:val="ru-RU"/>
        </w:rPr>
        <w:t xml:space="preserve"> </w:t>
      </w:r>
      <w:r w:rsidR="00367FAC">
        <w:rPr>
          <w:rFonts w:eastAsia="Arial"/>
          <w:lang w:val="ru-RU"/>
        </w:rPr>
        <w:t xml:space="preserve">для </w:t>
      </w:r>
      <w:r w:rsidR="00212FC0" w:rsidRPr="00564CC7">
        <w:rPr>
          <w:rFonts w:eastAsia="Arial"/>
          <w:lang w:val="ru-RU"/>
        </w:rPr>
        <w:t>выездных семинаров</w:t>
      </w:r>
      <w:r w:rsidR="00212FC0">
        <w:rPr>
          <w:rFonts w:eastAsia="Arial"/>
          <w:lang w:val="ru-RU"/>
        </w:rPr>
        <w:t xml:space="preserve"> по разъяснению норм и нововведений вышеупомянутого закона </w:t>
      </w:r>
      <w:r w:rsidR="003C0833">
        <w:rPr>
          <w:rFonts w:eastAsia="Arial"/>
          <w:lang w:val="ru-RU"/>
        </w:rPr>
        <w:t xml:space="preserve">и </w:t>
      </w:r>
      <w:r w:rsidR="00466AFB">
        <w:rPr>
          <w:rFonts w:eastAsia="Arial"/>
          <w:lang w:val="ru-RU"/>
        </w:rPr>
        <w:t>гос. п</w:t>
      </w:r>
      <w:r w:rsidR="003C0833">
        <w:rPr>
          <w:rFonts w:eastAsia="Arial"/>
          <w:lang w:val="ru-RU"/>
        </w:rPr>
        <w:t>р</w:t>
      </w:r>
      <w:r w:rsidR="00B73C40">
        <w:rPr>
          <w:rFonts w:eastAsia="Arial"/>
          <w:lang w:val="ru-RU"/>
        </w:rPr>
        <w:t>ограммы</w:t>
      </w:r>
      <w:r w:rsidR="00466AFB">
        <w:rPr>
          <w:rFonts w:eastAsia="Arial"/>
          <w:lang w:val="ru-RU"/>
        </w:rPr>
        <w:t xml:space="preserve"> на</w:t>
      </w:r>
      <w:r w:rsidR="00DE3235">
        <w:rPr>
          <w:rFonts w:eastAsia="Arial"/>
          <w:lang w:val="ru-RU"/>
        </w:rPr>
        <w:t xml:space="preserve"> </w:t>
      </w:r>
      <w:proofErr w:type="gramStart"/>
      <w:r w:rsidR="00DE3235">
        <w:rPr>
          <w:rFonts w:eastAsia="Arial"/>
          <w:lang w:val="ru-RU"/>
        </w:rPr>
        <w:t>2023-2027</w:t>
      </w:r>
      <w:proofErr w:type="gramEnd"/>
      <w:r w:rsidR="00DE3235">
        <w:rPr>
          <w:rFonts w:eastAsia="Arial"/>
          <w:lang w:val="ru-RU"/>
        </w:rPr>
        <w:t xml:space="preserve"> г.</w:t>
      </w:r>
      <w:r w:rsidR="00466AFB">
        <w:rPr>
          <w:rFonts w:eastAsia="Arial"/>
          <w:lang w:val="ru-RU"/>
        </w:rPr>
        <w:t xml:space="preserve"> </w:t>
      </w:r>
      <w:r w:rsidR="00B73C40">
        <w:rPr>
          <w:rFonts w:eastAsia="Arial"/>
          <w:lang w:val="ru-RU"/>
        </w:rPr>
        <w:t xml:space="preserve"> </w:t>
      </w:r>
      <w:r w:rsidR="00212FC0">
        <w:rPr>
          <w:rFonts w:eastAsia="Arial"/>
          <w:lang w:val="ru-RU"/>
        </w:rPr>
        <w:t>для сотрудников ОМСУ, ОВД, прокуратуры,</w:t>
      </w:r>
      <w:r w:rsidR="000D3165">
        <w:rPr>
          <w:rFonts w:eastAsia="Arial"/>
          <w:lang w:val="ru-RU"/>
        </w:rPr>
        <w:t xml:space="preserve"> </w:t>
      </w:r>
      <w:proofErr w:type="spellStart"/>
      <w:r w:rsidR="000D3165">
        <w:rPr>
          <w:rFonts w:eastAsia="Arial"/>
          <w:lang w:val="ru-RU"/>
        </w:rPr>
        <w:t>cудебных</w:t>
      </w:r>
      <w:proofErr w:type="spellEnd"/>
      <w:r w:rsidR="000D3165">
        <w:rPr>
          <w:rFonts w:eastAsia="Arial"/>
          <w:lang w:val="ru-RU"/>
        </w:rPr>
        <w:t xml:space="preserve"> органов</w:t>
      </w:r>
      <w:r w:rsidR="00212FC0">
        <w:rPr>
          <w:rFonts w:eastAsia="Arial"/>
          <w:lang w:val="ru-RU"/>
        </w:rPr>
        <w:t xml:space="preserve"> и представителей ОГО, которые работают в </w:t>
      </w:r>
      <w:r w:rsidR="00E00E83">
        <w:rPr>
          <w:rFonts w:eastAsia="Arial"/>
          <w:szCs w:val="22"/>
          <w:lang w:val="ru-RU"/>
        </w:rPr>
        <w:t>город</w:t>
      </w:r>
      <w:r w:rsidR="004C5DDB">
        <w:rPr>
          <w:rFonts w:eastAsia="Arial"/>
          <w:szCs w:val="22"/>
          <w:lang w:val="ru-RU"/>
        </w:rPr>
        <w:t>е</w:t>
      </w:r>
      <w:r w:rsidR="00E00E83">
        <w:rPr>
          <w:rFonts w:eastAsia="Arial"/>
          <w:szCs w:val="22"/>
          <w:lang w:val="ru-RU"/>
        </w:rPr>
        <w:t xml:space="preserve"> Ош, а также </w:t>
      </w:r>
      <w:r w:rsidR="00ED4D18">
        <w:rPr>
          <w:rFonts w:eastAsia="Arial"/>
          <w:lang w:val="ru-RU"/>
        </w:rPr>
        <w:t>Чуйской</w:t>
      </w:r>
      <w:r w:rsidR="003E763E">
        <w:rPr>
          <w:rFonts w:eastAsia="Arial"/>
          <w:lang w:val="ru-RU"/>
        </w:rPr>
        <w:t xml:space="preserve">, </w:t>
      </w:r>
      <w:r w:rsidR="003E763E" w:rsidRPr="00056623">
        <w:rPr>
          <w:rFonts w:eastAsia="Arial"/>
          <w:lang w:val="ky-KG"/>
        </w:rPr>
        <w:t>Нарын</w:t>
      </w:r>
      <w:proofErr w:type="spellStart"/>
      <w:r w:rsidR="003E763E">
        <w:rPr>
          <w:rFonts w:eastAsia="Arial"/>
          <w:lang w:val="ru-RU"/>
        </w:rPr>
        <w:t>ской</w:t>
      </w:r>
      <w:proofErr w:type="spellEnd"/>
      <w:r w:rsidR="003E763E">
        <w:rPr>
          <w:rFonts w:eastAsia="Arial"/>
          <w:lang w:val="ru-RU"/>
        </w:rPr>
        <w:t xml:space="preserve">, Иссык-Кульской, </w:t>
      </w:r>
      <w:r w:rsidR="003E763E" w:rsidRPr="00056623">
        <w:rPr>
          <w:rFonts w:eastAsia="Arial"/>
          <w:lang w:val="ky-KG"/>
        </w:rPr>
        <w:t>Талас</w:t>
      </w:r>
      <w:r w:rsidR="003E763E">
        <w:rPr>
          <w:rFonts w:eastAsia="Arial"/>
          <w:lang w:val="ru-RU"/>
        </w:rPr>
        <w:t>кой</w:t>
      </w:r>
      <w:r w:rsidR="003E763E" w:rsidRPr="00056623">
        <w:rPr>
          <w:rFonts w:eastAsia="Arial"/>
          <w:lang w:val="ky-KG"/>
        </w:rPr>
        <w:t xml:space="preserve">, </w:t>
      </w:r>
      <w:r w:rsidR="003E763E">
        <w:rPr>
          <w:rFonts w:eastAsia="Arial"/>
          <w:lang w:val="ru-RU"/>
        </w:rPr>
        <w:t>Ошской</w:t>
      </w:r>
      <w:r w:rsidR="003E763E" w:rsidRPr="00056623">
        <w:rPr>
          <w:rFonts w:eastAsia="Arial"/>
          <w:lang w:val="ky-KG"/>
        </w:rPr>
        <w:t>,</w:t>
      </w:r>
      <w:r w:rsidR="003E763E">
        <w:rPr>
          <w:rFonts w:eastAsia="Arial"/>
          <w:lang w:val="ru-RU"/>
        </w:rPr>
        <w:t xml:space="preserve"> </w:t>
      </w:r>
      <w:r w:rsidR="003E763E" w:rsidRPr="00056623">
        <w:rPr>
          <w:rFonts w:eastAsia="Arial"/>
          <w:lang w:val="ky-KG"/>
        </w:rPr>
        <w:t>Баткен</w:t>
      </w:r>
      <w:proofErr w:type="spellStart"/>
      <w:r w:rsidR="003E763E">
        <w:rPr>
          <w:rFonts w:eastAsia="Arial"/>
          <w:lang w:val="ru-RU"/>
        </w:rPr>
        <w:t>ской</w:t>
      </w:r>
      <w:proofErr w:type="spellEnd"/>
      <w:r w:rsidR="003E763E">
        <w:rPr>
          <w:rFonts w:eastAsia="Arial"/>
          <w:lang w:val="ru-RU"/>
        </w:rPr>
        <w:t xml:space="preserve"> и</w:t>
      </w:r>
      <w:r w:rsidR="003E763E" w:rsidRPr="00056623">
        <w:rPr>
          <w:rFonts w:eastAsia="Arial"/>
          <w:lang w:val="ky-KG"/>
        </w:rPr>
        <w:t xml:space="preserve"> Жалал-Абад</w:t>
      </w:r>
      <w:proofErr w:type="spellStart"/>
      <w:r w:rsidR="003E763E">
        <w:rPr>
          <w:rFonts w:eastAsia="Arial"/>
          <w:lang w:val="ru-RU"/>
        </w:rPr>
        <w:t>ской</w:t>
      </w:r>
      <w:proofErr w:type="spellEnd"/>
      <w:r w:rsidR="003E763E" w:rsidRPr="00056623">
        <w:rPr>
          <w:rFonts w:eastAsia="Arial"/>
          <w:lang w:val="ky-KG"/>
        </w:rPr>
        <w:t xml:space="preserve"> </w:t>
      </w:r>
      <w:r w:rsidR="003E763E">
        <w:rPr>
          <w:rFonts w:eastAsia="Arial"/>
          <w:lang w:val="ru-RU"/>
        </w:rPr>
        <w:t>областях</w:t>
      </w:r>
      <w:r w:rsidR="00212FC0" w:rsidRPr="00564CC7">
        <w:rPr>
          <w:rFonts w:eastAsia="Arial"/>
          <w:lang w:val="ru-RU"/>
        </w:rPr>
        <w:t>.</w:t>
      </w:r>
      <w:r w:rsidR="00637466">
        <w:rPr>
          <w:rFonts w:eastAsia="Arial"/>
          <w:lang w:val="ru-RU"/>
        </w:rPr>
        <w:t xml:space="preserve"> </w:t>
      </w:r>
      <w:r w:rsidR="00DC2FEE">
        <w:rPr>
          <w:rFonts w:eastAsia="Arial"/>
          <w:lang w:val="ru-RU"/>
        </w:rPr>
        <w:t>В частности, т</w:t>
      </w:r>
      <w:r w:rsidR="00CA460B">
        <w:rPr>
          <w:rFonts w:eastAsia="Arial"/>
          <w:lang w:val="ru-RU"/>
        </w:rPr>
        <w:t>ренер</w:t>
      </w:r>
      <w:r w:rsidR="00DC2FEE">
        <w:rPr>
          <w:rFonts w:eastAsia="Arial"/>
          <w:lang w:val="ru-RU"/>
        </w:rPr>
        <w:t xml:space="preserve"> </w:t>
      </w:r>
      <w:r w:rsidR="002E3519">
        <w:rPr>
          <w:rFonts w:eastAsia="Arial"/>
          <w:lang w:val="ru-RU"/>
        </w:rPr>
        <w:t>должна/</w:t>
      </w:r>
      <w:r w:rsidR="002E3519" w:rsidRPr="004D2F3C">
        <w:rPr>
          <w:rFonts w:eastAsia="Arial"/>
          <w:lang w:val="ru-RU"/>
        </w:rPr>
        <w:t>должен</w:t>
      </w:r>
      <w:r w:rsidR="00211D6C">
        <w:rPr>
          <w:rFonts w:eastAsia="Arial"/>
          <w:lang w:val="ru-RU"/>
        </w:rPr>
        <w:t xml:space="preserve"> </w:t>
      </w:r>
      <w:r w:rsidR="00280A4E">
        <w:rPr>
          <w:rFonts w:eastAsia="Arial"/>
          <w:lang w:val="ru-RU"/>
        </w:rPr>
        <w:t xml:space="preserve">подготовить </w:t>
      </w:r>
      <w:r w:rsidR="00211D6C" w:rsidRPr="00564CC7">
        <w:rPr>
          <w:rFonts w:eastAsia="Arial"/>
          <w:lang w:val="ru-RU"/>
        </w:rPr>
        <w:t>презентаци</w:t>
      </w:r>
      <w:r w:rsidR="00211D6C">
        <w:rPr>
          <w:rFonts w:eastAsia="Arial"/>
          <w:lang w:val="ru-RU"/>
        </w:rPr>
        <w:t>ю</w:t>
      </w:r>
      <w:r w:rsidR="001D3A90">
        <w:rPr>
          <w:rFonts w:eastAsia="Arial"/>
          <w:lang w:val="ru-RU"/>
        </w:rPr>
        <w:t xml:space="preserve"> </w:t>
      </w:r>
      <w:r w:rsidR="00CD58DE">
        <w:rPr>
          <w:rFonts w:eastAsia="Arial"/>
          <w:lang w:val="ru-RU"/>
        </w:rPr>
        <w:t>и</w:t>
      </w:r>
      <w:r w:rsidR="00211D6C" w:rsidRPr="00564CC7">
        <w:rPr>
          <w:rFonts w:eastAsia="Arial"/>
          <w:lang w:val="ru-RU"/>
        </w:rPr>
        <w:t xml:space="preserve"> раздаточны</w:t>
      </w:r>
      <w:r w:rsidR="00620CC2">
        <w:rPr>
          <w:rFonts w:eastAsia="Arial"/>
          <w:lang w:val="ru-RU"/>
        </w:rPr>
        <w:t>е</w:t>
      </w:r>
      <w:r w:rsidR="00211D6C" w:rsidRPr="00564CC7">
        <w:rPr>
          <w:rFonts w:eastAsia="Arial"/>
          <w:lang w:val="ru-RU"/>
        </w:rPr>
        <w:t xml:space="preserve"> материал</w:t>
      </w:r>
      <w:r w:rsidR="00620CC2">
        <w:rPr>
          <w:rFonts w:eastAsia="Arial"/>
          <w:lang w:val="ru-RU"/>
        </w:rPr>
        <w:t>ы</w:t>
      </w:r>
      <w:r w:rsidR="00DC2FEE">
        <w:rPr>
          <w:rFonts w:eastAsia="Arial"/>
          <w:lang w:val="ru-RU"/>
        </w:rPr>
        <w:t xml:space="preserve"> </w:t>
      </w:r>
      <w:r w:rsidR="00564CC7" w:rsidRPr="00564CC7">
        <w:rPr>
          <w:rFonts w:eastAsia="Arial"/>
          <w:lang w:val="ru-RU"/>
        </w:rPr>
        <w:t>по теме: «</w:t>
      </w:r>
      <w:r w:rsidR="00564CC7">
        <w:rPr>
          <w:rFonts w:eastAsia="Arial"/>
          <w:lang w:val="ru-RU"/>
        </w:rPr>
        <w:t>Р</w:t>
      </w:r>
      <w:r w:rsidR="00564CC7" w:rsidRPr="00564CC7">
        <w:rPr>
          <w:rFonts w:eastAsia="Arial"/>
          <w:lang w:val="ru-RU"/>
        </w:rPr>
        <w:t>оль</w:t>
      </w:r>
      <w:r w:rsidR="00564CC7" w:rsidRPr="00564CC7">
        <w:rPr>
          <w:lang w:val="ru-RU"/>
        </w:rPr>
        <w:t xml:space="preserve"> СМИ в противодействии </w:t>
      </w:r>
      <w:r w:rsidR="00564CC7" w:rsidRPr="00553B2E">
        <w:rPr>
          <w:szCs w:val="22"/>
          <w:lang w:val="ru-RU"/>
        </w:rPr>
        <w:t>экстремизму</w:t>
      </w:r>
      <w:r w:rsidR="00564CC7" w:rsidRPr="004D2F3C">
        <w:rPr>
          <w:szCs w:val="22"/>
          <w:lang w:val="ru-RU"/>
        </w:rPr>
        <w:t xml:space="preserve"> в контексте взаимодействия с органами </w:t>
      </w:r>
      <w:r w:rsidR="00FA1DD1">
        <w:rPr>
          <w:szCs w:val="22"/>
          <w:lang w:val="ru-RU"/>
        </w:rPr>
        <w:t xml:space="preserve">власти </w:t>
      </w:r>
      <w:r w:rsidR="00564CC7" w:rsidRPr="004D2F3C">
        <w:rPr>
          <w:szCs w:val="22"/>
          <w:lang w:val="ru-RU"/>
        </w:rPr>
        <w:t xml:space="preserve">и </w:t>
      </w:r>
      <w:r w:rsidR="00FA1DD1">
        <w:rPr>
          <w:szCs w:val="22"/>
          <w:lang w:val="ru-RU"/>
        </w:rPr>
        <w:t>ОГО</w:t>
      </w:r>
      <w:r w:rsidR="00564CC7" w:rsidRPr="00553B2E">
        <w:rPr>
          <w:szCs w:val="22"/>
          <w:lang w:val="ru-RU"/>
        </w:rPr>
        <w:t>»</w:t>
      </w:r>
      <w:r w:rsidR="00057BE7">
        <w:rPr>
          <w:szCs w:val="22"/>
          <w:lang w:val="ru-RU"/>
        </w:rPr>
        <w:t xml:space="preserve">. </w:t>
      </w:r>
      <w:r w:rsidR="00073A3A">
        <w:rPr>
          <w:szCs w:val="22"/>
          <w:lang w:val="ru-RU"/>
        </w:rPr>
        <w:t xml:space="preserve">А также, </w:t>
      </w:r>
      <w:r w:rsidR="005F008C">
        <w:rPr>
          <w:szCs w:val="22"/>
          <w:lang w:val="ru-RU"/>
        </w:rPr>
        <w:t xml:space="preserve">совместно с МВД КР </w:t>
      </w:r>
      <w:proofErr w:type="gramStart"/>
      <w:r w:rsidR="00CA460B">
        <w:rPr>
          <w:szCs w:val="22"/>
          <w:lang w:val="ru-RU"/>
        </w:rPr>
        <w:t>тренер</w:t>
      </w:r>
      <w:r w:rsidR="00073A3A">
        <w:rPr>
          <w:szCs w:val="22"/>
          <w:lang w:val="ru-RU"/>
        </w:rPr>
        <w:t xml:space="preserve"> </w:t>
      </w:r>
      <w:r w:rsidR="00DA3543" w:rsidRPr="00553B2E">
        <w:rPr>
          <w:szCs w:val="22"/>
          <w:lang w:val="ru-RU"/>
        </w:rPr>
        <w:t xml:space="preserve"> </w:t>
      </w:r>
      <w:r w:rsidR="00073A3A">
        <w:rPr>
          <w:rFonts w:eastAsia="Arial"/>
          <w:lang w:val="ru-RU"/>
        </w:rPr>
        <w:t>должна</w:t>
      </w:r>
      <w:proofErr w:type="gramEnd"/>
      <w:r w:rsidR="00073A3A">
        <w:rPr>
          <w:rFonts w:eastAsia="Arial"/>
          <w:lang w:val="ru-RU"/>
        </w:rPr>
        <w:t>/</w:t>
      </w:r>
      <w:r w:rsidR="00073A3A" w:rsidRPr="004D2F3C">
        <w:rPr>
          <w:rFonts w:eastAsia="Arial"/>
          <w:lang w:val="ru-RU"/>
        </w:rPr>
        <w:t>должен</w:t>
      </w:r>
      <w:r w:rsidR="00073A3A">
        <w:rPr>
          <w:rFonts w:eastAsia="Arial"/>
          <w:lang w:val="ru-RU"/>
        </w:rPr>
        <w:t xml:space="preserve"> </w:t>
      </w:r>
      <w:r w:rsidR="008C29BC">
        <w:rPr>
          <w:rFonts w:eastAsia="Arial"/>
          <w:lang w:val="ru-RU"/>
        </w:rPr>
        <w:t>разработать</w:t>
      </w:r>
      <w:r w:rsidR="00DA3543" w:rsidRPr="00553B2E">
        <w:rPr>
          <w:szCs w:val="22"/>
          <w:lang w:val="ru-RU"/>
        </w:rPr>
        <w:t xml:space="preserve"> анкету </w:t>
      </w:r>
      <w:r w:rsidR="00174622">
        <w:rPr>
          <w:szCs w:val="22"/>
          <w:lang w:val="ru-RU"/>
        </w:rPr>
        <w:t>(</w:t>
      </w:r>
      <w:r w:rsidR="002B1DAA">
        <w:rPr>
          <w:szCs w:val="22"/>
          <w:lang w:val="ru-RU"/>
        </w:rPr>
        <w:t>без указания ФИО</w:t>
      </w:r>
      <w:r w:rsidR="008C5165">
        <w:rPr>
          <w:szCs w:val="22"/>
          <w:lang w:val="ru-RU"/>
        </w:rPr>
        <w:t xml:space="preserve"> и других персональных данных участников</w:t>
      </w:r>
      <w:r w:rsidR="005330E1">
        <w:rPr>
          <w:szCs w:val="22"/>
          <w:lang w:val="ru-RU"/>
        </w:rPr>
        <w:t xml:space="preserve"> семинара</w:t>
      </w:r>
      <w:r w:rsidR="002B1DAA">
        <w:rPr>
          <w:szCs w:val="22"/>
          <w:lang w:val="ru-RU"/>
        </w:rPr>
        <w:t xml:space="preserve">) </w:t>
      </w:r>
      <w:r w:rsidR="00A96EC1" w:rsidRPr="00553B2E">
        <w:rPr>
          <w:szCs w:val="22"/>
          <w:lang w:val="ru-RU"/>
        </w:rPr>
        <w:t xml:space="preserve">для участников </w:t>
      </w:r>
      <w:r w:rsidR="007153F3" w:rsidRPr="00553B2E">
        <w:rPr>
          <w:szCs w:val="22"/>
          <w:lang w:val="ru-RU"/>
        </w:rPr>
        <w:t>семинара по нормам и определениям вышеупомяну</w:t>
      </w:r>
      <w:r w:rsidR="00C95A05">
        <w:rPr>
          <w:szCs w:val="22"/>
          <w:lang w:val="ru-RU"/>
        </w:rPr>
        <w:t>того</w:t>
      </w:r>
      <w:r w:rsidR="007153F3" w:rsidRPr="00553B2E">
        <w:rPr>
          <w:szCs w:val="22"/>
          <w:lang w:val="ru-RU"/>
        </w:rPr>
        <w:t xml:space="preserve"> закон</w:t>
      </w:r>
      <w:r w:rsidR="00C95A05">
        <w:rPr>
          <w:szCs w:val="22"/>
          <w:lang w:val="ru-RU"/>
        </w:rPr>
        <w:t>а</w:t>
      </w:r>
      <w:r w:rsidR="007153F3" w:rsidRPr="00553B2E">
        <w:rPr>
          <w:szCs w:val="22"/>
          <w:lang w:val="ru-RU"/>
        </w:rPr>
        <w:t>.</w:t>
      </w:r>
      <w:r w:rsidR="00553B2E" w:rsidRPr="00553B2E">
        <w:rPr>
          <w:szCs w:val="22"/>
          <w:lang w:val="ru-RU"/>
        </w:rPr>
        <w:t xml:space="preserve"> </w:t>
      </w:r>
      <w:r w:rsidR="003947E4">
        <w:rPr>
          <w:szCs w:val="22"/>
          <w:lang w:val="ru-RU"/>
        </w:rPr>
        <w:t>3</w:t>
      </w:r>
      <w:r w:rsidR="00553B2E" w:rsidRPr="00553B2E">
        <w:rPr>
          <w:szCs w:val="22"/>
          <w:lang w:val="ru-RU"/>
        </w:rPr>
        <w:t xml:space="preserve"> </w:t>
      </w:r>
      <w:r w:rsidR="00F5154E">
        <w:rPr>
          <w:szCs w:val="22"/>
          <w:lang w:val="ru-RU"/>
        </w:rPr>
        <w:t>(</w:t>
      </w:r>
      <w:r w:rsidR="003947E4">
        <w:rPr>
          <w:szCs w:val="22"/>
          <w:lang w:val="ru-RU"/>
        </w:rPr>
        <w:t>три</w:t>
      </w:r>
      <w:r w:rsidR="00F5154E">
        <w:rPr>
          <w:szCs w:val="22"/>
          <w:lang w:val="ru-RU"/>
        </w:rPr>
        <w:t xml:space="preserve">) </w:t>
      </w:r>
      <w:r w:rsidR="00553B2E" w:rsidRPr="00553B2E">
        <w:rPr>
          <w:szCs w:val="22"/>
          <w:lang w:val="ru-RU"/>
        </w:rPr>
        <w:t xml:space="preserve">экспертных дня </w:t>
      </w:r>
      <w:r w:rsidR="00C95A05">
        <w:rPr>
          <w:szCs w:val="22"/>
          <w:lang w:val="ru-RU"/>
        </w:rPr>
        <w:t xml:space="preserve">предусмотрено </w:t>
      </w:r>
      <w:r w:rsidR="00553B2E" w:rsidRPr="00553B2E">
        <w:rPr>
          <w:szCs w:val="22"/>
          <w:lang w:val="ru-RU"/>
        </w:rPr>
        <w:t xml:space="preserve">на </w:t>
      </w:r>
      <w:r w:rsidR="00553B2E">
        <w:rPr>
          <w:szCs w:val="22"/>
          <w:lang w:val="ru-RU"/>
        </w:rPr>
        <w:t xml:space="preserve">выполнение </w:t>
      </w:r>
      <w:r w:rsidR="000F2344">
        <w:rPr>
          <w:szCs w:val="22"/>
          <w:lang w:val="ru-RU"/>
        </w:rPr>
        <w:t>этих</w:t>
      </w:r>
      <w:r w:rsidR="00553B2E">
        <w:rPr>
          <w:szCs w:val="22"/>
          <w:lang w:val="ru-RU"/>
        </w:rPr>
        <w:t xml:space="preserve"> задач</w:t>
      </w:r>
      <w:r w:rsidR="00511B07">
        <w:rPr>
          <w:szCs w:val="22"/>
          <w:lang w:val="ru-RU"/>
        </w:rPr>
        <w:t xml:space="preserve"> в течение </w:t>
      </w:r>
      <w:r w:rsidR="003C0D9F">
        <w:rPr>
          <w:szCs w:val="22"/>
          <w:lang w:val="ru-RU"/>
        </w:rPr>
        <w:t xml:space="preserve">срока </w:t>
      </w:r>
      <w:r w:rsidR="00511B07">
        <w:rPr>
          <w:szCs w:val="22"/>
          <w:lang w:val="ru-RU"/>
        </w:rPr>
        <w:t>действия контракта</w:t>
      </w:r>
      <w:r w:rsidR="00553B2E">
        <w:rPr>
          <w:szCs w:val="22"/>
          <w:lang w:val="ru-RU"/>
        </w:rPr>
        <w:t>.</w:t>
      </w:r>
      <w:r w:rsidR="005F0D6A">
        <w:rPr>
          <w:szCs w:val="22"/>
          <w:lang w:val="ky-KG"/>
        </w:rPr>
        <w:t xml:space="preserve"> </w:t>
      </w:r>
    </w:p>
    <w:p w14:paraId="69B01D2E" w14:textId="18F7064D" w:rsidR="00420233" w:rsidRPr="00A849C8" w:rsidRDefault="00677D5C" w:rsidP="00A849C8">
      <w:pPr>
        <w:pStyle w:val="Aufzhlung"/>
        <w:numPr>
          <w:ilvl w:val="1"/>
          <w:numId w:val="38"/>
        </w:numPr>
        <w:tabs>
          <w:tab w:val="clear" w:pos="483"/>
        </w:tabs>
        <w:ind w:left="851"/>
        <w:jc w:val="both"/>
        <w:rPr>
          <w:lang w:val="ru-RU"/>
        </w:rPr>
      </w:pPr>
      <w:r>
        <w:rPr>
          <w:lang w:val="ru-RU"/>
        </w:rPr>
        <w:t xml:space="preserve">Сопровождение </w:t>
      </w:r>
      <w:r w:rsidR="00806E8D">
        <w:rPr>
          <w:lang w:val="ru-RU"/>
        </w:rPr>
        <w:t>и подде</w:t>
      </w:r>
      <w:r w:rsidR="0017461F">
        <w:rPr>
          <w:lang w:val="ru-RU"/>
        </w:rPr>
        <w:t xml:space="preserve">ржка </w:t>
      </w:r>
      <w:r>
        <w:rPr>
          <w:lang w:val="ru-RU"/>
        </w:rPr>
        <w:t>МВД КР</w:t>
      </w:r>
      <w:r w:rsidR="00307D2F">
        <w:rPr>
          <w:rFonts w:eastAsia="Arial"/>
          <w:lang w:val="ru-RU"/>
        </w:rPr>
        <w:t xml:space="preserve"> </w:t>
      </w:r>
      <w:r>
        <w:rPr>
          <w:lang w:val="ru-RU"/>
        </w:rPr>
        <w:t xml:space="preserve">в проведении двухдневных выездных семинаров </w:t>
      </w:r>
      <w:r w:rsidR="007102B6" w:rsidRPr="007102B6">
        <w:rPr>
          <w:lang w:val="ru-RU"/>
        </w:rPr>
        <w:t>по профилактике экстремизма</w:t>
      </w:r>
      <w:r>
        <w:rPr>
          <w:lang w:val="ru-RU"/>
        </w:rPr>
        <w:t xml:space="preserve"> </w:t>
      </w:r>
      <w:r w:rsidR="009F5105">
        <w:rPr>
          <w:rFonts w:eastAsia="Arial"/>
          <w:lang w:val="ru-RU"/>
        </w:rPr>
        <w:t xml:space="preserve">в </w:t>
      </w:r>
      <w:r w:rsidR="00934052">
        <w:rPr>
          <w:rFonts w:eastAsia="Arial"/>
          <w:lang w:val="ru-RU"/>
        </w:rPr>
        <w:t xml:space="preserve">течение </w:t>
      </w:r>
      <w:r w:rsidR="00FD75AF">
        <w:rPr>
          <w:rFonts w:eastAsia="Arial"/>
          <w:lang w:val="ru-RU"/>
        </w:rPr>
        <w:t xml:space="preserve">срока </w:t>
      </w:r>
      <w:r w:rsidR="00934052">
        <w:rPr>
          <w:rFonts w:eastAsia="Arial"/>
          <w:lang w:val="ru-RU"/>
        </w:rPr>
        <w:t>действия контракта</w:t>
      </w:r>
      <w:r>
        <w:rPr>
          <w:rFonts w:eastAsia="Arial"/>
          <w:lang w:val="ru-RU"/>
        </w:rPr>
        <w:t>.</w:t>
      </w:r>
      <w:r w:rsidR="00C04BC5">
        <w:rPr>
          <w:rFonts w:eastAsia="Arial"/>
          <w:lang w:val="ru-RU"/>
        </w:rPr>
        <w:t xml:space="preserve"> </w:t>
      </w:r>
      <w:r w:rsidR="000700D6">
        <w:rPr>
          <w:rFonts w:eastAsia="Arial"/>
          <w:lang w:val="ru-RU"/>
        </w:rPr>
        <w:t xml:space="preserve">В частности, </w:t>
      </w:r>
      <w:r w:rsidR="00CA460B">
        <w:rPr>
          <w:rFonts w:eastAsia="Arial"/>
          <w:lang w:val="ru-RU"/>
        </w:rPr>
        <w:t>тренер</w:t>
      </w:r>
      <w:r w:rsidR="00C04BC5">
        <w:rPr>
          <w:rFonts w:eastAsia="Arial"/>
          <w:lang w:val="ru-RU"/>
        </w:rPr>
        <w:t xml:space="preserve"> </w:t>
      </w:r>
      <w:r w:rsidR="00602B09">
        <w:rPr>
          <w:rFonts w:eastAsia="Arial"/>
          <w:lang w:val="ru-RU"/>
        </w:rPr>
        <w:t>должна/</w:t>
      </w:r>
      <w:r w:rsidR="00C04BC5">
        <w:rPr>
          <w:rFonts w:eastAsia="Arial"/>
          <w:lang w:val="ru-RU"/>
        </w:rPr>
        <w:t xml:space="preserve">должен </w:t>
      </w:r>
      <w:r w:rsidR="00FB0A0D">
        <w:rPr>
          <w:rFonts w:eastAsia="Arial"/>
          <w:lang w:val="ru-RU"/>
        </w:rPr>
        <w:t xml:space="preserve">физически </w:t>
      </w:r>
      <w:r w:rsidR="002C688B">
        <w:rPr>
          <w:rFonts w:eastAsia="Arial"/>
          <w:lang w:val="ru-RU"/>
        </w:rPr>
        <w:t xml:space="preserve">участвовать </w:t>
      </w:r>
      <w:r w:rsidR="000A2661">
        <w:rPr>
          <w:rFonts w:eastAsia="Arial"/>
          <w:lang w:val="ru-RU"/>
        </w:rPr>
        <w:t>в выездном семинаре</w:t>
      </w:r>
      <w:r w:rsidR="0011401A">
        <w:rPr>
          <w:rFonts w:eastAsia="Arial"/>
          <w:lang w:val="ru-RU"/>
        </w:rPr>
        <w:t xml:space="preserve"> </w:t>
      </w:r>
      <w:r w:rsidR="00D63253">
        <w:rPr>
          <w:rFonts w:eastAsia="Arial"/>
          <w:szCs w:val="22"/>
          <w:lang w:val="ru-RU"/>
        </w:rPr>
        <w:t xml:space="preserve">в </w:t>
      </w:r>
      <w:proofErr w:type="spellStart"/>
      <w:r w:rsidR="00D63253">
        <w:rPr>
          <w:rFonts w:eastAsia="Arial"/>
          <w:szCs w:val="22"/>
          <w:lang w:val="ru-RU"/>
        </w:rPr>
        <w:t>город</w:t>
      </w:r>
      <w:r w:rsidR="004C5DDB">
        <w:rPr>
          <w:rFonts w:eastAsia="Arial"/>
          <w:szCs w:val="22"/>
          <w:lang w:val="ru-RU"/>
        </w:rPr>
        <w:t>e</w:t>
      </w:r>
      <w:proofErr w:type="spellEnd"/>
      <w:r w:rsidR="00D63253">
        <w:rPr>
          <w:rFonts w:eastAsia="Arial"/>
          <w:szCs w:val="22"/>
          <w:lang w:val="ru-RU"/>
        </w:rPr>
        <w:t xml:space="preserve"> Ош, а также </w:t>
      </w:r>
      <w:r w:rsidR="00D63253">
        <w:rPr>
          <w:rFonts w:eastAsia="Arial"/>
          <w:lang w:val="ru-RU"/>
        </w:rPr>
        <w:t>в</w:t>
      </w:r>
      <w:r w:rsidR="00D63253" w:rsidRPr="00452D58">
        <w:rPr>
          <w:rFonts w:eastAsia="Arial"/>
          <w:lang w:val="ru-RU"/>
        </w:rPr>
        <w:t xml:space="preserve"> </w:t>
      </w:r>
      <w:r w:rsidR="00D63253">
        <w:rPr>
          <w:rFonts w:eastAsia="Arial"/>
          <w:lang w:val="ru-RU"/>
        </w:rPr>
        <w:t xml:space="preserve">Чуйской, </w:t>
      </w:r>
      <w:r w:rsidR="00D63253" w:rsidRPr="00056623">
        <w:rPr>
          <w:rFonts w:eastAsia="Arial"/>
          <w:lang w:val="ky-KG"/>
        </w:rPr>
        <w:t>Нарын</w:t>
      </w:r>
      <w:proofErr w:type="spellStart"/>
      <w:r w:rsidR="00D63253">
        <w:rPr>
          <w:rFonts w:eastAsia="Arial"/>
          <w:lang w:val="ru-RU"/>
        </w:rPr>
        <w:t>ской</w:t>
      </w:r>
      <w:proofErr w:type="spellEnd"/>
      <w:r w:rsidR="00D63253">
        <w:rPr>
          <w:rFonts w:eastAsia="Arial"/>
          <w:lang w:val="ru-RU"/>
        </w:rPr>
        <w:t xml:space="preserve">, Иссык-Кульской, </w:t>
      </w:r>
      <w:r w:rsidR="00D63253" w:rsidRPr="00056623">
        <w:rPr>
          <w:rFonts w:eastAsia="Arial"/>
          <w:lang w:val="ky-KG"/>
        </w:rPr>
        <w:t>Талас</w:t>
      </w:r>
      <w:r w:rsidR="00D63253">
        <w:rPr>
          <w:rFonts w:eastAsia="Arial"/>
          <w:lang w:val="ru-RU"/>
        </w:rPr>
        <w:t>кой</w:t>
      </w:r>
      <w:r w:rsidR="00D63253" w:rsidRPr="00056623">
        <w:rPr>
          <w:rFonts w:eastAsia="Arial"/>
          <w:lang w:val="ky-KG"/>
        </w:rPr>
        <w:t xml:space="preserve">, </w:t>
      </w:r>
      <w:r w:rsidR="00D63253">
        <w:rPr>
          <w:rFonts w:eastAsia="Arial"/>
          <w:lang w:val="ru-RU"/>
        </w:rPr>
        <w:t>Ошской</w:t>
      </w:r>
      <w:r w:rsidR="00D63253" w:rsidRPr="00056623">
        <w:rPr>
          <w:rFonts w:eastAsia="Arial"/>
          <w:lang w:val="ky-KG"/>
        </w:rPr>
        <w:t>,</w:t>
      </w:r>
      <w:r w:rsidR="00D63253">
        <w:rPr>
          <w:rFonts w:eastAsia="Arial"/>
          <w:lang w:val="ru-RU"/>
        </w:rPr>
        <w:t xml:space="preserve"> </w:t>
      </w:r>
      <w:r w:rsidR="00D63253" w:rsidRPr="00056623">
        <w:rPr>
          <w:rFonts w:eastAsia="Arial"/>
          <w:lang w:val="ky-KG"/>
        </w:rPr>
        <w:t>Баткен</w:t>
      </w:r>
      <w:proofErr w:type="spellStart"/>
      <w:r w:rsidR="00D63253">
        <w:rPr>
          <w:rFonts w:eastAsia="Arial"/>
          <w:lang w:val="ru-RU"/>
        </w:rPr>
        <w:t>ской</w:t>
      </w:r>
      <w:proofErr w:type="spellEnd"/>
      <w:r w:rsidR="00D63253">
        <w:rPr>
          <w:rFonts w:eastAsia="Arial"/>
          <w:lang w:val="ru-RU"/>
        </w:rPr>
        <w:t xml:space="preserve"> и</w:t>
      </w:r>
      <w:r w:rsidR="00D63253" w:rsidRPr="00056623">
        <w:rPr>
          <w:rFonts w:eastAsia="Arial"/>
          <w:lang w:val="ky-KG"/>
        </w:rPr>
        <w:t xml:space="preserve"> Жалал-Абад</w:t>
      </w:r>
      <w:proofErr w:type="spellStart"/>
      <w:r w:rsidR="00D63253">
        <w:rPr>
          <w:rFonts w:eastAsia="Arial"/>
          <w:lang w:val="ru-RU"/>
        </w:rPr>
        <w:t>ской</w:t>
      </w:r>
      <w:proofErr w:type="spellEnd"/>
      <w:r w:rsidR="00D63253" w:rsidRPr="00056623">
        <w:rPr>
          <w:rFonts w:eastAsia="Arial"/>
          <w:lang w:val="ky-KG"/>
        </w:rPr>
        <w:t xml:space="preserve"> </w:t>
      </w:r>
      <w:r w:rsidR="00D63253">
        <w:rPr>
          <w:rFonts w:eastAsia="Arial"/>
          <w:lang w:val="ru-RU"/>
        </w:rPr>
        <w:t>областях</w:t>
      </w:r>
      <w:r w:rsidR="00EB65EC">
        <w:rPr>
          <w:rFonts w:eastAsia="Arial"/>
          <w:lang w:val="ru-RU"/>
        </w:rPr>
        <w:t xml:space="preserve"> </w:t>
      </w:r>
      <w:r w:rsidR="002C1850">
        <w:rPr>
          <w:rFonts w:eastAsia="Arial"/>
          <w:lang w:val="ru-RU"/>
        </w:rPr>
        <w:t xml:space="preserve">и </w:t>
      </w:r>
      <w:r w:rsidR="00C04BC5">
        <w:rPr>
          <w:rFonts w:eastAsia="Arial"/>
          <w:lang w:val="ru-RU"/>
        </w:rPr>
        <w:t xml:space="preserve">провести сессию </w:t>
      </w:r>
      <w:r w:rsidR="00C04BC5" w:rsidRPr="00564CC7">
        <w:rPr>
          <w:rFonts w:eastAsia="Arial"/>
          <w:lang w:val="ru-RU"/>
        </w:rPr>
        <w:t>«</w:t>
      </w:r>
      <w:r w:rsidR="00C04BC5">
        <w:rPr>
          <w:rFonts w:eastAsia="Arial"/>
          <w:lang w:val="ru-RU"/>
        </w:rPr>
        <w:t>Р</w:t>
      </w:r>
      <w:r w:rsidR="00C04BC5" w:rsidRPr="00564CC7">
        <w:rPr>
          <w:rFonts w:eastAsia="Arial"/>
          <w:lang w:val="ru-RU"/>
        </w:rPr>
        <w:t>оль</w:t>
      </w:r>
      <w:r w:rsidR="00C04BC5" w:rsidRPr="00564CC7">
        <w:rPr>
          <w:lang w:val="ru-RU"/>
        </w:rPr>
        <w:t xml:space="preserve"> СМИ в противодействии </w:t>
      </w:r>
      <w:r w:rsidR="00C04BC5" w:rsidRPr="00553B2E">
        <w:rPr>
          <w:szCs w:val="22"/>
          <w:lang w:val="ru-RU"/>
        </w:rPr>
        <w:t>экстремизму»</w:t>
      </w:r>
      <w:r w:rsidR="00DC37A3">
        <w:rPr>
          <w:szCs w:val="22"/>
          <w:lang w:val="ru-RU"/>
        </w:rPr>
        <w:t xml:space="preserve"> и отвечать на вопросы участников, касательно своей тематики</w:t>
      </w:r>
      <w:r w:rsidR="00526E0F">
        <w:rPr>
          <w:szCs w:val="22"/>
          <w:lang w:val="ru-RU"/>
        </w:rPr>
        <w:t>.</w:t>
      </w:r>
      <w:r w:rsidR="00493737">
        <w:rPr>
          <w:szCs w:val="22"/>
          <w:lang w:val="ru-RU"/>
        </w:rPr>
        <w:t xml:space="preserve"> </w:t>
      </w:r>
      <w:r w:rsidR="0020224E">
        <w:rPr>
          <w:szCs w:val="22"/>
          <w:lang w:val="ru-RU"/>
        </w:rPr>
        <w:t>Во время про</w:t>
      </w:r>
      <w:r w:rsidR="00CA35CE">
        <w:rPr>
          <w:szCs w:val="22"/>
          <w:lang w:val="ru-RU"/>
        </w:rPr>
        <w:t>ведения семинаров т</w:t>
      </w:r>
      <w:r w:rsidR="00712EF0">
        <w:rPr>
          <w:szCs w:val="22"/>
          <w:lang w:val="ru-RU"/>
        </w:rPr>
        <w:t>ренер</w:t>
      </w:r>
      <w:r w:rsidR="00CA35CE">
        <w:rPr>
          <w:szCs w:val="22"/>
          <w:lang w:val="ru-RU"/>
        </w:rPr>
        <w:t xml:space="preserve"> отвечает за </w:t>
      </w:r>
      <w:r w:rsidR="00A80427">
        <w:rPr>
          <w:szCs w:val="22"/>
          <w:lang w:val="ru-RU"/>
        </w:rPr>
        <w:t>анализ</w:t>
      </w:r>
      <w:r w:rsidR="0020224E">
        <w:rPr>
          <w:szCs w:val="22"/>
          <w:lang w:val="ru-RU"/>
        </w:rPr>
        <w:t xml:space="preserve"> вышеупомянутой анкеты</w:t>
      </w:r>
      <w:r w:rsidR="00220E22">
        <w:rPr>
          <w:szCs w:val="22"/>
          <w:lang w:val="ru-RU"/>
        </w:rPr>
        <w:t xml:space="preserve"> (без указания ФИО и других персональных данных участников)</w:t>
      </w:r>
      <w:r w:rsidR="0020224E">
        <w:rPr>
          <w:szCs w:val="22"/>
          <w:lang w:val="ru-RU"/>
        </w:rPr>
        <w:t>. Также т</w:t>
      </w:r>
      <w:r w:rsidR="00712EF0">
        <w:rPr>
          <w:szCs w:val="22"/>
          <w:lang w:val="ru-RU"/>
        </w:rPr>
        <w:t>ренер</w:t>
      </w:r>
      <w:r w:rsidR="0020224E">
        <w:rPr>
          <w:szCs w:val="22"/>
          <w:lang w:val="ru-RU"/>
        </w:rPr>
        <w:t xml:space="preserve"> </w:t>
      </w:r>
      <w:r w:rsidR="005238F9">
        <w:rPr>
          <w:rFonts w:eastAsia="Arial"/>
          <w:lang w:val="ru-RU"/>
        </w:rPr>
        <w:t>должна/</w:t>
      </w:r>
      <w:r w:rsidR="0020224E">
        <w:rPr>
          <w:szCs w:val="22"/>
          <w:lang w:val="ru-RU"/>
        </w:rPr>
        <w:t xml:space="preserve">должен участвовать в де-бриф по итогам первого дня </w:t>
      </w:r>
      <w:r w:rsidR="005238F9">
        <w:rPr>
          <w:szCs w:val="22"/>
          <w:lang w:val="ru-RU"/>
        </w:rPr>
        <w:t xml:space="preserve">каждого </w:t>
      </w:r>
      <w:r w:rsidR="0020224E">
        <w:rPr>
          <w:szCs w:val="22"/>
          <w:lang w:val="ru-RU"/>
        </w:rPr>
        <w:t xml:space="preserve">семинара, в том числе в итоговом де-брифе по итогам двух дней </w:t>
      </w:r>
      <w:r w:rsidR="00855C3A">
        <w:rPr>
          <w:szCs w:val="22"/>
          <w:lang w:val="ru-RU"/>
        </w:rPr>
        <w:t xml:space="preserve">каждого </w:t>
      </w:r>
      <w:r w:rsidR="0020224E">
        <w:rPr>
          <w:szCs w:val="22"/>
          <w:lang w:val="ru-RU"/>
        </w:rPr>
        <w:t>семинара.</w:t>
      </w:r>
      <w:r w:rsidR="0020224E" w:rsidRPr="00E55166">
        <w:rPr>
          <w:szCs w:val="22"/>
          <w:lang w:val="ru-RU"/>
        </w:rPr>
        <w:t xml:space="preserve"> </w:t>
      </w:r>
      <w:r w:rsidR="0020224E">
        <w:rPr>
          <w:szCs w:val="22"/>
          <w:lang w:val="ru-RU"/>
        </w:rPr>
        <w:t>1</w:t>
      </w:r>
      <w:r w:rsidR="006B0117">
        <w:rPr>
          <w:szCs w:val="22"/>
          <w:lang w:val="ru-RU"/>
        </w:rPr>
        <w:t>7</w:t>
      </w:r>
      <w:r w:rsidR="0020224E" w:rsidRPr="00553B2E">
        <w:rPr>
          <w:szCs w:val="22"/>
          <w:lang w:val="ru-RU"/>
        </w:rPr>
        <w:t xml:space="preserve"> </w:t>
      </w:r>
      <w:r w:rsidR="00211D47">
        <w:rPr>
          <w:szCs w:val="22"/>
          <w:lang w:val="ru-RU"/>
        </w:rPr>
        <w:t>(</w:t>
      </w:r>
      <w:r w:rsidR="006B0117">
        <w:rPr>
          <w:szCs w:val="22"/>
          <w:lang w:val="ru-RU"/>
        </w:rPr>
        <w:t>сем</w:t>
      </w:r>
      <w:r w:rsidR="007D1501">
        <w:rPr>
          <w:szCs w:val="22"/>
          <w:lang w:val="ru-RU"/>
        </w:rPr>
        <w:t>на</w:t>
      </w:r>
      <w:r w:rsidR="005806E1">
        <w:rPr>
          <w:szCs w:val="22"/>
          <w:lang w:val="ru-RU"/>
        </w:rPr>
        <w:t xml:space="preserve">дцать) </w:t>
      </w:r>
      <w:r w:rsidR="0020224E" w:rsidRPr="00553B2E">
        <w:rPr>
          <w:szCs w:val="22"/>
          <w:lang w:val="ru-RU"/>
        </w:rPr>
        <w:t>экспертных дн</w:t>
      </w:r>
      <w:r w:rsidR="006847BB">
        <w:rPr>
          <w:szCs w:val="22"/>
          <w:lang w:val="ru-RU"/>
        </w:rPr>
        <w:t>ей</w:t>
      </w:r>
      <w:r w:rsidR="0020224E" w:rsidRPr="00553B2E">
        <w:rPr>
          <w:szCs w:val="22"/>
          <w:lang w:val="ru-RU"/>
        </w:rPr>
        <w:t xml:space="preserve"> </w:t>
      </w:r>
      <w:r w:rsidR="0020224E">
        <w:rPr>
          <w:szCs w:val="22"/>
          <w:lang w:val="ru-RU"/>
        </w:rPr>
        <w:t xml:space="preserve">предусмотрены </w:t>
      </w:r>
      <w:r w:rsidR="0020224E" w:rsidRPr="00553B2E">
        <w:rPr>
          <w:szCs w:val="22"/>
          <w:lang w:val="ru-RU"/>
        </w:rPr>
        <w:t xml:space="preserve">на </w:t>
      </w:r>
      <w:r w:rsidR="0020224E">
        <w:rPr>
          <w:szCs w:val="22"/>
          <w:lang w:val="ru-RU"/>
        </w:rPr>
        <w:t xml:space="preserve">выполнение </w:t>
      </w:r>
      <w:r w:rsidR="00A27575">
        <w:rPr>
          <w:szCs w:val="22"/>
          <w:lang w:val="ru-RU"/>
        </w:rPr>
        <w:t>этих</w:t>
      </w:r>
      <w:r w:rsidR="0020224E">
        <w:rPr>
          <w:szCs w:val="22"/>
          <w:lang w:val="ru-RU"/>
        </w:rPr>
        <w:t xml:space="preserve"> задач</w:t>
      </w:r>
      <w:r w:rsidR="003B120B">
        <w:rPr>
          <w:szCs w:val="22"/>
          <w:lang w:val="ru-RU"/>
        </w:rPr>
        <w:t xml:space="preserve"> </w:t>
      </w:r>
      <w:r w:rsidR="002E226D">
        <w:rPr>
          <w:szCs w:val="22"/>
          <w:lang w:val="ru-RU"/>
        </w:rPr>
        <w:t>(</w:t>
      </w:r>
      <w:r w:rsidR="003B120B">
        <w:rPr>
          <w:szCs w:val="22"/>
          <w:lang w:val="ru-RU"/>
        </w:rPr>
        <w:t xml:space="preserve">за исключением </w:t>
      </w:r>
      <w:r w:rsidR="009A22D3">
        <w:rPr>
          <w:szCs w:val="22"/>
          <w:lang w:val="ru-RU"/>
        </w:rPr>
        <w:t xml:space="preserve">дней </w:t>
      </w:r>
      <w:r w:rsidR="00CA7197">
        <w:rPr>
          <w:szCs w:val="22"/>
          <w:lang w:val="ru-RU"/>
        </w:rPr>
        <w:t>на дорогу</w:t>
      </w:r>
      <w:r w:rsidR="008D0F39">
        <w:rPr>
          <w:szCs w:val="22"/>
          <w:lang w:val="ru-RU"/>
        </w:rPr>
        <w:t xml:space="preserve"> </w:t>
      </w:r>
      <w:r w:rsidR="005E63F0">
        <w:rPr>
          <w:rFonts w:eastAsia="Arial"/>
          <w:szCs w:val="22"/>
          <w:lang w:val="ru-RU"/>
        </w:rPr>
        <w:t xml:space="preserve">в </w:t>
      </w:r>
      <w:r w:rsidR="00B345D2">
        <w:rPr>
          <w:rFonts w:eastAsia="Arial"/>
          <w:lang w:val="ru-RU"/>
        </w:rPr>
        <w:t>регионы</w:t>
      </w:r>
      <w:r w:rsidR="002E226D">
        <w:rPr>
          <w:szCs w:val="22"/>
          <w:lang w:val="ru-RU"/>
        </w:rPr>
        <w:t>)</w:t>
      </w:r>
      <w:r w:rsidR="00A27575">
        <w:rPr>
          <w:szCs w:val="22"/>
          <w:lang w:val="ru-RU"/>
        </w:rPr>
        <w:t xml:space="preserve">. </w:t>
      </w:r>
      <w:r w:rsidR="008B5699">
        <w:rPr>
          <w:szCs w:val="22"/>
          <w:lang w:val="ru-RU"/>
        </w:rPr>
        <w:t xml:space="preserve"> </w:t>
      </w:r>
    </w:p>
    <w:p w14:paraId="7D9387EF" w14:textId="20A23D22" w:rsidR="00741FD3" w:rsidRDefault="001A463F" w:rsidP="003F4908">
      <w:pPr>
        <w:pStyle w:val="Aufzhlung"/>
        <w:numPr>
          <w:ilvl w:val="1"/>
          <w:numId w:val="38"/>
        </w:numPr>
        <w:ind w:left="851"/>
        <w:jc w:val="both"/>
        <w:rPr>
          <w:rFonts w:eastAsiaTheme="minorHAnsi" w:cstheme="minorBidi"/>
          <w:lang w:val="ru-RU"/>
        </w:rPr>
      </w:pPr>
      <w:r>
        <w:rPr>
          <w:rFonts w:eastAsiaTheme="minorHAnsi" w:cstheme="minorBidi"/>
          <w:lang w:val="ru-RU"/>
        </w:rPr>
        <w:t>По итогам выездных семинаров в регионы</w:t>
      </w:r>
      <w:r w:rsidR="009136A3">
        <w:rPr>
          <w:rFonts w:eastAsiaTheme="minorHAnsi" w:cstheme="minorBidi"/>
          <w:lang w:val="ru-RU"/>
        </w:rPr>
        <w:t xml:space="preserve"> </w:t>
      </w:r>
      <w:r>
        <w:rPr>
          <w:rFonts w:eastAsiaTheme="minorHAnsi" w:cstheme="minorBidi"/>
          <w:lang w:val="ru-RU"/>
        </w:rPr>
        <w:t>т</w:t>
      </w:r>
      <w:r w:rsidR="00E16E61">
        <w:rPr>
          <w:rFonts w:eastAsiaTheme="minorHAnsi" w:cstheme="minorBidi"/>
          <w:lang w:val="ru-RU"/>
        </w:rPr>
        <w:t xml:space="preserve">ренер </w:t>
      </w:r>
      <w:r w:rsidR="00E16E61">
        <w:rPr>
          <w:rFonts w:eastAsia="Arial"/>
          <w:lang w:val="ru-RU"/>
        </w:rPr>
        <w:t>должна/</w:t>
      </w:r>
      <w:r w:rsidR="00E16E61">
        <w:rPr>
          <w:szCs w:val="22"/>
          <w:lang w:val="ru-RU"/>
        </w:rPr>
        <w:t xml:space="preserve">должен подготовить рекомендации для </w:t>
      </w:r>
      <w:r w:rsidR="00847B73">
        <w:rPr>
          <w:szCs w:val="22"/>
          <w:lang w:val="ru-RU"/>
        </w:rPr>
        <w:t>эффективной работы</w:t>
      </w:r>
      <w:r w:rsidR="00E258E6">
        <w:rPr>
          <w:szCs w:val="22"/>
          <w:lang w:val="ru-RU"/>
        </w:rPr>
        <w:t xml:space="preserve"> межведомственной комиссии по </w:t>
      </w:r>
      <w:r w:rsidR="00AB37C2">
        <w:rPr>
          <w:szCs w:val="22"/>
          <w:lang w:val="ru-RU"/>
        </w:rPr>
        <w:t>профилактике экстремизма</w:t>
      </w:r>
      <w:r w:rsidR="00847B73">
        <w:rPr>
          <w:szCs w:val="22"/>
          <w:lang w:val="ru-RU"/>
        </w:rPr>
        <w:t xml:space="preserve"> и взаимодействия между </w:t>
      </w:r>
      <w:r w:rsidR="00E258E6">
        <w:rPr>
          <w:szCs w:val="22"/>
          <w:lang w:val="ru-RU"/>
        </w:rPr>
        <w:t>гос. органами и гражданским обществом</w:t>
      </w:r>
      <w:r w:rsidR="00AB37C2">
        <w:rPr>
          <w:szCs w:val="22"/>
          <w:lang w:val="ru-RU"/>
        </w:rPr>
        <w:t xml:space="preserve"> в противодействии экстремистской деятельности</w:t>
      </w:r>
      <w:r w:rsidR="005C77AF">
        <w:rPr>
          <w:szCs w:val="22"/>
          <w:lang w:val="ru-RU"/>
        </w:rPr>
        <w:t>.</w:t>
      </w:r>
      <w:r w:rsidR="009136A3">
        <w:rPr>
          <w:szCs w:val="22"/>
          <w:lang w:val="ru-RU"/>
        </w:rPr>
        <w:t xml:space="preserve"> </w:t>
      </w:r>
      <w:r w:rsidR="005C77AF">
        <w:rPr>
          <w:szCs w:val="22"/>
          <w:lang w:val="ru-RU"/>
        </w:rPr>
        <w:t xml:space="preserve">2 </w:t>
      </w:r>
      <w:r w:rsidR="006E01D1">
        <w:rPr>
          <w:szCs w:val="22"/>
          <w:lang w:val="ru-RU"/>
        </w:rPr>
        <w:t xml:space="preserve">(два) </w:t>
      </w:r>
      <w:r w:rsidR="009136A3" w:rsidRPr="00553B2E">
        <w:rPr>
          <w:szCs w:val="22"/>
          <w:lang w:val="ru-RU"/>
        </w:rPr>
        <w:t xml:space="preserve">экспертных дня </w:t>
      </w:r>
      <w:r w:rsidR="009136A3">
        <w:rPr>
          <w:szCs w:val="22"/>
          <w:lang w:val="ru-RU"/>
        </w:rPr>
        <w:t xml:space="preserve">предусмотрено </w:t>
      </w:r>
      <w:r w:rsidR="009136A3" w:rsidRPr="00553B2E">
        <w:rPr>
          <w:szCs w:val="22"/>
          <w:lang w:val="ru-RU"/>
        </w:rPr>
        <w:t xml:space="preserve">на </w:t>
      </w:r>
      <w:r w:rsidR="009136A3">
        <w:rPr>
          <w:szCs w:val="22"/>
          <w:lang w:val="ru-RU"/>
        </w:rPr>
        <w:t>выполнение этих задач в течение срока действия контракта</w:t>
      </w:r>
      <w:r w:rsidR="00D71CD9">
        <w:rPr>
          <w:szCs w:val="22"/>
          <w:lang w:val="ru-RU"/>
        </w:rPr>
        <w:t>.</w:t>
      </w:r>
      <w:r w:rsidR="001F2468">
        <w:rPr>
          <w:szCs w:val="22"/>
          <w:lang w:val="ru-RU"/>
        </w:rPr>
        <w:t xml:space="preserve"> </w:t>
      </w:r>
    </w:p>
    <w:p w14:paraId="107BEC4C" w14:textId="5E31F3FF" w:rsidR="003842C4" w:rsidRPr="003842C4" w:rsidRDefault="00D2510D" w:rsidP="003F4908">
      <w:pPr>
        <w:pStyle w:val="Aufzhlung"/>
        <w:numPr>
          <w:ilvl w:val="1"/>
          <w:numId w:val="38"/>
        </w:numPr>
        <w:ind w:left="851"/>
        <w:jc w:val="both"/>
        <w:rPr>
          <w:rFonts w:eastAsiaTheme="minorHAnsi" w:cstheme="minorBidi"/>
          <w:lang w:val="ru-RU"/>
        </w:rPr>
      </w:pPr>
      <w:r>
        <w:rPr>
          <w:rFonts w:eastAsiaTheme="minorHAnsi" w:cstheme="minorBidi"/>
          <w:lang w:val="ru-RU"/>
        </w:rPr>
        <w:t xml:space="preserve">Подготовка </w:t>
      </w:r>
      <w:r w:rsidR="003349A9">
        <w:rPr>
          <w:rFonts w:eastAsiaTheme="minorHAnsi" w:cstheme="minorBidi"/>
          <w:lang w:val="ru-RU"/>
        </w:rPr>
        <w:t xml:space="preserve">и отправка необходимых документов </w:t>
      </w:r>
      <w:r w:rsidR="00847691">
        <w:rPr>
          <w:rFonts w:eastAsiaTheme="minorHAnsi" w:cstheme="minorBidi"/>
          <w:lang w:val="ru-RU"/>
        </w:rPr>
        <w:t xml:space="preserve">в </w:t>
      </w:r>
      <w:r w:rsidR="00847691">
        <w:rPr>
          <w:rFonts w:eastAsiaTheme="minorHAnsi" w:cstheme="minorBidi"/>
          <w:lang w:val="en-US"/>
        </w:rPr>
        <w:t>GIZ</w:t>
      </w:r>
      <w:r w:rsidR="00847691">
        <w:rPr>
          <w:rFonts w:eastAsiaTheme="minorHAnsi" w:cstheme="minorBidi"/>
          <w:lang w:val="ru-RU"/>
        </w:rPr>
        <w:t xml:space="preserve">. </w:t>
      </w:r>
      <w:r w:rsidR="00712EF0">
        <w:rPr>
          <w:rFonts w:eastAsiaTheme="minorHAnsi" w:cstheme="minorBidi"/>
          <w:lang w:val="ru-RU"/>
        </w:rPr>
        <w:t>Тренер</w:t>
      </w:r>
      <w:r w:rsidR="00847691">
        <w:rPr>
          <w:szCs w:val="22"/>
          <w:lang w:val="ru-RU"/>
        </w:rPr>
        <w:t xml:space="preserve"> </w:t>
      </w:r>
      <w:r w:rsidR="00847691">
        <w:rPr>
          <w:rFonts w:eastAsia="Arial"/>
          <w:lang w:val="ru-RU"/>
        </w:rPr>
        <w:t>должна/</w:t>
      </w:r>
      <w:r w:rsidR="00847691">
        <w:rPr>
          <w:szCs w:val="22"/>
          <w:lang w:val="ru-RU"/>
        </w:rPr>
        <w:t>должен</w:t>
      </w:r>
      <w:r w:rsidR="00847691">
        <w:rPr>
          <w:rFonts w:eastAsiaTheme="minorHAnsi" w:cstheme="minorBidi"/>
          <w:lang w:val="ru-RU"/>
        </w:rPr>
        <w:t xml:space="preserve"> </w:t>
      </w:r>
      <w:r w:rsidR="00675538">
        <w:rPr>
          <w:rFonts w:eastAsiaTheme="minorHAnsi" w:cstheme="minorBidi"/>
          <w:lang w:val="ru-RU"/>
        </w:rPr>
        <w:t xml:space="preserve">подготовить </w:t>
      </w:r>
      <w:r>
        <w:rPr>
          <w:rFonts w:eastAsiaTheme="minorHAnsi" w:cstheme="minorBidi"/>
          <w:lang w:val="ru-RU"/>
        </w:rPr>
        <w:t>итогов</w:t>
      </w:r>
      <w:r w:rsidR="00675538">
        <w:rPr>
          <w:rFonts w:eastAsiaTheme="minorHAnsi" w:cstheme="minorBidi"/>
          <w:lang w:val="ru-RU"/>
        </w:rPr>
        <w:t>ый</w:t>
      </w:r>
      <w:r>
        <w:rPr>
          <w:rFonts w:eastAsiaTheme="minorHAnsi" w:cstheme="minorBidi"/>
          <w:lang w:val="ru-RU"/>
        </w:rPr>
        <w:t xml:space="preserve"> описательн</w:t>
      </w:r>
      <w:r w:rsidR="00675538">
        <w:rPr>
          <w:rFonts w:eastAsiaTheme="minorHAnsi" w:cstheme="minorBidi"/>
          <w:lang w:val="ru-RU"/>
        </w:rPr>
        <w:t>ый</w:t>
      </w:r>
      <w:r>
        <w:rPr>
          <w:rFonts w:eastAsiaTheme="minorHAnsi" w:cstheme="minorBidi"/>
          <w:lang w:val="ru-RU"/>
        </w:rPr>
        <w:t xml:space="preserve"> отчет на русском языке (</w:t>
      </w:r>
      <w:proofErr w:type="gramStart"/>
      <w:r w:rsidR="00D71CD9">
        <w:rPr>
          <w:rFonts w:eastAsiaTheme="minorHAnsi" w:cstheme="minorBidi"/>
          <w:lang w:val="ru-RU"/>
        </w:rPr>
        <w:t>2</w:t>
      </w:r>
      <w:r>
        <w:rPr>
          <w:rFonts w:eastAsiaTheme="minorHAnsi" w:cstheme="minorBidi"/>
          <w:lang w:val="ru-RU"/>
        </w:rPr>
        <w:t>-</w:t>
      </w:r>
      <w:r w:rsidR="00D71CD9">
        <w:rPr>
          <w:rFonts w:eastAsiaTheme="minorHAnsi" w:cstheme="minorBidi"/>
          <w:lang w:val="ru-RU"/>
        </w:rPr>
        <w:t>3</w:t>
      </w:r>
      <w:proofErr w:type="gramEnd"/>
      <w:r>
        <w:rPr>
          <w:rFonts w:eastAsiaTheme="minorHAnsi" w:cstheme="minorBidi"/>
          <w:lang w:val="ru-RU"/>
        </w:rPr>
        <w:t xml:space="preserve"> </w:t>
      </w:r>
      <w:proofErr w:type="spellStart"/>
      <w:r>
        <w:rPr>
          <w:rFonts w:eastAsiaTheme="minorHAnsi" w:cstheme="minorBidi"/>
          <w:lang w:val="ru-RU"/>
        </w:rPr>
        <w:t>стр</w:t>
      </w:r>
      <w:proofErr w:type="spellEnd"/>
      <w:r>
        <w:rPr>
          <w:rFonts w:eastAsiaTheme="minorHAnsi" w:cstheme="minorBidi"/>
          <w:lang w:val="ru-RU"/>
        </w:rPr>
        <w:t xml:space="preserve">) по результатам двухдневных выездных семинаров </w:t>
      </w:r>
      <w:r>
        <w:rPr>
          <w:rFonts w:eastAsia="Arial"/>
          <w:lang w:val="ru-RU"/>
        </w:rPr>
        <w:t>в</w:t>
      </w:r>
      <w:r w:rsidR="009220FB">
        <w:rPr>
          <w:rFonts w:eastAsia="Arial"/>
          <w:lang w:val="ru-RU"/>
        </w:rPr>
        <w:t xml:space="preserve"> </w:t>
      </w:r>
      <w:r w:rsidR="00524853">
        <w:rPr>
          <w:rFonts w:eastAsia="Arial"/>
          <w:szCs w:val="22"/>
          <w:lang w:val="ru-RU"/>
        </w:rPr>
        <w:t>г</w:t>
      </w:r>
      <w:r w:rsidR="006112AB">
        <w:rPr>
          <w:rFonts w:eastAsia="Arial"/>
          <w:szCs w:val="22"/>
          <w:lang w:val="ru-RU"/>
        </w:rPr>
        <w:t>.</w:t>
      </w:r>
      <w:r w:rsidR="00524853">
        <w:rPr>
          <w:rFonts w:eastAsia="Arial"/>
          <w:szCs w:val="22"/>
          <w:lang w:val="ru-RU"/>
        </w:rPr>
        <w:t xml:space="preserve"> Ош, а также </w:t>
      </w:r>
      <w:r w:rsidR="00524853">
        <w:rPr>
          <w:rFonts w:eastAsia="Arial"/>
          <w:lang w:val="ru-RU"/>
        </w:rPr>
        <w:t>в</w:t>
      </w:r>
      <w:r w:rsidR="00524853" w:rsidRPr="00452D58">
        <w:rPr>
          <w:rFonts w:eastAsia="Arial"/>
          <w:lang w:val="ru-RU"/>
        </w:rPr>
        <w:t xml:space="preserve"> </w:t>
      </w:r>
      <w:r w:rsidR="00524853">
        <w:rPr>
          <w:rFonts w:eastAsia="Arial"/>
          <w:lang w:val="ru-RU"/>
        </w:rPr>
        <w:t xml:space="preserve">Чуйской, </w:t>
      </w:r>
      <w:r w:rsidR="00524853" w:rsidRPr="00056623">
        <w:rPr>
          <w:rFonts w:eastAsia="Arial"/>
          <w:lang w:val="ky-KG"/>
        </w:rPr>
        <w:t>Нарын</w:t>
      </w:r>
      <w:proofErr w:type="spellStart"/>
      <w:r w:rsidR="00524853">
        <w:rPr>
          <w:rFonts w:eastAsia="Arial"/>
          <w:lang w:val="ru-RU"/>
        </w:rPr>
        <w:t>ской</w:t>
      </w:r>
      <w:proofErr w:type="spellEnd"/>
      <w:r w:rsidR="00524853">
        <w:rPr>
          <w:rFonts w:eastAsia="Arial"/>
          <w:lang w:val="ru-RU"/>
        </w:rPr>
        <w:t xml:space="preserve">, Иссык-Кульской, </w:t>
      </w:r>
      <w:r w:rsidR="00524853" w:rsidRPr="00056623">
        <w:rPr>
          <w:rFonts w:eastAsia="Arial"/>
          <w:lang w:val="ky-KG"/>
        </w:rPr>
        <w:t>Талас</w:t>
      </w:r>
      <w:r w:rsidR="00524853">
        <w:rPr>
          <w:rFonts w:eastAsia="Arial"/>
          <w:lang w:val="ru-RU"/>
        </w:rPr>
        <w:t>кой</w:t>
      </w:r>
      <w:r w:rsidR="00524853" w:rsidRPr="00056623">
        <w:rPr>
          <w:rFonts w:eastAsia="Arial"/>
          <w:lang w:val="ky-KG"/>
        </w:rPr>
        <w:t xml:space="preserve">, </w:t>
      </w:r>
      <w:r w:rsidR="00524853">
        <w:rPr>
          <w:rFonts w:eastAsia="Arial"/>
          <w:lang w:val="ru-RU"/>
        </w:rPr>
        <w:t>Ошской</w:t>
      </w:r>
      <w:r w:rsidR="00524853" w:rsidRPr="00056623">
        <w:rPr>
          <w:rFonts w:eastAsia="Arial"/>
          <w:lang w:val="ky-KG"/>
        </w:rPr>
        <w:t>,</w:t>
      </w:r>
      <w:r w:rsidR="00524853">
        <w:rPr>
          <w:rFonts w:eastAsia="Arial"/>
          <w:lang w:val="ru-RU"/>
        </w:rPr>
        <w:t xml:space="preserve"> </w:t>
      </w:r>
      <w:r w:rsidR="00524853" w:rsidRPr="00056623">
        <w:rPr>
          <w:rFonts w:eastAsia="Arial"/>
          <w:lang w:val="ky-KG"/>
        </w:rPr>
        <w:t>Баткен</w:t>
      </w:r>
      <w:proofErr w:type="spellStart"/>
      <w:r w:rsidR="00524853">
        <w:rPr>
          <w:rFonts w:eastAsia="Arial"/>
          <w:lang w:val="ru-RU"/>
        </w:rPr>
        <w:t>ской</w:t>
      </w:r>
      <w:proofErr w:type="spellEnd"/>
      <w:r w:rsidR="00524853">
        <w:rPr>
          <w:rFonts w:eastAsia="Arial"/>
          <w:lang w:val="ru-RU"/>
        </w:rPr>
        <w:t xml:space="preserve"> и</w:t>
      </w:r>
      <w:r w:rsidR="00524853" w:rsidRPr="00056623">
        <w:rPr>
          <w:rFonts w:eastAsia="Arial"/>
          <w:lang w:val="ky-KG"/>
        </w:rPr>
        <w:t xml:space="preserve"> Жалал-Абад</w:t>
      </w:r>
      <w:proofErr w:type="spellStart"/>
      <w:r w:rsidR="00524853">
        <w:rPr>
          <w:rFonts w:eastAsia="Arial"/>
          <w:lang w:val="ru-RU"/>
        </w:rPr>
        <w:t>ской</w:t>
      </w:r>
      <w:proofErr w:type="spellEnd"/>
      <w:r w:rsidR="00524853" w:rsidRPr="00056623">
        <w:rPr>
          <w:rFonts w:eastAsia="Arial"/>
          <w:lang w:val="ky-KG"/>
        </w:rPr>
        <w:t xml:space="preserve"> </w:t>
      </w:r>
      <w:r w:rsidR="00524853">
        <w:rPr>
          <w:rFonts w:eastAsia="Arial"/>
          <w:lang w:val="ru-RU"/>
        </w:rPr>
        <w:t>областях</w:t>
      </w:r>
      <w:r w:rsidR="002D0FD0">
        <w:rPr>
          <w:rFonts w:eastAsia="Arial"/>
          <w:lang w:val="ru-RU"/>
        </w:rPr>
        <w:t xml:space="preserve"> </w:t>
      </w:r>
      <w:r w:rsidR="002D0FD0">
        <w:rPr>
          <w:rFonts w:eastAsiaTheme="minorHAnsi" w:cstheme="minorBidi"/>
          <w:lang w:val="ru-RU"/>
        </w:rPr>
        <w:t>и отправить</w:t>
      </w:r>
      <w:r w:rsidR="009C1F03">
        <w:rPr>
          <w:rFonts w:eastAsiaTheme="minorHAnsi" w:cstheme="minorBidi"/>
          <w:lang w:val="ru-RU"/>
        </w:rPr>
        <w:t xml:space="preserve"> через э-почту</w:t>
      </w:r>
      <w:r w:rsidR="0039789C">
        <w:rPr>
          <w:rFonts w:eastAsiaTheme="minorHAnsi" w:cstheme="minorBidi"/>
          <w:lang w:val="ru-RU"/>
        </w:rPr>
        <w:t xml:space="preserve"> </w:t>
      </w:r>
      <w:r w:rsidR="00D2273B">
        <w:rPr>
          <w:rFonts w:eastAsiaTheme="minorHAnsi" w:cstheme="minorBidi"/>
          <w:lang w:val="ru-RU"/>
        </w:rPr>
        <w:t xml:space="preserve">национальному координатору </w:t>
      </w:r>
      <w:r w:rsidR="00D2273B">
        <w:rPr>
          <w:rFonts w:eastAsiaTheme="minorHAnsi" w:cstheme="minorBidi"/>
          <w:lang w:val="en-US"/>
        </w:rPr>
        <w:t>PREVECA</w:t>
      </w:r>
      <w:r w:rsidR="00D2273B" w:rsidRPr="00D2273B">
        <w:rPr>
          <w:rFonts w:eastAsiaTheme="minorHAnsi" w:cstheme="minorBidi"/>
          <w:lang w:val="ru-RU"/>
        </w:rPr>
        <w:t xml:space="preserve"> </w:t>
      </w:r>
      <w:r w:rsidR="00D2273B">
        <w:rPr>
          <w:rFonts w:eastAsiaTheme="minorHAnsi" w:cstheme="minorBidi"/>
          <w:lang w:val="ru-RU"/>
        </w:rPr>
        <w:t>в Кыргызстане</w:t>
      </w:r>
      <w:r w:rsidR="003B2199">
        <w:rPr>
          <w:rFonts w:eastAsia="Arial"/>
          <w:lang w:val="ru-RU"/>
        </w:rPr>
        <w:t xml:space="preserve">. </w:t>
      </w:r>
      <w:r w:rsidR="0009506D">
        <w:rPr>
          <w:szCs w:val="22"/>
          <w:lang w:val="ky-KG"/>
        </w:rPr>
        <w:t>2</w:t>
      </w:r>
      <w:r w:rsidR="00DC1F91">
        <w:rPr>
          <w:szCs w:val="22"/>
          <w:lang w:val="ru-RU"/>
        </w:rPr>
        <w:t xml:space="preserve"> (</w:t>
      </w:r>
      <w:r w:rsidR="0009506D">
        <w:rPr>
          <w:szCs w:val="22"/>
          <w:lang w:val="ru-RU"/>
        </w:rPr>
        <w:t>два</w:t>
      </w:r>
      <w:r w:rsidR="00DC1F91">
        <w:rPr>
          <w:szCs w:val="22"/>
          <w:lang w:val="ru-RU"/>
        </w:rPr>
        <w:t>)</w:t>
      </w:r>
      <w:r w:rsidR="00DC1F91" w:rsidRPr="00553B2E">
        <w:rPr>
          <w:szCs w:val="22"/>
          <w:lang w:val="ru-RU"/>
        </w:rPr>
        <w:t xml:space="preserve"> экспертных дня </w:t>
      </w:r>
      <w:r w:rsidR="00DC1F91">
        <w:rPr>
          <w:szCs w:val="22"/>
          <w:lang w:val="ru-RU"/>
        </w:rPr>
        <w:t xml:space="preserve">предусмотрены </w:t>
      </w:r>
      <w:r w:rsidR="00DC1F91" w:rsidRPr="00553B2E">
        <w:rPr>
          <w:szCs w:val="22"/>
          <w:lang w:val="ru-RU"/>
        </w:rPr>
        <w:t xml:space="preserve">на </w:t>
      </w:r>
      <w:r w:rsidR="00DC1F91">
        <w:rPr>
          <w:szCs w:val="22"/>
          <w:lang w:val="ru-RU"/>
        </w:rPr>
        <w:t xml:space="preserve">выполнение </w:t>
      </w:r>
      <w:r w:rsidR="0028589F">
        <w:rPr>
          <w:szCs w:val="22"/>
          <w:lang w:val="ru-RU"/>
        </w:rPr>
        <w:t>этой</w:t>
      </w:r>
      <w:r w:rsidR="00DC1F91">
        <w:rPr>
          <w:szCs w:val="22"/>
          <w:lang w:val="ru-RU"/>
        </w:rPr>
        <w:t xml:space="preserve"> задач</w:t>
      </w:r>
      <w:r w:rsidR="0028589F">
        <w:rPr>
          <w:szCs w:val="22"/>
          <w:lang w:val="ru-RU"/>
        </w:rPr>
        <w:t>и</w:t>
      </w:r>
      <w:r w:rsidR="00DC1F91">
        <w:rPr>
          <w:szCs w:val="22"/>
          <w:lang w:val="ru-RU"/>
        </w:rPr>
        <w:t>.</w:t>
      </w:r>
    </w:p>
    <w:p w14:paraId="0687471E" w14:textId="58BB97EA" w:rsidR="00A16DA2" w:rsidRPr="007C3F4C" w:rsidRDefault="00525C8B" w:rsidP="003F4908">
      <w:pPr>
        <w:pStyle w:val="Aufzhlung"/>
        <w:numPr>
          <w:ilvl w:val="1"/>
          <w:numId w:val="38"/>
        </w:numPr>
        <w:ind w:left="851"/>
        <w:jc w:val="both"/>
        <w:rPr>
          <w:rFonts w:eastAsiaTheme="minorHAnsi" w:cstheme="minorBidi"/>
          <w:lang w:val="ru-RU"/>
        </w:rPr>
      </w:pPr>
      <w:r>
        <w:rPr>
          <w:rFonts w:eastAsia="Arial"/>
          <w:lang w:val="ru-RU"/>
        </w:rPr>
        <w:lastRenderedPageBreak/>
        <w:t>П</w:t>
      </w:r>
      <w:r w:rsidR="0043387B">
        <w:rPr>
          <w:rFonts w:eastAsia="Arial"/>
          <w:lang w:val="ru-RU"/>
        </w:rPr>
        <w:t>одготов</w:t>
      </w:r>
      <w:r>
        <w:rPr>
          <w:rFonts w:eastAsia="Arial"/>
          <w:lang w:val="ru-RU"/>
        </w:rPr>
        <w:t>ка</w:t>
      </w:r>
      <w:r w:rsidR="0043387B">
        <w:rPr>
          <w:rFonts w:eastAsia="Arial"/>
          <w:lang w:val="ru-RU"/>
        </w:rPr>
        <w:t xml:space="preserve"> финансовы</w:t>
      </w:r>
      <w:r>
        <w:rPr>
          <w:rFonts w:eastAsia="Arial"/>
          <w:lang w:val="ru-RU"/>
        </w:rPr>
        <w:t>х</w:t>
      </w:r>
      <w:r w:rsidR="0043387B">
        <w:rPr>
          <w:rFonts w:eastAsia="Arial"/>
          <w:lang w:val="ru-RU"/>
        </w:rPr>
        <w:t xml:space="preserve"> документ</w:t>
      </w:r>
      <w:r>
        <w:rPr>
          <w:rFonts w:eastAsia="Arial"/>
          <w:lang w:val="ru-RU"/>
        </w:rPr>
        <w:t>ов</w:t>
      </w:r>
      <w:r w:rsidR="00CC4874">
        <w:rPr>
          <w:rFonts w:eastAsia="Arial"/>
          <w:lang w:val="ru-RU"/>
        </w:rPr>
        <w:t xml:space="preserve"> (</w:t>
      </w:r>
      <w:r w:rsidR="009A124E">
        <w:rPr>
          <w:rFonts w:eastAsia="Arial"/>
          <w:lang w:val="ru-RU"/>
        </w:rPr>
        <w:t>н</w:t>
      </w:r>
      <w:r w:rsidR="003272CA">
        <w:rPr>
          <w:rFonts w:eastAsia="Arial"/>
          <w:lang w:val="ru-RU"/>
        </w:rPr>
        <w:t xml:space="preserve">: </w:t>
      </w:r>
      <w:r w:rsidR="00F531B2">
        <w:rPr>
          <w:rFonts w:eastAsia="Arial"/>
          <w:lang w:val="ru-RU"/>
        </w:rPr>
        <w:t>документы по командировке</w:t>
      </w:r>
      <w:r w:rsidR="00F56D48">
        <w:rPr>
          <w:rFonts w:eastAsia="Arial"/>
          <w:lang w:val="ru-RU"/>
        </w:rPr>
        <w:t>,</w:t>
      </w:r>
      <w:r w:rsidR="00AE5E21">
        <w:rPr>
          <w:rFonts w:eastAsia="Arial"/>
          <w:lang w:val="ru-RU"/>
        </w:rPr>
        <w:t xml:space="preserve"> учет рабочего времени</w:t>
      </w:r>
      <w:r w:rsidR="009165DD">
        <w:rPr>
          <w:rFonts w:eastAsia="Arial"/>
          <w:lang w:val="ru-RU"/>
        </w:rPr>
        <w:t xml:space="preserve"> и др.</w:t>
      </w:r>
      <w:r w:rsidR="00314284">
        <w:rPr>
          <w:rFonts w:eastAsia="Arial"/>
          <w:lang w:val="ru-RU"/>
        </w:rPr>
        <w:t>),</w:t>
      </w:r>
      <w:r w:rsidR="00E57F29">
        <w:rPr>
          <w:rFonts w:eastAsia="Arial"/>
          <w:lang w:val="ru-RU"/>
        </w:rPr>
        <w:t xml:space="preserve"> </w:t>
      </w:r>
      <w:r w:rsidR="0016427D">
        <w:rPr>
          <w:rFonts w:eastAsia="Arial"/>
          <w:lang w:val="ru-RU"/>
        </w:rPr>
        <w:t>необходимы</w:t>
      </w:r>
      <w:r>
        <w:rPr>
          <w:rFonts w:eastAsia="Arial"/>
          <w:lang w:val="ru-RU"/>
        </w:rPr>
        <w:t>х</w:t>
      </w:r>
      <w:r w:rsidR="0016427D">
        <w:rPr>
          <w:rFonts w:eastAsia="Arial"/>
          <w:lang w:val="ru-RU"/>
        </w:rPr>
        <w:t xml:space="preserve"> </w:t>
      </w:r>
      <w:r w:rsidR="00E57F29">
        <w:rPr>
          <w:rFonts w:eastAsia="Arial"/>
          <w:lang w:val="ru-RU"/>
        </w:rPr>
        <w:t xml:space="preserve">для </w:t>
      </w:r>
      <w:r w:rsidR="00E57F29">
        <w:rPr>
          <w:rFonts w:eastAsia="Arial"/>
          <w:lang w:val="en-US"/>
        </w:rPr>
        <w:t>GIZ</w:t>
      </w:r>
      <w:r w:rsidR="0022295D">
        <w:rPr>
          <w:rFonts w:eastAsia="Arial"/>
          <w:lang w:val="ru-RU"/>
        </w:rPr>
        <w:t xml:space="preserve"> и отправить</w:t>
      </w:r>
      <w:r w:rsidR="00172E55">
        <w:rPr>
          <w:rFonts w:eastAsia="Arial"/>
          <w:lang w:val="ru-RU"/>
        </w:rPr>
        <w:t xml:space="preserve"> их оригинал</w:t>
      </w:r>
      <w:r w:rsidR="0022295D">
        <w:rPr>
          <w:rFonts w:eastAsia="Arial"/>
          <w:lang w:val="ru-RU"/>
        </w:rPr>
        <w:t xml:space="preserve"> финансовому менеджеру </w:t>
      </w:r>
      <w:r w:rsidR="0022295D">
        <w:rPr>
          <w:rFonts w:eastAsia="Arial"/>
          <w:lang w:val="en-US"/>
        </w:rPr>
        <w:t>PREVECA</w:t>
      </w:r>
      <w:r w:rsidR="00F52525">
        <w:rPr>
          <w:szCs w:val="22"/>
          <w:lang w:val="ky-KG"/>
        </w:rPr>
        <w:t xml:space="preserve"> </w:t>
      </w:r>
      <w:r w:rsidR="00EA4570">
        <w:rPr>
          <w:szCs w:val="22"/>
          <w:lang w:val="ru-RU"/>
        </w:rPr>
        <w:t>до</w:t>
      </w:r>
      <w:r w:rsidR="00F52525">
        <w:rPr>
          <w:szCs w:val="22"/>
          <w:lang w:val="ky-KG"/>
        </w:rPr>
        <w:t xml:space="preserve"> </w:t>
      </w:r>
      <w:r w:rsidR="00346548">
        <w:rPr>
          <w:szCs w:val="22"/>
          <w:lang w:val="ru-RU"/>
        </w:rPr>
        <w:t>2</w:t>
      </w:r>
      <w:r w:rsidR="00AA4137">
        <w:rPr>
          <w:szCs w:val="22"/>
          <w:lang w:val="ru-RU"/>
        </w:rPr>
        <w:t>5</w:t>
      </w:r>
      <w:r w:rsidR="00F52525">
        <w:rPr>
          <w:szCs w:val="22"/>
          <w:lang w:val="ky-KG"/>
        </w:rPr>
        <w:t xml:space="preserve"> апрел</w:t>
      </w:r>
      <w:r w:rsidR="00EA4570">
        <w:rPr>
          <w:szCs w:val="22"/>
          <w:lang w:val="ru-RU"/>
        </w:rPr>
        <w:t>я</w:t>
      </w:r>
      <w:r w:rsidR="00F52525">
        <w:rPr>
          <w:szCs w:val="22"/>
          <w:lang w:val="ky-KG"/>
        </w:rPr>
        <w:t xml:space="preserve"> 2024 г.</w:t>
      </w:r>
      <w:bookmarkStart w:id="13" w:name="_Toc153800547"/>
      <w:bookmarkStart w:id="14" w:name="_Toc153800898"/>
      <w:bookmarkStart w:id="15" w:name="_Toc153801020"/>
      <w:bookmarkStart w:id="16" w:name="_Toc153801057"/>
      <w:bookmarkStart w:id="17" w:name="_Toc153801119"/>
      <w:r w:rsidR="00046A94">
        <w:rPr>
          <w:szCs w:val="22"/>
          <w:lang w:val="ru-RU"/>
        </w:rPr>
        <w:t xml:space="preserve"> </w:t>
      </w:r>
    </w:p>
    <w:p w14:paraId="671C4701" w14:textId="414B4CAF" w:rsidR="00E25B0B" w:rsidRDefault="00467707" w:rsidP="00FD273F">
      <w:pPr>
        <w:pStyle w:val="Aufzhlung"/>
        <w:numPr>
          <w:ilvl w:val="0"/>
          <w:numId w:val="0"/>
        </w:numPr>
        <w:ind w:left="142"/>
        <w:jc w:val="both"/>
        <w:outlineLvl w:val="1"/>
        <w:rPr>
          <w:b/>
          <w:bCs/>
          <w:iCs/>
          <w:szCs w:val="22"/>
          <w:lang w:val="ru-RU"/>
        </w:rPr>
      </w:pPr>
      <w:bookmarkStart w:id="18" w:name="_Toc156480208"/>
      <w:bookmarkEnd w:id="13"/>
      <w:bookmarkEnd w:id="14"/>
      <w:bookmarkEnd w:id="15"/>
      <w:bookmarkEnd w:id="16"/>
      <w:bookmarkEnd w:id="17"/>
      <w:r>
        <w:rPr>
          <w:b/>
          <w:bCs/>
          <w:iCs/>
          <w:szCs w:val="22"/>
          <w:lang w:val="ru-RU"/>
        </w:rPr>
        <w:t>Общее количество</w:t>
      </w:r>
      <w:r w:rsidR="004607C2">
        <w:rPr>
          <w:b/>
          <w:bCs/>
          <w:iCs/>
          <w:szCs w:val="22"/>
          <w:lang w:val="ru-RU"/>
        </w:rPr>
        <w:t xml:space="preserve"> экспертных</w:t>
      </w:r>
      <w:r w:rsidR="00E3638D">
        <w:rPr>
          <w:b/>
          <w:bCs/>
          <w:iCs/>
          <w:szCs w:val="22"/>
          <w:lang w:val="ru-RU"/>
        </w:rPr>
        <w:t xml:space="preserve"> </w:t>
      </w:r>
      <w:r w:rsidR="004607C2">
        <w:rPr>
          <w:b/>
          <w:bCs/>
          <w:iCs/>
          <w:szCs w:val="22"/>
          <w:lang w:val="ru-RU"/>
        </w:rPr>
        <w:t>дней</w:t>
      </w:r>
      <w:bookmarkEnd w:id="18"/>
    </w:p>
    <w:p w14:paraId="7422E170" w14:textId="57D2603F" w:rsidR="00E05B6E" w:rsidRDefault="00217C18" w:rsidP="008E10AE">
      <w:pPr>
        <w:pStyle w:val="Aufzhlung"/>
        <w:numPr>
          <w:ilvl w:val="0"/>
          <w:numId w:val="0"/>
        </w:numPr>
        <w:ind w:left="142"/>
        <w:jc w:val="both"/>
        <w:outlineLvl w:val="1"/>
        <w:rPr>
          <w:b/>
          <w:bCs/>
          <w:iCs/>
          <w:szCs w:val="22"/>
          <w:lang w:val="ru-RU"/>
        </w:rPr>
      </w:pPr>
      <w:bookmarkStart w:id="19" w:name="_Toc156480209"/>
      <w:r w:rsidRPr="00387290">
        <w:rPr>
          <w:lang w:val="ru-RU"/>
        </w:rPr>
        <w:t>Для выполнения</w:t>
      </w:r>
      <w:r w:rsidR="00800A53">
        <w:rPr>
          <w:lang w:val="ru-RU"/>
        </w:rPr>
        <w:t xml:space="preserve"> всех </w:t>
      </w:r>
      <w:r>
        <w:rPr>
          <w:lang w:val="ru-RU"/>
        </w:rPr>
        <w:t>задач</w:t>
      </w:r>
      <w:r w:rsidR="006105CB">
        <w:rPr>
          <w:lang w:val="ru-RU"/>
        </w:rPr>
        <w:t xml:space="preserve"> (</w:t>
      </w:r>
      <w:r>
        <w:rPr>
          <w:lang w:val="ru-RU"/>
        </w:rPr>
        <w:t>перечисленных в главе 3</w:t>
      </w:r>
      <w:r w:rsidR="006105CB">
        <w:rPr>
          <w:lang w:val="ru-RU"/>
        </w:rPr>
        <w:t>)</w:t>
      </w:r>
      <w:r w:rsidRPr="00387290">
        <w:rPr>
          <w:lang w:val="ru-RU"/>
        </w:rPr>
        <w:t xml:space="preserve"> предусмотрено </w:t>
      </w:r>
      <w:r w:rsidR="00E9036E" w:rsidRPr="002F6EFD">
        <w:rPr>
          <w:lang w:val="ru-RU"/>
        </w:rPr>
        <w:t>2</w:t>
      </w:r>
      <w:r w:rsidR="008247DC">
        <w:rPr>
          <w:lang w:val="ru-RU"/>
        </w:rPr>
        <w:t>6</w:t>
      </w:r>
      <w:r>
        <w:rPr>
          <w:lang w:val="ru-RU"/>
        </w:rPr>
        <w:t xml:space="preserve"> </w:t>
      </w:r>
      <w:r w:rsidRPr="00387290">
        <w:rPr>
          <w:lang w:val="ru-RU"/>
        </w:rPr>
        <w:t>экспертных дней</w:t>
      </w:r>
      <w:r w:rsidR="00A24F93">
        <w:rPr>
          <w:lang w:val="ru-RU"/>
        </w:rPr>
        <w:t xml:space="preserve"> </w:t>
      </w:r>
      <w:r w:rsidR="006105CB">
        <w:rPr>
          <w:lang w:val="ru-RU"/>
        </w:rPr>
        <w:t xml:space="preserve">(за исключением </w:t>
      </w:r>
      <w:r w:rsidR="00420CDB">
        <w:rPr>
          <w:lang w:val="ru-RU"/>
        </w:rPr>
        <w:t xml:space="preserve">дней поездок) </w:t>
      </w:r>
      <w:r w:rsidR="00A24F93">
        <w:rPr>
          <w:lang w:val="ru-RU"/>
        </w:rPr>
        <w:t>в течение срока действия контракта</w:t>
      </w:r>
      <w:r w:rsidRPr="00387290">
        <w:rPr>
          <w:lang w:val="ru-RU"/>
        </w:rPr>
        <w:t>.</w:t>
      </w:r>
      <w:bookmarkEnd w:id="19"/>
    </w:p>
    <w:p w14:paraId="28587746" w14:textId="59666453" w:rsidR="003F4908" w:rsidRPr="003B2AC0" w:rsidRDefault="00E65780" w:rsidP="008E10AE">
      <w:pPr>
        <w:pStyle w:val="Aufzhlung"/>
        <w:numPr>
          <w:ilvl w:val="0"/>
          <w:numId w:val="0"/>
        </w:numPr>
        <w:ind w:left="142"/>
        <w:jc w:val="both"/>
        <w:outlineLvl w:val="1"/>
        <w:rPr>
          <w:rFonts w:eastAsiaTheme="minorHAnsi" w:cstheme="minorBidi"/>
          <w:b/>
          <w:bCs/>
          <w:lang w:val="ru-RU"/>
        </w:rPr>
      </w:pPr>
      <w:bookmarkStart w:id="20" w:name="_Toc156480210"/>
      <w:r>
        <w:rPr>
          <w:b/>
          <w:bCs/>
          <w:iCs/>
          <w:szCs w:val="22"/>
          <w:lang w:val="ru-RU"/>
        </w:rPr>
        <w:t>Срок</w:t>
      </w:r>
      <w:r w:rsidR="005C7240">
        <w:rPr>
          <w:b/>
          <w:bCs/>
          <w:iCs/>
          <w:szCs w:val="22"/>
          <w:lang w:val="ru-RU"/>
        </w:rPr>
        <w:t xml:space="preserve"> </w:t>
      </w:r>
      <w:r w:rsidR="00F03F0D">
        <w:rPr>
          <w:b/>
          <w:bCs/>
          <w:iCs/>
          <w:szCs w:val="22"/>
          <w:lang w:val="ru-RU"/>
        </w:rPr>
        <w:t xml:space="preserve">действия </w:t>
      </w:r>
      <w:r w:rsidR="005C7240">
        <w:rPr>
          <w:b/>
          <w:bCs/>
          <w:iCs/>
          <w:szCs w:val="22"/>
          <w:lang w:val="ru-RU"/>
        </w:rPr>
        <w:t>кон</w:t>
      </w:r>
      <w:r w:rsidR="00F72876">
        <w:rPr>
          <w:b/>
          <w:bCs/>
          <w:iCs/>
          <w:szCs w:val="22"/>
          <w:lang w:val="ru-RU"/>
        </w:rPr>
        <w:t>тракта</w:t>
      </w:r>
      <w:bookmarkEnd w:id="20"/>
    </w:p>
    <w:p w14:paraId="20CF3C69" w14:textId="17C7641C" w:rsidR="00012917" w:rsidRDefault="00F25232" w:rsidP="003B2AC0">
      <w:pPr>
        <w:pStyle w:val="1Einrckung"/>
        <w:spacing w:before="240"/>
        <w:ind w:hanging="341"/>
        <w:jc w:val="both"/>
        <w:rPr>
          <w:rFonts w:cs="Arial"/>
          <w:lang w:val="ru-RU"/>
        </w:rPr>
      </w:pPr>
      <w:bookmarkStart w:id="21" w:name="_Toc508620019"/>
      <w:bookmarkStart w:id="22" w:name="_Toc533000088"/>
      <w:r>
        <w:rPr>
          <w:rFonts w:cs="Arial"/>
          <w:lang w:val="ru-RU"/>
        </w:rPr>
        <w:t>Предварительно с</w:t>
      </w:r>
      <w:r w:rsidR="00A61867">
        <w:rPr>
          <w:rFonts w:cs="Arial"/>
          <w:lang w:val="ky-KG"/>
        </w:rPr>
        <w:t xml:space="preserve"> </w:t>
      </w:r>
      <w:r w:rsidR="00251332">
        <w:rPr>
          <w:rFonts w:cs="Arial"/>
          <w:lang w:val="ru-RU"/>
        </w:rPr>
        <w:t>1 марта</w:t>
      </w:r>
      <w:r w:rsidR="00A61867">
        <w:rPr>
          <w:rFonts w:cs="Arial"/>
          <w:lang w:val="ky-KG"/>
        </w:rPr>
        <w:t xml:space="preserve"> по </w:t>
      </w:r>
      <w:r w:rsidR="003E2F19">
        <w:rPr>
          <w:rFonts w:cs="Arial"/>
          <w:lang w:val="ru-RU"/>
        </w:rPr>
        <w:t>30</w:t>
      </w:r>
      <w:r w:rsidR="00A61867">
        <w:rPr>
          <w:rFonts w:cs="Arial"/>
          <w:lang w:val="ky-KG"/>
        </w:rPr>
        <w:t xml:space="preserve"> </w:t>
      </w:r>
      <w:r w:rsidR="007564AC">
        <w:rPr>
          <w:rFonts w:cs="Arial"/>
          <w:lang w:val="ru-RU"/>
        </w:rPr>
        <w:t>апреля</w:t>
      </w:r>
      <w:r w:rsidR="003F4908">
        <w:rPr>
          <w:rFonts w:cs="Arial"/>
          <w:lang w:val="ru-RU"/>
        </w:rPr>
        <w:t xml:space="preserve"> 2024 г. </w:t>
      </w:r>
    </w:p>
    <w:p w14:paraId="7DF570CD" w14:textId="02925B61" w:rsidR="00681EB9" w:rsidRPr="009E33D9" w:rsidRDefault="006F7FA4" w:rsidP="008E10AE">
      <w:pPr>
        <w:pStyle w:val="Aufzhlung"/>
        <w:ind w:left="426" w:hanging="284"/>
        <w:outlineLvl w:val="0"/>
        <w:rPr>
          <w:b/>
          <w:bCs/>
        </w:rPr>
      </w:pPr>
      <w:bookmarkStart w:id="23" w:name="_Toc156415691"/>
      <w:bookmarkStart w:id="24" w:name="_Toc156480211"/>
      <w:proofErr w:type="spellStart"/>
      <w:r w:rsidRPr="009E33D9">
        <w:rPr>
          <w:b/>
          <w:bCs/>
        </w:rPr>
        <w:t>Квалификационные</w:t>
      </w:r>
      <w:proofErr w:type="spellEnd"/>
      <w:r w:rsidRPr="009E33D9">
        <w:rPr>
          <w:b/>
          <w:bCs/>
        </w:rPr>
        <w:t xml:space="preserve"> </w:t>
      </w:r>
      <w:proofErr w:type="spellStart"/>
      <w:r w:rsidRPr="009E33D9">
        <w:rPr>
          <w:b/>
          <w:bCs/>
        </w:rPr>
        <w:t>требования</w:t>
      </w:r>
      <w:proofErr w:type="spellEnd"/>
      <w:r w:rsidRPr="009E33D9">
        <w:rPr>
          <w:b/>
          <w:bCs/>
        </w:rPr>
        <w:t xml:space="preserve"> к </w:t>
      </w:r>
      <w:bookmarkEnd w:id="23"/>
      <w:bookmarkEnd w:id="24"/>
      <w:r w:rsidR="006A2C33">
        <w:rPr>
          <w:b/>
          <w:bCs/>
          <w:lang w:val="ru-RU"/>
        </w:rPr>
        <w:t>тренеру</w:t>
      </w:r>
      <w:r w:rsidRPr="009E33D9">
        <w:rPr>
          <w:b/>
          <w:bCs/>
        </w:rPr>
        <w:t xml:space="preserve"> </w:t>
      </w:r>
    </w:p>
    <w:p w14:paraId="303AD131" w14:textId="0274CFDB" w:rsidR="00F61402" w:rsidRDefault="006A2C33" w:rsidP="000D5F37">
      <w:pPr>
        <w:pStyle w:val="Aufzhlung"/>
        <w:numPr>
          <w:ilvl w:val="0"/>
          <w:numId w:val="0"/>
        </w:numPr>
        <w:ind w:left="142"/>
        <w:jc w:val="both"/>
        <w:rPr>
          <w:lang w:val="ky-KG"/>
        </w:rPr>
      </w:pPr>
      <w:r>
        <w:rPr>
          <w:lang w:val="ru-RU"/>
        </w:rPr>
        <w:t>Тренер</w:t>
      </w:r>
      <w:r w:rsidR="000D5F37">
        <w:rPr>
          <w:lang w:val="ru-RU"/>
        </w:rPr>
        <w:t xml:space="preserve"> </w:t>
      </w:r>
      <w:r w:rsidR="000D5F37" w:rsidRPr="00200092">
        <w:rPr>
          <w:rFonts w:eastAsia="Arial"/>
          <w:lang w:val="ky-KG"/>
        </w:rPr>
        <w:t>по профилактик</w:t>
      </w:r>
      <w:r w:rsidR="000D5F37">
        <w:rPr>
          <w:rFonts w:eastAsia="Arial"/>
          <w:lang w:val="ru-RU"/>
        </w:rPr>
        <w:t>е</w:t>
      </w:r>
      <w:r w:rsidR="000D5F37" w:rsidRPr="00200092">
        <w:rPr>
          <w:rFonts w:eastAsia="Arial"/>
          <w:lang w:val="ky-KG"/>
        </w:rPr>
        <w:t xml:space="preserve"> экстремизма в медиа пространстве</w:t>
      </w:r>
      <w:r w:rsidR="006B64D3">
        <w:rPr>
          <w:rFonts w:eastAsia="Arial"/>
          <w:lang w:val="ru-RU"/>
        </w:rPr>
        <w:t xml:space="preserve"> должна/</w:t>
      </w:r>
      <w:r w:rsidR="006B64D3" w:rsidRPr="004D2F3C">
        <w:rPr>
          <w:rFonts w:eastAsia="Arial"/>
          <w:lang w:val="ru-RU"/>
        </w:rPr>
        <w:t>должен</w:t>
      </w:r>
      <w:r w:rsidR="004641DA">
        <w:rPr>
          <w:rFonts w:eastAsia="Arial"/>
          <w:lang w:val="ru-RU"/>
        </w:rPr>
        <w:t xml:space="preserve"> отвечать следующим квалификационным требованиям</w:t>
      </w:r>
      <w:r w:rsidR="00227FCC">
        <w:rPr>
          <w:lang w:val="ky-KG"/>
        </w:rPr>
        <w:t>:</w:t>
      </w:r>
    </w:p>
    <w:p w14:paraId="3F9E3723" w14:textId="1467FC1F" w:rsidR="00DA4FCD" w:rsidRPr="00C2381A" w:rsidRDefault="00587AE5" w:rsidP="00587AE5">
      <w:pPr>
        <w:pStyle w:val="Aufzhlung"/>
        <w:numPr>
          <w:ilvl w:val="0"/>
          <w:numId w:val="41"/>
        </w:numPr>
        <w:jc w:val="both"/>
        <w:rPr>
          <w:lang w:val="ky-KG"/>
        </w:rPr>
      </w:pPr>
      <w:r w:rsidRPr="004D2F3C">
        <w:rPr>
          <w:szCs w:val="22"/>
          <w:lang w:val="ru-RU"/>
        </w:rPr>
        <w:t xml:space="preserve">Образование (1): Высшее образование в сфере </w:t>
      </w:r>
      <w:r w:rsidRPr="000C1BD3">
        <w:rPr>
          <w:szCs w:val="22"/>
          <w:lang w:val="ky-KG"/>
        </w:rPr>
        <w:t>филологии</w:t>
      </w:r>
      <w:r w:rsidR="00E7720F">
        <w:rPr>
          <w:szCs w:val="22"/>
          <w:lang w:val="ru-RU"/>
        </w:rPr>
        <w:t xml:space="preserve">, </w:t>
      </w:r>
      <w:r w:rsidRPr="000C1BD3">
        <w:rPr>
          <w:szCs w:val="22"/>
          <w:lang w:val="ky-KG"/>
        </w:rPr>
        <w:t xml:space="preserve">журналистики, </w:t>
      </w:r>
      <w:r w:rsidR="00D74CB5">
        <w:rPr>
          <w:szCs w:val="22"/>
          <w:lang w:val="ru-RU"/>
        </w:rPr>
        <w:t xml:space="preserve">и/или </w:t>
      </w:r>
      <w:r w:rsidRPr="000C1BD3">
        <w:rPr>
          <w:szCs w:val="22"/>
          <w:lang w:val="ky-KG"/>
        </w:rPr>
        <w:t xml:space="preserve">социальных дисциплин </w:t>
      </w:r>
    </w:p>
    <w:p w14:paraId="7C444DAC" w14:textId="7AD1B266" w:rsidR="00DA4FCD" w:rsidRPr="00C2381A" w:rsidRDefault="00C2381A" w:rsidP="00C2381A">
      <w:pPr>
        <w:pStyle w:val="Aufzhlung"/>
        <w:numPr>
          <w:ilvl w:val="0"/>
          <w:numId w:val="41"/>
        </w:numPr>
        <w:jc w:val="both"/>
        <w:rPr>
          <w:lang w:val="ky-KG"/>
        </w:rPr>
      </w:pPr>
      <w:r w:rsidRPr="004D2F3C">
        <w:rPr>
          <w:szCs w:val="22"/>
          <w:lang w:val="ru-RU"/>
        </w:rPr>
        <w:t xml:space="preserve">Знание языков (2): Владение кыргызским и русским языком на уровне </w:t>
      </w:r>
      <w:r w:rsidRPr="000C1BD3">
        <w:rPr>
          <w:szCs w:val="22"/>
        </w:rPr>
        <w:t>C</w:t>
      </w:r>
      <w:r w:rsidRPr="004D2F3C">
        <w:rPr>
          <w:szCs w:val="22"/>
          <w:lang w:val="ru-RU"/>
        </w:rPr>
        <w:t>1</w:t>
      </w:r>
      <w:r w:rsidRPr="000C1BD3">
        <w:rPr>
          <w:szCs w:val="22"/>
          <w:lang w:val="ky-KG"/>
        </w:rPr>
        <w:t xml:space="preserve"> </w:t>
      </w:r>
      <w:r w:rsidRPr="004D2F3C">
        <w:rPr>
          <w:szCs w:val="22"/>
          <w:lang w:val="ru-RU"/>
        </w:rPr>
        <w:t>(продвинутый)</w:t>
      </w:r>
    </w:p>
    <w:p w14:paraId="4E34AA6F" w14:textId="30C9C4C3" w:rsidR="00C2381A" w:rsidRPr="00796734" w:rsidRDefault="00796734" w:rsidP="00C2381A">
      <w:pPr>
        <w:pStyle w:val="Aufzhlung"/>
        <w:numPr>
          <w:ilvl w:val="0"/>
          <w:numId w:val="41"/>
        </w:numPr>
        <w:jc w:val="both"/>
        <w:rPr>
          <w:lang w:val="ky-KG"/>
        </w:rPr>
      </w:pPr>
      <w:r w:rsidRPr="004D2F3C">
        <w:rPr>
          <w:szCs w:val="22"/>
          <w:lang w:val="ru-RU"/>
        </w:rPr>
        <w:t>Общий профессиональный опыт (3)</w:t>
      </w:r>
      <w:proofErr w:type="gramStart"/>
      <w:r w:rsidRPr="004D2F3C">
        <w:rPr>
          <w:szCs w:val="22"/>
          <w:lang w:val="ru-RU"/>
        </w:rPr>
        <w:t xml:space="preserve">: </w:t>
      </w:r>
      <w:r w:rsidR="00FE7083">
        <w:rPr>
          <w:szCs w:val="22"/>
          <w:lang w:val="ru-RU"/>
        </w:rPr>
        <w:t>Минимум</w:t>
      </w:r>
      <w:proofErr w:type="gramEnd"/>
      <w:r w:rsidR="00770C96">
        <w:rPr>
          <w:szCs w:val="22"/>
          <w:lang w:val="ru-RU"/>
        </w:rPr>
        <w:t xml:space="preserve"> </w:t>
      </w:r>
      <w:r w:rsidRPr="000C1BD3">
        <w:rPr>
          <w:szCs w:val="22"/>
          <w:lang w:val="ky-KG"/>
        </w:rPr>
        <w:t>10</w:t>
      </w:r>
      <w:r w:rsidRPr="004D2F3C">
        <w:rPr>
          <w:szCs w:val="22"/>
          <w:lang w:val="ru-RU"/>
        </w:rPr>
        <w:t xml:space="preserve"> лет</w:t>
      </w:r>
      <w:r w:rsidR="00FC7003">
        <w:rPr>
          <w:szCs w:val="22"/>
          <w:lang w:val="ru-RU"/>
        </w:rPr>
        <w:t xml:space="preserve"> опыт работы</w:t>
      </w:r>
      <w:r w:rsidRPr="004D2F3C">
        <w:rPr>
          <w:szCs w:val="22"/>
          <w:lang w:val="ru-RU"/>
        </w:rPr>
        <w:t xml:space="preserve"> </w:t>
      </w:r>
      <w:r w:rsidRPr="000C1BD3">
        <w:rPr>
          <w:szCs w:val="22"/>
          <w:lang w:val="ky-KG"/>
        </w:rPr>
        <w:t>в медиа сфере</w:t>
      </w:r>
    </w:p>
    <w:p w14:paraId="4032F72A" w14:textId="4B53B840" w:rsidR="00796734" w:rsidRPr="00D26CA1" w:rsidRDefault="00796734" w:rsidP="00C2381A">
      <w:pPr>
        <w:pStyle w:val="Aufzhlung"/>
        <w:numPr>
          <w:ilvl w:val="0"/>
          <w:numId w:val="41"/>
        </w:numPr>
        <w:jc w:val="both"/>
        <w:rPr>
          <w:lang w:val="ky-KG"/>
        </w:rPr>
      </w:pPr>
      <w:r w:rsidRPr="000C1BD3">
        <w:rPr>
          <w:szCs w:val="22"/>
          <w:lang w:val="ky-KG"/>
        </w:rPr>
        <w:t>С</w:t>
      </w:r>
      <w:proofErr w:type="spellStart"/>
      <w:r w:rsidRPr="004D2F3C">
        <w:rPr>
          <w:szCs w:val="22"/>
          <w:lang w:val="ru-RU"/>
        </w:rPr>
        <w:t>пециальный</w:t>
      </w:r>
      <w:proofErr w:type="spellEnd"/>
      <w:r w:rsidRPr="004D2F3C">
        <w:rPr>
          <w:szCs w:val="22"/>
          <w:lang w:val="ru-RU"/>
        </w:rPr>
        <w:t xml:space="preserve"> профессиональный опыт (4): </w:t>
      </w:r>
      <w:r w:rsidR="005A2E90">
        <w:rPr>
          <w:szCs w:val="22"/>
          <w:lang w:val="ru-RU"/>
        </w:rPr>
        <w:t>5</w:t>
      </w:r>
      <w:r w:rsidRPr="004D2F3C">
        <w:rPr>
          <w:szCs w:val="22"/>
          <w:lang w:val="ru-RU"/>
        </w:rPr>
        <w:t xml:space="preserve"> лет опыта работы </w:t>
      </w:r>
      <w:r w:rsidRPr="000C1BD3">
        <w:rPr>
          <w:szCs w:val="22"/>
          <w:lang w:val="ky-KG"/>
        </w:rPr>
        <w:t xml:space="preserve">по </w:t>
      </w:r>
      <w:r w:rsidRPr="004D2F3C">
        <w:rPr>
          <w:szCs w:val="22"/>
          <w:lang w:val="ru-RU"/>
        </w:rPr>
        <w:t>профилактик</w:t>
      </w:r>
      <w:r w:rsidRPr="000C1BD3">
        <w:rPr>
          <w:szCs w:val="22"/>
          <w:lang w:val="ky-KG"/>
        </w:rPr>
        <w:t>е</w:t>
      </w:r>
      <w:r w:rsidRPr="004D2F3C">
        <w:rPr>
          <w:szCs w:val="22"/>
          <w:lang w:val="ru-RU"/>
        </w:rPr>
        <w:t xml:space="preserve"> </w:t>
      </w:r>
      <w:r w:rsidRPr="000C1BD3">
        <w:rPr>
          <w:szCs w:val="22"/>
          <w:lang w:val="ky-KG"/>
        </w:rPr>
        <w:t xml:space="preserve">экстремизма в медиа сфере </w:t>
      </w:r>
      <w:r w:rsidR="0042178B">
        <w:rPr>
          <w:szCs w:val="22"/>
          <w:lang w:val="ru-RU"/>
        </w:rPr>
        <w:t>и</w:t>
      </w:r>
      <w:r w:rsidRPr="004D2F3C">
        <w:rPr>
          <w:szCs w:val="22"/>
          <w:lang w:val="ru-RU"/>
        </w:rPr>
        <w:t xml:space="preserve"> </w:t>
      </w:r>
      <w:r w:rsidR="00CF3845">
        <w:rPr>
          <w:szCs w:val="22"/>
          <w:lang w:val="ru-RU"/>
        </w:rPr>
        <w:t xml:space="preserve">участие в </w:t>
      </w:r>
      <w:r w:rsidRPr="004D2F3C">
        <w:rPr>
          <w:szCs w:val="22"/>
          <w:lang w:val="ru-RU"/>
        </w:rPr>
        <w:t>разработке и</w:t>
      </w:r>
      <w:r w:rsidRPr="000C1BD3">
        <w:rPr>
          <w:szCs w:val="22"/>
          <w:lang w:val="ky-KG"/>
        </w:rPr>
        <w:t xml:space="preserve"> </w:t>
      </w:r>
      <w:proofErr w:type="spellStart"/>
      <w:r w:rsidRPr="004D2F3C">
        <w:rPr>
          <w:szCs w:val="22"/>
          <w:lang w:val="ru-RU"/>
        </w:rPr>
        <w:t>внедрени</w:t>
      </w:r>
      <w:proofErr w:type="spellEnd"/>
      <w:r w:rsidRPr="000C1BD3">
        <w:rPr>
          <w:szCs w:val="22"/>
          <w:lang w:val="ky-KG"/>
        </w:rPr>
        <w:t>и</w:t>
      </w:r>
      <w:r w:rsidRPr="004D2F3C">
        <w:rPr>
          <w:szCs w:val="22"/>
          <w:lang w:val="ru-RU"/>
        </w:rPr>
        <w:t xml:space="preserve"> </w:t>
      </w:r>
      <w:r w:rsidRPr="000C1BD3">
        <w:rPr>
          <w:szCs w:val="22"/>
          <w:lang w:val="ky-KG"/>
        </w:rPr>
        <w:t>соответствующих законов, программ</w:t>
      </w:r>
      <w:r w:rsidR="00EE47C0">
        <w:rPr>
          <w:szCs w:val="22"/>
          <w:lang w:val="ru-RU"/>
        </w:rPr>
        <w:t>/</w:t>
      </w:r>
      <w:r w:rsidRPr="000C1BD3">
        <w:rPr>
          <w:szCs w:val="22"/>
          <w:lang w:val="ky-KG"/>
        </w:rPr>
        <w:t>планов и учебных пособий</w:t>
      </w:r>
      <w:r w:rsidR="00EE47C0">
        <w:rPr>
          <w:szCs w:val="22"/>
          <w:lang w:val="ru-RU"/>
        </w:rPr>
        <w:t>/</w:t>
      </w:r>
      <w:r w:rsidRPr="000C1BD3">
        <w:rPr>
          <w:szCs w:val="22"/>
          <w:lang w:val="ky-KG"/>
        </w:rPr>
        <w:t>руководств</w:t>
      </w:r>
      <w:r w:rsidR="002C3D9E">
        <w:rPr>
          <w:szCs w:val="22"/>
          <w:lang w:val="ru-RU"/>
        </w:rPr>
        <w:t xml:space="preserve"> </w:t>
      </w:r>
    </w:p>
    <w:p w14:paraId="0EAE9500" w14:textId="527D1784" w:rsidR="00D26CA1" w:rsidRPr="00C2381A" w:rsidRDefault="003C3788" w:rsidP="00C2381A">
      <w:pPr>
        <w:pStyle w:val="Aufzhlung"/>
        <w:numPr>
          <w:ilvl w:val="0"/>
          <w:numId w:val="41"/>
        </w:numPr>
        <w:jc w:val="both"/>
        <w:rPr>
          <w:lang w:val="ky-KG"/>
        </w:rPr>
      </w:pPr>
      <w:r>
        <w:rPr>
          <w:szCs w:val="22"/>
          <w:lang w:val="ru-RU"/>
        </w:rPr>
        <w:t xml:space="preserve">Опыт работы в регионах (5): Опыт работы </w:t>
      </w:r>
      <w:r w:rsidR="00003D1A">
        <w:rPr>
          <w:szCs w:val="22"/>
          <w:lang w:val="ru-RU"/>
        </w:rPr>
        <w:t xml:space="preserve">в </w:t>
      </w:r>
      <w:r w:rsidR="0057585E">
        <w:rPr>
          <w:szCs w:val="22"/>
          <w:lang w:val="ru-RU"/>
        </w:rPr>
        <w:t>регионах</w:t>
      </w:r>
      <w:r w:rsidR="00003D1A">
        <w:rPr>
          <w:szCs w:val="22"/>
          <w:lang w:val="ru-RU"/>
        </w:rPr>
        <w:t xml:space="preserve"> КР</w:t>
      </w:r>
    </w:p>
    <w:p w14:paraId="14D76AAC" w14:textId="4F88BA36" w:rsidR="00733CB5" w:rsidRDefault="0088564F" w:rsidP="00C93958">
      <w:pPr>
        <w:pStyle w:val="Aufzhlung"/>
        <w:numPr>
          <w:ilvl w:val="0"/>
          <w:numId w:val="0"/>
        </w:numPr>
        <w:ind w:left="851"/>
        <w:rPr>
          <w:lang w:val="ru-RU"/>
        </w:rPr>
      </w:pPr>
      <w:r>
        <w:rPr>
          <w:lang w:val="ru-RU"/>
        </w:rPr>
        <w:t xml:space="preserve"> </w:t>
      </w:r>
    </w:p>
    <w:p w14:paraId="01BE1FCB" w14:textId="77777777" w:rsidR="00BD7BEF" w:rsidRPr="000C6B12" w:rsidRDefault="00BD7BEF" w:rsidP="00AF4C0C">
      <w:pPr>
        <w:pStyle w:val="Aufzhlung"/>
        <w:numPr>
          <w:ilvl w:val="0"/>
          <w:numId w:val="0"/>
        </w:numPr>
        <w:rPr>
          <w:lang w:val="ru-RU"/>
        </w:rPr>
      </w:pPr>
    </w:p>
    <w:p w14:paraId="1CFF49F9" w14:textId="322FC01D" w:rsidR="00F61402" w:rsidRPr="000C1BD3" w:rsidRDefault="001936DB" w:rsidP="00DA4FCD">
      <w:pPr>
        <w:pStyle w:val="Aufzhlung"/>
        <w:numPr>
          <w:ilvl w:val="0"/>
          <w:numId w:val="0"/>
        </w:numPr>
        <w:jc w:val="both"/>
        <w:rPr>
          <w:szCs w:val="22"/>
          <w:lang w:val="ky-KG"/>
        </w:rPr>
      </w:pPr>
      <w:r w:rsidRPr="000C1BD3">
        <w:rPr>
          <w:szCs w:val="22"/>
          <w:lang w:val="ky-KG"/>
        </w:rPr>
        <w:t>.</w:t>
      </w:r>
      <w:bookmarkEnd w:id="21"/>
      <w:bookmarkEnd w:id="22"/>
    </w:p>
    <w:sectPr w:rsidR="00F61402" w:rsidRPr="000C1BD3" w:rsidSect="00F80A9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76" w:right="1134" w:bottom="1276" w:left="1276" w:header="851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3CDF" w14:textId="77777777" w:rsidR="00F80A9E" w:rsidRDefault="00F80A9E">
      <w:r>
        <w:separator/>
      </w:r>
    </w:p>
  </w:endnote>
  <w:endnote w:type="continuationSeparator" w:id="0">
    <w:p w14:paraId="3521E74F" w14:textId="77777777" w:rsidR="00F80A9E" w:rsidRDefault="00F8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3B94" w14:textId="77777777" w:rsidR="00321B38" w:rsidRDefault="00321B38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774172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B8D8" w14:textId="5EE48079" w:rsidR="00321B38" w:rsidRPr="007E04A5" w:rsidRDefault="00321B38">
    <w:pPr>
      <w:pStyle w:val="a3"/>
      <w:tabs>
        <w:tab w:val="clear" w:pos="4536"/>
      </w:tabs>
      <w:rPr>
        <w:sz w:val="13"/>
      </w:rPr>
    </w:pPr>
    <w:r w:rsidRPr="00856E4B">
      <w:rPr>
        <w:sz w:val="14"/>
        <w:szCs w:val="14"/>
      </w:rPr>
      <w:t>Form 41-13-1</w:t>
    </w:r>
    <w:r w:rsidR="00856E4B" w:rsidRPr="00856E4B">
      <w:rPr>
        <w:sz w:val="14"/>
        <w:szCs w:val="14"/>
      </w:rPr>
      <w:t>1</w:t>
    </w:r>
    <w:r w:rsidRPr="00856E4B">
      <w:rPr>
        <w:sz w:val="14"/>
        <w:szCs w:val="14"/>
      </w:rPr>
      <w:t>-</w:t>
    </w:r>
    <w:proofErr w:type="spellStart"/>
    <w:r w:rsidR="00515208">
      <w:rPr>
        <w:sz w:val="14"/>
        <w:szCs w:val="14"/>
        <w:lang w:val="en-US"/>
      </w:rPr>
      <w:t>ru</w:t>
    </w:r>
    <w:proofErr w:type="spellEnd"/>
    <w:r>
      <w:rPr>
        <w:sz w:val="13"/>
      </w:rPr>
      <w:tab/>
    </w:r>
    <w:r w:rsidRPr="00856E4B">
      <w:rPr>
        <w:rStyle w:val="a5"/>
        <w:sz w:val="14"/>
        <w:szCs w:val="14"/>
      </w:rPr>
      <w:fldChar w:fldCharType="begin"/>
    </w:r>
    <w:r w:rsidRPr="00856E4B">
      <w:rPr>
        <w:rStyle w:val="a5"/>
        <w:sz w:val="14"/>
        <w:szCs w:val="14"/>
      </w:rPr>
      <w:instrText xml:space="preserve"> PAGE </w:instrText>
    </w:r>
    <w:r w:rsidRPr="00856E4B">
      <w:rPr>
        <w:rStyle w:val="a5"/>
        <w:sz w:val="14"/>
        <w:szCs w:val="14"/>
      </w:rPr>
      <w:fldChar w:fldCharType="separate"/>
    </w:r>
    <w:r w:rsidR="00774172" w:rsidRPr="00856E4B">
      <w:rPr>
        <w:rStyle w:val="a5"/>
        <w:noProof/>
        <w:sz w:val="14"/>
        <w:szCs w:val="14"/>
      </w:rPr>
      <w:t>1</w:t>
    </w:r>
    <w:r w:rsidRPr="00856E4B">
      <w:rPr>
        <w:rStyle w:val="a5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FC95" w14:textId="77777777" w:rsidR="00F80A9E" w:rsidRDefault="00F80A9E">
      <w:r>
        <w:separator/>
      </w:r>
    </w:p>
  </w:footnote>
  <w:footnote w:type="continuationSeparator" w:id="0">
    <w:p w14:paraId="7131ACF9" w14:textId="77777777" w:rsidR="00F80A9E" w:rsidRDefault="00F8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BA4D" w14:textId="77777777" w:rsidR="00321B38" w:rsidRDefault="00321B38" w:rsidP="00CE5163">
    <w:pPr>
      <w:pStyle w:val="a4"/>
      <w:tabs>
        <w:tab w:val="clear" w:pos="4252"/>
        <w:tab w:val="clear" w:pos="8504"/>
      </w:tabs>
      <w:ind w:left="7371"/>
    </w:pPr>
    <w:r>
      <w:rPr>
        <w:noProof/>
        <w:lang w:eastAsia="en-GB"/>
      </w:rPr>
      <w:drawing>
        <wp:inline distT="0" distB="0" distL="0" distR="0" wp14:anchorId="6C845466" wp14:editId="2BA6C2C5">
          <wp:extent cx="1597660" cy="665926"/>
          <wp:effectExtent l="0" t="0" r="2540" b="1270"/>
          <wp:docPr id="133607763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1066" cy="671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80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6"/>
      <w:gridCol w:w="1984"/>
    </w:tblGrid>
    <w:tr w:rsidR="00CE5163" w14:paraId="2CDEF9A9" w14:textId="77777777" w:rsidTr="00B4132F">
      <w:tc>
        <w:tcPr>
          <w:tcW w:w="7096" w:type="dxa"/>
        </w:tcPr>
        <w:p w14:paraId="7F135799" w14:textId="77777777" w:rsidR="00CE5163" w:rsidRDefault="00782C81" w:rsidP="0033711C">
          <w:pPr>
            <w:pStyle w:val="a4"/>
            <w:spacing w:before="60"/>
            <w:rPr>
              <w:b/>
              <w:sz w:val="28"/>
              <w:lang w:val="ru-RU"/>
            </w:rPr>
          </w:pPr>
          <w:r>
            <w:rPr>
              <w:b/>
              <w:sz w:val="28"/>
              <w:lang w:val="ru-RU"/>
            </w:rPr>
            <w:t>Техническое</w:t>
          </w:r>
          <w:r w:rsidRPr="00782C81">
            <w:rPr>
              <w:b/>
              <w:sz w:val="28"/>
              <w:lang w:val="ru-RU"/>
            </w:rPr>
            <w:t xml:space="preserve"> </w:t>
          </w:r>
          <w:r>
            <w:rPr>
              <w:b/>
              <w:sz w:val="28"/>
              <w:lang w:val="ru-RU"/>
            </w:rPr>
            <w:t>задание</w:t>
          </w:r>
          <w:r w:rsidR="00CE5163" w:rsidRPr="00782C81">
            <w:rPr>
              <w:b/>
              <w:sz w:val="28"/>
              <w:lang w:val="ru-RU"/>
            </w:rPr>
            <w:t xml:space="preserve"> (</w:t>
          </w:r>
          <w:r>
            <w:rPr>
              <w:b/>
              <w:sz w:val="28"/>
              <w:lang w:val="ru-RU"/>
            </w:rPr>
            <w:t>ТЗ</w:t>
          </w:r>
          <w:r w:rsidR="00CE5163" w:rsidRPr="00782C81">
            <w:rPr>
              <w:b/>
              <w:sz w:val="28"/>
              <w:lang w:val="ru-RU"/>
            </w:rPr>
            <w:t xml:space="preserve">) </w:t>
          </w:r>
          <w:r>
            <w:rPr>
              <w:b/>
              <w:sz w:val="28"/>
              <w:lang w:val="ru-RU"/>
            </w:rPr>
            <w:t>на закупку услуг</w:t>
          </w:r>
          <w:r w:rsidR="00CD5E11">
            <w:rPr>
              <w:b/>
              <w:sz w:val="28"/>
              <w:lang w:val="ru-RU"/>
            </w:rPr>
            <w:t xml:space="preserve">  </w:t>
          </w:r>
        </w:p>
        <w:p w14:paraId="18679B2F" w14:textId="7EA049F1" w:rsidR="00CD5E11" w:rsidRPr="00782C81" w:rsidRDefault="00CD5E11" w:rsidP="0033711C">
          <w:pPr>
            <w:pStyle w:val="a4"/>
            <w:spacing w:before="60"/>
            <w:rPr>
              <w:sz w:val="28"/>
              <w:lang w:val="ru-RU"/>
            </w:rPr>
          </w:pPr>
        </w:p>
      </w:tc>
      <w:tc>
        <w:tcPr>
          <w:tcW w:w="1984" w:type="dxa"/>
        </w:tcPr>
        <w:p w14:paraId="59B9181D" w14:textId="77777777" w:rsidR="00CE5163" w:rsidRDefault="00CE5163" w:rsidP="00CE5163">
          <w:pPr>
            <w:pStyle w:val="a4"/>
            <w:ind w:left="-863" w:firstLine="709"/>
          </w:pPr>
          <w:r>
            <w:rPr>
              <w:noProof/>
            </w:rPr>
            <w:drawing>
              <wp:inline distT="0" distB="0" distL="0" distR="0" wp14:anchorId="378AC0D4" wp14:editId="611466DF">
                <wp:extent cx="1771053" cy="738196"/>
                <wp:effectExtent l="0" t="0" r="635" b="5080"/>
                <wp:docPr id="77780096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3369" cy="7391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1C9C2B" w14:textId="77777777" w:rsidR="00321B38" w:rsidRPr="00914B81" w:rsidRDefault="00321B38">
    <w:pPr>
      <w:pStyle w:val="a4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33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0F2"/>
    <w:multiLevelType w:val="multilevel"/>
    <w:tmpl w:val="432C3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2A1CC4"/>
    <w:multiLevelType w:val="hybridMultilevel"/>
    <w:tmpl w:val="818A224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E09DA"/>
    <w:multiLevelType w:val="hybridMultilevel"/>
    <w:tmpl w:val="51C67A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39DF"/>
    <w:multiLevelType w:val="multilevel"/>
    <w:tmpl w:val="81E00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A060C0"/>
    <w:multiLevelType w:val="hybridMultilevel"/>
    <w:tmpl w:val="E9F4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B0726"/>
    <w:multiLevelType w:val="hybridMultilevel"/>
    <w:tmpl w:val="8E3E86F4"/>
    <w:lvl w:ilvl="0" w:tplc="E4AE68CE"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476DD"/>
    <w:multiLevelType w:val="hybridMultilevel"/>
    <w:tmpl w:val="E6607192"/>
    <w:lvl w:ilvl="0" w:tplc="34FAE0B4">
      <w:start w:val="5"/>
      <w:numFmt w:val="bullet"/>
      <w:lvlText w:val="-"/>
      <w:lvlJc w:val="left"/>
      <w:pPr>
        <w:ind w:left="84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13F55A31"/>
    <w:multiLevelType w:val="hybridMultilevel"/>
    <w:tmpl w:val="7B481F6A"/>
    <w:lvl w:ilvl="0" w:tplc="0FC66A9A">
      <w:start w:val="1"/>
      <w:numFmt w:val="decimal"/>
      <w:lvlText w:val="%1."/>
      <w:lvlJc w:val="left"/>
      <w:pPr>
        <w:ind w:left="482" w:hanging="482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91764"/>
    <w:multiLevelType w:val="hybridMultilevel"/>
    <w:tmpl w:val="BBF0585C"/>
    <w:lvl w:ilvl="0" w:tplc="0407000F">
      <w:start w:val="1"/>
      <w:numFmt w:val="decimal"/>
      <w:lvlText w:val="%1."/>
      <w:lvlJc w:val="left"/>
      <w:pPr>
        <w:ind w:left="842" w:hanging="482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54B9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C90FA6"/>
    <w:multiLevelType w:val="multilevel"/>
    <w:tmpl w:val="938C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96A5C"/>
    <w:multiLevelType w:val="hybridMultilevel"/>
    <w:tmpl w:val="D90E7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30859"/>
    <w:multiLevelType w:val="multilevel"/>
    <w:tmpl w:val="938C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9832E0"/>
    <w:multiLevelType w:val="hybridMultilevel"/>
    <w:tmpl w:val="5A68E174"/>
    <w:lvl w:ilvl="0" w:tplc="0407000F">
      <w:start w:val="1"/>
      <w:numFmt w:val="decimal"/>
      <w:lvlText w:val="%1."/>
      <w:lvlJc w:val="left"/>
      <w:pPr>
        <w:ind w:left="1288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1B84EC5A">
      <w:start w:val="1"/>
      <w:numFmt w:val="decimal"/>
      <w:lvlText w:val="%3."/>
      <w:lvlJc w:val="left"/>
      <w:pPr>
        <w:ind w:left="2444" w:hanging="180"/>
      </w:pPr>
      <w:rPr>
        <w:rFonts w:hint="default"/>
        <w:sz w:val="18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1F7844"/>
    <w:multiLevelType w:val="hybridMultilevel"/>
    <w:tmpl w:val="4128E9D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C38C7"/>
    <w:multiLevelType w:val="hybridMultilevel"/>
    <w:tmpl w:val="E748693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51612"/>
    <w:multiLevelType w:val="hybridMultilevel"/>
    <w:tmpl w:val="5A68E174"/>
    <w:lvl w:ilvl="0" w:tplc="0407000F">
      <w:start w:val="1"/>
      <w:numFmt w:val="decimal"/>
      <w:lvlText w:val="%1."/>
      <w:lvlJc w:val="left"/>
      <w:pPr>
        <w:ind w:left="1288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1B84EC5A">
      <w:start w:val="1"/>
      <w:numFmt w:val="decimal"/>
      <w:lvlText w:val="%3."/>
      <w:lvlJc w:val="left"/>
      <w:pPr>
        <w:ind w:left="2444" w:hanging="180"/>
      </w:pPr>
      <w:rPr>
        <w:rFonts w:hint="default"/>
        <w:sz w:val="18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247333"/>
    <w:multiLevelType w:val="hybridMultilevel"/>
    <w:tmpl w:val="4B987BBA"/>
    <w:lvl w:ilvl="0" w:tplc="43E636A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70A66"/>
    <w:multiLevelType w:val="hybridMultilevel"/>
    <w:tmpl w:val="1CCAE250"/>
    <w:lvl w:ilvl="0" w:tplc="116CD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E4CE6"/>
    <w:multiLevelType w:val="hybridMultilevel"/>
    <w:tmpl w:val="BEDEF8CE"/>
    <w:lvl w:ilvl="0" w:tplc="36DAB67C">
      <w:start w:val="1"/>
      <w:numFmt w:val="decimal"/>
      <w:lvlText w:val="%1."/>
      <w:lvlJc w:val="left"/>
      <w:pPr>
        <w:ind w:left="709" w:hanging="425"/>
      </w:pPr>
      <w:rPr>
        <w:rFonts w:hint="default"/>
        <w:color w:val="auto"/>
      </w:rPr>
    </w:lvl>
    <w:lvl w:ilvl="1" w:tplc="04070001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AA074F"/>
    <w:multiLevelType w:val="hybridMultilevel"/>
    <w:tmpl w:val="09206CD4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7CA6176"/>
    <w:multiLevelType w:val="hybridMultilevel"/>
    <w:tmpl w:val="4FBAF020"/>
    <w:lvl w:ilvl="0" w:tplc="2F1A4316">
      <w:start w:val="1"/>
      <w:numFmt w:val="upperRoman"/>
      <w:pStyle w:val="1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62AB7"/>
    <w:multiLevelType w:val="hybridMultilevel"/>
    <w:tmpl w:val="FA7AAF60"/>
    <w:lvl w:ilvl="0" w:tplc="8B12BC92">
      <w:start w:val="1"/>
      <w:numFmt w:val="decimal"/>
      <w:pStyle w:val="Aufzhlung"/>
      <w:lvlText w:val="%1."/>
      <w:lvlJc w:val="left"/>
      <w:pPr>
        <w:ind w:left="1440" w:hanging="360"/>
      </w:pPr>
      <w:rPr>
        <w:b/>
        <w:bCs/>
        <w:i w:val="0"/>
        <w:iCs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7367C8"/>
    <w:multiLevelType w:val="hybridMultilevel"/>
    <w:tmpl w:val="F61A0950"/>
    <w:lvl w:ilvl="0" w:tplc="87ECC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175C2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CF15A3"/>
    <w:multiLevelType w:val="hybridMultilevel"/>
    <w:tmpl w:val="6FAEEE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7221B"/>
    <w:multiLevelType w:val="multilevel"/>
    <w:tmpl w:val="3C62D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8B673D4"/>
    <w:multiLevelType w:val="hybridMultilevel"/>
    <w:tmpl w:val="6EE83BDE"/>
    <w:lvl w:ilvl="0" w:tplc="0AFC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8757C"/>
    <w:multiLevelType w:val="multilevel"/>
    <w:tmpl w:val="C0B2E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EBA46BC"/>
    <w:multiLevelType w:val="hybridMultilevel"/>
    <w:tmpl w:val="C0E0CBF4"/>
    <w:lvl w:ilvl="0" w:tplc="C0E49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B6385"/>
    <w:multiLevelType w:val="hybridMultilevel"/>
    <w:tmpl w:val="444C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D6DF2"/>
    <w:multiLevelType w:val="hybridMultilevel"/>
    <w:tmpl w:val="3228A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B3C8A"/>
    <w:multiLevelType w:val="multilevel"/>
    <w:tmpl w:val="432C3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E44F50"/>
    <w:multiLevelType w:val="multilevel"/>
    <w:tmpl w:val="938C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EF137A"/>
    <w:multiLevelType w:val="multilevel"/>
    <w:tmpl w:val="938C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BB70B65"/>
    <w:multiLevelType w:val="hybridMultilevel"/>
    <w:tmpl w:val="3D4CF0C8"/>
    <w:lvl w:ilvl="0" w:tplc="10062A46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211C9"/>
    <w:multiLevelType w:val="multilevel"/>
    <w:tmpl w:val="432C3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19B0B77"/>
    <w:multiLevelType w:val="hybridMultilevel"/>
    <w:tmpl w:val="0866A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10C34"/>
    <w:multiLevelType w:val="hybridMultilevel"/>
    <w:tmpl w:val="9D24F040"/>
    <w:lvl w:ilvl="0" w:tplc="35A2E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5485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E40CB8"/>
    <w:multiLevelType w:val="hybridMultilevel"/>
    <w:tmpl w:val="B100F640"/>
    <w:lvl w:ilvl="0" w:tplc="0AFC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848190">
    <w:abstractNumId w:val="32"/>
  </w:num>
  <w:num w:numId="2" w16cid:durableId="1984430235">
    <w:abstractNumId w:val="39"/>
  </w:num>
  <w:num w:numId="3" w16cid:durableId="1304429982">
    <w:abstractNumId w:val="12"/>
  </w:num>
  <w:num w:numId="4" w16cid:durableId="735476323">
    <w:abstractNumId w:val="8"/>
  </w:num>
  <w:num w:numId="5" w16cid:durableId="1070345353">
    <w:abstractNumId w:val="7"/>
  </w:num>
  <w:num w:numId="6" w16cid:durableId="418596047">
    <w:abstractNumId w:val="27"/>
  </w:num>
  <w:num w:numId="7" w16cid:durableId="1624455286">
    <w:abstractNumId w:val="9"/>
  </w:num>
  <w:num w:numId="8" w16cid:durableId="1680816186">
    <w:abstractNumId w:val="41"/>
  </w:num>
  <w:num w:numId="9" w16cid:durableId="553154946">
    <w:abstractNumId w:val="15"/>
  </w:num>
  <w:num w:numId="10" w16cid:durableId="1306475626">
    <w:abstractNumId w:val="36"/>
  </w:num>
  <w:num w:numId="11" w16cid:durableId="1665359913">
    <w:abstractNumId w:val="28"/>
  </w:num>
  <w:num w:numId="12" w16cid:durableId="573004868">
    <w:abstractNumId w:val="5"/>
  </w:num>
  <w:num w:numId="13" w16cid:durableId="844519655">
    <w:abstractNumId w:val="31"/>
  </w:num>
  <w:num w:numId="14" w16cid:durableId="246766940">
    <w:abstractNumId w:val="40"/>
  </w:num>
  <w:num w:numId="15" w16cid:durableId="1133669229">
    <w:abstractNumId w:val="10"/>
  </w:num>
  <w:num w:numId="16" w16cid:durableId="1309170233">
    <w:abstractNumId w:val="11"/>
  </w:num>
  <w:num w:numId="17" w16cid:durableId="394670816">
    <w:abstractNumId w:val="2"/>
  </w:num>
  <w:num w:numId="18" w16cid:durableId="607393088">
    <w:abstractNumId w:val="17"/>
  </w:num>
  <w:num w:numId="19" w16cid:durableId="1611742418">
    <w:abstractNumId w:val="14"/>
  </w:num>
  <w:num w:numId="20" w16cid:durableId="1130971825">
    <w:abstractNumId w:val="13"/>
  </w:num>
  <w:num w:numId="21" w16cid:durableId="1989480325">
    <w:abstractNumId w:val="1"/>
  </w:num>
  <w:num w:numId="22" w16cid:durableId="944650638">
    <w:abstractNumId w:val="34"/>
  </w:num>
  <w:num w:numId="23" w16cid:durableId="988553229">
    <w:abstractNumId w:val="33"/>
  </w:num>
  <w:num w:numId="24" w16cid:durableId="30885577">
    <w:abstractNumId w:val="37"/>
  </w:num>
  <w:num w:numId="25" w16cid:durableId="143200701">
    <w:abstractNumId w:val="35"/>
  </w:num>
  <w:num w:numId="26" w16cid:durableId="2028944765">
    <w:abstractNumId w:val="4"/>
  </w:num>
  <w:num w:numId="27" w16cid:durableId="803277581">
    <w:abstractNumId w:val="24"/>
  </w:num>
  <w:num w:numId="28" w16cid:durableId="278686516">
    <w:abstractNumId w:val="19"/>
  </w:num>
  <w:num w:numId="29" w16cid:durableId="1296642849">
    <w:abstractNumId w:val="3"/>
  </w:num>
  <w:num w:numId="30" w16cid:durableId="1146630544">
    <w:abstractNumId w:val="20"/>
  </w:num>
  <w:num w:numId="31" w16cid:durableId="1175223943">
    <w:abstractNumId w:val="16"/>
  </w:num>
  <w:num w:numId="32" w16cid:durableId="1225722620">
    <w:abstractNumId w:val="26"/>
  </w:num>
  <w:num w:numId="33" w16cid:durableId="496725886">
    <w:abstractNumId w:val="29"/>
  </w:num>
  <w:num w:numId="34" w16cid:durableId="1957713455">
    <w:abstractNumId w:val="18"/>
  </w:num>
  <w:num w:numId="35" w16cid:durableId="1188373640">
    <w:abstractNumId w:val="30"/>
  </w:num>
  <w:num w:numId="36" w16cid:durableId="2092072045">
    <w:abstractNumId w:val="0"/>
  </w:num>
  <w:num w:numId="37" w16cid:durableId="1944459148">
    <w:abstractNumId w:val="25"/>
  </w:num>
  <w:num w:numId="38" w16cid:durableId="1306082226">
    <w:abstractNumId w:val="23"/>
  </w:num>
  <w:num w:numId="39" w16cid:durableId="130102173">
    <w:abstractNumId w:val="22"/>
  </w:num>
  <w:num w:numId="40" w16cid:durableId="1356077991">
    <w:abstractNumId w:val="6"/>
  </w:num>
  <w:num w:numId="41" w16cid:durableId="343365902">
    <w:abstractNumId w:val="21"/>
  </w:num>
  <w:num w:numId="42" w16cid:durableId="10674576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26"/>
    <w:rsid w:val="00001EB3"/>
    <w:rsid w:val="0000356B"/>
    <w:rsid w:val="00003D1A"/>
    <w:rsid w:val="00005311"/>
    <w:rsid w:val="000101A7"/>
    <w:rsid w:val="00012917"/>
    <w:rsid w:val="00015FAD"/>
    <w:rsid w:val="00022447"/>
    <w:rsid w:val="00024B0F"/>
    <w:rsid w:val="000307FA"/>
    <w:rsid w:val="000318D6"/>
    <w:rsid w:val="000328C1"/>
    <w:rsid w:val="0003420B"/>
    <w:rsid w:val="00035CA7"/>
    <w:rsid w:val="0003679F"/>
    <w:rsid w:val="0003781C"/>
    <w:rsid w:val="00037CF4"/>
    <w:rsid w:val="0004552C"/>
    <w:rsid w:val="00046A94"/>
    <w:rsid w:val="0005028D"/>
    <w:rsid w:val="0005035C"/>
    <w:rsid w:val="00050D8D"/>
    <w:rsid w:val="00053EBD"/>
    <w:rsid w:val="00055ADE"/>
    <w:rsid w:val="00057BE7"/>
    <w:rsid w:val="000700D6"/>
    <w:rsid w:val="00070E6E"/>
    <w:rsid w:val="00073548"/>
    <w:rsid w:val="00073A3A"/>
    <w:rsid w:val="00080326"/>
    <w:rsid w:val="00081314"/>
    <w:rsid w:val="00084AD3"/>
    <w:rsid w:val="000879A8"/>
    <w:rsid w:val="00091090"/>
    <w:rsid w:val="0009506D"/>
    <w:rsid w:val="000952FB"/>
    <w:rsid w:val="0009599B"/>
    <w:rsid w:val="000964BD"/>
    <w:rsid w:val="00097A0E"/>
    <w:rsid w:val="000A2661"/>
    <w:rsid w:val="000A7393"/>
    <w:rsid w:val="000B0D46"/>
    <w:rsid w:val="000B0EE1"/>
    <w:rsid w:val="000B75C0"/>
    <w:rsid w:val="000C1BD3"/>
    <w:rsid w:val="000C6B12"/>
    <w:rsid w:val="000D1107"/>
    <w:rsid w:val="000D3165"/>
    <w:rsid w:val="000D521B"/>
    <w:rsid w:val="000D5F37"/>
    <w:rsid w:val="000D7D48"/>
    <w:rsid w:val="000E21AC"/>
    <w:rsid w:val="000E2590"/>
    <w:rsid w:val="000E2BB6"/>
    <w:rsid w:val="000E7D9D"/>
    <w:rsid w:val="000F1AB7"/>
    <w:rsid w:val="000F2344"/>
    <w:rsid w:val="000F3D96"/>
    <w:rsid w:val="000F6CE2"/>
    <w:rsid w:val="0010256D"/>
    <w:rsid w:val="0010586E"/>
    <w:rsid w:val="00112279"/>
    <w:rsid w:val="00112423"/>
    <w:rsid w:val="0011401A"/>
    <w:rsid w:val="001171C3"/>
    <w:rsid w:val="001214C7"/>
    <w:rsid w:val="00122166"/>
    <w:rsid w:val="00124F11"/>
    <w:rsid w:val="001269F9"/>
    <w:rsid w:val="00132923"/>
    <w:rsid w:val="0013567C"/>
    <w:rsid w:val="0014110E"/>
    <w:rsid w:val="00147A30"/>
    <w:rsid w:val="001514CE"/>
    <w:rsid w:val="001527C7"/>
    <w:rsid w:val="001538B0"/>
    <w:rsid w:val="0015658B"/>
    <w:rsid w:val="00156E3F"/>
    <w:rsid w:val="0016427D"/>
    <w:rsid w:val="00170281"/>
    <w:rsid w:val="00171EA5"/>
    <w:rsid w:val="00172E55"/>
    <w:rsid w:val="0017461F"/>
    <w:rsid w:val="00174622"/>
    <w:rsid w:val="0017730F"/>
    <w:rsid w:val="00183F3F"/>
    <w:rsid w:val="00184958"/>
    <w:rsid w:val="00185D13"/>
    <w:rsid w:val="00186DCA"/>
    <w:rsid w:val="00187A6D"/>
    <w:rsid w:val="0019179D"/>
    <w:rsid w:val="001936DB"/>
    <w:rsid w:val="00196041"/>
    <w:rsid w:val="00196C45"/>
    <w:rsid w:val="001A073E"/>
    <w:rsid w:val="001A463F"/>
    <w:rsid w:val="001A506D"/>
    <w:rsid w:val="001A730B"/>
    <w:rsid w:val="001B02B8"/>
    <w:rsid w:val="001B32D0"/>
    <w:rsid w:val="001B467C"/>
    <w:rsid w:val="001B4E6F"/>
    <w:rsid w:val="001C11FA"/>
    <w:rsid w:val="001C2FD7"/>
    <w:rsid w:val="001C43E0"/>
    <w:rsid w:val="001C5B14"/>
    <w:rsid w:val="001D2664"/>
    <w:rsid w:val="001D3A90"/>
    <w:rsid w:val="001E1D98"/>
    <w:rsid w:val="001E3556"/>
    <w:rsid w:val="001E57A3"/>
    <w:rsid w:val="001F0D23"/>
    <w:rsid w:val="001F122F"/>
    <w:rsid w:val="001F2468"/>
    <w:rsid w:val="00200092"/>
    <w:rsid w:val="00200AE7"/>
    <w:rsid w:val="0020224E"/>
    <w:rsid w:val="00206070"/>
    <w:rsid w:val="00206FFA"/>
    <w:rsid w:val="0021096C"/>
    <w:rsid w:val="00211D47"/>
    <w:rsid w:val="00211D6C"/>
    <w:rsid w:val="00212FC0"/>
    <w:rsid w:val="00215575"/>
    <w:rsid w:val="00217C18"/>
    <w:rsid w:val="00220E22"/>
    <w:rsid w:val="0022295D"/>
    <w:rsid w:val="00227FCC"/>
    <w:rsid w:val="00232A70"/>
    <w:rsid w:val="00232A7F"/>
    <w:rsid w:val="00235457"/>
    <w:rsid w:val="00235B3D"/>
    <w:rsid w:val="00235EF2"/>
    <w:rsid w:val="002366B0"/>
    <w:rsid w:val="0024707E"/>
    <w:rsid w:val="00250736"/>
    <w:rsid w:val="00251332"/>
    <w:rsid w:val="00254A7E"/>
    <w:rsid w:val="00257349"/>
    <w:rsid w:val="00264BCE"/>
    <w:rsid w:val="0026577B"/>
    <w:rsid w:val="00267A3A"/>
    <w:rsid w:val="00270523"/>
    <w:rsid w:val="0027481C"/>
    <w:rsid w:val="00275817"/>
    <w:rsid w:val="00275ACA"/>
    <w:rsid w:val="00275E00"/>
    <w:rsid w:val="002766F8"/>
    <w:rsid w:val="00280A4E"/>
    <w:rsid w:val="00283FA7"/>
    <w:rsid w:val="0028589F"/>
    <w:rsid w:val="00286647"/>
    <w:rsid w:val="00286C68"/>
    <w:rsid w:val="002910E1"/>
    <w:rsid w:val="002925B3"/>
    <w:rsid w:val="00293DCC"/>
    <w:rsid w:val="00297779"/>
    <w:rsid w:val="002A0034"/>
    <w:rsid w:val="002A30ED"/>
    <w:rsid w:val="002A34D7"/>
    <w:rsid w:val="002A7E71"/>
    <w:rsid w:val="002B1DAA"/>
    <w:rsid w:val="002B4739"/>
    <w:rsid w:val="002B77CB"/>
    <w:rsid w:val="002C1850"/>
    <w:rsid w:val="002C3D9E"/>
    <w:rsid w:val="002C688B"/>
    <w:rsid w:val="002D07A4"/>
    <w:rsid w:val="002D0FD0"/>
    <w:rsid w:val="002E1D8F"/>
    <w:rsid w:val="002E226D"/>
    <w:rsid w:val="002E268F"/>
    <w:rsid w:val="002E3519"/>
    <w:rsid w:val="002E5E70"/>
    <w:rsid w:val="002E752D"/>
    <w:rsid w:val="002E7BAF"/>
    <w:rsid w:val="002F002C"/>
    <w:rsid w:val="002F3836"/>
    <w:rsid w:val="002F4248"/>
    <w:rsid w:val="002F4631"/>
    <w:rsid w:val="002F6858"/>
    <w:rsid w:val="002F6EFD"/>
    <w:rsid w:val="003015F8"/>
    <w:rsid w:val="00301FDB"/>
    <w:rsid w:val="003031AD"/>
    <w:rsid w:val="0030552D"/>
    <w:rsid w:val="0030769F"/>
    <w:rsid w:val="00307D2F"/>
    <w:rsid w:val="00314284"/>
    <w:rsid w:val="0031518D"/>
    <w:rsid w:val="00317A91"/>
    <w:rsid w:val="00317D27"/>
    <w:rsid w:val="00321B38"/>
    <w:rsid w:val="00321C5B"/>
    <w:rsid w:val="00321CBB"/>
    <w:rsid w:val="0032237E"/>
    <w:rsid w:val="003272CA"/>
    <w:rsid w:val="00327474"/>
    <w:rsid w:val="003349A9"/>
    <w:rsid w:val="0033583C"/>
    <w:rsid w:val="0033711C"/>
    <w:rsid w:val="00337A21"/>
    <w:rsid w:val="00340B5D"/>
    <w:rsid w:val="00344FA3"/>
    <w:rsid w:val="0034575E"/>
    <w:rsid w:val="00346548"/>
    <w:rsid w:val="00351D8D"/>
    <w:rsid w:val="00355739"/>
    <w:rsid w:val="0036266F"/>
    <w:rsid w:val="0036450C"/>
    <w:rsid w:val="00365472"/>
    <w:rsid w:val="00365823"/>
    <w:rsid w:val="00367FAC"/>
    <w:rsid w:val="00371B29"/>
    <w:rsid w:val="00376325"/>
    <w:rsid w:val="0038312F"/>
    <w:rsid w:val="003842C4"/>
    <w:rsid w:val="00387BDE"/>
    <w:rsid w:val="0039039B"/>
    <w:rsid w:val="003947E4"/>
    <w:rsid w:val="00394A6E"/>
    <w:rsid w:val="0039789C"/>
    <w:rsid w:val="003A3AEC"/>
    <w:rsid w:val="003A5BCF"/>
    <w:rsid w:val="003B061C"/>
    <w:rsid w:val="003B120B"/>
    <w:rsid w:val="003B144D"/>
    <w:rsid w:val="003B2199"/>
    <w:rsid w:val="003B2862"/>
    <w:rsid w:val="003B2AC0"/>
    <w:rsid w:val="003B65D8"/>
    <w:rsid w:val="003C0833"/>
    <w:rsid w:val="003C0D9F"/>
    <w:rsid w:val="003C3788"/>
    <w:rsid w:val="003C3E60"/>
    <w:rsid w:val="003C643F"/>
    <w:rsid w:val="003D1FB8"/>
    <w:rsid w:val="003D2F1E"/>
    <w:rsid w:val="003D7A24"/>
    <w:rsid w:val="003D7EF5"/>
    <w:rsid w:val="003E21CC"/>
    <w:rsid w:val="003E2F19"/>
    <w:rsid w:val="003E763E"/>
    <w:rsid w:val="003F03F6"/>
    <w:rsid w:val="003F0891"/>
    <w:rsid w:val="003F4908"/>
    <w:rsid w:val="00403335"/>
    <w:rsid w:val="00411E3B"/>
    <w:rsid w:val="00414C0F"/>
    <w:rsid w:val="00420233"/>
    <w:rsid w:val="00420CDB"/>
    <w:rsid w:val="0042178B"/>
    <w:rsid w:val="00422686"/>
    <w:rsid w:val="00422DC7"/>
    <w:rsid w:val="00423321"/>
    <w:rsid w:val="00424AF9"/>
    <w:rsid w:val="00424BF1"/>
    <w:rsid w:val="00427626"/>
    <w:rsid w:val="0043057B"/>
    <w:rsid w:val="00430EC0"/>
    <w:rsid w:val="0043240A"/>
    <w:rsid w:val="004337A3"/>
    <w:rsid w:val="0043387B"/>
    <w:rsid w:val="00435366"/>
    <w:rsid w:val="00441737"/>
    <w:rsid w:val="00442272"/>
    <w:rsid w:val="0044348D"/>
    <w:rsid w:val="00444B39"/>
    <w:rsid w:val="00446E5D"/>
    <w:rsid w:val="00447111"/>
    <w:rsid w:val="004528B1"/>
    <w:rsid w:val="00452D58"/>
    <w:rsid w:val="004538AE"/>
    <w:rsid w:val="00456D56"/>
    <w:rsid w:val="004607C2"/>
    <w:rsid w:val="004641DA"/>
    <w:rsid w:val="004648AB"/>
    <w:rsid w:val="00466AFB"/>
    <w:rsid w:val="0046727E"/>
    <w:rsid w:val="00467707"/>
    <w:rsid w:val="00473AF0"/>
    <w:rsid w:val="004741AC"/>
    <w:rsid w:val="00475078"/>
    <w:rsid w:val="00476B2B"/>
    <w:rsid w:val="0047786D"/>
    <w:rsid w:val="00477898"/>
    <w:rsid w:val="00480528"/>
    <w:rsid w:val="00480FC1"/>
    <w:rsid w:val="004836AF"/>
    <w:rsid w:val="00493737"/>
    <w:rsid w:val="00496669"/>
    <w:rsid w:val="004A2072"/>
    <w:rsid w:val="004A3C00"/>
    <w:rsid w:val="004A5346"/>
    <w:rsid w:val="004C3C97"/>
    <w:rsid w:val="004C59E5"/>
    <w:rsid w:val="004C5A50"/>
    <w:rsid w:val="004C5DDB"/>
    <w:rsid w:val="004C6285"/>
    <w:rsid w:val="004C6AA0"/>
    <w:rsid w:val="004D023E"/>
    <w:rsid w:val="004D2908"/>
    <w:rsid w:val="004D2F3C"/>
    <w:rsid w:val="004D50A3"/>
    <w:rsid w:val="004D7F37"/>
    <w:rsid w:val="004E2DAA"/>
    <w:rsid w:val="004E3A9C"/>
    <w:rsid w:val="004E670F"/>
    <w:rsid w:val="004F08AE"/>
    <w:rsid w:val="004F33AB"/>
    <w:rsid w:val="004F37F9"/>
    <w:rsid w:val="005000BC"/>
    <w:rsid w:val="0050376E"/>
    <w:rsid w:val="005051F5"/>
    <w:rsid w:val="00506DD4"/>
    <w:rsid w:val="00511B07"/>
    <w:rsid w:val="00514A58"/>
    <w:rsid w:val="00515208"/>
    <w:rsid w:val="005238F9"/>
    <w:rsid w:val="00524853"/>
    <w:rsid w:val="00525C8B"/>
    <w:rsid w:val="00526E0F"/>
    <w:rsid w:val="00527583"/>
    <w:rsid w:val="005330E1"/>
    <w:rsid w:val="00537F16"/>
    <w:rsid w:val="005466BE"/>
    <w:rsid w:val="00546883"/>
    <w:rsid w:val="00550AE8"/>
    <w:rsid w:val="00553B2E"/>
    <w:rsid w:val="00556572"/>
    <w:rsid w:val="00556BDD"/>
    <w:rsid w:val="00562A6F"/>
    <w:rsid w:val="00564CC7"/>
    <w:rsid w:val="005652FF"/>
    <w:rsid w:val="00567828"/>
    <w:rsid w:val="005712D1"/>
    <w:rsid w:val="005756DA"/>
    <w:rsid w:val="0057585E"/>
    <w:rsid w:val="00576677"/>
    <w:rsid w:val="00577319"/>
    <w:rsid w:val="005806E1"/>
    <w:rsid w:val="00582AA3"/>
    <w:rsid w:val="00587AE5"/>
    <w:rsid w:val="00592581"/>
    <w:rsid w:val="00593B2F"/>
    <w:rsid w:val="00595717"/>
    <w:rsid w:val="00597130"/>
    <w:rsid w:val="00597135"/>
    <w:rsid w:val="005A2E90"/>
    <w:rsid w:val="005A4C5F"/>
    <w:rsid w:val="005B2584"/>
    <w:rsid w:val="005B3A26"/>
    <w:rsid w:val="005B4B48"/>
    <w:rsid w:val="005B5613"/>
    <w:rsid w:val="005B6353"/>
    <w:rsid w:val="005B6FDC"/>
    <w:rsid w:val="005C0236"/>
    <w:rsid w:val="005C1C92"/>
    <w:rsid w:val="005C1CF2"/>
    <w:rsid w:val="005C2061"/>
    <w:rsid w:val="005C5503"/>
    <w:rsid w:val="005C6837"/>
    <w:rsid w:val="005C7240"/>
    <w:rsid w:val="005C77AF"/>
    <w:rsid w:val="005D0268"/>
    <w:rsid w:val="005D3EEE"/>
    <w:rsid w:val="005D57A8"/>
    <w:rsid w:val="005E04B6"/>
    <w:rsid w:val="005E63F0"/>
    <w:rsid w:val="005F008C"/>
    <w:rsid w:val="005F0D6A"/>
    <w:rsid w:val="005F2494"/>
    <w:rsid w:val="005F3C4E"/>
    <w:rsid w:val="005F55BE"/>
    <w:rsid w:val="005F748F"/>
    <w:rsid w:val="005F79C9"/>
    <w:rsid w:val="006000B9"/>
    <w:rsid w:val="00602B09"/>
    <w:rsid w:val="00605335"/>
    <w:rsid w:val="00605725"/>
    <w:rsid w:val="006078D7"/>
    <w:rsid w:val="006105CB"/>
    <w:rsid w:val="006112AB"/>
    <w:rsid w:val="006135E3"/>
    <w:rsid w:val="00614F03"/>
    <w:rsid w:val="00620311"/>
    <w:rsid w:val="006203A7"/>
    <w:rsid w:val="00620CC2"/>
    <w:rsid w:val="00622436"/>
    <w:rsid w:val="0062519C"/>
    <w:rsid w:val="00637466"/>
    <w:rsid w:val="00640789"/>
    <w:rsid w:val="0064233B"/>
    <w:rsid w:val="006437D4"/>
    <w:rsid w:val="00643E45"/>
    <w:rsid w:val="00650430"/>
    <w:rsid w:val="006535EC"/>
    <w:rsid w:val="006551B3"/>
    <w:rsid w:val="00655639"/>
    <w:rsid w:val="00662728"/>
    <w:rsid w:val="00665AF8"/>
    <w:rsid w:val="00666D6C"/>
    <w:rsid w:val="00670B2C"/>
    <w:rsid w:val="00675538"/>
    <w:rsid w:val="00677D5C"/>
    <w:rsid w:val="00681327"/>
    <w:rsid w:val="00681481"/>
    <w:rsid w:val="00681EB9"/>
    <w:rsid w:val="006847BB"/>
    <w:rsid w:val="00684CEC"/>
    <w:rsid w:val="006851AC"/>
    <w:rsid w:val="00693018"/>
    <w:rsid w:val="00693BB9"/>
    <w:rsid w:val="00696661"/>
    <w:rsid w:val="006A0C6A"/>
    <w:rsid w:val="006A2C33"/>
    <w:rsid w:val="006A530B"/>
    <w:rsid w:val="006B0117"/>
    <w:rsid w:val="006B2D9B"/>
    <w:rsid w:val="006B551F"/>
    <w:rsid w:val="006B5D47"/>
    <w:rsid w:val="006B64D3"/>
    <w:rsid w:val="006B7003"/>
    <w:rsid w:val="006C0252"/>
    <w:rsid w:val="006C65D0"/>
    <w:rsid w:val="006C7402"/>
    <w:rsid w:val="006D04B9"/>
    <w:rsid w:val="006D0B2B"/>
    <w:rsid w:val="006D1638"/>
    <w:rsid w:val="006D2D56"/>
    <w:rsid w:val="006E01D1"/>
    <w:rsid w:val="006E1796"/>
    <w:rsid w:val="006E20A4"/>
    <w:rsid w:val="006E724B"/>
    <w:rsid w:val="006F2158"/>
    <w:rsid w:val="006F7276"/>
    <w:rsid w:val="006F7665"/>
    <w:rsid w:val="006F7FA4"/>
    <w:rsid w:val="00703249"/>
    <w:rsid w:val="00706920"/>
    <w:rsid w:val="00707C42"/>
    <w:rsid w:val="007102B6"/>
    <w:rsid w:val="00710C8C"/>
    <w:rsid w:val="00712BDC"/>
    <w:rsid w:val="00712EF0"/>
    <w:rsid w:val="007153F3"/>
    <w:rsid w:val="00716401"/>
    <w:rsid w:val="00717FCE"/>
    <w:rsid w:val="00720D35"/>
    <w:rsid w:val="00722118"/>
    <w:rsid w:val="00727AC1"/>
    <w:rsid w:val="00733CB5"/>
    <w:rsid w:val="00735A41"/>
    <w:rsid w:val="00741FD3"/>
    <w:rsid w:val="00743815"/>
    <w:rsid w:val="00743E44"/>
    <w:rsid w:val="00746C01"/>
    <w:rsid w:val="007472F0"/>
    <w:rsid w:val="00751C74"/>
    <w:rsid w:val="007533F2"/>
    <w:rsid w:val="007564AC"/>
    <w:rsid w:val="00757169"/>
    <w:rsid w:val="007617C7"/>
    <w:rsid w:val="0076359A"/>
    <w:rsid w:val="00770C96"/>
    <w:rsid w:val="00771782"/>
    <w:rsid w:val="00774172"/>
    <w:rsid w:val="00776096"/>
    <w:rsid w:val="00782C81"/>
    <w:rsid w:val="00782DF9"/>
    <w:rsid w:val="007837D3"/>
    <w:rsid w:val="00786974"/>
    <w:rsid w:val="0079092D"/>
    <w:rsid w:val="0079128B"/>
    <w:rsid w:val="0079211F"/>
    <w:rsid w:val="00796734"/>
    <w:rsid w:val="007A06F6"/>
    <w:rsid w:val="007B03C9"/>
    <w:rsid w:val="007B2D75"/>
    <w:rsid w:val="007B3F3B"/>
    <w:rsid w:val="007C0F6F"/>
    <w:rsid w:val="007C2547"/>
    <w:rsid w:val="007C2A98"/>
    <w:rsid w:val="007C3B54"/>
    <w:rsid w:val="007C3E8C"/>
    <w:rsid w:val="007C3F4C"/>
    <w:rsid w:val="007C7619"/>
    <w:rsid w:val="007D1501"/>
    <w:rsid w:val="007D4460"/>
    <w:rsid w:val="007D63F2"/>
    <w:rsid w:val="007D6ACA"/>
    <w:rsid w:val="007E04A5"/>
    <w:rsid w:val="007E1C48"/>
    <w:rsid w:val="007E28A1"/>
    <w:rsid w:val="007E505A"/>
    <w:rsid w:val="007F3378"/>
    <w:rsid w:val="007F7F94"/>
    <w:rsid w:val="00800A53"/>
    <w:rsid w:val="00801810"/>
    <w:rsid w:val="00801B2A"/>
    <w:rsid w:val="00806E8D"/>
    <w:rsid w:val="00811846"/>
    <w:rsid w:val="008205F2"/>
    <w:rsid w:val="008247DC"/>
    <w:rsid w:val="008254DE"/>
    <w:rsid w:val="00825639"/>
    <w:rsid w:val="00826D8F"/>
    <w:rsid w:val="008306F9"/>
    <w:rsid w:val="00830F51"/>
    <w:rsid w:val="00832900"/>
    <w:rsid w:val="008404DB"/>
    <w:rsid w:val="00840CE3"/>
    <w:rsid w:val="00843404"/>
    <w:rsid w:val="00847691"/>
    <w:rsid w:val="00847B73"/>
    <w:rsid w:val="008558F4"/>
    <w:rsid w:val="00855C3A"/>
    <w:rsid w:val="00856AA8"/>
    <w:rsid w:val="00856E4B"/>
    <w:rsid w:val="008620C9"/>
    <w:rsid w:val="00866AAB"/>
    <w:rsid w:val="00866C0A"/>
    <w:rsid w:val="00867A0C"/>
    <w:rsid w:val="00871B20"/>
    <w:rsid w:val="00873C45"/>
    <w:rsid w:val="00885030"/>
    <w:rsid w:val="0088564F"/>
    <w:rsid w:val="008931C1"/>
    <w:rsid w:val="008947FC"/>
    <w:rsid w:val="008A57F9"/>
    <w:rsid w:val="008A6667"/>
    <w:rsid w:val="008A69BF"/>
    <w:rsid w:val="008A7DAA"/>
    <w:rsid w:val="008B1336"/>
    <w:rsid w:val="008B557A"/>
    <w:rsid w:val="008B5699"/>
    <w:rsid w:val="008B713C"/>
    <w:rsid w:val="008C06D2"/>
    <w:rsid w:val="008C29BC"/>
    <w:rsid w:val="008C3D7E"/>
    <w:rsid w:val="008C45EB"/>
    <w:rsid w:val="008C5091"/>
    <w:rsid w:val="008C5165"/>
    <w:rsid w:val="008D0F39"/>
    <w:rsid w:val="008D160F"/>
    <w:rsid w:val="008D43AE"/>
    <w:rsid w:val="008D7F9D"/>
    <w:rsid w:val="008E10AE"/>
    <w:rsid w:val="008E3D2C"/>
    <w:rsid w:val="008E6C44"/>
    <w:rsid w:val="008F2913"/>
    <w:rsid w:val="008F4AA5"/>
    <w:rsid w:val="008F4DC1"/>
    <w:rsid w:val="008F5888"/>
    <w:rsid w:val="008F7134"/>
    <w:rsid w:val="009136A3"/>
    <w:rsid w:val="00914B81"/>
    <w:rsid w:val="009165DD"/>
    <w:rsid w:val="00920712"/>
    <w:rsid w:val="009216B5"/>
    <w:rsid w:val="009220FB"/>
    <w:rsid w:val="0092676A"/>
    <w:rsid w:val="00926A59"/>
    <w:rsid w:val="0093100C"/>
    <w:rsid w:val="00932A24"/>
    <w:rsid w:val="00934052"/>
    <w:rsid w:val="00936A8A"/>
    <w:rsid w:val="00941E89"/>
    <w:rsid w:val="00950015"/>
    <w:rsid w:val="00951885"/>
    <w:rsid w:val="00952E9A"/>
    <w:rsid w:val="00957959"/>
    <w:rsid w:val="0096003A"/>
    <w:rsid w:val="00961495"/>
    <w:rsid w:val="00963A38"/>
    <w:rsid w:val="00964162"/>
    <w:rsid w:val="00982661"/>
    <w:rsid w:val="00982CB8"/>
    <w:rsid w:val="00986EA0"/>
    <w:rsid w:val="00987343"/>
    <w:rsid w:val="009910EB"/>
    <w:rsid w:val="00991B12"/>
    <w:rsid w:val="00992363"/>
    <w:rsid w:val="009938BC"/>
    <w:rsid w:val="0099400F"/>
    <w:rsid w:val="009952B0"/>
    <w:rsid w:val="00995400"/>
    <w:rsid w:val="009976E3"/>
    <w:rsid w:val="009A124E"/>
    <w:rsid w:val="009A1E9D"/>
    <w:rsid w:val="009A22D3"/>
    <w:rsid w:val="009A2482"/>
    <w:rsid w:val="009A47D4"/>
    <w:rsid w:val="009A6145"/>
    <w:rsid w:val="009B131F"/>
    <w:rsid w:val="009C1F03"/>
    <w:rsid w:val="009C3D9F"/>
    <w:rsid w:val="009D2CB2"/>
    <w:rsid w:val="009D31E8"/>
    <w:rsid w:val="009E2A78"/>
    <w:rsid w:val="009E2EAF"/>
    <w:rsid w:val="009E33D9"/>
    <w:rsid w:val="009E59B5"/>
    <w:rsid w:val="009F0625"/>
    <w:rsid w:val="009F3A58"/>
    <w:rsid w:val="009F5105"/>
    <w:rsid w:val="00A0059F"/>
    <w:rsid w:val="00A072A1"/>
    <w:rsid w:val="00A11226"/>
    <w:rsid w:val="00A12A87"/>
    <w:rsid w:val="00A16DA2"/>
    <w:rsid w:val="00A20304"/>
    <w:rsid w:val="00A24F93"/>
    <w:rsid w:val="00A26D16"/>
    <w:rsid w:val="00A26DEA"/>
    <w:rsid w:val="00A26EEB"/>
    <w:rsid w:val="00A27575"/>
    <w:rsid w:val="00A3571A"/>
    <w:rsid w:val="00A36661"/>
    <w:rsid w:val="00A4421C"/>
    <w:rsid w:val="00A4619B"/>
    <w:rsid w:val="00A54B9C"/>
    <w:rsid w:val="00A60536"/>
    <w:rsid w:val="00A61295"/>
    <w:rsid w:val="00A61867"/>
    <w:rsid w:val="00A752EC"/>
    <w:rsid w:val="00A75520"/>
    <w:rsid w:val="00A766EE"/>
    <w:rsid w:val="00A80427"/>
    <w:rsid w:val="00A827DB"/>
    <w:rsid w:val="00A849C8"/>
    <w:rsid w:val="00A910FB"/>
    <w:rsid w:val="00A96EC1"/>
    <w:rsid w:val="00AA31B4"/>
    <w:rsid w:val="00AA4137"/>
    <w:rsid w:val="00AB060B"/>
    <w:rsid w:val="00AB37C2"/>
    <w:rsid w:val="00AB3F5C"/>
    <w:rsid w:val="00AB5EEB"/>
    <w:rsid w:val="00AB6F87"/>
    <w:rsid w:val="00AC327C"/>
    <w:rsid w:val="00AC3C64"/>
    <w:rsid w:val="00AC65E9"/>
    <w:rsid w:val="00AC69E4"/>
    <w:rsid w:val="00AC7309"/>
    <w:rsid w:val="00AC764A"/>
    <w:rsid w:val="00AD2457"/>
    <w:rsid w:val="00AD2F49"/>
    <w:rsid w:val="00AD6795"/>
    <w:rsid w:val="00AE1535"/>
    <w:rsid w:val="00AE18C0"/>
    <w:rsid w:val="00AE40CD"/>
    <w:rsid w:val="00AE50E5"/>
    <w:rsid w:val="00AE5A2C"/>
    <w:rsid w:val="00AE5E21"/>
    <w:rsid w:val="00AE5F8A"/>
    <w:rsid w:val="00AF4105"/>
    <w:rsid w:val="00AF44A7"/>
    <w:rsid w:val="00AF4C0C"/>
    <w:rsid w:val="00AF51FB"/>
    <w:rsid w:val="00B00D90"/>
    <w:rsid w:val="00B0190C"/>
    <w:rsid w:val="00B04448"/>
    <w:rsid w:val="00B21514"/>
    <w:rsid w:val="00B215B1"/>
    <w:rsid w:val="00B24115"/>
    <w:rsid w:val="00B31E86"/>
    <w:rsid w:val="00B345D2"/>
    <w:rsid w:val="00B42BB3"/>
    <w:rsid w:val="00B43ECD"/>
    <w:rsid w:val="00B459DE"/>
    <w:rsid w:val="00B469CF"/>
    <w:rsid w:val="00B51A12"/>
    <w:rsid w:val="00B51FB7"/>
    <w:rsid w:val="00B520E9"/>
    <w:rsid w:val="00B65655"/>
    <w:rsid w:val="00B7068E"/>
    <w:rsid w:val="00B722E4"/>
    <w:rsid w:val="00B72F53"/>
    <w:rsid w:val="00B73C40"/>
    <w:rsid w:val="00B7595C"/>
    <w:rsid w:val="00B808C2"/>
    <w:rsid w:val="00B949B9"/>
    <w:rsid w:val="00B95C2D"/>
    <w:rsid w:val="00BA5E51"/>
    <w:rsid w:val="00BA6403"/>
    <w:rsid w:val="00BB164E"/>
    <w:rsid w:val="00BB71F1"/>
    <w:rsid w:val="00BB7E34"/>
    <w:rsid w:val="00BC244F"/>
    <w:rsid w:val="00BC58C8"/>
    <w:rsid w:val="00BD3B6D"/>
    <w:rsid w:val="00BD431C"/>
    <w:rsid w:val="00BD7BEF"/>
    <w:rsid w:val="00BE23B5"/>
    <w:rsid w:val="00BE2D61"/>
    <w:rsid w:val="00BE3E57"/>
    <w:rsid w:val="00C01E4F"/>
    <w:rsid w:val="00C04BC5"/>
    <w:rsid w:val="00C05BB0"/>
    <w:rsid w:val="00C14C1E"/>
    <w:rsid w:val="00C14C61"/>
    <w:rsid w:val="00C15A26"/>
    <w:rsid w:val="00C15D97"/>
    <w:rsid w:val="00C163E9"/>
    <w:rsid w:val="00C16DFC"/>
    <w:rsid w:val="00C21762"/>
    <w:rsid w:val="00C21DC1"/>
    <w:rsid w:val="00C226C0"/>
    <w:rsid w:val="00C2381A"/>
    <w:rsid w:val="00C25EC1"/>
    <w:rsid w:val="00C36751"/>
    <w:rsid w:val="00C407DF"/>
    <w:rsid w:val="00C4081A"/>
    <w:rsid w:val="00C41D22"/>
    <w:rsid w:val="00C41F90"/>
    <w:rsid w:val="00C5330B"/>
    <w:rsid w:val="00C560DE"/>
    <w:rsid w:val="00C56B86"/>
    <w:rsid w:val="00C661E4"/>
    <w:rsid w:val="00C66ECC"/>
    <w:rsid w:val="00C71316"/>
    <w:rsid w:val="00C766A0"/>
    <w:rsid w:val="00C8098D"/>
    <w:rsid w:val="00C84D61"/>
    <w:rsid w:val="00C8589F"/>
    <w:rsid w:val="00C85F62"/>
    <w:rsid w:val="00C87E59"/>
    <w:rsid w:val="00C90D3E"/>
    <w:rsid w:val="00C90E76"/>
    <w:rsid w:val="00C92131"/>
    <w:rsid w:val="00C93958"/>
    <w:rsid w:val="00C956C3"/>
    <w:rsid w:val="00C95A05"/>
    <w:rsid w:val="00C96E61"/>
    <w:rsid w:val="00CA129C"/>
    <w:rsid w:val="00CA137F"/>
    <w:rsid w:val="00CA1C85"/>
    <w:rsid w:val="00CA3232"/>
    <w:rsid w:val="00CA35CE"/>
    <w:rsid w:val="00CA460B"/>
    <w:rsid w:val="00CA4B89"/>
    <w:rsid w:val="00CA4BD8"/>
    <w:rsid w:val="00CA61B3"/>
    <w:rsid w:val="00CA7197"/>
    <w:rsid w:val="00CB1918"/>
    <w:rsid w:val="00CB213D"/>
    <w:rsid w:val="00CC1E75"/>
    <w:rsid w:val="00CC24C0"/>
    <w:rsid w:val="00CC4874"/>
    <w:rsid w:val="00CC4EFC"/>
    <w:rsid w:val="00CD107E"/>
    <w:rsid w:val="00CD1DBD"/>
    <w:rsid w:val="00CD4BE7"/>
    <w:rsid w:val="00CD58DE"/>
    <w:rsid w:val="00CD5E11"/>
    <w:rsid w:val="00CE5163"/>
    <w:rsid w:val="00CF1697"/>
    <w:rsid w:val="00CF3845"/>
    <w:rsid w:val="00CF39A3"/>
    <w:rsid w:val="00D04DFB"/>
    <w:rsid w:val="00D062FD"/>
    <w:rsid w:val="00D110FF"/>
    <w:rsid w:val="00D12C32"/>
    <w:rsid w:val="00D12FF6"/>
    <w:rsid w:val="00D17C45"/>
    <w:rsid w:val="00D225DA"/>
    <w:rsid w:val="00D2273B"/>
    <w:rsid w:val="00D2510D"/>
    <w:rsid w:val="00D25142"/>
    <w:rsid w:val="00D26CA1"/>
    <w:rsid w:val="00D33DFA"/>
    <w:rsid w:val="00D3624A"/>
    <w:rsid w:val="00D37492"/>
    <w:rsid w:val="00D40B61"/>
    <w:rsid w:val="00D427A4"/>
    <w:rsid w:val="00D441A8"/>
    <w:rsid w:val="00D4478C"/>
    <w:rsid w:val="00D447B3"/>
    <w:rsid w:val="00D63253"/>
    <w:rsid w:val="00D6366A"/>
    <w:rsid w:val="00D648A8"/>
    <w:rsid w:val="00D70507"/>
    <w:rsid w:val="00D71CD9"/>
    <w:rsid w:val="00D74C83"/>
    <w:rsid w:val="00D74CB5"/>
    <w:rsid w:val="00D81C3A"/>
    <w:rsid w:val="00D83876"/>
    <w:rsid w:val="00D863D1"/>
    <w:rsid w:val="00D87A88"/>
    <w:rsid w:val="00D91AB6"/>
    <w:rsid w:val="00DA056C"/>
    <w:rsid w:val="00DA2367"/>
    <w:rsid w:val="00DA3543"/>
    <w:rsid w:val="00DA3C4F"/>
    <w:rsid w:val="00DA4FCD"/>
    <w:rsid w:val="00DB1DAE"/>
    <w:rsid w:val="00DB3F88"/>
    <w:rsid w:val="00DC1F91"/>
    <w:rsid w:val="00DC2FEE"/>
    <w:rsid w:val="00DC37A3"/>
    <w:rsid w:val="00DC6953"/>
    <w:rsid w:val="00DC6EEA"/>
    <w:rsid w:val="00DD0B7A"/>
    <w:rsid w:val="00DD2B38"/>
    <w:rsid w:val="00DD3EC1"/>
    <w:rsid w:val="00DE3235"/>
    <w:rsid w:val="00DE6E5D"/>
    <w:rsid w:val="00DF02FD"/>
    <w:rsid w:val="00DF0AE2"/>
    <w:rsid w:val="00DF0D8B"/>
    <w:rsid w:val="00DF48AA"/>
    <w:rsid w:val="00DF59BD"/>
    <w:rsid w:val="00DF788B"/>
    <w:rsid w:val="00E00E83"/>
    <w:rsid w:val="00E00F44"/>
    <w:rsid w:val="00E05B6E"/>
    <w:rsid w:val="00E1416B"/>
    <w:rsid w:val="00E1509C"/>
    <w:rsid w:val="00E160C5"/>
    <w:rsid w:val="00E16338"/>
    <w:rsid w:val="00E16A2D"/>
    <w:rsid w:val="00E16E61"/>
    <w:rsid w:val="00E17A69"/>
    <w:rsid w:val="00E258E6"/>
    <w:rsid w:val="00E25B0B"/>
    <w:rsid w:val="00E261D8"/>
    <w:rsid w:val="00E27B3D"/>
    <w:rsid w:val="00E3236D"/>
    <w:rsid w:val="00E32BC2"/>
    <w:rsid w:val="00E35902"/>
    <w:rsid w:val="00E3638D"/>
    <w:rsid w:val="00E36544"/>
    <w:rsid w:val="00E373FE"/>
    <w:rsid w:val="00E432B1"/>
    <w:rsid w:val="00E45AC1"/>
    <w:rsid w:val="00E47AF6"/>
    <w:rsid w:val="00E506FC"/>
    <w:rsid w:val="00E527CE"/>
    <w:rsid w:val="00E54821"/>
    <w:rsid w:val="00E549C0"/>
    <w:rsid w:val="00E55166"/>
    <w:rsid w:val="00E55A2C"/>
    <w:rsid w:val="00E57F29"/>
    <w:rsid w:val="00E603A9"/>
    <w:rsid w:val="00E63673"/>
    <w:rsid w:val="00E65415"/>
    <w:rsid w:val="00E65780"/>
    <w:rsid w:val="00E66196"/>
    <w:rsid w:val="00E70ED0"/>
    <w:rsid w:val="00E712D4"/>
    <w:rsid w:val="00E73378"/>
    <w:rsid w:val="00E73BF0"/>
    <w:rsid w:val="00E7720F"/>
    <w:rsid w:val="00E8016F"/>
    <w:rsid w:val="00E826C3"/>
    <w:rsid w:val="00E83531"/>
    <w:rsid w:val="00E85B7E"/>
    <w:rsid w:val="00E85C74"/>
    <w:rsid w:val="00E9036E"/>
    <w:rsid w:val="00E9168B"/>
    <w:rsid w:val="00E92AC0"/>
    <w:rsid w:val="00E92FE2"/>
    <w:rsid w:val="00EA2F68"/>
    <w:rsid w:val="00EA4570"/>
    <w:rsid w:val="00EA7232"/>
    <w:rsid w:val="00EB0214"/>
    <w:rsid w:val="00EB0401"/>
    <w:rsid w:val="00EB0831"/>
    <w:rsid w:val="00EB1C1B"/>
    <w:rsid w:val="00EB5B84"/>
    <w:rsid w:val="00EB65EC"/>
    <w:rsid w:val="00ED1AD1"/>
    <w:rsid w:val="00ED4D18"/>
    <w:rsid w:val="00ED6F9C"/>
    <w:rsid w:val="00ED78A5"/>
    <w:rsid w:val="00ED7F87"/>
    <w:rsid w:val="00EE442E"/>
    <w:rsid w:val="00EE47C0"/>
    <w:rsid w:val="00F00F06"/>
    <w:rsid w:val="00F03F0D"/>
    <w:rsid w:val="00F058EF"/>
    <w:rsid w:val="00F1006D"/>
    <w:rsid w:val="00F11BF7"/>
    <w:rsid w:val="00F14DA1"/>
    <w:rsid w:val="00F17DCB"/>
    <w:rsid w:val="00F213C7"/>
    <w:rsid w:val="00F22249"/>
    <w:rsid w:val="00F25232"/>
    <w:rsid w:val="00F328E9"/>
    <w:rsid w:val="00F3754E"/>
    <w:rsid w:val="00F5154E"/>
    <w:rsid w:val="00F52525"/>
    <w:rsid w:val="00F531B2"/>
    <w:rsid w:val="00F56D48"/>
    <w:rsid w:val="00F6042A"/>
    <w:rsid w:val="00F61402"/>
    <w:rsid w:val="00F61DB5"/>
    <w:rsid w:val="00F65FB6"/>
    <w:rsid w:val="00F67FA6"/>
    <w:rsid w:val="00F712BE"/>
    <w:rsid w:val="00F725F4"/>
    <w:rsid w:val="00F72876"/>
    <w:rsid w:val="00F74749"/>
    <w:rsid w:val="00F77298"/>
    <w:rsid w:val="00F80527"/>
    <w:rsid w:val="00F80A9E"/>
    <w:rsid w:val="00F81C31"/>
    <w:rsid w:val="00F82565"/>
    <w:rsid w:val="00F90912"/>
    <w:rsid w:val="00F95655"/>
    <w:rsid w:val="00F960C3"/>
    <w:rsid w:val="00F97498"/>
    <w:rsid w:val="00F979BA"/>
    <w:rsid w:val="00FA1DD1"/>
    <w:rsid w:val="00FA25F6"/>
    <w:rsid w:val="00FA2EA9"/>
    <w:rsid w:val="00FA359E"/>
    <w:rsid w:val="00FA4349"/>
    <w:rsid w:val="00FB0A0D"/>
    <w:rsid w:val="00FB3F9A"/>
    <w:rsid w:val="00FC02A8"/>
    <w:rsid w:val="00FC08BD"/>
    <w:rsid w:val="00FC0B0E"/>
    <w:rsid w:val="00FC16F1"/>
    <w:rsid w:val="00FC4974"/>
    <w:rsid w:val="00FC7003"/>
    <w:rsid w:val="00FD1768"/>
    <w:rsid w:val="00FD273F"/>
    <w:rsid w:val="00FD3498"/>
    <w:rsid w:val="00FD4544"/>
    <w:rsid w:val="00FD457A"/>
    <w:rsid w:val="00FD5101"/>
    <w:rsid w:val="00FD5E05"/>
    <w:rsid w:val="00FD6FBE"/>
    <w:rsid w:val="00FD715F"/>
    <w:rsid w:val="00FD71F8"/>
    <w:rsid w:val="00FD75AF"/>
    <w:rsid w:val="00FE27F9"/>
    <w:rsid w:val="00FE7083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ADF820"/>
  <w15:docId w15:val="{01DE0EBD-585E-4D49-ADD6-EC2799B3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8A5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1C11FA"/>
    <w:pPr>
      <w:keepNext/>
      <w:numPr>
        <w:numId w:val="39"/>
      </w:numPr>
      <w:spacing w:before="480" w:after="30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11FA"/>
    <w:pPr>
      <w:keepNext/>
      <w:spacing w:before="480" w:after="300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ED78A5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inrckung">
    <w:name w:val="1. Einrückung"/>
    <w:basedOn w:val="a"/>
    <w:link w:val="1EinrckungZchn"/>
    <w:rsid w:val="00ED78A5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ED78A5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ED78A5"/>
    <w:pPr>
      <w:tabs>
        <w:tab w:val="left" w:pos="1418"/>
      </w:tabs>
      <w:ind w:left="1446"/>
    </w:pPr>
  </w:style>
  <w:style w:type="paragraph" w:styleId="a3">
    <w:name w:val="footer"/>
    <w:basedOn w:val="a"/>
    <w:semiHidden/>
    <w:rsid w:val="00ED78A5"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rsid w:val="00ED78A5"/>
    <w:pPr>
      <w:tabs>
        <w:tab w:val="center" w:pos="4252"/>
        <w:tab w:val="right" w:pos="8504"/>
      </w:tabs>
    </w:pPr>
  </w:style>
  <w:style w:type="character" w:styleId="a5">
    <w:name w:val="page number"/>
    <w:basedOn w:val="a0"/>
    <w:uiPriority w:val="99"/>
    <w:semiHidden/>
    <w:rsid w:val="00ED78A5"/>
  </w:style>
  <w:style w:type="paragraph" w:styleId="a6">
    <w:name w:val="Balloon Text"/>
    <w:basedOn w:val="a"/>
    <w:link w:val="a7"/>
    <w:uiPriority w:val="99"/>
    <w:semiHidden/>
    <w:unhideWhenUsed/>
    <w:rsid w:val="00037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4"/>
    <w:rPr>
      <w:rFonts w:ascii="Tahoma" w:hAnsi="Tahoma" w:cs="Tahoma"/>
      <w:sz w:val="16"/>
      <w:szCs w:val="16"/>
    </w:rPr>
  </w:style>
  <w:style w:type="paragraph" w:styleId="a8">
    <w:name w:val="List Paragraph"/>
    <w:aliases w:val="List_Paragraph,Multilevel para_II,Akapit z listą BS,List Paragraph 1,Bullet1,Überschrift 4-neu,ПАРАГРАФ,List Paragraph (numbered (a)),WB Para,List Paragraph-ExecSummary,ADB paragraph numbering,Dot pt,F5 List Paragraph,List Paragraph1"/>
    <w:basedOn w:val="a"/>
    <w:link w:val="a9"/>
    <w:uiPriority w:val="34"/>
    <w:qFormat/>
    <w:rsid w:val="00D3624A"/>
    <w:pPr>
      <w:ind w:left="720"/>
      <w:contextualSpacing/>
    </w:pPr>
  </w:style>
  <w:style w:type="table" w:styleId="aa">
    <w:name w:val="Table Grid"/>
    <w:basedOn w:val="a1"/>
    <w:rsid w:val="004C59E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ulschenderText">
    <w:name w:val="Zu löschender Text"/>
    <w:basedOn w:val="a"/>
    <w:link w:val="ZulschenderTextZchn"/>
    <w:qFormat/>
    <w:rsid w:val="00991B12"/>
    <w:pPr>
      <w:spacing w:before="240" w:after="480"/>
    </w:pPr>
    <w:rPr>
      <w:rFonts w:eastAsiaTheme="minorHAnsi" w:cstheme="minorBidi"/>
      <w:i/>
      <w:color w:val="E36C0A" w:themeColor="accent6" w:themeShade="BF"/>
      <w:szCs w:val="22"/>
      <w:lang w:eastAsia="en-US"/>
    </w:rPr>
  </w:style>
  <w:style w:type="character" w:customStyle="1" w:styleId="ZulschenderTextZchn">
    <w:name w:val="Zu löschender Text Zchn"/>
    <w:basedOn w:val="a0"/>
    <w:link w:val="ZulschenderText"/>
    <w:rsid w:val="00991B12"/>
    <w:rPr>
      <w:rFonts w:ascii="Arial" w:eastAsiaTheme="minorHAnsi" w:hAnsi="Arial" w:cstheme="minorBidi"/>
      <w:i/>
      <w:color w:val="E36C0A" w:themeColor="accent6" w:themeShade="BF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8404D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9E59B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9E59B5"/>
    <w:rPr>
      <w:color w:val="800080" w:themeColor="followed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AE5A2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5028D"/>
    <w:pPr>
      <w:tabs>
        <w:tab w:val="left" w:pos="660"/>
        <w:tab w:val="right" w:pos="9061"/>
      </w:tabs>
      <w:spacing w:after="100"/>
      <w:ind w:left="220"/>
    </w:pPr>
  </w:style>
  <w:style w:type="paragraph" w:styleId="10">
    <w:name w:val="toc 1"/>
    <w:basedOn w:val="a"/>
    <w:next w:val="a"/>
    <w:autoRedefine/>
    <w:uiPriority w:val="39"/>
    <w:unhideWhenUsed/>
    <w:rsid w:val="0050376E"/>
    <w:pPr>
      <w:tabs>
        <w:tab w:val="right" w:pos="9071"/>
      </w:tabs>
      <w:spacing w:after="100"/>
      <w:ind w:left="357" w:hanging="357"/>
    </w:pPr>
  </w:style>
  <w:style w:type="paragraph" w:styleId="31">
    <w:name w:val="toc 3"/>
    <w:basedOn w:val="a"/>
    <w:next w:val="a"/>
    <w:autoRedefine/>
    <w:uiPriority w:val="39"/>
    <w:unhideWhenUsed/>
    <w:rsid w:val="00AE5A2C"/>
    <w:pPr>
      <w:spacing w:after="100"/>
      <w:ind w:left="440"/>
    </w:pPr>
  </w:style>
  <w:style w:type="character" w:customStyle="1" w:styleId="NichtaufgelsteErwhnung2">
    <w:name w:val="Nicht aufgelöste Erwähnung2"/>
    <w:basedOn w:val="a0"/>
    <w:uiPriority w:val="99"/>
    <w:semiHidden/>
    <w:unhideWhenUsed/>
    <w:rsid w:val="00D70507"/>
    <w:rPr>
      <w:color w:val="605E5C"/>
      <w:shd w:val="clear" w:color="auto" w:fill="E1DFDD"/>
    </w:rPr>
  </w:style>
  <w:style w:type="paragraph" w:customStyle="1" w:styleId="ZwischenberschriftmitAbstand">
    <w:name w:val="Zwischenüberschrift mit Abstand"/>
    <w:basedOn w:val="a"/>
    <w:next w:val="a"/>
    <w:link w:val="ZwischenberschriftmitAbstandZchn"/>
    <w:qFormat/>
    <w:rsid w:val="00344FA3"/>
    <w:pPr>
      <w:keepNext/>
      <w:spacing w:after="240"/>
    </w:pPr>
    <w:rPr>
      <w:rFonts w:eastAsiaTheme="minorHAnsi" w:cstheme="minorBidi"/>
      <w:szCs w:val="22"/>
      <w:lang w:eastAsia="en-GB" w:bidi="en-GB"/>
    </w:rPr>
  </w:style>
  <w:style w:type="character" w:customStyle="1" w:styleId="ZwischenberschriftmitAbstandZchn">
    <w:name w:val="Zwischenüberschrift mit Abstand Zchn"/>
    <w:basedOn w:val="a0"/>
    <w:link w:val="ZwischenberschriftmitAbstand"/>
    <w:rsid w:val="00344FA3"/>
    <w:rPr>
      <w:rFonts w:ascii="Arial" w:eastAsiaTheme="minorHAnsi" w:hAnsi="Arial" w:cstheme="minorBidi"/>
      <w:sz w:val="22"/>
      <w:szCs w:val="22"/>
      <w:lang w:eastAsia="en-GB" w:bidi="en-GB"/>
    </w:rPr>
  </w:style>
  <w:style w:type="character" w:styleId="ae">
    <w:name w:val="annotation reference"/>
    <w:basedOn w:val="a0"/>
    <w:uiPriority w:val="99"/>
    <w:semiHidden/>
    <w:unhideWhenUsed/>
    <w:rsid w:val="00F979B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F979BA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F979BA"/>
    <w:rPr>
      <w:rFonts w:ascii="Arial" w:hAnsi="Arial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79B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979BA"/>
    <w:rPr>
      <w:rFonts w:ascii="Arial" w:hAnsi="Arial"/>
      <w:b/>
      <w:bCs/>
    </w:rPr>
  </w:style>
  <w:style w:type="character" w:customStyle="1" w:styleId="20">
    <w:name w:val="Заголовок 2 Знак"/>
    <w:basedOn w:val="a0"/>
    <w:link w:val="2"/>
    <w:rsid w:val="00A20304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A20304"/>
    <w:rPr>
      <w:rFonts w:ascii="Arial" w:hAnsi="Arial"/>
      <w:b/>
      <w:sz w:val="24"/>
    </w:rPr>
  </w:style>
  <w:style w:type="character" w:customStyle="1" w:styleId="1EinrckungZchn">
    <w:name w:val="1. Einrückung Zchn"/>
    <w:basedOn w:val="a0"/>
    <w:link w:val="1Einrckung"/>
    <w:rsid w:val="00012917"/>
    <w:rPr>
      <w:rFonts w:ascii="Arial" w:hAnsi="Arial"/>
      <w:sz w:val="22"/>
    </w:rPr>
  </w:style>
  <w:style w:type="paragraph" w:styleId="af3">
    <w:name w:val="Revision"/>
    <w:hidden/>
    <w:uiPriority w:val="99"/>
    <w:semiHidden/>
    <w:rsid w:val="00885030"/>
    <w:rPr>
      <w:rFonts w:ascii="Arial" w:hAnsi="Arial"/>
      <w:sz w:val="22"/>
    </w:rPr>
  </w:style>
  <w:style w:type="paragraph" w:customStyle="1" w:styleId="Aufzhlung">
    <w:name w:val="Aufzählung"/>
    <w:basedOn w:val="1Einrckung"/>
    <w:link w:val="AufzhlungZchn"/>
    <w:qFormat/>
    <w:rsid w:val="00BE23B5"/>
    <w:pPr>
      <w:numPr>
        <w:numId w:val="38"/>
      </w:numPr>
      <w:spacing w:before="240" w:after="240"/>
      <w:ind w:left="1077" w:hanging="357"/>
    </w:pPr>
    <w:rPr>
      <w:rFonts w:cs="Arial"/>
      <w:lang w:val="de-DE"/>
    </w:rPr>
  </w:style>
  <w:style w:type="character" w:customStyle="1" w:styleId="AufzhlungZchn">
    <w:name w:val="Aufzählung Zchn"/>
    <w:basedOn w:val="1EinrckungZchn"/>
    <w:link w:val="Aufzhlung"/>
    <w:rsid w:val="00BE23B5"/>
    <w:rPr>
      <w:rFonts w:ascii="Arial" w:hAnsi="Arial" w:cs="Arial"/>
      <w:sz w:val="22"/>
      <w:lang w:val="de-DE"/>
    </w:rPr>
  </w:style>
  <w:style w:type="character" w:styleId="af4">
    <w:name w:val="Unresolved Mention"/>
    <w:basedOn w:val="a0"/>
    <w:uiPriority w:val="99"/>
    <w:semiHidden/>
    <w:unhideWhenUsed/>
    <w:rsid w:val="00856E4B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830F51"/>
    <w:rPr>
      <w:color w:val="808080"/>
    </w:rPr>
  </w:style>
  <w:style w:type="paragraph" w:styleId="af6">
    <w:name w:val="Normal (Web)"/>
    <w:basedOn w:val="a"/>
    <w:uiPriority w:val="99"/>
    <w:unhideWhenUsed/>
    <w:rsid w:val="00C15A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PList">
    <w:name w:val="MSP List"/>
    <w:basedOn w:val="a8"/>
    <w:link w:val="MSPListCar"/>
    <w:qFormat/>
    <w:rsid w:val="00C15A26"/>
    <w:pPr>
      <w:spacing w:after="120"/>
      <w:ind w:left="0"/>
      <w:jc w:val="both"/>
    </w:pPr>
    <w:rPr>
      <w:rFonts w:ascii="Calibri" w:hAnsi="Calibri"/>
      <w:szCs w:val="24"/>
      <w:lang w:val="es-ES"/>
    </w:rPr>
  </w:style>
  <w:style w:type="character" w:customStyle="1" w:styleId="MSPListCar">
    <w:name w:val="MSP List Car"/>
    <w:link w:val="MSPList"/>
    <w:rsid w:val="00C15A26"/>
    <w:rPr>
      <w:rFonts w:ascii="Calibri" w:hAnsi="Calibri"/>
      <w:sz w:val="22"/>
      <w:szCs w:val="24"/>
      <w:lang w:val="es-ES"/>
    </w:rPr>
  </w:style>
  <w:style w:type="character" w:customStyle="1" w:styleId="a9">
    <w:name w:val="Абзац списка Знак"/>
    <w:aliases w:val="List_Paragraph Знак,Multilevel para_II Знак,Akapit z listą BS Знак,List Paragraph 1 Знак,Bullet1 Знак,Überschrift 4-neu Знак,ПАРАГРАФ Знак,List Paragraph (numbered (a)) Знак,WB Para Знак,List Paragraph-ExecSummary Знак,Dot pt Знак"/>
    <w:link w:val="a8"/>
    <w:uiPriority w:val="34"/>
    <w:qFormat/>
    <w:locked/>
    <w:rsid w:val="00035CA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ji_ary\Downloads\41-13-tor-vertraege-bis-20000-en%20(2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FA547F8A76C4A9CF105B82853C4BC" ma:contentTypeVersion="18" ma:contentTypeDescription="Ein neues Dokument erstellen." ma:contentTypeScope="" ma:versionID="b58eb5259beb4d16f17b7d78f88c3703">
  <xsd:schema xmlns:xsd="http://www.w3.org/2001/XMLSchema" xmlns:xs="http://www.w3.org/2001/XMLSchema" xmlns:p="http://schemas.microsoft.com/office/2006/metadata/properties" xmlns:ns2="d2122e92-948e-4146-a403-39b475064538" xmlns:ns3="f903e698-d9e5-4145-b3e0-363ca85c6576" targetNamespace="http://schemas.microsoft.com/office/2006/metadata/properties" ma:root="true" ma:fieldsID="c9ea7ee0e9c0997d86793da2966373dc" ns2:_="" ns3:_="">
    <xsd:import namespace="d2122e92-948e-4146-a403-39b475064538"/>
    <xsd:import namespace="f903e698-d9e5-4145-b3e0-363ca85c6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22e92-948e-4146-a403-39b47506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3e698-d9e5-4145-b3e0-363ca85c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2caab4-8ab4-4795-bf4c-8bb27ee6669c}" ma:internalName="TaxCatchAll" ma:showField="CatchAllData" ma:web="f903e698-d9e5-4145-b3e0-363ca85c6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C2EB2-F443-4D8C-A134-53DD88707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AA1990-BA15-41E2-8ECA-2B99D2AEE237}"/>
</file>

<file path=customXml/itemProps3.xml><?xml version="1.0" encoding="utf-8"?>
<ds:datastoreItem xmlns:ds="http://schemas.openxmlformats.org/officeDocument/2006/customXml" ds:itemID="{62FAAA7D-38A9-485D-BA57-AD677E247EC9}"/>
</file>

<file path=docProps/app.xml><?xml version="1.0" encoding="utf-8"?>
<Properties xmlns="http://schemas.openxmlformats.org/officeDocument/2006/extended-properties" xmlns:vt="http://schemas.openxmlformats.org/officeDocument/2006/docPropsVTypes">
  <Template>41-13-tor-vertraege-bis-20000-en (2)</Template>
  <TotalTime>0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41-13-11, ToR Verträge bis 20000 EUR, englisch, Stand Dezember 2023</vt:lpstr>
      <vt:lpstr/>
      <vt:lpstr>Form 41-5-3-de, TORKZE, Stand Januar 2011</vt:lpstr>
    </vt:vector>
  </TitlesOfParts>
  <Company>Deutsche Gesellschaft für Internationale Zusammenarbeit (GIZ) GmbH</Company>
  <LinksUpToDate>false</LinksUpToDate>
  <CharactersWithSpaces>8846</CharactersWithSpaces>
  <SharedDoc>false</SharedDoc>
  <HLinks>
    <vt:vector size="12" baseType="variant">
      <vt:variant>
        <vt:i4>2555924</vt:i4>
      </vt:variant>
      <vt:variant>
        <vt:i4>1549</vt:i4>
      </vt:variant>
      <vt:variant>
        <vt:i4>1026</vt:i4>
      </vt:variant>
      <vt:variant>
        <vt:i4>1</vt:i4>
      </vt:variant>
      <vt:variant>
        <vt:lpwstr>..\GTZ-Logo_NEU\gtzlogo-standard-sw.gif</vt:lpwstr>
      </vt:variant>
      <vt:variant>
        <vt:lpwstr/>
      </vt:variant>
      <vt:variant>
        <vt:i4>3145825</vt:i4>
      </vt:variant>
      <vt:variant>
        <vt:i4>1612</vt:i4>
      </vt:variant>
      <vt:variant>
        <vt:i4>1025</vt:i4>
      </vt:variant>
      <vt:variant>
        <vt:i4>1</vt:i4>
      </vt:variant>
      <vt:variant>
        <vt:lpwstr>..\Formulare_in_Bearbeitung\gtzlogo-standard-sw.gif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41-13-11, ToR Verträge bis 20000 EUR, englisch, Stand Dezember 2023</dc:title>
  <dc:creator>Mirajidin Arynov</dc:creator>
  <cp:lastModifiedBy>Arynov, Mirajidin GIZ KG</cp:lastModifiedBy>
  <cp:revision>1445</cp:revision>
  <cp:lastPrinted>2020-02-03T10:01:00Z</cp:lastPrinted>
  <dcterms:created xsi:type="dcterms:W3CDTF">2024-01-17T11:21:00Z</dcterms:created>
  <dcterms:modified xsi:type="dcterms:W3CDTF">2024-02-08T13:17:00Z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January 03 2000 15:11: C:\@vor2000\Vertraege\41-5.dot</vt:lpwstr>
  </property>
  <property fmtid="{D5CDD505-2E9C-101B-9397-08002B2CF9AE}" pid="3" name="ContentTypeId">
    <vt:lpwstr>0x010100FA98529EE743D04A8C3D54BEB25F8048</vt:lpwstr>
  </property>
  <property fmtid="{D5CDD505-2E9C-101B-9397-08002B2CF9AE}" pid="4" name="tw_language">
    <vt:lpwstr>0</vt:lpwstr>
  </property>
  <property fmtid="{D5CDD505-2E9C-101B-9397-08002B2CF9AE}" pid="5" name="tw_letterdate">
    <vt:lpwstr>12.12.2023</vt:lpwstr>
  </property>
</Properties>
</file>