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063A8A7" w:rsidR="001B3D09" w:rsidRPr="00815051" w:rsidRDefault="001B3D09" w:rsidP="001B3D09">
      <w:pPr>
        <w:pStyle w:val="Default"/>
        <w:jc w:val="center"/>
        <w:rPr>
          <w:rFonts w:ascii="Arial" w:hAnsi="Arial" w:cs="Arial"/>
          <w:b/>
          <w:sz w:val="20"/>
          <w:szCs w:val="20"/>
        </w:rPr>
      </w:pPr>
    </w:p>
    <w:p w14:paraId="720EF76F" w14:textId="3A49FAB7" w:rsidR="001B3D09" w:rsidRDefault="008274C1"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6BE4C401">
                <wp:simplePos x="0" y="0"/>
                <wp:positionH relativeFrom="margin">
                  <wp:align>right</wp:align>
                </wp:positionH>
                <wp:positionV relativeFrom="paragraph">
                  <wp:posOffset>85937</wp:posOffset>
                </wp:positionV>
                <wp:extent cx="6629400" cy="965200"/>
                <wp:effectExtent l="0" t="0" r="19050" b="254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AA29" id="Скругленный прямоугольник 1" o:spid="_x0000_s1026" style="position:absolute;margin-left:470.8pt;margin-top:6.75pt;width:522pt;height: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" filled="f" strokecolor="#385d8a" strokeweight="2pt">
                <v:path arrowok="t"/>
                <w10:wrap anchorx="margin"/>
              </v:roundrect>
            </w:pict>
          </mc:Fallback>
        </mc:AlternateContent>
      </w:r>
    </w:p>
    <w:p w14:paraId="43374121" w14:textId="36387882" w:rsidR="001B3D09" w:rsidRPr="00691377" w:rsidRDefault="001B3D09" w:rsidP="001B3D09">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DE72CA">
        <w:rPr>
          <w:rFonts w:ascii="Arial" w:hAnsi="Arial" w:cs="Arial"/>
          <w:b/>
          <w:sz w:val="20"/>
          <w:szCs w:val="20"/>
          <w:lang/>
        </w:rPr>
        <w:t>У</w:t>
      </w:r>
      <w:r w:rsidR="00DE72CA" w:rsidRPr="00DE72CA">
        <w:rPr>
          <w:rFonts w:ascii="Arial" w:hAnsi="Arial" w:cs="Arial"/>
          <w:b/>
          <w:sz w:val="20"/>
          <w:szCs w:val="20"/>
        </w:rPr>
        <w:t>слуги аутсорсинга для работ по КИПиА</w:t>
      </w:r>
    </w:p>
    <w:p w14:paraId="39CA66BB" w14:textId="77777777" w:rsidR="001B3D09" w:rsidRPr="006D3727" w:rsidRDefault="001B3D09" w:rsidP="001B3D09">
      <w:pPr>
        <w:pStyle w:val="Default"/>
        <w:rPr>
          <w:rFonts w:ascii="Arial" w:hAnsi="Arial" w:cs="Arial"/>
          <w:b/>
          <w:sz w:val="20"/>
          <w:szCs w:val="20"/>
        </w:rPr>
      </w:pPr>
    </w:p>
    <w:p w14:paraId="24D3E250" w14:textId="40A252D7"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1</w:t>
      </w:r>
      <w:r w:rsidR="00F62C3B">
        <w:rPr>
          <w:rFonts w:ascii="Arial" w:hAnsi="Arial" w:cs="Arial"/>
          <w:b/>
          <w:sz w:val="20"/>
          <w:szCs w:val="20"/>
        </w:rPr>
        <w:t>3</w:t>
      </w:r>
      <w:r w:rsidR="0066028F">
        <w:rPr>
          <w:rFonts w:ascii="Arial" w:hAnsi="Arial" w:cs="Arial"/>
          <w:b/>
          <w:sz w:val="20"/>
          <w:szCs w:val="20"/>
        </w:rPr>
        <w:t>.05.2024г.</w:t>
      </w:r>
    </w:p>
    <w:p w14:paraId="6F9DCA63" w14:textId="77777777" w:rsidR="00A56BAB" w:rsidRDefault="00A56BAB" w:rsidP="001B3D09">
      <w:pPr>
        <w:pStyle w:val="Default"/>
        <w:rPr>
          <w:rFonts w:ascii="Arial" w:hAnsi="Arial" w:cs="Arial"/>
          <w:b/>
          <w:sz w:val="20"/>
          <w:szCs w:val="20"/>
        </w:rPr>
      </w:pPr>
    </w:p>
    <w:p w14:paraId="136A2211" w14:textId="62907417"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66028F">
        <w:rPr>
          <w:rFonts w:ascii="Arial" w:hAnsi="Arial" w:cs="Arial"/>
          <w:b/>
          <w:sz w:val="20"/>
          <w:szCs w:val="20"/>
        </w:rPr>
        <w:t>17.05.2024г.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 xml:space="preserve">»,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w:t>
      </w:r>
      <w:proofErr w:type="spellStart"/>
      <w:r w:rsidRPr="00497B59">
        <w:rPr>
          <w:rFonts w:ascii="Calibri" w:eastAsia="Calibri" w:hAnsi="Calibri" w:cs="Arial"/>
          <w:color w:val="000000"/>
          <w:lang w:val="ru-RU" w:eastAsia="en-US"/>
        </w:rPr>
        <w:t>г.Бишкек</w:t>
      </w:r>
      <w:proofErr w:type="spellEnd"/>
      <w:r w:rsidRPr="00497B59">
        <w:rPr>
          <w:rFonts w:ascii="Calibri" w:eastAsia="Calibri" w:hAnsi="Calibri" w:cs="Arial"/>
          <w:color w:val="000000"/>
          <w:lang w:val="ru-RU" w:eastAsia="en-US"/>
        </w:rPr>
        <w:t>,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087BD8B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Доверенность на сотрудника, подписывающего документы (если это не ген. дир.);</w:t>
      </w:r>
    </w:p>
    <w:p w14:paraId="12369238"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529433BA" w14:textId="77777777"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 xml:space="preserve">Условия Поставки </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031D5D28"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r w:rsidR="00A56BAB" w:rsidRPr="0066028F">
        <w:rPr>
          <w:rFonts w:ascii="Calibri" w:eastAsia="Calibri" w:hAnsi="Calibri" w:cs="Arial"/>
          <w:bCs/>
          <w:color w:val="000000"/>
          <w:u w:val="single"/>
          <w:lang w:val="ru-RU" w:eastAsia="en-US"/>
        </w:rPr>
        <w:t>6</w:t>
      </w:r>
      <w:r w:rsidR="0066028F" w:rsidRPr="0066028F">
        <w:rPr>
          <w:rFonts w:ascii="Calibri" w:eastAsia="Calibri" w:hAnsi="Calibri" w:cs="Arial"/>
          <w:bCs/>
          <w:color w:val="000000"/>
          <w:u w:val="single"/>
          <w:lang w:eastAsia="en-US"/>
        </w:rPr>
        <w:t>5</w:t>
      </w:r>
      <w:r w:rsidR="00A56BAB" w:rsidRPr="0066028F">
        <w:rPr>
          <w:rFonts w:ascii="Calibri" w:eastAsia="Calibri" w:hAnsi="Calibri" w:cs="Arial"/>
          <w:bCs/>
          <w:color w:val="000000"/>
          <w:u w:val="single"/>
          <w:lang w:val="ru-RU" w:eastAsia="en-US"/>
        </w:rPr>
        <w:t xml:space="preserve"> дней пост оплата</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77777777" w:rsidR="008318D8" w:rsidRPr="003A78B1" w:rsidRDefault="008318D8" w:rsidP="008318D8">
      <w:pPr>
        <w:pStyle w:val="Default"/>
        <w:jc w:val="both"/>
        <w:rPr>
          <w:rFonts w:ascii="Calibri" w:hAnsi="Calibri" w:cs="Arial"/>
          <w:sz w:val="20"/>
          <w:szCs w:val="20"/>
          <w:lang w:val="ky-KG"/>
        </w:rPr>
      </w:pPr>
      <w:r>
        <w:rPr>
          <w:rFonts w:ascii="Calibri" w:hAnsi="Calibri" w:cs="Arial"/>
          <w:sz w:val="20"/>
          <w:szCs w:val="20"/>
          <w:lang w:val="ky-KG"/>
        </w:rPr>
        <w:t>Специалист по процессам закупок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5EAB4453"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AA0328" w:rsidRPr="00673A8C">
        <w:rPr>
          <w:rFonts w:ascii="Calibri" w:eastAsia="Calibri" w:hAnsi="Calibri" w:cs="Arial"/>
          <w:b/>
          <w:bCs/>
          <w:color w:val="000000"/>
          <w:lang w:val="ru-RU" w:eastAsia="en-US"/>
        </w:rPr>
        <w:t xml:space="preserve">17.05.2024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lastRenderedPageBreak/>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77777777" w:rsidR="00F21777" w:rsidRDefault="00F21777" w:rsidP="00330931">
            <w:pPr>
              <w:ind w:firstLine="317"/>
              <w:jc w:val="both"/>
              <w:rPr>
                <w:snapToGrid w:val="0"/>
                <w:color w:val="000000"/>
                <w:lang w:val="en-GB"/>
              </w:rPr>
            </w:pPr>
            <w:proofErr w:type="spellStart"/>
            <w:r>
              <w:rPr>
                <w:snapToGrid w:val="0"/>
                <w:color w:val="000000"/>
                <w:highlight w:val="yellow"/>
              </w:rPr>
              <w:t>ИНН</w:t>
            </w:r>
            <w:proofErr w:type="spellEnd"/>
            <w:r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368CE26B" w:rsidR="00F21777" w:rsidRPr="00F21777" w:rsidRDefault="00F21777" w:rsidP="00330931">
            <w:pPr>
              <w:jc w:val="both"/>
              <w:rPr>
                <w:snapToGrid w:val="0"/>
                <w:color w:val="000000"/>
                <w:lang w:val="ru-RU"/>
              </w:rPr>
            </w:pPr>
            <w:r w:rsidRPr="00F21777">
              <w:rPr>
                <w:lang w:val="ru-RU"/>
              </w:rPr>
              <w:t>в дальнейшем именуемые «</w:t>
            </w:r>
            <w:proofErr w:type="spellStart"/>
            <w:r w:rsidRPr="00F21777">
              <w:rPr>
                <w:lang w:val="ru-RU"/>
              </w:rPr>
              <w:t>ПепсиКо</w:t>
            </w:r>
            <w:proofErr w:type="spellEnd"/>
            <w:r w:rsidRPr="00F21777">
              <w:rPr>
                <w:lang w:val="ru-RU"/>
              </w:rPr>
              <w:t>», в лице</w:t>
            </w:r>
            <w:r w:rsidR="00433048" w:rsidRPr="00673A8C">
              <w:rPr>
                <w:lang w:val="ru-RU"/>
              </w:rPr>
              <w:t xml:space="preserve"> Генерального директора ________________</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proofErr w:type="spellStart"/>
            <w:r>
              <w:rPr>
                <w:b/>
              </w:rPr>
              <w:t>Bishkeksjut</w:t>
            </w:r>
            <w:proofErr w:type="spellEnd"/>
            <w:r>
              <w:rPr>
                <w:b/>
                <w:lang w:val="ky-KG"/>
              </w:rPr>
              <w:t xml:space="preserve">” </w:t>
            </w:r>
            <w:proofErr w:type="spellStart"/>
            <w:r>
              <w:rPr>
                <w:b/>
              </w:rPr>
              <w:t>JSC</w:t>
            </w:r>
            <w:proofErr w:type="spellEnd"/>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25C8884B"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8E6ED5">
              <w:rPr>
                <w:snapToGrid w:val="0"/>
                <w:color w:val="000000"/>
              </w:rPr>
              <w:t>______________</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21777">
              <w:rPr>
                <w:lang w:val="ru-RU"/>
              </w:rPr>
              <w:t>ПепсиКо</w:t>
            </w:r>
            <w:proofErr w:type="spellEnd"/>
            <w:r w:rsidRPr="00F21777">
              <w:rPr>
                <w:lang w:val="ru-RU"/>
              </w:rPr>
              <w:t xml:space="preserve"> конфиденциальной информации работникам и аффилированным компаниям </w:t>
            </w:r>
            <w:proofErr w:type="spellStart"/>
            <w:r w:rsidRPr="00F21777">
              <w:rPr>
                <w:lang w:val="ru-RU"/>
              </w:rPr>
              <w:t>ПепсиКо</w:t>
            </w:r>
            <w:proofErr w:type="spellEnd"/>
            <w:r w:rsidRPr="00F21777">
              <w:rPr>
                <w:lang w:val="ru-RU"/>
              </w:rPr>
              <w:t xml:space="preserve"> (включая, но не ограничиваясь </w:t>
            </w:r>
            <w:r w:rsidRPr="007913BE">
              <w:t>PepsiCo</w:t>
            </w:r>
            <w:r w:rsidRPr="00F21777">
              <w:rPr>
                <w:lang w:val="ru-RU"/>
              </w:rPr>
              <w:t xml:space="preserve">, </w:t>
            </w:r>
            <w:r w:rsidRPr="007913BE">
              <w:t>Inc</w:t>
            </w:r>
            <w:r w:rsidRPr="00F21777">
              <w:rPr>
                <w:lang w:val="ru-RU"/>
              </w:rPr>
              <w:t xml:space="preserve">.), также контрагентам </w:t>
            </w:r>
            <w:proofErr w:type="spellStart"/>
            <w:r w:rsidRPr="00F21777">
              <w:rPr>
                <w:lang w:val="ru-RU"/>
              </w:rPr>
              <w:t>ПепсиКо</w:t>
            </w:r>
            <w:proofErr w:type="spellEnd"/>
            <w:r w:rsidRPr="00F21777">
              <w:rPr>
                <w:lang w:val="ru-RU"/>
              </w:rPr>
              <w:t xml:space="preserve">, физическим лицам и сотрудникам третьих лиц, оказывающих услуги </w:t>
            </w:r>
            <w:proofErr w:type="spellStart"/>
            <w:r w:rsidRPr="00F21777">
              <w:rPr>
                <w:lang w:val="ru-RU"/>
              </w:rPr>
              <w:t>ПепсиКо</w:t>
            </w:r>
            <w:proofErr w:type="spellEnd"/>
            <w:r w:rsidRPr="00F21777">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21777">
              <w:rPr>
                <w:lang w:val="ru-RU"/>
              </w:rPr>
              <w:t>перестраховым</w:t>
            </w:r>
            <w:proofErr w:type="spellEnd"/>
            <w:r w:rsidRPr="00F21777">
              <w:rPr>
                <w:lang w:val="ru-RU"/>
              </w:rPr>
              <w:t xml:space="preserve"> компаниям, их должностным лицам, работникам, представителям). При этом </w:t>
            </w:r>
            <w:proofErr w:type="spellStart"/>
            <w:r w:rsidRPr="00F21777">
              <w:rPr>
                <w:lang w:val="ru-RU"/>
              </w:rPr>
              <w:t>ПепсиКо</w:t>
            </w:r>
            <w:proofErr w:type="spellEnd"/>
            <w:r w:rsidRPr="00F21777">
              <w:rPr>
                <w:lang w:val="ru-RU"/>
              </w:rPr>
              <w:t xml:space="preserve">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w:t>
            </w:r>
            <w:proofErr w:type="spellStart"/>
            <w:r w:rsidRPr="00F21777">
              <w:rPr>
                <w:lang w:val="ru-RU"/>
              </w:rPr>
              <w:t>ПепсиКо</w:t>
            </w:r>
            <w:proofErr w:type="spellEnd"/>
            <w:r w:rsidRPr="00F21777">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21777">
              <w:rPr>
                <w:lang w:val="ru-RU"/>
              </w:rPr>
              <w:t>ПепсиКо</w:t>
            </w:r>
            <w:proofErr w:type="spellEnd"/>
            <w:r w:rsidRPr="00F21777">
              <w:rPr>
                <w:lang w:val="ru-RU"/>
              </w:rPr>
              <w:t xml:space="preserve">, фирменное наименовании </w:t>
            </w:r>
            <w:proofErr w:type="spellStart"/>
            <w:r w:rsidRPr="00F21777">
              <w:rPr>
                <w:lang w:val="ru-RU"/>
              </w:rPr>
              <w:t>ПепсиКо</w:t>
            </w:r>
            <w:proofErr w:type="spellEnd"/>
            <w:r w:rsidRPr="00F21777">
              <w:rPr>
                <w:lang w:val="ru-RU"/>
              </w:rPr>
              <w:t xml:space="preserve">, какие-либо из его товарных знаков или товарных знаков, </w:t>
            </w:r>
            <w:r w:rsidRPr="00F21777">
              <w:rPr>
                <w:lang w:val="ru-RU"/>
              </w:rPr>
              <w:lastRenderedPageBreak/>
              <w:t xml:space="preserve">индивидуализирующих продукцию, реализуемую </w:t>
            </w:r>
            <w:proofErr w:type="spellStart"/>
            <w:r w:rsidRPr="00F21777">
              <w:rPr>
                <w:lang w:val="ru-RU"/>
              </w:rPr>
              <w:t>ПепсиКо</w:t>
            </w:r>
            <w:proofErr w:type="spellEnd"/>
            <w:r w:rsidRPr="00F21777">
              <w:rPr>
                <w:lang w:val="ru-RU"/>
              </w:rPr>
              <w:t xml:space="preserve">, </w:t>
            </w:r>
            <w:r w:rsidRPr="00F21777">
              <w:rPr>
                <w:b/>
                <w:lang w:val="ru-RU"/>
              </w:rPr>
              <w:t xml:space="preserve">без получения предварительного письменного одобрения </w:t>
            </w:r>
            <w:proofErr w:type="spellStart"/>
            <w:r w:rsidRPr="00F21777">
              <w:rPr>
                <w:b/>
                <w:lang w:val="ru-RU"/>
              </w:rPr>
              <w:t>ПепсиКо</w:t>
            </w:r>
            <w:proofErr w:type="spellEnd"/>
            <w:r w:rsidRPr="00F21777">
              <w:rPr>
                <w:b/>
                <w:lang w:val="ru-RU"/>
              </w:rPr>
              <w:t>.</w:t>
            </w:r>
            <w:r w:rsidRPr="00F21777">
              <w:rPr>
                <w:b/>
                <w:i/>
                <w:lang w:val="ru-RU"/>
              </w:rPr>
              <w:t xml:space="preserve"> </w:t>
            </w:r>
            <w:r w:rsidRPr="00F21777">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21777">
              <w:rPr>
                <w:lang w:val="ru-RU"/>
              </w:rPr>
              <w:t>ПепсиКо</w:t>
            </w:r>
            <w:proofErr w:type="spellEnd"/>
            <w:r w:rsidRPr="00F21777">
              <w:rPr>
                <w:lang w:val="ru-RU"/>
              </w:rPr>
              <w:t xml:space="preserve"> штраф в размере              15</w:t>
            </w:r>
            <w:r>
              <w:t> </w:t>
            </w:r>
            <w:r w:rsidRPr="00F21777">
              <w:rPr>
                <w:lang w:val="ru-RU"/>
              </w:rPr>
              <w:t>000 (</w:t>
            </w:r>
            <w:proofErr w:type="spellStart"/>
            <w:r w:rsidRPr="00F21777">
              <w:rPr>
                <w:lang w:val="ru-RU"/>
              </w:rPr>
              <w:t>пятьнадцать</w:t>
            </w:r>
            <w:proofErr w:type="spellEnd"/>
            <w:r w:rsidRPr="00F21777">
              <w:rPr>
                <w:lang w:val="ru-RU"/>
              </w:rPr>
              <w:t xml:space="preserve"> тысяч) долларов США в течение 30 (тридцати) календарных дней с даты получения соответствующей письменной претензии от </w:t>
            </w:r>
            <w:proofErr w:type="spellStart"/>
            <w:r w:rsidRPr="00F21777">
              <w:rPr>
                <w:lang w:val="ru-RU"/>
              </w:rPr>
              <w:t>ПепсиКо</w:t>
            </w:r>
            <w:proofErr w:type="spellEnd"/>
            <w:r w:rsidRPr="00F21777">
              <w:rPr>
                <w:lang w:val="ru-RU"/>
              </w:rPr>
              <w:t>.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xml:space="preserve">) стратегическое и бюджетное планирование, управление проектами, поддержание эффективности, непрерывности и </w:t>
            </w:r>
            <w:proofErr w:type="spellStart"/>
            <w:r w:rsidRPr="00F21777">
              <w:rPr>
                <w:rFonts w:eastAsia="Calibri"/>
                <w:lang w:val="ru-RU"/>
              </w:rPr>
              <w:t>катастрофоустойчивости</w:t>
            </w:r>
            <w:proofErr w:type="spellEnd"/>
            <w:r w:rsidRPr="00F21777">
              <w:rPr>
                <w:rFonts w:eastAsia="Calibri"/>
                <w:lang w:val="ru-RU"/>
              </w:rPr>
              <w:t xml:space="preserve">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proofErr w:type="spellStart"/>
            <w:r w:rsidRPr="009A0430">
              <w:t>Уведомление</w:t>
            </w:r>
            <w:proofErr w:type="spellEnd"/>
            <w:r w:rsidRPr="009A0430">
              <w:t xml:space="preserve"> </w:t>
            </w:r>
            <w:proofErr w:type="spellStart"/>
            <w:r w:rsidRPr="009A0430">
              <w:t>должно</w:t>
            </w:r>
            <w:proofErr w:type="spellEnd"/>
            <w:r w:rsidRPr="009A0430">
              <w:t xml:space="preserve"> </w:t>
            </w:r>
            <w:proofErr w:type="spellStart"/>
            <w:r w:rsidRPr="009A0430">
              <w:t>включать</w:t>
            </w:r>
            <w:proofErr w:type="spellEnd"/>
            <w:r w:rsidRPr="009A0430">
              <w:t xml:space="preserve"> в </w:t>
            </w:r>
            <w:proofErr w:type="spellStart"/>
            <w:r w:rsidRPr="009A0430">
              <w:t>себя</w:t>
            </w:r>
            <w:proofErr w:type="spellEnd"/>
            <w:r w:rsidRPr="009A0430">
              <w:t xml:space="preserve"> </w:t>
            </w:r>
            <w:proofErr w:type="spellStart"/>
            <w:r w:rsidRPr="009A0430">
              <w:t>информацию</w:t>
            </w:r>
            <w:proofErr w:type="spellEnd"/>
            <w:r w:rsidRPr="009A0430">
              <w:t>:</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 xml:space="preserve">о </w:t>
            </w:r>
            <w:proofErr w:type="spellStart"/>
            <w:r w:rsidRPr="009A0430">
              <w:rPr>
                <w:rFonts w:eastAsia="Calibri"/>
              </w:rPr>
              <w:t>возможных</w:t>
            </w:r>
            <w:proofErr w:type="spellEnd"/>
            <w:r w:rsidRPr="009A0430">
              <w:rPr>
                <w:rFonts w:eastAsia="Calibri"/>
              </w:rPr>
              <w:t xml:space="preserve"> </w:t>
            </w:r>
            <w:proofErr w:type="spellStart"/>
            <w:r w:rsidRPr="009A0430">
              <w:rPr>
                <w:rFonts w:eastAsia="Calibri"/>
              </w:rPr>
              <w:t>последствиях</w:t>
            </w:r>
            <w:proofErr w:type="spellEnd"/>
            <w:r w:rsidRPr="009A0430">
              <w:rPr>
                <w:rFonts w:eastAsia="Calibri"/>
              </w:rPr>
              <w:t xml:space="preserve"> </w:t>
            </w:r>
            <w:proofErr w:type="spellStart"/>
            <w:r w:rsidRPr="009A0430">
              <w:rPr>
                <w:rFonts w:eastAsia="Calibri"/>
              </w:rPr>
              <w:t>нарушения</w:t>
            </w:r>
            <w:proofErr w:type="spellEnd"/>
            <w:r w:rsidRPr="009A0430">
              <w:rPr>
                <w:rFonts w:eastAsia="Calibri"/>
              </w:rPr>
              <w:t>;</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w:t>
            </w:r>
            <w:proofErr w:type="spellStart"/>
            <w:r w:rsidRPr="00F21777">
              <w:rPr>
                <w:lang w:val="ru-RU"/>
              </w:rPr>
              <w:t>ПепсиКо</w:t>
            </w:r>
            <w:proofErr w:type="spellEnd"/>
            <w:r w:rsidRPr="00F21777">
              <w:rPr>
                <w:lang w:val="ru-RU"/>
              </w:rPr>
              <w:t xml:space="preserve">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proofErr w:type="spellStart"/>
            <w:r w:rsidRPr="00F21777">
              <w:rPr>
                <w:lang w:val="ru-RU"/>
              </w:rPr>
              <w:t>ПепсиКо</w:t>
            </w:r>
            <w:proofErr w:type="spellEnd"/>
            <w:r w:rsidRPr="00F21777">
              <w:rPr>
                <w:lang w:val="ru-RU"/>
              </w:rPr>
              <w:t>,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proofErr w:type="spellStart"/>
            <w:r w:rsidRPr="009A0430">
              <w:rPr>
                <w:rStyle w:val="a8"/>
              </w:rPr>
              <w:t>pepsico</w:t>
            </w:r>
            <w:proofErr w:type="spellEnd"/>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w:t>
            </w:r>
            <w:proofErr w:type="spellStart"/>
            <w:r w:rsidRPr="00F21777">
              <w:rPr>
                <w:lang w:val="ru-RU"/>
              </w:rPr>
              <w:t>ПепсиКо</w:t>
            </w:r>
            <w:proofErr w:type="spellEnd"/>
            <w:r w:rsidRPr="00F21777">
              <w:rPr>
                <w:lang w:val="ru-RU"/>
              </w:rPr>
              <w:t xml:space="preserve">.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w:t>
            </w:r>
            <w:proofErr w:type="spellStart"/>
            <w:r w:rsidRPr="009A0430">
              <w:t>Partн</w:t>
            </w:r>
            <w:proofErr w:type="spellEnd"/>
            <w:r w:rsidRPr="009A0430">
              <w:t xml:space="preserve">)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w:t>
            </w:r>
            <w:proofErr w:type="spellStart"/>
            <w:r w:rsidRPr="00F21777">
              <w:rPr>
                <w:lang w:val="ru-RU"/>
              </w:rPr>
              <w:t>ПепсиКо</w:t>
            </w:r>
            <w:proofErr w:type="spellEnd"/>
            <w:r w:rsidRPr="00F21777">
              <w:rPr>
                <w:lang w:val="ru-RU"/>
              </w:rPr>
              <w:t>.</w:t>
            </w:r>
          </w:p>
          <w:p w14:paraId="45102965" w14:textId="77777777" w:rsidR="00F21777" w:rsidRPr="00F21777" w:rsidRDefault="00F21777" w:rsidP="00330931">
            <w:pPr>
              <w:jc w:val="both"/>
              <w:rPr>
                <w:lang w:val="ru-RU"/>
              </w:rPr>
            </w:pPr>
            <w:r w:rsidRPr="00F21777">
              <w:rPr>
                <w:b/>
                <w:bCs/>
                <w:lang w:val="ru-RU"/>
              </w:rPr>
              <w:t>18.</w:t>
            </w:r>
            <w:r w:rsidRPr="00F21777">
              <w:rPr>
                <w:lang w:val="ru-RU"/>
              </w:rPr>
              <w:t xml:space="preserve">Настоящее соглашение составлено в ______ экземплярах на русском и английском языках, ____ экземпляр для Контрагента, ____ экземпляр – для </w:t>
            </w:r>
            <w:proofErr w:type="spellStart"/>
            <w:r w:rsidRPr="00F21777">
              <w:rPr>
                <w:lang w:val="ru-RU"/>
              </w:rPr>
              <w:t>ПепсиКо</w:t>
            </w:r>
            <w:proofErr w:type="spellEnd"/>
            <w:r w:rsidRPr="00F21777">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w:t>
            </w:r>
            <w:proofErr w:type="spellStart"/>
            <w:r w:rsidRPr="0031553E">
              <w:rPr>
                <w:sz w:val="18"/>
                <w:szCs w:val="18"/>
              </w:rPr>
              <w:t>От</w:t>
            </w:r>
            <w:proofErr w:type="spellEnd"/>
            <w:r w:rsidRPr="0031553E">
              <w:rPr>
                <w:sz w:val="18"/>
                <w:szCs w:val="18"/>
              </w:rPr>
              <w:t xml:space="preserve"> </w:t>
            </w:r>
            <w:proofErr w:type="spellStart"/>
            <w:r w:rsidRPr="0031553E">
              <w:rPr>
                <w:sz w:val="18"/>
                <w:szCs w:val="18"/>
              </w:rPr>
              <w:t>имени</w:t>
            </w:r>
            <w:proofErr w:type="spellEnd"/>
            <w:r w:rsidRPr="0031553E">
              <w:rPr>
                <w:sz w:val="18"/>
                <w:szCs w:val="18"/>
              </w:rPr>
              <w:t>:</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proofErr w:type="spellStart"/>
      <w:r>
        <w:rPr>
          <w:i/>
        </w:rPr>
        <w:lastRenderedPageBreak/>
        <w:t>Приложение</w:t>
      </w:r>
      <w:proofErr w:type="spellEnd"/>
      <w:r>
        <w:rPr>
          <w:i/>
        </w:rPr>
        <w:t xml:space="preserve"> № 2</w:t>
      </w:r>
    </w:p>
    <w:p w14:paraId="4F0AC946" w14:textId="77777777" w:rsidR="00950432" w:rsidRDefault="00950432" w:rsidP="00950432">
      <w:pPr>
        <w:rPr>
          <w:lang w:val="ru-RU"/>
        </w:rPr>
      </w:pPr>
      <w:r>
        <w:rPr>
          <w:noProof/>
          <w:lang w:val="ru-RU"/>
        </w:rPr>
        <w:drawing>
          <wp:anchor distT="0" distB="0" distL="114300" distR="114300" simplePos="0" relativeHeight="251660288"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w:t>
      </w:r>
      <w:proofErr w:type="spellStart"/>
      <w:r w:rsidRPr="00983B76">
        <w:rPr>
          <w:sz w:val="18"/>
          <w:szCs w:val="18"/>
          <w:lang w:val="ru-RU"/>
        </w:rPr>
        <w:t>намериваемся</w:t>
      </w:r>
      <w:proofErr w:type="spellEnd"/>
      <w:r w:rsidRPr="00983B76">
        <w:rPr>
          <w:sz w:val="18"/>
          <w:szCs w:val="18"/>
          <w:lang w:val="ru-RU"/>
        </w:rPr>
        <w:t xml:space="preserve">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proofErr w:type="spellStart"/>
      <w:r w:rsidRPr="00983B76">
        <w:rPr>
          <w:sz w:val="18"/>
          <w:szCs w:val="18"/>
        </w:rPr>
        <w:t>Sedex</w:t>
      </w:r>
      <w:proofErr w:type="spellEnd"/>
      <w:r w:rsidRPr="00983B76">
        <w:rPr>
          <w:sz w:val="18"/>
          <w:szCs w:val="18"/>
          <w:lang w:val="ru-RU"/>
        </w:rPr>
        <w:t xml:space="preserve"> ( </w:t>
      </w:r>
      <w:hyperlink r:id="rId12" w:history="1">
        <w:r w:rsidRPr="00983B76">
          <w:rPr>
            <w:sz w:val="18"/>
            <w:szCs w:val="18"/>
          </w:rPr>
          <w:t>www</w:t>
        </w:r>
        <w:r w:rsidRPr="00983B76">
          <w:rPr>
            <w:sz w:val="18"/>
            <w:szCs w:val="18"/>
            <w:lang w:val="ru-RU"/>
          </w:rPr>
          <w:t>.</w:t>
        </w:r>
        <w:proofErr w:type="spellStart"/>
        <w:r w:rsidRPr="00983B76">
          <w:rPr>
            <w:sz w:val="18"/>
            <w:szCs w:val="18"/>
          </w:rPr>
          <w:t>sedex</w:t>
        </w:r>
        <w:proofErr w:type="spellEnd"/>
        <w:r w:rsidRPr="00983B76">
          <w:rPr>
            <w:sz w:val="18"/>
            <w:szCs w:val="18"/>
            <w:lang w:val="ru-RU"/>
          </w:rPr>
          <w:t>.</w:t>
        </w:r>
        <w:r w:rsidRPr="00983B76">
          <w:rPr>
            <w:sz w:val="18"/>
            <w:szCs w:val="18"/>
          </w:rPr>
          <w:t>org</w:t>
        </w:r>
        <w:r w:rsidRPr="00983B76">
          <w:rPr>
            <w:sz w:val="18"/>
            <w:szCs w:val="18"/>
            <w:lang w:val="ru-RU"/>
          </w:rPr>
          <w:t>.</w:t>
        </w:r>
        <w:proofErr w:type="spellStart"/>
        <w:r w:rsidRPr="00983B76">
          <w:rPr>
            <w:sz w:val="18"/>
            <w:szCs w:val="18"/>
          </w:rPr>
          <w:t>uk</w:t>
        </w:r>
        <w:proofErr w:type="spellEnd"/>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proofErr w:type="spellStart"/>
      <w:r w:rsidRPr="00983B76">
        <w:rPr>
          <w:sz w:val="18"/>
          <w:szCs w:val="18"/>
        </w:rPr>
        <w:t>Sedex</w:t>
      </w:r>
      <w:proofErr w:type="spellEnd"/>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proofErr w:type="spellStart"/>
      <w:r w:rsidRPr="00983B76">
        <w:rPr>
          <w:sz w:val="18"/>
          <w:szCs w:val="18"/>
        </w:rPr>
        <w:t>Sedex</w:t>
      </w:r>
      <w:proofErr w:type="spellEnd"/>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71BC9"/>
    <w:rsid w:val="000B5AD9"/>
    <w:rsid w:val="000F2FDA"/>
    <w:rsid w:val="00101909"/>
    <w:rsid w:val="00173BE8"/>
    <w:rsid w:val="001B3D09"/>
    <w:rsid w:val="001C0602"/>
    <w:rsid w:val="001C4018"/>
    <w:rsid w:val="003E40EC"/>
    <w:rsid w:val="003F1B6E"/>
    <w:rsid w:val="00421FB4"/>
    <w:rsid w:val="00425BCA"/>
    <w:rsid w:val="00433048"/>
    <w:rsid w:val="00434FFA"/>
    <w:rsid w:val="00447D9F"/>
    <w:rsid w:val="004F0550"/>
    <w:rsid w:val="00543487"/>
    <w:rsid w:val="005720BA"/>
    <w:rsid w:val="005E7F72"/>
    <w:rsid w:val="00627F21"/>
    <w:rsid w:val="00647E21"/>
    <w:rsid w:val="00654992"/>
    <w:rsid w:val="0066028F"/>
    <w:rsid w:val="00673A8C"/>
    <w:rsid w:val="00691377"/>
    <w:rsid w:val="006D3727"/>
    <w:rsid w:val="006E521B"/>
    <w:rsid w:val="007D5189"/>
    <w:rsid w:val="007F344E"/>
    <w:rsid w:val="008274C1"/>
    <w:rsid w:val="008318D8"/>
    <w:rsid w:val="00866EB0"/>
    <w:rsid w:val="008E6ED5"/>
    <w:rsid w:val="00950432"/>
    <w:rsid w:val="00952710"/>
    <w:rsid w:val="0096441B"/>
    <w:rsid w:val="00A035D1"/>
    <w:rsid w:val="00A37A1B"/>
    <w:rsid w:val="00A56BAB"/>
    <w:rsid w:val="00A60BC2"/>
    <w:rsid w:val="00A86879"/>
    <w:rsid w:val="00A964AC"/>
    <w:rsid w:val="00AA0328"/>
    <w:rsid w:val="00AD6098"/>
    <w:rsid w:val="00B45F52"/>
    <w:rsid w:val="00B66DAB"/>
    <w:rsid w:val="00B772CD"/>
    <w:rsid w:val="00BC1C6A"/>
    <w:rsid w:val="00BF6C7E"/>
    <w:rsid w:val="00C16790"/>
    <w:rsid w:val="00C55498"/>
    <w:rsid w:val="00C74EB9"/>
    <w:rsid w:val="00C81E3A"/>
    <w:rsid w:val="00D464FB"/>
    <w:rsid w:val="00DC3B71"/>
    <w:rsid w:val="00DE72CA"/>
    <w:rsid w:val="00E67ADB"/>
    <w:rsid w:val="00EA4C49"/>
    <w:rsid w:val="00EA7BE9"/>
    <w:rsid w:val="00ED2BB5"/>
    <w:rsid w:val="00F21777"/>
    <w:rsid w:val="00F62C3B"/>
    <w:rsid w:val="00F8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8ED81C653E1A4DB20A9F0BD75CC5B2" ma:contentTypeVersion="11" ma:contentTypeDescription="Создание документа." ma:contentTypeScope="" ma:versionID="f86414f5e9e15845c5856ef8280d7acb">
  <xsd:schema xmlns:xsd="http://www.w3.org/2001/XMLSchema" xmlns:xs="http://www.w3.org/2001/XMLSchema" xmlns:p="http://schemas.microsoft.com/office/2006/metadata/properties" xmlns:ns2="032e44dd-10c1-41f8-bad2-cd7ee0e03ed4" xmlns:ns3="7c80bc42-6795-4214-b086-0e0d2149b84d" targetNamespace="http://schemas.microsoft.com/office/2006/metadata/properties" ma:root="true" ma:fieldsID="b71de9e4a7430ba17d8dbff0e601d16d" ns2:_="" ns3:_="">
    <xsd:import namespace="032e44dd-10c1-41f8-bad2-cd7ee0e03ed4"/>
    <xsd:import namespace="7c80bc42-6795-4214-b086-0e0d2149b8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e44dd-10c1-41f8-bad2-cd7ee0e03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bc42-6795-4214-b086-0e0d2149b8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c0df3d-f56d-44dd-acb5-019132bce22e}" ma:internalName="TaxCatchAll" ma:showField="CatchAllData" ma:web="7c80bc42-6795-4214-b086-0e0d2149b84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80bc42-6795-4214-b086-0e0d2149b84d" xsi:nil="true"/>
    <lcf76f155ced4ddcb4097134ff3c332f xmlns="032e44dd-10c1-41f8-bad2-cd7ee0e03e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097E42-FBFE-4EFD-8BEC-A73C4A6A8ABA}">
  <ds:schemaRefs>
    <ds:schemaRef ds:uri="http://schemas.microsoft.com/sharepoint/v3/contenttype/forms"/>
  </ds:schemaRefs>
</ds:datastoreItem>
</file>

<file path=customXml/itemProps2.xml><?xml version="1.0" encoding="utf-8"?>
<ds:datastoreItem xmlns:ds="http://schemas.openxmlformats.org/officeDocument/2006/customXml" ds:itemID="{7E55CEB5-3AD4-4440-A4DA-FC2CFA48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e44dd-10c1-41f8-bad2-cd7ee0e03ed4"/>
    <ds:schemaRef ds:uri="7c80bc42-6795-4214-b086-0e0d2149b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7c80bc42-6795-4214-b086-0e0d2149b84d"/>
    <ds:schemaRef ds:uri="032e44dd-10c1-41f8-bad2-cd7ee0e03ed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6166</Words>
  <Characters>35150</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6</cp:revision>
  <dcterms:created xsi:type="dcterms:W3CDTF">2024-05-07T08:12:00Z</dcterms:created>
  <dcterms:modified xsi:type="dcterms:W3CDTF">2024-05-07T10:49:00Z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0x010100D18ED81C653E1A4DB20A9F0BD75CC5B2</vt:lpwstr>
  </property>
</Properties>
</file>