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E92" w14:textId="77777777" w:rsidR="00A70128" w:rsidRPr="00F35EE7" w:rsidRDefault="009C182C" w:rsidP="00E91472">
      <w:pPr>
        <w:ind w:left="2124"/>
        <w:rPr>
          <w:b/>
          <w:sz w:val="22"/>
          <w:szCs w:val="22"/>
          <w:lang w:val="ru-RU" w:eastAsia="ru-RU"/>
        </w:rPr>
      </w:pPr>
      <w:bookmarkStart w:id="0" w:name="_Toc332279898"/>
      <w:r w:rsidRPr="00F35EE7">
        <w:rPr>
          <w:b/>
          <w:sz w:val="22"/>
          <w:szCs w:val="22"/>
          <w:lang w:val="ru-RU" w:eastAsia="ru-RU"/>
        </w:rPr>
        <w:t xml:space="preserve">ПЕРЕЧЕНЬ КОНТРОЛЬНЫХ ВОПРОСОВ </w:t>
      </w:r>
    </w:p>
    <w:p w14:paraId="4ABE7E32" w14:textId="77777777" w:rsidR="00D22B8B" w:rsidRPr="00F35EE7" w:rsidRDefault="009C182C" w:rsidP="00E91472">
      <w:pPr>
        <w:jc w:val="center"/>
        <w:rPr>
          <w:b/>
          <w:sz w:val="22"/>
          <w:szCs w:val="22"/>
          <w:lang w:val="ru-RU" w:eastAsia="ru-RU"/>
        </w:rPr>
      </w:pPr>
      <w:r w:rsidRPr="00F35EE7">
        <w:rPr>
          <w:b/>
          <w:sz w:val="22"/>
          <w:szCs w:val="22"/>
          <w:lang w:val="ru-RU" w:eastAsia="ru-RU"/>
        </w:rPr>
        <w:t>ПО УЧЕТУ ГЕНДЕРНЫХ АСПЕКТОВ</w:t>
      </w:r>
      <w:r w:rsidR="009E3135">
        <w:rPr>
          <w:b/>
          <w:sz w:val="22"/>
          <w:szCs w:val="22"/>
          <w:lang w:val="ru-RU" w:eastAsia="ru-RU"/>
        </w:rPr>
        <w:t xml:space="preserve"> </w:t>
      </w:r>
      <w:r w:rsidR="002F76E5" w:rsidRPr="00F35EE7">
        <w:rPr>
          <w:b/>
          <w:sz w:val="22"/>
          <w:szCs w:val="22"/>
          <w:lang w:val="ru-RU" w:eastAsia="ru-RU"/>
        </w:rPr>
        <w:t>ПРИ РАЗРАБОТКЕ ПРОЕКТОВ</w:t>
      </w:r>
    </w:p>
    <w:bookmarkEnd w:id="0"/>
    <w:p w14:paraId="0A37501D" w14:textId="77777777" w:rsidR="00B46C2A" w:rsidRPr="00F35EE7" w:rsidRDefault="00B46C2A" w:rsidP="00E91472">
      <w:pPr>
        <w:rPr>
          <w:sz w:val="22"/>
          <w:szCs w:val="22"/>
          <w:lang w:val="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1535"/>
        <w:gridCol w:w="3827"/>
        <w:gridCol w:w="3686"/>
      </w:tblGrid>
      <w:tr w:rsidR="000626F0" w:rsidRPr="00E91472" w14:paraId="1232D573" w14:textId="77777777" w:rsidTr="0346B8AB">
        <w:tc>
          <w:tcPr>
            <w:tcW w:w="520" w:type="dxa"/>
            <w:vAlign w:val="center"/>
          </w:tcPr>
          <w:p w14:paraId="32AFB29E" w14:textId="77777777" w:rsidR="00D22B8B" w:rsidRPr="00E91472" w:rsidRDefault="00D22B8B" w:rsidP="00E91472">
            <w:pPr>
              <w:jc w:val="center"/>
              <w:rPr>
                <w:b/>
                <w:sz w:val="22"/>
                <w:szCs w:val="22"/>
                <w:lang w:val="ru-RU" w:eastAsia="ru-RU"/>
              </w:rPr>
            </w:pPr>
            <w:r w:rsidRPr="00E91472">
              <w:rPr>
                <w:b/>
                <w:sz w:val="22"/>
                <w:szCs w:val="22"/>
                <w:lang w:val="ru-RU" w:eastAsia="ru-RU"/>
              </w:rPr>
              <w:t>No.</w:t>
            </w:r>
          </w:p>
        </w:tc>
        <w:tc>
          <w:tcPr>
            <w:tcW w:w="1535" w:type="dxa"/>
            <w:vAlign w:val="center"/>
          </w:tcPr>
          <w:p w14:paraId="686BB8D5" w14:textId="77777777" w:rsidR="00D22B8B" w:rsidRPr="00E91472" w:rsidRDefault="00F82D2C" w:rsidP="00E91472">
            <w:pPr>
              <w:jc w:val="center"/>
              <w:rPr>
                <w:b/>
                <w:sz w:val="22"/>
                <w:szCs w:val="22"/>
                <w:lang w:val="ru-RU" w:eastAsia="ru-RU"/>
              </w:rPr>
            </w:pPr>
            <w:r w:rsidRPr="00E91472">
              <w:rPr>
                <w:b/>
                <w:sz w:val="22"/>
                <w:szCs w:val="22"/>
                <w:lang w:val="ru-RU" w:eastAsia="ru-RU"/>
              </w:rPr>
              <w:t>Тема</w:t>
            </w:r>
          </w:p>
        </w:tc>
        <w:tc>
          <w:tcPr>
            <w:tcW w:w="3827" w:type="dxa"/>
            <w:vAlign w:val="center"/>
          </w:tcPr>
          <w:p w14:paraId="3C5BB258" w14:textId="77777777" w:rsidR="00D22B8B" w:rsidRPr="00E91472" w:rsidRDefault="009C182C" w:rsidP="00E91472">
            <w:pPr>
              <w:jc w:val="center"/>
              <w:rPr>
                <w:b/>
                <w:sz w:val="22"/>
                <w:szCs w:val="22"/>
                <w:lang w:val="ru-RU" w:eastAsia="ru-RU"/>
              </w:rPr>
            </w:pPr>
            <w:r w:rsidRPr="00E91472">
              <w:rPr>
                <w:b/>
                <w:sz w:val="22"/>
                <w:szCs w:val="22"/>
                <w:lang w:val="ru-RU" w:eastAsia="ru-RU"/>
              </w:rPr>
              <w:t>В</w:t>
            </w:r>
            <w:r w:rsidR="00F82D2C" w:rsidRPr="00E91472">
              <w:rPr>
                <w:b/>
                <w:sz w:val="22"/>
                <w:szCs w:val="22"/>
                <w:lang w:val="ru-RU" w:eastAsia="ru-RU"/>
              </w:rPr>
              <w:t>опросы</w:t>
            </w:r>
          </w:p>
        </w:tc>
        <w:tc>
          <w:tcPr>
            <w:tcW w:w="3686" w:type="dxa"/>
            <w:vAlign w:val="center"/>
          </w:tcPr>
          <w:p w14:paraId="1D7CF710" w14:textId="77777777" w:rsidR="006F6606" w:rsidRPr="00E91472" w:rsidRDefault="006F6606" w:rsidP="00E91472">
            <w:pPr>
              <w:jc w:val="center"/>
              <w:rPr>
                <w:b/>
                <w:sz w:val="22"/>
                <w:szCs w:val="22"/>
                <w:lang w:val="ru-RU" w:eastAsia="ru-RU"/>
              </w:rPr>
            </w:pPr>
            <w:r w:rsidRPr="00E91472">
              <w:rPr>
                <w:b/>
                <w:sz w:val="22"/>
                <w:szCs w:val="22"/>
                <w:lang w:val="ru-RU" w:eastAsia="ru-RU"/>
              </w:rPr>
              <w:t>Ответы на вопросы:</w:t>
            </w:r>
          </w:p>
          <w:p w14:paraId="7A7469C9" w14:textId="77777777" w:rsidR="00D22B8B" w:rsidRPr="00E91472" w:rsidRDefault="00F82D2C" w:rsidP="00E91472">
            <w:pPr>
              <w:jc w:val="center"/>
              <w:rPr>
                <w:b/>
                <w:sz w:val="22"/>
                <w:szCs w:val="22"/>
                <w:lang w:val="ru-RU" w:eastAsia="ru-RU"/>
              </w:rPr>
            </w:pPr>
            <w:r w:rsidRPr="00E91472">
              <w:rPr>
                <w:b/>
                <w:sz w:val="22"/>
                <w:szCs w:val="22"/>
                <w:lang w:val="ru-RU" w:eastAsia="ru-RU"/>
              </w:rPr>
              <w:t>Предоставьте описание и/или пояснение</w:t>
            </w:r>
          </w:p>
        </w:tc>
      </w:tr>
      <w:tr w:rsidR="000626F0" w:rsidRPr="00F35EE7" w14:paraId="0D36FE61" w14:textId="77777777" w:rsidTr="0346B8AB">
        <w:tc>
          <w:tcPr>
            <w:tcW w:w="520" w:type="dxa"/>
          </w:tcPr>
          <w:p w14:paraId="649841BE" w14:textId="77777777" w:rsidR="00D22B8B" w:rsidRPr="00F35EE7" w:rsidRDefault="00D22B8B" w:rsidP="00E91472">
            <w:pPr>
              <w:rPr>
                <w:sz w:val="22"/>
                <w:szCs w:val="22"/>
                <w:lang w:val="ru-RU" w:eastAsia="ru-RU"/>
              </w:rPr>
            </w:pPr>
            <w:r w:rsidRPr="00F35EE7">
              <w:rPr>
                <w:sz w:val="22"/>
                <w:szCs w:val="22"/>
                <w:lang w:val="ru-RU" w:eastAsia="ru-RU"/>
              </w:rPr>
              <w:t>1</w:t>
            </w:r>
          </w:p>
        </w:tc>
        <w:tc>
          <w:tcPr>
            <w:tcW w:w="1535" w:type="dxa"/>
          </w:tcPr>
          <w:p w14:paraId="1E103EBF" w14:textId="77777777" w:rsidR="00D22B8B" w:rsidRPr="00F35EE7" w:rsidRDefault="002F76E5" w:rsidP="00E91472">
            <w:pPr>
              <w:rPr>
                <w:sz w:val="22"/>
                <w:szCs w:val="22"/>
                <w:lang w:val="ru-RU" w:eastAsia="ru-RU"/>
              </w:rPr>
            </w:pPr>
            <w:r w:rsidRPr="00F35EE7">
              <w:rPr>
                <w:sz w:val="22"/>
                <w:szCs w:val="22"/>
                <w:lang w:val="ru-RU" w:eastAsia="ru-RU"/>
              </w:rPr>
              <w:t xml:space="preserve">Информация </w:t>
            </w:r>
            <w:r w:rsidR="00AB70D7" w:rsidRPr="00F35EE7">
              <w:rPr>
                <w:sz w:val="22"/>
                <w:szCs w:val="22"/>
                <w:lang w:val="ru-RU" w:eastAsia="ru-RU"/>
              </w:rPr>
              <w:t>и обоснование</w:t>
            </w:r>
          </w:p>
        </w:tc>
        <w:tc>
          <w:tcPr>
            <w:tcW w:w="3827" w:type="dxa"/>
          </w:tcPr>
          <w:p w14:paraId="55AF1D38" w14:textId="77777777" w:rsidR="005D708F" w:rsidRPr="005D708F" w:rsidRDefault="00E76CFD" w:rsidP="005D708F">
            <w:pPr>
              <w:numPr>
                <w:ilvl w:val="0"/>
                <w:numId w:val="2"/>
              </w:numPr>
              <w:tabs>
                <w:tab w:val="clear" w:pos="720"/>
                <w:tab w:val="num" w:pos="497"/>
              </w:tabs>
              <w:ind w:left="497"/>
              <w:rPr>
                <w:sz w:val="22"/>
                <w:szCs w:val="22"/>
                <w:lang w:val="ru-RU" w:eastAsia="ru-RU"/>
              </w:rPr>
            </w:pPr>
            <w:r w:rsidRPr="00F35EE7">
              <w:rPr>
                <w:sz w:val="22"/>
                <w:szCs w:val="22"/>
                <w:lang w:val="ru-RU" w:eastAsia="ru-RU"/>
              </w:rPr>
              <w:t>Проведен ли гендерный анализ</w:t>
            </w:r>
            <w:r w:rsidR="009C182C" w:rsidRPr="00F35EE7">
              <w:rPr>
                <w:sz w:val="22"/>
                <w:szCs w:val="22"/>
                <w:lang w:val="ru-RU" w:eastAsia="ru-RU"/>
              </w:rPr>
              <w:t xml:space="preserve"> при изучении </w:t>
            </w:r>
            <w:r w:rsidR="005718BA" w:rsidRPr="00F35EE7">
              <w:rPr>
                <w:sz w:val="22"/>
                <w:szCs w:val="22"/>
                <w:lang w:val="ru-RU" w:eastAsia="ru-RU"/>
              </w:rPr>
              <w:t>проблемы (</w:t>
            </w:r>
            <w:r w:rsidR="009C182C" w:rsidRPr="00F35EE7">
              <w:rPr>
                <w:sz w:val="22"/>
                <w:szCs w:val="22"/>
                <w:lang w:val="ru-RU" w:eastAsia="ru-RU"/>
              </w:rPr>
              <w:t>ситуации</w:t>
            </w:r>
            <w:r w:rsidR="005718BA" w:rsidRPr="00F35EE7">
              <w:rPr>
                <w:sz w:val="22"/>
                <w:szCs w:val="22"/>
                <w:lang w:val="ru-RU" w:eastAsia="ru-RU"/>
              </w:rPr>
              <w:t>)</w:t>
            </w:r>
            <w:r w:rsidRPr="00F35EE7">
              <w:rPr>
                <w:sz w:val="22"/>
                <w:szCs w:val="22"/>
                <w:lang w:val="ru-RU" w:eastAsia="ru-RU"/>
              </w:rPr>
              <w:t xml:space="preserve">, </w:t>
            </w:r>
            <w:r w:rsidR="002F76E5" w:rsidRPr="00F35EE7">
              <w:rPr>
                <w:sz w:val="22"/>
                <w:szCs w:val="22"/>
                <w:lang w:val="ru-RU" w:eastAsia="ru-RU"/>
              </w:rPr>
              <w:t xml:space="preserve">стал ли </w:t>
            </w:r>
            <w:r w:rsidRPr="00F35EE7">
              <w:rPr>
                <w:sz w:val="22"/>
                <w:szCs w:val="22"/>
                <w:lang w:val="ru-RU" w:eastAsia="ru-RU"/>
              </w:rPr>
              <w:t>гендер</w:t>
            </w:r>
            <w:r w:rsidR="00C863F6" w:rsidRPr="00F35EE7">
              <w:rPr>
                <w:sz w:val="22"/>
                <w:szCs w:val="22"/>
                <w:lang w:val="ru-RU" w:eastAsia="ru-RU"/>
              </w:rPr>
              <w:t xml:space="preserve">ный </w:t>
            </w:r>
            <w:r w:rsidR="005718BA" w:rsidRPr="00F35EE7">
              <w:rPr>
                <w:sz w:val="22"/>
                <w:szCs w:val="22"/>
                <w:lang w:val="ru-RU" w:eastAsia="ru-RU"/>
              </w:rPr>
              <w:t>компонент</w:t>
            </w:r>
            <w:r w:rsidR="002F76E5" w:rsidRPr="00F35EE7">
              <w:rPr>
                <w:sz w:val="22"/>
                <w:szCs w:val="22"/>
                <w:lang w:val="ru-RU" w:eastAsia="ru-RU"/>
              </w:rPr>
              <w:t xml:space="preserve"> частью </w:t>
            </w:r>
            <w:r w:rsidR="00632B33" w:rsidRPr="00F35EE7">
              <w:rPr>
                <w:sz w:val="22"/>
                <w:szCs w:val="22"/>
                <w:lang w:val="ru-RU" w:eastAsia="ru-RU"/>
              </w:rPr>
              <w:t>содержательного</w:t>
            </w:r>
            <w:r w:rsidR="00C863F6" w:rsidRPr="00F35EE7">
              <w:rPr>
                <w:sz w:val="22"/>
                <w:szCs w:val="22"/>
                <w:lang w:val="ru-RU" w:eastAsia="ru-RU"/>
              </w:rPr>
              <w:t xml:space="preserve"> анализ</w:t>
            </w:r>
            <w:r w:rsidR="002F76E5" w:rsidRPr="00F35EE7">
              <w:rPr>
                <w:sz w:val="22"/>
                <w:szCs w:val="22"/>
                <w:lang w:val="ru-RU" w:eastAsia="ru-RU"/>
              </w:rPr>
              <w:t>а</w:t>
            </w:r>
            <w:r w:rsidR="00C863F6" w:rsidRPr="00F35EE7">
              <w:rPr>
                <w:sz w:val="22"/>
                <w:szCs w:val="22"/>
                <w:lang w:val="ru-RU" w:eastAsia="ru-RU"/>
              </w:rPr>
              <w:t xml:space="preserve"> при разработке проекта</w:t>
            </w:r>
          </w:p>
          <w:p w14:paraId="5DAB6C7B" w14:textId="77777777" w:rsidR="005D708F" w:rsidRDefault="005D708F" w:rsidP="005D708F">
            <w:pPr>
              <w:ind w:left="497"/>
              <w:rPr>
                <w:sz w:val="22"/>
                <w:szCs w:val="22"/>
                <w:lang w:val="ru-RU" w:eastAsia="ru-RU"/>
              </w:rPr>
            </w:pPr>
          </w:p>
          <w:p w14:paraId="1446D1F6" w14:textId="70E362DA" w:rsidR="00D22B8B" w:rsidRPr="00F35EE7" w:rsidRDefault="00B756A7" w:rsidP="7769F924">
            <w:pPr>
              <w:numPr>
                <w:ilvl w:val="0"/>
                <w:numId w:val="2"/>
              </w:numPr>
              <w:tabs>
                <w:tab w:val="clear" w:pos="720"/>
                <w:tab w:val="num" w:pos="497"/>
              </w:tabs>
              <w:ind w:left="497"/>
              <w:rPr>
                <w:sz w:val="22"/>
                <w:szCs w:val="22"/>
                <w:lang w:val="ru-RU" w:eastAsia="ru-RU"/>
              </w:rPr>
            </w:pPr>
            <w:r w:rsidRPr="7769F924">
              <w:rPr>
                <w:sz w:val="22"/>
                <w:szCs w:val="22"/>
                <w:lang w:val="ru-RU" w:eastAsia="ru-RU"/>
              </w:rPr>
              <w:t>Имеете ли вы достаточную информацию по гендерным вопросам и</w:t>
            </w:r>
            <w:r w:rsidR="00E26BE8" w:rsidRPr="7769F924">
              <w:rPr>
                <w:sz w:val="22"/>
                <w:szCs w:val="22"/>
                <w:lang w:val="ru-RU" w:eastAsia="ru-RU"/>
              </w:rPr>
              <w:t xml:space="preserve"> доводы в пользу внедрения гендерного аспекта </w:t>
            </w:r>
            <w:r w:rsidR="002F76E5" w:rsidRPr="7769F924">
              <w:rPr>
                <w:sz w:val="22"/>
                <w:szCs w:val="22"/>
                <w:lang w:val="ru-RU" w:eastAsia="ru-RU"/>
              </w:rPr>
              <w:t>по</w:t>
            </w:r>
            <w:r w:rsidR="00C863F6" w:rsidRPr="7769F924">
              <w:rPr>
                <w:sz w:val="22"/>
                <w:szCs w:val="22"/>
                <w:lang w:val="ru-RU" w:eastAsia="ru-RU"/>
              </w:rPr>
              <w:t xml:space="preserve"> </w:t>
            </w:r>
            <w:r w:rsidR="002F76E5" w:rsidRPr="7769F924">
              <w:rPr>
                <w:sz w:val="22"/>
                <w:szCs w:val="22"/>
                <w:lang w:val="ru-RU" w:eastAsia="ru-RU"/>
              </w:rPr>
              <w:t>каждом</w:t>
            </w:r>
            <w:r w:rsidR="001338D7" w:rsidRPr="7769F924">
              <w:rPr>
                <w:sz w:val="22"/>
                <w:szCs w:val="22"/>
                <w:lang w:val="ru-RU" w:eastAsia="ru-RU"/>
              </w:rPr>
              <w:t>у</w:t>
            </w:r>
            <w:r w:rsidR="002F76E5" w:rsidRPr="7769F924">
              <w:rPr>
                <w:sz w:val="22"/>
                <w:szCs w:val="22"/>
                <w:lang w:val="ru-RU" w:eastAsia="ru-RU"/>
              </w:rPr>
              <w:t xml:space="preserve"> мероприятию проекта?</w:t>
            </w:r>
          </w:p>
        </w:tc>
        <w:tc>
          <w:tcPr>
            <w:tcW w:w="3686" w:type="dxa"/>
          </w:tcPr>
          <w:p w14:paraId="5A39BBE3" w14:textId="77777777" w:rsidR="005D708F" w:rsidRDefault="005D708F" w:rsidP="00E91472">
            <w:pPr>
              <w:rPr>
                <w:sz w:val="22"/>
                <w:szCs w:val="22"/>
                <w:lang w:val="ru-RU" w:eastAsia="ru-RU"/>
              </w:rPr>
            </w:pPr>
          </w:p>
          <w:p w14:paraId="41C8F396" w14:textId="77777777" w:rsidR="00D22B8B" w:rsidRDefault="00D22B8B" w:rsidP="00E91472">
            <w:pPr>
              <w:rPr>
                <w:sz w:val="22"/>
                <w:szCs w:val="22"/>
                <w:lang w:val="ru-RU" w:eastAsia="ru-RU"/>
              </w:rPr>
            </w:pPr>
          </w:p>
          <w:p w14:paraId="72A3D3EC" w14:textId="77777777" w:rsidR="001E5D3A" w:rsidRPr="00F35EE7" w:rsidRDefault="001E5D3A" w:rsidP="00E91472">
            <w:pPr>
              <w:rPr>
                <w:sz w:val="22"/>
                <w:szCs w:val="22"/>
                <w:lang w:val="ru-RU" w:eastAsia="ru-RU"/>
              </w:rPr>
            </w:pPr>
          </w:p>
        </w:tc>
      </w:tr>
      <w:tr w:rsidR="000626F0" w:rsidRPr="00F35EE7" w14:paraId="0644FE84" w14:textId="77777777" w:rsidTr="0346B8AB">
        <w:tc>
          <w:tcPr>
            <w:tcW w:w="520" w:type="dxa"/>
          </w:tcPr>
          <w:p w14:paraId="18F999B5" w14:textId="77777777" w:rsidR="00D22B8B" w:rsidRPr="00F35EE7" w:rsidRDefault="00D22B8B" w:rsidP="00E91472">
            <w:pPr>
              <w:rPr>
                <w:sz w:val="22"/>
                <w:szCs w:val="22"/>
                <w:lang w:val="ru-RU" w:eastAsia="ru-RU"/>
              </w:rPr>
            </w:pPr>
            <w:r w:rsidRPr="00F35EE7">
              <w:rPr>
                <w:sz w:val="22"/>
                <w:szCs w:val="22"/>
                <w:lang w:val="ru-RU" w:eastAsia="ru-RU"/>
              </w:rPr>
              <w:t>2</w:t>
            </w:r>
          </w:p>
        </w:tc>
        <w:tc>
          <w:tcPr>
            <w:tcW w:w="1535" w:type="dxa"/>
          </w:tcPr>
          <w:p w14:paraId="63B314E6" w14:textId="77777777" w:rsidR="00D22B8B" w:rsidRPr="00F35EE7" w:rsidRDefault="009C182C" w:rsidP="00E91472">
            <w:pPr>
              <w:rPr>
                <w:sz w:val="22"/>
                <w:szCs w:val="22"/>
                <w:lang w:val="ru-RU" w:eastAsia="ru-RU"/>
              </w:rPr>
            </w:pPr>
            <w:r w:rsidRPr="00F35EE7">
              <w:rPr>
                <w:sz w:val="22"/>
                <w:szCs w:val="22"/>
                <w:lang w:val="ru-RU" w:eastAsia="ru-RU"/>
              </w:rPr>
              <w:t>Цель</w:t>
            </w:r>
          </w:p>
        </w:tc>
        <w:tc>
          <w:tcPr>
            <w:tcW w:w="3827" w:type="dxa"/>
            <w:shd w:val="clear" w:color="auto" w:fill="auto"/>
          </w:tcPr>
          <w:p w14:paraId="1FE61A80" w14:textId="77777777" w:rsidR="00B756A7" w:rsidRDefault="00B756A7" w:rsidP="00E91472">
            <w:pPr>
              <w:numPr>
                <w:ilvl w:val="0"/>
                <w:numId w:val="1"/>
              </w:numPr>
              <w:tabs>
                <w:tab w:val="clear" w:pos="720"/>
                <w:tab w:val="num" w:pos="497"/>
              </w:tabs>
              <w:ind w:left="497"/>
              <w:rPr>
                <w:sz w:val="22"/>
                <w:szCs w:val="22"/>
                <w:lang w:val="ru-RU" w:eastAsia="ru-RU"/>
              </w:rPr>
            </w:pPr>
            <w:r w:rsidRPr="00F35EE7">
              <w:rPr>
                <w:sz w:val="22"/>
                <w:szCs w:val="22"/>
                <w:lang w:val="ru-RU" w:eastAsia="ru-RU"/>
              </w:rPr>
              <w:t xml:space="preserve">Учтены ли практические гендерные потребности </w:t>
            </w:r>
            <w:r w:rsidR="00C64B59" w:rsidRPr="00F35EE7">
              <w:rPr>
                <w:sz w:val="22"/>
                <w:szCs w:val="22"/>
                <w:lang w:val="ru-RU" w:eastAsia="ru-RU"/>
              </w:rPr>
              <w:t>девочек/</w:t>
            </w:r>
            <w:r w:rsidRPr="00F35EE7">
              <w:rPr>
                <w:sz w:val="22"/>
                <w:szCs w:val="22"/>
                <w:lang w:val="ru-RU" w:eastAsia="ru-RU"/>
              </w:rPr>
              <w:t xml:space="preserve">женщин и/или </w:t>
            </w:r>
            <w:r w:rsidR="00C64B59" w:rsidRPr="00F35EE7">
              <w:rPr>
                <w:sz w:val="22"/>
                <w:szCs w:val="22"/>
                <w:lang w:val="ru-RU" w:eastAsia="ru-RU"/>
              </w:rPr>
              <w:t>мальчиков/</w:t>
            </w:r>
            <w:r w:rsidRPr="00F35EE7">
              <w:rPr>
                <w:sz w:val="22"/>
                <w:szCs w:val="22"/>
                <w:lang w:val="ru-RU" w:eastAsia="ru-RU"/>
              </w:rPr>
              <w:t>мужчин</w:t>
            </w:r>
            <w:r w:rsidR="00C64B59" w:rsidRPr="00F35EE7">
              <w:rPr>
                <w:sz w:val="22"/>
                <w:szCs w:val="22"/>
                <w:lang w:val="ru-RU" w:eastAsia="ru-RU"/>
              </w:rPr>
              <w:t xml:space="preserve"> (далее женщины и мужчины)</w:t>
            </w:r>
            <w:r w:rsidRPr="00F35EE7">
              <w:rPr>
                <w:sz w:val="22"/>
                <w:szCs w:val="22"/>
                <w:lang w:val="ru-RU" w:eastAsia="ru-RU"/>
              </w:rPr>
              <w:t>?</w:t>
            </w:r>
          </w:p>
          <w:p w14:paraId="0D0B940D" w14:textId="77777777" w:rsidR="001E5D3A" w:rsidRDefault="001E5D3A" w:rsidP="001E5D3A">
            <w:pPr>
              <w:ind w:left="497"/>
              <w:rPr>
                <w:sz w:val="22"/>
                <w:szCs w:val="22"/>
                <w:lang w:val="ru-RU" w:eastAsia="ru-RU"/>
              </w:rPr>
            </w:pPr>
          </w:p>
          <w:p w14:paraId="0E27B00A" w14:textId="77777777" w:rsidR="00FB3F86" w:rsidRPr="00F35EE7" w:rsidRDefault="00FB3F86" w:rsidP="001E5D3A">
            <w:pPr>
              <w:ind w:left="497"/>
              <w:rPr>
                <w:sz w:val="22"/>
                <w:szCs w:val="22"/>
                <w:lang w:val="ru-RU" w:eastAsia="ru-RU"/>
              </w:rPr>
            </w:pPr>
          </w:p>
          <w:p w14:paraId="14F66BA6" w14:textId="34B12521" w:rsidR="000626F0" w:rsidRDefault="000626F0" w:rsidP="00E91472">
            <w:pPr>
              <w:numPr>
                <w:ilvl w:val="0"/>
                <w:numId w:val="1"/>
              </w:numPr>
              <w:tabs>
                <w:tab w:val="clear" w:pos="720"/>
                <w:tab w:val="num" w:pos="497"/>
              </w:tabs>
              <w:ind w:left="497"/>
              <w:rPr>
                <w:sz w:val="22"/>
                <w:szCs w:val="22"/>
                <w:lang w:val="ru-RU" w:eastAsia="ru-RU"/>
              </w:rPr>
            </w:pPr>
            <w:r w:rsidRPr="7769F924">
              <w:rPr>
                <w:sz w:val="22"/>
                <w:szCs w:val="22"/>
                <w:lang w:val="ru-RU" w:eastAsia="ru-RU"/>
              </w:rPr>
              <w:t>Существуют ли стимулы для</w:t>
            </w:r>
            <w:r w:rsidR="001338D7" w:rsidRPr="7769F924">
              <w:rPr>
                <w:sz w:val="22"/>
                <w:szCs w:val="22"/>
                <w:lang w:val="ru-RU" w:eastAsia="ru-RU"/>
              </w:rPr>
              <w:t xml:space="preserve"> </w:t>
            </w:r>
            <w:r w:rsidR="00B756A7" w:rsidRPr="7769F924">
              <w:rPr>
                <w:sz w:val="22"/>
                <w:szCs w:val="22"/>
                <w:lang w:val="ru-RU" w:eastAsia="ru-RU"/>
              </w:rPr>
              <w:t>женщин</w:t>
            </w:r>
            <w:r w:rsidR="001338D7" w:rsidRPr="7769F924">
              <w:rPr>
                <w:sz w:val="22"/>
                <w:szCs w:val="22"/>
                <w:lang w:val="ru-RU" w:eastAsia="ru-RU"/>
              </w:rPr>
              <w:t xml:space="preserve"> и/</w:t>
            </w:r>
            <w:r w:rsidR="00B756A7" w:rsidRPr="7769F924">
              <w:rPr>
                <w:sz w:val="22"/>
                <w:szCs w:val="22"/>
                <w:lang w:val="ru-RU" w:eastAsia="ru-RU"/>
              </w:rPr>
              <w:t>или мужчин</w:t>
            </w:r>
            <w:r w:rsidR="00C64B59" w:rsidRPr="7769F924">
              <w:rPr>
                <w:sz w:val="22"/>
                <w:szCs w:val="22"/>
                <w:lang w:val="ru-RU" w:eastAsia="ru-RU"/>
              </w:rPr>
              <w:t>,</w:t>
            </w:r>
            <w:r w:rsidRPr="7769F924">
              <w:rPr>
                <w:sz w:val="22"/>
                <w:szCs w:val="22"/>
                <w:lang w:val="ru-RU" w:eastAsia="ru-RU"/>
              </w:rPr>
              <w:t xml:space="preserve"> </w:t>
            </w:r>
            <w:r w:rsidR="006147B7" w:rsidRPr="7769F924">
              <w:rPr>
                <w:sz w:val="22"/>
                <w:szCs w:val="22"/>
                <w:lang w:val="ru-RU" w:eastAsia="ru-RU"/>
              </w:rPr>
              <w:t xml:space="preserve">для борьбы со стереотипами в </w:t>
            </w:r>
            <w:proofErr w:type="gramStart"/>
            <w:r w:rsidR="006147B7" w:rsidRPr="7769F924">
              <w:rPr>
                <w:sz w:val="22"/>
                <w:szCs w:val="22"/>
                <w:lang w:val="ru-RU" w:eastAsia="ru-RU"/>
              </w:rPr>
              <w:t xml:space="preserve">отношении </w:t>
            </w:r>
            <w:r w:rsidR="00B756A7" w:rsidRPr="7769F924">
              <w:rPr>
                <w:sz w:val="22"/>
                <w:szCs w:val="22"/>
                <w:lang w:val="ru-RU" w:eastAsia="ru-RU"/>
              </w:rPr>
              <w:t xml:space="preserve"> гендерных</w:t>
            </w:r>
            <w:proofErr w:type="gramEnd"/>
            <w:r w:rsidR="00B756A7" w:rsidRPr="7769F924">
              <w:rPr>
                <w:sz w:val="22"/>
                <w:szCs w:val="22"/>
                <w:lang w:val="ru-RU" w:eastAsia="ru-RU"/>
              </w:rPr>
              <w:t xml:space="preserve"> ролей</w:t>
            </w:r>
            <w:r w:rsidR="00632B33" w:rsidRPr="7769F924">
              <w:rPr>
                <w:sz w:val="22"/>
                <w:szCs w:val="22"/>
                <w:lang w:val="ru-RU" w:eastAsia="ru-RU"/>
              </w:rPr>
              <w:t>?</w:t>
            </w:r>
          </w:p>
          <w:p w14:paraId="60061E4C" w14:textId="77777777" w:rsidR="00FB3F86" w:rsidRPr="00F35EE7" w:rsidRDefault="00FB3F86" w:rsidP="008D24D3">
            <w:pPr>
              <w:rPr>
                <w:sz w:val="22"/>
                <w:szCs w:val="22"/>
                <w:lang w:val="ru-RU" w:eastAsia="ru-RU"/>
              </w:rPr>
            </w:pPr>
          </w:p>
          <w:p w14:paraId="189AD570" w14:textId="0AEA3484" w:rsidR="00E46965" w:rsidRPr="00F35EE7" w:rsidRDefault="005718BA" w:rsidP="00E91472">
            <w:pPr>
              <w:numPr>
                <w:ilvl w:val="0"/>
                <w:numId w:val="1"/>
              </w:numPr>
              <w:tabs>
                <w:tab w:val="clear" w:pos="720"/>
                <w:tab w:val="num" w:pos="497"/>
              </w:tabs>
              <w:ind w:left="497"/>
              <w:rPr>
                <w:sz w:val="22"/>
                <w:szCs w:val="22"/>
                <w:lang w:val="ru-RU" w:eastAsia="ru-RU"/>
              </w:rPr>
            </w:pPr>
            <w:r w:rsidRPr="7769F924">
              <w:rPr>
                <w:sz w:val="22"/>
                <w:szCs w:val="22"/>
                <w:lang w:val="ru-RU" w:eastAsia="ru-RU"/>
              </w:rPr>
              <w:t>Как Вы оцениваете проектное предложение как:</w:t>
            </w:r>
          </w:p>
          <w:p w14:paraId="1CA97252" w14:textId="77777777" w:rsidR="00993806" w:rsidRPr="00993806" w:rsidRDefault="005718BA" w:rsidP="00E91472">
            <w:pPr>
              <w:numPr>
                <w:ilvl w:val="1"/>
                <w:numId w:val="1"/>
              </w:numPr>
              <w:tabs>
                <w:tab w:val="clear" w:pos="1440"/>
                <w:tab w:val="num" w:pos="922"/>
              </w:tabs>
              <w:ind w:left="922"/>
              <w:rPr>
                <w:sz w:val="22"/>
                <w:szCs w:val="22"/>
                <w:lang w:val="ru-RU" w:eastAsia="ru-RU"/>
              </w:rPr>
            </w:pPr>
            <w:r w:rsidRPr="7769F924">
              <w:rPr>
                <w:sz w:val="22"/>
                <w:szCs w:val="22"/>
                <w:lang w:val="ru-RU" w:eastAsia="ru-RU"/>
              </w:rPr>
              <w:t xml:space="preserve">Гендерно-нейтральное – сохранение статуса </w:t>
            </w:r>
            <w:proofErr w:type="spellStart"/>
            <w:r w:rsidRPr="7769F924">
              <w:rPr>
                <w:sz w:val="22"/>
                <w:szCs w:val="22"/>
                <w:lang w:val="ru-RU" w:eastAsia="ru-RU"/>
              </w:rPr>
              <w:t>кво</w:t>
            </w:r>
            <w:proofErr w:type="spellEnd"/>
            <w:r w:rsidR="00993806" w:rsidRPr="00993806">
              <w:rPr>
                <w:sz w:val="22"/>
                <w:szCs w:val="22"/>
                <w:lang w:val="ru-RU" w:eastAsia="ru-RU"/>
              </w:rPr>
              <w:t>;</w:t>
            </w:r>
          </w:p>
          <w:p w14:paraId="74256705" w14:textId="2DB53B1C" w:rsidR="00E46965" w:rsidRPr="00F35EE7" w:rsidRDefault="00E46965" w:rsidP="00E91472">
            <w:pPr>
              <w:numPr>
                <w:ilvl w:val="1"/>
                <w:numId w:val="1"/>
              </w:numPr>
              <w:tabs>
                <w:tab w:val="clear" w:pos="1440"/>
                <w:tab w:val="num" w:pos="922"/>
              </w:tabs>
              <w:ind w:left="922"/>
              <w:rPr>
                <w:sz w:val="22"/>
                <w:szCs w:val="22"/>
                <w:lang w:val="ru-RU" w:eastAsia="ru-RU"/>
              </w:rPr>
            </w:pPr>
            <w:r w:rsidRPr="7769F924">
              <w:rPr>
                <w:sz w:val="22"/>
                <w:szCs w:val="22"/>
                <w:lang w:val="ru-RU" w:eastAsia="ru-RU"/>
              </w:rPr>
              <w:t xml:space="preserve">Гендерно-положительное – сокращение гендерного неравенства, </w:t>
            </w:r>
            <w:proofErr w:type="gramStart"/>
            <w:r w:rsidRPr="7769F924">
              <w:rPr>
                <w:sz w:val="22"/>
                <w:szCs w:val="22"/>
                <w:lang w:val="ru-RU" w:eastAsia="ru-RU"/>
              </w:rPr>
              <w:t>например</w:t>
            </w:r>
            <w:r w:rsidR="00C64B59" w:rsidRPr="7769F924">
              <w:rPr>
                <w:sz w:val="22"/>
                <w:szCs w:val="22"/>
                <w:lang w:val="ru-RU" w:eastAsia="ru-RU"/>
              </w:rPr>
              <w:t>,</w:t>
            </w:r>
            <w:proofErr w:type="gramEnd"/>
            <w:r w:rsidRPr="7769F924">
              <w:rPr>
                <w:sz w:val="22"/>
                <w:szCs w:val="22"/>
                <w:lang w:val="ru-RU" w:eastAsia="ru-RU"/>
              </w:rPr>
              <w:t xml:space="preserve"> проект направлен на преодоление гендерных стереотипов и т.д.</w:t>
            </w:r>
          </w:p>
          <w:p w14:paraId="77EA2B61" w14:textId="5FDF5CA7" w:rsidR="00AE02FF" w:rsidRPr="00F35EE7" w:rsidRDefault="00E46965" w:rsidP="00E91472">
            <w:pPr>
              <w:numPr>
                <w:ilvl w:val="1"/>
                <w:numId w:val="1"/>
              </w:numPr>
              <w:tabs>
                <w:tab w:val="clear" w:pos="1440"/>
                <w:tab w:val="num" w:pos="922"/>
              </w:tabs>
              <w:ind w:left="922"/>
              <w:rPr>
                <w:sz w:val="22"/>
                <w:szCs w:val="22"/>
                <w:lang w:val="ru-RU" w:eastAsia="ru-RU"/>
              </w:rPr>
            </w:pPr>
            <w:r w:rsidRPr="7769F924">
              <w:rPr>
                <w:sz w:val="22"/>
                <w:szCs w:val="22"/>
                <w:lang w:val="ru-RU" w:eastAsia="ru-RU"/>
              </w:rPr>
              <w:t>Гендерно-негативное – дискриминационная практика, гендерное неравенство</w:t>
            </w:r>
          </w:p>
        </w:tc>
        <w:tc>
          <w:tcPr>
            <w:tcW w:w="3686" w:type="dxa"/>
          </w:tcPr>
          <w:p w14:paraId="44EAFD9C" w14:textId="77777777" w:rsidR="00F35EE7" w:rsidRPr="00F35EE7" w:rsidRDefault="00F35EE7" w:rsidP="009E3135">
            <w:pPr>
              <w:tabs>
                <w:tab w:val="left" w:pos="5652"/>
              </w:tabs>
              <w:rPr>
                <w:sz w:val="22"/>
                <w:szCs w:val="22"/>
                <w:lang w:val="ru-RU" w:eastAsia="ru-RU"/>
              </w:rPr>
            </w:pPr>
          </w:p>
        </w:tc>
      </w:tr>
      <w:tr w:rsidR="000626F0" w:rsidRPr="00F35EE7" w14:paraId="407A4C82" w14:textId="77777777" w:rsidTr="0346B8AB">
        <w:tc>
          <w:tcPr>
            <w:tcW w:w="520" w:type="dxa"/>
          </w:tcPr>
          <w:p w14:paraId="5FCD5EC4" w14:textId="77777777" w:rsidR="00D22B8B" w:rsidRPr="00F35EE7" w:rsidRDefault="00D22B8B" w:rsidP="00E91472">
            <w:pPr>
              <w:rPr>
                <w:sz w:val="22"/>
                <w:szCs w:val="22"/>
                <w:lang w:val="ru-RU" w:eastAsia="ru-RU"/>
              </w:rPr>
            </w:pPr>
            <w:r w:rsidRPr="00F35EE7">
              <w:rPr>
                <w:sz w:val="22"/>
                <w:szCs w:val="22"/>
                <w:lang w:val="ru-RU" w:eastAsia="ru-RU"/>
              </w:rPr>
              <w:t>3</w:t>
            </w:r>
          </w:p>
        </w:tc>
        <w:tc>
          <w:tcPr>
            <w:tcW w:w="1535" w:type="dxa"/>
          </w:tcPr>
          <w:p w14:paraId="61935D9D" w14:textId="77777777" w:rsidR="00D22B8B" w:rsidRPr="00F35EE7" w:rsidRDefault="009C182C" w:rsidP="00E91472">
            <w:pPr>
              <w:rPr>
                <w:sz w:val="22"/>
                <w:szCs w:val="22"/>
                <w:lang w:val="ru-RU" w:eastAsia="ru-RU"/>
              </w:rPr>
            </w:pPr>
            <w:r w:rsidRPr="00F35EE7">
              <w:rPr>
                <w:sz w:val="22"/>
                <w:szCs w:val="22"/>
                <w:lang w:val="ru-RU" w:eastAsia="ru-RU"/>
              </w:rPr>
              <w:t>Целевая группа</w:t>
            </w:r>
          </w:p>
        </w:tc>
        <w:tc>
          <w:tcPr>
            <w:tcW w:w="3827" w:type="dxa"/>
          </w:tcPr>
          <w:p w14:paraId="6CB13DA6" w14:textId="30EB453C" w:rsidR="00D22B8B" w:rsidRPr="00F35EE7" w:rsidRDefault="00611454" w:rsidP="7769F924">
            <w:pPr>
              <w:numPr>
                <w:ilvl w:val="0"/>
                <w:numId w:val="1"/>
              </w:numPr>
              <w:tabs>
                <w:tab w:val="clear" w:pos="720"/>
                <w:tab w:val="num" w:pos="497"/>
              </w:tabs>
              <w:ind w:left="497"/>
              <w:rPr>
                <w:sz w:val="22"/>
                <w:szCs w:val="22"/>
                <w:lang w:val="ru-RU" w:eastAsia="ru-RU"/>
              </w:rPr>
            </w:pPr>
            <w:r w:rsidRPr="7769F924">
              <w:rPr>
                <w:sz w:val="22"/>
                <w:szCs w:val="22"/>
                <w:lang w:val="ru-RU" w:eastAsia="ru-RU"/>
              </w:rPr>
              <w:t xml:space="preserve">Получают ли </w:t>
            </w:r>
            <w:r w:rsidR="00E46965" w:rsidRPr="7769F924">
              <w:rPr>
                <w:sz w:val="22"/>
                <w:szCs w:val="22"/>
                <w:lang w:val="ru-RU" w:eastAsia="ru-RU"/>
              </w:rPr>
              <w:t xml:space="preserve">мужчины и женщины </w:t>
            </w:r>
            <w:r w:rsidRPr="7769F924">
              <w:rPr>
                <w:sz w:val="22"/>
                <w:szCs w:val="22"/>
                <w:lang w:val="ru-RU" w:eastAsia="ru-RU"/>
              </w:rPr>
              <w:t>пользу от реализации проектных мероприятий</w:t>
            </w:r>
            <w:r w:rsidR="00C64B59" w:rsidRPr="7769F924">
              <w:rPr>
                <w:sz w:val="22"/>
                <w:szCs w:val="22"/>
                <w:lang w:val="ru-RU" w:eastAsia="ru-RU"/>
              </w:rPr>
              <w:t xml:space="preserve"> в равной мере</w:t>
            </w:r>
            <w:r w:rsidR="00632B33" w:rsidRPr="7769F924">
              <w:rPr>
                <w:sz w:val="22"/>
                <w:szCs w:val="22"/>
                <w:lang w:val="ru-RU" w:eastAsia="ru-RU"/>
              </w:rPr>
              <w:t>, за исключением мероприятий, специально нацеленных на либо женщин</w:t>
            </w:r>
            <w:r w:rsidR="7769F924" w:rsidRPr="7769F924">
              <w:rPr>
                <w:sz w:val="22"/>
                <w:szCs w:val="22"/>
                <w:lang w:val="ru-RU" w:eastAsia="ru-RU"/>
              </w:rPr>
              <w:t xml:space="preserve"> </w:t>
            </w:r>
            <w:r w:rsidR="00632B33" w:rsidRPr="7769F924">
              <w:rPr>
                <w:sz w:val="22"/>
                <w:szCs w:val="22"/>
                <w:lang w:val="ru-RU" w:eastAsia="ru-RU"/>
              </w:rPr>
              <w:t>либо мужчин</w:t>
            </w:r>
            <w:proofErr w:type="gramStart"/>
            <w:r w:rsidR="00632B33" w:rsidRPr="7769F924">
              <w:rPr>
                <w:sz w:val="22"/>
                <w:szCs w:val="22"/>
                <w:lang w:val="ru-RU" w:eastAsia="ru-RU"/>
              </w:rPr>
              <w:t>, ?</w:t>
            </w:r>
            <w:proofErr w:type="gramEnd"/>
          </w:p>
        </w:tc>
        <w:tc>
          <w:tcPr>
            <w:tcW w:w="3686" w:type="dxa"/>
          </w:tcPr>
          <w:p w14:paraId="4B94D5A5" w14:textId="77777777" w:rsidR="00D22B8B" w:rsidRPr="00F35EE7" w:rsidRDefault="00D22B8B" w:rsidP="008D24D3">
            <w:pPr>
              <w:rPr>
                <w:sz w:val="22"/>
                <w:szCs w:val="22"/>
                <w:lang w:val="ru-RU" w:eastAsia="ru-RU"/>
              </w:rPr>
            </w:pPr>
          </w:p>
        </w:tc>
      </w:tr>
      <w:tr w:rsidR="000626F0" w:rsidRPr="00F35EE7" w14:paraId="5B94372D" w14:textId="77777777" w:rsidTr="0346B8AB">
        <w:tc>
          <w:tcPr>
            <w:tcW w:w="520" w:type="dxa"/>
          </w:tcPr>
          <w:p w14:paraId="2598DEE6" w14:textId="4CCBE1D1" w:rsidR="00D22B8B" w:rsidRPr="00F35EE7" w:rsidRDefault="00D22B8B" w:rsidP="00E91472">
            <w:pPr>
              <w:rPr>
                <w:sz w:val="22"/>
                <w:szCs w:val="22"/>
                <w:lang w:val="ru-RU" w:eastAsia="ru-RU"/>
              </w:rPr>
            </w:pPr>
          </w:p>
        </w:tc>
        <w:tc>
          <w:tcPr>
            <w:tcW w:w="1535" w:type="dxa"/>
          </w:tcPr>
          <w:p w14:paraId="0538A155" w14:textId="44A2F2A8" w:rsidR="00D22B8B" w:rsidRPr="00F35EE7" w:rsidRDefault="00D22B8B" w:rsidP="00E91472">
            <w:pPr>
              <w:rPr>
                <w:sz w:val="22"/>
                <w:szCs w:val="22"/>
                <w:lang w:val="ru-RU" w:eastAsia="ru-RU"/>
              </w:rPr>
            </w:pPr>
          </w:p>
        </w:tc>
        <w:tc>
          <w:tcPr>
            <w:tcW w:w="3827" w:type="dxa"/>
          </w:tcPr>
          <w:p w14:paraId="2E70C246" w14:textId="3A43E7CE" w:rsidR="00D22B8B" w:rsidRPr="00F35EE7" w:rsidRDefault="00D22B8B" w:rsidP="00993806">
            <w:pPr>
              <w:rPr>
                <w:sz w:val="22"/>
                <w:szCs w:val="22"/>
                <w:lang w:val="ru-RU" w:eastAsia="ru-RU"/>
              </w:rPr>
            </w:pPr>
          </w:p>
        </w:tc>
        <w:tc>
          <w:tcPr>
            <w:tcW w:w="3686" w:type="dxa"/>
          </w:tcPr>
          <w:p w14:paraId="68820F78" w14:textId="301A4232" w:rsidR="00D22B8B" w:rsidRPr="00F35EE7" w:rsidRDefault="00D22B8B" w:rsidP="00AF1DDB">
            <w:pPr>
              <w:rPr>
                <w:sz w:val="22"/>
                <w:szCs w:val="22"/>
                <w:lang w:val="ru-RU" w:eastAsia="ru-RU"/>
              </w:rPr>
            </w:pPr>
          </w:p>
        </w:tc>
      </w:tr>
      <w:tr w:rsidR="000626F0" w:rsidRPr="00F35EE7" w14:paraId="5478614D" w14:textId="77777777" w:rsidTr="0346B8AB">
        <w:tc>
          <w:tcPr>
            <w:tcW w:w="520" w:type="dxa"/>
          </w:tcPr>
          <w:p w14:paraId="78941E47" w14:textId="77777777" w:rsidR="00D22B8B" w:rsidRPr="00F35EE7" w:rsidRDefault="00D22B8B" w:rsidP="00E91472">
            <w:pPr>
              <w:rPr>
                <w:sz w:val="22"/>
                <w:szCs w:val="22"/>
                <w:lang w:val="ru-RU" w:eastAsia="ru-RU"/>
              </w:rPr>
            </w:pPr>
            <w:r w:rsidRPr="00F35EE7">
              <w:rPr>
                <w:sz w:val="22"/>
                <w:szCs w:val="22"/>
                <w:lang w:val="ru-RU" w:eastAsia="ru-RU"/>
              </w:rPr>
              <w:t>5</w:t>
            </w:r>
          </w:p>
        </w:tc>
        <w:tc>
          <w:tcPr>
            <w:tcW w:w="1535" w:type="dxa"/>
          </w:tcPr>
          <w:p w14:paraId="5F352D27" w14:textId="77777777" w:rsidR="00D22B8B" w:rsidRPr="00F35EE7" w:rsidRDefault="009C182C" w:rsidP="00E91472">
            <w:pPr>
              <w:rPr>
                <w:sz w:val="22"/>
                <w:szCs w:val="22"/>
                <w:lang w:val="ru-RU" w:eastAsia="ru-RU"/>
              </w:rPr>
            </w:pPr>
            <w:r w:rsidRPr="00F35EE7">
              <w:rPr>
                <w:sz w:val="22"/>
                <w:szCs w:val="22"/>
                <w:lang w:val="ru-RU" w:eastAsia="ru-RU"/>
              </w:rPr>
              <w:t>Мероприяти</w:t>
            </w:r>
            <w:r w:rsidR="00632B33" w:rsidRPr="00F35EE7">
              <w:rPr>
                <w:sz w:val="22"/>
                <w:szCs w:val="22"/>
                <w:lang w:val="ru-RU" w:eastAsia="ru-RU"/>
              </w:rPr>
              <w:t>я</w:t>
            </w:r>
          </w:p>
        </w:tc>
        <w:tc>
          <w:tcPr>
            <w:tcW w:w="3827" w:type="dxa"/>
          </w:tcPr>
          <w:p w14:paraId="28439807" w14:textId="775A0990" w:rsidR="00632B33" w:rsidRDefault="00632B33" w:rsidP="008B2405">
            <w:pPr>
              <w:numPr>
                <w:ilvl w:val="0"/>
                <w:numId w:val="1"/>
              </w:numPr>
              <w:tabs>
                <w:tab w:val="clear" w:pos="720"/>
                <w:tab w:val="num" w:pos="497"/>
              </w:tabs>
              <w:ind w:left="497"/>
              <w:rPr>
                <w:sz w:val="22"/>
                <w:szCs w:val="22"/>
                <w:lang w:val="ru-RU" w:eastAsia="ru-RU"/>
              </w:rPr>
            </w:pPr>
            <w:r w:rsidRPr="7769F924">
              <w:rPr>
                <w:sz w:val="22"/>
                <w:szCs w:val="22"/>
                <w:lang w:val="ru-RU" w:eastAsia="ru-RU"/>
              </w:rPr>
              <w:t xml:space="preserve">Будут ли принимать участие в запланированных мероприятиях и женщины и мужчины? И как </w:t>
            </w:r>
            <w:r w:rsidRPr="7769F924">
              <w:rPr>
                <w:sz w:val="22"/>
                <w:szCs w:val="22"/>
                <w:lang w:val="ru-RU" w:eastAsia="ru-RU"/>
              </w:rPr>
              <w:lastRenderedPageBreak/>
              <w:t>вы будете мониторить этот вопрос?</w:t>
            </w:r>
          </w:p>
          <w:p w14:paraId="3DEEC669" w14:textId="77777777" w:rsidR="00AF1DDB" w:rsidRPr="00F35EE7" w:rsidRDefault="00AF1DDB" w:rsidP="00AF1DDB">
            <w:pPr>
              <w:ind w:left="497"/>
              <w:rPr>
                <w:sz w:val="22"/>
                <w:szCs w:val="22"/>
                <w:lang w:val="ru-RU" w:eastAsia="ru-RU"/>
              </w:rPr>
            </w:pPr>
          </w:p>
          <w:p w14:paraId="331C40FC" w14:textId="7A6A3F6B" w:rsidR="00611454" w:rsidRDefault="00611454" w:rsidP="7769F924">
            <w:pPr>
              <w:numPr>
                <w:ilvl w:val="0"/>
                <w:numId w:val="1"/>
              </w:numPr>
              <w:tabs>
                <w:tab w:val="clear" w:pos="720"/>
                <w:tab w:val="num" w:pos="497"/>
              </w:tabs>
              <w:ind w:left="497"/>
              <w:rPr>
                <w:sz w:val="22"/>
                <w:szCs w:val="22"/>
                <w:lang w:val="ru-RU" w:eastAsia="ru-RU"/>
              </w:rPr>
            </w:pPr>
            <w:r w:rsidRPr="7769F924">
              <w:rPr>
                <w:sz w:val="22"/>
                <w:szCs w:val="22"/>
                <w:lang w:val="ru-RU" w:eastAsia="ru-RU"/>
              </w:rPr>
              <w:t xml:space="preserve">Четко ли отслеживаются вопросы гендерного равенства в мероприятиях проекта? </w:t>
            </w:r>
          </w:p>
          <w:p w14:paraId="45FB0818" w14:textId="77777777" w:rsidR="00AF1DDB" w:rsidRDefault="00AF1DDB" w:rsidP="00AF1DDB">
            <w:pPr>
              <w:ind w:left="497"/>
              <w:rPr>
                <w:sz w:val="22"/>
                <w:szCs w:val="22"/>
                <w:lang w:val="ru-RU" w:eastAsia="ru-RU"/>
              </w:rPr>
            </w:pPr>
          </w:p>
          <w:p w14:paraId="4A0163C2" w14:textId="77777777" w:rsidR="00D22B8B" w:rsidRPr="00F35EE7" w:rsidRDefault="00E82EF0" w:rsidP="008B2405">
            <w:pPr>
              <w:numPr>
                <w:ilvl w:val="0"/>
                <w:numId w:val="1"/>
              </w:numPr>
              <w:tabs>
                <w:tab w:val="clear" w:pos="720"/>
                <w:tab w:val="num" w:pos="497"/>
              </w:tabs>
              <w:ind w:left="497"/>
              <w:rPr>
                <w:sz w:val="22"/>
                <w:szCs w:val="22"/>
                <w:lang w:val="ru-RU" w:eastAsia="ru-RU"/>
              </w:rPr>
            </w:pPr>
            <w:r w:rsidRPr="00F35EE7">
              <w:rPr>
                <w:sz w:val="22"/>
                <w:szCs w:val="22"/>
                <w:lang w:val="ru-RU" w:eastAsia="ru-RU"/>
              </w:rPr>
              <w:t xml:space="preserve">Нужно ли предусмотреть какие-либо </w:t>
            </w:r>
            <w:r w:rsidR="001338D7" w:rsidRPr="00F35EE7">
              <w:rPr>
                <w:sz w:val="22"/>
                <w:szCs w:val="22"/>
                <w:lang w:val="ru-RU" w:eastAsia="ru-RU"/>
              </w:rPr>
              <w:t>дополнительные коррективы</w:t>
            </w:r>
            <w:r w:rsidR="00B506C3" w:rsidRPr="00F35EE7">
              <w:rPr>
                <w:sz w:val="22"/>
                <w:szCs w:val="22"/>
                <w:lang w:val="ru-RU" w:eastAsia="ru-RU"/>
              </w:rPr>
              <w:t>/мероприятия</w:t>
            </w:r>
            <w:r w:rsidR="001338D7" w:rsidRPr="00F35EE7">
              <w:rPr>
                <w:sz w:val="22"/>
                <w:szCs w:val="22"/>
                <w:lang w:val="ru-RU" w:eastAsia="ru-RU"/>
              </w:rPr>
              <w:t xml:space="preserve"> для продвижения гендерного равенства?</w:t>
            </w:r>
          </w:p>
        </w:tc>
        <w:tc>
          <w:tcPr>
            <w:tcW w:w="3686" w:type="dxa"/>
          </w:tcPr>
          <w:p w14:paraId="049F31CB" w14:textId="77777777" w:rsidR="00AF1DDB" w:rsidRPr="00F35EE7" w:rsidRDefault="00AF1DDB" w:rsidP="00AF1DDB">
            <w:pPr>
              <w:rPr>
                <w:sz w:val="22"/>
                <w:szCs w:val="22"/>
                <w:lang w:val="ru-RU" w:eastAsia="ru-RU"/>
              </w:rPr>
            </w:pPr>
          </w:p>
        </w:tc>
      </w:tr>
      <w:tr w:rsidR="000626F0" w:rsidRPr="00F35EE7" w14:paraId="74852596" w14:textId="77777777" w:rsidTr="0346B8AB">
        <w:tc>
          <w:tcPr>
            <w:tcW w:w="520" w:type="dxa"/>
          </w:tcPr>
          <w:p w14:paraId="29B4EA11" w14:textId="77777777" w:rsidR="00D22B8B" w:rsidRPr="00F35EE7" w:rsidRDefault="00D22B8B" w:rsidP="00E91472">
            <w:pPr>
              <w:rPr>
                <w:sz w:val="22"/>
                <w:szCs w:val="22"/>
                <w:lang w:val="ru-RU" w:eastAsia="ru-RU"/>
              </w:rPr>
            </w:pPr>
            <w:r w:rsidRPr="00F35EE7">
              <w:rPr>
                <w:sz w:val="22"/>
                <w:szCs w:val="22"/>
                <w:lang w:val="ru-RU" w:eastAsia="ru-RU"/>
              </w:rPr>
              <w:t>6</w:t>
            </w:r>
          </w:p>
        </w:tc>
        <w:tc>
          <w:tcPr>
            <w:tcW w:w="1535" w:type="dxa"/>
          </w:tcPr>
          <w:p w14:paraId="2E6FFF4B" w14:textId="77777777" w:rsidR="00D22B8B" w:rsidRPr="00F35EE7" w:rsidRDefault="009C182C" w:rsidP="00E91472">
            <w:pPr>
              <w:rPr>
                <w:sz w:val="22"/>
                <w:szCs w:val="22"/>
                <w:lang w:val="ru-RU" w:eastAsia="ru-RU"/>
              </w:rPr>
            </w:pPr>
            <w:r w:rsidRPr="00F35EE7">
              <w:rPr>
                <w:sz w:val="22"/>
                <w:szCs w:val="22"/>
                <w:lang w:val="ru-RU" w:eastAsia="ru-RU"/>
              </w:rPr>
              <w:t>Индикаторы</w:t>
            </w:r>
          </w:p>
        </w:tc>
        <w:tc>
          <w:tcPr>
            <w:tcW w:w="3827" w:type="dxa"/>
          </w:tcPr>
          <w:p w14:paraId="76C6711B" w14:textId="2B9382C4" w:rsidR="003142BA" w:rsidRDefault="003142BA" w:rsidP="7769F924">
            <w:pPr>
              <w:numPr>
                <w:ilvl w:val="0"/>
                <w:numId w:val="1"/>
              </w:numPr>
              <w:tabs>
                <w:tab w:val="clear" w:pos="720"/>
                <w:tab w:val="num" w:pos="355"/>
              </w:tabs>
              <w:ind w:left="355"/>
              <w:rPr>
                <w:sz w:val="22"/>
                <w:szCs w:val="22"/>
                <w:lang w:val="ru-RU" w:eastAsia="ru-RU"/>
              </w:rPr>
            </w:pPr>
            <w:r w:rsidRPr="7769F924">
              <w:rPr>
                <w:sz w:val="22"/>
                <w:szCs w:val="22"/>
                <w:lang w:val="ru-RU" w:eastAsia="ru-RU"/>
              </w:rPr>
              <w:t>Разработаны ли показатели, разделенные по признаку пола, для оценки достигнутых результатов по мере достижения поставленной цели?</w:t>
            </w:r>
          </w:p>
          <w:p w14:paraId="62486C05" w14:textId="77777777" w:rsidR="00AF1DDB" w:rsidRPr="00F35EE7" w:rsidRDefault="00AF1DDB" w:rsidP="00AF1DDB">
            <w:pPr>
              <w:rPr>
                <w:sz w:val="22"/>
                <w:szCs w:val="22"/>
                <w:lang w:val="ru-RU" w:eastAsia="ru-RU"/>
              </w:rPr>
            </w:pPr>
          </w:p>
          <w:p w14:paraId="10916FC4" w14:textId="77777777" w:rsidR="00C61392" w:rsidRDefault="00C61392"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Сформулированы ли показатели </w:t>
            </w:r>
            <w:r w:rsidR="00E9188A" w:rsidRPr="00F35EE7">
              <w:rPr>
                <w:sz w:val="22"/>
                <w:szCs w:val="22"/>
                <w:lang w:val="ru-RU" w:eastAsia="ru-RU"/>
              </w:rPr>
              <w:t>с</w:t>
            </w:r>
            <w:r w:rsidRPr="00F35EE7">
              <w:rPr>
                <w:sz w:val="22"/>
                <w:szCs w:val="22"/>
                <w:lang w:val="ru-RU" w:eastAsia="ru-RU"/>
              </w:rPr>
              <w:t xml:space="preserve"> учетом гендерного аспекта?</w:t>
            </w:r>
          </w:p>
          <w:p w14:paraId="4B99056E" w14:textId="77777777" w:rsidR="00AF1DDB" w:rsidRPr="00F35EE7" w:rsidRDefault="00AF1DDB" w:rsidP="00AF1DDB">
            <w:pPr>
              <w:rPr>
                <w:sz w:val="22"/>
                <w:szCs w:val="22"/>
                <w:lang w:val="ru-RU" w:eastAsia="ru-RU"/>
              </w:rPr>
            </w:pPr>
          </w:p>
          <w:p w14:paraId="05DFEC05" w14:textId="77777777" w:rsidR="00D22B8B" w:rsidRPr="00F35EE7" w:rsidRDefault="003142BA"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Сформулированы ли </w:t>
            </w:r>
            <w:r w:rsidR="006147B7" w:rsidRPr="00F35EE7">
              <w:rPr>
                <w:sz w:val="22"/>
                <w:szCs w:val="22"/>
                <w:lang w:val="ru-RU" w:eastAsia="ru-RU"/>
              </w:rPr>
              <w:t>цели для</w:t>
            </w:r>
            <w:r w:rsidR="00C61392" w:rsidRPr="00F35EE7">
              <w:rPr>
                <w:sz w:val="22"/>
                <w:szCs w:val="22"/>
                <w:lang w:val="ru-RU" w:eastAsia="ru-RU"/>
              </w:rPr>
              <w:t xml:space="preserve"> обеспечения гендерного баланса в мероприятиях? </w:t>
            </w:r>
            <w:r w:rsidR="00E82EF0" w:rsidRPr="00F35EE7">
              <w:rPr>
                <w:sz w:val="22"/>
                <w:szCs w:val="22"/>
                <w:lang w:val="ru-RU" w:eastAsia="ru-RU"/>
              </w:rPr>
              <w:t>Приняты ли специальные усилия по набору количества участников-женщин и/или мужчин</w:t>
            </w:r>
            <w:r w:rsidR="00E9188A" w:rsidRPr="00F35EE7">
              <w:rPr>
                <w:sz w:val="22"/>
                <w:szCs w:val="22"/>
                <w:lang w:val="ru-RU" w:eastAsia="ru-RU"/>
              </w:rPr>
              <w:t>, которые менее представлены в мероприятиях проекта</w:t>
            </w:r>
            <w:r w:rsidR="00E82EF0" w:rsidRPr="00F35EE7">
              <w:rPr>
                <w:sz w:val="22"/>
                <w:szCs w:val="22"/>
                <w:lang w:val="ru-RU" w:eastAsia="ru-RU"/>
              </w:rPr>
              <w:t>?</w:t>
            </w:r>
          </w:p>
        </w:tc>
        <w:tc>
          <w:tcPr>
            <w:tcW w:w="3686" w:type="dxa"/>
          </w:tcPr>
          <w:p w14:paraId="1299C43A" w14:textId="77777777" w:rsidR="000629BB" w:rsidRPr="00AF1DDB" w:rsidRDefault="000629BB" w:rsidP="00D25716">
            <w:pPr>
              <w:tabs>
                <w:tab w:val="num" w:pos="578"/>
              </w:tabs>
              <w:rPr>
                <w:sz w:val="22"/>
                <w:szCs w:val="22"/>
                <w:lang w:val="ru-RU" w:eastAsia="ru-RU"/>
              </w:rPr>
            </w:pPr>
          </w:p>
        </w:tc>
      </w:tr>
      <w:tr w:rsidR="000626F0" w:rsidRPr="00F35EE7" w14:paraId="7DE58623" w14:textId="77777777" w:rsidTr="0346B8AB">
        <w:tc>
          <w:tcPr>
            <w:tcW w:w="520" w:type="dxa"/>
          </w:tcPr>
          <w:p w14:paraId="75697EEC" w14:textId="77777777" w:rsidR="001A02D7" w:rsidRPr="00F35EE7" w:rsidRDefault="001A02D7" w:rsidP="00E91472">
            <w:pPr>
              <w:rPr>
                <w:sz w:val="22"/>
                <w:szCs w:val="22"/>
                <w:lang w:val="ru-RU" w:eastAsia="ru-RU"/>
              </w:rPr>
            </w:pPr>
            <w:r w:rsidRPr="00F35EE7">
              <w:rPr>
                <w:sz w:val="22"/>
                <w:szCs w:val="22"/>
                <w:lang w:val="ru-RU" w:eastAsia="ru-RU"/>
              </w:rPr>
              <w:t>7</w:t>
            </w:r>
          </w:p>
        </w:tc>
        <w:tc>
          <w:tcPr>
            <w:tcW w:w="1535" w:type="dxa"/>
          </w:tcPr>
          <w:p w14:paraId="1C5525CF" w14:textId="77777777" w:rsidR="001A02D7" w:rsidRPr="00F35EE7" w:rsidRDefault="003F5363" w:rsidP="00E91472">
            <w:pPr>
              <w:rPr>
                <w:sz w:val="22"/>
                <w:szCs w:val="22"/>
                <w:lang w:val="ru-RU" w:eastAsia="ru-RU"/>
              </w:rPr>
            </w:pPr>
            <w:r w:rsidRPr="00F35EE7">
              <w:rPr>
                <w:sz w:val="22"/>
                <w:szCs w:val="22"/>
                <w:lang w:val="ru-RU" w:eastAsia="ru-RU"/>
              </w:rPr>
              <w:t>Реализация</w:t>
            </w:r>
          </w:p>
        </w:tc>
        <w:tc>
          <w:tcPr>
            <w:tcW w:w="3827" w:type="dxa"/>
          </w:tcPr>
          <w:p w14:paraId="02D406BE" w14:textId="3B3CAB13" w:rsidR="00E82EF0" w:rsidRDefault="00E82EF0" w:rsidP="008B2405">
            <w:pPr>
              <w:numPr>
                <w:ilvl w:val="0"/>
                <w:numId w:val="1"/>
              </w:numPr>
              <w:tabs>
                <w:tab w:val="clear" w:pos="720"/>
                <w:tab w:val="num" w:pos="355"/>
              </w:tabs>
              <w:ind w:left="355"/>
              <w:rPr>
                <w:sz w:val="22"/>
                <w:szCs w:val="22"/>
                <w:lang w:val="ru-RU" w:eastAsia="ru-RU"/>
              </w:rPr>
            </w:pPr>
            <w:r w:rsidRPr="7769F924">
              <w:rPr>
                <w:sz w:val="22"/>
                <w:szCs w:val="22"/>
                <w:lang w:val="ru-RU" w:eastAsia="ru-RU"/>
              </w:rPr>
              <w:t>Кто будет осуществлять запланированные мероприятия, проходили Вы и Ваши партнеры обучение по гендерным вопросам?</w:t>
            </w:r>
          </w:p>
          <w:p w14:paraId="4DDBEF00" w14:textId="77777777" w:rsidR="00AF1DDB" w:rsidRDefault="00AF1DDB" w:rsidP="00AF1DDB">
            <w:pPr>
              <w:rPr>
                <w:sz w:val="22"/>
                <w:szCs w:val="22"/>
                <w:lang w:val="ru-RU" w:eastAsia="ru-RU"/>
              </w:rPr>
            </w:pPr>
          </w:p>
          <w:p w14:paraId="5C4301A9" w14:textId="77777777" w:rsidR="00E82EF0" w:rsidRDefault="00E82EF0"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Существует ли у партнёров внутренняя политика по гендерным вопросам?</w:t>
            </w:r>
          </w:p>
          <w:p w14:paraId="3461D779" w14:textId="77777777" w:rsidR="00AF1DDB" w:rsidRDefault="00AF1DDB" w:rsidP="00AF1DDB">
            <w:pPr>
              <w:rPr>
                <w:sz w:val="22"/>
                <w:szCs w:val="22"/>
                <w:lang w:val="ru-RU" w:eastAsia="ru-RU"/>
              </w:rPr>
            </w:pPr>
          </w:p>
          <w:p w14:paraId="3168D1B9" w14:textId="77777777" w:rsidR="00E26BE8" w:rsidRDefault="00E26BE8"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Есть ли </w:t>
            </w:r>
            <w:r w:rsidR="00E82EF0" w:rsidRPr="00F35EE7">
              <w:rPr>
                <w:sz w:val="22"/>
                <w:szCs w:val="22"/>
                <w:lang w:val="ru-RU" w:eastAsia="ru-RU"/>
              </w:rPr>
              <w:t xml:space="preserve">у партнеров методы и инструменты </w:t>
            </w:r>
            <w:r w:rsidRPr="00F35EE7">
              <w:rPr>
                <w:sz w:val="22"/>
                <w:szCs w:val="22"/>
                <w:lang w:val="ru-RU" w:eastAsia="ru-RU"/>
              </w:rPr>
              <w:t xml:space="preserve">по </w:t>
            </w:r>
            <w:r w:rsidR="006F6606" w:rsidRPr="00F35EE7">
              <w:rPr>
                <w:sz w:val="22"/>
                <w:szCs w:val="22"/>
                <w:lang w:val="ru-RU" w:eastAsia="ru-RU"/>
              </w:rPr>
              <w:t xml:space="preserve">включению/учету </w:t>
            </w:r>
            <w:r w:rsidR="00E82EF0" w:rsidRPr="00F35EE7">
              <w:rPr>
                <w:sz w:val="22"/>
                <w:szCs w:val="22"/>
                <w:lang w:val="ru-RU" w:eastAsia="ru-RU"/>
              </w:rPr>
              <w:t>гендерны</w:t>
            </w:r>
            <w:r w:rsidR="006F6606" w:rsidRPr="00F35EE7">
              <w:rPr>
                <w:sz w:val="22"/>
                <w:szCs w:val="22"/>
                <w:lang w:val="ru-RU" w:eastAsia="ru-RU"/>
              </w:rPr>
              <w:t>х</w:t>
            </w:r>
            <w:r w:rsidR="00E82EF0" w:rsidRPr="00F35EE7">
              <w:rPr>
                <w:sz w:val="22"/>
                <w:szCs w:val="22"/>
                <w:lang w:val="ru-RU" w:eastAsia="ru-RU"/>
              </w:rPr>
              <w:t xml:space="preserve"> </w:t>
            </w:r>
            <w:r w:rsidRPr="00F35EE7">
              <w:rPr>
                <w:sz w:val="22"/>
                <w:szCs w:val="22"/>
                <w:lang w:val="ru-RU" w:eastAsia="ru-RU"/>
              </w:rPr>
              <w:t>вопрос</w:t>
            </w:r>
            <w:r w:rsidR="006F6606" w:rsidRPr="00F35EE7">
              <w:rPr>
                <w:sz w:val="22"/>
                <w:szCs w:val="22"/>
                <w:lang w:val="ru-RU" w:eastAsia="ru-RU"/>
              </w:rPr>
              <w:t>ов на стадии разработки и имплементации проектов</w:t>
            </w:r>
            <w:r w:rsidRPr="00F35EE7">
              <w:rPr>
                <w:sz w:val="22"/>
                <w:szCs w:val="22"/>
                <w:lang w:val="ru-RU" w:eastAsia="ru-RU"/>
              </w:rPr>
              <w:t>?</w:t>
            </w:r>
          </w:p>
          <w:p w14:paraId="0FB78278" w14:textId="77777777" w:rsidR="001A02D7" w:rsidRPr="00F35EE7" w:rsidRDefault="001A02D7" w:rsidP="009E3135">
            <w:pPr>
              <w:rPr>
                <w:sz w:val="22"/>
                <w:szCs w:val="22"/>
                <w:lang w:val="ru-RU" w:eastAsia="ru-RU"/>
              </w:rPr>
            </w:pPr>
          </w:p>
        </w:tc>
        <w:tc>
          <w:tcPr>
            <w:tcW w:w="3686" w:type="dxa"/>
          </w:tcPr>
          <w:p w14:paraId="1FC39945" w14:textId="77777777" w:rsidR="000629BB" w:rsidRDefault="000629BB" w:rsidP="00E91472">
            <w:pPr>
              <w:ind w:left="371"/>
              <w:rPr>
                <w:sz w:val="22"/>
                <w:szCs w:val="22"/>
                <w:lang w:val="ru-RU" w:eastAsia="ru-RU"/>
              </w:rPr>
            </w:pPr>
          </w:p>
          <w:p w14:paraId="0562CB0E" w14:textId="77777777" w:rsidR="000629BB" w:rsidRDefault="000629BB" w:rsidP="00E91472">
            <w:pPr>
              <w:rPr>
                <w:sz w:val="22"/>
                <w:szCs w:val="22"/>
                <w:lang w:val="ru-RU" w:eastAsia="ru-RU"/>
              </w:rPr>
            </w:pPr>
          </w:p>
          <w:p w14:paraId="34CE0A41" w14:textId="77777777" w:rsidR="005D2077" w:rsidRDefault="005D2077" w:rsidP="00E91472">
            <w:pPr>
              <w:rPr>
                <w:sz w:val="22"/>
                <w:szCs w:val="22"/>
                <w:lang w:val="ru-RU" w:eastAsia="ru-RU"/>
              </w:rPr>
            </w:pPr>
          </w:p>
          <w:p w14:paraId="62EBF3C5" w14:textId="77777777" w:rsidR="005D2077" w:rsidRDefault="005D2077" w:rsidP="00E91472">
            <w:pPr>
              <w:rPr>
                <w:sz w:val="22"/>
                <w:szCs w:val="22"/>
                <w:lang w:val="ru-RU" w:eastAsia="ru-RU"/>
              </w:rPr>
            </w:pPr>
          </w:p>
          <w:p w14:paraId="6D98A12B" w14:textId="77777777" w:rsidR="005D2077" w:rsidRDefault="005D2077" w:rsidP="00E91472">
            <w:pPr>
              <w:rPr>
                <w:sz w:val="22"/>
                <w:szCs w:val="22"/>
                <w:lang w:val="ru-RU" w:eastAsia="ru-RU"/>
              </w:rPr>
            </w:pPr>
          </w:p>
          <w:p w14:paraId="2946DB82" w14:textId="77777777" w:rsidR="005D2077" w:rsidRDefault="005D2077" w:rsidP="00E91472">
            <w:pPr>
              <w:rPr>
                <w:sz w:val="22"/>
                <w:szCs w:val="22"/>
                <w:lang w:val="ru-RU" w:eastAsia="ru-RU"/>
              </w:rPr>
            </w:pPr>
          </w:p>
          <w:p w14:paraId="5997CC1D" w14:textId="77777777" w:rsidR="000629BB" w:rsidRDefault="000629BB" w:rsidP="00E91472">
            <w:pPr>
              <w:ind w:left="371"/>
              <w:rPr>
                <w:sz w:val="22"/>
                <w:szCs w:val="22"/>
                <w:lang w:val="ru-RU" w:eastAsia="ru-RU"/>
              </w:rPr>
            </w:pPr>
          </w:p>
          <w:p w14:paraId="110FFD37" w14:textId="77777777" w:rsidR="005D2077" w:rsidRDefault="005D2077" w:rsidP="00E91472">
            <w:pPr>
              <w:rPr>
                <w:sz w:val="22"/>
                <w:szCs w:val="22"/>
                <w:lang w:val="ru-RU" w:eastAsia="ru-RU"/>
              </w:rPr>
            </w:pPr>
          </w:p>
          <w:p w14:paraId="6B699379" w14:textId="77777777" w:rsidR="005D2077" w:rsidRDefault="005D2077" w:rsidP="00E91472">
            <w:pPr>
              <w:rPr>
                <w:sz w:val="22"/>
                <w:szCs w:val="22"/>
                <w:lang w:val="ru-RU" w:eastAsia="ru-RU"/>
              </w:rPr>
            </w:pPr>
          </w:p>
          <w:p w14:paraId="3FE9F23F" w14:textId="77777777" w:rsidR="005D2077" w:rsidRDefault="005D2077" w:rsidP="00E91472">
            <w:pPr>
              <w:rPr>
                <w:sz w:val="22"/>
                <w:szCs w:val="22"/>
                <w:lang w:val="ru-RU" w:eastAsia="ru-RU"/>
              </w:rPr>
            </w:pPr>
          </w:p>
          <w:p w14:paraId="1F72F646" w14:textId="77777777" w:rsidR="005D2077" w:rsidRDefault="005D2077" w:rsidP="00E91472">
            <w:pPr>
              <w:rPr>
                <w:sz w:val="22"/>
                <w:szCs w:val="22"/>
                <w:lang w:val="ru-RU" w:eastAsia="ru-RU"/>
              </w:rPr>
            </w:pPr>
          </w:p>
          <w:p w14:paraId="08CE6F91" w14:textId="77777777" w:rsidR="005D2077" w:rsidRDefault="005D2077" w:rsidP="00E91472">
            <w:pPr>
              <w:rPr>
                <w:sz w:val="22"/>
                <w:szCs w:val="22"/>
                <w:lang w:val="ru-RU" w:eastAsia="ru-RU"/>
              </w:rPr>
            </w:pPr>
          </w:p>
          <w:p w14:paraId="61CDCEAD" w14:textId="77777777" w:rsidR="005D2077" w:rsidRDefault="005D2077" w:rsidP="00E91472">
            <w:pPr>
              <w:rPr>
                <w:sz w:val="22"/>
                <w:szCs w:val="22"/>
                <w:lang w:val="ru-RU" w:eastAsia="ru-RU"/>
              </w:rPr>
            </w:pPr>
          </w:p>
          <w:p w14:paraId="6BB9E253" w14:textId="77777777" w:rsidR="005D2077" w:rsidRDefault="005D2077" w:rsidP="00E91472">
            <w:pPr>
              <w:rPr>
                <w:sz w:val="22"/>
                <w:szCs w:val="22"/>
                <w:lang w:val="ru-RU" w:eastAsia="ru-RU"/>
              </w:rPr>
            </w:pPr>
          </w:p>
          <w:p w14:paraId="23DE523C" w14:textId="77777777" w:rsidR="000629BB" w:rsidRPr="00F35EE7" w:rsidRDefault="000629BB" w:rsidP="00FB670B">
            <w:pPr>
              <w:rPr>
                <w:sz w:val="22"/>
                <w:szCs w:val="22"/>
                <w:lang w:val="ru-RU" w:eastAsia="ru-RU"/>
              </w:rPr>
            </w:pPr>
          </w:p>
        </w:tc>
      </w:tr>
      <w:tr w:rsidR="000626F0" w:rsidRPr="00F35EE7" w14:paraId="6FE13FD0" w14:textId="77777777" w:rsidTr="0346B8AB">
        <w:tc>
          <w:tcPr>
            <w:tcW w:w="520" w:type="dxa"/>
          </w:tcPr>
          <w:p w14:paraId="44B0A208" w14:textId="77777777" w:rsidR="001A02D7" w:rsidRPr="00F35EE7" w:rsidRDefault="001A02D7" w:rsidP="00E91472">
            <w:pPr>
              <w:rPr>
                <w:sz w:val="22"/>
                <w:szCs w:val="22"/>
                <w:lang w:val="ru-RU" w:eastAsia="ru-RU"/>
              </w:rPr>
            </w:pPr>
            <w:r w:rsidRPr="00F35EE7">
              <w:rPr>
                <w:sz w:val="22"/>
                <w:szCs w:val="22"/>
                <w:lang w:val="ru-RU" w:eastAsia="ru-RU"/>
              </w:rPr>
              <w:t>8</w:t>
            </w:r>
          </w:p>
        </w:tc>
        <w:tc>
          <w:tcPr>
            <w:tcW w:w="1535" w:type="dxa"/>
          </w:tcPr>
          <w:p w14:paraId="509E7045" w14:textId="77777777" w:rsidR="001A02D7" w:rsidRPr="00F35EE7" w:rsidRDefault="009C182C" w:rsidP="00E91472">
            <w:pPr>
              <w:rPr>
                <w:sz w:val="22"/>
                <w:szCs w:val="22"/>
                <w:lang w:val="ru-RU" w:eastAsia="ru-RU"/>
              </w:rPr>
            </w:pPr>
            <w:r w:rsidRPr="00F35EE7">
              <w:rPr>
                <w:sz w:val="22"/>
                <w:szCs w:val="22"/>
                <w:lang w:val="ru-RU" w:eastAsia="ru-RU"/>
              </w:rPr>
              <w:t>Мониторинг и оценка</w:t>
            </w:r>
          </w:p>
        </w:tc>
        <w:tc>
          <w:tcPr>
            <w:tcW w:w="3827" w:type="dxa"/>
          </w:tcPr>
          <w:p w14:paraId="38D8ABE5" w14:textId="77777777" w:rsidR="00E26BE8" w:rsidRDefault="00E26BE8"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Включена ли гендерная перспектива в стратегию проведения оценки и мониторинга?</w:t>
            </w:r>
          </w:p>
          <w:p w14:paraId="52E56223" w14:textId="77777777" w:rsidR="001A02D7" w:rsidRPr="00F35EE7" w:rsidRDefault="001A02D7" w:rsidP="009E3135">
            <w:pPr>
              <w:ind w:left="-5"/>
              <w:rPr>
                <w:sz w:val="22"/>
                <w:szCs w:val="22"/>
                <w:lang w:val="ru-RU" w:eastAsia="ru-RU"/>
              </w:rPr>
            </w:pPr>
          </w:p>
        </w:tc>
        <w:tc>
          <w:tcPr>
            <w:tcW w:w="3686" w:type="dxa"/>
          </w:tcPr>
          <w:p w14:paraId="07547A01" w14:textId="77777777" w:rsidR="00F33F60" w:rsidRPr="00F35EE7" w:rsidRDefault="00F33F60" w:rsidP="00F33F60">
            <w:pPr>
              <w:rPr>
                <w:sz w:val="22"/>
                <w:szCs w:val="22"/>
                <w:lang w:val="ru-RU" w:eastAsia="ru-RU"/>
              </w:rPr>
            </w:pPr>
          </w:p>
        </w:tc>
      </w:tr>
      <w:tr w:rsidR="000626F0" w:rsidRPr="00F35EE7" w14:paraId="7A20EAFE" w14:textId="77777777" w:rsidTr="0346B8AB">
        <w:tc>
          <w:tcPr>
            <w:tcW w:w="520" w:type="dxa"/>
          </w:tcPr>
          <w:p w14:paraId="2B2B7304" w14:textId="77777777" w:rsidR="001A02D7" w:rsidRPr="00F35EE7" w:rsidRDefault="001A02D7" w:rsidP="00E91472">
            <w:pPr>
              <w:rPr>
                <w:sz w:val="22"/>
                <w:szCs w:val="22"/>
                <w:lang w:val="ru-RU" w:eastAsia="ru-RU"/>
              </w:rPr>
            </w:pPr>
            <w:r w:rsidRPr="00F35EE7">
              <w:rPr>
                <w:sz w:val="22"/>
                <w:szCs w:val="22"/>
                <w:lang w:val="ru-RU" w:eastAsia="ru-RU"/>
              </w:rPr>
              <w:t>9</w:t>
            </w:r>
          </w:p>
        </w:tc>
        <w:tc>
          <w:tcPr>
            <w:tcW w:w="1535" w:type="dxa"/>
          </w:tcPr>
          <w:p w14:paraId="1160D448" w14:textId="77777777" w:rsidR="001A02D7" w:rsidRPr="00F35EE7" w:rsidRDefault="009C182C" w:rsidP="00E91472">
            <w:pPr>
              <w:rPr>
                <w:sz w:val="22"/>
                <w:szCs w:val="22"/>
                <w:lang w:val="ru-RU" w:eastAsia="ru-RU"/>
              </w:rPr>
            </w:pPr>
            <w:r w:rsidRPr="00F35EE7">
              <w:rPr>
                <w:sz w:val="22"/>
                <w:szCs w:val="22"/>
                <w:lang w:val="ru-RU" w:eastAsia="ru-RU"/>
              </w:rPr>
              <w:t>Риски и трудности</w:t>
            </w:r>
          </w:p>
        </w:tc>
        <w:tc>
          <w:tcPr>
            <w:tcW w:w="3827" w:type="dxa"/>
          </w:tcPr>
          <w:p w14:paraId="0CAB16C5" w14:textId="77777777" w:rsidR="00E26BE8" w:rsidRDefault="00F92DE1"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Могут ли с</w:t>
            </w:r>
            <w:r w:rsidR="00F12B99" w:rsidRPr="00F35EE7">
              <w:rPr>
                <w:sz w:val="22"/>
                <w:szCs w:val="22"/>
                <w:lang w:val="ru-RU" w:eastAsia="ru-RU"/>
              </w:rPr>
              <w:t xml:space="preserve">тереотипы и структурные препятствия встать на пути полноценного участия женщин и/мужчин? Как </w:t>
            </w:r>
            <w:r w:rsidR="009E3135">
              <w:rPr>
                <w:sz w:val="22"/>
                <w:szCs w:val="22"/>
                <w:lang w:val="ru-RU" w:eastAsia="ru-RU"/>
              </w:rPr>
              <w:t>проект</w:t>
            </w:r>
            <w:r w:rsidR="00F12B99" w:rsidRPr="00F35EE7">
              <w:rPr>
                <w:sz w:val="22"/>
                <w:szCs w:val="22"/>
                <w:lang w:val="ru-RU" w:eastAsia="ru-RU"/>
              </w:rPr>
              <w:t xml:space="preserve"> </w:t>
            </w:r>
            <w:r w:rsidR="00C64B59" w:rsidRPr="00F35EE7">
              <w:rPr>
                <w:sz w:val="22"/>
                <w:szCs w:val="22"/>
                <w:lang w:val="ru-RU" w:eastAsia="ru-RU"/>
              </w:rPr>
              <w:t>преодолевает</w:t>
            </w:r>
            <w:r w:rsidR="00F12B99" w:rsidRPr="00F35EE7">
              <w:rPr>
                <w:sz w:val="22"/>
                <w:szCs w:val="22"/>
                <w:lang w:val="ru-RU" w:eastAsia="ru-RU"/>
              </w:rPr>
              <w:t xml:space="preserve"> стереотипы? </w:t>
            </w:r>
          </w:p>
          <w:p w14:paraId="07459315" w14:textId="77777777" w:rsidR="00481139" w:rsidRPr="00F35EE7" w:rsidRDefault="00481139" w:rsidP="00481139">
            <w:pPr>
              <w:rPr>
                <w:sz w:val="22"/>
                <w:szCs w:val="22"/>
                <w:lang w:val="ru-RU" w:eastAsia="ru-RU"/>
              </w:rPr>
            </w:pPr>
          </w:p>
          <w:p w14:paraId="3097D4AB" w14:textId="77777777" w:rsidR="001A02D7" w:rsidRPr="00F35EE7" w:rsidRDefault="00F12B99"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lastRenderedPageBreak/>
              <w:t xml:space="preserve">Принимался ли в расчет возможный отрицательный эффект осуществляемых мероприятий? (Потенциальная возможность увеличения нагрузки на женщин? Агрессивная реакция мужчин?) Какие стратегии применимы здесь?  </w:t>
            </w:r>
          </w:p>
        </w:tc>
        <w:tc>
          <w:tcPr>
            <w:tcW w:w="3686" w:type="dxa"/>
          </w:tcPr>
          <w:p w14:paraId="6537F28F" w14:textId="77777777" w:rsidR="00481139" w:rsidRPr="000106D5" w:rsidRDefault="00481139" w:rsidP="00481139">
            <w:pPr>
              <w:rPr>
                <w:sz w:val="22"/>
                <w:szCs w:val="22"/>
                <w:lang w:val="ru-RU" w:eastAsia="ru-RU"/>
              </w:rPr>
            </w:pPr>
          </w:p>
        </w:tc>
      </w:tr>
      <w:tr w:rsidR="000626F0" w:rsidRPr="00F35EE7" w14:paraId="017CAE1A" w14:textId="77777777" w:rsidTr="0346B8AB">
        <w:tc>
          <w:tcPr>
            <w:tcW w:w="520" w:type="dxa"/>
          </w:tcPr>
          <w:p w14:paraId="5D369756" w14:textId="77777777" w:rsidR="001A02D7" w:rsidRPr="00F35EE7" w:rsidRDefault="001A02D7" w:rsidP="00E91472">
            <w:pPr>
              <w:rPr>
                <w:sz w:val="22"/>
                <w:szCs w:val="22"/>
                <w:lang w:val="ru-RU" w:eastAsia="ru-RU"/>
              </w:rPr>
            </w:pPr>
            <w:r w:rsidRPr="00F35EE7">
              <w:rPr>
                <w:sz w:val="22"/>
                <w:szCs w:val="22"/>
                <w:lang w:val="ru-RU" w:eastAsia="ru-RU"/>
              </w:rPr>
              <w:t>10</w:t>
            </w:r>
          </w:p>
        </w:tc>
        <w:tc>
          <w:tcPr>
            <w:tcW w:w="1535" w:type="dxa"/>
          </w:tcPr>
          <w:p w14:paraId="0F843CF7" w14:textId="77777777" w:rsidR="001A02D7" w:rsidRPr="00F35EE7" w:rsidRDefault="009C182C" w:rsidP="00E91472">
            <w:pPr>
              <w:rPr>
                <w:sz w:val="22"/>
                <w:szCs w:val="22"/>
                <w:lang w:val="ru-RU" w:eastAsia="ru-RU"/>
              </w:rPr>
            </w:pPr>
            <w:r w:rsidRPr="00F35EE7">
              <w:rPr>
                <w:sz w:val="22"/>
                <w:szCs w:val="22"/>
                <w:lang w:val="ru-RU" w:eastAsia="ru-RU"/>
              </w:rPr>
              <w:t>Бюджет</w:t>
            </w:r>
          </w:p>
        </w:tc>
        <w:tc>
          <w:tcPr>
            <w:tcW w:w="3827" w:type="dxa"/>
          </w:tcPr>
          <w:p w14:paraId="7E085B0F" w14:textId="77777777" w:rsidR="00F12B99" w:rsidRDefault="00F12B99"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Были ли защищены с гендерных позиций финансовые вклады в мероприятия таким образом, чтобы и </w:t>
            </w:r>
            <w:r w:rsidR="009E3135" w:rsidRPr="00F35EE7">
              <w:rPr>
                <w:sz w:val="22"/>
                <w:szCs w:val="22"/>
                <w:lang w:val="ru-RU" w:eastAsia="ru-RU"/>
              </w:rPr>
              <w:t>женщины</w:t>
            </w:r>
            <w:r w:rsidR="009E3135">
              <w:rPr>
                <w:sz w:val="22"/>
                <w:szCs w:val="22"/>
                <w:lang w:val="ru-RU" w:eastAsia="ru-RU"/>
              </w:rPr>
              <w:t>,</w:t>
            </w:r>
            <w:r w:rsidR="009E3135" w:rsidRPr="00F35EE7">
              <w:rPr>
                <w:sz w:val="22"/>
                <w:szCs w:val="22"/>
                <w:lang w:val="ru-RU" w:eastAsia="ru-RU"/>
              </w:rPr>
              <w:t xml:space="preserve"> </w:t>
            </w:r>
            <w:r w:rsidR="009E3135">
              <w:rPr>
                <w:sz w:val="22"/>
                <w:szCs w:val="22"/>
                <w:lang w:val="ru-RU" w:eastAsia="ru-RU"/>
              </w:rPr>
              <w:t xml:space="preserve">и </w:t>
            </w:r>
            <w:r w:rsidR="006147B7" w:rsidRPr="00F35EE7">
              <w:rPr>
                <w:sz w:val="22"/>
                <w:szCs w:val="22"/>
                <w:lang w:val="ru-RU" w:eastAsia="ru-RU"/>
              </w:rPr>
              <w:t>мужчины</w:t>
            </w:r>
            <w:r w:rsidRPr="00F35EE7">
              <w:rPr>
                <w:sz w:val="22"/>
                <w:szCs w:val="22"/>
                <w:lang w:val="ru-RU" w:eastAsia="ru-RU"/>
              </w:rPr>
              <w:t xml:space="preserve"> могли получать одинаковую выгоду от них?</w:t>
            </w:r>
          </w:p>
          <w:p w14:paraId="6DFB9E20" w14:textId="77777777" w:rsidR="001A02D7" w:rsidRPr="00F35EE7" w:rsidRDefault="001A02D7" w:rsidP="009E3135">
            <w:pPr>
              <w:rPr>
                <w:sz w:val="22"/>
                <w:szCs w:val="22"/>
                <w:lang w:val="ru-RU" w:eastAsia="ru-RU"/>
              </w:rPr>
            </w:pPr>
          </w:p>
        </w:tc>
        <w:tc>
          <w:tcPr>
            <w:tcW w:w="3686" w:type="dxa"/>
          </w:tcPr>
          <w:p w14:paraId="70DF9E56" w14:textId="77777777" w:rsidR="000106D5" w:rsidRPr="000106D5" w:rsidRDefault="000106D5" w:rsidP="00481139">
            <w:pPr>
              <w:tabs>
                <w:tab w:val="left" w:pos="355"/>
              </w:tabs>
              <w:rPr>
                <w:sz w:val="22"/>
                <w:szCs w:val="22"/>
                <w:lang w:val="ru-RU" w:eastAsia="ru-RU"/>
              </w:rPr>
            </w:pPr>
          </w:p>
        </w:tc>
      </w:tr>
      <w:tr w:rsidR="000626F0" w:rsidRPr="00F35EE7" w14:paraId="76E060C5" w14:textId="77777777" w:rsidTr="0346B8AB">
        <w:tc>
          <w:tcPr>
            <w:tcW w:w="520" w:type="dxa"/>
          </w:tcPr>
          <w:p w14:paraId="4737E36C" w14:textId="77777777" w:rsidR="001A02D7" w:rsidRPr="00F35EE7" w:rsidRDefault="001A02D7" w:rsidP="00E91472">
            <w:pPr>
              <w:rPr>
                <w:sz w:val="22"/>
                <w:szCs w:val="22"/>
                <w:lang w:val="ru-RU" w:eastAsia="ru-RU"/>
              </w:rPr>
            </w:pPr>
            <w:r w:rsidRPr="00F35EE7">
              <w:rPr>
                <w:sz w:val="22"/>
                <w:szCs w:val="22"/>
                <w:lang w:val="ru-RU" w:eastAsia="ru-RU"/>
              </w:rPr>
              <w:t>11</w:t>
            </w:r>
          </w:p>
        </w:tc>
        <w:tc>
          <w:tcPr>
            <w:tcW w:w="1535" w:type="dxa"/>
          </w:tcPr>
          <w:p w14:paraId="45D87888" w14:textId="4FE071F9" w:rsidR="001A02D7" w:rsidRPr="00F35EE7" w:rsidRDefault="009C182C" w:rsidP="00E91472">
            <w:pPr>
              <w:rPr>
                <w:sz w:val="22"/>
                <w:szCs w:val="22"/>
                <w:lang w:val="ru-RU" w:eastAsia="ru-RU"/>
              </w:rPr>
            </w:pPr>
            <w:r w:rsidRPr="0346B8AB">
              <w:rPr>
                <w:sz w:val="22"/>
                <w:szCs w:val="22"/>
                <w:lang w:val="ru-RU" w:eastAsia="ru-RU"/>
              </w:rPr>
              <w:t>Партнеры</w:t>
            </w:r>
            <w:r w:rsidR="009E3135" w:rsidRPr="0346B8AB">
              <w:rPr>
                <w:sz w:val="22"/>
                <w:szCs w:val="22"/>
                <w:lang w:val="ru-RU" w:eastAsia="ru-RU"/>
              </w:rPr>
              <w:t xml:space="preserve"> реализующих партнеров проекта</w:t>
            </w:r>
          </w:p>
        </w:tc>
        <w:tc>
          <w:tcPr>
            <w:tcW w:w="3827" w:type="dxa"/>
          </w:tcPr>
          <w:p w14:paraId="0D5F6048" w14:textId="77777777" w:rsidR="00F12B99" w:rsidRDefault="00DF30AA"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Отражают ли разработанные </w:t>
            </w:r>
            <w:r w:rsidR="00AB70D7" w:rsidRPr="00F35EE7">
              <w:rPr>
                <w:sz w:val="22"/>
                <w:szCs w:val="22"/>
                <w:lang w:val="ru-RU" w:eastAsia="ru-RU"/>
              </w:rPr>
              <w:t>планы проведение</w:t>
            </w:r>
            <w:r w:rsidRPr="00F35EE7">
              <w:rPr>
                <w:sz w:val="22"/>
                <w:szCs w:val="22"/>
                <w:lang w:val="ru-RU" w:eastAsia="ru-RU"/>
              </w:rPr>
              <w:t xml:space="preserve"> </w:t>
            </w:r>
            <w:r w:rsidR="00F12B99" w:rsidRPr="00F35EE7">
              <w:rPr>
                <w:sz w:val="22"/>
                <w:szCs w:val="22"/>
                <w:lang w:val="ru-RU" w:eastAsia="ru-RU"/>
              </w:rPr>
              <w:t xml:space="preserve">повышения </w:t>
            </w:r>
            <w:r w:rsidRPr="00F35EE7">
              <w:rPr>
                <w:sz w:val="22"/>
                <w:szCs w:val="22"/>
                <w:lang w:val="ru-RU" w:eastAsia="ru-RU"/>
              </w:rPr>
              <w:t>потенциала партнеров с учетом гендерного аспекта?</w:t>
            </w:r>
          </w:p>
          <w:p w14:paraId="44E871BC" w14:textId="77777777" w:rsidR="00481139" w:rsidRDefault="00481139" w:rsidP="00481139">
            <w:pPr>
              <w:rPr>
                <w:sz w:val="22"/>
                <w:szCs w:val="22"/>
                <w:lang w:val="ru-RU" w:eastAsia="ru-RU"/>
              </w:rPr>
            </w:pPr>
          </w:p>
          <w:p w14:paraId="6D9927D3" w14:textId="77777777" w:rsidR="001A02D7" w:rsidRPr="00F35EE7" w:rsidRDefault="00F92DE1"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 xml:space="preserve">Существуют ли механизмы, позволяющие вам выявить </w:t>
            </w:r>
            <w:r w:rsidR="00E9188A" w:rsidRPr="00F35EE7">
              <w:rPr>
                <w:sz w:val="22"/>
                <w:szCs w:val="22"/>
                <w:lang w:val="ru-RU" w:eastAsia="ru-RU"/>
              </w:rPr>
              <w:t xml:space="preserve">положительный </w:t>
            </w:r>
            <w:r w:rsidRPr="00F35EE7">
              <w:rPr>
                <w:sz w:val="22"/>
                <w:szCs w:val="22"/>
                <w:lang w:val="ru-RU" w:eastAsia="ru-RU"/>
              </w:rPr>
              <w:t xml:space="preserve">опыт партнеров, предусматривающий гендерный аспект? </w:t>
            </w:r>
          </w:p>
        </w:tc>
        <w:tc>
          <w:tcPr>
            <w:tcW w:w="3686" w:type="dxa"/>
          </w:tcPr>
          <w:p w14:paraId="738610EB" w14:textId="77777777" w:rsidR="00481139" w:rsidRPr="00F35EE7" w:rsidRDefault="00481139" w:rsidP="00481139">
            <w:pPr>
              <w:rPr>
                <w:sz w:val="22"/>
                <w:szCs w:val="22"/>
                <w:lang w:val="ru-RU" w:eastAsia="ru-RU"/>
              </w:rPr>
            </w:pPr>
          </w:p>
        </w:tc>
      </w:tr>
      <w:tr w:rsidR="000626F0" w:rsidRPr="00F35EE7" w14:paraId="37144A55" w14:textId="77777777" w:rsidTr="0346B8AB">
        <w:tc>
          <w:tcPr>
            <w:tcW w:w="520" w:type="dxa"/>
          </w:tcPr>
          <w:p w14:paraId="4B73E586" w14:textId="77777777" w:rsidR="001A02D7" w:rsidRPr="00F35EE7" w:rsidRDefault="001A02D7" w:rsidP="00E91472">
            <w:pPr>
              <w:rPr>
                <w:sz w:val="22"/>
                <w:szCs w:val="22"/>
                <w:lang w:val="ru-RU" w:eastAsia="ru-RU"/>
              </w:rPr>
            </w:pPr>
            <w:r w:rsidRPr="00F35EE7">
              <w:rPr>
                <w:sz w:val="22"/>
                <w:szCs w:val="22"/>
                <w:lang w:val="ru-RU" w:eastAsia="ru-RU"/>
              </w:rPr>
              <w:t>12</w:t>
            </w:r>
          </w:p>
        </w:tc>
        <w:tc>
          <w:tcPr>
            <w:tcW w:w="1535" w:type="dxa"/>
          </w:tcPr>
          <w:p w14:paraId="3AA9B3AB" w14:textId="77777777" w:rsidR="001A02D7" w:rsidRPr="00F35EE7" w:rsidRDefault="000626F0" w:rsidP="00E91472">
            <w:pPr>
              <w:rPr>
                <w:sz w:val="22"/>
                <w:szCs w:val="22"/>
                <w:lang w:val="ru-RU" w:eastAsia="ru-RU"/>
              </w:rPr>
            </w:pPr>
            <w:r w:rsidRPr="00F35EE7">
              <w:rPr>
                <w:sz w:val="22"/>
                <w:szCs w:val="22"/>
                <w:lang w:val="ru-RU" w:eastAsia="ru-RU"/>
              </w:rPr>
              <w:t>Эффективное использование информаци</w:t>
            </w:r>
            <w:r w:rsidR="003F335F" w:rsidRPr="00F35EE7">
              <w:rPr>
                <w:sz w:val="22"/>
                <w:szCs w:val="22"/>
                <w:lang w:val="ru-RU" w:eastAsia="ru-RU"/>
              </w:rPr>
              <w:t>и и полученного опыта</w:t>
            </w:r>
          </w:p>
        </w:tc>
        <w:tc>
          <w:tcPr>
            <w:tcW w:w="3827" w:type="dxa"/>
          </w:tcPr>
          <w:p w14:paraId="27D9FD92" w14:textId="77777777" w:rsidR="00690BFE" w:rsidRDefault="00DF30AA"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Разработана ли коммуникационная стратегия</w:t>
            </w:r>
            <w:r w:rsidR="00F92DE1" w:rsidRPr="00F35EE7">
              <w:rPr>
                <w:sz w:val="22"/>
                <w:szCs w:val="22"/>
                <w:lang w:val="ru-RU" w:eastAsia="ru-RU"/>
              </w:rPr>
              <w:t xml:space="preserve">, </w:t>
            </w:r>
            <w:r w:rsidR="00350284" w:rsidRPr="00F35EE7">
              <w:rPr>
                <w:sz w:val="22"/>
                <w:szCs w:val="22"/>
                <w:lang w:val="ru-RU" w:eastAsia="ru-RU"/>
              </w:rPr>
              <w:t>и</w:t>
            </w:r>
            <w:r w:rsidR="00F92DE1" w:rsidRPr="00F35EE7">
              <w:rPr>
                <w:sz w:val="22"/>
                <w:szCs w:val="22"/>
                <w:lang w:val="ru-RU" w:eastAsia="ru-RU"/>
              </w:rPr>
              <w:t xml:space="preserve">нформирующая о существовании, </w:t>
            </w:r>
            <w:r w:rsidR="00E9188A" w:rsidRPr="00F35EE7">
              <w:rPr>
                <w:sz w:val="22"/>
                <w:szCs w:val="22"/>
                <w:lang w:val="ru-RU" w:eastAsia="ru-RU"/>
              </w:rPr>
              <w:t>реализации</w:t>
            </w:r>
            <w:r w:rsidR="00350284" w:rsidRPr="00F35EE7">
              <w:rPr>
                <w:sz w:val="22"/>
                <w:szCs w:val="22"/>
                <w:lang w:val="ru-RU" w:eastAsia="ru-RU"/>
              </w:rPr>
              <w:t xml:space="preserve"> и результатах пр</w:t>
            </w:r>
            <w:r w:rsidR="00F92DE1" w:rsidRPr="00F35EE7">
              <w:rPr>
                <w:sz w:val="22"/>
                <w:szCs w:val="22"/>
                <w:lang w:val="ru-RU" w:eastAsia="ru-RU"/>
              </w:rPr>
              <w:t>о</w:t>
            </w:r>
            <w:r w:rsidR="00350284" w:rsidRPr="00F35EE7">
              <w:rPr>
                <w:sz w:val="22"/>
                <w:szCs w:val="22"/>
                <w:lang w:val="ru-RU" w:eastAsia="ru-RU"/>
              </w:rPr>
              <w:t>е</w:t>
            </w:r>
            <w:r w:rsidR="00F92DE1" w:rsidRPr="00F35EE7">
              <w:rPr>
                <w:sz w:val="22"/>
                <w:szCs w:val="22"/>
                <w:lang w:val="ru-RU" w:eastAsia="ru-RU"/>
              </w:rPr>
              <w:t>кта</w:t>
            </w:r>
            <w:r w:rsidR="00350284" w:rsidRPr="00F35EE7">
              <w:rPr>
                <w:sz w:val="22"/>
                <w:szCs w:val="22"/>
                <w:lang w:val="ru-RU" w:eastAsia="ru-RU"/>
              </w:rPr>
              <w:t xml:space="preserve"> с точки зрения гендерного аспекта? </w:t>
            </w:r>
          </w:p>
          <w:p w14:paraId="637805D2" w14:textId="77777777" w:rsidR="009E3135" w:rsidRPr="00F35EE7" w:rsidRDefault="009E3135" w:rsidP="009E3135">
            <w:pPr>
              <w:ind w:left="355"/>
              <w:rPr>
                <w:sz w:val="22"/>
                <w:szCs w:val="22"/>
                <w:lang w:val="ru-RU" w:eastAsia="ru-RU"/>
              </w:rPr>
            </w:pPr>
          </w:p>
          <w:p w14:paraId="7464EABB" w14:textId="77777777" w:rsidR="001A02D7" w:rsidRPr="00F35EE7" w:rsidRDefault="00350284" w:rsidP="008B2405">
            <w:pPr>
              <w:numPr>
                <w:ilvl w:val="0"/>
                <w:numId w:val="1"/>
              </w:numPr>
              <w:tabs>
                <w:tab w:val="clear" w:pos="720"/>
                <w:tab w:val="num" w:pos="355"/>
              </w:tabs>
              <w:ind w:left="355"/>
              <w:rPr>
                <w:sz w:val="22"/>
                <w:szCs w:val="22"/>
                <w:lang w:val="ru-RU" w:eastAsia="ru-RU"/>
              </w:rPr>
            </w:pPr>
            <w:r w:rsidRPr="00F35EE7">
              <w:rPr>
                <w:sz w:val="22"/>
                <w:szCs w:val="22"/>
                <w:lang w:val="ru-RU" w:eastAsia="ru-RU"/>
              </w:rPr>
              <w:t>Существуют</w:t>
            </w:r>
            <w:r w:rsidR="00690BFE" w:rsidRPr="00F35EE7">
              <w:rPr>
                <w:sz w:val="22"/>
                <w:szCs w:val="22"/>
                <w:lang w:val="ru-RU" w:eastAsia="ru-RU"/>
              </w:rPr>
              <w:t xml:space="preserve"> ли механизмы, </w:t>
            </w:r>
            <w:r w:rsidRPr="00F35EE7">
              <w:rPr>
                <w:sz w:val="22"/>
                <w:szCs w:val="22"/>
                <w:lang w:val="ru-RU" w:eastAsia="ru-RU"/>
              </w:rPr>
              <w:t xml:space="preserve">гарантирующие, что примеры </w:t>
            </w:r>
            <w:r w:rsidR="00690BFE" w:rsidRPr="00F35EE7">
              <w:rPr>
                <w:sz w:val="22"/>
                <w:szCs w:val="22"/>
                <w:lang w:val="ru-RU" w:eastAsia="ru-RU"/>
              </w:rPr>
              <w:t>передового опыта в</w:t>
            </w:r>
            <w:r w:rsidRPr="00F35EE7">
              <w:rPr>
                <w:sz w:val="22"/>
                <w:szCs w:val="22"/>
                <w:lang w:val="ru-RU" w:eastAsia="ru-RU"/>
              </w:rPr>
              <w:t xml:space="preserve"> </w:t>
            </w:r>
            <w:r w:rsidR="00AB70D7" w:rsidRPr="00F35EE7">
              <w:rPr>
                <w:sz w:val="22"/>
                <w:szCs w:val="22"/>
                <w:lang w:val="ru-RU" w:eastAsia="ru-RU"/>
              </w:rPr>
              <w:t>гендерном аспекте</w:t>
            </w:r>
            <w:r w:rsidRPr="00F35EE7">
              <w:rPr>
                <w:sz w:val="22"/>
                <w:szCs w:val="22"/>
                <w:lang w:val="ru-RU" w:eastAsia="ru-RU"/>
              </w:rPr>
              <w:t xml:space="preserve"> не будут утеряны</w:t>
            </w:r>
            <w:r w:rsidR="006F6606" w:rsidRPr="00F35EE7">
              <w:rPr>
                <w:sz w:val="22"/>
                <w:szCs w:val="22"/>
                <w:lang w:val="ru-RU" w:eastAsia="ru-RU"/>
              </w:rPr>
              <w:t xml:space="preserve"> (</w:t>
            </w:r>
            <w:r w:rsidR="00AB70D7" w:rsidRPr="00F35EE7">
              <w:rPr>
                <w:sz w:val="22"/>
                <w:szCs w:val="22"/>
                <w:lang w:val="ru-RU" w:eastAsia="ru-RU"/>
              </w:rPr>
              <w:t>например,</w:t>
            </w:r>
            <w:r w:rsidR="006F6606" w:rsidRPr="00F35EE7">
              <w:rPr>
                <w:sz w:val="22"/>
                <w:szCs w:val="22"/>
                <w:lang w:val="ru-RU" w:eastAsia="ru-RU"/>
              </w:rPr>
              <w:t xml:space="preserve"> документирование положительного опыта и </w:t>
            </w:r>
            <w:proofErr w:type="gramStart"/>
            <w:r w:rsidR="006F6606" w:rsidRPr="00F35EE7">
              <w:rPr>
                <w:sz w:val="22"/>
                <w:szCs w:val="22"/>
                <w:lang w:val="ru-RU" w:eastAsia="ru-RU"/>
              </w:rPr>
              <w:t>т.д.</w:t>
            </w:r>
            <w:proofErr w:type="gramEnd"/>
            <w:r w:rsidR="006F6606" w:rsidRPr="00F35EE7">
              <w:rPr>
                <w:sz w:val="22"/>
                <w:szCs w:val="22"/>
                <w:lang w:val="ru-RU" w:eastAsia="ru-RU"/>
              </w:rPr>
              <w:t>)</w:t>
            </w:r>
            <w:r w:rsidRPr="00F35EE7">
              <w:rPr>
                <w:sz w:val="22"/>
                <w:szCs w:val="22"/>
                <w:lang w:val="ru-RU" w:eastAsia="ru-RU"/>
              </w:rPr>
              <w:t>?</w:t>
            </w:r>
          </w:p>
        </w:tc>
        <w:tc>
          <w:tcPr>
            <w:tcW w:w="3686" w:type="dxa"/>
          </w:tcPr>
          <w:p w14:paraId="463F29E8" w14:textId="77777777" w:rsidR="000106D5" w:rsidRPr="00F35EE7" w:rsidRDefault="000106D5" w:rsidP="00ED56F1">
            <w:pPr>
              <w:rPr>
                <w:sz w:val="22"/>
                <w:szCs w:val="22"/>
                <w:lang w:val="ru-RU" w:eastAsia="ru-RU"/>
              </w:rPr>
            </w:pPr>
          </w:p>
        </w:tc>
      </w:tr>
    </w:tbl>
    <w:p w14:paraId="3B7B4B86" w14:textId="77777777" w:rsidR="009E3135" w:rsidRDefault="009E3135" w:rsidP="00E91472">
      <w:pPr>
        <w:rPr>
          <w:sz w:val="22"/>
          <w:szCs w:val="22"/>
          <w:lang w:val="ru-RU" w:eastAsia="ru-RU"/>
        </w:rPr>
      </w:pPr>
    </w:p>
    <w:p w14:paraId="3A0FF5F2" w14:textId="77777777" w:rsidR="00FD2179" w:rsidRDefault="00FD2179" w:rsidP="00E91472">
      <w:pPr>
        <w:rPr>
          <w:sz w:val="22"/>
          <w:szCs w:val="22"/>
          <w:lang w:val="ru-RU" w:eastAsia="ru-RU"/>
        </w:rPr>
      </w:pPr>
    </w:p>
    <w:p w14:paraId="5630AD66" w14:textId="77777777" w:rsidR="00FD2179" w:rsidRDefault="00FD2179" w:rsidP="00E91472">
      <w:pPr>
        <w:rPr>
          <w:sz w:val="22"/>
          <w:szCs w:val="22"/>
          <w:lang w:val="ru-RU" w:eastAsia="ru-RU"/>
        </w:rPr>
      </w:pPr>
    </w:p>
    <w:p w14:paraId="61829076" w14:textId="77777777" w:rsidR="00FD2179" w:rsidRDefault="00FD2179" w:rsidP="00E91472">
      <w:pPr>
        <w:rPr>
          <w:sz w:val="22"/>
          <w:szCs w:val="22"/>
          <w:lang w:val="ru-RU" w:eastAsia="ru-RU"/>
        </w:rPr>
      </w:pPr>
    </w:p>
    <w:p w14:paraId="2BA226A1" w14:textId="77777777" w:rsidR="00FD2179" w:rsidRDefault="00FD2179" w:rsidP="00E91472">
      <w:pPr>
        <w:rPr>
          <w:sz w:val="22"/>
          <w:szCs w:val="22"/>
          <w:lang w:val="ru-RU" w:eastAsia="ru-RU"/>
        </w:rPr>
      </w:pPr>
    </w:p>
    <w:p w14:paraId="5F57DC3C" w14:textId="77777777" w:rsidR="001A02D7" w:rsidRPr="002C44F2" w:rsidRDefault="00350284" w:rsidP="00E91472">
      <w:pPr>
        <w:rPr>
          <w:sz w:val="22"/>
          <w:szCs w:val="22"/>
          <w:lang w:val="ru-RU" w:eastAsia="ru-RU"/>
        </w:rPr>
      </w:pPr>
      <w:r w:rsidRPr="00F35EE7">
        <w:rPr>
          <w:sz w:val="22"/>
          <w:szCs w:val="22"/>
          <w:lang w:val="ru-RU" w:eastAsia="ru-RU"/>
        </w:rPr>
        <w:t>Дата</w:t>
      </w:r>
      <w:r w:rsidR="009E3135">
        <w:rPr>
          <w:sz w:val="22"/>
          <w:szCs w:val="22"/>
          <w:lang w:val="ru-RU" w:eastAsia="ru-RU"/>
        </w:rPr>
        <w:t xml:space="preserve"> заполнения</w:t>
      </w:r>
      <w:r w:rsidR="001A02D7" w:rsidRPr="00F35EE7">
        <w:rPr>
          <w:sz w:val="22"/>
          <w:szCs w:val="22"/>
          <w:lang w:val="ru-RU" w:eastAsia="ru-RU"/>
        </w:rPr>
        <w:t>:</w:t>
      </w:r>
      <w:r w:rsidR="008B2405">
        <w:rPr>
          <w:sz w:val="22"/>
          <w:szCs w:val="22"/>
          <w:lang w:val="ru-RU" w:eastAsia="ru-RU"/>
        </w:rPr>
        <w:t xml:space="preserve"> </w:t>
      </w:r>
    </w:p>
    <w:p w14:paraId="17AD93B2" w14:textId="77777777" w:rsidR="001A02D7" w:rsidRPr="00F35EE7" w:rsidRDefault="001A02D7" w:rsidP="00E91472">
      <w:pPr>
        <w:autoSpaceDE w:val="0"/>
        <w:autoSpaceDN w:val="0"/>
        <w:adjustRightInd w:val="0"/>
        <w:ind w:left="3600" w:firstLine="720"/>
        <w:rPr>
          <w:sz w:val="22"/>
          <w:szCs w:val="22"/>
          <w:lang w:val="ru-RU" w:eastAsia="ru-RU"/>
        </w:rPr>
      </w:pPr>
    </w:p>
    <w:p w14:paraId="3FAE7AE0" w14:textId="77777777" w:rsidR="001A02D7" w:rsidRPr="00F35EE7" w:rsidRDefault="00350284" w:rsidP="009E3135">
      <w:pPr>
        <w:autoSpaceDE w:val="0"/>
        <w:autoSpaceDN w:val="0"/>
        <w:adjustRightInd w:val="0"/>
        <w:rPr>
          <w:sz w:val="22"/>
          <w:szCs w:val="22"/>
          <w:lang w:val="ru-RU" w:eastAsia="ru-RU"/>
        </w:rPr>
      </w:pPr>
      <w:r w:rsidRPr="00F35EE7">
        <w:rPr>
          <w:sz w:val="22"/>
          <w:szCs w:val="22"/>
          <w:lang w:val="ru-RU" w:eastAsia="ru-RU"/>
        </w:rPr>
        <w:t>Подготовлено</w:t>
      </w:r>
      <w:r w:rsidR="001A02D7" w:rsidRPr="00F35EE7">
        <w:rPr>
          <w:sz w:val="22"/>
          <w:szCs w:val="22"/>
          <w:lang w:val="ru-RU" w:eastAsia="ru-RU"/>
        </w:rPr>
        <w:t>: /</w:t>
      </w:r>
      <w:r w:rsidRPr="00F35EE7">
        <w:rPr>
          <w:i/>
          <w:sz w:val="22"/>
          <w:szCs w:val="22"/>
          <w:lang w:val="ru-RU" w:eastAsia="ru-RU"/>
        </w:rPr>
        <w:t xml:space="preserve">Партнер </w:t>
      </w:r>
      <w:r w:rsidR="009E3135">
        <w:rPr>
          <w:i/>
          <w:sz w:val="22"/>
          <w:szCs w:val="22"/>
          <w:lang w:val="ru-RU" w:eastAsia="ru-RU"/>
        </w:rPr>
        <w:t>проекта</w:t>
      </w:r>
      <w:r w:rsidR="001A02D7" w:rsidRPr="00F35EE7">
        <w:rPr>
          <w:sz w:val="22"/>
          <w:szCs w:val="22"/>
          <w:lang w:val="ru-RU" w:eastAsia="ru-RU"/>
        </w:rPr>
        <w:t>/</w:t>
      </w:r>
    </w:p>
    <w:p w14:paraId="0DE4B5B7" w14:textId="77777777" w:rsidR="008F0D0D" w:rsidRDefault="008F0D0D" w:rsidP="00E91472">
      <w:pPr>
        <w:autoSpaceDE w:val="0"/>
        <w:autoSpaceDN w:val="0"/>
        <w:adjustRightInd w:val="0"/>
        <w:ind w:left="4248" w:firstLine="72"/>
        <w:rPr>
          <w:sz w:val="22"/>
          <w:szCs w:val="22"/>
          <w:lang w:val="ru-RU" w:eastAsia="ru-RU"/>
        </w:rPr>
      </w:pPr>
    </w:p>
    <w:p w14:paraId="31FE1D2D" w14:textId="77777777" w:rsidR="001A02D7" w:rsidRPr="00F35EE7" w:rsidRDefault="00E9188A" w:rsidP="009E3135">
      <w:pPr>
        <w:autoSpaceDE w:val="0"/>
        <w:autoSpaceDN w:val="0"/>
        <w:adjustRightInd w:val="0"/>
        <w:rPr>
          <w:sz w:val="22"/>
          <w:szCs w:val="22"/>
          <w:lang w:val="ru-RU" w:eastAsia="ru-RU"/>
        </w:rPr>
      </w:pPr>
      <w:r w:rsidRPr="00F35EE7">
        <w:rPr>
          <w:sz w:val="22"/>
          <w:szCs w:val="22"/>
          <w:lang w:val="ru-RU" w:eastAsia="ru-RU"/>
        </w:rPr>
        <w:t>Одобрено</w:t>
      </w:r>
      <w:r w:rsidR="001A02D7" w:rsidRPr="00F35EE7">
        <w:rPr>
          <w:sz w:val="22"/>
          <w:szCs w:val="22"/>
          <w:lang w:val="ru-RU" w:eastAsia="ru-RU"/>
        </w:rPr>
        <w:t>:</w:t>
      </w:r>
    </w:p>
    <w:p w14:paraId="66204FF1" w14:textId="77777777" w:rsidR="001A02D7" w:rsidRPr="00F35EE7" w:rsidRDefault="001A02D7" w:rsidP="00E91472">
      <w:pPr>
        <w:autoSpaceDE w:val="0"/>
        <w:autoSpaceDN w:val="0"/>
        <w:adjustRightInd w:val="0"/>
        <w:ind w:left="3600" w:firstLine="720"/>
        <w:rPr>
          <w:sz w:val="22"/>
          <w:szCs w:val="22"/>
          <w:lang w:val="ru-RU" w:eastAsia="ru-RU"/>
        </w:rPr>
      </w:pPr>
    </w:p>
    <w:p w14:paraId="2DBF0D7D" w14:textId="77777777" w:rsidR="001A02D7" w:rsidRPr="00F35EE7" w:rsidRDefault="001A02D7" w:rsidP="00E91472">
      <w:pPr>
        <w:autoSpaceDE w:val="0"/>
        <w:autoSpaceDN w:val="0"/>
        <w:adjustRightInd w:val="0"/>
        <w:ind w:left="3600" w:firstLine="720"/>
        <w:rPr>
          <w:sz w:val="22"/>
          <w:szCs w:val="22"/>
          <w:lang w:val="ru-RU" w:eastAsia="ru-RU"/>
        </w:rPr>
      </w:pPr>
    </w:p>
    <w:p w14:paraId="6B62F1B3" w14:textId="77777777" w:rsidR="001A02D7" w:rsidRPr="00F35EE7" w:rsidRDefault="001A02D7" w:rsidP="00E91472">
      <w:pPr>
        <w:autoSpaceDE w:val="0"/>
        <w:autoSpaceDN w:val="0"/>
        <w:adjustRightInd w:val="0"/>
        <w:ind w:left="3600" w:firstLine="720"/>
        <w:rPr>
          <w:sz w:val="22"/>
          <w:szCs w:val="22"/>
          <w:lang w:val="ru-RU" w:eastAsia="ru-RU"/>
        </w:rPr>
      </w:pPr>
    </w:p>
    <w:p w14:paraId="02F2C34E" w14:textId="77777777" w:rsidR="00E6744F" w:rsidRPr="00F35EE7" w:rsidRDefault="00E6744F" w:rsidP="007F5F04">
      <w:pPr>
        <w:tabs>
          <w:tab w:val="left" w:pos="5652"/>
        </w:tabs>
        <w:rPr>
          <w:sz w:val="22"/>
          <w:szCs w:val="22"/>
          <w:lang w:val="ru-RU"/>
        </w:rPr>
      </w:pPr>
    </w:p>
    <w:sectPr w:rsidR="00E6744F" w:rsidRPr="00F35EE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DBDC" w14:textId="77777777" w:rsidR="00671917" w:rsidRDefault="00671917">
      <w:r>
        <w:separator/>
      </w:r>
    </w:p>
  </w:endnote>
  <w:endnote w:type="continuationSeparator" w:id="0">
    <w:p w14:paraId="769D0D3C" w14:textId="77777777" w:rsidR="00671917" w:rsidRDefault="0067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E5D" w14:textId="77777777" w:rsidR="00671917" w:rsidRDefault="00671917">
      <w:r>
        <w:separator/>
      </w:r>
    </w:p>
  </w:footnote>
  <w:footnote w:type="continuationSeparator" w:id="0">
    <w:p w14:paraId="19219836" w14:textId="77777777" w:rsidR="00671917" w:rsidRDefault="0067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3CF" w14:textId="5E815013" w:rsidR="009E3135" w:rsidRDefault="009E3135" w:rsidP="009E3135">
    <w:pPr>
      <w:pStyle w:val="Header"/>
      <w:jc w:val="center"/>
      <w:rPr>
        <w:rFonts w:ascii="Arial" w:hAnsi="Arial" w:cs="Arial"/>
        <w:sz w:val="18"/>
        <w:szCs w:val="18"/>
        <w:lang w:val="ru-RU"/>
      </w:rPr>
    </w:pPr>
    <w:r>
      <w:rPr>
        <w:rFonts w:ascii="Arial" w:hAnsi="Arial" w:cs="Arial"/>
        <w:sz w:val="18"/>
        <w:szCs w:val="18"/>
        <w:lang w:val="ru-RU"/>
      </w:rPr>
      <w:t xml:space="preserve">Проект </w:t>
    </w:r>
    <w:r w:rsidR="00A34DFA">
      <w:rPr>
        <w:rFonts w:ascii="Arial" w:hAnsi="Arial" w:cs="Arial"/>
        <w:sz w:val="18"/>
        <w:szCs w:val="18"/>
        <w:lang w:val="en-US"/>
      </w:rPr>
      <w:t>USAID</w:t>
    </w:r>
    <w:r>
      <w:rPr>
        <w:rFonts w:ascii="Arial" w:hAnsi="Arial" w:cs="Arial"/>
        <w:sz w:val="18"/>
        <w:szCs w:val="18"/>
        <w:lang w:val="ru-RU"/>
      </w:rPr>
      <w:t xml:space="preserve"> «</w:t>
    </w:r>
    <w:proofErr w:type="spellStart"/>
    <w:r>
      <w:rPr>
        <w:rFonts w:ascii="Arial" w:hAnsi="Arial" w:cs="Arial"/>
        <w:sz w:val="18"/>
        <w:szCs w:val="18"/>
        <w:lang w:val="ru-RU"/>
      </w:rPr>
      <w:t>Укук</w:t>
    </w:r>
    <w:proofErr w:type="spellEnd"/>
    <w:r>
      <w:rPr>
        <w:rFonts w:ascii="Arial" w:hAnsi="Arial" w:cs="Arial"/>
        <w:sz w:val="18"/>
        <w:szCs w:val="18"/>
        <w:lang w:val="ru-RU"/>
      </w:rPr>
      <w:t xml:space="preserve"> </w:t>
    </w:r>
    <w:proofErr w:type="spellStart"/>
    <w:r>
      <w:rPr>
        <w:rFonts w:ascii="Arial" w:hAnsi="Arial" w:cs="Arial"/>
        <w:sz w:val="18"/>
        <w:szCs w:val="18"/>
        <w:lang w:val="ru-RU"/>
      </w:rPr>
      <w:t>булагы</w:t>
    </w:r>
    <w:proofErr w:type="spellEnd"/>
    <w:r>
      <w:rPr>
        <w:rFonts w:ascii="Arial" w:hAnsi="Arial" w:cs="Arial"/>
        <w:sz w:val="18"/>
        <w:szCs w:val="18"/>
        <w:lang w:val="ru-RU"/>
      </w:rPr>
      <w:t>»</w:t>
    </w:r>
  </w:p>
  <w:p w14:paraId="296FEF7D" w14:textId="77777777" w:rsidR="009E3135" w:rsidRDefault="009E3135">
    <w:pPr>
      <w:pStyle w:val="Header"/>
      <w:rPr>
        <w:rFonts w:ascii="Arial" w:hAnsi="Arial" w:cs="Arial"/>
        <w:sz w:val="18"/>
        <w:szCs w:val="18"/>
        <w:lang w:val="ru-RU"/>
      </w:rPr>
    </w:pPr>
  </w:p>
  <w:p w14:paraId="5F56A7C2" w14:textId="3BF07855" w:rsidR="00E91472" w:rsidRPr="000626F0" w:rsidRDefault="00E91472">
    <w:pPr>
      <w:pStyle w:val="Header"/>
      <w:rPr>
        <w:rFonts w:ascii="Arial" w:hAnsi="Arial" w:cs="Arial"/>
        <w:sz w:val="18"/>
        <w:szCs w:val="18"/>
        <w:lang w:val="ru-RU"/>
      </w:rPr>
    </w:pPr>
    <w:r>
      <w:rPr>
        <w:rFonts w:ascii="Arial" w:hAnsi="Arial" w:cs="Arial"/>
        <w:sz w:val="18"/>
        <w:szCs w:val="18"/>
        <w:lang w:val="ru-RU"/>
      </w:rPr>
      <w:t>Приложение к</w:t>
    </w:r>
    <w:r w:rsidR="009E3135" w:rsidRPr="009E3135">
      <w:rPr>
        <w:rFonts w:ascii="Arial" w:hAnsi="Arial" w:cs="Arial"/>
        <w:sz w:val="18"/>
        <w:szCs w:val="18"/>
        <w:lang w:val="ru-RU"/>
      </w:rPr>
      <w:t xml:space="preserve"> </w:t>
    </w:r>
    <w:r w:rsidR="00A34DFA">
      <w:rPr>
        <w:rFonts w:ascii="Arial" w:hAnsi="Arial" w:cs="Arial"/>
        <w:sz w:val="18"/>
        <w:szCs w:val="18"/>
        <w:lang w:val="ru-RU"/>
      </w:rPr>
      <w:t>грантовой заявке</w:t>
    </w:r>
    <w:r w:rsidRPr="000626F0">
      <w:rPr>
        <w:rFonts w:ascii="Arial" w:hAnsi="Arial" w:cs="Arial"/>
        <w:sz w:val="18"/>
        <w:szCs w:val="18"/>
        <w:lang w:val="ru-RU"/>
      </w:rPr>
      <w:t xml:space="preserve">: </w:t>
    </w:r>
    <w:r>
      <w:rPr>
        <w:rFonts w:ascii="Arial" w:hAnsi="Arial" w:cs="Arial"/>
        <w:sz w:val="18"/>
        <w:szCs w:val="18"/>
        <w:lang w:val="ru-RU"/>
      </w:rPr>
      <w:t>Перечень контрольных вопросов по учету гендерных аспектов при разработке проектов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5E4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02A4C"/>
    <w:multiLevelType w:val="hybridMultilevel"/>
    <w:tmpl w:val="E48EDCB6"/>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D7DEF"/>
    <w:multiLevelType w:val="hybridMultilevel"/>
    <w:tmpl w:val="FB06C18E"/>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81660"/>
    <w:multiLevelType w:val="hybridMultilevel"/>
    <w:tmpl w:val="1E1EB9C8"/>
    <w:lvl w:ilvl="0" w:tplc="4F3296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546F"/>
    <w:multiLevelType w:val="hybridMultilevel"/>
    <w:tmpl w:val="F5569EA8"/>
    <w:lvl w:ilvl="0" w:tplc="5D02AE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144CB"/>
    <w:multiLevelType w:val="hybridMultilevel"/>
    <w:tmpl w:val="B76E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90451"/>
    <w:multiLevelType w:val="hybridMultilevel"/>
    <w:tmpl w:val="6BB6935C"/>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76C01"/>
    <w:multiLevelType w:val="hybridMultilevel"/>
    <w:tmpl w:val="3746E13A"/>
    <w:lvl w:ilvl="0" w:tplc="5D02AE6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C6A74"/>
    <w:multiLevelType w:val="hybridMultilevel"/>
    <w:tmpl w:val="6554C5C2"/>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67DDD"/>
    <w:multiLevelType w:val="hybridMultilevel"/>
    <w:tmpl w:val="A4946BEA"/>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23D2E"/>
    <w:multiLevelType w:val="hybridMultilevel"/>
    <w:tmpl w:val="8A2E770E"/>
    <w:lvl w:ilvl="0" w:tplc="4F329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9376A"/>
    <w:multiLevelType w:val="hybridMultilevel"/>
    <w:tmpl w:val="2F3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2A9"/>
    <w:multiLevelType w:val="hybridMultilevel"/>
    <w:tmpl w:val="611CCBF0"/>
    <w:lvl w:ilvl="0" w:tplc="4F3296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3852961">
    <w:abstractNumId w:val="7"/>
  </w:num>
  <w:num w:numId="2" w16cid:durableId="725031708">
    <w:abstractNumId w:val="4"/>
  </w:num>
  <w:num w:numId="3" w16cid:durableId="2041975886">
    <w:abstractNumId w:val="5"/>
  </w:num>
  <w:num w:numId="4" w16cid:durableId="1224491162">
    <w:abstractNumId w:val="11"/>
  </w:num>
  <w:num w:numId="5" w16cid:durableId="667101919">
    <w:abstractNumId w:val="0"/>
  </w:num>
  <w:num w:numId="6" w16cid:durableId="1788500051">
    <w:abstractNumId w:val="3"/>
  </w:num>
  <w:num w:numId="7" w16cid:durableId="1975407808">
    <w:abstractNumId w:val="6"/>
  </w:num>
  <w:num w:numId="8" w16cid:durableId="1295334627">
    <w:abstractNumId w:val="9"/>
  </w:num>
  <w:num w:numId="9" w16cid:durableId="1296528069">
    <w:abstractNumId w:val="12"/>
  </w:num>
  <w:num w:numId="10" w16cid:durableId="1546065884">
    <w:abstractNumId w:val="10"/>
  </w:num>
  <w:num w:numId="11" w16cid:durableId="488793003">
    <w:abstractNumId w:val="8"/>
  </w:num>
  <w:num w:numId="12" w16cid:durableId="7871587">
    <w:abstractNumId w:val="1"/>
  </w:num>
  <w:num w:numId="13" w16cid:durableId="121951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A"/>
    <w:rsid w:val="000106D5"/>
    <w:rsid w:val="00055920"/>
    <w:rsid w:val="000626F0"/>
    <w:rsid w:val="000629BB"/>
    <w:rsid w:val="00064E0F"/>
    <w:rsid w:val="00071E12"/>
    <w:rsid w:val="000821B6"/>
    <w:rsid w:val="000944AB"/>
    <w:rsid w:val="0011276A"/>
    <w:rsid w:val="0011731E"/>
    <w:rsid w:val="001261FD"/>
    <w:rsid w:val="001338D7"/>
    <w:rsid w:val="00167D17"/>
    <w:rsid w:val="00174E4D"/>
    <w:rsid w:val="001A02D7"/>
    <w:rsid w:val="001D3E4A"/>
    <w:rsid w:val="001E5D3A"/>
    <w:rsid w:val="00261511"/>
    <w:rsid w:val="002913F9"/>
    <w:rsid w:val="002C44F2"/>
    <w:rsid w:val="002C7975"/>
    <w:rsid w:val="002E3B8A"/>
    <w:rsid w:val="002F76E5"/>
    <w:rsid w:val="003142BA"/>
    <w:rsid w:val="00350284"/>
    <w:rsid w:val="00370BAD"/>
    <w:rsid w:val="00374FC8"/>
    <w:rsid w:val="003D6BD0"/>
    <w:rsid w:val="003D7F72"/>
    <w:rsid w:val="003F0920"/>
    <w:rsid w:val="003F335F"/>
    <w:rsid w:val="003F5363"/>
    <w:rsid w:val="00417E1B"/>
    <w:rsid w:val="0043735A"/>
    <w:rsid w:val="00464349"/>
    <w:rsid w:val="00481139"/>
    <w:rsid w:val="00482205"/>
    <w:rsid w:val="0048233C"/>
    <w:rsid w:val="00556C5A"/>
    <w:rsid w:val="005718BA"/>
    <w:rsid w:val="005946D2"/>
    <w:rsid w:val="005D2077"/>
    <w:rsid w:val="005D708F"/>
    <w:rsid w:val="00611454"/>
    <w:rsid w:val="006147B7"/>
    <w:rsid w:val="00623F0F"/>
    <w:rsid w:val="00632B33"/>
    <w:rsid w:val="0063395B"/>
    <w:rsid w:val="0065019B"/>
    <w:rsid w:val="00653590"/>
    <w:rsid w:val="00664643"/>
    <w:rsid w:val="00671917"/>
    <w:rsid w:val="00680473"/>
    <w:rsid w:val="00690BFE"/>
    <w:rsid w:val="006944A9"/>
    <w:rsid w:val="006D2875"/>
    <w:rsid w:val="006F1084"/>
    <w:rsid w:val="006F6284"/>
    <w:rsid w:val="006F6606"/>
    <w:rsid w:val="00712F14"/>
    <w:rsid w:val="00714F5A"/>
    <w:rsid w:val="00723121"/>
    <w:rsid w:val="00725C18"/>
    <w:rsid w:val="007408DC"/>
    <w:rsid w:val="00786D75"/>
    <w:rsid w:val="007F4594"/>
    <w:rsid w:val="007F5F04"/>
    <w:rsid w:val="007F7870"/>
    <w:rsid w:val="00817496"/>
    <w:rsid w:val="00860440"/>
    <w:rsid w:val="00894D32"/>
    <w:rsid w:val="008A6FAC"/>
    <w:rsid w:val="008B2405"/>
    <w:rsid w:val="008D24D3"/>
    <w:rsid w:val="008F0D0D"/>
    <w:rsid w:val="008F4E4C"/>
    <w:rsid w:val="008F7D3E"/>
    <w:rsid w:val="009333F1"/>
    <w:rsid w:val="0095715D"/>
    <w:rsid w:val="00987619"/>
    <w:rsid w:val="00993806"/>
    <w:rsid w:val="009963A4"/>
    <w:rsid w:val="009A786E"/>
    <w:rsid w:val="009C182C"/>
    <w:rsid w:val="009E3135"/>
    <w:rsid w:val="00A071A0"/>
    <w:rsid w:val="00A34DFA"/>
    <w:rsid w:val="00A6715C"/>
    <w:rsid w:val="00A70128"/>
    <w:rsid w:val="00AA6DB6"/>
    <w:rsid w:val="00AB70D7"/>
    <w:rsid w:val="00AC44B3"/>
    <w:rsid w:val="00AE02FF"/>
    <w:rsid w:val="00AE69A7"/>
    <w:rsid w:val="00AF1DDB"/>
    <w:rsid w:val="00B13728"/>
    <w:rsid w:val="00B230AB"/>
    <w:rsid w:val="00B2689E"/>
    <w:rsid w:val="00B46C2A"/>
    <w:rsid w:val="00B506C3"/>
    <w:rsid w:val="00B756A7"/>
    <w:rsid w:val="00B96208"/>
    <w:rsid w:val="00BB7241"/>
    <w:rsid w:val="00C3385A"/>
    <w:rsid w:val="00C3482C"/>
    <w:rsid w:val="00C443F8"/>
    <w:rsid w:val="00C61392"/>
    <w:rsid w:val="00C64B59"/>
    <w:rsid w:val="00C70972"/>
    <w:rsid w:val="00C863F6"/>
    <w:rsid w:val="00CA7226"/>
    <w:rsid w:val="00CB7AA3"/>
    <w:rsid w:val="00CC3A61"/>
    <w:rsid w:val="00D22B8B"/>
    <w:rsid w:val="00D25716"/>
    <w:rsid w:val="00D30C19"/>
    <w:rsid w:val="00D40598"/>
    <w:rsid w:val="00D55828"/>
    <w:rsid w:val="00DA2848"/>
    <w:rsid w:val="00DF30AA"/>
    <w:rsid w:val="00E24788"/>
    <w:rsid w:val="00E26BE8"/>
    <w:rsid w:val="00E46965"/>
    <w:rsid w:val="00E6744F"/>
    <w:rsid w:val="00E678B6"/>
    <w:rsid w:val="00E76CFD"/>
    <w:rsid w:val="00E82EF0"/>
    <w:rsid w:val="00E84265"/>
    <w:rsid w:val="00E91472"/>
    <w:rsid w:val="00E9188A"/>
    <w:rsid w:val="00E972E2"/>
    <w:rsid w:val="00EC295C"/>
    <w:rsid w:val="00ED56F1"/>
    <w:rsid w:val="00F12B99"/>
    <w:rsid w:val="00F24122"/>
    <w:rsid w:val="00F33F60"/>
    <w:rsid w:val="00F35EE7"/>
    <w:rsid w:val="00F657C5"/>
    <w:rsid w:val="00F82D2C"/>
    <w:rsid w:val="00F92DE1"/>
    <w:rsid w:val="00FA168E"/>
    <w:rsid w:val="00FB1040"/>
    <w:rsid w:val="00FB24B7"/>
    <w:rsid w:val="00FB3F86"/>
    <w:rsid w:val="00FB670B"/>
    <w:rsid w:val="00FD2179"/>
    <w:rsid w:val="00FD311E"/>
    <w:rsid w:val="0346B8AB"/>
    <w:rsid w:val="04923879"/>
    <w:rsid w:val="089CEBED"/>
    <w:rsid w:val="25DD4844"/>
    <w:rsid w:val="28277F07"/>
    <w:rsid w:val="593C669A"/>
    <w:rsid w:val="62DBC0FC"/>
    <w:rsid w:val="659A173F"/>
    <w:rsid w:val="65CF66EE"/>
    <w:rsid w:val="6612FC1C"/>
    <w:rsid w:val="67403CA3"/>
    <w:rsid w:val="731C8468"/>
    <w:rsid w:val="75082D9B"/>
    <w:rsid w:val="7769F924"/>
    <w:rsid w:val="77BBA2F6"/>
    <w:rsid w:val="77ED3304"/>
    <w:rsid w:val="7DCD8F7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DBE72"/>
  <w15:chartTrackingRefBased/>
  <w15:docId w15:val="{083D3DAD-C214-4172-A725-F31F174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C2A"/>
    <w:rPr>
      <w:sz w:val="24"/>
      <w:szCs w:val="24"/>
      <w:lang w:val="de-DE" w:eastAsia="de-DE"/>
    </w:rPr>
  </w:style>
  <w:style w:type="paragraph" w:styleId="Heading2">
    <w:name w:val="heading 2"/>
    <w:basedOn w:val="Normal"/>
    <w:next w:val="Normal"/>
    <w:qFormat/>
    <w:rsid w:val="00B46C2A"/>
    <w:pPr>
      <w:keepNext/>
      <w:outlineLvl w:val="1"/>
    </w:pPr>
    <w:rPr>
      <w:rFonts w:ascii="Trebuchet MS" w:hAnsi="Trebuchet M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35A"/>
    <w:pPr>
      <w:tabs>
        <w:tab w:val="center" w:pos="4536"/>
        <w:tab w:val="right" w:pos="9072"/>
      </w:tabs>
    </w:pPr>
  </w:style>
  <w:style w:type="paragraph" w:styleId="Footer">
    <w:name w:val="footer"/>
    <w:basedOn w:val="Normal"/>
    <w:rsid w:val="0043735A"/>
    <w:pPr>
      <w:tabs>
        <w:tab w:val="center" w:pos="4536"/>
        <w:tab w:val="right" w:pos="9072"/>
      </w:tabs>
    </w:pPr>
  </w:style>
  <w:style w:type="paragraph" w:styleId="FootnoteText">
    <w:name w:val="footnote text"/>
    <w:basedOn w:val="Normal"/>
    <w:link w:val="FootnoteTextChar"/>
    <w:rsid w:val="00D22B8B"/>
    <w:rPr>
      <w:sz w:val="20"/>
      <w:szCs w:val="20"/>
      <w:lang w:val="ru-RU" w:eastAsia="ru-RU"/>
    </w:rPr>
  </w:style>
  <w:style w:type="character" w:customStyle="1" w:styleId="FootnoteTextChar">
    <w:name w:val="Footnote Text Char"/>
    <w:link w:val="FootnoteText"/>
    <w:rsid w:val="00D22B8B"/>
    <w:rPr>
      <w:lang w:val="ru-RU" w:eastAsia="ru-RU"/>
    </w:rPr>
  </w:style>
  <w:style w:type="character" w:styleId="FootnoteReference">
    <w:name w:val="footnote reference"/>
    <w:aliases w:val="BVI fnr Car Char Char Char Char Char Char Char Char Char Char Char Char Char,BVI fnr Car Car Car Char Char Char Char Char Char Char Char Char Char Char Char Char"/>
    <w:link w:val="BVIfnrCarCharCharCharCharCharCharCharCharCharCharCharChar"/>
    <w:rsid w:val="00D22B8B"/>
    <w:rPr>
      <w:vertAlign w:val="superscript"/>
    </w:rPr>
  </w:style>
  <w:style w:type="paragraph" w:customStyle="1" w:styleId="BVIfnrCarCharCharCharCharCharCharCharCharCharCharCharChar">
    <w:name w:val="BVI fnr Car Char Char Char Char Char Char Char Char Char Char Char Char"/>
    <w:aliases w:val="BVI fnr Car Car Car Char Char Char Char Char Char Char Char Char Char Char Char,BVI fnr Car Car Char Char Char Char Char Char Char Char Char Char Char Char"/>
    <w:basedOn w:val="Normal"/>
    <w:link w:val="FootnoteReference"/>
    <w:rsid w:val="00D22B8B"/>
    <w:pPr>
      <w:spacing w:after="160" w:line="240" w:lineRule="exact"/>
    </w:pPr>
    <w:rPr>
      <w:sz w:val="20"/>
      <w:szCs w:val="20"/>
      <w:vertAlign w:val="superscript"/>
      <w:lang w:val="x-none" w:eastAsia="x-none"/>
    </w:rPr>
  </w:style>
  <w:style w:type="character" w:styleId="CommentReference">
    <w:name w:val="annotation reference"/>
    <w:rsid w:val="00D40598"/>
    <w:rPr>
      <w:sz w:val="16"/>
      <w:szCs w:val="16"/>
    </w:rPr>
  </w:style>
  <w:style w:type="paragraph" w:styleId="CommentText">
    <w:name w:val="annotation text"/>
    <w:basedOn w:val="Normal"/>
    <w:link w:val="CommentTextChar"/>
    <w:rsid w:val="00D40598"/>
    <w:rPr>
      <w:sz w:val="20"/>
      <w:szCs w:val="20"/>
    </w:rPr>
  </w:style>
  <w:style w:type="character" w:customStyle="1" w:styleId="CommentTextChar">
    <w:name w:val="Comment Text Char"/>
    <w:link w:val="CommentText"/>
    <w:rsid w:val="00D40598"/>
    <w:rPr>
      <w:lang w:val="de-DE" w:eastAsia="de-DE"/>
    </w:rPr>
  </w:style>
  <w:style w:type="paragraph" w:styleId="CommentSubject">
    <w:name w:val="annotation subject"/>
    <w:basedOn w:val="CommentText"/>
    <w:next w:val="CommentText"/>
    <w:link w:val="CommentSubjectChar"/>
    <w:rsid w:val="00D40598"/>
    <w:rPr>
      <w:b/>
      <w:bCs/>
    </w:rPr>
  </w:style>
  <w:style w:type="character" w:customStyle="1" w:styleId="CommentSubjectChar">
    <w:name w:val="Comment Subject Char"/>
    <w:link w:val="CommentSubject"/>
    <w:rsid w:val="00D40598"/>
    <w:rPr>
      <w:b/>
      <w:bCs/>
      <w:lang w:val="de-DE" w:eastAsia="de-DE"/>
    </w:rPr>
  </w:style>
  <w:style w:type="paragraph" w:styleId="BalloonText">
    <w:name w:val="Balloon Text"/>
    <w:basedOn w:val="Normal"/>
    <w:link w:val="BalloonTextChar"/>
    <w:rsid w:val="00D40598"/>
    <w:rPr>
      <w:rFonts w:ascii="Tahoma" w:hAnsi="Tahoma"/>
      <w:sz w:val="16"/>
      <w:szCs w:val="16"/>
    </w:rPr>
  </w:style>
  <w:style w:type="character" w:customStyle="1" w:styleId="BalloonTextChar">
    <w:name w:val="Balloon Text Char"/>
    <w:link w:val="BalloonText"/>
    <w:rsid w:val="00D40598"/>
    <w:rPr>
      <w:rFonts w:ascii="Tahoma" w:hAnsi="Tahoma" w:cs="Tahoma"/>
      <w:sz w:val="16"/>
      <w:szCs w:val="16"/>
      <w:lang w:val="de-DE" w:eastAsia="de-DE"/>
    </w:rPr>
  </w:style>
  <w:style w:type="paragraph" w:styleId="EndnoteText">
    <w:name w:val="endnote text"/>
    <w:basedOn w:val="Normal"/>
    <w:link w:val="EndnoteTextChar"/>
    <w:rsid w:val="00482205"/>
    <w:rPr>
      <w:sz w:val="20"/>
      <w:szCs w:val="20"/>
    </w:rPr>
  </w:style>
  <w:style w:type="character" w:customStyle="1" w:styleId="EndnoteTextChar">
    <w:name w:val="Endnote Text Char"/>
    <w:link w:val="EndnoteText"/>
    <w:rsid w:val="00482205"/>
    <w:rPr>
      <w:lang w:val="de-DE" w:eastAsia="de-DE"/>
    </w:rPr>
  </w:style>
  <w:style w:type="character" w:styleId="EndnoteReference">
    <w:name w:val="endnote reference"/>
    <w:rsid w:val="00482205"/>
    <w:rPr>
      <w:vertAlign w:val="superscript"/>
    </w:rPr>
  </w:style>
  <w:style w:type="paragraph" w:styleId="ListParagraph">
    <w:name w:val="List Paragraph"/>
    <w:basedOn w:val="Normal"/>
    <w:uiPriority w:val="34"/>
    <w:qFormat/>
    <w:rsid w:val="00FB3F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A47375C2AF40B449785E6C9AA0AFEA6" ma:contentTypeVersion="13" ma:contentTypeDescription="Создание документа." ma:contentTypeScope="" ma:versionID="ef42715110bf287196c821e3d5357be3">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9b1adfc417ec599c9b1dba734280db58"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46EE0-44F3-40DF-A4A7-75A85D748661}">
  <ds:schemaRefs>
    <ds:schemaRef ds:uri="http://schemas.openxmlformats.org/officeDocument/2006/bibliography"/>
  </ds:schemaRefs>
</ds:datastoreItem>
</file>

<file path=customXml/itemProps2.xml><?xml version="1.0" encoding="utf-8"?>
<ds:datastoreItem xmlns:ds="http://schemas.openxmlformats.org/officeDocument/2006/customXml" ds:itemID="{67E5637D-06C2-496D-89E8-DE4F9059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D690A-DA03-4B0D-AB32-4185F49A38A9}">
  <ds:schemaRefs>
    <ds:schemaRef ds:uri="http://schemas.microsoft.com/sharepoint/v3/contenttype/forms"/>
  </ds:schemaRefs>
</ds:datastoreItem>
</file>

<file path=customXml/itemProps4.xml><?xml version="1.0" encoding="utf-8"?>
<ds:datastoreItem xmlns:ds="http://schemas.openxmlformats.org/officeDocument/2006/customXml" ds:itemID="{0A598C84-508D-45BB-B253-B2066A36C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3138</Characters>
  <Application>Microsoft Office Word</Application>
  <DocSecurity>0</DocSecurity>
  <Lines>184</Lines>
  <Paragraphs>85</Paragraphs>
  <ScaleCrop>false</ScaleCrop>
  <Company>privat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Silke Steinhilber</dc:creator>
  <cp:keywords/>
  <cp:lastModifiedBy>Cholpon Bolotbekova</cp:lastModifiedBy>
  <cp:revision>4</cp:revision>
  <dcterms:created xsi:type="dcterms:W3CDTF">2022-04-04T09:46:00Z</dcterms:created>
  <dcterms:modified xsi:type="dcterms:W3CDTF">2022-10-31T05:47:00Z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0x010100BA47375C2AF40B449785E6C9AA0AFEA6</vt:lpwstr>
  </property>
  <property fmtid="{D5CDD505-2E9C-101B-9397-08002B2CF9AE}" pid="3" name="GrammarlyDocumentId">
    <vt:lpwstr>79a886bd4b525c94a73888194ca2ea183b766fd9b338abb8de43794b78d30a92</vt:lpwstr>
  </property>
</Properties>
</file>