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F109" w14:textId="76149573" w:rsidR="00696693" w:rsidRPr="00A9520D" w:rsidRDefault="00696693" w:rsidP="00DF7BE4">
      <w:pPr>
        <w:spacing w:after="0" w:line="240" w:lineRule="auto"/>
        <w:jc w:val="both"/>
        <w:rPr>
          <w:rFonts w:cs="Calibri"/>
        </w:rPr>
      </w:pPr>
    </w:p>
    <w:p w14:paraId="1139F10A" w14:textId="77777777" w:rsidR="003E1D53" w:rsidRPr="00A9520D" w:rsidRDefault="003E1D53" w:rsidP="00DF7BE4">
      <w:pPr>
        <w:spacing w:after="0" w:line="240" w:lineRule="auto"/>
        <w:jc w:val="both"/>
        <w:rPr>
          <w:rFonts w:cs="Calibri"/>
        </w:rPr>
      </w:pPr>
    </w:p>
    <w:p w14:paraId="48A8871A" w14:textId="77777777" w:rsidR="008D336C" w:rsidRPr="00BB7036" w:rsidRDefault="008D336C" w:rsidP="008D33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B7036">
        <w:rPr>
          <w:rFonts w:ascii="Times New Roman" w:hAnsi="Times New Roman"/>
          <w:b/>
          <w:sz w:val="32"/>
          <w:szCs w:val="32"/>
          <w:lang w:val="ru-RU"/>
        </w:rPr>
        <w:t>Запрос коммерческих предложений</w:t>
      </w:r>
    </w:p>
    <w:p w14:paraId="0453C15F" w14:textId="77777777" w:rsidR="008D336C" w:rsidRPr="00C97457" w:rsidRDefault="008D336C" w:rsidP="008D336C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14:paraId="1139F10E" w14:textId="4C211DC3" w:rsidR="003E1D53" w:rsidRPr="0014139C" w:rsidRDefault="001D6559" w:rsidP="00DF7BE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lang w:val="ru-RU"/>
        </w:rPr>
        <w:t>Номер запроса</w:t>
      </w:r>
      <w:r w:rsidR="000861EA" w:rsidRPr="0014139C">
        <w:rPr>
          <w:rFonts w:ascii="Times New Roman" w:hAnsi="Times New Roman"/>
          <w:lang w:val="ru-RU"/>
        </w:rPr>
        <w:t>:</w:t>
      </w:r>
      <w:r w:rsidR="000861EA" w:rsidRPr="0014139C">
        <w:rPr>
          <w:rFonts w:ascii="Times New Roman" w:hAnsi="Times New Roman"/>
          <w:lang w:val="ru-RU"/>
        </w:rPr>
        <w:tab/>
      </w:r>
      <w:r w:rsidR="000861EA" w:rsidRPr="0014139C">
        <w:rPr>
          <w:rFonts w:ascii="Times New Roman" w:hAnsi="Times New Roman"/>
          <w:lang w:val="ru-RU"/>
        </w:rPr>
        <w:tab/>
      </w:r>
      <w:r w:rsidR="00BA075E" w:rsidRPr="0014139C">
        <w:rPr>
          <w:rFonts w:ascii="Times New Roman" w:hAnsi="Times New Roman"/>
          <w:b/>
          <w:bCs/>
          <w:lang w:val="ru-RU"/>
        </w:rPr>
        <w:t>№ 001</w:t>
      </w:r>
    </w:p>
    <w:p w14:paraId="1139F10F" w14:textId="77777777" w:rsidR="000861EA" w:rsidRPr="0014139C" w:rsidRDefault="000861EA" w:rsidP="00DF7BE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1139F110" w14:textId="6C6C9188" w:rsidR="003E1D53" w:rsidRPr="0014139C" w:rsidRDefault="00726AFA" w:rsidP="00DF7BE4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14139C">
        <w:rPr>
          <w:rFonts w:ascii="Times New Roman" w:hAnsi="Times New Roman"/>
          <w:lang w:val="ru-RU"/>
        </w:rPr>
        <w:t>Дата публикации</w:t>
      </w:r>
      <w:r w:rsidR="000861EA" w:rsidRPr="0014139C">
        <w:rPr>
          <w:rFonts w:ascii="Times New Roman" w:hAnsi="Times New Roman"/>
          <w:lang w:val="ru-RU"/>
        </w:rPr>
        <w:t>:</w:t>
      </w:r>
      <w:r w:rsidR="000861EA" w:rsidRPr="0014139C">
        <w:rPr>
          <w:rFonts w:ascii="Times New Roman" w:hAnsi="Times New Roman"/>
          <w:lang w:val="ru-RU"/>
        </w:rPr>
        <w:tab/>
      </w:r>
      <w:r w:rsidR="000861EA" w:rsidRPr="0014139C">
        <w:rPr>
          <w:rFonts w:ascii="Times New Roman" w:hAnsi="Times New Roman"/>
          <w:lang w:val="ru-RU"/>
        </w:rPr>
        <w:tab/>
      </w:r>
      <w:r w:rsidR="00BA075E" w:rsidRPr="0014139C">
        <w:rPr>
          <w:rFonts w:ascii="Times New Roman" w:hAnsi="Times New Roman"/>
          <w:b/>
          <w:bCs/>
          <w:lang w:val="ru-RU"/>
        </w:rPr>
        <w:t>13 мая 2024 года</w:t>
      </w:r>
    </w:p>
    <w:p w14:paraId="1139F111" w14:textId="77777777" w:rsidR="000528A0" w:rsidRPr="0014139C" w:rsidRDefault="000528A0" w:rsidP="00DF7BE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6569328D" w14:textId="7451D220" w:rsidR="001E2B3A" w:rsidRPr="0014139C" w:rsidRDefault="00004AA9" w:rsidP="001E2B3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lang w:val="ru-RU"/>
        </w:rPr>
        <w:t>Крайний срок приема коммерческих предложений</w:t>
      </w:r>
      <w:r w:rsidR="000528A0" w:rsidRPr="0014139C">
        <w:rPr>
          <w:rFonts w:ascii="Times New Roman" w:hAnsi="Times New Roman"/>
          <w:lang w:val="ru-RU"/>
        </w:rPr>
        <w:t>:</w:t>
      </w:r>
      <w:r w:rsidR="000528A0" w:rsidRPr="0014139C">
        <w:rPr>
          <w:rFonts w:ascii="Times New Roman" w:hAnsi="Times New Roman"/>
          <w:lang w:val="ru-RU"/>
        </w:rPr>
        <w:tab/>
      </w:r>
      <w:r w:rsidR="002F25B1" w:rsidRPr="0014139C">
        <w:rPr>
          <w:rFonts w:ascii="Times New Roman" w:hAnsi="Times New Roman"/>
          <w:b/>
          <w:bCs/>
          <w:lang w:val="ru-RU"/>
        </w:rPr>
        <w:t>21 июня</w:t>
      </w:r>
      <w:r w:rsidR="00973051" w:rsidRPr="0014139C">
        <w:rPr>
          <w:rFonts w:ascii="Times New Roman" w:hAnsi="Times New Roman"/>
          <w:b/>
          <w:bCs/>
          <w:lang w:val="ru-RU"/>
        </w:rPr>
        <w:t xml:space="preserve"> 20</w:t>
      </w:r>
      <w:r w:rsidR="001E2B3A" w:rsidRPr="0014139C">
        <w:rPr>
          <w:rFonts w:ascii="Times New Roman" w:hAnsi="Times New Roman"/>
          <w:b/>
          <w:bCs/>
          <w:lang w:val="ru-RU"/>
        </w:rPr>
        <w:t>2</w:t>
      </w:r>
      <w:r w:rsidR="002F25B1" w:rsidRPr="0014139C">
        <w:rPr>
          <w:rFonts w:ascii="Times New Roman" w:hAnsi="Times New Roman"/>
          <w:b/>
          <w:bCs/>
          <w:lang w:val="ru-RU"/>
        </w:rPr>
        <w:t>4</w:t>
      </w:r>
      <w:r w:rsidR="001E2B3A" w:rsidRPr="0014139C">
        <w:rPr>
          <w:rFonts w:ascii="Times New Roman" w:hAnsi="Times New Roman"/>
          <w:b/>
          <w:bCs/>
          <w:lang w:val="ru-RU"/>
        </w:rPr>
        <w:t xml:space="preserve"> г</w:t>
      </w:r>
      <w:r w:rsidR="002F25B1" w:rsidRPr="0014139C">
        <w:rPr>
          <w:rFonts w:ascii="Times New Roman" w:hAnsi="Times New Roman"/>
          <w:b/>
          <w:bCs/>
          <w:lang w:val="ru-RU"/>
        </w:rPr>
        <w:t>ода</w:t>
      </w:r>
    </w:p>
    <w:p w14:paraId="1139F113" w14:textId="0FC53ED7" w:rsidR="000861EA" w:rsidRPr="0014139C" w:rsidRDefault="000861EA" w:rsidP="00DF7BE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6167415E" w14:textId="77777777" w:rsidR="00FB48A2" w:rsidRDefault="004F60F4" w:rsidP="00FB48A2">
      <w:pPr>
        <w:tabs>
          <w:tab w:val="left" w:pos="2880"/>
        </w:tabs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lang w:val="ru-RU"/>
        </w:rPr>
        <w:t>Описание</w:t>
      </w:r>
      <w:r w:rsidRPr="00FB48A2">
        <w:rPr>
          <w:rFonts w:ascii="Times New Roman" w:hAnsi="Times New Roman"/>
          <w:lang w:val="ru-RU"/>
        </w:rPr>
        <w:t xml:space="preserve">:  </w:t>
      </w:r>
      <w:r w:rsidR="000B0A8A" w:rsidRPr="00FB48A2">
        <w:rPr>
          <w:rFonts w:ascii="Times New Roman" w:hAnsi="Times New Roman"/>
          <w:lang w:val="ru-RU"/>
        </w:rPr>
        <w:t xml:space="preserve"> </w:t>
      </w:r>
    </w:p>
    <w:p w14:paraId="0261DE53" w14:textId="42B97FC3" w:rsidR="00FB48A2" w:rsidRPr="00F04F3C" w:rsidRDefault="00FB48A2" w:rsidP="00FB48A2">
      <w:pPr>
        <w:pStyle w:val="a7"/>
        <w:numPr>
          <w:ilvl w:val="0"/>
          <w:numId w:val="61"/>
        </w:numPr>
        <w:tabs>
          <w:tab w:val="left" w:pos="2880"/>
        </w:tabs>
        <w:jc w:val="both"/>
        <w:rPr>
          <w:b/>
          <w:bCs/>
          <w:sz w:val="22"/>
          <w:szCs w:val="22"/>
          <w:lang w:val="ru-RU"/>
        </w:rPr>
      </w:pPr>
      <w:r w:rsidRPr="00F04F3C">
        <w:rPr>
          <w:b/>
          <w:bCs/>
          <w:sz w:val="22"/>
          <w:szCs w:val="22"/>
          <w:lang w:val="ru-RU"/>
        </w:rPr>
        <w:t>Лаборатория для анализа качества молока (антибиотик, жирность, кислотность, соматические клетки)</w:t>
      </w:r>
    </w:p>
    <w:p w14:paraId="57FBE08B" w14:textId="280FD8CE" w:rsidR="004B0E62" w:rsidRPr="004B0E62" w:rsidRDefault="004B0E62" w:rsidP="004B0E62">
      <w:pPr>
        <w:pStyle w:val="a7"/>
        <w:numPr>
          <w:ilvl w:val="0"/>
          <w:numId w:val="61"/>
        </w:numPr>
        <w:tabs>
          <w:tab w:val="left" w:pos="2880"/>
        </w:tabs>
        <w:jc w:val="both"/>
        <w:rPr>
          <w:b/>
          <w:bCs/>
          <w:sz w:val="22"/>
          <w:szCs w:val="22"/>
          <w:lang w:val="ru-RU"/>
        </w:rPr>
      </w:pPr>
      <w:r w:rsidRPr="00F04F3C">
        <w:rPr>
          <w:b/>
          <w:bCs/>
          <w:sz w:val="22"/>
          <w:szCs w:val="22"/>
          <w:lang w:val="ru-RU"/>
        </w:rPr>
        <w:t xml:space="preserve">Упаковщик в коробку </w:t>
      </w:r>
      <w:r>
        <w:rPr>
          <w:b/>
          <w:bCs/>
          <w:sz w:val="22"/>
          <w:szCs w:val="22"/>
          <w:lang w:val="ru-RU"/>
        </w:rPr>
        <w:t xml:space="preserve">полуавтомат </w:t>
      </w:r>
      <w:r w:rsidRPr="00F04F3C">
        <w:rPr>
          <w:b/>
          <w:bCs/>
          <w:sz w:val="22"/>
          <w:szCs w:val="22"/>
        </w:rPr>
        <w:t>Pure</w:t>
      </w:r>
      <w:r w:rsidRPr="00F04F3C">
        <w:rPr>
          <w:b/>
          <w:bCs/>
          <w:sz w:val="22"/>
          <w:szCs w:val="22"/>
          <w:lang w:val="ru-RU"/>
        </w:rPr>
        <w:t>-</w:t>
      </w:r>
      <w:r w:rsidRPr="00F04F3C">
        <w:rPr>
          <w:b/>
          <w:bCs/>
          <w:sz w:val="22"/>
          <w:szCs w:val="22"/>
        </w:rPr>
        <w:t>Pack</w:t>
      </w:r>
    </w:p>
    <w:p w14:paraId="7F9AD9CF" w14:textId="354FF878" w:rsidR="00FB48A2" w:rsidRPr="00F04F3C" w:rsidRDefault="00FB48A2" w:rsidP="00FB48A2">
      <w:pPr>
        <w:pStyle w:val="a7"/>
        <w:numPr>
          <w:ilvl w:val="0"/>
          <w:numId w:val="61"/>
        </w:numPr>
        <w:tabs>
          <w:tab w:val="left" w:pos="2880"/>
        </w:tabs>
        <w:jc w:val="both"/>
        <w:rPr>
          <w:b/>
          <w:bCs/>
          <w:sz w:val="22"/>
          <w:szCs w:val="22"/>
          <w:lang w:val="ru-RU"/>
        </w:rPr>
      </w:pPr>
      <w:r w:rsidRPr="00F04F3C">
        <w:rPr>
          <w:b/>
          <w:bCs/>
          <w:sz w:val="22"/>
          <w:szCs w:val="22"/>
          <w:lang w:val="ru-RU"/>
        </w:rPr>
        <w:t>Пастеризатор</w:t>
      </w:r>
      <w:r w:rsidR="004B0E62">
        <w:rPr>
          <w:b/>
          <w:bCs/>
          <w:sz w:val="22"/>
          <w:szCs w:val="22"/>
        </w:rPr>
        <w:t xml:space="preserve"> </w:t>
      </w:r>
      <w:r w:rsidR="004B0E62">
        <w:rPr>
          <w:b/>
          <w:bCs/>
          <w:sz w:val="22"/>
          <w:szCs w:val="22"/>
          <w:lang w:val="ru-RU"/>
        </w:rPr>
        <w:t>смеси для мороженого</w:t>
      </w:r>
    </w:p>
    <w:p w14:paraId="6CC128BE" w14:textId="77777777" w:rsidR="00FB48A2" w:rsidRPr="00F04F3C" w:rsidRDefault="00FB48A2" w:rsidP="00FB48A2">
      <w:pPr>
        <w:pStyle w:val="a7"/>
        <w:numPr>
          <w:ilvl w:val="0"/>
          <w:numId w:val="61"/>
        </w:numPr>
        <w:tabs>
          <w:tab w:val="left" w:pos="2880"/>
        </w:tabs>
        <w:jc w:val="both"/>
        <w:rPr>
          <w:b/>
          <w:bCs/>
          <w:sz w:val="22"/>
          <w:szCs w:val="22"/>
          <w:lang w:val="ru-RU"/>
        </w:rPr>
      </w:pPr>
      <w:r w:rsidRPr="00F04F3C">
        <w:rPr>
          <w:b/>
          <w:bCs/>
          <w:sz w:val="22"/>
          <w:szCs w:val="22"/>
          <w:lang w:val="ru-RU"/>
        </w:rPr>
        <w:t>Фризер для мороженого</w:t>
      </w:r>
    </w:p>
    <w:p w14:paraId="469026F3" w14:textId="4944F7C9" w:rsidR="004D728C" w:rsidRPr="00F04F3C" w:rsidRDefault="00FB48A2" w:rsidP="00FB48A2">
      <w:pPr>
        <w:pStyle w:val="a7"/>
        <w:numPr>
          <w:ilvl w:val="0"/>
          <w:numId w:val="61"/>
        </w:numPr>
        <w:tabs>
          <w:tab w:val="left" w:pos="2880"/>
        </w:tabs>
        <w:jc w:val="both"/>
        <w:rPr>
          <w:b/>
          <w:bCs/>
          <w:sz w:val="22"/>
          <w:szCs w:val="22"/>
          <w:lang w:val="ru-RU"/>
        </w:rPr>
      </w:pPr>
      <w:r w:rsidRPr="00F04F3C">
        <w:rPr>
          <w:b/>
          <w:bCs/>
          <w:sz w:val="22"/>
          <w:szCs w:val="22"/>
          <w:lang w:val="ru-RU"/>
        </w:rPr>
        <w:t>Камера шоковой заморозки</w:t>
      </w:r>
    </w:p>
    <w:p w14:paraId="3C04A12E" w14:textId="1A84BAF8" w:rsidR="0021394D" w:rsidRPr="0014139C" w:rsidRDefault="0021394D" w:rsidP="00D16931">
      <w:pPr>
        <w:tabs>
          <w:tab w:val="left" w:pos="2700"/>
        </w:tabs>
        <w:ind w:left="2070"/>
        <w:rPr>
          <w:rFonts w:ascii="Times New Roman" w:hAnsi="Times New Roman"/>
          <w:i/>
          <w:iCs/>
          <w:lang w:val="ru-RU"/>
        </w:rPr>
      </w:pPr>
      <w:r w:rsidRPr="0014139C">
        <w:rPr>
          <w:rFonts w:ascii="Times New Roman" w:hAnsi="Times New Roman"/>
          <w:i/>
          <w:iCs/>
          <w:lang w:val="ru-RU"/>
        </w:rPr>
        <w:t>(более подробная информация в разделе 3)</w:t>
      </w:r>
    </w:p>
    <w:p w14:paraId="36A231A8" w14:textId="6F90203A" w:rsidR="00AA3283" w:rsidRPr="0014139C" w:rsidRDefault="00856E55" w:rsidP="00AB7E26">
      <w:pPr>
        <w:tabs>
          <w:tab w:val="left" w:pos="2880"/>
        </w:tabs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lang w:val="ru-RU"/>
        </w:rPr>
        <w:t xml:space="preserve">Заказчик: </w:t>
      </w:r>
      <w:proofErr w:type="spellStart"/>
      <w:r w:rsidRPr="0014139C">
        <w:rPr>
          <w:rFonts w:ascii="Times New Roman" w:hAnsi="Times New Roman"/>
          <w:lang w:val="ru-RU"/>
        </w:rPr>
        <w:t>ОсОО</w:t>
      </w:r>
      <w:proofErr w:type="spellEnd"/>
      <w:r w:rsidRPr="0014139C">
        <w:rPr>
          <w:rFonts w:ascii="Times New Roman" w:hAnsi="Times New Roman"/>
          <w:lang w:val="ru-RU"/>
        </w:rPr>
        <w:t xml:space="preserve"> </w:t>
      </w:r>
      <w:r w:rsidR="00533101" w:rsidRPr="0014139C">
        <w:rPr>
          <w:rFonts w:ascii="Times New Roman" w:hAnsi="Times New Roman"/>
          <w:lang w:val="ru-RU"/>
        </w:rPr>
        <w:t xml:space="preserve">Ля </w:t>
      </w:r>
      <w:proofErr w:type="spellStart"/>
      <w:r w:rsidR="00533101" w:rsidRPr="0014139C">
        <w:rPr>
          <w:rFonts w:ascii="Times New Roman" w:hAnsi="Times New Roman"/>
          <w:lang w:val="ru-RU"/>
        </w:rPr>
        <w:t>Вуа</w:t>
      </w:r>
      <w:proofErr w:type="spellEnd"/>
      <w:r w:rsidR="00533101" w:rsidRPr="0014139C">
        <w:rPr>
          <w:rFonts w:ascii="Times New Roman" w:hAnsi="Times New Roman"/>
          <w:lang w:val="ru-RU"/>
        </w:rPr>
        <w:t xml:space="preserve"> </w:t>
      </w:r>
      <w:proofErr w:type="spellStart"/>
      <w:r w:rsidR="00533101" w:rsidRPr="0014139C">
        <w:rPr>
          <w:rFonts w:ascii="Times New Roman" w:hAnsi="Times New Roman"/>
          <w:lang w:val="ru-RU"/>
        </w:rPr>
        <w:t>Лакте</w:t>
      </w:r>
      <w:proofErr w:type="spellEnd"/>
    </w:p>
    <w:p w14:paraId="7C27635C" w14:textId="02E30363" w:rsidR="00F252C8" w:rsidRPr="0014139C" w:rsidRDefault="00B1208A" w:rsidP="003753B9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Style w:val="a3"/>
          <w:rFonts w:ascii="Times New Roman" w:hAnsi="Times New Roman"/>
          <w:color w:val="auto"/>
          <w:u w:val="none"/>
          <w:lang w:val="ru-RU"/>
        </w:rPr>
      </w:pPr>
      <w:r w:rsidRPr="0014139C">
        <w:rPr>
          <w:rFonts w:ascii="Times New Roman" w:hAnsi="Times New Roman"/>
          <w:b/>
          <w:u w:val="single"/>
          <w:lang w:val="ru-RU"/>
        </w:rPr>
        <w:t>Крайний</w:t>
      </w:r>
      <w:r w:rsidRPr="0014139C">
        <w:rPr>
          <w:rFonts w:ascii="Times New Roman" w:hAnsi="Times New Roman"/>
          <w:b/>
          <w:u w:val="single"/>
          <w:lang w:val="ky-KG"/>
        </w:rPr>
        <w:t xml:space="preserve"> </w:t>
      </w:r>
      <w:r w:rsidRPr="0014139C">
        <w:rPr>
          <w:rFonts w:ascii="Times New Roman" w:hAnsi="Times New Roman"/>
          <w:b/>
          <w:u w:val="single"/>
          <w:lang w:val="ru-RU"/>
        </w:rPr>
        <w:t>срок</w:t>
      </w:r>
      <w:r w:rsidRPr="0014139C">
        <w:rPr>
          <w:rFonts w:ascii="Times New Roman" w:hAnsi="Times New Roman"/>
          <w:b/>
          <w:u w:val="single"/>
          <w:lang w:val="ky-KG"/>
        </w:rPr>
        <w:t xml:space="preserve"> </w:t>
      </w:r>
      <w:r w:rsidRPr="0014139C">
        <w:rPr>
          <w:rFonts w:ascii="Times New Roman" w:hAnsi="Times New Roman"/>
          <w:b/>
          <w:u w:val="single"/>
          <w:lang w:val="ru-RU"/>
        </w:rPr>
        <w:t>и порядок подачи</w:t>
      </w:r>
      <w:r w:rsidRPr="0014139C">
        <w:rPr>
          <w:rFonts w:ascii="Times New Roman" w:hAnsi="Times New Roman"/>
          <w:b/>
          <w:u w:val="single"/>
          <w:lang w:val="ky-KG"/>
        </w:rPr>
        <w:t xml:space="preserve"> </w:t>
      </w:r>
      <w:r w:rsidRPr="0014139C">
        <w:rPr>
          <w:rFonts w:ascii="Times New Roman" w:hAnsi="Times New Roman"/>
          <w:b/>
          <w:u w:val="single"/>
          <w:lang w:val="ru-RU"/>
        </w:rPr>
        <w:t>коммерческих</w:t>
      </w:r>
      <w:r w:rsidRPr="0014139C">
        <w:rPr>
          <w:rFonts w:ascii="Times New Roman" w:hAnsi="Times New Roman"/>
          <w:b/>
          <w:u w:val="single"/>
          <w:lang w:val="ky-KG"/>
        </w:rPr>
        <w:t xml:space="preserve"> </w:t>
      </w:r>
      <w:r w:rsidRPr="0014139C">
        <w:rPr>
          <w:rFonts w:ascii="Times New Roman" w:hAnsi="Times New Roman"/>
          <w:b/>
          <w:u w:val="single"/>
          <w:lang w:val="ru-RU"/>
        </w:rPr>
        <w:t>предложений.</w:t>
      </w:r>
      <w:r w:rsidRPr="0014139C">
        <w:rPr>
          <w:rFonts w:ascii="Times New Roman" w:hAnsi="Times New Roman"/>
          <w:lang w:val="ru-RU"/>
        </w:rPr>
        <w:t xml:space="preserve"> Предложения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следует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направить не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 xml:space="preserve">позднее </w:t>
      </w:r>
      <w:r w:rsidRPr="0014139C">
        <w:rPr>
          <w:rFonts w:ascii="Times New Roman" w:hAnsi="Times New Roman"/>
          <w:b/>
          <w:bCs/>
          <w:highlight w:val="yellow"/>
          <w:lang w:val="ru-RU"/>
        </w:rPr>
        <w:t>1</w:t>
      </w:r>
      <w:r w:rsidR="001E2B3A" w:rsidRPr="0014139C">
        <w:rPr>
          <w:rFonts w:ascii="Times New Roman" w:hAnsi="Times New Roman"/>
          <w:b/>
          <w:bCs/>
          <w:highlight w:val="yellow"/>
          <w:lang w:val="ru-RU"/>
        </w:rPr>
        <w:t>7</w:t>
      </w:r>
      <w:r w:rsidRPr="0014139C">
        <w:rPr>
          <w:rFonts w:ascii="Times New Roman" w:hAnsi="Times New Roman"/>
          <w:b/>
          <w:bCs/>
          <w:highlight w:val="yellow"/>
          <w:lang w:val="ru-RU"/>
        </w:rPr>
        <w:t>:00 по</w:t>
      </w:r>
      <w:r w:rsidRPr="0014139C">
        <w:rPr>
          <w:rFonts w:ascii="Times New Roman" w:hAnsi="Times New Roman"/>
          <w:b/>
          <w:bCs/>
          <w:highlight w:val="yellow"/>
          <w:lang w:val="ky-KG"/>
        </w:rPr>
        <w:t xml:space="preserve"> </w:t>
      </w:r>
      <w:r w:rsidRPr="0014139C">
        <w:rPr>
          <w:rFonts w:ascii="Times New Roman" w:hAnsi="Times New Roman"/>
          <w:b/>
          <w:bCs/>
          <w:highlight w:val="yellow"/>
          <w:lang w:val="ru-RU"/>
        </w:rPr>
        <w:t>местному</w:t>
      </w:r>
      <w:r w:rsidRPr="0014139C">
        <w:rPr>
          <w:rFonts w:ascii="Times New Roman" w:hAnsi="Times New Roman"/>
          <w:b/>
          <w:bCs/>
          <w:highlight w:val="yellow"/>
          <w:lang w:val="ky-KG"/>
        </w:rPr>
        <w:t xml:space="preserve"> </w:t>
      </w:r>
      <w:r w:rsidRPr="0014139C">
        <w:rPr>
          <w:rFonts w:ascii="Times New Roman" w:hAnsi="Times New Roman"/>
          <w:b/>
          <w:bCs/>
          <w:highlight w:val="yellow"/>
          <w:lang w:val="ru-RU"/>
        </w:rPr>
        <w:t xml:space="preserve">времени </w:t>
      </w:r>
      <w:r w:rsidR="006644F7" w:rsidRPr="0014139C">
        <w:rPr>
          <w:rFonts w:ascii="Times New Roman" w:hAnsi="Times New Roman"/>
          <w:b/>
          <w:bCs/>
          <w:highlight w:val="yellow"/>
          <w:lang w:val="ru-RU"/>
        </w:rPr>
        <w:t>21 июня 2024 года</w:t>
      </w:r>
      <w:r w:rsidR="006644F7" w:rsidRPr="0014139C">
        <w:rPr>
          <w:rFonts w:ascii="Times New Roman" w:hAnsi="Times New Roman"/>
          <w:b/>
          <w:bCs/>
          <w:lang w:val="ru-RU"/>
        </w:rPr>
        <w:t xml:space="preserve"> </w:t>
      </w:r>
      <w:r w:rsidRPr="0014139C">
        <w:rPr>
          <w:rFonts w:ascii="Times New Roman" w:hAnsi="Times New Roman"/>
          <w:lang w:val="ru-RU"/>
        </w:rPr>
        <w:t>на</w:t>
      </w:r>
      <w:r w:rsidR="001E2B3A" w:rsidRPr="0014139C">
        <w:rPr>
          <w:rFonts w:ascii="Times New Roman" w:hAnsi="Times New Roman"/>
          <w:lang w:val="ru-RU"/>
        </w:rPr>
        <w:t xml:space="preserve"> </w:t>
      </w:r>
      <w:r w:rsidRPr="0014139C">
        <w:rPr>
          <w:rFonts w:ascii="Times New Roman" w:hAnsi="Times New Roman"/>
          <w:lang w:val="ru-RU"/>
        </w:rPr>
        <w:t>адрес электронн</w:t>
      </w:r>
      <w:r w:rsidR="00E9625B" w:rsidRPr="0014139C">
        <w:rPr>
          <w:rFonts w:ascii="Times New Roman" w:hAnsi="Times New Roman"/>
          <w:lang w:val="ru-RU"/>
        </w:rPr>
        <w:t>ую</w:t>
      </w:r>
      <w:r w:rsidRPr="0014139C">
        <w:rPr>
          <w:rFonts w:ascii="Times New Roman" w:hAnsi="Times New Roman"/>
          <w:lang w:val="ru-RU"/>
        </w:rPr>
        <w:t xml:space="preserve"> почт</w:t>
      </w:r>
      <w:r w:rsidR="00E9625B" w:rsidRPr="0014139C">
        <w:rPr>
          <w:rFonts w:ascii="Times New Roman" w:hAnsi="Times New Roman"/>
          <w:lang w:val="ru-RU"/>
        </w:rPr>
        <w:t>у</w:t>
      </w:r>
      <w:r w:rsidRPr="0014139C">
        <w:rPr>
          <w:rFonts w:ascii="Times New Roman" w:hAnsi="Times New Roman"/>
          <w:lang w:val="ru-RU"/>
        </w:rPr>
        <w:t xml:space="preserve">: </w:t>
      </w:r>
      <w:hyperlink r:id="rId12" w:history="1">
        <w:r w:rsidR="0052779D" w:rsidRPr="0014139C">
          <w:rPr>
            <w:rStyle w:val="a3"/>
            <w:rFonts w:ascii="Times New Roman" w:eastAsiaTheme="majorEastAsia" w:hAnsi="Times New Roman"/>
          </w:rPr>
          <w:t>k</w:t>
        </w:r>
        <w:r w:rsidR="0052779D" w:rsidRPr="0014139C">
          <w:rPr>
            <w:rStyle w:val="a3"/>
            <w:rFonts w:ascii="Times New Roman" w:eastAsiaTheme="majorEastAsia" w:hAnsi="Times New Roman"/>
            <w:lang w:val="ru-RU"/>
          </w:rPr>
          <w:t>.</w:t>
        </w:r>
        <w:r w:rsidR="0052779D" w:rsidRPr="0014139C">
          <w:rPr>
            <w:rStyle w:val="a3"/>
            <w:rFonts w:ascii="Times New Roman" w:eastAsiaTheme="majorEastAsia" w:hAnsi="Times New Roman"/>
          </w:rPr>
          <w:t>satarov</w:t>
        </w:r>
        <w:r w:rsidR="0052779D" w:rsidRPr="0014139C">
          <w:rPr>
            <w:rStyle w:val="a3"/>
            <w:rFonts w:ascii="Times New Roman" w:eastAsiaTheme="majorEastAsia" w:hAnsi="Times New Roman"/>
            <w:lang w:val="ru-RU"/>
          </w:rPr>
          <w:t>@</w:t>
        </w:r>
        <w:r w:rsidR="0052779D" w:rsidRPr="0014139C">
          <w:rPr>
            <w:rStyle w:val="a3"/>
            <w:rFonts w:ascii="Times New Roman" w:eastAsiaTheme="majorEastAsia" w:hAnsi="Times New Roman"/>
          </w:rPr>
          <w:t>gmail</w:t>
        </w:r>
        <w:r w:rsidR="0052779D" w:rsidRPr="0014139C">
          <w:rPr>
            <w:rStyle w:val="a3"/>
            <w:rFonts w:ascii="Times New Roman" w:eastAsiaTheme="majorEastAsia" w:hAnsi="Times New Roman"/>
            <w:lang w:val="ru-RU"/>
          </w:rPr>
          <w:t>.</w:t>
        </w:r>
        <w:r w:rsidR="0052779D" w:rsidRPr="0014139C">
          <w:rPr>
            <w:rStyle w:val="a3"/>
            <w:rFonts w:ascii="Times New Roman" w:eastAsiaTheme="majorEastAsia" w:hAnsi="Times New Roman"/>
          </w:rPr>
          <w:t>com</w:t>
        </w:r>
      </w:hyperlink>
      <w:r w:rsidR="0052779D" w:rsidRPr="0014139C">
        <w:rPr>
          <w:rFonts w:ascii="Times New Roman" w:hAnsi="Times New Roman"/>
          <w:color w:val="0000FF"/>
          <w:u w:val="single"/>
          <w:lang w:val="ru-RU"/>
        </w:rPr>
        <w:t xml:space="preserve"> </w:t>
      </w:r>
      <w:r w:rsidR="0052779D" w:rsidRPr="0014139C">
        <w:rPr>
          <w:rFonts w:ascii="Times New Roman" w:hAnsi="Times New Roman"/>
          <w:lang w:val="ru-RU"/>
        </w:rPr>
        <w:t xml:space="preserve"> </w:t>
      </w:r>
      <w:r w:rsidR="00F252C8" w:rsidRPr="0014139C">
        <w:rPr>
          <w:rFonts w:ascii="Times New Roman" w:hAnsi="Times New Roman"/>
          <w:lang w:val="ru-RU"/>
        </w:rPr>
        <w:t xml:space="preserve"> </w:t>
      </w:r>
    </w:p>
    <w:p w14:paraId="1139F13B" w14:textId="452A54C5" w:rsidR="003870ED" w:rsidRPr="0014139C" w:rsidRDefault="00D90BD2" w:rsidP="00F252C8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14139C">
        <w:rPr>
          <w:rFonts w:ascii="Times New Roman" w:hAnsi="Times New Roman"/>
          <w:lang w:val="ru-RU"/>
        </w:rPr>
        <w:t>В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сообщении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необходимо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указать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номер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запроса. Предложения,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представленные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после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указанного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времени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и даты, будут рассматриваться в последнюю очередь и только по усмотрению</w:t>
      </w:r>
      <w:r w:rsidRPr="0014139C">
        <w:rPr>
          <w:rFonts w:ascii="Times New Roman" w:hAnsi="Times New Roman"/>
          <w:lang w:val="ky-KG"/>
        </w:rPr>
        <w:t xml:space="preserve"> </w:t>
      </w:r>
      <w:proofErr w:type="spellStart"/>
      <w:r w:rsidR="003B0FDC" w:rsidRPr="0014139C">
        <w:rPr>
          <w:rFonts w:ascii="Times New Roman" w:hAnsi="Times New Roman"/>
          <w:lang w:val="ru-RU"/>
        </w:rPr>
        <w:t>ОсОО</w:t>
      </w:r>
      <w:proofErr w:type="spellEnd"/>
      <w:r w:rsidR="003B0FDC" w:rsidRPr="0014139C">
        <w:rPr>
          <w:rFonts w:ascii="Times New Roman" w:hAnsi="Times New Roman"/>
          <w:lang w:val="ru-RU"/>
        </w:rPr>
        <w:t xml:space="preserve"> Ля </w:t>
      </w:r>
      <w:proofErr w:type="spellStart"/>
      <w:r w:rsidR="003B0FDC" w:rsidRPr="0014139C">
        <w:rPr>
          <w:rFonts w:ascii="Times New Roman" w:hAnsi="Times New Roman"/>
          <w:lang w:val="ru-RU"/>
        </w:rPr>
        <w:t>Вуа</w:t>
      </w:r>
      <w:proofErr w:type="spellEnd"/>
      <w:r w:rsidR="003B0FDC" w:rsidRPr="0014139C">
        <w:rPr>
          <w:rFonts w:ascii="Times New Roman" w:hAnsi="Times New Roman"/>
          <w:lang w:val="ru-RU"/>
        </w:rPr>
        <w:t xml:space="preserve"> </w:t>
      </w:r>
      <w:proofErr w:type="spellStart"/>
      <w:r w:rsidR="003B0FDC" w:rsidRPr="0014139C">
        <w:rPr>
          <w:rFonts w:ascii="Times New Roman" w:hAnsi="Times New Roman"/>
          <w:lang w:val="ru-RU"/>
        </w:rPr>
        <w:t>Лакте</w:t>
      </w:r>
      <w:proofErr w:type="spellEnd"/>
      <w:r w:rsidR="00571BA5" w:rsidRPr="0014139C">
        <w:rPr>
          <w:rFonts w:ascii="Times New Roman" w:hAnsi="Times New Roman"/>
        </w:rPr>
        <w:t>.</w:t>
      </w:r>
    </w:p>
    <w:p w14:paraId="1139F13C" w14:textId="77777777" w:rsidR="00571BA5" w:rsidRPr="0014139C" w:rsidRDefault="00571BA5" w:rsidP="00DF7BE4">
      <w:pPr>
        <w:pStyle w:val="a7"/>
        <w:ind w:left="360"/>
        <w:jc w:val="both"/>
        <w:rPr>
          <w:sz w:val="22"/>
          <w:szCs w:val="22"/>
        </w:rPr>
      </w:pPr>
    </w:p>
    <w:p w14:paraId="1139F13D" w14:textId="335DF462" w:rsidR="00850669" w:rsidRPr="0014139C" w:rsidRDefault="004E17B4" w:rsidP="003E3A53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b/>
          <w:u w:val="single"/>
          <w:lang w:val="ru-RU"/>
        </w:rPr>
        <w:t>Справочная информация</w:t>
      </w:r>
      <w:r w:rsidRPr="0014139C">
        <w:rPr>
          <w:rFonts w:ascii="Times New Roman" w:hAnsi="Times New Roman"/>
          <w:lang w:val="ru-RU"/>
        </w:rPr>
        <w:t>.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 xml:space="preserve">Вопросы, касающиеся технических и административных условий данного запроса, направлять не позднее </w:t>
      </w:r>
      <w:r w:rsidRPr="0014139C">
        <w:rPr>
          <w:rFonts w:ascii="Times New Roman" w:hAnsi="Times New Roman"/>
          <w:b/>
          <w:bCs/>
          <w:highlight w:val="yellow"/>
          <w:lang w:val="ru-RU"/>
        </w:rPr>
        <w:t xml:space="preserve">17:00 по местному </w:t>
      </w:r>
      <w:r w:rsidR="0099610D" w:rsidRPr="0014139C">
        <w:rPr>
          <w:rFonts w:ascii="Times New Roman" w:hAnsi="Times New Roman"/>
          <w:b/>
          <w:bCs/>
          <w:highlight w:val="yellow"/>
          <w:lang w:val="ru-RU"/>
        </w:rPr>
        <w:t xml:space="preserve">времени </w:t>
      </w:r>
      <w:r w:rsidR="002A16DC" w:rsidRPr="0014139C">
        <w:rPr>
          <w:rFonts w:ascii="Times New Roman" w:hAnsi="Times New Roman"/>
          <w:b/>
          <w:bCs/>
          <w:highlight w:val="yellow"/>
          <w:lang w:val="ru-RU"/>
        </w:rPr>
        <w:t>19 июня</w:t>
      </w:r>
      <w:r w:rsidR="004D728C" w:rsidRPr="0014139C">
        <w:rPr>
          <w:rFonts w:ascii="Times New Roman" w:hAnsi="Times New Roman"/>
          <w:b/>
          <w:bCs/>
          <w:highlight w:val="yellow"/>
          <w:lang w:val="ru-RU"/>
        </w:rPr>
        <w:t xml:space="preserve"> </w:t>
      </w:r>
      <w:r w:rsidR="00E9625B" w:rsidRPr="0014139C">
        <w:rPr>
          <w:rFonts w:ascii="Times New Roman" w:hAnsi="Times New Roman"/>
          <w:b/>
          <w:bCs/>
          <w:highlight w:val="yellow"/>
          <w:lang w:val="ru-RU"/>
        </w:rPr>
        <w:t>20</w:t>
      </w:r>
      <w:r w:rsidRPr="0014139C">
        <w:rPr>
          <w:rFonts w:ascii="Times New Roman" w:hAnsi="Times New Roman"/>
          <w:b/>
          <w:bCs/>
          <w:highlight w:val="yellow"/>
          <w:lang w:val="ru-RU"/>
        </w:rPr>
        <w:t>2</w:t>
      </w:r>
      <w:r w:rsidR="002A16DC" w:rsidRPr="0014139C">
        <w:rPr>
          <w:rFonts w:ascii="Times New Roman" w:hAnsi="Times New Roman"/>
          <w:b/>
          <w:bCs/>
          <w:highlight w:val="yellow"/>
          <w:lang w:val="ru-RU"/>
        </w:rPr>
        <w:t>4</w:t>
      </w:r>
      <w:r w:rsidR="002A16DC" w:rsidRPr="0014139C">
        <w:rPr>
          <w:rFonts w:ascii="Times New Roman" w:hAnsi="Times New Roman"/>
          <w:b/>
          <w:bCs/>
          <w:lang w:val="ru-RU"/>
        </w:rPr>
        <w:t xml:space="preserve"> года</w:t>
      </w:r>
      <w:r w:rsidRPr="0014139C">
        <w:rPr>
          <w:rFonts w:ascii="Times New Roman" w:hAnsi="Times New Roman"/>
          <w:lang w:val="ru-RU"/>
        </w:rPr>
        <w:t xml:space="preserve"> на адрес электронной почты</w:t>
      </w:r>
      <w:r w:rsidR="000915D8" w:rsidRPr="0014139C">
        <w:rPr>
          <w:rFonts w:ascii="Times New Roman" w:hAnsi="Times New Roman"/>
          <w:lang w:val="ru-RU"/>
        </w:rPr>
        <w:t xml:space="preserve"> </w:t>
      </w:r>
      <w:hyperlink r:id="rId13" w:history="1">
        <w:r w:rsidR="002A16DC" w:rsidRPr="0014139C">
          <w:rPr>
            <w:rStyle w:val="a3"/>
            <w:rFonts w:ascii="Times New Roman" w:eastAsiaTheme="majorEastAsia" w:hAnsi="Times New Roman"/>
          </w:rPr>
          <w:t>k</w:t>
        </w:r>
        <w:r w:rsidR="002A16DC" w:rsidRPr="0014139C">
          <w:rPr>
            <w:rStyle w:val="a3"/>
            <w:rFonts w:ascii="Times New Roman" w:eastAsiaTheme="majorEastAsia" w:hAnsi="Times New Roman"/>
            <w:lang w:val="ru-RU"/>
          </w:rPr>
          <w:t>.</w:t>
        </w:r>
        <w:r w:rsidR="002A16DC" w:rsidRPr="0014139C">
          <w:rPr>
            <w:rStyle w:val="a3"/>
            <w:rFonts w:ascii="Times New Roman" w:eastAsiaTheme="majorEastAsia" w:hAnsi="Times New Roman"/>
          </w:rPr>
          <w:t>satarov</w:t>
        </w:r>
        <w:r w:rsidR="002A16DC" w:rsidRPr="0014139C">
          <w:rPr>
            <w:rStyle w:val="a3"/>
            <w:rFonts w:ascii="Times New Roman" w:eastAsiaTheme="majorEastAsia" w:hAnsi="Times New Roman"/>
            <w:lang w:val="ru-RU"/>
          </w:rPr>
          <w:t>@</w:t>
        </w:r>
        <w:r w:rsidR="002A16DC" w:rsidRPr="0014139C">
          <w:rPr>
            <w:rStyle w:val="a3"/>
            <w:rFonts w:ascii="Times New Roman" w:eastAsiaTheme="majorEastAsia" w:hAnsi="Times New Roman"/>
          </w:rPr>
          <w:t>gmail</w:t>
        </w:r>
        <w:r w:rsidR="002A16DC" w:rsidRPr="0014139C">
          <w:rPr>
            <w:rStyle w:val="a3"/>
            <w:rFonts w:ascii="Times New Roman" w:eastAsiaTheme="majorEastAsia" w:hAnsi="Times New Roman"/>
            <w:lang w:val="ru-RU"/>
          </w:rPr>
          <w:t>.</w:t>
        </w:r>
        <w:r w:rsidR="002A16DC" w:rsidRPr="0014139C">
          <w:rPr>
            <w:rStyle w:val="a3"/>
            <w:rFonts w:ascii="Times New Roman" w:eastAsiaTheme="majorEastAsia" w:hAnsi="Times New Roman"/>
          </w:rPr>
          <w:t>com</w:t>
        </w:r>
      </w:hyperlink>
      <w:r w:rsidR="002A16DC" w:rsidRPr="0014139C">
        <w:rPr>
          <w:rFonts w:ascii="Times New Roman" w:hAnsi="Times New Roman"/>
          <w:color w:val="0000FF"/>
          <w:u w:val="single"/>
          <w:lang w:val="ru-RU"/>
        </w:rPr>
        <w:t xml:space="preserve"> </w:t>
      </w:r>
      <w:r w:rsidR="002A16DC" w:rsidRPr="0014139C">
        <w:rPr>
          <w:rFonts w:ascii="Times New Roman" w:hAnsi="Times New Roman"/>
          <w:lang w:val="ru-RU"/>
        </w:rPr>
        <w:t xml:space="preserve">  </w:t>
      </w:r>
      <w:r w:rsidR="00204555" w:rsidRPr="0014139C">
        <w:rPr>
          <w:rFonts w:ascii="Times New Roman" w:hAnsi="Times New Roman"/>
          <w:color w:val="002060"/>
          <w:lang w:val="ru-RU"/>
        </w:rPr>
        <w:t xml:space="preserve"> </w:t>
      </w:r>
      <w:r w:rsidR="003463A2" w:rsidRPr="0014139C">
        <w:rPr>
          <w:rFonts w:ascii="Times New Roman" w:hAnsi="Times New Roman"/>
          <w:lang w:val="ru-RU"/>
        </w:rPr>
        <w:t>Вопросы принимаются только в письменной форме, справки</w:t>
      </w:r>
      <w:r w:rsidR="003463A2" w:rsidRPr="0014139C">
        <w:rPr>
          <w:rFonts w:ascii="Times New Roman" w:hAnsi="Times New Roman"/>
          <w:lang w:val="ky-KG"/>
        </w:rPr>
        <w:t xml:space="preserve"> </w:t>
      </w:r>
      <w:r w:rsidR="003463A2" w:rsidRPr="0014139C">
        <w:rPr>
          <w:rFonts w:ascii="Times New Roman" w:hAnsi="Times New Roman"/>
          <w:lang w:val="ru-RU"/>
        </w:rPr>
        <w:t>по</w:t>
      </w:r>
      <w:r w:rsidR="003463A2" w:rsidRPr="0014139C">
        <w:rPr>
          <w:rFonts w:ascii="Times New Roman" w:hAnsi="Times New Roman"/>
          <w:lang w:val="ky-KG"/>
        </w:rPr>
        <w:t xml:space="preserve"> </w:t>
      </w:r>
      <w:r w:rsidR="003463A2" w:rsidRPr="0014139C">
        <w:rPr>
          <w:rFonts w:ascii="Times New Roman" w:hAnsi="Times New Roman"/>
          <w:lang w:val="ru-RU"/>
        </w:rPr>
        <w:t>телефону</w:t>
      </w:r>
      <w:r w:rsidR="003463A2" w:rsidRPr="0014139C">
        <w:rPr>
          <w:rFonts w:ascii="Times New Roman" w:hAnsi="Times New Roman"/>
          <w:lang w:val="ky-KG"/>
        </w:rPr>
        <w:t xml:space="preserve"> </w:t>
      </w:r>
      <w:r w:rsidR="003463A2" w:rsidRPr="0014139C">
        <w:rPr>
          <w:rFonts w:ascii="Times New Roman" w:hAnsi="Times New Roman"/>
          <w:lang w:val="ru-RU"/>
        </w:rPr>
        <w:t>не даются. Вопросы и просьбы о разъяснении, а также ответы, представляющие</w:t>
      </w:r>
      <w:r w:rsidR="003463A2" w:rsidRPr="0014139C">
        <w:rPr>
          <w:rFonts w:ascii="Times New Roman" w:hAnsi="Times New Roman"/>
          <w:lang w:val="ky-KG"/>
        </w:rPr>
        <w:t>,</w:t>
      </w:r>
      <w:r w:rsidR="003463A2" w:rsidRPr="0014139C">
        <w:rPr>
          <w:rFonts w:ascii="Times New Roman" w:hAnsi="Times New Roman"/>
          <w:lang w:val="ru-RU"/>
        </w:rPr>
        <w:t xml:space="preserve"> по усмотрению </w:t>
      </w:r>
      <w:r w:rsidR="00726EF2" w:rsidRPr="0014139C">
        <w:rPr>
          <w:rFonts w:ascii="Times New Roman" w:hAnsi="Times New Roman"/>
          <w:lang w:val="ru-RU"/>
        </w:rPr>
        <w:t>компании</w:t>
      </w:r>
      <w:r w:rsidR="003463A2" w:rsidRPr="0014139C">
        <w:rPr>
          <w:rFonts w:ascii="Times New Roman" w:hAnsi="Times New Roman"/>
          <w:lang w:val="ky-KG"/>
        </w:rPr>
        <w:t xml:space="preserve">, </w:t>
      </w:r>
      <w:r w:rsidR="003463A2" w:rsidRPr="0014139C">
        <w:rPr>
          <w:rFonts w:ascii="Times New Roman" w:hAnsi="Times New Roman"/>
          <w:lang w:val="ru-RU"/>
        </w:rPr>
        <w:t>интерес и для других участников, будут распространяться среди всех участников, изъявивших желание представить свои предложения</w:t>
      </w:r>
      <w:r w:rsidR="00850669" w:rsidRPr="0014139C">
        <w:rPr>
          <w:rFonts w:ascii="Times New Roman" w:hAnsi="Times New Roman"/>
          <w:lang w:val="ru-RU"/>
        </w:rPr>
        <w:t>.</w:t>
      </w:r>
      <w:r w:rsidR="00204555" w:rsidRPr="0014139C">
        <w:rPr>
          <w:rFonts w:ascii="Times New Roman" w:hAnsi="Times New Roman"/>
          <w:lang w:val="ru-RU"/>
        </w:rPr>
        <w:t xml:space="preserve"> </w:t>
      </w:r>
    </w:p>
    <w:p w14:paraId="1139F13E" w14:textId="77777777" w:rsidR="00850669" w:rsidRPr="0014139C" w:rsidRDefault="00850669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1139F13F" w14:textId="54AEB61D" w:rsidR="00571BA5" w:rsidRPr="0014139C" w:rsidRDefault="00D96AF8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lang w:val="ru-RU"/>
        </w:rPr>
        <w:t xml:space="preserve">Только письменные ответы </w:t>
      </w:r>
      <w:proofErr w:type="spellStart"/>
      <w:r w:rsidR="003603B5" w:rsidRPr="0014139C">
        <w:rPr>
          <w:rFonts w:ascii="Times New Roman" w:hAnsi="Times New Roman"/>
          <w:lang w:val="ru-RU"/>
        </w:rPr>
        <w:t>ОсОО</w:t>
      </w:r>
      <w:proofErr w:type="spellEnd"/>
      <w:r w:rsidR="003603B5" w:rsidRPr="0014139C">
        <w:rPr>
          <w:rFonts w:ascii="Times New Roman" w:hAnsi="Times New Roman"/>
          <w:lang w:val="ru-RU"/>
        </w:rPr>
        <w:t xml:space="preserve"> Ля </w:t>
      </w:r>
      <w:proofErr w:type="spellStart"/>
      <w:r w:rsidR="003603B5" w:rsidRPr="0014139C">
        <w:rPr>
          <w:rFonts w:ascii="Times New Roman" w:hAnsi="Times New Roman"/>
          <w:lang w:val="ru-RU"/>
        </w:rPr>
        <w:t>Вуа</w:t>
      </w:r>
      <w:proofErr w:type="spellEnd"/>
      <w:r w:rsidR="003603B5" w:rsidRPr="0014139C">
        <w:rPr>
          <w:rFonts w:ascii="Times New Roman" w:hAnsi="Times New Roman"/>
          <w:lang w:val="ru-RU"/>
        </w:rPr>
        <w:t xml:space="preserve"> </w:t>
      </w:r>
      <w:proofErr w:type="spellStart"/>
      <w:r w:rsidR="003603B5" w:rsidRPr="0014139C">
        <w:rPr>
          <w:rFonts w:ascii="Times New Roman" w:hAnsi="Times New Roman"/>
          <w:lang w:val="ru-RU"/>
        </w:rPr>
        <w:t>Лакте</w:t>
      </w:r>
      <w:proofErr w:type="spellEnd"/>
      <w:r w:rsidRPr="0014139C">
        <w:rPr>
          <w:rFonts w:ascii="Times New Roman" w:hAnsi="Times New Roman"/>
          <w:lang w:val="ru-RU"/>
        </w:rPr>
        <w:t xml:space="preserve"> будут считаться официальными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и иметь силу в процессе обработки и последующей оценки коммерческих предложений. Любая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устная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информация, полученная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у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сотрудников</w:t>
      </w:r>
      <w:r w:rsidRPr="0014139C">
        <w:rPr>
          <w:rFonts w:ascii="Times New Roman" w:hAnsi="Times New Roman"/>
          <w:lang w:val="ky-KG"/>
        </w:rPr>
        <w:t xml:space="preserve"> </w:t>
      </w:r>
      <w:r w:rsidR="007A3D70" w:rsidRPr="0014139C">
        <w:rPr>
          <w:rFonts w:ascii="Times New Roman" w:hAnsi="Times New Roman"/>
          <w:color w:val="000000"/>
          <w:lang w:val="ru-RU"/>
        </w:rPr>
        <w:t xml:space="preserve">компании </w:t>
      </w:r>
      <w:r w:rsidRPr="0014139C">
        <w:rPr>
          <w:rFonts w:ascii="Times New Roman" w:hAnsi="Times New Roman"/>
          <w:lang w:val="ru-RU"/>
        </w:rPr>
        <w:t>либо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 xml:space="preserve">третьих </w:t>
      </w:r>
      <w:r w:rsidRPr="0014139C">
        <w:rPr>
          <w:rFonts w:ascii="Times New Roman" w:hAnsi="Times New Roman"/>
          <w:lang w:val="ky-KG"/>
        </w:rPr>
        <w:t>сторон</w:t>
      </w:r>
      <w:r w:rsidRPr="0014139C">
        <w:rPr>
          <w:rFonts w:ascii="Times New Roman" w:hAnsi="Times New Roman"/>
          <w:lang w:val="ru-RU"/>
        </w:rPr>
        <w:t>, будет считаться неофициальной в отношении данного запроса</w:t>
      </w:r>
      <w:r w:rsidR="00850669" w:rsidRPr="0014139C">
        <w:rPr>
          <w:rFonts w:ascii="Times New Roman" w:hAnsi="Times New Roman"/>
          <w:lang w:val="ru-RU"/>
        </w:rPr>
        <w:t>.</w:t>
      </w:r>
    </w:p>
    <w:p w14:paraId="1139F140" w14:textId="77777777" w:rsidR="003870ED" w:rsidRPr="0014139C" w:rsidRDefault="003870ED" w:rsidP="00DF7BE4">
      <w:pPr>
        <w:pStyle w:val="a7"/>
        <w:ind w:left="360"/>
        <w:jc w:val="both"/>
        <w:rPr>
          <w:sz w:val="22"/>
          <w:szCs w:val="22"/>
          <w:lang w:val="ru-RU"/>
        </w:rPr>
      </w:pPr>
    </w:p>
    <w:p w14:paraId="1139F145" w14:textId="6A9566B4" w:rsidR="005527CE" w:rsidRPr="0014139C" w:rsidRDefault="00195EA4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lang w:val="ru-RU"/>
        </w:rPr>
      </w:pPr>
      <w:r w:rsidRPr="0014139C">
        <w:rPr>
          <w:rFonts w:ascii="Times New Roman" w:hAnsi="Times New Roman"/>
          <w:b/>
          <w:color w:val="000000"/>
          <w:u w:val="single"/>
          <w:lang w:val="ru-RU"/>
        </w:rPr>
        <w:t>Коммерческие предложения.</w:t>
      </w:r>
      <w:r w:rsidRPr="0014139C">
        <w:rPr>
          <w:rFonts w:ascii="Times New Roman" w:hAnsi="Times New Roman"/>
          <w:color w:val="000000"/>
          <w:lang w:val="ru-RU"/>
        </w:rPr>
        <w:t xml:space="preserve"> В предложениях, представленных в ответ на данный запрос, следует указывать фиксированную стоимость</w:t>
      </w:r>
      <w:r w:rsidRPr="0014139C">
        <w:rPr>
          <w:rFonts w:ascii="Times New Roman" w:hAnsi="Times New Roman"/>
          <w:color w:val="000000"/>
          <w:lang w:val="ky-KG"/>
        </w:rPr>
        <w:t xml:space="preserve"> </w:t>
      </w:r>
      <w:r w:rsidRPr="0014139C">
        <w:rPr>
          <w:rFonts w:ascii="Times New Roman" w:hAnsi="Times New Roman"/>
          <w:color w:val="000000"/>
          <w:lang w:val="ru-RU"/>
        </w:rPr>
        <w:t xml:space="preserve">со всеми начислениями, </w:t>
      </w:r>
      <w:r w:rsidRPr="0014139C">
        <w:rPr>
          <w:rFonts w:ascii="Times New Roman" w:hAnsi="Times New Roman"/>
          <w:color w:val="000000"/>
          <w:highlight w:val="yellow"/>
          <w:lang w:val="ru-RU"/>
        </w:rPr>
        <w:t xml:space="preserve">включая стоимость </w:t>
      </w:r>
      <w:r w:rsidR="004A665C" w:rsidRPr="0014139C">
        <w:rPr>
          <w:rFonts w:ascii="Times New Roman" w:hAnsi="Times New Roman"/>
          <w:color w:val="000000"/>
          <w:highlight w:val="yellow"/>
          <w:lang w:val="ru-RU"/>
        </w:rPr>
        <w:t>доставки</w:t>
      </w:r>
      <w:r w:rsidR="000D01B5" w:rsidRPr="0014139C">
        <w:rPr>
          <w:rFonts w:ascii="Times New Roman" w:hAnsi="Times New Roman"/>
          <w:color w:val="000000"/>
          <w:highlight w:val="yellow"/>
          <w:lang w:val="ru-RU"/>
        </w:rPr>
        <w:t>,</w:t>
      </w:r>
      <w:r w:rsidR="00A101C5" w:rsidRPr="0014139C">
        <w:rPr>
          <w:rFonts w:ascii="Times New Roman" w:hAnsi="Times New Roman"/>
          <w:color w:val="000000"/>
          <w:highlight w:val="yellow"/>
          <w:lang w:val="ru-RU"/>
        </w:rPr>
        <w:t xml:space="preserve"> установки</w:t>
      </w:r>
      <w:r w:rsidR="00FF5E35" w:rsidRPr="0014139C">
        <w:rPr>
          <w:rFonts w:ascii="Times New Roman" w:hAnsi="Times New Roman"/>
          <w:color w:val="000000"/>
          <w:highlight w:val="yellow"/>
          <w:lang w:val="ru-RU"/>
        </w:rPr>
        <w:t xml:space="preserve"> </w:t>
      </w:r>
      <w:r w:rsidRPr="0014139C">
        <w:rPr>
          <w:rFonts w:ascii="Times New Roman" w:hAnsi="Times New Roman"/>
          <w:color w:val="000000"/>
          <w:highlight w:val="yellow"/>
          <w:lang w:val="ru-RU"/>
        </w:rPr>
        <w:t>и возможные дополнительные сборы</w:t>
      </w:r>
      <w:r w:rsidR="001C7DCA" w:rsidRPr="0014139C">
        <w:rPr>
          <w:rFonts w:ascii="Times New Roman" w:hAnsi="Times New Roman"/>
          <w:color w:val="000000"/>
          <w:highlight w:val="yellow"/>
          <w:lang w:val="ru-RU"/>
        </w:rPr>
        <w:t xml:space="preserve"> </w:t>
      </w:r>
      <w:r w:rsidRPr="0014139C">
        <w:rPr>
          <w:rFonts w:ascii="Times New Roman" w:hAnsi="Times New Roman"/>
          <w:color w:val="000000"/>
          <w:highlight w:val="yellow"/>
          <w:lang w:val="ru-RU"/>
        </w:rPr>
        <w:t>с описанием</w:t>
      </w:r>
      <w:r w:rsidRPr="0014139C">
        <w:rPr>
          <w:rFonts w:ascii="Times New Roman" w:hAnsi="Times New Roman"/>
          <w:color w:val="000000"/>
          <w:lang w:val="ru-RU"/>
        </w:rPr>
        <w:t xml:space="preserve">. Расчет стоимости необходимо представить с детальной разбивкой цен </w:t>
      </w:r>
      <w:r w:rsidRPr="0014139C">
        <w:rPr>
          <w:rFonts w:ascii="Times New Roman" w:hAnsi="Times New Roman"/>
          <w:color w:val="000000"/>
        </w:rPr>
        <w:t>c</w:t>
      </w:r>
      <w:r w:rsidRPr="0014139C">
        <w:rPr>
          <w:rFonts w:ascii="Times New Roman" w:hAnsi="Times New Roman"/>
          <w:color w:val="000000"/>
          <w:lang w:val="ru-RU"/>
        </w:rPr>
        <w:t xml:space="preserve"> указанием сметных предположений (если уместно). Цены указываются в кыргызских сомах. Предложения должны оставаться в силе не менее </w:t>
      </w:r>
      <w:r w:rsidR="004A665C" w:rsidRPr="0014139C">
        <w:rPr>
          <w:rFonts w:ascii="Times New Roman" w:hAnsi="Times New Roman"/>
          <w:color w:val="000000"/>
          <w:lang w:val="ru-RU"/>
        </w:rPr>
        <w:t>30</w:t>
      </w:r>
      <w:r w:rsidRPr="0014139C">
        <w:rPr>
          <w:rFonts w:ascii="Times New Roman" w:hAnsi="Times New Roman"/>
          <w:color w:val="000000"/>
          <w:lang w:val="ru-RU"/>
        </w:rPr>
        <w:t xml:space="preserve"> (</w:t>
      </w:r>
      <w:r w:rsidR="004A665C" w:rsidRPr="0014139C">
        <w:rPr>
          <w:rFonts w:ascii="Times New Roman" w:hAnsi="Times New Roman"/>
          <w:color w:val="000000"/>
          <w:lang w:val="ru-RU"/>
        </w:rPr>
        <w:t>тридцать</w:t>
      </w:r>
      <w:r w:rsidRPr="0014139C">
        <w:rPr>
          <w:rFonts w:ascii="Times New Roman" w:hAnsi="Times New Roman"/>
          <w:color w:val="000000"/>
          <w:lang w:val="ru-RU"/>
        </w:rPr>
        <w:t>) календарных дней после крайнего срока подачи. Участникам следует представлять коммерческие предложения на фирменных бланках; если такое представляется невозможным, участники могут заполнить таблицу в Разделе 3</w:t>
      </w:r>
      <w:r w:rsidR="005527CE" w:rsidRPr="0014139C">
        <w:rPr>
          <w:rFonts w:ascii="Times New Roman" w:hAnsi="Times New Roman"/>
          <w:color w:val="000000"/>
          <w:lang w:val="ru-RU"/>
        </w:rPr>
        <w:t>.</w:t>
      </w:r>
    </w:p>
    <w:p w14:paraId="1139F146" w14:textId="77777777" w:rsidR="003B1CB9" w:rsidRPr="0014139C" w:rsidRDefault="003B1CB9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7B6AB92F" w14:textId="582318F3" w:rsidR="00CB3EFA" w:rsidRPr="0014139C" w:rsidRDefault="001E2B93" w:rsidP="00090477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b/>
          <w:bCs/>
          <w:u w:val="single"/>
          <w:lang w:val="ru-RU"/>
        </w:rPr>
        <w:t>Д</w:t>
      </w:r>
      <w:r w:rsidR="00CB3EFA" w:rsidRPr="0014139C">
        <w:rPr>
          <w:rFonts w:ascii="Times New Roman" w:hAnsi="Times New Roman"/>
          <w:b/>
          <w:bCs/>
          <w:u w:val="single"/>
          <w:lang w:val="ru-RU"/>
        </w:rPr>
        <w:t>оставка</w:t>
      </w:r>
      <w:r w:rsidR="00CB3EFA" w:rsidRPr="0014139C">
        <w:rPr>
          <w:rFonts w:ascii="Times New Roman" w:hAnsi="Times New Roman"/>
          <w:lang w:val="ru-RU"/>
        </w:rPr>
        <w:t xml:space="preserve">: место доставки товаров, описанных в данном запросе, - </w:t>
      </w:r>
      <w:r w:rsidR="0097468D" w:rsidRPr="0014139C">
        <w:rPr>
          <w:rFonts w:ascii="Times New Roman" w:hAnsi="Times New Roman"/>
          <w:b/>
          <w:bCs/>
          <w:highlight w:val="yellow"/>
          <w:lang w:val="ru-RU"/>
        </w:rPr>
        <w:t>город Токтогул</w:t>
      </w:r>
      <w:r w:rsidR="008715D1" w:rsidRPr="0014139C">
        <w:rPr>
          <w:rFonts w:ascii="Times New Roman" w:hAnsi="Times New Roman"/>
          <w:b/>
          <w:bCs/>
          <w:highlight w:val="yellow"/>
          <w:lang w:val="ru-RU"/>
        </w:rPr>
        <w:t xml:space="preserve">, </w:t>
      </w:r>
      <w:r w:rsidR="0097468D" w:rsidRPr="0014139C">
        <w:rPr>
          <w:rFonts w:ascii="Times New Roman" w:hAnsi="Times New Roman"/>
          <w:b/>
          <w:bCs/>
          <w:highlight w:val="yellow"/>
          <w:lang w:val="ru-RU"/>
        </w:rPr>
        <w:t>Токтогульский район, Джалал-Абадская область, Кыргызстан</w:t>
      </w:r>
      <w:r w:rsidR="00CB3EFA" w:rsidRPr="0014139C">
        <w:rPr>
          <w:rFonts w:ascii="Times New Roman" w:hAnsi="Times New Roman"/>
          <w:b/>
          <w:bCs/>
          <w:highlight w:val="yellow"/>
          <w:lang w:val="ru-RU"/>
        </w:rPr>
        <w:t>.</w:t>
      </w:r>
      <w:r w:rsidR="00B5770D" w:rsidRPr="0014139C">
        <w:rPr>
          <w:rFonts w:ascii="Times New Roman" w:hAnsi="Times New Roman"/>
          <w:lang w:val="ru-RU"/>
        </w:rPr>
        <w:t xml:space="preserve"> В рамках своего предложения на этот запрос каждый участник должен предоставить приблизительные (в календарных днях) сроки поставки (после получения заказа).  Поставка услуг, </w:t>
      </w:r>
      <w:r w:rsidR="00B5770D" w:rsidRPr="0014139C">
        <w:rPr>
          <w:rFonts w:ascii="Times New Roman" w:hAnsi="Times New Roman"/>
          <w:lang w:val="ru-RU"/>
        </w:rPr>
        <w:lastRenderedPageBreak/>
        <w:t>представленная в предложение в ответ на этот запрос, должна быть подтверждена при исполнении любого контракта</w:t>
      </w:r>
      <w:r w:rsidR="0021394D" w:rsidRPr="0014139C">
        <w:rPr>
          <w:rFonts w:ascii="Times New Roman" w:hAnsi="Times New Roman"/>
          <w:lang w:val="ru-RU"/>
        </w:rPr>
        <w:t xml:space="preserve">. </w:t>
      </w:r>
    </w:p>
    <w:p w14:paraId="1139F14C" w14:textId="77777777" w:rsidR="005527CE" w:rsidRPr="0014139C" w:rsidRDefault="005527CE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1139F153" w14:textId="09F69CEA" w:rsidR="003870ED" w:rsidRPr="0014139C" w:rsidRDefault="00873404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14139C">
        <w:rPr>
          <w:rFonts w:ascii="Times New Roman" w:hAnsi="Times New Roman"/>
          <w:b/>
          <w:color w:val="000000"/>
          <w:u w:val="single"/>
          <w:lang w:val="ru-RU"/>
        </w:rPr>
        <w:t>НДС и другие налоги</w:t>
      </w:r>
      <w:r w:rsidR="003870ED" w:rsidRPr="0014139C">
        <w:rPr>
          <w:rFonts w:ascii="Times New Roman" w:hAnsi="Times New Roman"/>
          <w:color w:val="000000"/>
        </w:rPr>
        <w:t>:</w:t>
      </w:r>
      <w:r w:rsidR="00204555" w:rsidRPr="0014139C">
        <w:rPr>
          <w:rFonts w:ascii="Times New Roman" w:hAnsi="Times New Roman"/>
          <w:color w:val="000000"/>
        </w:rPr>
        <w:t xml:space="preserve"> </w:t>
      </w:r>
    </w:p>
    <w:p w14:paraId="2A936C7F" w14:textId="6E1473FB" w:rsidR="000E3015" w:rsidRPr="0014139C" w:rsidRDefault="00873404" w:rsidP="00BC1F52">
      <w:pPr>
        <w:pStyle w:val="a7"/>
        <w:ind w:left="360"/>
        <w:jc w:val="both"/>
        <w:rPr>
          <w:sz w:val="22"/>
          <w:szCs w:val="22"/>
          <w:lang w:val="ru-RU"/>
        </w:rPr>
      </w:pPr>
      <w:r w:rsidRPr="0014139C">
        <w:rPr>
          <w:sz w:val="22"/>
          <w:szCs w:val="22"/>
          <w:lang w:val="ru-RU"/>
        </w:rPr>
        <w:t xml:space="preserve">Соглашение, в соответствии с которым финансируются эти закупки, </w:t>
      </w:r>
      <w:r w:rsidR="000E3015" w:rsidRPr="0014139C">
        <w:rPr>
          <w:sz w:val="22"/>
          <w:szCs w:val="22"/>
          <w:lang w:val="ru-RU"/>
        </w:rPr>
        <w:t xml:space="preserve">не </w:t>
      </w:r>
      <w:r w:rsidR="002C48FD" w:rsidRPr="0014139C">
        <w:rPr>
          <w:sz w:val="22"/>
          <w:szCs w:val="22"/>
          <w:lang w:val="ru-RU"/>
        </w:rPr>
        <w:t xml:space="preserve">освобождается </w:t>
      </w:r>
      <w:r w:rsidR="00C56F3D" w:rsidRPr="0014139C">
        <w:rPr>
          <w:sz w:val="22"/>
          <w:szCs w:val="22"/>
          <w:lang w:val="ru-RU"/>
        </w:rPr>
        <w:t>от уплаты</w:t>
      </w:r>
      <w:r w:rsidR="00227139" w:rsidRPr="0014139C">
        <w:rPr>
          <w:sz w:val="22"/>
          <w:szCs w:val="22"/>
          <w:lang w:val="ru-RU"/>
        </w:rPr>
        <w:t xml:space="preserve"> </w:t>
      </w:r>
      <w:r w:rsidRPr="0014139C">
        <w:rPr>
          <w:sz w:val="22"/>
          <w:szCs w:val="22"/>
          <w:lang w:val="ru-RU"/>
        </w:rPr>
        <w:t>налогов, НДС, тарифов, пошлин или других сборов, взимаемых любыми законами, действующими в сотрудничающей стране.  Налоги, НДС, сборы, тарифы, пошлины или сборы такой сотрудничающей страны будут уплачиваться в соответствии с заказом, вытекающим из настоящего запроса предложений</w:t>
      </w:r>
      <w:r w:rsidR="00E84C62" w:rsidRPr="0014139C">
        <w:rPr>
          <w:sz w:val="22"/>
          <w:szCs w:val="22"/>
          <w:lang w:val="ru-RU"/>
        </w:rPr>
        <w:t>.</w:t>
      </w:r>
      <w:r w:rsidR="000E3015" w:rsidRPr="0014139C">
        <w:rPr>
          <w:sz w:val="22"/>
          <w:szCs w:val="22"/>
          <w:lang w:val="ru-RU"/>
        </w:rPr>
        <w:t xml:space="preserve"> Поэтому оференты должны включать налоги, НДС, сборы, тарифы, пошлины и сборы в соответствии с законодательством сотрудничающей страны.</w:t>
      </w:r>
    </w:p>
    <w:p w14:paraId="308A5D92" w14:textId="77777777" w:rsidR="00BB2005" w:rsidRPr="0014139C" w:rsidRDefault="00BB2005" w:rsidP="00DF7BE4">
      <w:pPr>
        <w:pStyle w:val="a7"/>
        <w:ind w:left="360"/>
        <w:jc w:val="both"/>
        <w:rPr>
          <w:sz w:val="22"/>
          <w:szCs w:val="22"/>
          <w:lang w:val="ru-RU"/>
        </w:rPr>
      </w:pPr>
    </w:p>
    <w:p w14:paraId="39850D8B" w14:textId="77777777" w:rsidR="004F60F4" w:rsidRPr="0014139C" w:rsidRDefault="00885399" w:rsidP="004F60F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b/>
          <w:u w:val="single"/>
          <w:lang w:val="ru-RU"/>
        </w:rPr>
        <w:t>Оценка и Присуждение</w:t>
      </w:r>
      <w:r w:rsidR="003870ED" w:rsidRPr="0014139C">
        <w:rPr>
          <w:rFonts w:ascii="Times New Roman" w:hAnsi="Times New Roman"/>
          <w:lang w:val="ru-RU"/>
        </w:rPr>
        <w:t>:</w:t>
      </w:r>
      <w:r w:rsidR="00204555" w:rsidRPr="0014139C">
        <w:rPr>
          <w:rFonts w:ascii="Times New Roman" w:hAnsi="Times New Roman"/>
          <w:lang w:val="ru-RU"/>
        </w:rPr>
        <w:t xml:space="preserve"> </w:t>
      </w:r>
      <w:r w:rsidR="004F60F4" w:rsidRPr="0014139C">
        <w:rPr>
          <w:rFonts w:ascii="Times New Roman" w:hAnsi="Times New Roman"/>
          <w:lang w:val="ru-RU"/>
        </w:rPr>
        <w:t>Контракт будет заключаться с ответственным поставщиком, чье коммерческое предложение соответствует требованиям и квалификационным критериям запроса, а также по результатам сравнительного анализа по следующим критериям как наилучшая стоимость на основе применения следующих критериев оценки. Относительная значимость каждого отдельного критерия обозначается количеством баллов ниже:</w:t>
      </w:r>
    </w:p>
    <w:p w14:paraId="40656E14" w14:textId="77777777" w:rsidR="004F60F4" w:rsidRPr="0014139C" w:rsidRDefault="004F60F4" w:rsidP="004F60F4">
      <w:p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0E3CD447" w14:textId="625F01FF" w:rsidR="004F60F4" w:rsidRPr="0014139C" w:rsidRDefault="004F60F4" w:rsidP="004F6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b/>
          <w:bCs/>
          <w:i/>
          <w:iCs/>
          <w:lang w:val="ru-RU"/>
        </w:rPr>
        <w:t>Технические условия</w:t>
      </w:r>
      <w:r w:rsidRPr="0014139C">
        <w:rPr>
          <w:rFonts w:ascii="Times New Roman" w:hAnsi="Times New Roman"/>
          <w:lang w:val="ru-RU"/>
        </w:rPr>
        <w:t xml:space="preserve"> – 40 баллов: соответствие техническим условиям и требованиям. </w:t>
      </w:r>
    </w:p>
    <w:p w14:paraId="4EA8678E" w14:textId="5720D86F" w:rsidR="004F60F4" w:rsidRPr="0014139C" w:rsidRDefault="004F60F4" w:rsidP="004F6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b/>
          <w:bCs/>
          <w:i/>
          <w:iCs/>
          <w:lang w:val="ru-RU"/>
        </w:rPr>
        <w:t>Срок доставки</w:t>
      </w:r>
      <w:r w:rsidRPr="0014139C">
        <w:rPr>
          <w:rFonts w:ascii="Times New Roman" w:hAnsi="Times New Roman"/>
          <w:lang w:val="ru-RU"/>
        </w:rPr>
        <w:t xml:space="preserve"> – 10 баллов: скорость доставки и установки. </w:t>
      </w:r>
      <w:r w:rsidR="0021394D" w:rsidRPr="0014139C">
        <w:rPr>
          <w:rFonts w:ascii="Times New Roman" w:hAnsi="Times New Roman"/>
          <w:lang w:val="ru-RU"/>
        </w:rPr>
        <w:t>Срок поставки не более 30 дней</w:t>
      </w:r>
    </w:p>
    <w:p w14:paraId="2D99A288" w14:textId="2EFB44B3" w:rsidR="004F60F4" w:rsidRPr="0014139C" w:rsidRDefault="004F60F4" w:rsidP="004F6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b/>
          <w:bCs/>
          <w:i/>
          <w:iCs/>
          <w:lang w:val="ru-RU"/>
        </w:rPr>
        <w:t>Гарантийное обслуживание</w:t>
      </w:r>
      <w:r w:rsidRPr="0014139C">
        <w:rPr>
          <w:rFonts w:ascii="Times New Roman" w:hAnsi="Times New Roman"/>
          <w:lang w:val="ru-RU"/>
        </w:rPr>
        <w:t xml:space="preserve"> – 10 баллов. Возможность предоставлять   обслуживание, включая гарантийное и плановое техническое обслуживание, особенно в регионах за пределами столицы. Сервисный центр(ы) будет оцениваться по способности быть оснащенным инструментами, укомплектованным техническим персоналом и снабженным запасными частями для послепродажного обслуживания.</w:t>
      </w:r>
    </w:p>
    <w:p w14:paraId="7E4FC2CC" w14:textId="79B657AF" w:rsidR="00B67892" w:rsidRPr="0014139C" w:rsidRDefault="004F60F4" w:rsidP="004F6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b/>
          <w:bCs/>
          <w:i/>
          <w:iCs/>
          <w:lang w:val="ru-RU"/>
        </w:rPr>
        <w:t>Стоимость</w:t>
      </w:r>
      <w:r w:rsidRPr="0014139C">
        <w:rPr>
          <w:rFonts w:ascii="Times New Roman" w:hAnsi="Times New Roman"/>
          <w:i/>
          <w:iCs/>
          <w:lang w:val="ru-RU"/>
        </w:rPr>
        <w:t xml:space="preserve"> </w:t>
      </w:r>
      <w:r w:rsidRPr="0014139C">
        <w:rPr>
          <w:rFonts w:ascii="Times New Roman" w:hAnsi="Times New Roman"/>
          <w:lang w:val="ru-RU"/>
        </w:rPr>
        <w:t>– 40 баллов: Общая стоимость, представленная в предложении.</w:t>
      </w:r>
    </w:p>
    <w:p w14:paraId="40D41198" w14:textId="77777777" w:rsidR="00883197" w:rsidRPr="0014139C" w:rsidRDefault="00883197" w:rsidP="00DF7BE4">
      <w:pPr>
        <w:suppressAutoHyphens/>
        <w:spacing w:after="0" w:line="240" w:lineRule="auto"/>
        <w:ind w:left="1080"/>
        <w:jc w:val="both"/>
        <w:rPr>
          <w:rFonts w:ascii="Times New Roman" w:hAnsi="Times New Roman"/>
          <w:lang w:val="ru-RU"/>
        </w:rPr>
      </w:pPr>
    </w:p>
    <w:p w14:paraId="52D4F83B" w14:textId="38E6F8BD" w:rsidR="00E95EDD" w:rsidRPr="0014139C" w:rsidRDefault="00E95EDD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  <w:r w:rsidRPr="0014139C">
        <w:rPr>
          <w:rFonts w:ascii="Times New Roman" w:hAnsi="Times New Roman"/>
          <w:b/>
          <w:u w:val="single"/>
          <w:lang w:val="ru-RU"/>
        </w:rPr>
        <w:t>Раздел 2.  Контрольный перечень документов</w:t>
      </w:r>
    </w:p>
    <w:p w14:paraId="4F43C1A1" w14:textId="77777777" w:rsidR="00E95EDD" w:rsidRPr="0014139C" w:rsidRDefault="00E95EDD" w:rsidP="00E95EDD">
      <w:pPr>
        <w:spacing w:after="0" w:line="240" w:lineRule="auto"/>
        <w:rPr>
          <w:rFonts w:ascii="Times New Roman" w:hAnsi="Times New Roman"/>
          <w:lang w:val="ru-RU"/>
        </w:rPr>
      </w:pPr>
    </w:p>
    <w:p w14:paraId="7568214A" w14:textId="77777777" w:rsidR="00E95EDD" w:rsidRPr="0014139C" w:rsidRDefault="00E95EDD" w:rsidP="00E95EDD">
      <w:pPr>
        <w:spacing w:after="0" w:line="240" w:lineRule="auto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lang w:val="ru-RU"/>
        </w:rPr>
        <w:t>Для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удобства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участников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при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подготовке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предложений, ниже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представлен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контрольный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перечень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документов, которые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следует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включить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в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пакет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предложений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в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ответ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на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данный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 xml:space="preserve">запрос: </w:t>
      </w:r>
    </w:p>
    <w:p w14:paraId="36D211FD" w14:textId="77777777" w:rsidR="00E95EDD" w:rsidRPr="0014139C" w:rsidRDefault="00E95EDD" w:rsidP="00E95EDD">
      <w:pPr>
        <w:spacing w:after="0" w:line="240" w:lineRule="auto"/>
        <w:rPr>
          <w:rFonts w:ascii="Times New Roman" w:hAnsi="Times New Roman"/>
          <w:lang w:val="ru-RU"/>
        </w:rPr>
      </w:pPr>
    </w:p>
    <w:p w14:paraId="3408E55C" w14:textId="77777777" w:rsidR="00E95EDD" w:rsidRPr="0014139C" w:rsidRDefault="00E95EDD" w:rsidP="00E95EDD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4139C">
        <w:rPr>
          <w:rFonts w:ascii="Times New Roman" w:hAnsi="Times New Roman"/>
          <w:lang w:val="ru-RU"/>
        </w:rPr>
        <w:instrText xml:space="preserve"> </w:instrText>
      </w:r>
      <w:bookmarkStart w:id="0" w:name="Check16"/>
      <w:r w:rsidRPr="0014139C">
        <w:rPr>
          <w:rFonts w:ascii="Times New Roman" w:hAnsi="Times New Roman"/>
          <w:lang w:val="ru-RU"/>
        </w:rPr>
        <w:instrText xml:space="preserve">FORMCHECKBOX </w:instrText>
      </w:r>
      <w:r w:rsidR="00000000">
        <w:rPr>
          <w:rFonts w:ascii="Times New Roman" w:hAnsi="Times New Roman"/>
          <w:lang w:val="ru-RU"/>
        </w:rPr>
      </w:r>
      <w:r w:rsidR="00000000">
        <w:rPr>
          <w:rFonts w:ascii="Times New Roman" w:hAnsi="Times New Roman"/>
          <w:lang w:val="ru-RU"/>
        </w:rPr>
        <w:fldChar w:fldCharType="separate"/>
      </w:r>
      <w:r w:rsidRPr="0014139C">
        <w:rPr>
          <w:rFonts w:ascii="Times New Roman" w:hAnsi="Times New Roman"/>
          <w:lang w:val="ru-RU"/>
        </w:rPr>
        <w:fldChar w:fldCharType="end"/>
      </w:r>
      <w:bookmarkEnd w:id="0"/>
      <w:r w:rsidRPr="0014139C">
        <w:rPr>
          <w:rFonts w:ascii="Times New Roman" w:hAnsi="Times New Roman"/>
          <w:lang w:val="ru-RU"/>
        </w:rPr>
        <w:t xml:space="preserve"> Сопроводительное письмо, подписанное уполномоченным представителем участника (образец письма см. в Разделе 4);</w:t>
      </w:r>
    </w:p>
    <w:p w14:paraId="3008743F" w14:textId="47F8A123" w:rsidR="00E95EDD" w:rsidRPr="0014139C" w:rsidRDefault="00E95EDD" w:rsidP="00E95EDD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4139C">
        <w:rPr>
          <w:rFonts w:ascii="Times New Roman" w:hAnsi="Times New Roman"/>
          <w:lang w:val="ru-RU"/>
        </w:rPr>
        <w:instrText xml:space="preserve"> </w:instrText>
      </w:r>
      <w:bookmarkStart w:id="1" w:name="Check17"/>
      <w:r w:rsidRPr="0014139C">
        <w:rPr>
          <w:rFonts w:ascii="Times New Roman" w:hAnsi="Times New Roman"/>
          <w:lang w:val="ru-RU"/>
        </w:rPr>
        <w:instrText xml:space="preserve">FORMCHECKBOX </w:instrText>
      </w:r>
      <w:r w:rsidR="00000000">
        <w:rPr>
          <w:rFonts w:ascii="Times New Roman" w:hAnsi="Times New Roman"/>
          <w:lang w:val="ru-RU"/>
        </w:rPr>
      </w:r>
      <w:r w:rsidR="00000000">
        <w:rPr>
          <w:rFonts w:ascii="Times New Roman" w:hAnsi="Times New Roman"/>
          <w:lang w:val="ru-RU"/>
        </w:rPr>
        <w:fldChar w:fldCharType="separate"/>
      </w:r>
      <w:r w:rsidRPr="0014139C">
        <w:rPr>
          <w:rFonts w:ascii="Times New Roman" w:hAnsi="Times New Roman"/>
          <w:lang w:val="ru-RU"/>
        </w:rPr>
        <w:fldChar w:fldCharType="end"/>
      </w:r>
      <w:bookmarkEnd w:id="1"/>
      <w:r w:rsidRPr="0014139C">
        <w:rPr>
          <w:rFonts w:ascii="Times New Roman" w:hAnsi="Times New Roman"/>
          <w:lang w:val="ru-RU"/>
        </w:rPr>
        <w:t xml:space="preserve"> Официальное предложение, включая подтверждение технической квалификации для предоставления предложений); (образец формата см. в Разделе 3);</w:t>
      </w:r>
    </w:p>
    <w:p w14:paraId="7627B23F" w14:textId="7A53307E" w:rsidR="004D19EB" w:rsidRPr="0014139C" w:rsidRDefault="004D19EB" w:rsidP="004D19EB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lang w:val="ru-R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139C">
        <w:rPr>
          <w:rFonts w:ascii="Times New Roman" w:hAnsi="Times New Roman"/>
          <w:lang w:val="ru-RU"/>
        </w:rPr>
        <w:instrText xml:space="preserve"> FORMCHECKBOX </w:instrText>
      </w:r>
      <w:r w:rsidR="00000000">
        <w:rPr>
          <w:rFonts w:ascii="Times New Roman" w:hAnsi="Times New Roman"/>
          <w:lang w:val="ru-RU"/>
        </w:rPr>
      </w:r>
      <w:r w:rsidR="00000000">
        <w:rPr>
          <w:rFonts w:ascii="Times New Roman" w:hAnsi="Times New Roman"/>
          <w:lang w:val="ru-RU"/>
        </w:rPr>
        <w:fldChar w:fldCharType="separate"/>
      </w:r>
      <w:r w:rsidRPr="0014139C">
        <w:rPr>
          <w:rFonts w:ascii="Times New Roman" w:hAnsi="Times New Roman"/>
          <w:lang w:val="ru-RU"/>
        </w:rPr>
        <w:fldChar w:fldCharType="end"/>
      </w:r>
      <w:r w:rsidRPr="0014139C">
        <w:rPr>
          <w:rFonts w:ascii="Times New Roman" w:hAnsi="Times New Roman"/>
          <w:lang w:val="ru-RU"/>
        </w:rPr>
        <w:t xml:space="preserve"> Копия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свидетельства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о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регистрации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или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лицензии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на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ведение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коммерческой</w:t>
      </w:r>
      <w:r w:rsidRPr="0014139C">
        <w:rPr>
          <w:rFonts w:ascii="Times New Roman" w:hAnsi="Times New Roman"/>
          <w:lang w:val="ky-KG"/>
        </w:rPr>
        <w:t xml:space="preserve"> </w:t>
      </w:r>
      <w:r w:rsidRPr="0014139C">
        <w:rPr>
          <w:rFonts w:ascii="Times New Roman" w:hAnsi="Times New Roman"/>
          <w:lang w:val="ru-RU"/>
        </w:rPr>
        <w:t>деятельности (подробности см. в Разделе 1.5);</w:t>
      </w:r>
    </w:p>
    <w:p w14:paraId="42DC0A43" w14:textId="6E153B07" w:rsidR="00FE0EDF" w:rsidRPr="0014139C" w:rsidRDefault="00FE0EDF" w:rsidP="00FE0EDF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139C">
        <w:rPr>
          <w:rFonts w:ascii="Times New Roman" w:hAnsi="Times New Roman"/>
          <w:lang w:val="ru-RU"/>
        </w:rPr>
        <w:instrText xml:space="preserve"> FORMCHECKBOX </w:instrText>
      </w:r>
      <w:r w:rsidR="00000000">
        <w:rPr>
          <w:rFonts w:ascii="Times New Roman" w:hAnsi="Times New Roman"/>
          <w:lang w:val="ru-RU"/>
        </w:rPr>
      </w:r>
      <w:r w:rsidR="00000000">
        <w:rPr>
          <w:rFonts w:ascii="Times New Roman" w:hAnsi="Times New Roman"/>
          <w:lang w:val="ru-RU"/>
        </w:rPr>
        <w:fldChar w:fldCharType="separate"/>
      </w:r>
      <w:r w:rsidRPr="0014139C">
        <w:rPr>
          <w:rFonts w:ascii="Times New Roman" w:hAnsi="Times New Roman"/>
          <w:lang w:val="ru-RU"/>
        </w:rPr>
        <w:fldChar w:fldCharType="end"/>
      </w:r>
      <w:r w:rsidRPr="0014139C">
        <w:rPr>
          <w:rFonts w:ascii="Times New Roman" w:hAnsi="Times New Roman"/>
          <w:lang w:val="ru-RU"/>
        </w:rPr>
        <w:t xml:space="preserve">  Контактные данные или рекомендательные письма </w:t>
      </w:r>
      <w:r w:rsidR="00C24ADB" w:rsidRPr="0014139C">
        <w:rPr>
          <w:rFonts w:ascii="Times New Roman" w:hAnsi="Times New Roman"/>
          <w:lang w:val="ru-RU"/>
        </w:rPr>
        <w:t>от организаций по аналогичным выполненным заказам</w:t>
      </w:r>
      <w:r w:rsidRPr="0014139C">
        <w:rPr>
          <w:rFonts w:ascii="Times New Roman" w:hAnsi="Times New Roman"/>
          <w:lang w:val="ru-RU"/>
        </w:rPr>
        <w:t>;</w:t>
      </w:r>
    </w:p>
    <w:p w14:paraId="223F36BC" w14:textId="75F481A1" w:rsidR="004D728C" w:rsidRPr="0014139C" w:rsidRDefault="004D728C" w:rsidP="004D728C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4139C">
        <w:rPr>
          <w:rFonts w:ascii="Times New Roman" w:hAnsi="Times New Roman"/>
          <w:lang w:val="ru-RU"/>
        </w:rPr>
        <w:instrText xml:space="preserve"> FORMCHECKBOX </w:instrText>
      </w:r>
      <w:r w:rsidR="00000000">
        <w:rPr>
          <w:rFonts w:ascii="Times New Roman" w:hAnsi="Times New Roman"/>
          <w:lang w:val="ru-RU"/>
        </w:rPr>
      </w:r>
      <w:r w:rsidR="00000000">
        <w:rPr>
          <w:rFonts w:ascii="Times New Roman" w:hAnsi="Times New Roman"/>
          <w:lang w:val="ru-RU"/>
        </w:rPr>
        <w:fldChar w:fldCharType="separate"/>
      </w:r>
      <w:r w:rsidRPr="0014139C">
        <w:rPr>
          <w:rFonts w:ascii="Times New Roman" w:hAnsi="Times New Roman"/>
          <w:lang w:val="ru-RU"/>
        </w:rPr>
        <w:fldChar w:fldCharType="end"/>
      </w:r>
      <w:r w:rsidRPr="0014139C">
        <w:rPr>
          <w:rFonts w:ascii="Times New Roman" w:hAnsi="Times New Roman"/>
          <w:lang w:val="ru-RU"/>
        </w:rPr>
        <w:t xml:space="preserve"> Сертификат соответствия — документ, удостоверяющий качество товара</w:t>
      </w:r>
      <w:r w:rsidR="00A101C5" w:rsidRPr="0014139C">
        <w:rPr>
          <w:rFonts w:ascii="Times New Roman" w:hAnsi="Times New Roman"/>
          <w:lang w:val="ru-RU"/>
        </w:rPr>
        <w:t>.</w:t>
      </w:r>
    </w:p>
    <w:p w14:paraId="7CF6C70D" w14:textId="77777777" w:rsidR="004D728C" w:rsidRPr="0014139C" w:rsidRDefault="004D728C" w:rsidP="00FE0EDF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601299D" w14:textId="77777777" w:rsidR="004D728C" w:rsidRPr="0014139C" w:rsidRDefault="004D728C" w:rsidP="00FE0EDF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23D76BB9" w14:textId="61C432D3" w:rsidR="000B0A8A" w:rsidRPr="0014139C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FC61ECA" w14:textId="6E982789" w:rsidR="000B0A8A" w:rsidRPr="0014139C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5E31B239" w14:textId="338F0D80" w:rsidR="000B0A8A" w:rsidRPr="0014139C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205A458" w14:textId="7D7E8A53" w:rsidR="000B0A8A" w:rsidRPr="0014139C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A8D817E" w14:textId="21ADBBFB" w:rsidR="000B0A8A" w:rsidRPr="0014139C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211153BE" w14:textId="17AB291E" w:rsidR="000B0A8A" w:rsidRPr="0014139C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C551847" w14:textId="07910E00" w:rsidR="00911AE2" w:rsidRPr="0014139C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62D2BDEF" w14:textId="49CD72E8" w:rsidR="00911AE2" w:rsidRPr="0014139C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69BE1C80" w14:textId="3D583BC2" w:rsidR="00911AE2" w:rsidRPr="0014139C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CF95278" w14:textId="03DDD35D" w:rsidR="00911AE2" w:rsidRPr="0014139C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0023D5F" w14:textId="20F95442" w:rsidR="00911AE2" w:rsidRPr="0014139C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139F17E" w14:textId="38FDA0DD" w:rsidR="0037678C" w:rsidRPr="0014139C" w:rsidRDefault="006E4C13" w:rsidP="00DF7BE4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14139C">
        <w:rPr>
          <w:rFonts w:ascii="Times New Roman" w:hAnsi="Times New Roman"/>
          <w:b/>
          <w:u w:val="single"/>
          <w:lang w:val="ru-RU"/>
        </w:rPr>
        <w:lastRenderedPageBreak/>
        <w:t>Раздел 3: Технические характеристики и технические требования</w:t>
      </w:r>
    </w:p>
    <w:p w14:paraId="1139F17F" w14:textId="77777777" w:rsidR="0037678C" w:rsidRPr="0014139C" w:rsidRDefault="0037678C" w:rsidP="00DF7BE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6B27A0DA" w14:textId="6D31042D" w:rsidR="00E33E5A" w:rsidRPr="0014139C" w:rsidRDefault="00E33E5A" w:rsidP="00DF7BE4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14139C">
        <w:rPr>
          <w:rFonts w:ascii="Times New Roman" w:hAnsi="Times New Roman"/>
          <w:i/>
          <w:lang w:val="ru-RU"/>
        </w:rPr>
        <w:t>В таблице ниже приведены технические требования к товарам/услугам. Оферентам предлагается представить котировки, содержащие нижеприведенную информацию, на официальном бланке или в официальном формате котировок. В случае, если это невозможно, оференты могут заполнить этот раздел 3 и представить подписанную/заверенную печатью версию.</w:t>
      </w:r>
    </w:p>
    <w:p w14:paraId="5A8C6622" w14:textId="77777777" w:rsidR="0021394D" w:rsidRPr="0014139C" w:rsidRDefault="0021394D" w:rsidP="00DF7BE4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</w:p>
    <w:p w14:paraId="6B4BBC57" w14:textId="41AE998F" w:rsidR="0021394D" w:rsidRPr="0014139C" w:rsidRDefault="0021394D" w:rsidP="0021394D">
      <w:pPr>
        <w:rPr>
          <w:rFonts w:ascii="Times New Roman" w:hAnsi="Times New Roman"/>
          <w:b/>
          <w:bCs/>
          <w:lang w:val="ru-RU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1080"/>
        <w:gridCol w:w="1980"/>
        <w:gridCol w:w="1170"/>
        <w:gridCol w:w="1605"/>
      </w:tblGrid>
      <w:tr w:rsidR="0021394D" w:rsidRPr="0014139C" w14:paraId="243899AE" w14:textId="77777777" w:rsidTr="0021394D">
        <w:trPr>
          <w:trHeight w:val="836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6C9EFE06" w14:textId="551EC20D" w:rsidR="0021394D" w:rsidRPr="0014139C" w:rsidRDefault="0021394D" w:rsidP="0021394D">
            <w:pPr>
              <w:widowControl w:val="0"/>
              <w:spacing w:after="0" w:line="240" w:lineRule="auto"/>
              <w:ind w:left="76" w:firstLine="450"/>
              <w:rPr>
                <w:rFonts w:ascii="Times New Roman" w:hAnsi="Times New Roman"/>
                <w:bCs/>
                <w:lang w:val="ru-RU"/>
              </w:rPr>
            </w:pPr>
            <w:r w:rsidRPr="0014139C">
              <w:rPr>
                <w:rFonts w:ascii="Times New Roman" w:hAnsi="Times New Roman"/>
                <w:bCs/>
              </w:rPr>
              <w:t>Описание и технический характеристики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8422CB" w14:textId="77777777" w:rsidR="0021394D" w:rsidRPr="0014139C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139C">
              <w:rPr>
                <w:rFonts w:ascii="Times New Roman" w:hAnsi="Times New Roman"/>
                <w:bCs/>
                <w:lang w:val="ru-RU"/>
              </w:rPr>
              <w:t>Кол-во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66B3A2" w14:textId="7D232F79" w:rsidR="0021394D" w:rsidRPr="0014139C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4139C">
              <w:rPr>
                <w:rFonts w:ascii="Times New Roman" w:hAnsi="Times New Roman"/>
                <w:bCs/>
                <w:lang w:val="ru-RU"/>
              </w:rPr>
              <w:t>Предлагаемые товары и технические характеристики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4BADB0" w14:textId="089017BA" w:rsidR="0021394D" w:rsidRPr="0014139C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4139C">
              <w:rPr>
                <w:rFonts w:ascii="Times New Roman" w:hAnsi="Times New Roman"/>
                <w:bCs/>
              </w:rPr>
              <w:t>цена за единицу (</w:t>
            </w:r>
            <w:r w:rsidRPr="0014139C">
              <w:rPr>
                <w:rFonts w:ascii="Times New Roman" w:hAnsi="Times New Roman"/>
                <w:bCs/>
                <w:lang w:val="ru-RU"/>
              </w:rPr>
              <w:t>Сом</w:t>
            </w:r>
            <w:r w:rsidRPr="0014139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252F973" w14:textId="77777777" w:rsidR="0021394D" w:rsidRPr="0014139C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14139C">
              <w:rPr>
                <w:rFonts w:ascii="Times New Roman" w:hAnsi="Times New Roman"/>
                <w:bCs/>
              </w:rPr>
              <w:t>Итоговая</w:t>
            </w:r>
            <w:proofErr w:type="spellEnd"/>
            <w:r w:rsidRPr="0014139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4139C">
              <w:rPr>
                <w:rFonts w:ascii="Times New Roman" w:hAnsi="Times New Roman"/>
                <w:bCs/>
              </w:rPr>
              <w:t>цена</w:t>
            </w:r>
            <w:proofErr w:type="spellEnd"/>
            <w:r w:rsidRPr="0014139C">
              <w:rPr>
                <w:rFonts w:ascii="Times New Roman" w:hAnsi="Times New Roman"/>
                <w:bCs/>
              </w:rPr>
              <w:t xml:space="preserve"> (</w:t>
            </w:r>
            <w:r w:rsidRPr="0014139C">
              <w:rPr>
                <w:rFonts w:ascii="Times New Roman" w:hAnsi="Times New Roman"/>
                <w:bCs/>
                <w:lang w:val="ru-RU"/>
              </w:rPr>
              <w:t>Сом</w:t>
            </w:r>
            <w:r w:rsidRPr="0014139C">
              <w:rPr>
                <w:rFonts w:ascii="Times New Roman" w:hAnsi="Times New Roman"/>
                <w:bCs/>
              </w:rPr>
              <w:t>)</w:t>
            </w:r>
          </w:p>
        </w:tc>
      </w:tr>
      <w:tr w:rsidR="007A6015" w:rsidRPr="004B0E62" w14:paraId="5647D801" w14:textId="77777777" w:rsidTr="0021394D">
        <w:trPr>
          <w:trHeight w:val="836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2D92F939" w14:textId="10D8FEA0" w:rsidR="007A6015" w:rsidRPr="007A6015" w:rsidRDefault="007A6015" w:rsidP="007A6015">
            <w:pPr>
              <w:widowControl w:val="0"/>
              <w:spacing w:after="0" w:line="240" w:lineRule="auto"/>
              <w:ind w:left="76"/>
              <w:rPr>
                <w:rFonts w:ascii="Times New Roman" w:hAnsi="Times New Roman"/>
                <w:bCs/>
                <w:lang w:val="ru-RU"/>
              </w:rPr>
            </w:pPr>
            <w:r w:rsidRPr="007A6015">
              <w:rPr>
                <w:rFonts w:ascii="Times New Roman" w:hAnsi="Times New Roman"/>
                <w:b/>
                <w:lang w:val="ru-RU"/>
              </w:rPr>
              <w:t>Лаборатория для анализа качества молока</w:t>
            </w:r>
            <w:r w:rsidRPr="007A601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A6015">
              <w:rPr>
                <w:rFonts w:ascii="Times New Roman" w:hAnsi="Times New Roman"/>
                <w:bCs/>
                <w:i/>
                <w:iCs/>
                <w:lang w:val="ru-RU"/>
              </w:rPr>
              <w:t>(антибиотик, жирность, кислотность, соматические клетки)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6FCD2E" w14:textId="77777777" w:rsidR="007A6015" w:rsidRPr="0014139C" w:rsidRDefault="007A6015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E1F56DF" w14:textId="77777777" w:rsidR="007A6015" w:rsidRPr="0014139C" w:rsidRDefault="007A6015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35477EA" w14:textId="77777777" w:rsidR="007A6015" w:rsidRPr="007A6015" w:rsidRDefault="007A6015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5A8909BF" w14:textId="77777777" w:rsidR="007A6015" w:rsidRPr="007A6015" w:rsidRDefault="007A6015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1394D" w:rsidRPr="004B0E62" w14:paraId="3559D0B9" w14:textId="77777777" w:rsidTr="00D16931">
        <w:trPr>
          <w:trHeight w:val="890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2A6C6714" w14:textId="4B37DDC8" w:rsidR="0021394D" w:rsidRPr="0014139C" w:rsidRDefault="004B0E62" w:rsidP="0021394D">
            <w:pPr>
              <w:spacing w:after="160" w:line="259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E12C59">
              <w:rPr>
                <w:rFonts w:ascii="Times New Roman" w:hAnsi="Times New Roman"/>
                <w:b/>
                <w:lang w:val="ru-RU"/>
              </w:rPr>
              <w:t>Упаковщик в коробку Pure-Pack</w:t>
            </w:r>
          </w:p>
        </w:tc>
        <w:tc>
          <w:tcPr>
            <w:tcW w:w="1080" w:type="dxa"/>
            <w:vAlign w:val="center"/>
          </w:tcPr>
          <w:p w14:paraId="1BBB2CF4" w14:textId="5614E76F" w:rsidR="0021394D" w:rsidRPr="0014139C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80" w:type="dxa"/>
            <w:vAlign w:val="center"/>
          </w:tcPr>
          <w:p w14:paraId="736500E8" w14:textId="77777777" w:rsidR="0021394D" w:rsidRPr="0014139C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70" w:type="dxa"/>
            <w:vAlign w:val="center"/>
          </w:tcPr>
          <w:p w14:paraId="194C24DC" w14:textId="1926750C" w:rsidR="0021394D" w:rsidRPr="0014139C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05" w:type="dxa"/>
            <w:vAlign w:val="center"/>
          </w:tcPr>
          <w:p w14:paraId="192ED97A" w14:textId="77777777" w:rsidR="0021394D" w:rsidRPr="0014139C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1394D" w:rsidRPr="004B0E62" w14:paraId="40004540" w14:textId="77777777" w:rsidTr="00D16931">
        <w:trPr>
          <w:trHeight w:val="890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7DB2171D" w14:textId="77777777" w:rsidR="004B0E62" w:rsidRPr="004B0E62" w:rsidRDefault="004B0E62" w:rsidP="004B0E62">
            <w:pPr>
              <w:tabs>
                <w:tab w:val="left" w:pos="2880"/>
              </w:tabs>
              <w:jc w:val="both"/>
              <w:rPr>
                <w:b/>
                <w:bCs/>
                <w:lang w:val="ru-RU"/>
              </w:rPr>
            </w:pPr>
            <w:r w:rsidRPr="004B0E62">
              <w:rPr>
                <w:b/>
                <w:bCs/>
                <w:lang w:val="ru-RU"/>
              </w:rPr>
              <w:t>Пастеризатор смеси для мороженого</w:t>
            </w:r>
          </w:p>
          <w:p w14:paraId="76587554" w14:textId="6A72A52F" w:rsidR="0021394D" w:rsidRPr="0014139C" w:rsidRDefault="0021394D" w:rsidP="0021394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vAlign w:val="center"/>
          </w:tcPr>
          <w:p w14:paraId="3A9A0583" w14:textId="7AFF6F67" w:rsidR="0021394D" w:rsidRPr="00E12C59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80" w:type="dxa"/>
            <w:vAlign w:val="center"/>
          </w:tcPr>
          <w:p w14:paraId="011C811E" w14:textId="77777777" w:rsidR="0021394D" w:rsidRPr="0014139C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70" w:type="dxa"/>
            <w:vAlign w:val="center"/>
          </w:tcPr>
          <w:p w14:paraId="39C580EA" w14:textId="40F138CA" w:rsidR="0021394D" w:rsidRPr="0014139C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05" w:type="dxa"/>
            <w:vAlign w:val="center"/>
          </w:tcPr>
          <w:p w14:paraId="68EF50EB" w14:textId="77777777" w:rsidR="0021394D" w:rsidRPr="0014139C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E12C59" w:rsidRPr="00E12C59" w14:paraId="5CC327D7" w14:textId="77777777" w:rsidTr="00D16931">
        <w:trPr>
          <w:trHeight w:val="890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3DF3470F" w14:textId="19F75A4D" w:rsidR="00E12C59" w:rsidRPr="00E12C59" w:rsidRDefault="00E12C59" w:rsidP="0021394D">
            <w:pPr>
              <w:rPr>
                <w:rFonts w:ascii="Times New Roman" w:hAnsi="Times New Roman"/>
                <w:b/>
                <w:lang w:val="ru-RU"/>
              </w:rPr>
            </w:pPr>
            <w:r w:rsidRPr="00E12C59">
              <w:rPr>
                <w:rFonts w:ascii="Times New Roman" w:hAnsi="Times New Roman"/>
                <w:b/>
                <w:lang w:val="ru-RU"/>
              </w:rPr>
              <w:t>Фризер для мороженого</w:t>
            </w:r>
          </w:p>
        </w:tc>
        <w:tc>
          <w:tcPr>
            <w:tcW w:w="1080" w:type="dxa"/>
            <w:vAlign w:val="center"/>
          </w:tcPr>
          <w:p w14:paraId="38F9E304" w14:textId="77777777" w:rsidR="00E12C59" w:rsidRPr="00E12C59" w:rsidRDefault="00E12C59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80" w:type="dxa"/>
            <w:vAlign w:val="center"/>
          </w:tcPr>
          <w:p w14:paraId="6586DEC0" w14:textId="77777777" w:rsidR="00E12C59" w:rsidRPr="0014139C" w:rsidRDefault="00E12C59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70" w:type="dxa"/>
            <w:vAlign w:val="center"/>
          </w:tcPr>
          <w:p w14:paraId="021C64D7" w14:textId="77777777" w:rsidR="00E12C59" w:rsidRPr="0014139C" w:rsidRDefault="00E12C59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05" w:type="dxa"/>
            <w:vAlign w:val="center"/>
          </w:tcPr>
          <w:p w14:paraId="16552D9A" w14:textId="77777777" w:rsidR="00E12C59" w:rsidRPr="0014139C" w:rsidRDefault="00E12C59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E12C59" w:rsidRPr="00E12C59" w14:paraId="19C83C47" w14:textId="77777777" w:rsidTr="00D16931">
        <w:trPr>
          <w:trHeight w:val="890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4AA552FB" w14:textId="05F12A60" w:rsidR="00E12C59" w:rsidRPr="00E12C59" w:rsidRDefault="00E12C59" w:rsidP="0021394D">
            <w:pPr>
              <w:rPr>
                <w:rFonts w:ascii="Times New Roman" w:hAnsi="Times New Roman"/>
                <w:b/>
                <w:lang w:val="ru-RU"/>
              </w:rPr>
            </w:pPr>
            <w:r w:rsidRPr="00E12C59">
              <w:rPr>
                <w:rFonts w:ascii="Times New Roman" w:hAnsi="Times New Roman"/>
                <w:b/>
                <w:lang w:val="ru-RU"/>
              </w:rPr>
              <w:t>Камера шоковой заморозки</w:t>
            </w:r>
          </w:p>
        </w:tc>
        <w:tc>
          <w:tcPr>
            <w:tcW w:w="1080" w:type="dxa"/>
            <w:vAlign w:val="center"/>
          </w:tcPr>
          <w:p w14:paraId="436D4059" w14:textId="77777777" w:rsidR="00E12C59" w:rsidRPr="00E12C59" w:rsidRDefault="00E12C59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80" w:type="dxa"/>
            <w:vAlign w:val="center"/>
          </w:tcPr>
          <w:p w14:paraId="514A7604" w14:textId="77777777" w:rsidR="00E12C59" w:rsidRPr="0014139C" w:rsidRDefault="00E12C59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70" w:type="dxa"/>
            <w:vAlign w:val="center"/>
          </w:tcPr>
          <w:p w14:paraId="309E4F92" w14:textId="77777777" w:rsidR="00E12C59" w:rsidRPr="0014139C" w:rsidRDefault="00E12C59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05" w:type="dxa"/>
            <w:vAlign w:val="center"/>
          </w:tcPr>
          <w:p w14:paraId="445F5EE4" w14:textId="77777777" w:rsidR="00E12C59" w:rsidRPr="0014139C" w:rsidRDefault="00E12C59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1394D" w:rsidRPr="0014139C" w14:paraId="2950EE96" w14:textId="77777777" w:rsidTr="0021394D">
        <w:trPr>
          <w:trHeight w:val="231"/>
          <w:jc w:val="center"/>
        </w:trPr>
        <w:tc>
          <w:tcPr>
            <w:tcW w:w="8995" w:type="dxa"/>
            <w:gridSpan w:val="4"/>
            <w:tcBorders>
              <w:top w:val="double" w:sz="4" w:space="0" w:color="auto"/>
            </w:tcBorders>
            <w:vAlign w:val="center"/>
          </w:tcPr>
          <w:p w14:paraId="12213B02" w14:textId="215E38D5" w:rsidR="0021394D" w:rsidRPr="0014139C" w:rsidRDefault="0021394D" w:rsidP="0021394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14139C">
              <w:rPr>
                <w:rFonts w:ascii="Times New Roman" w:hAnsi="Times New Roman"/>
                <w:bCs/>
                <w:lang w:val="ru-RU"/>
              </w:rPr>
              <w:t>Стоимость</w:t>
            </w:r>
            <w:r w:rsidRPr="0014139C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605" w:type="dxa"/>
            <w:vAlign w:val="center"/>
          </w:tcPr>
          <w:p w14:paraId="1FE18250" w14:textId="77777777" w:rsidR="0021394D" w:rsidRPr="0014139C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1394D" w:rsidRPr="0014139C" w14:paraId="1DDD7FF1" w14:textId="77777777" w:rsidTr="0021394D">
        <w:trPr>
          <w:trHeight w:val="620"/>
          <w:jc w:val="center"/>
        </w:trPr>
        <w:tc>
          <w:tcPr>
            <w:tcW w:w="8995" w:type="dxa"/>
            <w:gridSpan w:val="4"/>
            <w:tcBorders>
              <w:bottom w:val="double" w:sz="4" w:space="0" w:color="auto"/>
            </w:tcBorders>
            <w:vAlign w:val="center"/>
          </w:tcPr>
          <w:p w14:paraId="3C2627D5" w14:textId="25E96D0F" w:rsidR="0021394D" w:rsidRPr="0014139C" w:rsidRDefault="0021394D" w:rsidP="0021394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14139C">
              <w:rPr>
                <w:rFonts w:ascii="Times New Roman" w:hAnsi="Times New Roman"/>
                <w:bCs/>
                <w:lang w:val="ru-RU"/>
              </w:rPr>
              <w:t>Другие расходы</w:t>
            </w:r>
            <w:r w:rsidRPr="0014139C">
              <w:rPr>
                <w:rFonts w:ascii="Times New Roman" w:hAnsi="Times New Roman"/>
                <w:bCs/>
              </w:rPr>
              <w:t xml:space="preserve"> (</w:t>
            </w:r>
            <w:r w:rsidRPr="0014139C">
              <w:rPr>
                <w:rFonts w:ascii="Times New Roman" w:hAnsi="Times New Roman"/>
                <w:bCs/>
                <w:lang w:val="ru-RU"/>
              </w:rPr>
              <w:t>Опишите</w:t>
            </w:r>
            <w:r w:rsidRPr="0014139C">
              <w:rPr>
                <w:rFonts w:ascii="Times New Roman" w:hAnsi="Times New Roman"/>
                <w:bCs/>
              </w:rPr>
              <w:t>: ______________________):</w:t>
            </w:r>
          </w:p>
        </w:tc>
        <w:tc>
          <w:tcPr>
            <w:tcW w:w="1605" w:type="dxa"/>
            <w:vAlign w:val="center"/>
          </w:tcPr>
          <w:p w14:paraId="1ED2F3BE" w14:textId="77777777" w:rsidR="0021394D" w:rsidRPr="0014139C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1394D" w:rsidRPr="0014139C" w14:paraId="669E64A6" w14:textId="77777777" w:rsidTr="0021394D">
        <w:trPr>
          <w:trHeight w:val="321"/>
          <w:jc w:val="center"/>
        </w:trPr>
        <w:tc>
          <w:tcPr>
            <w:tcW w:w="8995" w:type="dxa"/>
            <w:gridSpan w:val="4"/>
            <w:tcBorders>
              <w:top w:val="double" w:sz="4" w:space="0" w:color="auto"/>
            </w:tcBorders>
            <w:vAlign w:val="center"/>
          </w:tcPr>
          <w:p w14:paraId="65B3793F" w14:textId="070994C5" w:rsidR="0021394D" w:rsidRPr="0014139C" w:rsidRDefault="0021394D" w:rsidP="0021394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14139C">
              <w:rPr>
                <w:rFonts w:ascii="Times New Roman" w:hAnsi="Times New Roman"/>
                <w:bCs/>
              </w:rPr>
              <w:t xml:space="preserve">ОБЩАЯ СУММА </w:t>
            </w:r>
            <w:r w:rsidRPr="0014139C">
              <w:rPr>
                <w:rFonts w:ascii="Times New Roman" w:hAnsi="Times New Roman"/>
                <w:bCs/>
                <w:lang w:val="ru-RU"/>
              </w:rPr>
              <w:t>в Сомах</w:t>
            </w:r>
            <w:r w:rsidRPr="0014139C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605" w:type="dxa"/>
            <w:vAlign w:val="center"/>
          </w:tcPr>
          <w:p w14:paraId="313F5B4D" w14:textId="77777777" w:rsidR="0021394D" w:rsidRPr="0014139C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14:paraId="4BCC2D95" w14:textId="77777777" w:rsidR="006E112B" w:rsidRPr="0014139C" w:rsidRDefault="006E112B" w:rsidP="006E112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</w:rPr>
        <w:t>C</w:t>
      </w:r>
      <w:r w:rsidRPr="0014139C">
        <w:rPr>
          <w:rFonts w:ascii="Times New Roman" w:hAnsi="Times New Roman"/>
          <w:lang w:val="ru-RU"/>
        </w:rPr>
        <w:t>роки поставки (после получения заказа).  календарные дни___________________</w:t>
      </w:r>
    </w:p>
    <w:p w14:paraId="00E54427" w14:textId="77777777" w:rsidR="006E112B" w:rsidRPr="0014139C" w:rsidRDefault="006E112B" w:rsidP="006E112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4139C">
        <w:rPr>
          <w:rFonts w:ascii="Times New Roman" w:hAnsi="Times New Roman"/>
          <w:lang w:val="ru-RU"/>
        </w:rPr>
        <w:t>Срок гарантии на предлагаемое оборудование, если отличается от требуемого срока: годы__________________</w:t>
      </w:r>
    </w:p>
    <w:p w14:paraId="643074D2" w14:textId="77777777" w:rsidR="006E112B" w:rsidRPr="0014139C" w:rsidRDefault="006E112B" w:rsidP="006E112B">
      <w:pPr>
        <w:spacing w:after="0" w:line="240" w:lineRule="auto"/>
        <w:jc w:val="both"/>
        <w:rPr>
          <w:rFonts w:ascii="Times New Roman" w:hAnsi="Times New Roman"/>
          <w:u w:val="single"/>
          <w:lang w:val="ru-RU"/>
        </w:rPr>
      </w:pPr>
      <w:r w:rsidRPr="0014139C">
        <w:rPr>
          <w:rFonts w:ascii="Times New Roman" w:hAnsi="Times New Roman"/>
          <w:lang w:val="ru-RU"/>
        </w:rPr>
        <w:t xml:space="preserve">Местонахождение сервисного центра(центров) в период гарантийного обслуживания, включая гарантийный ремонт: </w:t>
      </w:r>
      <w:r w:rsidRPr="0014139C">
        <w:rPr>
          <w:rFonts w:ascii="Times New Roman" w:hAnsi="Times New Roman"/>
          <w:u w:val="single"/>
          <w:lang w:val="ru-RU"/>
        </w:rPr>
        <w:tab/>
      </w:r>
      <w:r w:rsidRPr="0014139C">
        <w:rPr>
          <w:rFonts w:ascii="Times New Roman" w:hAnsi="Times New Roman"/>
          <w:u w:val="single"/>
          <w:lang w:val="ru-RU"/>
        </w:rPr>
        <w:tab/>
      </w:r>
      <w:r w:rsidRPr="0014139C">
        <w:rPr>
          <w:rFonts w:ascii="Times New Roman" w:hAnsi="Times New Roman"/>
          <w:u w:val="single"/>
          <w:lang w:val="ru-RU"/>
        </w:rPr>
        <w:tab/>
      </w:r>
      <w:r w:rsidRPr="0014139C">
        <w:rPr>
          <w:rFonts w:ascii="Times New Roman" w:hAnsi="Times New Roman"/>
          <w:u w:val="single"/>
          <w:lang w:val="ru-RU"/>
        </w:rPr>
        <w:tab/>
      </w:r>
      <w:r w:rsidRPr="0014139C">
        <w:rPr>
          <w:rFonts w:ascii="Times New Roman" w:hAnsi="Times New Roman"/>
          <w:u w:val="single"/>
          <w:lang w:val="ru-RU"/>
        </w:rPr>
        <w:tab/>
      </w:r>
      <w:r w:rsidRPr="0014139C">
        <w:rPr>
          <w:rFonts w:ascii="Times New Roman" w:hAnsi="Times New Roman"/>
          <w:u w:val="single"/>
          <w:lang w:val="ru-RU"/>
        </w:rPr>
        <w:tab/>
      </w:r>
      <w:r w:rsidRPr="0014139C">
        <w:rPr>
          <w:rFonts w:ascii="Times New Roman" w:hAnsi="Times New Roman"/>
          <w:u w:val="single"/>
          <w:lang w:val="ru-RU"/>
        </w:rPr>
        <w:tab/>
      </w:r>
      <w:r w:rsidRPr="0014139C">
        <w:rPr>
          <w:rFonts w:ascii="Times New Roman" w:hAnsi="Times New Roman"/>
          <w:u w:val="single"/>
          <w:lang w:val="ru-RU"/>
        </w:rPr>
        <w:tab/>
      </w:r>
      <w:r w:rsidRPr="0014139C">
        <w:rPr>
          <w:rFonts w:ascii="Times New Roman" w:hAnsi="Times New Roman"/>
          <w:u w:val="single"/>
          <w:lang w:val="ru-RU"/>
        </w:rPr>
        <w:tab/>
      </w:r>
      <w:r w:rsidRPr="0014139C">
        <w:rPr>
          <w:rFonts w:ascii="Times New Roman" w:hAnsi="Times New Roman"/>
          <w:u w:val="single"/>
          <w:lang w:val="ru-RU"/>
        </w:rPr>
        <w:tab/>
      </w:r>
    </w:p>
    <w:p w14:paraId="129E8A28" w14:textId="77777777" w:rsidR="00E32826" w:rsidRPr="0014139C" w:rsidRDefault="00E32826" w:rsidP="00C870BE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4A673EE" w14:textId="77777777" w:rsidR="00E32826" w:rsidRPr="0014139C" w:rsidRDefault="00E32826" w:rsidP="00C870BE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1B1CC3CE" w14:textId="77777777" w:rsidR="00427484" w:rsidRDefault="00427484" w:rsidP="0021394D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14:paraId="73A6796C" w14:textId="77777777" w:rsidR="00427484" w:rsidRDefault="00427484" w:rsidP="0021394D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14:paraId="44180151" w14:textId="77777777" w:rsidR="00427484" w:rsidRDefault="00427484" w:rsidP="0021394D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14:paraId="16771E14" w14:textId="77777777" w:rsidR="00427484" w:rsidRDefault="00427484" w:rsidP="0021394D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14:paraId="3B379FB9" w14:textId="77777777" w:rsidR="00427484" w:rsidRDefault="00427484" w:rsidP="0021394D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14:paraId="2BE9BBD9" w14:textId="77777777" w:rsidR="00427484" w:rsidRDefault="00427484" w:rsidP="0021394D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14:paraId="41CA37F4" w14:textId="77777777" w:rsidR="00427484" w:rsidRDefault="00427484" w:rsidP="0021394D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14:paraId="4E6B2321" w14:textId="77777777" w:rsidR="00427484" w:rsidRDefault="00427484" w:rsidP="0021394D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14:paraId="5DB7C54E" w14:textId="77777777" w:rsidR="00427484" w:rsidRDefault="00427484" w:rsidP="0021394D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14:paraId="574DBB53" w14:textId="77777777" w:rsidR="00427484" w:rsidRDefault="00427484" w:rsidP="0021394D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14:paraId="2A492330" w14:textId="77777777" w:rsidR="00427484" w:rsidRDefault="00427484" w:rsidP="0021394D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14:paraId="34FDEC40" w14:textId="77777777" w:rsidR="00427484" w:rsidRDefault="00427484" w:rsidP="0021394D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14:paraId="6A953FAF" w14:textId="77777777" w:rsidR="00427484" w:rsidRDefault="00427484" w:rsidP="0021394D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14:paraId="294A1EB6" w14:textId="77777777" w:rsidR="00427484" w:rsidRDefault="00427484" w:rsidP="0021394D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14:paraId="3FDE12DF" w14:textId="7AB9143B" w:rsidR="009A75A7" w:rsidRPr="0014139C" w:rsidRDefault="00DA281C" w:rsidP="0021394D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  <w:r w:rsidRPr="0014139C">
        <w:rPr>
          <w:rFonts w:ascii="Times New Roman" w:hAnsi="Times New Roman"/>
          <w:b/>
          <w:u w:val="single"/>
          <w:lang w:val="ru-RU"/>
        </w:rPr>
        <w:t>Технические характеристики</w:t>
      </w:r>
      <w:r w:rsidR="00E32826" w:rsidRPr="0014139C">
        <w:rPr>
          <w:rFonts w:ascii="Times New Roman" w:hAnsi="Times New Roman"/>
          <w:b/>
          <w:u w:val="single"/>
          <w:lang w:val="ru-RU"/>
        </w:rPr>
        <w:t>:</w:t>
      </w:r>
    </w:p>
    <w:p w14:paraId="7252CC8A" w14:textId="556795CC" w:rsidR="00D16931" w:rsidRPr="004B0E62" w:rsidRDefault="00D16931" w:rsidP="00D1693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14:paraId="305A1304" w14:textId="77777777" w:rsidR="0034225F" w:rsidRDefault="0034225F" w:rsidP="0034225F">
      <w:pPr>
        <w:ind w:left="1" w:hanging="3"/>
        <w:jc w:val="center"/>
        <w:rPr>
          <w:b/>
          <w:bCs/>
          <w:i/>
          <w:color w:val="000000"/>
          <w:sz w:val="25"/>
          <w:szCs w:val="25"/>
          <w:lang w:val="ru-RU"/>
        </w:rPr>
      </w:pPr>
    </w:p>
    <w:p w14:paraId="0A985966" w14:textId="77777777" w:rsidR="0034225F" w:rsidRPr="00F3201D" w:rsidRDefault="0034225F" w:rsidP="0034225F">
      <w:pPr>
        <w:ind w:left="1" w:hanging="3"/>
        <w:jc w:val="center"/>
        <w:rPr>
          <w:b/>
          <w:bCs/>
          <w:i/>
          <w:color w:val="000000"/>
          <w:sz w:val="24"/>
          <w:szCs w:val="24"/>
          <w:lang w:val="ru-RU"/>
        </w:rPr>
      </w:pPr>
      <w:r>
        <w:rPr>
          <w:noProof/>
          <w:sz w:val="25"/>
          <w:szCs w:val="25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CEF1E14" wp14:editId="50E31140">
            <wp:simplePos x="0" y="0"/>
            <wp:positionH relativeFrom="column">
              <wp:posOffset>-246380</wp:posOffset>
            </wp:positionH>
            <wp:positionV relativeFrom="paragraph">
              <wp:posOffset>494665</wp:posOffset>
            </wp:positionV>
            <wp:extent cx="2961005" cy="4202430"/>
            <wp:effectExtent l="19050" t="0" r="0" b="0"/>
            <wp:wrapSquare wrapText="bothSides"/>
            <wp:docPr id="25" name="Рисунок 25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420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201D">
        <w:rPr>
          <w:b/>
          <w:bCs/>
          <w:i/>
          <w:color w:val="000000"/>
          <w:sz w:val="25"/>
          <w:szCs w:val="25"/>
          <w:lang w:val="ru-RU"/>
        </w:rPr>
        <w:t xml:space="preserve">Полуавтомат розлива и упаковки жидких продуктов в картонную упаковку «Зонд- Пак» </w:t>
      </w:r>
      <w:r w:rsidRPr="00F3201D">
        <w:rPr>
          <w:b/>
          <w:bCs/>
          <w:i/>
          <w:color w:val="000000"/>
          <w:sz w:val="24"/>
          <w:szCs w:val="24"/>
          <w:lang w:val="ru-RU"/>
        </w:rPr>
        <w:t xml:space="preserve">модель 6101 </w:t>
      </w:r>
      <w:r w:rsidRPr="00F3201D">
        <w:rPr>
          <w:rFonts w:ascii="Times New Roman" w:hAnsi="Times New Roman"/>
          <w:sz w:val="24"/>
          <w:szCs w:val="24"/>
          <w:lang w:val="ru-RU"/>
        </w:rPr>
        <w:t xml:space="preserve">с размером дна </w:t>
      </w:r>
      <w:r w:rsidRPr="00F3201D">
        <w:rPr>
          <w:rFonts w:ascii="Times New Roman" w:hAnsi="Times New Roman"/>
          <w:color w:val="FF0000"/>
          <w:sz w:val="24"/>
          <w:szCs w:val="24"/>
          <w:lang w:val="ru-RU"/>
        </w:rPr>
        <w:t>70*70 мм и 57*57 мм</w:t>
      </w:r>
    </w:p>
    <w:p w14:paraId="11AA4279" w14:textId="77777777" w:rsidR="0034225F" w:rsidRPr="00F3201D" w:rsidRDefault="0034225F" w:rsidP="0034225F">
      <w:pPr>
        <w:pStyle w:val="3"/>
        <w:spacing w:before="0"/>
        <w:ind w:hanging="2"/>
        <w:jc w:val="both"/>
        <w:rPr>
          <w:color w:val="000000"/>
          <w:lang w:val="ru-RU"/>
        </w:rPr>
      </w:pPr>
      <w:r w:rsidRPr="00F3201D">
        <w:rPr>
          <w:color w:val="000000"/>
          <w:lang w:val="ru-RU"/>
        </w:rPr>
        <w:t xml:space="preserve">Полуавтомат Зонд-Пак 6101 предназначен для розлива и полуавтоматической герметичной упаковки жидких и пастообразных </w:t>
      </w:r>
      <w:proofErr w:type="gramStart"/>
      <w:r w:rsidRPr="00F3201D">
        <w:rPr>
          <w:color w:val="000000"/>
          <w:lang w:val="ru-RU"/>
        </w:rPr>
        <w:t>продуктов  в</w:t>
      </w:r>
      <w:proofErr w:type="gramEnd"/>
      <w:r w:rsidRPr="00F3201D">
        <w:rPr>
          <w:color w:val="000000"/>
          <w:lang w:val="ru-RU"/>
        </w:rPr>
        <w:t xml:space="preserve"> коробки из ламинированного картона типа “</w:t>
      </w:r>
      <w:r w:rsidRPr="00837E1E">
        <w:rPr>
          <w:color w:val="000000"/>
        </w:rPr>
        <w:t>PURE</w:t>
      </w:r>
      <w:r w:rsidRPr="00F3201D">
        <w:rPr>
          <w:color w:val="000000"/>
          <w:lang w:val="ru-RU"/>
        </w:rPr>
        <w:t>-</w:t>
      </w:r>
      <w:r w:rsidRPr="00837E1E">
        <w:rPr>
          <w:color w:val="000000"/>
        </w:rPr>
        <w:t>PACK</w:t>
      </w:r>
      <w:r w:rsidRPr="00F3201D">
        <w:rPr>
          <w:color w:val="000000"/>
          <w:lang w:val="ru-RU"/>
        </w:rPr>
        <w:t xml:space="preserve">”, </w:t>
      </w:r>
      <w:r w:rsidRPr="00837E1E">
        <w:rPr>
          <w:color w:val="000000"/>
        </w:rPr>
        <w:t> </w:t>
      </w:r>
      <w:r w:rsidRPr="00F3201D">
        <w:rPr>
          <w:color w:val="000000"/>
          <w:lang w:val="ru-RU"/>
        </w:rPr>
        <w:t>“</w:t>
      </w:r>
      <w:r w:rsidRPr="00837E1E">
        <w:rPr>
          <w:color w:val="000000"/>
        </w:rPr>
        <w:t>TETRA</w:t>
      </w:r>
      <w:r w:rsidRPr="00F3201D">
        <w:rPr>
          <w:color w:val="000000"/>
          <w:lang w:val="ru-RU"/>
        </w:rPr>
        <w:t>-</w:t>
      </w:r>
      <w:r w:rsidRPr="00837E1E">
        <w:rPr>
          <w:color w:val="000000"/>
        </w:rPr>
        <w:t>REX</w:t>
      </w:r>
      <w:r w:rsidRPr="00F3201D">
        <w:rPr>
          <w:color w:val="000000"/>
          <w:lang w:val="ru-RU"/>
        </w:rPr>
        <w:t>”,   “</w:t>
      </w:r>
      <w:r w:rsidRPr="00837E1E">
        <w:rPr>
          <w:caps/>
          <w:color w:val="353535"/>
          <w:spacing w:val="8"/>
        </w:rPr>
        <w:t>GABLE</w:t>
      </w:r>
      <w:r w:rsidRPr="00F3201D">
        <w:rPr>
          <w:caps/>
          <w:color w:val="353535"/>
          <w:spacing w:val="8"/>
          <w:lang w:val="ru-RU"/>
        </w:rPr>
        <w:t xml:space="preserve"> </w:t>
      </w:r>
      <w:r w:rsidRPr="00837E1E">
        <w:rPr>
          <w:caps/>
          <w:color w:val="353535"/>
          <w:spacing w:val="8"/>
        </w:rPr>
        <w:t>TOP</w:t>
      </w:r>
      <w:r w:rsidRPr="00F3201D">
        <w:rPr>
          <w:color w:val="000000"/>
          <w:lang w:val="ru-RU"/>
        </w:rPr>
        <w:t xml:space="preserve">” </w:t>
      </w:r>
      <w:r w:rsidRPr="00837E1E">
        <w:rPr>
          <w:color w:val="000000"/>
        </w:rPr>
        <w:t> </w:t>
      </w:r>
      <w:r w:rsidRPr="00F3201D">
        <w:rPr>
          <w:color w:val="000000"/>
          <w:lang w:val="ru-RU"/>
        </w:rPr>
        <w:t xml:space="preserve">вместимостью 0.25л, 0.5л, 1.0л (любая доза в пределах 1литра). </w:t>
      </w:r>
    </w:p>
    <w:p w14:paraId="4BC4DA12" w14:textId="77777777" w:rsidR="0034225F" w:rsidRPr="00F3201D" w:rsidRDefault="0034225F" w:rsidP="0034225F">
      <w:pPr>
        <w:pStyle w:val="3"/>
        <w:tabs>
          <w:tab w:val="center" w:pos="3326"/>
        </w:tabs>
        <w:spacing w:before="0"/>
        <w:ind w:hanging="2"/>
        <w:jc w:val="both"/>
        <w:rPr>
          <w:b/>
          <w:color w:val="000000"/>
          <w:lang w:val="ru-RU"/>
        </w:rPr>
      </w:pPr>
      <w:r w:rsidRPr="00F3201D">
        <w:rPr>
          <w:color w:val="000000"/>
          <w:lang w:val="ru-RU"/>
        </w:rPr>
        <w:t xml:space="preserve">            </w:t>
      </w:r>
      <w:r w:rsidRPr="00F3201D">
        <w:rPr>
          <w:color w:val="000000"/>
          <w:lang w:val="ru-RU"/>
        </w:rPr>
        <w:tab/>
      </w:r>
      <w:r w:rsidRPr="00F3201D">
        <w:rPr>
          <w:color w:val="000000"/>
          <w:lang w:val="ru-RU"/>
        </w:rPr>
        <w:br/>
        <w:t xml:space="preserve">Фасуемые продукты: молоко, кефир, </w:t>
      </w:r>
      <w:proofErr w:type="spellStart"/>
      <w:r w:rsidRPr="00F3201D">
        <w:rPr>
          <w:color w:val="000000"/>
          <w:lang w:val="ru-RU"/>
        </w:rPr>
        <w:t>ацедофилин</w:t>
      </w:r>
      <w:proofErr w:type="spellEnd"/>
      <w:r w:rsidRPr="00F3201D">
        <w:rPr>
          <w:color w:val="000000"/>
          <w:lang w:val="ru-RU"/>
        </w:rPr>
        <w:t xml:space="preserve">, ряженка, </w:t>
      </w:r>
      <w:proofErr w:type="spellStart"/>
      <w:r w:rsidRPr="00F3201D">
        <w:rPr>
          <w:color w:val="000000"/>
          <w:lang w:val="ru-RU"/>
        </w:rPr>
        <w:t>бифидопродукты</w:t>
      </w:r>
      <w:proofErr w:type="spellEnd"/>
      <w:r w:rsidRPr="00F3201D">
        <w:rPr>
          <w:color w:val="000000"/>
          <w:lang w:val="ru-RU"/>
        </w:rPr>
        <w:t>, сметана, простокваша, йогурты, сливки, майонезы, кетчуп, соки, алкогольные напитки и т.д.</w:t>
      </w:r>
    </w:p>
    <w:p w14:paraId="59EED4A1" w14:textId="77777777" w:rsidR="0034225F" w:rsidRPr="00F3201D" w:rsidRDefault="0034225F" w:rsidP="0034225F">
      <w:pPr>
        <w:pStyle w:val="3"/>
        <w:spacing w:before="0"/>
        <w:ind w:hanging="2"/>
        <w:jc w:val="both"/>
        <w:rPr>
          <w:b/>
          <w:color w:val="000000"/>
          <w:lang w:val="ru-RU"/>
        </w:rPr>
      </w:pPr>
      <w:r w:rsidRPr="00F3201D">
        <w:rPr>
          <w:color w:val="000000"/>
          <w:lang w:val="ru-RU"/>
        </w:rPr>
        <w:br/>
        <w:t>Обслуживающий персонал: один оператор.</w:t>
      </w:r>
    </w:p>
    <w:p w14:paraId="3A601A80" w14:textId="77777777" w:rsidR="0034225F" w:rsidRPr="00F3201D" w:rsidRDefault="0034225F" w:rsidP="0034225F">
      <w:pPr>
        <w:spacing w:after="0" w:line="240" w:lineRule="auto"/>
        <w:ind w:hanging="2"/>
        <w:rPr>
          <w:rFonts w:ascii="Times New Roman" w:eastAsia="Times New Roman" w:hAnsi="Times New Roman"/>
          <w:color w:val="000000"/>
          <w:sz w:val="16"/>
          <w:szCs w:val="16"/>
          <w:lang w:val="ru-RU" w:eastAsia="ru-RU"/>
        </w:rPr>
      </w:pPr>
    </w:p>
    <w:p w14:paraId="13E57D90" w14:textId="77777777" w:rsidR="0034225F" w:rsidRPr="00F3201D" w:rsidRDefault="0034225F" w:rsidP="0034225F">
      <w:pPr>
        <w:spacing w:after="0" w:line="240" w:lineRule="auto"/>
        <w:ind w:hanging="2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F3201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Оператор обслуживает две линии полуавтомата, на которых производятся следующие операции:</w:t>
      </w:r>
    </w:p>
    <w:p w14:paraId="660EC7B7" w14:textId="77777777" w:rsidR="0034225F" w:rsidRPr="00A80C31" w:rsidRDefault="0034225F" w:rsidP="0034225F">
      <w:pPr>
        <w:spacing w:after="0" w:line="240" w:lineRule="auto"/>
        <w:ind w:hanging="2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3201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80C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 </w:t>
      </w:r>
      <w:proofErr w:type="spellStart"/>
      <w:r w:rsidRPr="00A80C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автоматическом</w:t>
      </w:r>
      <w:proofErr w:type="spellEnd"/>
      <w:r w:rsidRPr="00A80C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0C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режиме</w:t>
      </w:r>
      <w:proofErr w:type="spellEnd"/>
      <w:r w:rsidRPr="00A80C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14:paraId="60109F7B" w14:textId="77777777" w:rsidR="0034225F" w:rsidRPr="00F3201D" w:rsidRDefault="0034225F" w:rsidP="0034225F">
      <w:pPr>
        <w:pStyle w:val="a7"/>
        <w:numPr>
          <w:ilvl w:val="0"/>
          <w:numId w:val="58"/>
        </w:numPr>
        <w:suppressAutoHyphens w:val="0"/>
        <w:ind w:left="0" w:hanging="2"/>
        <w:contextualSpacing/>
        <w:rPr>
          <w:color w:val="000000"/>
          <w:szCs w:val="24"/>
          <w:lang w:val="ru-RU" w:eastAsia="ru-RU"/>
        </w:rPr>
      </w:pPr>
      <w:r w:rsidRPr="00F3201D">
        <w:rPr>
          <w:color w:val="000000"/>
          <w:szCs w:val="24"/>
          <w:lang w:val="ru-RU" w:eastAsia="ru-RU"/>
        </w:rPr>
        <w:t>формирование и сварка дна пакета, простановка даты,</w:t>
      </w:r>
    </w:p>
    <w:p w14:paraId="78C31004" w14:textId="77777777" w:rsidR="0034225F" w:rsidRPr="00837E1E" w:rsidRDefault="0034225F" w:rsidP="0034225F">
      <w:pPr>
        <w:pStyle w:val="a7"/>
        <w:numPr>
          <w:ilvl w:val="0"/>
          <w:numId w:val="58"/>
        </w:numPr>
        <w:suppressAutoHyphens w:val="0"/>
        <w:ind w:left="0" w:hanging="2"/>
        <w:contextualSpacing/>
        <w:rPr>
          <w:bCs/>
          <w:color w:val="000000"/>
          <w:szCs w:val="24"/>
          <w:lang w:eastAsia="ru-RU"/>
        </w:rPr>
      </w:pPr>
      <w:proofErr w:type="spellStart"/>
      <w:r w:rsidRPr="00837E1E">
        <w:rPr>
          <w:color w:val="000000"/>
          <w:szCs w:val="24"/>
          <w:lang w:eastAsia="ru-RU"/>
        </w:rPr>
        <w:t>дозирование</w:t>
      </w:r>
      <w:proofErr w:type="spellEnd"/>
      <w:r w:rsidRPr="00837E1E">
        <w:rPr>
          <w:color w:val="000000"/>
          <w:szCs w:val="24"/>
          <w:lang w:eastAsia="ru-RU"/>
        </w:rPr>
        <w:t>,</w:t>
      </w:r>
    </w:p>
    <w:p w14:paraId="6E4A5D97" w14:textId="77777777" w:rsidR="0034225F" w:rsidRPr="00F3201D" w:rsidRDefault="0034225F" w:rsidP="0034225F">
      <w:pPr>
        <w:pStyle w:val="a7"/>
        <w:numPr>
          <w:ilvl w:val="0"/>
          <w:numId w:val="58"/>
        </w:numPr>
        <w:suppressAutoHyphens w:val="0"/>
        <w:ind w:left="0" w:hanging="2"/>
        <w:contextualSpacing/>
        <w:rPr>
          <w:bCs/>
          <w:color w:val="000000"/>
          <w:szCs w:val="24"/>
          <w:lang w:val="ru-RU" w:eastAsia="ru-RU"/>
        </w:rPr>
      </w:pPr>
      <w:r w:rsidRPr="00F3201D">
        <w:rPr>
          <w:color w:val="000000"/>
          <w:szCs w:val="24"/>
          <w:lang w:val="ru-RU" w:eastAsia="ru-RU"/>
        </w:rPr>
        <w:t>формирование и сварка гребешка пакета,</w:t>
      </w:r>
    </w:p>
    <w:p w14:paraId="35F558AD" w14:textId="77777777" w:rsidR="0034225F" w:rsidRPr="0034225F" w:rsidRDefault="0034225F" w:rsidP="0034225F">
      <w:pPr>
        <w:spacing w:after="0" w:line="240" w:lineRule="auto"/>
        <w:ind w:hanging="2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</w:pPr>
      <w:r w:rsidRPr="0034225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ru-RU"/>
        </w:rPr>
        <w:t>в ручном режиме:</w:t>
      </w:r>
    </w:p>
    <w:p w14:paraId="2057B134" w14:textId="77777777" w:rsidR="0034225F" w:rsidRPr="00F3201D" w:rsidRDefault="0034225F" w:rsidP="0034225F">
      <w:pPr>
        <w:pStyle w:val="a7"/>
        <w:ind w:left="0" w:hanging="2"/>
        <w:contextualSpacing/>
        <w:textDirection w:val="btLr"/>
        <w:textAlignment w:val="top"/>
        <w:outlineLvl w:val="0"/>
        <w:rPr>
          <w:bCs/>
          <w:color w:val="000000"/>
          <w:szCs w:val="24"/>
          <w:lang w:val="ru-RU" w:eastAsia="ru-RU"/>
        </w:rPr>
      </w:pPr>
      <w:r w:rsidRPr="00F3201D">
        <w:rPr>
          <w:bCs/>
          <w:color w:val="000000"/>
          <w:szCs w:val="24"/>
          <w:lang w:val="ru-RU" w:eastAsia="ru-RU"/>
        </w:rPr>
        <w:t xml:space="preserve">1.установка коробки (высечки) на полуавтомат, </w:t>
      </w:r>
    </w:p>
    <w:p w14:paraId="5F35CEE3" w14:textId="77777777" w:rsidR="0034225F" w:rsidRPr="0034225F" w:rsidRDefault="0034225F" w:rsidP="0034225F">
      <w:pPr>
        <w:pStyle w:val="a7"/>
        <w:ind w:left="0" w:hanging="2"/>
        <w:contextualSpacing/>
        <w:textDirection w:val="btLr"/>
        <w:textAlignment w:val="top"/>
        <w:outlineLvl w:val="0"/>
        <w:rPr>
          <w:bCs/>
          <w:color w:val="000000"/>
          <w:szCs w:val="24"/>
          <w:lang w:val="ru-RU" w:eastAsia="ru-RU"/>
        </w:rPr>
      </w:pPr>
      <w:r w:rsidRPr="0034225F">
        <w:rPr>
          <w:bCs/>
          <w:color w:val="000000"/>
          <w:szCs w:val="24"/>
          <w:lang w:val="ru-RU" w:eastAsia="ru-RU"/>
        </w:rPr>
        <w:t xml:space="preserve">2. перемещение коробки (высечки) между линиями </w:t>
      </w:r>
    </w:p>
    <w:p w14:paraId="2E4EC0BE" w14:textId="77777777" w:rsidR="0034225F" w:rsidRPr="0034225F" w:rsidRDefault="0034225F" w:rsidP="0034225F">
      <w:pPr>
        <w:pStyle w:val="a7"/>
        <w:ind w:left="0" w:hanging="2"/>
        <w:contextualSpacing/>
        <w:textDirection w:val="btLr"/>
        <w:textAlignment w:val="top"/>
        <w:outlineLvl w:val="0"/>
        <w:rPr>
          <w:bCs/>
          <w:color w:val="000000"/>
          <w:szCs w:val="24"/>
          <w:lang w:val="ru-RU" w:eastAsia="ru-RU"/>
        </w:rPr>
      </w:pPr>
      <w:r w:rsidRPr="0034225F">
        <w:rPr>
          <w:bCs/>
          <w:color w:val="000000"/>
          <w:szCs w:val="24"/>
          <w:lang w:val="ru-RU" w:eastAsia="ru-RU"/>
        </w:rPr>
        <w:t xml:space="preserve">    полуавтомата,</w:t>
      </w:r>
    </w:p>
    <w:p w14:paraId="1E45108B" w14:textId="77777777" w:rsidR="0034225F" w:rsidRPr="0034225F" w:rsidRDefault="0034225F" w:rsidP="0034225F">
      <w:pPr>
        <w:pStyle w:val="a7"/>
        <w:ind w:left="0" w:hanging="2"/>
        <w:contextualSpacing/>
        <w:jc w:val="both"/>
        <w:textDirection w:val="btLr"/>
        <w:textAlignment w:val="top"/>
        <w:outlineLvl w:val="0"/>
        <w:rPr>
          <w:bCs/>
          <w:color w:val="000000"/>
          <w:szCs w:val="24"/>
          <w:lang w:val="ru-RU" w:eastAsia="ru-RU"/>
        </w:rPr>
      </w:pPr>
      <w:r w:rsidRPr="0034225F">
        <w:rPr>
          <w:bCs/>
          <w:color w:val="000000"/>
          <w:szCs w:val="24"/>
          <w:lang w:val="ru-RU" w:eastAsia="ru-RU"/>
        </w:rPr>
        <w:t>3.снятие упакованной продукции.</w:t>
      </w:r>
    </w:p>
    <w:p w14:paraId="5A985DF7" w14:textId="77777777" w:rsidR="0034225F" w:rsidRPr="0034225F" w:rsidRDefault="0034225F" w:rsidP="0034225F">
      <w:pPr>
        <w:pStyle w:val="a7"/>
        <w:ind w:left="0" w:hanging="2"/>
        <w:contextualSpacing/>
        <w:textDirection w:val="btLr"/>
        <w:textAlignment w:val="top"/>
        <w:outlineLvl w:val="0"/>
        <w:rPr>
          <w:bCs/>
          <w:color w:val="000000"/>
          <w:szCs w:val="24"/>
          <w:lang w:val="ru-RU" w:eastAsia="ru-RU"/>
        </w:rPr>
      </w:pPr>
    </w:p>
    <w:p w14:paraId="2259B2C9" w14:textId="77777777" w:rsidR="0034225F" w:rsidRPr="0034225F" w:rsidRDefault="0034225F" w:rsidP="0034225F">
      <w:pPr>
        <w:ind w:hanging="2"/>
        <w:jc w:val="center"/>
        <w:rPr>
          <w:rFonts w:ascii="Times New Roman" w:hAnsi="Times New Roman"/>
          <w:sz w:val="24"/>
          <w:szCs w:val="24"/>
          <w:lang w:val="ru-RU"/>
        </w:rPr>
      </w:pPr>
      <w:r w:rsidRPr="0034225F">
        <w:rPr>
          <w:rFonts w:ascii="Times New Roman" w:hAnsi="Times New Roman"/>
          <w:b/>
          <w:sz w:val="24"/>
          <w:szCs w:val="24"/>
          <w:lang w:val="ru-RU"/>
        </w:rPr>
        <w:t>Основные сведения и технические данные</w:t>
      </w:r>
    </w:p>
    <w:p w14:paraId="662C8BA1" w14:textId="77777777" w:rsidR="0034225F" w:rsidRPr="00F3201D" w:rsidRDefault="0034225F" w:rsidP="0034225F">
      <w:pPr>
        <w:ind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F3201D">
        <w:rPr>
          <w:rFonts w:ascii="Times New Roman" w:hAnsi="Times New Roman"/>
          <w:sz w:val="24"/>
          <w:szCs w:val="24"/>
          <w:lang w:val="ru-RU"/>
        </w:rPr>
        <w:t xml:space="preserve">Полуавтомат розлива и упаковки жидких продуктов в картонную упаковку типа </w:t>
      </w:r>
      <w:r w:rsidRPr="00943919">
        <w:rPr>
          <w:rFonts w:ascii="Times New Roman" w:hAnsi="Times New Roman"/>
          <w:sz w:val="24"/>
          <w:szCs w:val="24"/>
        </w:rPr>
        <w:t>PURE</w:t>
      </w:r>
      <w:r w:rsidRPr="00F3201D">
        <w:rPr>
          <w:rFonts w:ascii="Times New Roman" w:hAnsi="Times New Roman"/>
          <w:sz w:val="24"/>
          <w:szCs w:val="24"/>
          <w:lang w:val="ru-RU"/>
        </w:rPr>
        <w:t>-</w:t>
      </w:r>
      <w:r w:rsidRPr="00943919">
        <w:rPr>
          <w:rFonts w:ascii="Times New Roman" w:hAnsi="Times New Roman"/>
          <w:sz w:val="24"/>
          <w:szCs w:val="24"/>
        </w:rPr>
        <w:t>PAK</w:t>
      </w:r>
      <w:r w:rsidRPr="00F3201D">
        <w:rPr>
          <w:rFonts w:ascii="Times New Roman" w:hAnsi="Times New Roman"/>
          <w:sz w:val="24"/>
          <w:szCs w:val="24"/>
          <w:lang w:val="ru-RU"/>
        </w:rPr>
        <w:t xml:space="preserve"> (далее </w:t>
      </w:r>
      <w:r w:rsidRPr="00F3201D">
        <w:rPr>
          <w:rFonts w:ascii="Times New Roman" w:hAnsi="Times New Roman"/>
          <w:i/>
          <w:iCs/>
          <w:sz w:val="24"/>
          <w:szCs w:val="24"/>
          <w:lang w:val="ru-RU"/>
        </w:rPr>
        <w:t>полуавтомат)</w:t>
      </w:r>
      <w:r w:rsidRPr="00F3201D">
        <w:rPr>
          <w:rFonts w:ascii="Times New Roman" w:hAnsi="Times New Roman"/>
          <w:sz w:val="24"/>
          <w:szCs w:val="24"/>
          <w:lang w:val="ru-RU"/>
        </w:rPr>
        <w:t xml:space="preserve"> предназначен для розлива и полуавтоматической герметичной упаковки жидких и пастообразных продуктов в картонные коробки с двусторонним полиэтиленовым покрытием, тип А или тип В (другие виды – по запросу). Возможна упаковка в фольгированные картонные коробки (</w:t>
      </w:r>
      <w:r w:rsidRPr="00943919">
        <w:rPr>
          <w:rFonts w:ascii="Times New Roman" w:hAnsi="Times New Roman"/>
          <w:sz w:val="24"/>
          <w:szCs w:val="24"/>
        </w:rPr>
        <w:t>Pure</w:t>
      </w:r>
      <w:r w:rsidRPr="00F3201D">
        <w:rPr>
          <w:rFonts w:ascii="Times New Roman" w:hAnsi="Times New Roman"/>
          <w:sz w:val="24"/>
          <w:szCs w:val="24"/>
          <w:lang w:val="ru-RU"/>
        </w:rPr>
        <w:t>-</w:t>
      </w:r>
      <w:r w:rsidRPr="00943919">
        <w:rPr>
          <w:rFonts w:ascii="Times New Roman" w:hAnsi="Times New Roman"/>
          <w:sz w:val="24"/>
          <w:szCs w:val="24"/>
        </w:rPr>
        <w:t>Pak</w:t>
      </w:r>
      <w:r w:rsidRPr="00F3201D">
        <w:rPr>
          <w:rFonts w:ascii="Times New Roman" w:hAnsi="Times New Roman"/>
          <w:sz w:val="24"/>
          <w:szCs w:val="24"/>
          <w:lang w:val="ru-RU"/>
        </w:rPr>
        <w:t>). Допускается использование упаковки с замком 5-й панели (</w:t>
      </w:r>
      <w:r w:rsidRPr="00943919">
        <w:rPr>
          <w:rFonts w:ascii="Times New Roman" w:hAnsi="Times New Roman"/>
          <w:sz w:val="24"/>
          <w:szCs w:val="24"/>
        </w:rPr>
        <w:t>skiving</w:t>
      </w:r>
      <w:r w:rsidRPr="00F3201D">
        <w:rPr>
          <w:rFonts w:ascii="Times New Roman" w:hAnsi="Times New Roman"/>
          <w:sz w:val="24"/>
          <w:szCs w:val="24"/>
          <w:lang w:val="ru-RU"/>
        </w:rPr>
        <w:t>) и замком 6-й панели (</w:t>
      </w:r>
      <w:r w:rsidRPr="00943919">
        <w:rPr>
          <w:rFonts w:ascii="Times New Roman" w:hAnsi="Times New Roman"/>
          <w:sz w:val="24"/>
          <w:szCs w:val="24"/>
        </w:rPr>
        <w:t>j</w:t>
      </w:r>
      <w:r w:rsidRPr="00F3201D">
        <w:rPr>
          <w:rFonts w:ascii="Times New Roman" w:hAnsi="Times New Roman"/>
          <w:sz w:val="24"/>
          <w:szCs w:val="24"/>
          <w:lang w:val="ru-RU"/>
        </w:rPr>
        <w:t>-</w:t>
      </w:r>
      <w:r w:rsidRPr="00943919">
        <w:rPr>
          <w:rFonts w:ascii="Times New Roman" w:hAnsi="Times New Roman"/>
          <w:sz w:val="24"/>
          <w:szCs w:val="24"/>
        </w:rPr>
        <w:t>bottom</w:t>
      </w:r>
      <w:r w:rsidRPr="00F3201D">
        <w:rPr>
          <w:rFonts w:ascii="Times New Roman" w:hAnsi="Times New Roman"/>
          <w:sz w:val="24"/>
          <w:szCs w:val="24"/>
          <w:lang w:val="ru-RU"/>
        </w:rPr>
        <w:t>).</w:t>
      </w:r>
    </w:p>
    <w:p w14:paraId="55F58BAF" w14:textId="77777777" w:rsidR="0034225F" w:rsidRPr="00F3201D" w:rsidRDefault="0034225F" w:rsidP="0034225F">
      <w:pPr>
        <w:ind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F3201D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Полуавтомат позволяет производить упаковку с приваренной к заготовке полистирольной крышкой. Полуавтоматическое </w:t>
      </w:r>
      <w:r w:rsidRPr="00F3201D">
        <w:rPr>
          <w:rFonts w:ascii="Times New Roman" w:hAnsi="Times New Roman"/>
          <w:sz w:val="24"/>
          <w:szCs w:val="24"/>
          <w:lang w:val="ru-RU"/>
        </w:rPr>
        <w:t xml:space="preserve">устройство приварки крышки к картонной заготовке упаковки типа </w:t>
      </w:r>
      <w:r w:rsidRPr="00943919">
        <w:rPr>
          <w:rFonts w:ascii="Times New Roman" w:hAnsi="Times New Roman"/>
          <w:sz w:val="24"/>
          <w:szCs w:val="24"/>
        </w:rPr>
        <w:t>PURE</w:t>
      </w:r>
      <w:r w:rsidRPr="00F3201D">
        <w:rPr>
          <w:rFonts w:ascii="Times New Roman" w:hAnsi="Times New Roman"/>
          <w:sz w:val="24"/>
          <w:szCs w:val="24"/>
          <w:lang w:val="ru-RU"/>
        </w:rPr>
        <w:t>-</w:t>
      </w:r>
      <w:r w:rsidRPr="00943919">
        <w:rPr>
          <w:rFonts w:ascii="Times New Roman" w:hAnsi="Times New Roman"/>
          <w:sz w:val="24"/>
          <w:szCs w:val="24"/>
        </w:rPr>
        <w:t>PAK</w:t>
      </w:r>
      <w:r w:rsidRPr="00F3201D">
        <w:rPr>
          <w:rFonts w:ascii="Times New Roman" w:hAnsi="Times New Roman"/>
          <w:bCs/>
          <w:sz w:val="24"/>
          <w:szCs w:val="24"/>
          <w:lang w:val="ru-RU"/>
        </w:rPr>
        <w:t xml:space="preserve"> поставляется опционально. </w:t>
      </w:r>
      <w:r w:rsidRPr="00F3201D">
        <w:rPr>
          <w:rFonts w:ascii="Times New Roman" w:hAnsi="Times New Roman"/>
          <w:bCs/>
          <w:iCs/>
          <w:sz w:val="24"/>
          <w:szCs w:val="24"/>
          <w:lang w:val="ru-RU"/>
        </w:rPr>
        <w:t>Устройство</w:t>
      </w:r>
      <w:r w:rsidRPr="00F3201D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F3201D">
        <w:rPr>
          <w:rFonts w:ascii="Times New Roman" w:hAnsi="Times New Roman"/>
          <w:bCs/>
          <w:sz w:val="24"/>
          <w:szCs w:val="24"/>
          <w:lang w:val="ru-RU"/>
        </w:rPr>
        <w:t xml:space="preserve">представляет </w:t>
      </w:r>
      <w:proofErr w:type="gramStart"/>
      <w:r w:rsidRPr="00F3201D">
        <w:rPr>
          <w:rFonts w:ascii="Times New Roman" w:hAnsi="Times New Roman"/>
          <w:bCs/>
          <w:sz w:val="24"/>
          <w:szCs w:val="24"/>
          <w:lang w:val="ru-RU"/>
        </w:rPr>
        <w:t>собой  полуавтоматическое</w:t>
      </w:r>
      <w:proofErr w:type="gramEnd"/>
      <w:r w:rsidRPr="00F3201D">
        <w:rPr>
          <w:rFonts w:ascii="Times New Roman" w:hAnsi="Times New Roman"/>
          <w:bCs/>
          <w:sz w:val="24"/>
          <w:szCs w:val="24"/>
          <w:lang w:val="ru-RU"/>
        </w:rPr>
        <w:t xml:space="preserve"> устройство с ультразвуковой сварочным источником и пневматическим приводом. Приварка крышки к картонной коробке производится автоматически. Установка крышки и картонной коробки на устройство производится вручную.</w:t>
      </w:r>
    </w:p>
    <w:p w14:paraId="47FC9D81" w14:textId="77777777" w:rsidR="0034225F" w:rsidRPr="00F3201D" w:rsidRDefault="0034225F" w:rsidP="0034225F">
      <w:pPr>
        <w:ind w:hanging="2"/>
        <w:jc w:val="both"/>
        <w:rPr>
          <w:rFonts w:ascii="Times New Roman" w:hAnsi="Times New Roman"/>
          <w:color w:val="800000"/>
          <w:sz w:val="24"/>
          <w:szCs w:val="24"/>
          <w:lang w:val="ru-RU"/>
        </w:rPr>
      </w:pPr>
      <w:r w:rsidRPr="00F3201D">
        <w:rPr>
          <w:rFonts w:ascii="Times New Roman" w:hAnsi="Times New Roman"/>
          <w:sz w:val="24"/>
          <w:szCs w:val="24"/>
          <w:lang w:val="ru-RU"/>
        </w:rPr>
        <w:t>Климатическое исполнение - УХЛ4 по ГОСТ 15150 (для эксплуатации в помещениях с искусственно регулируемыми климатическими условиями). Условия эксплуатации полуавтомата - при температуре окружающего воздуха от +10 до +35ºС и относительной влажности воздуха до 75% при температуре 27ºС</w:t>
      </w:r>
      <w:r w:rsidRPr="00F3201D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14:paraId="41332B0A" w14:textId="77777777" w:rsidR="0034225F" w:rsidRPr="000B0227" w:rsidRDefault="0034225F" w:rsidP="0034225F">
      <w:pPr>
        <w:spacing w:after="120" w:line="240" w:lineRule="auto"/>
        <w:ind w:hanging="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2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Технические характеристики: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4770"/>
        <w:gridCol w:w="2156"/>
      </w:tblGrid>
      <w:tr w:rsidR="0034225F" w:rsidRPr="000B4AA2" w14:paraId="4BACFFD9" w14:textId="77777777" w:rsidTr="00971F9B">
        <w:trPr>
          <w:tblCellSpacing w:w="0" w:type="dxa"/>
          <w:jc w:val="center"/>
        </w:trPr>
        <w:tc>
          <w:tcPr>
            <w:tcW w:w="3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6FBEB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Производительность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кинематическая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пакет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B45AF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500 </w:t>
            </w:r>
          </w:p>
        </w:tc>
      </w:tr>
      <w:tr w:rsidR="0034225F" w:rsidRPr="000B4AA2" w14:paraId="46E6DEB8" w14:textId="77777777" w:rsidTr="00971F9B">
        <w:trPr>
          <w:tblCellSpacing w:w="0" w:type="dxa"/>
          <w:jc w:val="center"/>
        </w:trPr>
        <w:tc>
          <w:tcPr>
            <w:tcW w:w="3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0074A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дозирования</w:t>
            </w:r>
            <w:proofErr w:type="spellEnd"/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48B76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объемный</w:t>
            </w:r>
            <w:proofErr w:type="spellEnd"/>
          </w:p>
        </w:tc>
      </w:tr>
      <w:tr w:rsidR="0034225F" w:rsidRPr="000B4AA2" w14:paraId="00D56B3A" w14:textId="77777777" w:rsidTr="00971F9B">
        <w:trPr>
          <w:tblCellSpacing w:w="0" w:type="dxa"/>
          <w:jc w:val="center"/>
        </w:trPr>
        <w:tc>
          <w:tcPr>
            <w:tcW w:w="3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B232B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Погрешность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дозирования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0F8CC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34225F" w:rsidRPr="000B4AA2" w14:paraId="6CFF6976" w14:textId="77777777" w:rsidTr="00971F9B">
        <w:trPr>
          <w:tblCellSpacing w:w="0" w:type="dxa"/>
          <w:jc w:val="center"/>
        </w:trPr>
        <w:tc>
          <w:tcPr>
            <w:tcW w:w="11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F3DA1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Сжатый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воздух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C0DC0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давление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/см2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84FF0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6-8</w:t>
            </w:r>
          </w:p>
        </w:tc>
      </w:tr>
      <w:tr w:rsidR="0034225F" w:rsidRPr="000B4AA2" w14:paraId="20D6E233" w14:textId="77777777" w:rsidTr="00971F9B">
        <w:trPr>
          <w:tblCellSpacing w:w="0" w:type="dxa"/>
          <w:jc w:val="center"/>
        </w:trPr>
        <w:tc>
          <w:tcPr>
            <w:tcW w:w="11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DD010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3BF2A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л/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9A7CA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34225F" w:rsidRPr="000B4AA2" w14:paraId="630B9C41" w14:textId="77777777" w:rsidTr="00971F9B">
        <w:trPr>
          <w:tblCellSpacing w:w="0" w:type="dxa"/>
          <w:jc w:val="center"/>
        </w:trPr>
        <w:tc>
          <w:tcPr>
            <w:tcW w:w="11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09511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Электропитание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3A584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В.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161A4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34225F" w:rsidRPr="000B4AA2" w14:paraId="548C7C50" w14:textId="77777777" w:rsidTr="00971F9B">
        <w:trPr>
          <w:tblCellSpacing w:w="0" w:type="dxa"/>
          <w:jc w:val="center"/>
        </w:trPr>
        <w:tc>
          <w:tcPr>
            <w:tcW w:w="11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654FC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72C8E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частота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Гц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4F15D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34225F" w:rsidRPr="000B4AA2" w14:paraId="4E613255" w14:textId="77777777" w:rsidTr="00971F9B">
        <w:trPr>
          <w:tblCellSpacing w:w="0" w:type="dxa"/>
          <w:jc w:val="center"/>
        </w:trPr>
        <w:tc>
          <w:tcPr>
            <w:tcW w:w="11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9E8E6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87F3E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установленная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мощность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кВт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6567F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4225F" w:rsidRPr="000B4AA2" w14:paraId="7A24ED29" w14:textId="77777777" w:rsidTr="00971F9B">
        <w:trPr>
          <w:tblCellSpacing w:w="0" w:type="dxa"/>
          <w:jc w:val="center"/>
        </w:trPr>
        <w:tc>
          <w:tcPr>
            <w:tcW w:w="3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4CBD0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воды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м3/</w:t>
            </w:r>
            <w:proofErr w:type="spellStart"/>
            <w:proofErr w:type="gram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B9160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0,2</w:t>
            </w:r>
          </w:p>
        </w:tc>
      </w:tr>
      <w:tr w:rsidR="0034225F" w:rsidRPr="000B4AA2" w14:paraId="1B7C09E2" w14:textId="77777777" w:rsidTr="00971F9B">
        <w:trPr>
          <w:tblCellSpacing w:w="0" w:type="dxa"/>
          <w:jc w:val="center"/>
        </w:trPr>
        <w:tc>
          <w:tcPr>
            <w:tcW w:w="3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B3434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Габаритные размеры (длина </w:t>
            </w: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ширина </w:t>
            </w: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высота), мм.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EA7E6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920x1100x2130 </w:t>
            </w:r>
          </w:p>
        </w:tc>
      </w:tr>
      <w:tr w:rsidR="0034225F" w:rsidRPr="000B4AA2" w14:paraId="51AF7612" w14:textId="77777777" w:rsidTr="00971F9B">
        <w:trPr>
          <w:tblCellSpacing w:w="0" w:type="dxa"/>
          <w:jc w:val="center"/>
        </w:trPr>
        <w:tc>
          <w:tcPr>
            <w:tcW w:w="3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3E917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Масса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нетто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1BD7E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250</w:t>
            </w:r>
          </w:p>
        </w:tc>
      </w:tr>
      <w:tr w:rsidR="0034225F" w:rsidRPr="000B4AA2" w14:paraId="2726232F" w14:textId="77777777" w:rsidTr="00971F9B">
        <w:trPr>
          <w:tblCellSpacing w:w="0" w:type="dxa"/>
          <w:jc w:val="center"/>
        </w:trPr>
        <w:tc>
          <w:tcPr>
            <w:tcW w:w="3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17A0A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proofErr w:type="spellEnd"/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3A1E1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А,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замок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5, 6 </w:t>
            </w:r>
          </w:p>
        </w:tc>
      </w:tr>
    </w:tbl>
    <w:p w14:paraId="7D209205" w14:textId="77777777" w:rsidR="0034225F" w:rsidRDefault="0034225F" w:rsidP="0034225F">
      <w:pPr>
        <w:spacing w:after="0" w:line="240" w:lineRule="auto"/>
        <w:ind w:hanging="2"/>
      </w:pPr>
    </w:p>
    <w:p w14:paraId="658EC2C0" w14:textId="77777777" w:rsidR="0034225F" w:rsidRPr="00F3201D" w:rsidRDefault="0034225F" w:rsidP="0034225F">
      <w:pP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  <w:r w:rsidRPr="00F3201D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Дополнительное оборудование:</w:t>
      </w:r>
    </w:p>
    <w:p w14:paraId="30D2202F" w14:textId="77777777" w:rsidR="0034225F" w:rsidRPr="00F3201D" w:rsidRDefault="0034225F" w:rsidP="0034225F">
      <w:pPr>
        <w:spacing w:after="0"/>
        <w:ind w:hanging="2"/>
        <w:rPr>
          <w:rFonts w:ascii="Times New Roman" w:hAnsi="Times New Roman"/>
          <w:b/>
          <w:i/>
          <w:sz w:val="28"/>
          <w:szCs w:val="28"/>
          <w:lang w:val="ru-RU"/>
        </w:rPr>
      </w:pPr>
      <w:r w:rsidRPr="00F3201D">
        <w:rPr>
          <w:rFonts w:ascii="Times New Roman" w:hAnsi="Times New Roman"/>
          <w:b/>
          <w:i/>
          <w:sz w:val="24"/>
          <w:szCs w:val="24"/>
          <w:lang w:val="ru-RU"/>
        </w:rPr>
        <w:t xml:space="preserve">Регулятор управления насосом подачи продукта в приемный бак  </w:t>
      </w:r>
    </w:p>
    <w:p w14:paraId="08297C26" w14:textId="77777777" w:rsidR="0034225F" w:rsidRDefault="0034225F" w:rsidP="0034225F">
      <w:pPr>
        <w:spacing w:after="0" w:line="240" w:lineRule="auto"/>
        <w:ind w:hanging="2"/>
        <w:rPr>
          <w:rFonts w:ascii="Times New Roman" w:hAnsi="Times New Roman"/>
          <w:b/>
          <w:i/>
          <w:sz w:val="24"/>
          <w:szCs w:val="24"/>
          <w:lang w:val="ru-RU"/>
        </w:rPr>
      </w:pPr>
      <w:r w:rsidRPr="00F3201D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                </w:t>
      </w:r>
      <w:r w:rsidRPr="00F3201D">
        <w:rPr>
          <w:rFonts w:ascii="Times New Roman" w:hAnsi="Times New Roman"/>
          <w:b/>
          <w:i/>
          <w:sz w:val="28"/>
          <w:szCs w:val="28"/>
          <w:lang w:val="ru-RU"/>
        </w:rPr>
        <w:t>Ультразвуковой полуавтомат приварки крышки</w:t>
      </w:r>
      <w:r w:rsidRPr="00F3201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14:paraId="3A8C85D0" w14:textId="77777777" w:rsidR="0034225F" w:rsidRPr="00F3201D" w:rsidRDefault="0034225F" w:rsidP="0034225F">
      <w:pPr>
        <w:spacing w:after="0" w:line="240" w:lineRule="auto"/>
        <w:ind w:hanging="2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3BF64565" w14:textId="77777777" w:rsidR="0034225F" w:rsidRPr="00837E1E" w:rsidRDefault="0034225F" w:rsidP="0034225F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F3201D">
        <w:rPr>
          <w:rFonts w:ascii="Times New Roman" w:hAnsi="Times New Roman"/>
          <w:bCs/>
          <w:sz w:val="24"/>
          <w:szCs w:val="24"/>
          <w:lang w:val="ru-RU"/>
        </w:rPr>
        <w:t xml:space="preserve">Полуавтоматическое </w:t>
      </w:r>
      <w:r w:rsidRPr="00F3201D">
        <w:rPr>
          <w:rFonts w:ascii="Times New Roman" w:hAnsi="Times New Roman"/>
          <w:sz w:val="24"/>
          <w:szCs w:val="24"/>
          <w:lang w:val="ru-RU"/>
        </w:rPr>
        <w:t xml:space="preserve">устройство приварки крышки к картонной заготовке упаковки типа </w:t>
      </w:r>
      <w:r w:rsidRPr="00837E1E">
        <w:rPr>
          <w:rFonts w:ascii="Times New Roman" w:hAnsi="Times New Roman"/>
          <w:sz w:val="24"/>
          <w:szCs w:val="24"/>
        </w:rPr>
        <w:t>PURE</w:t>
      </w:r>
      <w:r w:rsidRPr="00F3201D">
        <w:rPr>
          <w:rFonts w:ascii="Times New Roman" w:hAnsi="Times New Roman"/>
          <w:sz w:val="24"/>
          <w:szCs w:val="24"/>
          <w:lang w:val="ru-RU"/>
        </w:rPr>
        <w:t>-</w:t>
      </w:r>
      <w:r w:rsidRPr="00837E1E">
        <w:rPr>
          <w:rFonts w:ascii="Times New Roman" w:hAnsi="Times New Roman"/>
          <w:sz w:val="24"/>
          <w:szCs w:val="24"/>
        </w:rPr>
        <w:t>PAK</w:t>
      </w:r>
      <w:r w:rsidRPr="00F3201D">
        <w:rPr>
          <w:rFonts w:ascii="Times New Roman" w:hAnsi="Times New Roman"/>
          <w:bCs/>
          <w:sz w:val="24"/>
          <w:szCs w:val="24"/>
          <w:lang w:val="ru-RU"/>
        </w:rPr>
        <w:t xml:space="preserve"> поставляется опционально. </w:t>
      </w:r>
      <w:r w:rsidRPr="00F3201D">
        <w:rPr>
          <w:rFonts w:ascii="Times New Roman" w:hAnsi="Times New Roman"/>
          <w:bCs/>
          <w:iCs/>
          <w:sz w:val="24"/>
          <w:szCs w:val="24"/>
          <w:lang w:val="ru-RU"/>
        </w:rPr>
        <w:t>Устройство</w:t>
      </w:r>
      <w:r w:rsidRPr="00F3201D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F3201D">
        <w:rPr>
          <w:rFonts w:ascii="Times New Roman" w:hAnsi="Times New Roman"/>
          <w:bCs/>
          <w:sz w:val="24"/>
          <w:szCs w:val="24"/>
          <w:lang w:val="ru-RU"/>
        </w:rPr>
        <w:t xml:space="preserve">представляет </w:t>
      </w:r>
      <w:proofErr w:type="gramStart"/>
      <w:r w:rsidRPr="00F3201D">
        <w:rPr>
          <w:rFonts w:ascii="Times New Roman" w:hAnsi="Times New Roman"/>
          <w:bCs/>
          <w:sz w:val="24"/>
          <w:szCs w:val="24"/>
          <w:lang w:val="ru-RU"/>
        </w:rPr>
        <w:t>собой  полуавтоматическое</w:t>
      </w:r>
      <w:proofErr w:type="gramEnd"/>
      <w:r w:rsidRPr="00F3201D">
        <w:rPr>
          <w:rFonts w:ascii="Times New Roman" w:hAnsi="Times New Roman"/>
          <w:bCs/>
          <w:sz w:val="24"/>
          <w:szCs w:val="24"/>
          <w:lang w:val="ru-RU"/>
        </w:rPr>
        <w:t xml:space="preserve"> устройство с ультразвуковой сварочным источником и пневматическим приводом. Приварка крышки к картонной коробке производится автоматически. Установка крышки и картонной коробки на устройство производится вручную.</w:t>
      </w:r>
      <w:r w:rsidRPr="00F3201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Диаметр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крышки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28мм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36.5</w:t>
      </w:r>
      <w:r w:rsidRPr="00E31422">
        <w:rPr>
          <w:rFonts w:ascii="Times New Roman" w:hAnsi="Times New Roman"/>
          <w:color w:val="000000" w:themeColor="text1"/>
          <w:sz w:val="24"/>
          <w:szCs w:val="24"/>
        </w:rPr>
        <w:t>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37E1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71D0FC72" w14:textId="77777777" w:rsidR="0034225F" w:rsidRPr="00F97117" w:rsidRDefault="0034225F" w:rsidP="0034225F">
      <w:pPr>
        <w:spacing w:after="0" w:line="240" w:lineRule="auto"/>
        <w:ind w:hanging="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711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Технические </w:t>
      </w:r>
      <w:proofErr w:type="gramStart"/>
      <w:r w:rsidRPr="00F9711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характеристики :</w:t>
      </w:r>
      <w:proofErr w:type="gram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3962"/>
        <w:gridCol w:w="2352"/>
      </w:tblGrid>
      <w:tr w:rsidR="0034225F" w:rsidRPr="000B4AA2" w14:paraId="78FB10D7" w14:textId="77777777" w:rsidTr="00971F9B">
        <w:trPr>
          <w:tblCellSpacing w:w="0" w:type="dxa"/>
          <w:jc w:val="center"/>
        </w:trPr>
        <w:tc>
          <w:tcPr>
            <w:tcW w:w="3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18990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Производительность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крышек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745BD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4225F" w:rsidRPr="000B4AA2" w14:paraId="59477035" w14:textId="77777777" w:rsidTr="00971F9B">
        <w:trPr>
          <w:tblCellSpacing w:w="0" w:type="dxa"/>
          <w:jc w:val="center"/>
        </w:trPr>
        <w:tc>
          <w:tcPr>
            <w:tcW w:w="14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1F640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Сжатый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воздух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0CFAF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давление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/см2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C75FD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6-8</w:t>
            </w:r>
          </w:p>
        </w:tc>
      </w:tr>
      <w:tr w:rsidR="0034225F" w:rsidRPr="000B4AA2" w14:paraId="2FE0F1BF" w14:textId="77777777" w:rsidTr="00971F9B">
        <w:trPr>
          <w:tblCellSpacing w:w="0" w:type="dxa"/>
          <w:jc w:val="center"/>
        </w:trPr>
        <w:tc>
          <w:tcPr>
            <w:tcW w:w="14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8807D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61014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л/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3B2D8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34225F" w:rsidRPr="000B4AA2" w14:paraId="60C82835" w14:textId="77777777" w:rsidTr="00971F9B">
        <w:trPr>
          <w:tblCellSpacing w:w="0" w:type="dxa"/>
          <w:jc w:val="center"/>
        </w:trPr>
        <w:tc>
          <w:tcPr>
            <w:tcW w:w="14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6E7BA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Электропитание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4C561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В.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4E8E9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34225F" w:rsidRPr="000B4AA2" w14:paraId="22A68A55" w14:textId="77777777" w:rsidTr="00971F9B">
        <w:trPr>
          <w:tblCellSpacing w:w="0" w:type="dxa"/>
          <w:jc w:val="center"/>
        </w:trPr>
        <w:tc>
          <w:tcPr>
            <w:tcW w:w="14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B52DD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6F1C8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частота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Гц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6451E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34225F" w:rsidRPr="000B4AA2" w14:paraId="7029A282" w14:textId="77777777" w:rsidTr="00971F9B">
        <w:trPr>
          <w:tblCellSpacing w:w="0" w:type="dxa"/>
          <w:jc w:val="center"/>
        </w:trPr>
        <w:tc>
          <w:tcPr>
            <w:tcW w:w="14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5B113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709B5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установленная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мощность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кВт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C3C7F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4225F" w:rsidRPr="000B4AA2" w14:paraId="3B5DE255" w14:textId="77777777" w:rsidTr="00971F9B">
        <w:trPr>
          <w:tblCellSpacing w:w="0" w:type="dxa"/>
          <w:jc w:val="center"/>
        </w:trPr>
        <w:tc>
          <w:tcPr>
            <w:tcW w:w="3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C5548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Габаритные размеры (длина </w:t>
            </w: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ширина </w:t>
            </w: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высота), мм.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06EF7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400x400x1500</w:t>
            </w:r>
          </w:p>
        </w:tc>
      </w:tr>
      <w:tr w:rsidR="0034225F" w:rsidRPr="000B4AA2" w14:paraId="0F5C2566" w14:textId="77777777" w:rsidTr="00971F9B">
        <w:trPr>
          <w:tblCellSpacing w:w="0" w:type="dxa"/>
          <w:jc w:val="center"/>
        </w:trPr>
        <w:tc>
          <w:tcPr>
            <w:tcW w:w="3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0A03C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Масса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нетто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FF0F8" w14:textId="77777777" w:rsidR="0034225F" w:rsidRPr="000B4AA2" w:rsidRDefault="0034225F" w:rsidP="00971F9B">
            <w:pPr>
              <w:spacing w:after="0" w:line="240" w:lineRule="auto"/>
              <w:ind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proofErr w:type="spellEnd"/>
            <w:r w:rsidRPr="000B4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</w:t>
            </w:r>
          </w:p>
        </w:tc>
      </w:tr>
    </w:tbl>
    <w:p w14:paraId="5D138295" w14:textId="77777777" w:rsidR="0034225F" w:rsidRPr="00F3201D" w:rsidRDefault="0034225F" w:rsidP="0034225F">
      <w:pPr>
        <w:spacing w:after="0"/>
        <w:ind w:hanging="2"/>
        <w:jc w:val="both"/>
        <w:rPr>
          <w:lang w:val="ru-RU"/>
        </w:rPr>
      </w:pPr>
      <w:r w:rsidRPr="00F3201D">
        <w:rPr>
          <w:b/>
          <w:sz w:val="24"/>
          <w:szCs w:val="24"/>
          <w:u w:val="single"/>
          <w:lang w:val="ru-RU"/>
        </w:rPr>
        <w:t>Преимущества нашего оборудования</w:t>
      </w:r>
      <w:r w:rsidRPr="00F3201D">
        <w:rPr>
          <w:b/>
          <w:lang w:val="ru-RU"/>
        </w:rPr>
        <w:t xml:space="preserve">, </w:t>
      </w:r>
      <w:r w:rsidRPr="00F3201D">
        <w:rPr>
          <w:lang w:val="ru-RU"/>
        </w:rPr>
        <w:t>перед аналогами, заключается в следующем:</w:t>
      </w:r>
    </w:p>
    <w:p w14:paraId="508587BD" w14:textId="77777777" w:rsidR="0034225F" w:rsidRPr="009D61E5" w:rsidRDefault="0034225F" w:rsidP="0034225F">
      <w:pPr>
        <w:numPr>
          <w:ilvl w:val="0"/>
          <w:numId w:val="59"/>
        </w:numPr>
        <w:spacing w:after="0" w:line="240" w:lineRule="auto"/>
        <w:ind w:left="0" w:hanging="2"/>
        <w:jc w:val="both"/>
        <w:rPr>
          <w:b/>
        </w:rPr>
      </w:pPr>
      <w:proofErr w:type="spellStart"/>
      <w:r>
        <w:t>Простота</w:t>
      </w:r>
      <w:proofErr w:type="spellEnd"/>
      <w:r>
        <w:t xml:space="preserve"> в </w:t>
      </w:r>
      <w:proofErr w:type="spellStart"/>
      <w:r>
        <w:t>обслуживании</w:t>
      </w:r>
      <w:proofErr w:type="spellEnd"/>
    </w:p>
    <w:p w14:paraId="2DB52FEF" w14:textId="77777777" w:rsidR="0034225F" w:rsidRPr="009D61E5" w:rsidRDefault="0034225F" w:rsidP="0034225F">
      <w:pPr>
        <w:numPr>
          <w:ilvl w:val="0"/>
          <w:numId w:val="59"/>
        </w:numPr>
        <w:spacing w:after="0" w:line="240" w:lineRule="auto"/>
        <w:ind w:left="0" w:hanging="2"/>
        <w:jc w:val="both"/>
        <w:rPr>
          <w:b/>
        </w:rPr>
      </w:pPr>
      <w:proofErr w:type="spellStart"/>
      <w:r>
        <w:t>Надежность</w:t>
      </w:r>
      <w:proofErr w:type="spellEnd"/>
    </w:p>
    <w:p w14:paraId="1AFCA83D" w14:textId="77777777" w:rsidR="0034225F" w:rsidRPr="00E660F6" w:rsidRDefault="0034225F" w:rsidP="0034225F">
      <w:pPr>
        <w:numPr>
          <w:ilvl w:val="0"/>
          <w:numId w:val="59"/>
        </w:numPr>
        <w:spacing w:after="0" w:line="240" w:lineRule="auto"/>
        <w:ind w:left="0" w:hanging="2"/>
        <w:jc w:val="both"/>
        <w:rPr>
          <w:b/>
        </w:rPr>
      </w:pPr>
      <w:proofErr w:type="spellStart"/>
      <w:r w:rsidRPr="00E660F6">
        <w:t>Невысокая</w:t>
      </w:r>
      <w:proofErr w:type="spellEnd"/>
      <w:r w:rsidRPr="00E660F6">
        <w:t xml:space="preserve"> </w:t>
      </w:r>
      <w:proofErr w:type="spellStart"/>
      <w:r w:rsidRPr="00E660F6">
        <w:t>цена</w:t>
      </w:r>
      <w:proofErr w:type="spellEnd"/>
    </w:p>
    <w:p w14:paraId="69CED96A" w14:textId="77777777" w:rsidR="0034225F" w:rsidRPr="00F3201D" w:rsidRDefault="0034225F" w:rsidP="0034225F">
      <w:pPr>
        <w:numPr>
          <w:ilvl w:val="0"/>
          <w:numId w:val="59"/>
        </w:numPr>
        <w:spacing w:after="0" w:line="240" w:lineRule="auto"/>
        <w:ind w:left="0" w:hanging="2"/>
        <w:jc w:val="both"/>
        <w:rPr>
          <w:lang w:val="ru-RU"/>
        </w:rPr>
      </w:pPr>
      <w:r w:rsidRPr="00F3201D">
        <w:rPr>
          <w:b/>
          <w:lang w:val="ru-RU"/>
        </w:rPr>
        <w:lastRenderedPageBreak/>
        <w:t xml:space="preserve">Гарантия качества: </w:t>
      </w:r>
      <w:r w:rsidRPr="00F3201D">
        <w:rPr>
          <w:lang w:val="ru-RU"/>
        </w:rPr>
        <w:t>все автоматы проходят наладку, настройку и обкатку на заводе изготовителя, в условиях максимально приближенных к реальным.</w:t>
      </w:r>
    </w:p>
    <w:p w14:paraId="3F77AC9F" w14:textId="77777777" w:rsidR="0034225F" w:rsidRDefault="0034225F" w:rsidP="0034225F">
      <w:pPr>
        <w:numPr>
          <w:ilvl w:val="0"/>
          <w:numId w:val="60"/>
        </w:numPr>
        <w:spacing w:after="0" w:line="240" w:lineRule="auto"/>
        <w:ind w:left="0" w:hanging="2"/>
        <w:jc w:val="both"/>
      </w:pPr>
      <w:proofErr w:type="spellStart"/>
      <w:r w:rsidRPr="00ED0BC1">
        <w:t>Гар</w:t>
      </w:r>
      <w:r>
        <w:t>антийный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18 </w:t>
      </w:r>
      <w:proofErr w:type="spellStart"/>
      <w:r>
        <w:t>месяцев</w:t>
      </w:r>
      <w:proofErr w:type="spellEnd"/>
      <w:r>
        <w:t>!</w:t>
      </w:r>
      <w:r w:rsidRPr="00ED0BC1">
        <w:t xml:space="preserve"> </w:t>
      </w:r>
    </w:p>
    <w:p w14:paraId="6D2625ED" w14:textId="77777777" w:rsidR="0034225F" w:rsidRPr="00F3201D" w:rsidRDefault="0034225F" w:rsidP="0034225F">
      <w:pPr>
        <w:numPr>
          <w:ilvl w:val="0"/>
          <w:numId w:val="59"/>
        </w:numPr>
        <w:spacing w:after="0" w:line="240" w:lineRule="auto"/>
        <w:ind w:left="0" w:hanging="2"/>
        <w:jc w:val="both"/>
        <w:rPr>
          <w:lang w:val="ru-RU"/>
        </w:rPr>
      </w:pPr>
      <w:r w:rsidRPr="00F3201D">
        <w:rPr>
          <w:b/>
          <w:lang w:val="ru-RU"/>
        </w:rPr>
        <w:t xml:space="preserve">Надежный и оперативный сервис: </w:t>
      </w:r>
      <w:r w:rsidRPr="00F3201D">
        <w:rPr>
          <w:lang w:val="ru-RU"/>
        </w:rPr>
        <w:t>пусконаладочные работы, быстрый выезд специалиста – наладчика по запросу клиента. Консультации по телефону</w:t>
      </w:r>
      <w:r w:rsidRPr="00F3201D">
        <w:rPr>
          <w:rFonts w:ascii="Courier New" w:hAnsi="Courier New" w:cs="Courier New"/>
          <w:color w:val="000000"/>
          <w:sz w:val="18"/>
          <w:szCs w:val="18"/>
          <w:lang w:val="ru-RU"/>
        </w:rPr>
        <w:t xml:space="preserve"> (</w:t>
      </w:r>
      <w:r w:rsidRPr="007012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Viber</w:t>
      </w:r>
      <w:r w:rsidRPr="00F3201D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/</w:t>
      </w:r>
      <w:r w:rsidRPr="007012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WhatsApp</w:t>
      </w:r>
      <w:r w:rsidRPr="00F3201D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)</w:t>
      </w:r>
      <w:r w:rsidRPr="00F3201D">
        <w:rPr>
          <w:lang w:val="ru-RU"/>
        </w:rPr>
        <w:t xml:space="preserve"> и </w:t>
      </w:r>
      <w:r w:rsidRPr="00ED0BC1">
        <w:t>e</w:t>
      </w:r>
      <w:r w:rsidRPr="00F3201D">
        <w:rPr>
          <w:lang w:val="ru-RU"/>
        </w:rPr>
        <w:t>-</w:t>
      </w:r>
      <w:r w:rsidRPr="00ED0BC1">
        <w:t>mail</w:t>
      </w:r>
      <w:r w:rsidRPr="00F3201D">
        <w:rPr>
          <w:lang w:val="ru-RU"/>
        </w:rPr>
        <w:t xml:space="preserve">, оперативная поставка </w:t>
      </w:r>
      <w:proofErr w:type="spellStart"/>
      <w:proofErr w:type="gramStart"/>
      <w:r w:rsidRPr="00F3201D">
        <w:rPr>
          <w:lang w:val="ru-RU"/>
        </w:rPr>
        <w:t>зап</w:t>
      </w:r>
      <w:proofErr w:type="spellEnd"/>
      <w:r w:rsidRPr="00F3201D">
        <w:rPr>
          <w:lang w:val="ru-RU"/>
        </w:rPr>
        <w:t>/частей</w:t>
      </w:r>
      <w:proofErr w:type="gramEnd"/>
      <w:r w:rsidRPr="00F3201D">
        <w:rPr>
          <w:lang w:val="ru-RU"/>
        </w:rPr>
        <w:t xml:space="preserve"> (экспресс - доставка, проверенные транспортные компании, почта).</w:t>
      </w:r>
    </w:p>
    <w:p w14:paraId="6B89F0F4" w14:textId="77777777" w:rsidR="0034225F" w:rsidRPr="00F3201D" w:rsidRDefault="0034225F" w:rsidP="0034225F">
      <w:pPr>
        <w:spacing w:after="0" w:line="240" w:lineRule="auto"/>
        <w:ind w:hanging="2"/>
        <w:jc w:val="both"/>
        <w:rPr>
          <w:lang w:val="ru-RU"/>
        </w:rPr>
      </w:pPr>
    </w:p>
    <w:p w14:paraId="28C1E19F" w14:textId="787349E3" w:rsidR="0034225F" w:rsidRPr="00251AF4" w:rsidRDefault="0034225F" w:rsidP="0034225F">
      <w:pPr>
        <w:pStyle w:val="2"/>
        <w:shd w:val="clear" w:color="auto" w:fill="FFFFFF"/>
        <w:spacing w:before="0"/>
        <w:ind w:left="1" w:hanging="3"/>
        <w:rPr>
          <w:rFonts w:ascii="Times New Roman" w:hAnsi="Times New Roman"/>
          <w:b/>
          <w:bCs/>
          <w:lang w:val="ru-RU"/>
        </w:rPr>
      </w:pPr>
      <w:r w:rsidRPr="00CD76BE">
        <w:rPr>
          <w:rFonts w:ascii="Times New Roman" w:hAnsi="Times New Roman"/>
          <w:lang w:val="ru-RU"/>
        </w:rPr>
        <w:t xml:space="preserve"> </w:t>
      </w:r>
    </w:p>
    <w:p w14:paraId="30F94C1B" w14:textId="77777777" w:rsidR="0034225F" w:rsidRPr="00251AF4" w:rsidRDefault="0034225F" w:rsidP="0034225F">
      <w:pPr>
        <w:rPr>
          <w:rFonts w:ascii="Times New Roman" w:hAnsi="Times New Roman"/>
          <w:b/>
          <w:bCs/>
          <w:lang w:val="ru-RU"/>
        </w:rPr>
      </w:pPr>
    </w:p>
    <w:p w14:paraId="66E97C40" w14:textId="67C69426" w:rsidR="0034225F" w:rsidRPr="00CD76BE" w:rsidRDefault="0034225F" w:rsidP="0034225F">
      <w:pPr>
        <w:rPr>
          <w:rFonts w:ascii="Times New Roman" w:hAnsi="Times New Roman"/>
          <w:b/>
          <w:bCs/>
          <w:lang w:val="ky-KG"/>
        </w:rPr>
      </w:pPr>
      <w:r>
        <w:rPr>
          <w:rFonts w:ascii="Times New Roman" w:hAnsi="Times New Roman"/>
          <w:b/>
          <w:bCs/>
          <w:lang w:val="ky-KG"/>
        </w:rPr>
        <w:t xml:space="preserve">Фризер и шоковая заморозка </w:t>
      </w:r>
    </w:p>
    <w:p w14:paraId="4036ADC5" w14:textId="38B16510" w:rsidR="007347C7" w:rsidRDefault="003100B1" w:rsidP="00D16931">
      <w:pPr>
        <w:rPr>
          <w:rFonts w:ascii="Arial" w:eastAsia="Times New Roman" w:hAnsi="Arial" w:cs="Arial"/>
          <w:noProof/>
          <w:color w:val="000000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val="ru-RU" w:eastAsia="ru-RU"/>
        </w:rPr>
        <w:drawing>
          <wp:inline distT="0" distB="0" distL="0" distR="0" wp14:anchorId="087EF7C6" wp14:editId="13A12A21">
            <wp:extent cx="5733415" cy="3738245"/>
            <wp:effectExtent l="0" t="0" r="0" b="0"/>
            <wp:docPr id="201285225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852251" name="Рисунок 201285225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BC9CD" w14:textId="4A131798" w:rsidR="007347C7" w:rsidRDefault="003100B1" w:rsidP="00D16931">
      <w:pPr>
        <w:rPr>
          <w:rFonts w:ascii="Arial" w:eastAsia="Times New Roman" w:hAnsi="Arial" w:cs="Arial"/>
          <w:noProof/>
          <w:color w:val="000000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val="ru-RU" w:eastAsia="ru-RU"/>
        </w:rPr>
        <w:drawing>
          <wp:inline distT="0" distB="0" distL="0" distR="0" wp14:anchorId="597CF11E" wp14:editId="226D4C13">
            <wp:extent cx="5733415" cy="1620520"/>
            <wp:effectExtent l="0" t="0" r="0" b="5080"/>
            <wp:docPr id="10184988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49883" name="Рисунок 10184988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78568" w14:textId="77777777" w:rsidR="007347C7" w:rsidRDefault="007347C7" w:rsidP="00D16931">
      <w:pPr>
        <w:rPr>
          <w:rFonts w:ascii="Arial" w:eastAsia="Times New Roman" w:hAnsi="Arial" w:cs="Arial"/>
          <w:noProof/>
          <w:color w:val="000000"/>
          <w:sz w:val="21"/>
          <w:szCs w:val="21"/>
          <w:lang w:val="ru-RU" w:eastAsia="ru-RU"/>
        </w:rPr>
      </w:pPr>
    </w:p>
    <w:p w14:paraId="2DA9BD05" w14:textId="5E11ED54" w:rsidR="00C870BE" w:rsidRPr="00BB7036" w:rsidRDefault="00C870BE" w:rsidP="00C870BE">
      <w:pPr>
        <w:spacing w:after="0" w:line="240" w:lineRule="auto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Раздел 4: Сопроводительное письмо</w:t>
      </w:r>
    </w:p>
    <w:p w14:paraId="63C52F52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</w:p>
    <w:p w14:paraId="1EB55A12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i/>
          <w:lang w:val="ky-KG"/>
        </w:rPr>
      </w:pPr>
      <w:r w:rsidRPr="00BB7036">
        <w:rPr>
          <w:rFonts w:ascii="Times New Roman" w:hAnsi="Times New Roman"/>
          <w:i/>
          <w:lang w:val="ky-KG"/>
        </w:rPr>
        <w:t>Сопроводительное письмо оформляется на фирменном бланке, подписывается уполномоченным лицом и скрепляется печатью участника.</w:t>
      </w:r>
    </w:p>
    <w:p w14:paraId="2E4D32FE" w14:textId="77777777" w:rsidR="00C870BE" w:rsidRPr="00BB7036" w:rsidRDefault="00C870BE" w:rsidP="00C870BE">
      <w:pPr>
        <w:spacing w:after="0" w:line="240" w:lineRule="auto"/>
        <w:rPr>
          <w:rFonts w:ascii="Times New Roman" w:hAnsi="Times New Roman"/>
          <w:sz w:val="18"/>
          <w:lang w:val="ru-RU"/>
        </w:rPr>
      </w:pPr>
    </w:p>
    <w:p w14:paraId="62A9F491" w14:textId="426E0AE8" w:rsidR="00C870BE" w:rsidRPr="00BB7036" w:rsidRDefault="00C870BE" w:rsidP="008024A1">
      <w:pPr>
        <w:spacing w:after="0" w:line="240" w:lineRule="auto"/>
        <w:rPr>
          <w:rFonts w:ascii="Times New Roman" w:hAnsi="Times New Roman"/>
          <w:sz w:val="14"/>
          <w:lang w:val="ru-RU"/>
        </w:rPr>
      </w:pPr>
      <w:r w:rsidRPr="00BB7036">
        <w:rPr>
          <w:rFonts w:ascii="Times New Roman" w:hAnsi="Times New Roman"/>
          <w:lang w:val="ky-KG"/>
        </w:rPr>
        <w:t>Кому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proofErr w:type="spellStart"/>
      <w:r w:rsidR="00EF76E2" w:rsidRPr="00EF76E2">
        <w:rPr>
          <w:rFonts w:ascii="Times New Roman" w:hAnsi="Times New Roman"/>
          <w:lang w:val="ru-RU"/>
        </w:rPr>
        <w:t>ОсОО</w:t>
      </w:r>
      <w:proofErr w:type="spellEnd"/>
      <w:r w:rsidR="00EF76E2" w:rsidRPr="00EF76E2">
        <w:rPr>
          <w:rFonts w:ascii="Times New Roman" w:hAnsi="Times New Roman"/>
          <w:lang w:val="ru-RU"/>
        </w:rPr>
        <w:t xml:space="preserve"> Ля </w:t>
      </w:r>
      <w:proofErr w:type="spellStart"/>
      <w:r w:rsidR="00EF76E2" w:rsidRPr="00EF76E2">
        <w:rPr>
          <w:rFonts w:ascii="Times New Roman" w:hAnsi="Times New Roman"/>
          <w:lang w:val="ru-RU"/>
        </w:rPr>
        <w:t>Вуа</w:t>
      </w:r>
      <w:proofErr w:type="spellEnd"/>
      <w:r w:rsidR="00EF76E2" w:rsidRPr="00EF76E2">
        <w:rPr>
          <w:rFonts w:ascii="Times New Roman" w:hAnsi="Times New Roman"/>
          <w:lang w:val="ru-RU"/>
        </w:rPr>
        <w:t xml:space="preserve"> </w:t>
      </w:r>
      <w:proofErr w:type="spellStart"/>
      <w:r w:rsidR="00EF76E2" w:rsidRPr="00EF76E2">
        <w:rPr>
          <w:rFonts w:ascii="Times New Roman" w:hAnsi="Times New Roman"/>
          <w:lang w:val="ru-RU"/>
        </w:rPr>
        <w:t>Лакте</w:t>
      </w:r>
      <w:proofErr w:type="spellEnd"/>
      <w:r w:rsidR="00EF76E2" w:rsidRPr="00EF76E2">
        <w:rPr>
          <w:rStyle w:val="CharAttribute1"/>
          <w:rFonts w:eastAsia="Calibri"/>
          <w:sz w:val="22"/>
          <w:lang w:val="ru-RU"/>
        </w:rPr>
        <w:t xml:space="preserve"> </w:t>
      </w:r>
    </w:p>
    <w:p w14:paraId="629F2F28" w14:textId="77777777" w:rsidR="008024A1" w:rsidRPr="00BB7036" w:rsidRDefault="008024A1" w:rsidP="008024A1">
      <w:pPr>
        <w:spacing w:after="0" w:line="240" w:lineRule="auto"/>
        <w:jc w:val="center"/>
        <w:rPr>
          <w:rFonts w:ascii="Times New Roman" w:hAnsi="Times New Roman"/>
          <w:lang w:val="ky-KG"/>
        </w:rPr>
      </w:pPr>
    </w:p>
    <w:p w14:paraId="2D1844A8" w14:textId="2048B759" w:rsidR="00C870BE" w:rsidRPr="008D62FA" w:rsidRDefault="00C870BE" w:rsidP="00C870BE">
      <w:pPr>
        <w:spacing w:after="0" w:line="240" w:lineRule="auto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Предмет</w:t>
      </w:r>
      <w:r w:rsidRPr="00BB7036">
        <w:rPr>
          <w:rFonts w:ascii="Times New Roman" w:hAnsi="Times New Roman"/>
          <w:lang w:val="ru-RU"/>
        </w:rPr>
        <w:t xml:space="preserve">: </w:t>
      </w:r>
      <w:r w:rsidRPr="00BB7036">
        <w:rPr>
          <w:rFonts w:ascii="Times New Roman" w:hAnsi="Times New Roman"/>
          <w:lang w:val="ky-KG"/>
        </w:rPr>
        <w:tab/>
      </w:r>
    </w:p>
    <w:p w14:paraId="170E9CAD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269D62CE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Всем заинтересованным лицам:</w:t>
      </w:r>
    </w:p>
    <w:p w14:paraId="7EE43706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ru-RU"/>
        </w:rPr>
      </w:pPr>
    </w:p>
    <w:p w14:paraId="3B6533B8" w14:textId="6C531A9F" w:rsidR="004C573E" w:rsidRPr="00BB7036" w:rsidRDefault="004C573E" w:rsidP="004C573E">
      <w:pPr>
        <w:spacing w:after="0" w:line="240" w:lineRule="auto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В ответ на Ваш запрос направляем коммерческое предложение на предоставление требуемых товаров и услуг. </w:t>
      </w:r>
    </w:p>
    <w:p w14:paraId="347DF867" w14:textId="77777777" w:rsidR="004C573E" w:rsidRPr="00BB7036" w:rsidRDefault="004C573E" w:rsidP="004C573E">
      <w:pPr>
        <w:spacing w:after="0" w:line="240" w:lineRule="auto"/>
        <w:rPr>
          <w:rFonts w:ascii="Times New Roman" w:hAnsi="Times New Roman"/>
          <w:lang w:val="ru-RU"/>
        </w:rPr>
      </w:pPr>
    </w:p>
    <w:p w14:paraId="5E48E5EE" w14:textId="29BD5545" w:rsidR="00C870BE" w:rsidRPr="00BB7036" w:rsidRDefault="004C573E" w:rsidP="004C573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Настоящим подтверждаем свое согласие со всеми условиями, сроками, особыми положениями и руководствами указанного запроса. В дополнение подтверждаем, что указанная ниже компания, в том числе руководящий состав компании, а также все товары и услуги, предлагаемые в ответ на Ваш запрос, соответствуют установенным требованиям для участия в данном конкурсе</w:t>
      </w:r>
      <w:r w:rsidR="005651A7">
        <w:rPr>
          <w:rFonts w:ascii="Times New Roman" w:hAnsi="Times New Roman"/>
          <w:lang w:val="ky-KG"/>
        </w:rPr>
        <w:t>.</w:t>
      </w:r>
    </w:p>
    <w:p w14:paraId="1139F1D1" w14:textId="77777777" w:rsidR="00F543A9" w:rsidRPr="00BB7036" w:rsidRDefault="00F543A9" w:rsidP="00DF7BE4">
      <w:pPr>
        <w:spacing w:after="0" w:line="240" w:lineRule="auto"/>
        <w:jc w:val="both"/>
        <w:rPr>
          <w:rFonts w:ascii="Times New Roman" w:hAnsi="Times New Roman"/>
          <w:sz w:val="14"/>
          <w:lang w:val="ru-RU"/>
        </w:rPr>
      </w:pPr>
    </w:p>
    <w:p w14:paraId="6E566BE6" w14:textId="77777777" w:rsidR="00E10B5E" w:rsidRPr="00BB7036" w:rsidRDefault="00E10B5E" w:rsidP="0064705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Также, на основании располагаемой нами информации, подтверждаем, что</w:t>
      </w:r>
      <w:r w:rsidRPr="00BB7036">
        <w:rPr>
          <w:rFonts w:ascii="Times New Roman" w:hAnsi="Times New Roman"/>
          <w:lang w:val="ru-RU"/>
        </w:rPr>
        <w:t>:</w:t>
      </w:r>
    </w:p>
    <w:p w14:paraId="047644EE" w14:textId="1049A52C" w:rsidR="00E10B5E" w:rsidRPr="00BB7036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не имее</w:t>
      </w:r>
      <w:r w:rsidRPr="00BB7036">
        <w:rPr>
          <w:rFonts w:ascii="Times New Roman" w:hAnsi="Times New Roman"/>
          <w:lang w:val="ru-RU"/>
        </w:rPr>
        <w:t>м</w:t>
      </w:r>
      <w:r w:rsidRPr="00BB7036">
        <w:rPr>
          <w:rFonts w:ascii="Times New Roman" w:hAnsi="Times New Roman"/>
          <w:lang w:val="ky-KG"/>
        </w:rPr>
        <w:t xml:space="preserve"> близких, родственных и финансовых связей с каким-либо работником </w:t>
      </w:r>
      <w:r w:rsidR="005651A7">
        <w:rPr>
          <w:rFonts w:ascii="Times New Roman" w:hAnsi="Times New Roman"/>
          <w:lang w:val="ru-RU"/>
        </w:rPr>
        <w:t>компании</w:t>
      </w:r>
      <w:r w:rsidR="00266270">
        <w:rPr>
          <w:rFonts w:ascii="Times New Roman" w:hAnsi="Times New Roman"/>
          <w:lang w:val="ru-RU"/>
        </w:rPr>
        <w:t>;</w:t>
      </w:r>
    </w:p>
    <w:p w14:paraId="483F0101" w14:textId="77777777" w:rsidR="00E10B5E" w:rsidRPr="00BB7036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не имее</w:t>
      </w:r>
      <w:r w:rsidRPr="00BB7036">
        <w:rPr>
          <w:rFonts w:ascii="Times New Roman" w:hAnsi="Times New Roman"/>
          <w:lang w:val="ru-RU"/>
        </w:rPr>
        <w:t>м</w:t>
      </w:r>
      <w:r w:rsidRPr="00BB7036">
        <w:rPr>
          <w:rFonts w:ascii="Times New Roman" w:hAnsi="Times New Roman"/>
          <w:lang w:val="ky-KG"/>
        </w:rPr>
        <w:t xml:space="preserve"> близких, родственных и финансовых связей с каким-либо другим участником, представляющим коммерческое предложение в ответ на указанный запрос;</w:t>
      </w:r>
    </w:p>
    <w:p w14:paraId="34165317" w14:textId="77777777" w:rsidR="00E10B5E" w:rsidRPr="00BB7036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цены, указанные в нашем коммерческом предложении, установлены самостоятельно без консультирования, извещения либо согласования с каким-либо другим участником либо конкурентом в целях ограничения конкуренции;</w:t>
      </w:r>
    </w:p>
    <w:p w14:paraId="577E5705" w14:textId="77777777" w:rsidR="00E10B5E" w:rsidRPr="00BB7036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вся информация и сопроводительные документы, представленные в нашем предложении являются достоверными и подлинными;</w:t>
      </w:r>
    </w:p>
    <w:p w14:paraId="24DD4777" w14:textId="21309C9F" w:rsidR="00E10B5E" w:rsidRPr="00BB7036" w:rsidRDefault="00E10B5E" w:rsidP="00266270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</w:p>
    <w:p w14:paraId="580B623E" w14:textId="77777777" w:rsidR="00E10B5E" w:rsidRPr="00BB7036" w:rsidRDefault="00E10B5E" w:rsidP="00647057">
      <w:pPr>
        <w:spacing w:after="0" w:line="240" w:lineRule="auto"/>
        <w:jc w:val="both"/>
        <w:rPr>
          <w:rFonts w:ascii="Times New Roman" w:hAnsi="Times New Roman"/>
          <w:sz w:val="14"/>
          <w:lang w:val="ky-KG"/>
        </w:rPr>
      </w:pPr>
    </w:p>
    <w:p w14:paraId="47C4BF56" w14:textId="77777777" w:rsidR="00E10B5E" w:rsidRPr="00BB7036" w:rsidRDefault="00E10B5E" w:rsidP="00647057">
      <w:pPr>
        <w:spacing w:after="0" w:line="240" w:lineRule="auto"/>
        <w:jc w:val="both"/>
        <w:rPr>
          <w:rFonts w:ascii="Times New Roman" w:hAnsi="Times New Roman"/>
          <w:lang w:val="ky-KG"/>
        </w:rPr>
      </w:pPr>
      <w:r w:rsidRPr="00BB7036">
        <w:rPr>
          <w:rFonts w:ascii="Times New Roman" w:hAnsi="Times New Roman"/>
          <w:lang w:val="ky-KG"/>
        </w:rPr>
        <w:t>Настоящим подтверждаем, что все представленные сведения являются достоверными, дейтвующими и полными.</w:t>
      </w:r>
    </w:p>
    <w:p w14:paraId="61ED25C6" w14:textId="77777777" w:rsidR="00E10B5E" w:rsidRPr="00BB7036" w:rsidRDefault="00E10B5E" w:rsidP="00E10B5E">
      <w:pPr>
        <w:spacing w:after="0" w:line="240" w:lineRule="auto"/>
        <w:jc w:val="both"/>
        <w:rPr>
          <w:rFonts w:ascii="Times New Roman" w:hAnsi="Times New Roman"/>
          <w:lang w:val="ky-KG"/>
        </w:rPr>
      </w:pPr>
    </w:p>
    <w:p w14:paraId="61CF0D78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Подпись уполномоченного лица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5F44AE0D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68D6136B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Ф.И.О. и должность уполномоченного лица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77B3E2E2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4B13F156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Дата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571E462F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3F776007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Название организации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61ABB60C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1373CB78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Адрес организации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5C517DA7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3D4E5F50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Номер телефона и адрес веб-сайта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02AB4C45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00999C22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Регистрационный номер или ИНН организации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20076626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2B25129E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Имеет ли организация действующий банковский счет?</w:t>
      </w:r>
      <w:r w:rsidRPr="00BB7036">
        <w:rPr>
          <w:rFonts w:ascii="Times New Roman" w:hAnsi="Times New Roman"/>
          <w:lang w:val="ru-RU"/>
        </w:rPr>
        <w:t xml:space="preserve"> (</w:t>
      </w:r>
      <w:r w:rsidRPr="00BB7036">
        <w:rPr>
          <w:rFonts w:ascii="Times New Roman" w:hAnsi="Times New Roman"/>
          <w:lang w:val="ky-KG"/>
        </w:rPr>
        <w:t>Да</w:t>
      </w:r>
      <w:r w:rsidRPr="00BB7036">
        <w:rPr>
          <w:rFonts w:ascii="Times New Roman" w:hAnsi="Times New Roman"/>
          <w:lang w:val="ru-RU"/>
        </w:rPr>
        <w:t>/</w:t>
      </w:r>
      <w:r w:rsidRPr="00BB7036">
        <w:rPr>
          <w:rFonts w:ascii="Times New Roman" w:hAnsi="Times New Roman"/>
          <w:lang w:val="ky-KG"/>
        </w:rPr>
        <w:t>Нет</w:t>
      </w:r>
      <w:r w:rsidRPr="00BB7036">
        <w:rPr>
          <w:rFonts w:ascii="Times New Roman" w:hAnsi="Times New Roman"/>
          <w:lang w:val="ru-RU"/>
        </w:rPr>
        <w:t>)?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36EB5903" w14:textId="1677EB17" w:rsidR="00A95AC2" w:rsidRDefault="00E10B5E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Официальное название для банковских операций (для платежей)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118293F8" w14:textId="374684B8" w:rsidR="00BB7036" w:rsidRDefault="00BB7036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p w14:paraId="275E6422" w14:textId="6B34254B" w:rsidR="00BB7036" w:rsidRDefault="00BB7036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sectPr w:rsidR="00BB7036" w:rsidSect="0099610D">
      <w:footerReference w:type="default" r:id="rId17"/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4E0D" w14:textId="77777777" w:rsidR="007050AE" w:rsidRDefault="007050AE" w:rsidP="00AD201D">
      <w:pPr>
        <w:spacing w:after="0" w:line="240" w:lineRule="auto"/>
      </w:pPr>
      <w:r>
        <w:separator/>
      </w:r>
    </w:p>
  </w:endnote>
  <w:endnote w:type="continuationSeparator" w:id="0">
    <w:p w14:paraId="01FDD3D5" w14:textId="77777777" w:rsidR="007050AE" w:rsidRDefault="007050AE" w:rsidP="00AD201D">
      <w:pPr>
        <w:spacing w:after="0" w:line="240" w:lineRule="auto"/>
      </w:pPr>
      <w:r>
        <w:continuationSeparator/>
      </w:r>
    </w:p>
  </w:endnote>
  <w:endnote w:type="continuationNotice" w:id="1">
    <w:p w14:paraId="7E63F7A6" w14:textId="77777777" w:rsidR="007050AE" w:rsidRDefault="00705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F1F9" w14:textId="77777777" w:rsidR="006A3E53" w:rsidRDefault="006A3E53" w:rsidP="00AD201D">
    <w:pPr>
      <w:pStyle w:val="ab"/>
      <w:spacing w:after="0" w:line="240" w:lineRule="auto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710C" w14:textId="77777777" w:rsidR="007050AE" w:rsidRDefault="007050AE" w:rsidP="00AD201D">
      <w:pPr>
        <w:spacing w:after="0" w:line="240" w:lineRule="auto"/>
      </w:pPr>
      <w:r>
        <w:separator/>
      </w:r>
    </w:p>
  </w:footnote>
  <w:footnote w:type="continuationSeparator" w:id="0">
    <w:p w14:paraId="6241444B" w14:textId="77777777" w:rsidR="007050AE" w:rsidRDefault="007050AE" w:rsidP="00AD201D">
      <w:pPr>
        <w:spacing w:after="0" w:line="240" w:lineRule="auto"/>
      </w:pPr>
      <w:r>
        <w:continuationSeparator/>
      </w:r>
    </w:p>
  </w:footnote>
  <w:footnote w:type="continuationNotice" w:id="1">
    <w:p w14:paraId="1AD46CD1" w14:textId="77777777" w:rsidR="007050AE" w:rsidRDefault="007050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59D"/>
    <w:multiLevelType w:val="hybridMultilevel"/>
    <w:tmpl w:val="08ECA386"/>
    <w:lvl w:ilvl="0" w:tplc="E604CB02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2923EB4"/>
    <w:multiLevelType w:val="hybridMultilevel"/>
    <w:tmpl w:val="64E8A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B08A9"/>
    <w:multiLevelType w:val="hybridMultilevel"/>
    <w:tmpl w:val="D36E9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42C42C4"/>
    <w:multiLevelType w:val="hybridMultilevel"/>
    <w:tmpl w:val="10501C98"/>
    <w:lvl w:ilvl="0" w:tplc="F3187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19B2"/>
    <w:multiLevelType w:val="hybridMultilevel"/>
    <w:tmpl w:val="D3505452"/>
    <w:lvl w:ilvl="0" w:tplc="B2702902">
      <w:start w:val="1"/>
      <w:numFmt w:val="lowerLetter"/>
      <w:lvlText w:val="%1)"/>
      <w:lvlJc w:val="left"/>
      <w:pPr>
        <w:ind w:left="720" w:hanging="360"/>
      </w:pPr>
    </w:lvl>
    <w:lvl w:ilvl="1" w:tplc="7A744322" w:tentative="1">
      <w:start w:val="1"/>
      <w:numFmt w:val="lowerLetter"/>
      <w:lvlText w:val="%2."/>
      <w:lvlJc w:val="left"/>
      <w:pPr>
        <w:ind w:left="1440" w:hanging="360"/>
      </w:pPr>
    </w:lvl>
    <w:lvl w:ilvl="2" w:tplc="C92647D2" w:tentative="1">
      <w:start w:val="1"/>
      <w:numFmt w:val="lowerRoman"/>
      <w:lvlText w:val="%3."/>
      <w:lvlJc w:val="right"/>
      <w:pPr>
        <w:ind w:left="2160" w:hanging="180"/>
      </w:pPr>
    </w:lvl>
    <w:lvl w:ilvl="3" w:tplc="BC22F6CE" w:tentative="1">
      <w:start w:val="1"/>
      <w:numFmt w:val="decimal"/>
      <w:lvlText w:val="%4."/>
      <w:lvlJc w:val="left"/>
      <w:pPr>
        <w:ind w:left="2880" w:hanging="360"/>
      </w:pPr>
    </w:lvl>
    <w:lvl w:ilvl="4" w:tplc="E4A64F3A" w:tentative="1">
      <w:start w:val="1"/>
      <w:numFmt w:val="lowerLetter"/>
      <w:lvlText w:val="%5."/>
      <w:lvlJc w:val="left"/>
      <w:pPr>
        <w:ind w:left="3600" w:hanging="360"/>
      </w:pPr>
    </w:lvl>
    <w:lvl w:ilvl="5" w:tplc="B5A28CA4" w:tentative="1">
      <w:start w:val="1"/>
      <w:numFmt w:val="lowerRoman"/>
      <w:lvlText w:val="%6."/>
      <w:lvlJc w:val="right"/>
      <w:pPr>
        <w:ind w:left="4320" w:hanging="180"/>
      </w:pPr>
    </w:lvl>
    <w:lvl w:ilvl="6" w:tplc="16622EB4" w:tentative="1">
      <w:start w:val="1"/>
      <w:numFmt w:val="decimal"/>
      <w:lvlText w:val="%7."/>
      <w:lvlJc w:val="left"/>
      <w:pPr>
        <w:ind w:left="5040" w:hanging="360"/>
      </w:pPr>
    </w:lvl>
    <w:lvl w:ilvl="7" w:tplc="2FB209FC" w:tentative="1">
      <w:start w:val="1"/>
      <w:numFmt w:val="lowerLetter"/>
      <w:lvlText w:val="%8."/>
      <w:lvlJc w:val="left"/>
      <w:pPr>
        <w:ind w:left="5760" w:hanging="360"/>
      </w:pPr>
    </w:lvl>
    <w:lvl w:ilvl="8" w:tplc="70DAE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57C62"/>
    <w:multiLevelType w:val="hybridMultilevel"/>
    <w:tmpl w:val="51105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F60D1"/>
    <w:multiLevelType w:val="hybridMultilevel"/>
    <w:tmpl w:val="A4028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42058A"/>
    <w:multiLevelType w:val="hybridMultilevel"/>
    <w:tmpl w:val="5D92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B101A"/>
    <w:multiLevelType w:val="hybridMultilevel"/>
    <w:tmpl w:val="ECE8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C7590"/>
    <w:multiLevelType w:val="multilevel"/>
    <w:tmpl w:val="E8AA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547E7F"/>
    <w:multiLevelType w:val="hybridMultilevel"/>
    <w:tmpl w:val="66E6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3677C"/>
    <w:multiLevelType w:val="hybridMultilevel"/>
    <w:tmpl w:val="9DDC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65CEF"/>
    <w:multiLevelType w:val="hybridMultilevel"/>
    <w:tmpl w:val="A36A9B0C"/>
    <w:lvl w:ilvl="0" w:tplc="CC7651D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911CA"/>
    <w:multiLevelType w:val="hybridMultilevel"/>
    <w:tmpl w:val="715A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E408C"/>
    <w:multiLevelType w:val="hybridMultilevel"/>
    <w:tmpl w:val="0DD05476"/>
    <w:lvl w:ilvl="0" w:tplc="B7BACD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44A96"/>
    <w:multiLevelType w:val="hybridMultilevel"/>
    <w:tmpl w:val="9B82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3175C"/>
    <w:multiLevelType w:val="hybridMultilevel"/>
    <w:tmpl w:val="D40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62C17"/>
    <w:multiLevelType w:val="hybridMultilevel"/>
    <w:tmpl w:val="4C48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059BC"/>
    <w:multiLevelType w:val="hybridMultilevel"/>
    <w:tmpl w:val="F41C5610"/>
    <w:lvl w:ilvl="0" w:tplc="5596EA3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84793"/>
    <w:multiLevelType w:val="hybridMultilevel"/>
    <w:tmpl w:val="4E1AD338"/>
    <w:lvl w:ilvl="0" w:tplc="ACFA695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CA40D9"/>
    <w:multiLevelType w:val="hybridMultilevel"/>
    <w:tmpl w:val="E6D6344C"/>
    <w:lvl w:ilvl="0" w:tplc="B24EFB9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D6872"/>
    <w:multiLevelType w:val="hybridMultilevel"/>
    <w:tmpl w:val="C1DCA5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4520849"/>
    <w:multiLevelType w:val="multilevel"/>
    <w:tmpl w:val="FFA0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8D48D5"/>
    <w:multiLevelType w:val="hybridMultilevel"/>
    <w:tmpl w:val="742066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2B5522E4"/>
    <w:multiLevelType w:val="hybridMultilevel"/>
    <w:tmpl w:val="657C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1538B"/>
    <w:multiLevelType w:val="hybridMultilevel"/>
    <w:tmpl w:val="79C29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FA7091"/>
    <w:multiLevelType w:val="hybridMultilevel"/>
    <w:tmpl w:val="AEFECF1C"/>
    <w:lvl w:ilvl="0" w:tplc="19D68AE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96219E"/>
    <w:multiLevelType w:val="hybridMultilevel"/>
    <w:tmpl w:val="A55C494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3A9B1334"/>
    <w:multiLevelType w:val="hybridMultilevel"/>
    <w:tmpl w:val="EB82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90EA0"/>
    <w:multiLevelType w:val="hybridMultilevel"/>
    <w:tmpl w:val="6F022B62"/>
    <w:lvl w:ilvl="0" w:tplc="5596EA3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77986"/>
    <w:multiLevelType w:val="hybridMultilevel"/>
    <w:tmpl w:val="B5A0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55A21"/>
    <w:multiLevelType w:val="hybridMultilevel"/>
    <w:tmpl w:val="D02CD622"/>
    <w:lvl w:ilvl="0" w:tplc="15548F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32587"/>
    <w:multiLevelType w:val="hybridMultilevel"/>
    <w:tmpl w:val="CE66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EA020E"/>
    <w:multiLevelType w:val="hybridMultilevel"/>
    <w:tmpl w:val="0FA8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AA35A6"/>
    <w:multiLevelType w:val="hybridMultilevel"/>
    <w:tmpl w:val="D508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EA2783"/>
    <w:multiLevelType w:val="hybridMultilevel"/>
    <w:tmpl w:val="0BB6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802E14"/>
    <w:multiLevelType w:val="hybridMultilevel"/>
    <w:tmpl w:val="ECDA233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575F2576"/>
    <w:multiLevelType w:val="hybridMultilevel"/>
    <w:tmpl w:val="7108E366"/>
    <w:lvl w:ilvl="0" w:tplc="41885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E8D193F"/>
    <w:multiLevelType w:val="hybridMultilevel"/>
    <w:tmpl w:val="9F62F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F963A51"/>
    <w:multiLevelType w:val="hybridMultilevel"/>
    <w:tmpl w:val="51105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960B84"/>
    <w:multiLevelType w:val="hybridMultilevel"/>
    <w:tmpl w:val="A590063C"/>
    <w:lvl w:ilvl="0" w:tplc="6DEED5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04D39"/>
    <w:multiLevelType w:val="hybridMultilevel"/>
    <w:tmpl w:val="BC6C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261628"/>
    <w:multiLevelType w:val="hybridMultilevel"/>
    <w:tmpl w:val="4E1AD338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6300F7E"/>
    <w:multiLevelType w:val="hybridMultilevel"/>
    <w:tmpl w:val="1CF0A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003AA3"/>
    <w:multiLevelType w:val="hybridMultilevel"/>
    <w:tmpl w:val="76F88708"/>
    <w:lvl w:ilvl="0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48" w15:restartNumberingAfterBreak="0">
    <w:nsid w:val="67114DB8"/>
    <w:multiLevelType w:val="hybridMultilevel"/>
    <w:tmpl w:val="8A94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624029"/>
    <w:multiLevelType w:val="hybridMultilevel"/>
    <w:tmpl w:val="4BA4258A"/>
    <w:lvl w:ilvl="0" w:tplc="C69E2B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487F8B"/>
    <w:multiLevelType w:val="hybridMultilevel"/>
    <w:tmpl w:val="CFA8DBB4"/>
    <w:lvl w:ilvl="0" w:tplc="8E4A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C6546D"/>
    <w:multiLevelType w:val="hybridMultilevel"/>
    <w:tmpl w:val="42320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CB7E3A"/>
    <w:multiLevelType w:val="hybridMultilevel"/>
    <w:tmpl w:val="8738CFC2"/>
    <w:lvl w:ilvl="0" w:tplc="F59AB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FB1745"/>
    <w:multiLevelType w:val="hybridMultilevel"/>
    <w:tmpl w:val="F3D2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895141"/>
    <w:multiLevelType w:val="hybridMultilevel"/>
    <w:tmpl w:val="3678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C550E5"/>
    <w:multiLevelType w:val="hybridMultilevel"/>
    <w:tmpl w:val="1216508A"/>
    <w:lvl w:ilvl="0" w:tplc="15548F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64B28"/>
    <w:multiLevelType w:val="hybridMultilevel"/>
    <w:tmpl w:val="C2DA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94A4DAC"/>
    <w:multiLevelType w:val="hybridMultilevel"/>
    <w:tmpl w:val="07324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A33408F"/>
    <w:multiLevelType w:val="hybridMultilevel"/>
    <w:tmpl w:val="4072E3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0" w15:restartNumberingAfterBreak="0">
    <w:nsid w:val="7ACD4A58"/>
    <w:multiLevelType w:val="hybridMultilevel"/>
    <w:tmpl w:val="042660D4"/>
    <w:lvl w:ilvl="0" w:tplc="BED45540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1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2283839">
    <w:abstractNumId w:val="11"/>
  </w:num>
  <w:num w:numId="2" w16cid:durableId="1021323070">
    <w:abstractNumId w:val="31"/>
  </w:num>
  <w:num w:numId="3" w16cid:durableId="1830057965">
    <w:abstractNumId w:val="50"/>
  </w:num>
  <w:num w:numId="4" w16cid:durableId="1140001123">
    <w:abstractNumId w:val="36"/>
  </w:num>
  <w:num w:numId="5" w16cid:durableId="293560992">
    <w:abstractNumId w:val="2"/>
  </w:num>
  <w:num w:numId="6" w16cid:durableId="321809709">
    <w:abstractNumId w:val="58"/>
  </w:num>
  <w:num w:numId="7" w16cid:durableId="1181745365">
    <w:abstractNumId w:val="23"/>
  </w:num>
  <w:num w:numId="8" w16cid:durableId="939215932">
    <w:abstractNumId w:val="61"/>
  </w:num>
  <w:num w:numId="9" w16cid:durableId="1908422203">
    <w:abstractNumId w:val="40"/>
  </w:num>
  <w:num w:numId="10" w16cid:durableId="1884248737">
    <w:abstractNumId w:val="57"/>
  </w:num>
  <w:num w:numId="11" w16cid:durableId="311374648">
    <w:abstractNumId w:val="4"/>
  </w:num>
  <w:num w:numId="12" w16cid:durableId="283731599">
    <w:abstractNumId w:val="13"/>
  </w:num>
  <w:num w:numId="13" w16cid:durableId="1844003191">
    <w:abstractNumId w:val="17"/>
  </w:num>
  <w:num w:numId="14" w16cid:durableId="1986817430">
    <w:abstractNumId w:val="26"/>
  </w:num>
  <w:num w:numId="15" w16cid:durableId="835265769">
    <w:abstractNumId w:val="46"/>
  </w:num>
  <w:num w:numId="16" w16cid:durableId="354115207">
    <w:abstractNumId w:val="29"/>
  </w:num>
  <w:num w:numId="17" w16cid:durableId="574896707">
    <w:abstractNumId w:val="25"/>
  </w:num>
  <w:num w:numId="18" w16cid:durableId="1507672485">
    <w:abstractNumId w:val="24"/>
  </w:num>
  <w:num w:numId="19" w16cid:durableId="354313571">
    <w:abstractNumId w:val="34"/>
  </w:num>
  <w:num w:numId="20" w16cid:durableId="1210411731">
    <w:abstractNumId w:val="33"/>
  </w:num>
  <w:num w:numId="21" w16cid:durableId="729613512">
    <w:abstractNumId w:val="51"/>
  </w:num>
  <w:num w:numId="22" w16cid:durableId="1827746676">
    <w:abstractNumId w:val="43"/>
  </w:num>
  <w:num w:numId="23" w16cid:durableId="289014014">
    <w:abstractNumId w:val="49"/>
  </w:num>
  <w:num w:numId="24" w16cid:durableId="122623454">
    <w:abstractNumId w:val="10"/>
  </w:num>
  <w:num w:numId="25" w16cid:durableId="390273798">
    <w:abstractNumId w:val="53"/>
  </w:num>
  <w:num w:numId="26" w16cid:durableId="825364337">
    <w:abstractNumId w:val="55"/>
  </w:num>
  <w:num w:numId="27" w16cid:durableId="1698002931">
    <w:abstractNumId w:val="32"/>
  </w:num>
  <w:num w:numId="28" w16cid:durableId="909922558">
    <w:abstractNumId w:val="1"/>
  </w:num>
  <w:num w:numId="29" w16cid:durableId="489950633">
    <w:abstractNumId w:val="37"/>
  </w:num>
  <w:num w:numId="30" w16cid:durableId="83694768">
    <w:abstractNumId w:val="15"/>
  </w:num>
  <w:num w:numId="31" w16cid:durableId="652299825">
    <w:abstractNumId w:val="41"/>
  </w:num>
  <w:num w:numId="32" w16cid:durableId="272639851">
    <w:abstractNumId w:val="16"/>
  </w:num>
  <w:num w:numId="33" w16cid:durableId="1852257878">
    <w:abstractNumId w:val="28"/>
  </w:num>
  <w:num w:numId="34" w16cid:durableId="1783301522">
    <w:abstractNumId w:val="47"/>
  </w:num>
  <w:num w:numId="35" w16cid:durableId="1160076623">
    <w:abstractNumId w:val="56"/>
  </w:num>
  <w:num w:numId="36" w16cid:durableId="2079788041">
    <w:abstractNumId w:val="54"/>
  </w:num>
  <w:num w:numId="37" w16cid:durableId="1321272587">
    <w:abstractNumId w:val="52"/>
  </w:num>
  <w:num w:numId="38" w16cid:durableId="1255436609">
    <w:abstractNumId w:val="14"/>
  </w:num>
  <w:num w:numId="39" w16cid:durableId="606430512">
    <w:abstractNumId w:val="22"/>
  </w:num>
  <w:num w:numId="40" w16cid:durableId="797260820">
    <w:abstractNumId w:val="7"/>
  </w:num>
  <w:num w:numId="41" w16cid:durableId="2131776834">
    <w:abstractNumId w:val="59"/>
  </w:num>
  <w:num w:numId="42" w16cid:durableId="1392803337">
    <w:abstractNumId w:val="48"/>
  </w:num>
  <w:num w:numId="43" w16cid:durableId="1150558195">
    <w:abstractNumId w:val="44"/>
  </w:num>
  <w:num w:numId="44" w16cid:durableId="1286499956">
    <w:abstractNumId w:val="20"/>
  </w:num>
  <w:num w:numId="45" w16cid:durableId="144901328">
    <w:abstractNumId w:val="60"/>
  </w:num>
  <w:num w:numId="46" w16cid:durableId="2051218950">
    <w:abstractNumId w:val="3"/>
  </w:num>
  <w:num w:numId="47" w16cid:durableId="1942907461">
    <w:abstractNumId w:val="35"/>
  </w:num>
  <w:num w:numId="48" w16cid:durableId="151484374">
    <w:abstractNumId w:val="12"/>
  </w:num>
  <w:num w:numId="49" w16cid:durableId="1292858742">
    <w:abstractNumId w:val="8"/>
  </w:num>
  <w:num w:numId="50" w16cid:durableId="222722618">
    <w:abstractNumId w:val="38"/>
  </w:num>
  <w:num w:numId="51" w16cid:durableId="217280056">
    <w:abstractNumId w:val="19"/>
  </w:num>
  <w:num w:numId="52" w16cid:durableId="1659723716">
    <w:abstractNumId w:val="27"/>
  </w:num>
  <w:num w:numId="53" w16cid:durableId="680395561">
    <w:abstractNumId w:val="45"/>
  </w:num>
  <w:num w:numId="54" w16cid:durableId="1253970085">
    <w:abstractNumId w:val="30"/>
  </w:num>
  <w:num w:numId="55" w16cid:durableId="458571090">
    <w:abstractNumId w:val="18"/>
  </w:num>
  <w:num w:numId="56" w16cid:durableId="34889726">
    <w:abstractNumId w:val="9"/>
  </w:num>
  <w:num w:numId="57" w16cid:durableId="1004164228">
    <w:abstractNumId w:val="0"/>
  </w:num>
  <w:num w:numId="58" w16cid:durableId="1739085774">
    <w:abstractNumId w:val="6"/>
  </w:num>
  <w:num w:numId="59" w16cid:durableId="940650903">
    <w:abstractNumId w:val="39"/>
  </w:num>
  <w:num w:numId="60" w16cid:durableId="2007904415">
    <w:abstractNumId w:val="21"/>
  </w:num>
  <w:num w:numId="61" w16cid:durableId="1534490455">
    <w:abstractNumId w:val="5"/>
  </w:num>
  <w:num w:numId="62" w16cid:durableId="180619502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53"/>
    <w:rsid w:val="00002B14"/>
    <w:rsid w:val="00004AA9"/>
    <w:rsid w:val="0000672A"/>
    <w:rsid w:val="000126E2"/>
    <w:rsid w:val="000201A7"/>
    <w:rsid w:val="0002619C"/>
    <w:rsid w:val="000303CA"/>
    <w:rsid w:val="00032EFD"/>
    <w:rsid w:val="00035377"/>
    <w:rsid w:val="00041BE9"/>
    <w:rsid w:val="00041D62"/>
    <w:rsid w:val="00046140"/>
    <w:rsid w:val="000500BD"/>
    <w:rsid w:val="000528A0"/>
    <w:rsid w:val="00055EF7"/>
    <w:rsid w:val="00065B9D"/>
    <w:rsid w:val="00071395"/>
    <w:rsid w:val="00071752"/>
    <w:rsid w:val="000731F7"/>
    <w:rsid w:val="000732E5"/>
    <w:rsid w:val="00074F6A"/>
    <w:rsid w:val="00075159"/>
    <w:rsid w:val="000861EA"/>
    <w:rsid w:val="00090477"/>
    <w:rsid w:val="000915D8"/>
    <w:rsid w:val="00091932"/>
    <w:rsid w:val="00091986"/>
    <w:rsid w:val="000A03C2"/>
    <w:rsid w:val="000A421A"/>
    <w:rsid w:val="000B0A8A"/>
    <w:rsid w:val="000B737A"/>
    <w:rsid w:val="000C0A04"/>
    <w:rsid w:val="000C51C2"/>
    <w:rsid w:val="000D01B5"/>
    <w:rsid w:val="000D214E"/>
    <w:rsid w:val="000D29DD"/>
    <w:rsid w:val="000D4B1C"/>
    <w:rsid w:val="000E11C6"/>
    <w:rsid w:val="000E1C0F"/>
    <w:rsid w:val="000E3015"/>
    <w:rsid w:val="000E4221"/>
    <w:rsid w:val="000E4954"/>
    <w:rsid w:val="001001E9"/>
    <w:rsid w:val="00111970"/>
    <w:rsid w:val="001133A5"/>
    <w:rsid w:val="001209B3"/>
    <w:rsid w:val="001233EE"/>
    <w:rsid w:val="00127674"/>
    <w:rsid w:val="0014139C"/>
    <w:rsid w:val="001413AC"/>
    <w:rsid w:val="00144444"/>
    <w:rsid w:val="00144E8F"/>
    <w:rsid w:val="00147578"/>
    <w:rsid w:val="0015795D"/>
    <w:rsid w:val="001601DF"/>
    <w:rsid w:val="001669AC"/>
    <w:rsid w:val="001747E2"/>
    <w:rsid w:val="001767F1"/>
    <w:rsid w:val="00176FF3"/>
    <w:rsid w:val="00186721"/>
    <w:rsid w:val="001948B5"/>
    <w:rsid w:val="00195EA4"/>
    <w:rsid w:val="001A25E3"/>
    <w:rsid w:val="001A3690"/>
    <w:rsid w:val="001B0C28"/>
    <w:rsid w:val="001B0D9C"/>
    <w:rsid w:val="001B5212"/>
    <w:rsid w:val="001B7ECA"/>
    <w:rsid w:val="001C2986"/>
    <w:rsid w:val="001C7DCA"/>
    <w:rsid w:val="001D10A5"/>
    <w:rsid w:val="001D6559"/>
    <w:rsid w:val="001E2B3A"/>
    <w:rsid w:val="001E2B93"/>
    <w:rsid w:val="001E38F3"/>
    <w:rsid w:val="001F64A8"/>
    <w:rsid w:val="00204555"/>
    <w:rsid w:val="00213877"/>
    <w:rsid w:val="0021394D"/>
    <w:rsid w:val="00214F38"/>
    <w:rsid w:val="00217AEF"/>
    <w:rsid w:val="00227139"/>
    <w:rsid w:val="00230201"/>
    <w:rsid w:val="0023586C"/>
    <w:rsid w:val="00236C0D"/>
    <w:rsid w:val="002379D2"/>
    <w:rsid w:val="00241C61"/>
    <w:rsid w:val="00245EDE"/>
    <w:rsid w:val="002540A3"/>
    <w:rsid w:val="00256109"/>
    <w:rsid w:val="00266270"/>
    <w:rsid w:val="0026712D"/>
    <w:rsid w:val="002756CC"/>
    <w:rsid w:val="00282B15"/>
    <w:rsid w:val="00283070"/>
    <w:rsid w:val="00284F40"/>
    <w:rsid w:val="00285B69"/>
    <w:rsid w:val="00286CEB"/>
    <w:rsid w:val="002A0791"/>
    <w:rsid w:val="002A16DC"/>
    <w:rsid w:val="002A7114"/>
    <w:rsid w:val="002A7DFF"/>
    <w:rsid w:val="002A7E71"/>
    <w:rsid w:val="002B2881"/>
    <w:rsid w:val="002B425E"/>
    <w:rsid w:val="002B62B7"/>
    <w:rsid w:val="002B66AB"/>
    <w:rsid w:val="002C48FD"/>
    <w:rsid w:val="002E2DE6"/>
    <w:rsid w:val="002F25B1"/>
    <w:rsid w:val="0030782F"/>
    <w:rsid w:val="003100B1"/>
    <w:rsid w:val="00314D65"/>
    <w:rsid w:val="0032546A"/>
    <w:rsid w:val="00325FC2"/>
    <w:rsid w:val="00330F23"/>
    <w:rsid w:val="003374A7"/>
    <w:rsid w:val="00337CA7"/>
    <w:rsid w:val="0034225F"/>
    <w:rsid w:val="003463A2"/>
    <w:rsid w:val="00354C6B"/>
    <w:rsid w:val="003603B5"/>
    <w:rsid w:val="0036783D"/>
    <w:rsid w:val="0037678C"/>
    <w:rsid w:val="003870ED"/>
    <w:rsid w:val="003902E7"/>
    <w:rsid w:val="0039333A"/>
    <w:rsid w:val="003935AA"/>
    <w:rsid w:val="00393DA7"/>
    <w:rsid w:val="00397F7C"/>
    <w:rsid w:val="003A38AD"/>
    <w:rsid w:val="003A3E3B"/>
    <w:rsid w:val="003B0FDC"/>
    <w:rsid w:val="003B1CB9"/>
    <w:rsid w:val="003B7336"/>
    <w:rsid w:val="003C1492"/>
    <w:rsid w:val="003C398F"/>
    <w:rsid w:val="003C775D"/>
    <w:rsid w:val="003D518D"/>
    <w:rsid w:val="003D5791"/>
    <w:rsid w:val="003D7D64"/>
    <w:rsid w:val="003E1D53"/>
    <w:rsid w:val="003E3A53"/>
    <w:rsid w:val="003F0399"/>
    <w:rsid w:val="003F0978"/>
    <w:rsid w:val="003F5CB9"/>
    <w:rsid w:val="003F64A5"/>
    <w:rsid w:val="0040018F"/>
    <w:rsid w:val="00401DE4"/>
    <w:rsid w:val="00403629"/>
    <w:rsid w:val="00405474"/>
    <w:rsid w:val="00413D00"/>
    <w:rsid w:val="00427484"/>
    <w:rsid w:val="00432CDA"/>
    <w:rsid w:val="00436909"/>
    <w:rsid w:val="00441D49"/>
    <w:rsid w:val="00443F41"/>
    <w:rsid w:val="00446512"/>
    <w:rsid w:val="00452F2E"/>
    <w:rsid w:val="00457B6E"/>
    <w:rsid w:val="004625F8"/>
    <w:rsid w:val="004647FF"/>
    <w:rsid w:val="0047239B"/>
    <w:rsid w:val="00474B4C"/>
    <w:rsid w:val="00476220"/>
    <w:rsid w:val="00481E73"/>
    <w:rsid w:val="00484327"/>
    <w:rsid w:val="004860D2"/>
    <w:rsid w:val="004A5076"/>
    <w:rsid w:val="004A527F"/>
    <w:rsid w:val="004A665C"/>
    <w:rsid w:val="004B0E62"/>
    <w:rsid w:val="004B2948"/>
    <w:rsid w:val="004B7D69"/>
    <w:rsid w:val="004C573E"/>
    <w:rsid w:val="004C7399"/>
    <w:rsid w:val="004D032B"/>
    <w:rsid w:val="004D19EB"/>
    <w:rsid w:val="004D28CD"/>
    <w:rsid w:val="004D2F7D"/>
    <w:rsid w:val="004D6253"/>
    <w:rsid w:val="004D728C"/>
    <w:rsid w:val="004D7A6C"/>
    <w:rsid w:val="004E17B4"/>
    <w:rsid w:val="004E2F5D"/>
    <w:rsid w:val="004E3990"/>
    <w:rsid w:val="004F2684"/>
    <w:rsid w:val="004F60F4"/>
    <w:rsid w:val="005078CB"/>
    <w:rsid w:val="00510C93"/>
    <w:rsid w:val="00511D52"/>
    <w:rsid w:val="00516CD9"/>
    <w:rsid w:val="00524189"/>
    <w:rsid w:val="0052779D"/>
    <w:rsid w:val="00532D26"/>
    <w:rsid w:val="00533101"/>
    <w:rsid w:val="00535084"/>
    <w:rsid w:val="005357F2"/>
    <w:rsid w:val="0054440B"/>
    <w:rsid w:val="005527CE"/>
    <w:rsid w:val="0055289D"/>
    <w:rsid w:val="00553A5A"/>
    <w:rsid w:val="00557C14"/>
    <w:rsid w:val="00563048"/>
    <w:rsid w:val="005649A5"/>
    <w:rsid w:val="005651A7"/>
    <w:rsid w:val="005716A9"/>
    <w:rsid w:val="00571BA5"/>
    <w:rsid w:val="00597235"/>
    <w:rsid w:val="005A2CF6"/>
    <w:rsid w:val="005A2E45"/>
    <w:rsid w:val="005A5CD1"/>
    <w:rsid w:val="005F7A74"/>
    <w:rsid w:val="00603859"/>
    <w:rsid w:val="0062032A"/>
    <w:rsid w:val="00632EC2"/>
    <w:rsid w:val="00633CE2"/>
    <w:rsid w:val="00634820"/>
    <w:rsid w:val="00641952"/>
    <w:rsid w:val="00647057"/>
    <w:rsid w:val="006528C2"/>
    <w:rsid w:val="006613BC"/>
    <w:rsid w:val="00661EC2"/>
    <w:rsid w:val="006630B8"/>
    <w:rsid w:val="00664370"/>
    <w:rsid w:val="006644F7"/>
    <w:rsid w:val="0067649D"/>
    <w:rsid w:val="0068191B"/>
    <w:rsid w:val="006869E6"/>
    <w:rsid w:val="00690388"/>
    <w:rsid w:val="00694341"/>
    <w:rsid w:val="00696693"/>
    <w:rsid w:val="006A3E53"/>
    <w:rsid w:val="006B3E16"/>
    <w:rsid w:val="006B4C5A"/>
    <w:rsid w:val="006C38A7"/>
    <w:rsid w:val="006C68BF"/>
    <w:rsid w:val="006D1325"/>
    <w:rsid w:val="006D5B21"/>
    <w:rsid w:val="006E02B9"/>
    <w:rsid w:val="006E112B"/>
    <w:rsid w:val="006E4C13"/>
    <w:rsid w:val="006E7029"/>
    <w:rsid w:val="006E73B9"/>
    <w:rsid w:val="006F268F"/>
    <w:rsid w:val="007041A1"/>
    <w:rsid w:val="007050AE"/>
    <w:rsid w:val="00705C30"/>
    <w:rsid w:val="00711E4B"/>
    <w:rsid w:val="007257AA"/>
    <w:rsid w:val="00726AFA"/>
    <w:rsid w:val="00726EF2"/>
    <w:rsid w:val="007347C7"/>
    <w:rsid w:val="00735D22"/>
    <w:rsid w:val="00741299"/>
    <w:rsid w:val="0074544C"/>
    <w:rsid w:val="007457C9"/>
    <w:rsid w:val="00745F35"/>
    <w:rsid w:val="00760698"/>
    <w:rsid w:val="00761202"/>
    <w:rsid w:val="0076234B"/>
    <w:rsid w:val="007624FB"/>
    <w:rsid w:val="00762A50"/>
    <w:rsid w:val="007764BF"/>
    <w:rsid w:val="007818DF"/>
    <w:rsid w:val="007832B1"/>
    <w:rsid w:val="00785140"/>
    <w:rsid w:val="007905D4"/>
    <w:rsid w:val="007916A0"/>
    <w:rsid w:val="007927EC"/>
    <w:rsid w:val="007A3D70"/>
    <w:rsid w:val="007A6015"/>
    <w:rsid w:val="007B7A0E"/>
    <w:rsid w:val="007C0C8E"/>
    <w:rsid w:val="007C6B19"/>
    <w:rsid w:val="007D236A"/>
    <w:rsid w:val="008024A1"/>
    <w:rsid w:val="00805E51"/>
    <w:rsid w:val="00807E02"/>
    <w:rsid w:val="00820F2E"/>
    <w:rsid w:val="00825CA6"/>
    <w:rsid w:val="00826903"/>
    <w:rsid w:val="00845606"/>
    <w:rsid w:val="00850669"/>
    <w:rsid w:val="008548A3"/>
    <w:rsid w:val="00856E55"/>
    <w:rsid w:val="00861600"/>
    <w:rsid w:val="00870A65"/>
    <w:rsid w:val="00870BD7"/>
    <w:rsid w:val="008715D1"/>
    <w:rsid w:val="00873404"/>
    <w:rsid w:val="0088142A"/>
    <w:rsid w:val="00883098"/>
    <w:rsid w:val="00883197"/>
    <w:rsid w:val="00885399"/>
    <w:rsid w:val="0088540E"/>
    <w:rsid w:val="00890233"/>
    <w:rsid w:val="00891F9B"/>
    <w:rsid w:val="008933D8"/>
    <w:rsid w:val="008A74B2"/>
    <w:rsid w:val="008B66B2"/>
    <w:rsid w:val="008D336C"/>
    <w:rsid w:val="008D62FA"/>
    <w:rsid w:val="008D7B23"/>
    <w:rsid w:val="008E0AD1"/>
    <w:rsid w:val="008F2B9D"/>
    <w:rsid w:val="008F5A56"/>
    <w:rsid w:val="009074FA"/>
    <w:rsid w:val="00911918"/>
    <w:rsid w:val="00911AE2"/>
    <w:rsid w:val="00912976"/>
    <w:rsid w:val="0091382F"/>
    <w:rsid w:val="0091662F"/>
    <w:rsid w:val="009169DA"/>
    <w:rsid w:val="00917597"/>
    <w:rsid w:val="0092782E"/>
    <w:rsid w:val="009304C4"/>
    <w:rsid w:val="00932A01"/>
    <w:rsid w:val="00940597"/>
    <w:rsid w:val="009539F2"/>
    <w:rsid w:val="00956501"/>
    <w:rsid w:val="009576B6"/>
    <w:rsid w:val="00957B5F"/>
    <w:rsid w:val="00963F41"/>
    <w:rsid w:val="00964AFF"/>
    <w:rsid w:val="0096637E"/>
    <w:rsid w:val="00970AE7"/>
    <w:rsid w:val="00973051"/>
    <w:rsid w:val="0097468D"/>
    <w:rsid w:val="0097646F"/>
    <w:rsid w:val="009859F7"/>
    <w:rsid w:val="009948EC"/>
    <w:rsid w:val="00994F08"/>
    <w:rsid w:val="009952F8"/>
    <w:rsid w:val="0099610D"/>
    <w:rsid w:val="009968E8"/>
    <w:rsid w:val="009A09EF"/>
    <w:rsid w:val="009A1733"/>
    <w:rsid w:val="009A75A7"/>
    <w:rsid w:val="009B576C"/>
    <w:rsid w:val="009C5402"/>
    <w:rsid w:val="009C6746"/>
    <w:rsid w:val="009C7557"/>
    <w:rsid w:val="009D1EA8"/>
    <w:rsid w:val="009D4C4F"/>
    <w:rsid w:val="009E22A2"/>
    <w:rsid w:val="009E4206"/>
    <w:rsid w:val="009F674B"/>
    <w:rsid w:val="00A00315"/>
    <w:rsid w:val="00A061A8"/>
    <w:rsid w:val="00A101C5"/>
    <w:rsid w:val="00A11737"/>
    <w:rsid w:val="00A22755"/>
    <w:rsid w:val="00A55A47"/>
    <w:rsid w:val="00A573E0"/>
    <w:rsid w:val="00A6441C"/>
    <w:rsid w:val="00A71F18"/>
    <w:rsid w:val="00A73E57"/>
    <w:rsid w:val="00A74C69"/>
    <w:rsid w:val="00A75F45"/>
    <w:rsid w:val="00A777BE"/>
    <w:rsid w:val="00A77820"/>
    <w:rsid w:val="00A81B35"/>
    <w:rsid w:val="00A82185"/>
    <w:rsid w:val="00A90E08"/>
    <w:rsid w:val="00A93AB2"/>
    <w:rsid w:val="00A9466A"/>
    <w:rsid w:val="00A9520D"/>
    <w:rsid w:val="00A95AC2"/>
    <w:rsid w:val="00A973A9"/>
    <w:rsid w:val="00AA3283"/>
    <w:rsid w:val="00AB148A"/>
    <w:rsid w:val="00AB2E0A"/>
    <w:rsid w:val="00AB594A"/>
    <w:rsid w:val="00AB6974"/>
    <w:rsid w:val="00AB7E26"/>
    <w:rsid w:val="00AC4D9A"/>
    <w:rsid w:val="00AD0B24"/>
    <w:rsid w:val="00AD201D"/>
    <w:rsid w:val="00AD3BF6"/>
    <w:rsid w:val="00AD5A8B"/>
    <w:rsid w:val="00AE2249"/>
    <w:rsid w:val="00AE737D"/>
    <w:rsid w:val="00AF698C"/>
    <w:rsid w:val="00B11913"/>
    <w:rsid w:val="00B1208A"/>
    <w:rsid w:val="00B12B75"/>
    <w:rsid w:val="00B244E4"/>
    <w:rsid w:val="00B31CCA"/>
    <w:rsid w:val="00B322A0"/>
    <w:rsid w:val="00B35F58"/>
    <w:rsid w:val="00B40664"/>
    <w:rsid w:val="00B443BA"/>
    <w:rsid w:val="00B4770D"/>
    <w:rsid w:val="00B50C18"/>
    <w:rsid w:val="00B5770D"/>
    <w:rsid w:val="00B67892"/>
    <w:rsid w:val="00B81720"/>
    <w:rsid w:val="00B83166"/>
    <w:rsid w:val="00B90624"/>
    <w:rsid w:val="00B9342A"/>
    <w:rsid w:val="00BA075E"/>
    <w:rsid w:val="00BA1436"/>
    <w:rsid w:val="00BA63F5"/>
    <w:rsid w:val="00BB1693"/>
    <w:rsid w:val="00BB2005"/>
    <w:rsid w:val="00BB2140"/>
    <w:rsid w:val="00BB7036"/>
    <w:rsid w:val="00BC1F1A"/>
    <w:rsid w:val="00BC1F52"/>
    <w:rsid w:val="00BC40F0"/>
    <w:rsid w:val="00BD176B"/>
    <w:rsid w:val="00BD4D5F"/>
    <w:rsid w:val="00BD7B5C"/>
    <w:rsid w:val="00BE028D"/>
    <w:rsid w:val="00BE275B"/>
    <w:rsid w:val="00C000F2"/>
    <w:rsid w:val="00C0044F"/>
    <w:rsid w:val="00C005FB"/>
    <w:rsid w:val="00C020DA"/>
    <w:rsid w:val="00C04EE6"/>
    <w:rsid w:val="00C06D60"/>
    <w:rsid w:val="00C24ADB"/>
    <w:rsid w:val="00C251D8"/>
    <w:rsid w:val="00C26BF2"/>
    <w:rsid w:val="00C3214C"/>
    <w:rsid w:val="00C3463F"/>
    <w:rsid w:val="00C430DC"/>
    <w:rsid w:val="00C45525"/>
    <w:rsid w:val="00C50343"/>
    <w:rsid w:val="00C52EEF"/>
    <w:rsid w:val="00C56F3D"/>
    <w:rsid w:val="00C602CB"/>
    <w:rsid w:val="00C61E24"/>
    <w:rsid w:val="00C640BB"/>
    <w:rsid w:val="00C660BF"/>
    <w:rsid w:val="00C76484"/>
    <w:rsid w:val="00C870BE"/>
    <w:rsid w:val="00C91DD2"/>
    <w:rsid w:val="00C97457"/>
    <w:rsid w:val="00C97838"/>
    <w:rsid w:val="00CA324A"/>
    <w:rsid w:val="00CB30B3"/>
    <w:rsid w:val="00CB3EFA"/>
    <w:rsid w:val="00CB4F4D"/>
    <w:rsid w:val="00CC21DB"/>
    <w:rsid w:val="00CC437F"/>
    <w:rsid w:val="00CC63D5"/>
    <w:rsid w:val="00CC713A"/>
    <w:rsid w:val="00CD579B"/>
    <w:rsid w:val="00CD6E5F"/>
    <w:rsid w:val="00CF0174"/>
    <w:rsid w:val="00CF1A2A"/>
    <w:rsid w:val="00D141AE"/>
    <w:rsid w:val="00D150C6"/>
    <w:rsid w:val="00D1678C"/>
    <w:rsid w:val="00D16931"/>
    <w:rsid w:val="00D25D31"/>
    <w:rsid w:val="00D2733D"/>
    <w:rsid w:val="00D27D2F"/>
    <w:rsid w:val="00D35189"/>
    <w:rsid w:val="00D40260"/>
    <w:rsid w:val="00D4100D"/>
    <w:rsid w:val="00D459DF"/>
    <w:rsid w:val="00D6176A"/>
    <w:rsid w:val="00D625F0"/>
    <w:rsid w:val="00D723FB"/>
    <w:rsid w:val="00D74CF5"/>
    <w:rsid w:val="00D754D7"/>
    <w:rsid w:val="00D81962"/>
    <w:rsid w:val="00D90BD2"/>
    <w:rsid w:val="00D959DE"/>
    <w:rsid w:val="00D96AF8"/>
    <w:rsid w:val="00DA19B4"/>
    <w:rsid w:val="00DA281C"/>
    <w:rsid w:val="00DA7937"/>
    <w:rsid w:val="00DB22BF"/>
    <w:rsid w:val="00DC014B"/>
    <w:rsid w:val="00DD5700"/>
    <w:rsid w:val="00DE1F94"/>
    <w:rsid w:val="00DE388D"/>
    <w:rsid w:val="00DF517D"/>
    <w:rsid w:val="00DF6BA1"/>
    <w:rsid w:val="00DF6ED8"/>
    <w:rsid w:val="00DF7BE4"/>
    <w:rsid w:val="00E06EF6"/>
    <w:rsid w:val="00E10B5E"/>
    <w:rsid w:val="00E12C59"/>
    <w:rsid w:val="00E244A4"/>
    <w:rsid w:val="00E25E77"/>
    <w:rsid w:val="00E32826"/>
    <w:rsid w:val="00E33E5A"/>
    <w:rsid w:val="00E36FC9"/>
    <w:rsid w:val="00E40402"/>
    <w:rsid w:val="00E4435B"/>
    <w:rsid w:val="00E44C60"/>
    <w:rsid w:val="00E471DD"/>
    <w:rsid w:val="00E52EF5"/>
    <w:rsid w:val="00E55CCD"/>
    <w:rsid w:val="00E72276"/>
    <w:rsid w:val="00E84C62"/>
    <w:rsid w:val="00E864E1"/>
    <w:rsid w:val="00E95EDD"/>
    <w:rsid w:val="00E9625B"/>
    <w:rsid w:val="00EA52CD"/>
    <w:rsid w:val="00EB0DFA"/>
    <w:rsid w:val="00EB2D2C"/>
    <w:rsid w:val="00EC0ED0"/>
    <w:rsid w:val="00EF0BF1"/>
    <w:rsid w:val="00EF76E2"/>
    <w:rsid w:val="00F04F3C"/>
    <w:rsid w:val="00F06E5E"/>
    <w:rsid w:val="00F12C11"/>
    <w:rsid w:val="00F171B6"/>
    <w:rsid w:val="00F200AF"/>
    <w:rsid w:val="00F23B59"/>
    <w:rsid w:val="00F252C8"/>
    <w:rsid w:val="00F3139C"/>
    <w:rsid w:val="00F32E34"/>
    <w:rsid w:val="00F3593B"/>
    <w:rsid w:val="00F42C92"/>
    <w:rsid w:val="00F543A9"/>
    <w:rsid w:val="00F561FA"/>
    <w:rsid w:val="00F57E42"/>
    <w:rsid w:val="00F6617B"/>
    <w:rsid w:val="00F71F43"/>
    <w:rsid w:val="00F720E3"/>
    <w:rsid w:val="00F82BE6"/>
    <w:rsid w:val="00F873DE"/>
    <w:rsid w:val="00F95805"/>
    <w:rsid w:val="00F97D38"/>
    <w:rsid w:val="00FA4315"/>
    <w:rsid w:val="00FA4988"/>
    <w:rsid w:val="00FB15CD"/>
    <w:rsid w:val="00FB2AE0"/>
    <w:rsid w:val="00FB48A2"/>
    <w:rsid w:val="00FB5D1B"/>
    <w:rsid w:val="00FB65E3"/>
    <w:rsid w:val="00FC02D3"/>
    <w:rsid w:val="00FD0FC2"/>
    <w:rsid w:val="00FD4296"/>
    <w:rsid w:val="00FD6639"/>
    <w:rsid w:val="00FE0709"/>
    <w:rsid w:val="00FE0EDF"/>
    <w:rsid w:val="00FE1634"/>
    <w:rsid w:val="00FE6D70"/>
    <w:rsid w:val="00FF03D2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F109"/>
  <w15:docId w15:val="{0A1F96BC-25DC-465F-AFC2-C8F01AD7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6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1394D"/>
    <w:pPr>
      <w:widowControl w:val="0"/>
      <w:autoSpaceDE w:val="0"/>
      <w:autoSpaceDN w:val="0"/>
      <w:spacing w:before="1" w:after="0" w:line="240" w:lineRule="auto"/>
      <w:ind w:left="586" w:hanging="440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2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D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D5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E1D53"/>
    <w:rPr>
      <w:color w:val="800080"/>
      <w:u w:val="single"/>
    </w:rPr>
  </w:style>
  <w:style w:type="paragraph" w:styleId="a7">
    <w:name w:val="List Paragraph"/>
    <w:aliases w:val="Ha,List Paragraph (numbered (a)),List Paragraph 1,Heading 61,Lapis Bulleted List,Heading 2_sj,Dot pt,List Paragraph Char Char Char,Indicator Text,Numbered Para 1,List Paragraph12,Bullet Points,MAIN CONTENT,Bullet 1,Figure Caption,numbered"/>
    <w:basedOn w:val="a"/>
    <w:link w:val="a8"/>
    <w:uiPriority w:val="34"/>
    <w:qFormat/>
    <w:rsid w:val="003870E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201D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201D"/>
    <w:rPr>
      <w:sz w:val="22"/>
      <w:szCs w:val="22"/>
    </w:rPr>
  </w:style>
  <w:style w:type="paragraph" w:customStyle="1" w:styleId="Default">
    <w:name w:val="Default"/>
    <w:link w:val="DefaultChar"/>
    <w:rsid w:val="00A95A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A95AC2"/>
    <w:rPr>
      <w:rFonts w:ascii="Times New Roman" w:hAnsi="Times New Roman"/>
      <w:color w:val="000000"/>
      <w:sz w:val="24"/>
      <w:szCs w:val="24"/>
    </w:rPr>
  </w:style>
  <w:style w:type="paragraph" w:styleId="ad">
    <w:name w:val="Revision"/>
    <w:hidden/>
    <w:uiPriority w:val="99"/>
    <w:semiHidden/>
    <w:rsid w:val="0023586C"/>
    <w:rPr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7B5F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F42C92"/>
    <w:rPr>
      <w:color w:val="605E5C"/>
      <w:shd w:val="clear" w:color="auto" w:fill="E1DFDD"/>
    </w:rPr>
  </w:style>
  <w:style w:type="character" w:customStyle="1" w:styleId="CharAttribute1">
    <w:name w:val="CharAttribute1"/>
    <w:rsid w:val="00FD4296"/>
    <w:rPr>
      <w:rFonts w:ascii="Times New Roman" w:eastAsia="Times New Roman" w:hAnsi="Times New Roman"/>
      <w:sz w:val="24"/>
    </w:rPr>
  </w:style>
  <w:style w:type="character" w:styleId="af">
    <w:name w:val="Strong"/>
    <w:basedOn w:val="a0"/>
    <w:uiPriority w:val="22"/>
    <w:qFormat/>
    <w:rsid w:val="009D4C4F"/>
    <w:rPr>
      <w:b/>
      <w:bCs/>
    </w:rPr>
  </w:style>
  <w:style w:type="table" w:styleId="af0">
    <w:name w:val="Table Grid"/>
    <w:basedOn w:val="a1"/>
    <w:uiPriority w:val="59"/>
    <w:rsid w:val="00055EF7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32826"/>
  </w:style>
  <w:style w:type="character" w:customStyle="1" w:styleId="eop">
    <w:name w:val="eop"/>
    <w:basedOn w:val="a0"/>
    <w:rsid w:val="00E32826"/>
  </w:style>
  <w:style w:type="character" w:customStyle="1" w:styleId="10">
    <w:name w:val="Заголовок 1 Знак"/>
    <w:basedOn w:val="a0"/>
    <w:link w:val="1"/>
    <w:uiPriority w:val="9"/>
    <w:rsid w:val="0021394D"/>
    <w:rPr>
      <w:rFonts w:ascii="Times New Roman" w:eastAsia="Times New Roman" w:hAnsi="Times New Roman"/>
      <w:b/>
      <w:bCs/>
      <w:sz w:val="30"/>
      <w:szCs w:val="30"/>
    </w:rPr>
  </w:style>
  <w:style w:type="table" w:customStyle="1" w:styleId="TableNormal1">
    <w:name w:val="Table Normal1"/>
    <w:uiPriority w:val="2"/>
    <w:semiHidden/>
    <w:unhideWhenUsed/>
    <w:qFormat/>
    <w:rsid w:val="0021394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213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1"/>
      <w:szCs w:val="21"/>
    </w:rPr>
  </w:style>
  <w:style w:type="character" w:customStyle="1" w:styleId="af2">
    <w:name w:val="Основной текст Знак"/>
    <w:basedOn w:val="a0"/>
    <w:link w:val="af1"/>
    <w:uiPriority w:val="1"/>
    <w:rsid w:val="0021394D"/>
    <w:rPr>
      <w:rFonts w:ascii="Times New Roman" w:eastAsia="Times New Roman" w:hAnsi="Times New Roman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213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422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22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Абзац списка Знак"/>
    <w:aliases w:val="Ha Знак,List Paragraph (numbered (a)) Знак,List Paragraph 1 Знак,Heading 61 Знак,Lapis Bulleted List Знак,Heading 2_sj Знак,Dot pt Знак,List Paragraph Char Char Char Знак,Indicator Text Знак,Numbered Para 1 Знак,List Paragraph12 Знак"/>
    <w:link w:val="a7"/>
    <w:uiPriority w:val="34"/>
    <w:qFormat/>
    <w:locked/>
    <w:rsid w:val="0034225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.satarov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.satarov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 xsi:nil="true"/>
    <lcf76f155ced4ddcb4097134ff3c332f xmlns="1a4c47d6-232c-4631-a75f-2cf784fc48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8D2A31331696334BB36649835AEB2B05" ma:contentTypeVersion="20" ma:contentTypeDescription="Project Procurement Logistics" ma:contentTypeScope="" ma:versionID="1b528694bfaaecec6cc4cd8e3e69d64b">
  <xsd:schema xmlns:xsd="http://www.w3.org/2001/XMLSchema" xmlns:xs="http://www.w3.org/2001/XMLSchema" xmlns:p="http://schemas.microsoft.com/office/2006/metadata/properties" xmlns:ns2="8d7096d6-fc66-4344-9e3f-2445529a09f6" xmlns:ns4="1a4c47d6-232c-4631-a75f-2cf784fc489d" targetNamespace="http://schemas.microsoft.com/office/2006/metadata/properties" ma:root="true" ma:fieldsID="01c2c12dfdac13ff94eb7606287ffbd1" ns2:_="" ns4:_="">
    <xsd:import namespace="8d7096d6-fc66-4344-9e3f-2445529a09f6"/>
    <xsd:import namespace="1a4c47d6-232c-4631-a75f-2cf784fc489d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036f1d-d2ff-4e8f-97e2-adfe0b961e17}" ma:internalName="TaxCatchAll" ma:showField="CatchAllData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036f1d-d2ff-4e8f-97e2-adfe0b961e17}" ma:internalName="TaxCatchAllLabel" ma:readOnly="true" ma:showField="CatchAllDataLabel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47d6-232c-4631-a75f-2cf784fc4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2e118f-d533-465d-b5ca-7beed2256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3CDC-68DC-4BFF-8CEF-B1093578120B}">
  <ds:schemaRefs>
    <ds:schemaRef ds:uri="http://schemas.microsoft.com/office/2006/metadata/properties"/>
    <ds:schemaRef ds:uri="8d7096d6-fc66-4344-9e3f-2445529a09f6"/>
    <ds:schemaRef ds:uri="http://schemas.microsoft.com/office/infopath/2007/PartnerControls"/>
    <ds:schemaRef ds:uri="1a4c47d6-232c-4631-a75f-2cf784fc489d"/>
  </ds:schemaRefs>
</ds:datastoreItem>
</file>

<file path=customXml/itemProps2.xml><?xml version="1.0" encoding="utf-8"?>
<ds:datastoreItem xmlns:ds="http://schemas.openxmlformats.org/officeDocument/2006/customXml" ds:itemID="{8AB3990F-10D9-45A4-AD61-1C3845EC2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CBFF8-38CF-4D24-8885-820B4298DD0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4B4FF31-CECF-4E9D-AD15-A2FF5834D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1a4c47d6-232c-4631-a75f-2cf784fc4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6019A3-937E-4B77-97E4-CA4A0F7F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1858</Words>
  <Characters>10597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RFQ Template</vt:lpstr>
      <vt:lpstr>RFQ Template</vt:lpstr>
    </vt:vector>
  </TitlesOfParts>
  <Company>Chemonics International, Inc</Company>
  <LinksUpToDate>false</LinksUpToDate>
  <CharactersWithSpaces>12431</CharactersWithSpaces>
  <SharedDoc>false</SharedDoc>
  <HLinks>
    <vt:vector size="48" baseType="variant">
      <vt:variant>
        <vt:i4>7995506</vt:i4>
      </vt:variant>
      <vt:variant>
        <vt:i4>27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262214</vt:i4>
      </vt:variant>
      <vt:variant>
        <vt:i4>24</vt:i4>
      </vt:variant>
      <vt:variant>
        <vt:i4>0</vt:i4>
      </vt:variant>
      <vt:variant>
        <vt:i4>5</vt:i4>
      </vt:variant>
      <vt:variant>
        <vt:lpwstr>https://www.gpo.gov/fdsys/pkg/CFR-2015-title22-vol1/pdf/CFR-2015-title22-vol1-part228.pdf</vt:lpwstr>
      </vt:variant>
      <vt:variant>
        <vt:lpwstr/>
      </vt:variant>
      <vt:variant>
        <vt:i4>7405649</vt:i4>
      </vt:variant>
      <vt:variant>
        <vt:i4>18</vt:i4>
      </vt:variant>
      <vt:variant>
        <vt:i4>0</vt:i4>
      </vt:variant>
      <vt:variant>
        <vt:i4>5</vt:i4>
      </vt:variant>
      <vt:variant>
        <vt:lpwstr>mailto:procurement@KyrgyzAgroTrade.com</vt:lpwstr>
      </vt:variant>
      <vt:variant>
        <vt:lpwstr/>
      </vt:variant>
      <vt:variant>
        <vt:i4>49</vt:i4>
      </vt:variant>
      <vt:variant>
        <vt:i4>15</vt:i4>
      </vt:variant>
      <vt:variant>
        <vt:i4>0</vt:i4>
      </vt:variant>
      <vt:variant>
        <vt:i4>5</vt:i4>
      </vt:variant>
      <vt:variant>
        <vt:lpwstr>mailto:SUsmanova@KyrgyzAgroTrade.com</vt:lpwstr>
      </vt:variant>
      <vt:variant>
        <vt:lpwstr/>
      </vt:variant>
      <vt:variant>
        <vt:i4>7405649</vt:i4>
      </vt:variant>
      <vt:variant>
        <vt:i4>12</vt:i4>
      </vt:variant>
      <vt:variant>
        <vt:i4>0</vt:i4>
      </vt:variant>
      <vt:variant>
        <vt:i4>5</vt:i4>
      </vt:variant>
      <vt:variant>
        <vt:lpwstr>mailto:procurement@KyrgyzAgroTrade.com</vt:lpwstr>
      </vt:variant>
      <vt:variant>
        <vt:lpwstr/>
      </vt:variant>
      <vt:variant>
        <vt:i4>7995464</vt:i4>
      </vt:variant>
      <vt:variant>
        <vt:i4>9</vt:i4>
      </vt:variant>
      <vt:variant>
        <vt:i4>0</vt:i4>
      </vt:variant>
      <vt:variant>
        <vt:i4>5</vt:i4>
      </vt:variant>
      <vt:variant>
        <vt:lpwstr>mailto:ddyer@chemoncis.com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https://www.chemonics.com/our-approach/standards-business-conduct/</vt:lpwstr>
      </vt:variant>
      <vt:variant>
        <vt:lpwstr/>
      </vt:variant>
      <vt:variant>
        <vt:i4>49</vt:i4>
      </vt:variant>
      <vt:variant>
        <vt:i4>3</vt:i4>
      </vt:variant>
      <vt:variant>
        <vt:i4>0</vt:i4>
      </vt:variant>
      <vt:variant>
        <vt:i4>5</vt:i4>
      </vt:variant>
      <vt:variant>
        <vt:lpwstr>mailto:susmanova@KyrgyzAgroTrade.com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</dc:title>
  <dc:subject/>
  <dc:creator>jandersen</dc:creator>
  <cp:keywords/>
  <dc:description/>
  <cp:lastModifiedBy>Microsoft Office User</cp:lastModifiedBy>
  <cp:revision>3</cp:revision>
  <cp:lastPrinted>2023-09-18T12:51:00Z</cp:lastPrinted>
  <dcterms:created xsi:type="dcterms:W3CDTF">2024-06-12T11:37:00Z</dcterms:created>
  <dcterms:modified xsi:type="dcterms:W3CDTF">2024-06-13T05:03:00Z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0x0101008DA58B5CA681664FAB24816C56F4108505008D2A31331696334BB36649835AEB2B05</vt:lpwstr>
  </property>
  <property fmtid="{D5CDD505-2E9C-101B-9397-08002B2CF9AE}" pid="3" name="Collaborators_C1">
    <vt:lpwstr/>
  </property>
  <property fmtid="{D5CDD505-2E9C-101B-9397-08002B2CF9AE}" pid="4" name="Applicable Divisions_C1">
    <vt:lpwstr/>
  </property>
  <property fmtid="{D5CDD505-2E9C-101B-9397-08002B2CF9AE}" pid="5" name="Process_x0020_Areas">
    <vt:lpwstr/>
  </property>
  <property fmtid="{D5CDD505-2E9C-101B-9397-08002B2CF9AE}" pid="6" name="Process Areas">
    <vt:lpwstr>91;#Procurement and Subcontracting|d13ce278-e7f6-423c-8f90-f6e895c2f22b</vt:lpwstr>
  </property>
  <property fmtid="{D5CDD505-2E9C-101B-9397-08002B2CF9AE}" pid="7" name="DivisionDepartment">
    <vt:lpwstr>2;#Quality Management Unit|8a67a203-4b37-4edd-a555-cffe8d308c13</vt:lpwstr>
  </property>
  <property fmtid="{D5CDD505-2E9C-101B-9397-08002B2CF9AE}" pid="8" name="BusinessUnit">
    <vt:lpwstr>1;#Executive Division|f19e8c5c-63fe-4a9b-a7e4-029107fbdbd9</vt:lpwstr>
  </property>
  <property fmtid="{D5CDD505-2E9C-101B-9397-08002B2CF9AE}" pid="9" name="Document Type">
    <vt:lpwstr>9;#Form or Templates|2a9f07b7-16a7-4a78-9f88-644d11f888af</vt:lpwstr>
  </property>
  <property fmtid="{D5CDD505-2E9C-101B-9397-08002B2CF9AE}" pid="10" name="QMS Process Leaders">
    <vt:lpwstr>26;#Procurement|1d85d610-b2e8-4d97-9718-65c6191982bd</vt:lpwstr>
  </property>
  <property fmtid="{D5CDD505-2E9C-101B-9397-08002B2CF9AE}" pid="11" name="Process Area">
    <vt:lpwstr>152;#Procurement|d68ecbd5-95ea-47f8-b585-d89037b430a8</vt:lpwstr>
  </property>
  <property fmtid="{D5CDD505-2E9C-101B-9397-08002B2CF9AE}" pid="12" name="FileLeafRef">
    <vt:lpwstr>RFQ Template.docx</vt:lpwstr>
  </property>
  <property fmtid="{D5CDD505-2E9C-101B-9397-08002B2CF9AE}" pid="13" name="Users">
    <vt:lpwstr/>
  </property>
  <property fmtid="{D5CDD505-2E9C-101B-9397-08002B2CF9AE}" pid="14" name="LINKTEK-ID-FILE">
    <vt:lpwstr>0194-7488-E0C2-E79B</vt:lpwstr>
  </property>
  <property fmtid="{D5CDD505-2E9C-101B-9397-08002B2CF9AE}" pid="15" name="source_item_id">
    <vt:lpwstr>4707</vt:lpwstr>
  </property>
  <property fmtid="{D5CDD505-2E9C-101B-9397-08002B2CF9AE}" pid="16" name="Project Document Type">
    <vt:lpwstr/>
  </property>
  <property fmtid="{D5CDD505-2E9C-101B-9397-08002B2CF9AE}" pid="17" name="MediaServiceImageTags">
    <vt:lpwstr/>
  </property>
</Properties>
</file>