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CBF39" w14:textId="77777777" w:rsidR="00196C6A" w:rsidRDefault="00196C6A" w:rsidP="00196C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№_______</w:t>
      </w:r>
    </w:p>
    <w:p w14:paraId="6880DA20" w14:textId="007C362F" w:rsidR="00196C6A" w:rsidRDefault="00196C6A" w:rsidP="00196C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поставки </w:t>
      </w:r>
    </w:p>
    <w:p w14:paraId="323CF776" w14:textId="77777777" w:rsidR="00196C6A" w:rsidRDefault="00196C6A" w:rsidP="00196C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67EE2AAE" w14:textId="7DE9BDD8" w:rsidR="00196C6A" w:rsidRDefault="00196C6A" w:rsidP="00196C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 202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4года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Бишкек </w:t>
      </w:r>
    </w:p>
    <w:p w14:paraId="36E8339F" w14:textId="77777777" w:rsidR="00196C6A" w:rsidRDefault="00196C6A" w:rsidP="00196C6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12F82" w14:textId="7B7A3C23" w:rsidR="00196C6A" w:rsidRDefault="00196C6A" w:rsidP="00196C6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Кыргызский государственный технический университет имени И. Раззакова</w:t>
      </w:r>
      <w:r>
        <w:rPr>
          <w:rFonts w:ascii="Times New Roman" w:eastAsia="Times New Roman" w:hAnsi="Times New Roman" w:cs="Times New Roman"/>
          <w:color w:val="32394D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«Покупатель», в лице ректора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Чыныбаева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Мирлан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Койчубековича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Устава, с одной стороны и  Общество с ограниченной ответственностью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или ИП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 в лице директора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«Поставщик»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заключили настоящий договор о нижеследующем:</w:t>
      </w:r>
    </w:p>
    <w:p w14:paraId="7F585268" w14:textId="77777777" w:rsidR="00196C6A" w:rsidRDefault="00196C6A" w:rsidP="00196C6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5E6B38" w14:textId="77777777" w:rsidR="00196C6A" w:rsidRDefault="00196C6A" w:rsidP="00196C6A">
      <w:pPr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134444E6" w14:textId="08A57692" w:rsidR="00196C6A" w:rsidRDefault="00196C6A" w:rsidP="00196C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проведенного конкурса от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 №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Поставщик обязуется поставить товар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Приложением №1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неотъемлемой частью настоящего договора, а Покупатель принимает товар и оплачивает его стоимость в порядке, предусмотренном настоящим Договором.</w:t>
      </w:r>
    </w:p>
    <w:p w14:paraId="3D13E147" w14:textId="77777777" w:rsidR="00196C6A" w:rsidRDefault="00196C6A" w:rsidP="0019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643B3" w14:textId="77777777" w:rsidR="00196C6A" w:rsidRDefault="00196C6A" w:rsidP="00196C6A">
      <w:pPr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52553578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 происхождения</w:t>
      </w:r>
      <w:bookmarkEnd w:id="1"/>
    </w:p>
    <w:p w14:paraId="714FFADF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2.1 Товары, поставляемые в рамках настоящего Договора, должны происходить из стран и территорий, не запрещенных законодательством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каким-либо международным соглашением, участником которого является Кыргызская Республика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14:paraId="24583CD7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6822D972" w14:textId="77777777" w:rsidR="00196C6A" w:rsidRDefault="00196C6A" w:rsidP="00196C6A">
      <w:pPr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52553578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Стандарты</w:t>
      </w:r>
      <w:bookmarkEnd w:id="2"/>
    </w:p>
    <w:p w14:paraId="1BFCE659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поставляемые в рамках данного Договора, должны соответствовать стандартам и требованиям, указанным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ky-KG" w:eastAsia="ru-RU"/>
        </w:rPr>
        <w:t xml:space="preserve">закупочной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документации и Приложении №1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ky-KG" w:eastAsia="ru-RU"/>
        </w:rPr>
        <w:t>, которые являются неот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ky-KG" w:eastAsia="ru-RU"/>
        </w:rPr>
        <w:t>емлемой частью настоящего договора.</w:t>
      </w:r>
    </w:p>
    <w:p w14:paraId="501DA871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3D52A" w14:textId="77777777" w:rsidR="00196C6A" w:rsidRDefault="00196C6A" w:rsidP="00196C6A">
      <w:pPr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52553579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и транспортировка, документация</w:t>
      </w:r>
      <w:bookmarkEnd w:id="3"/>
    </w:p>
    <w:p w14:paraId="05A56522" w14:textId="14C9E277" w:rsidR="00196C6A" w:rsidRDefault="00196C6A" w:rsidP="00196C6A">
      <w:pPr>
        <w:numPr>
          <w:ilvl w:val="1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Поставщик обязуется поставить товар в течении 10-ти рабочих дней с момента подписания договора до Центрального склада Покупателя и в соответствущее указанное помещение с отгрузкой и установкой.</w:t>
      </w:r>
    </w:p>
    <w:p w14:paraId="352577A9" w14:textId="77777777" w:rsidR="00196C6A" w:rsidRDefault="00196C6A" w:rsidP="00196C6A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 предоставляет Покупателю вместе с Товаром следующие товаросопроводительные документы на русском языке: </w:t>
      </w:r>
    </w:p>
    <w:p w14:paraId="796C4B9C" w14:textId="7EDE506F" w:rsidR="00196C6A" w:rsidRDefault="00196C6A" w:rsidP="00196C6A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Счет-фактуру (инвойс)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-ЭСФ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поставленное количество Товара в соответствии с Приложением №1;</w:t>
      </w:r>
    </w:p>
    <w:p w14:paraId="4A9D88DF" w14:textId="5C2A3886" w:rsidR="00196C6A" w:rsidRDefault="00196C6A" w:rsidP="00196C6A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Товарную накладную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-ЭТТН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898ADC1" w14:textId="77777777" w:rsidR="00196C6A" w:rsidRDefault="00196C6A" w:rsidP="00196C6A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Акт приема 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;</w:t>
      </w:r>
    </w:p>
    <w:p w14:paraId="344E7751" w14:textId="77777777" w:rsidR="00196C6A" w:rsidRDefault="00196C6A" w:rsidP="00196C6A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- Гарантийны талон и паспорта оборудования.</w:t>
      </w:r>
    </w:p>
    <w:p w14:paraId="41442CBA" w14:textId="77777777" w:rsidR="00196C6A" w:rsidRDefault="00196C6A" w:rsidP="00196C6A">
      <w:pPr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52553579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Гарантия</w:t>
      </w:r>
      <w:bookmarkEnd w:id="4"/>
    </w:p>
    <w:p w14:paraId="6F74AE4A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 Поставщик гарантирует, что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товары, поставляемые в рамках настоящего Договора, являются новыми, неиспользованными, не будут иметь дефектов в соответствующей заводской упаковке (при наличии таковых). </w:t>
      </w:r>
    </w:p>
    <w:p w14:paraId="6A4F3B1A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 Поставщик гарантирует, что 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получены все разрешительные документы, предусмотренные законодательством Кыргызской Республики, уплачены все необходимые государственные пошлины, и что товары свободны от притязания третьих лиц, в залоге или под арестом не состоят. </w:t>
      </w:r>
    </w:p>
    <w:p w14:paraId="7C9B35C6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при приемке товара Покупатель выявит бракованный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 производит за свой счет замену данного товара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в течении 2 рабочих дней.</w:t>
      </w:r>
    </w:p>
    <w:p w14:paraId="696AEB42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 Покупатель должен оперативно в течении 3-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 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поставки уведомить Поставщика в письменном виде обо всех претензиях, связанных с качеством товаров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45D02668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 Гарантийный период на товар составляет 12 месяцев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 момента приема Товара и подписания акта-приема передачи обеими сторонами. Гарантия не распространяется на поставляемое оборудование в случае, форс-мажорных ситуаций, попадания влаги любого происхождения, самовольного вскрытия системного блока ПК нарушив целостность пломбы.</w:t>
      </w:r>
    </w:p>
    <w:p w14:paraId="5D5E3F0B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6BFB" w14:textId="77777777" w:rsidR="00196C6A" w:rsidRDefault="00196C6A" w:rsidP="00196C6A">
      <w:pPr>
        <w:numPr>
          <w:ilvl w:val="0"/>
          <w:numId w:val="3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52553579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поставляемых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товаров. Платеж, условия и порядок расчетов</w:t>
      </w:r>
    </w:p>
    <w:bookmarkEnd w:id="5"/>
    <w:p w14:paraId="7C2C2DA2" w14:textId="286A733B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 Общая стоимость товаров, поставляемых по настоящему договору,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предусмотренных налогов, применяемых на территории Кыргызской Республики.</w:t>
      </w:r>
    </w:p>
    <w:p w14:paraId="45DF9B8F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6.2 Поставщик, несет полную ответственность за все налоги, пошлины, лицензионные сборы, взымаемые в соответствии с законодательством Кыргызской Республики. </w:t>
      </w:r>
    </w:p>
    <w:p w14:paraId="2E5F9298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Поставщик имеет право осуществить поставку товара в полном объеме, соответственно, Покупатель обязуется оплатить за товар по мере финансирования на расчетный счет Поставщика после подписания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акта-приема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доставленный товар.</w:t>
      </w:r>
    </w:p>
    <w:p w14:paraId="23879C4D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 Право собственности на поставленные товары переходит к Покупателю после полной оплаты за товар.</w:t>
      </w:r>
    </w:p>
    <w:p w14:paraId="2483E99A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57230" w14:textId="77777777" w:rsidR="00196C6A" w:rsidRDefault="00196C6A" w:rsidP="00196C6A">
      <w:pPr>
        <w:numPr>
          <w:ilvl w:val="0"/>
          <w:numId w:val="3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52553580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прав</w:t>
      </w:r>
      <w:bookmarkEnd w:id="6"/>
    </w:p>
    <w:p w14:paraId="2D1A92F3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7.1 Поставщик ни полностью, ни частично не должен передавать свои обязательства по настоящему Договору для выполнения третьему лицу без предварительного письменного согласия Покупателя.</w:t>
      </w:r>
    </w:p>
    <w:p w14:paraId="6F844353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4017B932" w14:textId="77777777" w:rsidR="00196C6A" w:rsidRDefault="00196C6A" w:rsidP="00196C6A">
      <w:pPr>
        <w:numPr>
          <w:ilvl w:val="0"/>
          <w:numId w:val="3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14:paraId="69287852" w14:textId="1F994CDE" w:rsidR="00196C6A" w:rsidRPr="00294AD1" w:rsidRDefault="00196C6A" w:rsidP="00196C6A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8.1.  </w:t>
      </w:r>
      <w:r w:rsidRPr="00294A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поставленные товары должны находиться в неиспользованном состоянии, т.е. быть новыми и быть готовыми к эксплуатации и поставлены Покупателю в течение срока, указанного в пункте 5.1. настоящего Договора. Качество товара должно отвечать техническим стандартам и сертификационным требованиям (при наличии таковых), а также требованиям конкурсной заявки.</w:t>
      </w:r>
      <w:r w:rsidRPr="00294AD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Процедуры технического контроля и  испытаний, а также любые испытания при приемке Товара осуществляется  комиссией в составе: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</w:t>
      </w:r>
      <w:r w:rsidRPr="00294AD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509CD4BA" w14:textId="76994564" w:rsidR="00196C6A" w:rsidRPr="00196C6A" w:rsidRDefault="00196C6A" w:rsidP="00196C6A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294AD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94AD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29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Поставщик обязан поставить товары Покупателю в установленные настоящим договором сроки на склад Покупателя в рабочие дни и рабочее время по адресу: Кыргызская Республика, </w:t>
      </w:r>
      <w:proofErr w:type="spellStart"/>
      <w:r w:rsidRPr="00294A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г.Бишкек</w:t>
      </w:r>
      <w:proofErr w:type="spellEnd"/>
      <w:r w:rsidRPr="00294A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94A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пр.Ч</w:t>
      </w:r>
      <w:proofErr w:type="spellEnd"/>
      <w:r w:rsidRPr="00294A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Айтматова 66, КГТУ ИМ.И.РАЗЗАКОВА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или по назначению или по согласованию с Заказчиком</w:t>
      </w:r>
    </w:p>
    <w:p w14:paraId="2B99D5D6" w14:textId="77777777" w:rsidR="00196C6A" w:rsidRDefault="00196C6A" w:rsidP="0019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Ответственность сторон</w:t>
      </w:r>
    </w:p>
    <w:p w14:paraId="47AD4CA8" w14:textId="77777777" w:rsidR="00196C6A" w:rsidRDefault="00196C6A" w:rsidP="0019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Кыргызской Республики.</w:t>
      </w:r>
    </w:p>
    <w:p w14:paraId="5E62A1AB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 За просрочку сроков поставки товаров, предусмотренных настоящим договором, Поставщик оплачивает Покупателю пеню в размере 0,1% от общей суммы недопоставленного товара за каждый день просрочки. Максимально вычитаемая сумма за несвоевременную поставку –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цены договора.</w:t>
      </w:r>
    </w:p>
    <w:p w14:paraId="08E118C2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За просрочку сроков оплаты, предусмотренных настоящим договором, Поставщик вправе предъявить Покупателю пеню в размере 0,1% от неоплаченной суммы за каждый день просрочки. Максимально сумма за несвоевременную оплату –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цены договора.</w:t>
      </w:r>
    </w:p>
    <w:p w14:paraId="3E7F72B7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5255358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 Выплата пени предусмотренных настоящим договором не освобождает ни одну из сторон от выполнения условий настоящего Договора.</w:t>
      </w:r>
    </w:p>
    <w:p w14:paraId="3A609EB6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589DB" w14:textId="77777777" w:rsidR="00196C6A" w:rsidRDefault="00196C6A" w:rsidP="00196C6A">
      <w:pPr>
        <w:numPr>
          <w:ilvl w:val="0"/>
          <w:numId w:val="4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525535807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  <w:bookmarkEnd w:id="8"/>
    </w:p>
    <w:p w14:paraId="7A7652F3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10.1 Для целей настоящего пункта "форс-мажор" означает событие, неподвластное контролю со стороны Поставщика или Покупателя, не связанное с просчетом или небрежностью Поставщика либо Покупателя и имеющее непредвиденный характер. Такие события могут включать такие действия как: войны или революции, пожары, наводнения, эпидемии, карантины на поставку грузов.</w:t>
      </w:r>
    </w:p>
    <w:p w14:paraId="28591D8E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10.2 При возникновении ситуации форс-мажора одна из сторон должна незамедлительно направить другой стороне письменное уведомление о таких условиях и их причинах. </w:t>
      </w:r>
    </w:p>
    <w:p w14:paraId="7DCF8C00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1E3ADDC7" w14:textId="77777777" w:rsidR="00196C6A" w:rsidRDefault="00196C6A" w:rsidP="00196C6A">
      <w:pPr>
        <w:numPr>
          <w:ilvl w:val="0"/>
          <w:numId w:val="4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52553581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Урегулирование споров</w:t>
      </w:r>
      <w:bookmarkEnd w:id="9"/>
    </w:p>
    <w:p w14:paraId="535AE5D9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11.1 Если между Покупателем и Поставщиком возникнет какой-либо спор или разногласие по Договору или в связи с ним, стороны должны приложить все усилия к тому, чтобы решить их мирным путем, путем взаимных консультаций разрешить этот спор или разногласие.</w:t>
      </w:r>
    </w:p>
    <w:p w14:paraId="61308567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11.2 Если в течение 30 (тридцати) календарных дней стороны не смогли разрешить свой спор или разногласие, путем взаимных консультаций, то либо Покупатель, либо Поставщик могут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другой стороне уведомление о намерении начать разбирательство по спорному вопросу, согласно законодательству КР.</w:t>
      </w:r>
    </w:p>
    <w:p w14:paraId="1D7ABCE0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08ACABE7" w14:textId="77777777" w:rsidR="00196C6A" w:rsidRDefault="00196C6A" w:rsidP="00196C6A">
      <w:pPr>
        <w:numPr>
          <w:ilvl w:val="0"/>
          <w:numId w:val="4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_Hlt110999924"/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Прочие условия</w:t>
      </w:r>
    </w:p>
    <w:p w14:paraId="634B7E2E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12.1 Настоящий Договор составлен в двух экземплярах, имеющих одинаковую юридическую силу, один экземпляр договора находится у Покупателя, один экземпляр у Поставщика.</w:t>
      </w:r>
    </w:p>
    <w:p w14:paraId="62348C91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 Договор вступает в силу с момента его подписания и действует до полного выполнения своих обязательств обеими сторонами.</w:t>
      </w:r>
    </w:p>
    <w:p w14:paraId="1501790F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 Изменения и дополнения к настоящему договору осуществляется только по письменному соглашению обеих Сторон.</w:t>
      </w:r>
    </w:p>
    <w:p w14:paraId="748DFAE1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12.4 Во всем остальном, что не предусмотрено настоящим договором,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Кыргызской Республики.</w:t>
      </w:r>
    </w:p>
    <w:p w14:paraId="05DE800E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12.5 Заголовки настоящего договора предназначены исключительно для удобства пользования текстом, которые не принимаются сторонами во внимание при толковании настоящего договора.</w:t>
      </w:r>
    </w:p>
    <w:p w14:paraId="43E3455E" w14:textId="1F392A4A" w:rsidR="00196C6A" w:rsidRP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Гарантийное обеспечение исполнения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</w:t>
      </w:r>
    </w:p>
    <w:p w14:paraId="00E90E67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A4470" w14:textId="77777777" w:rsidR="00196C6A" w:rsidRDefault="00196C6A" w:rsidP="00196C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026F2" w14:textId="77777777" w:rsidR="00196C6A" w:rsidRDefault="00196C6A" w:rsidP="00196C6A">
      <w:pPr>
        <w:numPr>
          <w:ilvl w:val="0"/>
          <w:numId w:val="4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Подписи, юридические адреса и банковские реквизиты сторон:</w:t>
      </w:r>
    </w:p>
    <w:p w14:paraId="5E630856" w14:textId="77777777" w:rsidR="00196C6A" w:rsidRDefault="00196C6A" w:rsidP="00196C6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4500"/>
        <w:gridCol w:w="4140"/>
      </w:tblGrid>
      <w:tr w:rsidR="00196C6A" w14:paraId="33BA58AC" w14:textId="77777777" w:rsidTr="00E61918">
        <w:trPr>
          <w:trHeight w:val="315"/>
          <w:jc w:val="center"/>
        </w:trPr>
        <w:tc>
          <w:tcPr>
            <w:tcW w:w="4500" w:type="dxa"/>
            <w:vAlign w:val="center"/>
            <w:hideMark/>
          </w:tcPr>
          <w:p w14:paraId="1843BB7D" w14:textId="77777777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Покупатель:</w:t>
            </w:r>
          </w:p>
        </w:tc>
        <w:tc>
          <w:tcPr>
            <w:tcW w:w="4140" w:type="dxa"/>
            <w:vAlign w:val="center"/>
            <w:hideMark/>
          </w:tcPr>
          <w:p w14:paraId="797C61A1" w14:textId="77777777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Поставщик:</w:t>
            </w:r>
          </w:p>
        </w:tc>
      </w:tr>
      <w:tr w:rsidR="00196C6A" w14:paraId="19ED5A79" w14:textId="77777777" w:rsidTr="00E61918">
        <w:trPr>
          <w:trHeight w:val="315"/>
          <w:jc w:val="center"/>
        </w:trPr>
        <w:tc>
          <w:tcPr>
            <w:tcW w:w="4500" w:type="dxa"/>
            <w:vAlign w:val="center"/>
            <w:hideMark/>
          </w:tcPr>
          <w:p w14:paraId="0EE889A4" w14:textId="77777777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КГТУ им. И. Раззакова</w:t>
            </w:r>
          </w:p>
        </w:tc>
        <w:tc>
          <w:tcPr>
            <w:tcW w:w="4140" w:type="dxa"/>
            <w:vAlign w:val="center"/>
            <w:hideMark/>
          </w:tcPr>
          <w:p w14:paraId="09F5132D" w14:textId="2D4E0361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y-KG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"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y-KG"/>
                <w14:ligatures w14:val="standardContextual"/>
              </w:rPr>
              <w:t>__________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"</w:t>
            </w:r>
          </w:p>
        </w:tc>
      </w:tr>
      <w:tr w:rsidR="00196C6A" w14:paraId="27ACB42F" w14:textId="77777777" w:rsidTr="00E61918">
        <w:trPr>
          <w:trHeight w:val="315"/>
          <w:jc w:val="center"/>
        </w:trPr>
        <w:tc>
          <w:tcPr>
            <w:tcW w:w="4500" w:type="dxa"/>
            <w:vAlign w:val="center"/>
            <w:hideMark/>
          </w:tcPr>
          <w:p w14:paraId="41B4A57B" w14:textId="0769F8EA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y-KG"/>
                <w14:ligatures w14:val="standardContextual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г. Бишкек пр.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Ч.Айтматова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 66</w:t>
            </w:r>
          </w:p>
        </w:tc>
        <w:tc>
          <w:tcPr>
            <w:tcW w:w="4140" w:type="dxa"/>
            <w:vAlign w:val="center"/>
            <w:hideMark/>
          </w:tcPr>
          <w:p w14:paraId="4A3D2B23" w14:textId="3C5A96F2" w:rsidR="00196C6A" w:rsidRPr="00196C6A" w:rsidRDefault="00196C6A" w:rsidP="00E61918">
            <w:pPr>
              <w:spacing w:after="0" w:line="240" w:lineRule="auto"/>
              <w:jc w:val="both"/>
              <w:rPr>
                <w:rFonts w:ascii="SegoeUI" w:eastAsia="Times New Roman" w:hAnsi="SegoeUI" w:cs="Times New Roman"/>
                <w:kern w:val="2"/>
                <w:sz w:val="21"/>
                <w:szCs w:val="21"/>
                <w:shd w:val="clear" w:color="auto" w:fill="FFFFFF"/>
                <w:lang w:val="ky-K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y-KG"/>
                <w14:ligatures w14:val="standardContextual"/>
              </w:rPr>
              <w:t>Адрес:</w:t>
            </w:r>
          </w:p>
        </w:tc>
      </w:tr>
      <w:tr w:rsidR="00196C6A" w14:paraId="6993A83F" w14:textId="77777777" w:rsidTr="00E61918">
        <w:trPr>
          <w:trHeight w:val="315"/>
          <w:jc w:val="center"/>
        </w:trPr>
        <w:tc>
          <w:tcPr>
            <w:tcW w:w="4500" w:type="dxa"/>
            <w:vAlign w:val="center"/>
            <w:hideMark/>
          </w:tcPr>
          <w:p w14:paraId="27893A14" w14:textId="77777777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ИНН 02702200610350</w:t>
            </w:r>
          </w:p>
        </w:tc>
        <w:tc>
          <w:tcPr>
            <w:tcW w:w="4140" w:type="dxa"/>
            <w:vAlign w:val="center"/>
            <w:hideMark/>
          </w:tcPr>
          <w:p w14:paraId="5685E449" w14:textId="077ECCE7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ИНН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</w:tr>
      <w:tr w:rsidR="00196C6A" w14:paraId="42F48E2A" w14:textId="77777777" w:rsidTr="00E61918">
        <w:trPr>
          <w:trHeight w:val="630"/>
          <w:jc w:val="center"/>
        </w:trPr>
        <w:tc>
          <w:tcPr>
            <w:tcW w:w="4500" w:type="dxa"/>
            <w:vAlign w:val="center"/>
            <w:hideMark/>
          </w:tcPr>
          <w:p w14:paraId="60AA7005" w14:textId="02D1835D" w:rsidR="00196C6A" w:rsidRP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y-K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y-KG"/>
                <w14:ligatures w14:val="standardContextual"/>
              </w:rPr>
              <w:t>ОАО РСК Банк</w:t>
            </w:r>
          </w:p>
        </w:tc>
        <w:tc>
          <w:tcPr>
            <w:tcW w:w="4140" w:type="dxa"/>
            <w:vAlign w:val="center"/>
            <w:hideMark/>
          </w:tcPr>
          <w:p w14:paraId="059868AE" w14:textId="55EE1019" w:rsidR="00196C6A" w:rsidRPr="00196C6A" w:rsidRDefault="00196C6A" w:rsidP="00E61918">
            <w:pPr>
              <w:spacing w:line="225" w:lineRule="atLeast"/>
              <w:jc w:val="both"/>
              <w:rPr>
                <w:rFonts w:ascii="SegoeUI" w:eastAsia="Times New Roman" w:hAnsi="SegoeUI" w:cs="Times New Roman"/>
                <w:kern w:val="2"/>
                <w:sz w:val="24"/>
                <w:szCs w:val="24"/>
                <w:lang w:val="ky-KG"/>
                <w14:ligatures w14:val="standardContextual"/>
              </w:rPr>
            </w:pPr>
            <w:r>
              <w:rPr>
                <w:rFonts w:ascii="SegoeUI" w:eastAsia="Times New Roman" w:hAnsi="SegoeUI" w:cs="Times New Roman"/>
                <w:kern w:val="2"/>
                <w:sz w:val="24"/>
                <w:szCs w:val="24"/>
                <w:lang w:val="ky-KG"/>
                <w14:ligatures w14:val="standardContextual"/>
              </w:rPr>
              <w:t>Банк:</w:t>
            </w:r>
          </w:p>
        </w:tc>
      </w:tr>
      <w:tr w:rsidR="00196C6A" w14:paraId="7867539D" w14:textId="77777777" w:rsidTr="00E61918">
        <w:trPr>
          <w:trHeight w:val="315"/>
          <w:jc w:val="center"/>
        </w:trPr>
        <w:tc>
          <w:tcPr>
            <w:tcW w:w="4500" w:type="dxa"/>
            <w:vAlign w:val="center"/>
            <w:hideMark/>
          </w:tcPr>
          <w:p w14:paraId="3AFEA884" w14:textId="297C09F3" w:rsidR="00196C6A" w:rsidRP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y-K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y-KG"/>
                <w14:ligatures w14:val="standardContextual"/>
              </w:rPr>
              <w:t>129053</w:t>
            </w:r>
          </w:p>
        </w:tc>
        <w:tc>
          <w:tcPr>
            <w:tcW w:w="4140" w:type="dxa"/>
            <w:vAlign w:val="center"/>
            <w:hideMark/>
          </w:tcPr>
          <w:p w14:paraId="56939FD3" w14:textId="28EC719D" w:rsidR="00196C6A" w:rsidRPr="00294AD1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y-K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БИК </w:t>
            </w:r>
          </w:p>
        </w:tc>
      </w:tr>
      <w:tr w:rsidR="00196C6A" w14:paraId="6D82B659" w14:textId="77777777" w:rsidTr="00E61918">
        <w:trPr>
          <w:trHeight w:val="315"/>
          <w:jc w:val="center"/>
        </w:trPr>
        <w:tc>
          <w:tcPr>
            <w:tcW w:w="4500" w:type="dxa"/>
            <w:vAlign w:val="center"/>
            <w:hideMark/>
          </w:tcPr>
          <w:p w14:paraId="2EFFB8CE" w14:textId="169666CD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р/с </w:t>
            </w:r>
          </w:p>
        </w:tc>
        <w:tc>
          <w:tcPr>
            <w:tcW w:w="4140" w:type="dxa"/>
            <w:vAlign w:val="center"/>
            <w:hideMark/>
          </w:tcPr>
          <w:p w14:paraId="23617999" w14:textId="11CF6868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р/с </w:t>
            </w:r>
          </w:p>
        </w:tc>
      </w:tr>
      <w:tr w:rsidR="00196C6A" w14:paraId="5A1CD9D8" w14:textId="77777777" w:rsidTr="00E61918">
        <w:trPr>
          <w:trHeight w:val="315"/>
          <w:jc w:val="center"/>
        </w:trPr>
        <w:tc>
          <w:tcPr>
            <w:tcW w:w="4500" w:type="dxa"/>
            <w:vAlign w:val="center"/>
          </w:tcPr>
          <w:p w14:paraId="4A9A7762" w14:textId="77777777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22E2B89B" w14:textId="77777777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Ректор</w:t>
            </w:r>
          </w:p>
        </w:tc>
        <w:tc>
          <w:tcPr>
            <w:tcW w:w="4140" w:type="dxa"/>
            <w:vAlign w:val="center"/>
          </w:tcPr>
          <w:p w14:paraId="6ED0C927" w14:textId="77777777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5AC1DBDF" w14:textId="77777777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Директор</w:t>
            </w:r>
          </w:p>
        </w:tc>
      </w:tr>
      <w:tr w:rsidR="00196C6A" w14:paraId="6DC1166A" w14:textId="77777777" w:rsidTr="00E61918">
        <w:trPr>
          <w:trHeight w:val="315"/>
          <w:jc w:val="center"/>
        </w:trPr>
        <w:tc>
          <w:tcPr>
            <w:tcW w:w="4500" w:type="dxa"/>
            <w:vAlign w:val="center"/>
          </w:tcPr>
          <w:p w14:paraId="1FDE1986" w14:textId="77777777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2685EC4B" w14:textId="77777777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Чыныбаев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М.К _________________</w:t>
            </w:r>
          </w:p>
        </w:tc>
        <w:tc>
          <w:tcPr>
            <w:tcW w:w="4140" w:type="dxa"/>
            <w:vAlign w:val="center"/>
          </w:tcPr>
          <w:p w14:paraId="7AC6BF13" w14:textId="77777777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ky-KG"/>
                <w14:ligatures w14:val="standardContextual"/>
              </w:rPr>
            </w:pPr>
          </w:p>
          <w:p w14:paraId="359D4732" w14:textId="5CE5257C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ky-KG"/>
                <w14:ligatures w14:val="standardContextual"/>
              </w:rPr>
              <w:t>______________</w:t>
            </w:r>
          </w:p>
        </w:tc>
      </w:tr>
    </w:tbl>
    <w:p w14:paraId="2385C4C4" w14:textId="77777777" w:rsidR="00196C6A" w:rsidRDefault="00196C6A" w:rsidP="00196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96C6A" w:rsidSect="004F73EF">
          <w:pgSz w:w="11906" w:h="16838"/>
          <w:pgMar w:top="426" w:right="566" w:bottom="851" w:left="1191" w:header="567" w:footer="158" w:gutter="0"/>
          <w:cols w:space="720"/>
        </w:sectPr>
      </w:pPr>
    </w:p>
    <w:p w14:paraId="5DDA482D" w14:textId="64EF87D5" w:rsidR="00196C6A" w:rsidRDefault="00196C6A" w:rsidP="00196C6A">
      <w:pPr>
        <w:tabs>
          <w:tab w:val="right" w:pos="9581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183766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договору №____от ________________202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A0FD04D" w14:textId="6F181832" w:rsidR="00196C6A" w:rsidRDefault="00196C6A" w:rsidP="00196C6A">
      <w:pPr>
        <w:tabs>
          <w:tab w:val="right" w:pos="958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цен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8"/>
        <w:gridCol w:w="2040"/>
        <w:gridCol w:w="1813"/>
        <w:gridCol w:w="1190"/>
        <w:gridCol w:w="1200"/>
        <w:gridCol w:w="1245"/>
        <w:gridCol w:w="1319"/>
      </w:tblGrid>
      <w:tr w:rsidR="00196C6A" w14:paraId="21168B0A" w14:textId="77777777" w:rsidTr="00E619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74D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D10D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D823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спецификация товара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6638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5254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2E37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BAF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Гарантия</w:t>
            </w:r>
          </w:p>
        </w:tc>
      </w:tr>
      <w:tr w:rsidR="00196C6A" w14:paraId="3A588B13" w14:textId="77777777" w:rsidTr="00E619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687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636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87B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1FC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0839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249C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D76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6C6A" w14:paraId="463AC9CC" w14:textId="77777777" w:rsidTr="00E619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E42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952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55A2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F56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4A9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6A3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A60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6C6A" w14:paraId="3ADD345A" w14:textId="77777777" w:rsidTr="00E619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9F0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C6D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458C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0C1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E3B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0A2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2C9" w14:textId="77777777" w:rsidR="00196C6A" w:rsidRDefault="00196C6A" w:rsidP="00E61918">
            <w:pPr>
              <w:tabs>
                <w:tab w:val="right" w:pos="95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32E39EF" w14:textId="77777777" w:rsidR="00196C6A" w:rsidRDefault="00196C6A" w:rsidP="00196C6A">
      <w:pPr>
        <w:tabs>
          <w:tab w:val="right" w:pos="958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1"/>
    <w:p w14:paraId="2F716C7A" w14:textId="77777777" w:rsidR="00196C6A" w:rsidRDefault="00196C6A" w:rsidP="00196C6A">
      <w:pPr>
        <w:tabs>
          <w:tab w:val="right" w:pos="958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4500"/>
        <w:gridCol w:w="4140"/>
      </w:tblGrid>
      <w:tr w:rsidR="00196C6A" w14:paraId="6D3AFE33" w14:textId="77777777" w:rsidTr="00E61918">
        <w:trPr>
          <w:trHeight w:val="315"/>
          <w:jc w:val="center"/>
        </w:trPr>
        <w:tc>
          <w:tcPr>
            <w:tcW w:w="4500" w:type="dxa"/>
            <w:vAlign w:val="center"/>
          </w:tcPr>
          <w:p w14:paraId="2110AA96" w14:textId="77777777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bookmarkStart w:id="12" w:name="_Hlk118879913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Ректор</w:t>
            </w:r>
          </w:p>
        </w:tc>
        <w:tc>
          <w:tcPr>
            <w:tcW w:w="4140" w:type="dxa"/>
            <w:vAlign w:val="center"/>
          </w:tcPr>
          <w:p w14:paraId="176D0E64" w14:textId="77777777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4DCDDA42" w14:textId="77777777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Директор</w:t>
            </w:r>
          </w:p>
        </w:tc>
      </w:tr>
      <w:tr w:rsidR="00196C6A" w14:paraId="29624403" w14:textId="77777777" w:rsidTr="00E61918">
        <w:trPr>
          <w:trHeight w:val="315"/>
          <w:jc w:val="center"/>
        </w:trPr>
        <w:tc>
          <w:tcPr>
            <w:tcW w:w="4500" w:type="dxa"/>
            <w:vAlign w:val="center"/>
          </w:tcPr>
          <w:p w14:paraId="0B36DDC5" w14:textId="77777777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52E69021" w14:textId="77777777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Чыныбаев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М.К _________________</w:t>
            </w:r>
          </w:p>
        </w:tc>
        <w:tc>
          <w:tcPr>
            <w:tcW w:w="4140" w:type="dxa"/>
            <w:vAlign w:val="center"/>
          </w:tcPr>
          <w:p w14:paraId="7234195A" w14:textId="77777777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ky-KG"/>
                <w14:ligatures w14:val="standardContextual"/>
              </w:rPr>
            </w:pPr>
          </w:p>
          <w:p w14:paraId="53BD89F4" w14:textId="5DDBFFBB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bookmarkEnd w:id="12"/>
      </w:tr>
      <w:tr w:rsidR="00196C6A" w14:paraId="483F188F" w14:textId="77777777" w:rsidTr="00E61918">
        <w:trPr>
          <w:trHeight w:val="315"/>
          <w:jc w:val="center"/>
        </w:trPr>
        <w:tc>
          <w:tcPr>
            <w:tcW w:w="4500" w:type="dxa"/>
            <w:vAlign w:val="center"/>
          </w:tcPr>
          <w:p w14:paraId="39D7EFEC" w14:textId="77777777" w:rsidR="00196C6A" w:rsidRDefault="00196C6A" w:rsidP="00E6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vAlign w:val="center"/>
          </w:tcPr>
          <w:p w14:paraId="2C1BF97E" w14:textId="77777777" w:rsidR="00196C6A" w:rsidRDefault="00196C6A" w:rsidP="00E6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379E1239" w14:textId="77777777" w:rsidR="00196C6A" w:rsidRDefault="00196C6A" w:rsidP="00196C6A"/>
    <w:p w14:paraId="462DDA3E" w14:textId="77777777" w:rsidR="00196C6A" w:rsidRDefault="00196C6A" w:rsidP="00196C6A"/>
    <w:p w14:paraId="681A4594" w14:textId="77777777" w:rsidR="00196C6A" w:rsidRDefault="00196C6A" w:rsidP="00196C6A"/>
    <w:p w14:paraId="52EC1C6D" w14:textId="77777777" w:rsidR="00196C6A" w:rsidRDefault="00196C6A" w:rsidP="00196C6A"/>
    <w:p w14:paraId="470B5D62" w14:textId="77777777" w:rsidR="00196C6A" w:rsidRDefault="00196C6A" w:rsidP="00196C6A"/>
    <w:p w14:paraId="1A0A6600" w14:textId="77777777" w:rsidR="00196C6A" w:rsidRDefault="00196C6A" w:rsidP="00196C6A"/>
    <w:p w14:paraId="1BF7C8F9" w14:textId="77777777" w:rsidR="00196C6A" w:rsidRDefault="00196C6A" w:rsidP="00196C6A"/>
    <w:p w14:paraId="0BE5AA10" w14:textId="77777777" w:rsidR="00196C6A" w:rsidRDefault="00196C6A" w:rsidP="00196C6A"/>
    <w:p w14:paraId="04B9E4BC" w14:textId="77777777" w:rsidR="00196C6A" w:rsidRDefault="00196C6A" w:rsidP="00196C6A"/>
    <w:p w14:paraId="6A88A742" w14:textId="77777777" w:rsidR="00196C6A" w:rsidRDefault="00196C6A" w:rsidP="00196C6A"/>
    <w:p w14:paraId="1171F4EA" w14:textId="77777777" w:rsidR="00B9235D" w:rsidRDefault="00B9235D"/>
    <w:sectPr w:rsidR="00B9235D" w:rsidSect="004F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2E96"/>
    <w:multiLevelType w:val="hybridMultilevel"/>
    <w:tmpl w:val="25464FB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B3763"/>
    <w:multiLevelType w:val="multilevel"/>
    <w:tmpl w:val="DADCC3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6B7F46F7"/>
    <w:multiLevelType w:val="multilevel"/>
    <w:tmpl w:val="5A40D4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727C4C2F"/>
    <w:multiLevelType w:val="multilevel"/>
    <w:tmpl w:val="7C70314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21"/>
    <w:rsid w:val="00196C6A"/>
    <w:rsid w:val="004F73EF"/>
    <w:rsid w:val="00B9235D"/>
    <w:rsid w:val="00CC7521"/>
    <w:rsid w:val="00F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4ADE"/>
  <w15:chartTrackingRefBased/>
  <w15:docId w15:val="{2FA42974-DFEC-4630-A8B1-A3027ECD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6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k-bakulya@mail.ru</dc:creator>
  <cp:keywords/>
  <dc:description/>
  <cp:lastModifiedBy>user</cp:lastModifiedBy>
  <cp:revision>2</cp:revision>
  <dcterms:created xsi:type="dcterms:W3CDTF">2024-03-12T13:19:00Z</dcterms:created>
  <dcterms:modified xsi:type="dcterms:W3CDTF">2024-03-12T13:19:00Z</dcterms:modified>
</cp:coreProperties>
</file>