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2F1C" w14:textId="77777777" w:rsidR="00862BAD" w:rsidRDefault="00862BAD" w:rsidP="00862BAD">
      <w:pPr>
        <w:pStyle w:val="DocName"/>
        <w:rPr>
          <w:rFonts w:ascii="Times New Roman" w:hAnsi="Times New Roman"/>
          <w:sz w:val="28"/>
        </w:rPr>
      </w:pPr>
      <w:r w:rsidRPr="00A42F39">
        <w:rPr>
          <w:rFonts w:ascii="Times New Roman" w:hAnsi="Times New Roman"/>
          <w:sz w:val="28"/>
        </w:rPr>
        <w:t>ТЕХНИЧЕСКОЕ ЗАДАНИЕ</w:t>
      </w:r>
    </w:p>
    <w:p w14:paraId="29975DCF" w14:textId="439D5CE7" w:rsidR="001874CB" w:rsidRPr="003E3D1A" w:rsidRDefault="001874CB" w:rsidP="001874CB">
      <w:pPr>
        <w:jc w:val="center"/>
        <w:rPr>
          <w:lang w:eastAsia="en-US"/>
        </w:rPr>
      </w:pPr>
      <w:r>
        <w:rPr>
          <w:b/>
          <w:sz w:val="22"/>
          <w:szCs w:val="22"/>
        </w:rPr>
        <w:t xml:space="preserve">На оказание услуг по реализации защищенного канала связи </w:t>
      </w:r>
      <w:r w:rsidR="00527A81">
        <w:rPr>
          <w:b/>
          <w:sz w:val="22"/>
          <w:szCs w:val="22"/>
        </w:rPr>
        <w:t>для филиал</w:t>
      </w:r>
      <w:r w:rsidR="003E3D1A">
        <w:rPr>
          <w:b/>
          <w:sz w:val="22"/>
          <w:szCs w:val="22"/>
        </w:rPr>
        <w:t>ов и сберегательных касс ОАО «</w:t>
      </w:r>
      <w:proofErr w:type="spellStart"/>
      <w:r w:rsidR="00527A81">
        <w:rPr>
          <w:b/>
          <w:sz w:val="22"/>
          <w:szCs w:val="22"/>
        </w:rPr>
        <w:t>Оптима</w:t>
      </w:r>
      <w:proofErr w:type="spellEnd"/>
      <w:r w:rsidR="00527A81">
        <w:rPr>
          <w:b/>
          <w:sz w:val="22"/>
          <w:szCs w:val="22"/>
        </w:rPr>
        <w:t xml:space="preserve"> Банк</w:t>
      </w:r>
      <w:r w:rsidR="003E3D1A">
        <w:rPr>
          <w:b/>
          <w:sz w:val="22"/>
          <w:szCs w:val="22"/>
        </w:rPr>
        <w:t>»</w:t>
      </w:r>
    </w:p>
    <w:p w14:paraId="2F961BB7" w14:textId="77777777" w:rsidR="00862BAD" w:rsidRPr="00A42F39" w:rsidRDefault="00862BAD" w:rsidP="00862BAD">
      <w:pPr>
        <w:pStyle w:val="MainText"/>
        <w:jc w:val="right"/>
        <w:rPr>
          <w:rFonts w:ascii="Times New Roman" w:hAnsi="Times New Roman"/>
          <w:b/>
        </w:rPr>
      </w:pPr>
    </w:p>
    <w:p w14:paraId="45BAEA0A" w14:textId="77777777" w:rsidR="00862BAD" w:rsidRPr="00A42F39" w:rsidRDefault="00862BAD" w:rsidP="00862BAD">
      <w:pPr>
        <w:rPr>
          <w:b/>
        </w:rPr>
      </w:pPr>
    </w:p>
    <w:p w14:paraId="2EB165BD" w14:textId="69A83515" w:rsidR="00862BAD" w:rsidRPr="00A42F39" w:rsidRDefault="00862BAD" w:rsidP="0026725F">
      <w:pPr>
        <w:pStyle w:val="a4"/>
        <w:numPr>
          <w:ilvl w:val="0"/>
          <w:numId w:val="7"/>
        </w:numPr>
        <w:spacing w:line="264" w:lineRule="auto"/>
        <w:rPr>
          <w:b/>
          <w:bCs/>
        </w:rPr>
      </w:pPr>
      <w:r w:rsidRPr="00A42F39">
        <w:rPr>
          <w:b/>
          <w:bCs/>
        </w:rPr>
        <w:t>ОБЩИЕ СВЕДЕНИЯ</w:t>
      </w:r>
    </w:p>
    <w:p w14:paraId="68A3A971" w14:textId="77777777" w:rsidR="0026725F" w:rsidRPr="00A42F39" w:rsidRDefault="0026725F" w:rsidP="0026725F">
      <w:pPr>
        <w:pStyle w:val="a4"/>
        <w:spacing w:line="264" w:lineRule="auto"/>
        <w:ind w:left="1140"/>
        <w:rPr>
          <w:b/>
          <w:bCs/>
        </w:rPr>
      </w:pPr>
    </w:p>
    <w:p w14:paraId="6698D0E9" w14:textId="70C30E50" w:rsidR="00862BAD" w:rsidRPr="00A42F39" w:rsidRDefault="00862BAD" w:rsidP="00862BAD">
      <w:pPr>
        <w:pStyle w:val="-List1"/>
        <w:numPr>
          <w:ilvl w:val="0"/>
          <w:numId w:val="2"/>
        </w:numPr>
        <w:rPr>
          <w:rFonts w:ascii="Times New Roman" w:hAnsi="Times New Roman"/>
        </w:rPr>
      </w:pPr>
      <w:r w:rsidRPr="00A42F39">
        <w:rPr>
          <w:rFonts w:ascii="Times New Roman" w:hAnsi="Times New Roman"/>
        </w:rPr>
        <w:t xml:space="preserve">Заказчиком работ по </w:t>
      </w:r>
      <w:r w:rsidR="0026725F" w:rsidRPr="00A42F39">
        <w:rPr>
          <w:rFonts w:ascii="Times New Roman" w:hAnsi="Times New Roman"/>
        </w:rPr>
        <w:t xml:space="preserve">настройке защищенной сети </w:t>
      </w:r>
      <w:r w:rsidR="00527A81">
        <w:rPr>
          <w:rFonts w:ascii="Times New Roman" w:hAnsi="Times New Roman"/>
        </w:rPr>
        <w:t>ОАО «</w:t>
      </w:r>
      <w:proofErr w:type="spellStart"/>
      <w:r w:rsidR="00527A81">
        <w:rPr>
          <w:rFonts w:ascii="Times New Roman" w:hAnsi="Times New Roman"/>
        </w:rPr>
        <w:t>Оптима</w:t>
      </w:r>
      <w:proofErr w:type="spellEnd"/>
      <w:r w:rsidR="00527A81">
        <w:rPr>
          <w:rFonts w:ascii="Times New Roman" w:hAnsi="Times New Roman"/>
        </w:rPr>
        <w:t xml:space="preserve"> Банк»</w:t>
      </w:r>
      <w:r w:rsidRPr="00A42F39">
        <w:rPr>
          <w:rFonts w:ascii="Times New Roman" w:hAnsi="Times New Roman"/>
        </w:rPr>
        <w:t xml:space="preserve"> (далее – Заказчик).</w:t>
      </w:r>
    </w:p>
    <w:p w14:paraId="0F935EE7" w14:textId="77777777" w:rsidR="00862BAD" w:rsidRPr="00A42F39" w:rsidRDefault="00862BAD" w:rsidP="00862BAD">
      <w:pPr>
        <w:pStyle w:val="-List1"/>
        <w:numPr>
          <w:ilvl w:val="0"/>
          <w:numId w:val="2"/>
        </w:numPr>
        <w:rPr>
          <w:rFonts w:ascii="Times New Roman" w:hAnsi="Times New Roman"/>
        </w:rPr>
      </w:pPr>
      <w:r w:rsidRPr="00A42F39">
        <w:rPr>
          <w:rFonts w:ascii="Times New Roman" w:hAnsi="Times New Roman"/>
        </w:rPr>
        <w:t>Перечень документов, в соответствии с которыми оказываются Работы:</w:t>
      </w:r>
    </w:p>
    <w:p w14:paraId="23AC78BF" w14:textId="77777777" w:rsidR="00862BAD" w:rsidRPr="00A42F39" w:rsidRDefault="00862BAD" w:rsidP="00862BAD">
      <w:pPr>
        <w:pStyle w:val="-List1"/>
        <w:ind w:left="851" w:hanging="284"/>
        <w:rPr>
          <w:rFonts w:ascii="Times New Roman" w:hAnsi="Times New Roman"/>
        </w:rPr>
      </w:pPr>
      <w:r w:rsidRPr="00A42F39">
        <w:rPr>
          <w:rFonts w:ascii="Times New Roman" w:hAnsi="Times New Roman"/>
        </w:rPr>
        <w:t>настоящий документ;</w:t>
      </w:r>
    </w:p>
    <w:p w14:paraId="362DE928" w14:textId="77777777" w:rsidR="00947AC8" w:rsidRDefault="00862BAD" w:rsidP="00862BAD">
      <w:pPr>
        <w:pStyle w:val="-List1"/>
        <w:ind w:left="851" w:hanging="284"/>
        <w:rPr>
          <w:rFonts w:ascii="Times New Roman" w:hAnsi="Times New Roman"/>
        </w:rPr>
      </w:pPr>
      <w:r w:rsidRPr="00A42F39">
        <w:rPr>
          <w:rFonts w:ascii="Times New Roman" w:hAnsi="Times New Roman"/>
        </w:rPr>
        <w:t>действующие нормативные документы Заказчика</w:t>
      </w:r>
    </w:p>
    <w:p w14:paraId="2AA0ED09" w14:textId="78C986FD" w:rsidR="00862BAD" w:rsidRDefault="0098740E" w:rsidP="00862BAD">
      <w:pPr>
        <w:pStyle w:val="-List1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>Документ, регламентирующий данные работы (требования ВНД Банка, НБКР)</w:t>
      </w:r>
    </w:p>
    <w:p w14:paraId="7AB24E34" w14:textId="77777777" w:rsidR="00862BAD" w:rsidRPr="00A42F39" w:rsidRDefault="00862BAD" w:rsidP="00862BAD">
      <w:pPr>
        <w:pStyle w:val="-List1"/>
        <w:numPr>
          <w:ilvl w:val="0"/>
          <w:numId w:val="2"/>
        </w:numPr>
        <w:rPr>
          <w:rFonts w:ascii="Times New Roman" w:hAnsi="Times New Roman"/>
        </w:rPr>
      </w:pPr>
      <w:r w:rsidRPr="00A42F39">
        <w:rPr>
          <w:rFonts w:ascii="Times New Roman" w:hAnsi="Times New Roman"/>
        </w:rPr>
        <w:t>Порядок оформления и предъявления Заказчику результатов выполнения Работ определяется настоящим документом.</w:t>
      </w:r>
    </w:p>
    <w:p w14:paraId="256F1C39" w14:textId="77777777" w:rsidR="00862BAD" w:rsidRPr="00A42F39" w:rsidRDefault="00862BAD" w:rsidP="00862BAD">
      <w:pPr>
        <w:pStyle w:val="-List1"/>
        <w:numPr>
          <w:ilvl w:val="0"/>
          <w:numId w:val="2"/>
        </w:numPr>
        <w:rPr>
          <w:rFonts w:ascii="Times New Roman" w:hAnsi="Times New Roman"/>
        </w:rPr>
      </w:pPr>
      <w:r w:rsidRPr="00A42F39">
        <w:rPr>
          <w:rFonts w:ascii="Times New Roman" w:hAnsi="Times New Roman"/>
        </w:rPr>
        <w:t>Выполнение Работ финансируется за счет средств Заказчика.</w:t>
      </w:r>
    </w:p>
    <w:p w14:paraId="329A8FF3" w14:textId="77777777" w:rsidR="00862BAD" w:rsidRPr="00A42F39" w:rsidRDefault="00862BAD" w:rsidP="00862BAD">
      <w:pPr>
        <w:pStyle w:val="-List1"/>
        <w:numPr>
          <w:ilvl w:val="0"/>
          <w:numId w:val="2"/>
        </w:numPr>
        <w:rPr>
          <w:rFonts w:ascii="Times New Roman" w:hAnsi="Times New Roman"/>
        </w:rPr>
      </w:pPr>
      <w:r w:rsidRPr="00A42F39">
        <w:rPr>
          <w:rFonts w:ascii="Times New Roman" w:hAnsi="Times New Roman"/>
        </w:rPr>
        <w:t>В тексте настоящего документа используются следующие термины и сокращения (см. таблицу 1):</w:t>
      </w:r>
    </w:p>
    <w:p w14:paraId="6E911D90" w14:textId="77777777" w:rsidR="00862BAD" w:rsidRPr="00A42F39" w:rsidRDefault="00862BAD" w:rsidP="00664D53">
      <w:pPr>
        <w:spacing w:line="264" w:lineRule="auto"/>
        <w:ind w:left="6656" w:firstLine="424"/>
        <w:rPr>
          <w:b/>
        </w:rPr>
      </w:pPr>
      <w:r w:rsidRPr="00A42F39">
        <w:rPr>
          <w:b/>
        </w:rPr>
        <w:t>Таблица 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6878"/>
      </w:tblGrid>
      <w:tr w:rsidR="00862BAD" w:rsidRPr="00A42F39" w14:paraId="6328C9E9" w14:textId="77777777" w:rsidTr="00664D5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817AB" w14:textId="77777777" w:rsidR="00862BAD" w:rsidRPr="00A42F39" w:rsidRDefault="00862BAD" w:rsidP="00346B7F">
            <w:pPr>
              <w:spacing w:line="264" w:lineRule="auto"/>
              <w:ind w:left="34"/>
              <w:jc w:val="center"/>
              <w:rPr>
                <w:b/>
              </w:rPr>
            </w:pPr>
            <w:r w:rsidRPr="00A42F39">
              <w:rPr>
                <w:b/>
              </w:rPr>
              <w:t>Термин или сокращение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0ECCA" w14:textId="77777777" w:rsidR="00862BAD" w:rsidRPr="00A42F39" w:rsidRDefault="00862BAD" w:rsidP="00346B7F">
            <w:pPr>
              <w:spacing w:line="264" w:lineRule="auto"/>
              <w:jc w:val="center"/>
              <w:rPr>
                <w:b/>
              </w:rPr>
            </w:pPr>
            <w:r w:rsidRPr="00A42F39">
              <w:rPr>
                <w:b/>
              </w:rPr>
              <w:t>Определение</w:t>
            </w:r>
          </w:p>
        </w:tc>
      </w:tr>
      <w:tr w:rsidR="00862BAD" w:rsidRPr="00A42F39" w14:paraId="4DD25D22" w14:textId="77777777" w:rsidTr="00664D5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0FE" w14:textId="77777777" w:rsidR="00862BAD" w:rsidRPr="00A42F39" w:rsidRDefault="00862BAD" w:rsidP="00346B7F">
            <w:pPr>
              <w:spacing w:line="264" w:lineRule="auto"/>
              <w:jc w:val="both"/>
              <w:rPr>
                <w:lang w:val="en-US"/>
              </w:rPr>
            </w:pPr>
            <w:r w:rsidRPr="00A42F39">
              <w:rPr>
                <w:lang w:val="en-US"/>
              </w:rPr>
              <w:t>VPN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563" w14:textId="77777777" w:rsidR="00862BAD" w:rsidRPr="00A42F39" w:rsidRDefault="00862BAD" w:rsidP="00346B7F">
            <w:pPr>
              <w:spacing w:line="264" w:lineRule="auto"/>
              <w:jc w:val="both"/>
              <w:rPr>
                <w:bCs/>
              </w:rPr>
            </w:pPr>
            <w:r w:rsidRPr="00A42F39">
              <w:rPr>
                <w:bCs/>
              </w:rPr>
              <w:t>Virtual Private Network — обобщённое название технологий, позволяющих обеспечить одно или несколько сетевых соединений (логическую сеть) поверх другой сети (например, Интернет).</w:t>
            </w:r>
          </w:p>
        </w:tc>
      </w:tr>
      <w:tr w:rsidR="00862BAD" w:rsidRPr="00A42F39" w14:paraId="0718B5B1" w14:textId="77777777" w:rsidTr="00664D5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6D9" w14:textId="77777777" w:rsidR="00862BAD" w:rsidRPr="00A42F39" w:rsidRDefault="00862BAD" w:rsidP="00346B7F">
            <w:pPr>
              <w:spacing w:line="264" w:lineRule="auto"/>
              <w:jc w:val="both"/>
              <w:rPr>
                <w:bCs/>
              </w:rPr>
            </w:pPr>
            <w:r w:rsidRPr="00A42F39">
              <w:rPr>
                <w:bCs/>
              </w:rPr>
              <w:t>ИБ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FF9" w14:textId="77777777" w:rsidR="00862BAD" w:rsidRPr="00A42F39" w:rsidRDefault="00862BAD" w:rsidP="00346B7F">
            <w:pPr>
              <w:spacing w:line="264" w:lineRule="auto"/>
              <w:jc w:val="both"/>
              <w:rPr>
                <w:bCs/>
              </w:rPr>
            </w:pPr>
            <w:r w:rsidRPr="00A42F39">
              <w:rPr>
                <w:bCs/>
              </w:rPr>
              <w:t>Информационная безопасность</w:t>
            </w:r>
          </w:p>
        </w:tc>
      </w:tr>
      <w:tr w:rsidR="00862BAD" w:rsidRPr="00A42F39" w14:paraId="537D8808" w14:textId="77777777" w:rsidTr="00664D5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007" w14:textId="77777777" w:rsidR="00862BAD" w:rsidRPr="00A42F39" w:rsidRDefault="00862BAD" w:rsidP="00346B7F">
            <w:pPr>
              <w:spacing w:line="264" w:lineRule="auto"/>
              <w:jc w:val="both"/>
              <w:rPr>
                <w:bCs/>
              </w:rPr>
            </w:pPr>
            <w:r w:rsidRPr="00A42F39">
              <w:rPr>
                <w:bCs/>
              </w:rPr>
              <w:t>ЦОД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A94" w14:textId="474CD78A" w:rsidR="00862BAD" w:rsidRPr="00A42F39" w:rsidRDefault="00862BAD" w:rsidP="001C2583">
            <w:pPr>
              <w:spacing w:line="264" w:lineRule="auto"/>
              <w:jc w:val="both"/>
              <w:rPr>
                <w:bCs/>
              </w:rPr>
            </w:pPr>
            <w:r w:rsidRPr="00A42F39">
              <w:rPr>
                <w:bCs/>
              </w:rPr>
              <w:t xml:space="preserve">Центр обработки данных - это специализированное здание для размещения (хостинга) серверного и сетевого оборудования и подключения абонентов к каналам сети Интернет. </w:t>
            </w:r>
          </w:p>
        </w:tc>
      </w:tr>
      <w:tr w:rsidR="0026725F" w:rsidRPr="00A42F39" w14:paraId="4181EC83" w14:textId="77777777" w:rsidTr="00664D5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B2B" w14:textId="01F51313" w:rsidR="0026725F" w:rsidRPr="00A42F39" w:rsidRDefault="0026725F" w:rsidP="00346B7F">
            <w:pPr>
              <w:spacing w:line="264" w:lineRule="auto"/>
              <w:jc w:val="both"/>
            </w:pPr>
            <w:r w:rsidRPr="00A42F39">
              <w:t>ПО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F9B" w14:textId="372CBC55" w:rsidR="0026725F" w:rsidRPr="00A42F39" w:rsidRDefault="0026725F" w:rsidP="00346B7F">
            <w:pPr>
              <w:spacing w:line="264" w:lineRule="auto"/>
              <w:jc w:val="both"/>
            </w:pPr>
            <w:r w:rsidRPr="00A42F39">
              <w:t>Программное обеспечение</w:t>
            </w:r>
          </w:p>
        </w:tc>
      </w:tr>
    </w:tbl>
    <w:p w14:paraId="19FC4959" w14:textId="77777777" w:rsidR="00862BAD" w:rsidRPr="00A42F39" w:rsidRDefault="00862BAD" w:rsidP="00862BAD">
      <w:pPr>
        <w:spacing w:line="264" w:lineRule="auto"/>
        <w:rPr>
          <w:bCs/>
        </w:rPr>
      </w:pPr>
    </w:p>
    <w:p w14:paraId="7E96A582" w14:textId="77777777" w:rsidR="00862BAD" w:rsidRPr="00A42F39" w:rsidRDefault="00862BAD" w:rsidP="00862BAD">
      <w:pPr>
        <w:spacing w:line="264" w:lineRule="auto"/>
        <w:ind w:left="780"/>
        <w:rPr>
          <w:b/>
          <w:bCs/>
        </w:rPr>
      </w:pPr>
      <w:r w:rsidRPr="00A42F39">
        <w:rPr>
          <w:b/>
          <w:bCs/>
        </w:rPr>
        <w:t>2. ЦЕЛИ И ЗАДАЧИ РЕАЛИЗАЦИИ ПРОЕКТА И ВЫПОЛНЕНИЯ РАБОТ</w:t>
      </w:r>
    </w:p>
    <w:p w14:paraId="745865AF" w14:textId="77777777" w:rsidR="00862BAD" w:rsidRPr="00A42F39" w:rsidRDefault="00862BAD" w:rsidP="00862BAD">
      <w:pPr>
        <w:spacing w:line="264" w:lineRule="auto"/>
        <w:ind w:left="709"/>
        <w:rPr>
          <w:b/>
          <w:bCs/>
        </w:rPr>
      </w:pPr>
    </w:p>
    <w:p w14:paraId="7E41D558" w14:textId="77777777" w:rsidR="00862BAD" w:rsidRPr="00A42F39" w:rsidRDefault="00862BAD" w:rsidP="00862BAD">
      <w:pPr>
        <w:tabs>
          <w:tab w:val="num" w:pos="1134"/>
        </w:tabs>
        <w:spacing w:line="264" w:lineRule="auto"/>
        <w:ind w:firstLine="709"/>
        <w:jc w:val="both"/>
        <w:rPr>
          <w:b/>
        </w:rPr>
      </w:pPr>
      <w:r w:rsidRPr="00A42F39">
        <w:rPr>
          <w:b/>
        </w:rPr>
        <w:t>2.1 Цель</w:t>
      </w:r>
    </w:p>
    <w:p w14:paraId="3EA28B07" w14:textId="5DBDC72E" w:rsidR="00862BAD" w:rsidRPr="00A42F39" w:rsidRDefault="0026725F" w:rsidP="00862BAD">
      <w:pPr>
        <w:pStyle w:val="-List1"/>
        <w:ind w:left="851" w:hanging="284"/>
        <w:rPr>
          <w:rFonts w:ascii="Times New Roman" w:hAnsi="Times New Roman"/>
        </w:rPr>
      </w:pPr>
      <w:r w:rsidRPr="00A42F39">
        <w:rPr>
          <w:rFonts w:ascii="Times New Roman" w:hAnsi="Times New Roman"/>
        </w:rPr>
        <w:t xml:space="preserve"> </w:t>
      </w:r>
      <w:r w:rsidR="00947AC8" w:rsidRPr="00D963DC">
        <w:rPr>
          <w:rFonts w:ascii="Times New Roman" w:hAnsi="Times New Roman"/>
        </w:rPr>
        <w:t xml:space="preserve">Основной целью проекта является </w:t>
      </w:r>
      <w:r w:rsidR="00947AC8">
        <w:rPr>
          <w:rFonts w:ascii="Times New Roman" w:hAnsi="Times New Roman"/>
        </w:rPr>
        <w:t xml:space="preserve">создание </w:t>
      </w:r>
      <w:r w:rsidR="00527A81">
        <w:rPr>
          <w:rFonts w:ascii="Times New Roman" w:hAnsi="Times New Roman"/>
        </w:rPr>
        <w:t xml:space="preserve">защищенного </w:t>
      </w:r>
      <w:r w:rsidR="00947AC8">
        <w:rPr>
          <w:rFonts w:ascii="Times New Roman" w:hAnsi="Times New Roman"/>
        </w:rPr>
        <w:t xml:space="preserve">канала связи между </w:t>
      </w:r>
      <w:r w:rsidR="00527A81">
        <w:rPr>
          <w:rFonts w:ascii="Times New Roman" w:hAnsi="Times New Roman"/>
        </w:rPr>
        <w:t>филиалами и сберегательными кассами ОАО «</w:t>
      </w:r>
      <w:proofErr w:type="spellStart"/>
      <w:r w:rsidR="00527A81">
        <w:rPr>
          <w:rFonts w:ascii="Times New Roman" w:hAnsi="Times New Roman"/>
        </w:rPr>
        <w:t>Оптима</w:t>
      </w:r>
      <w:proofErr w:type="spellEnd"/>
      <w:r w:rsidR="00527A81">
        <w:rPr>
          <w:rFonts w:ascii="Times New Roman" w:hAnsi="Times New Roman"/>
        </w:rPr>
        <w:t xml:space="preserve"> Банк»</w:t>
      </w:r>
      <w:r w:rsidR="00947AC8">
        <w:rPr>
          <w:rFonts w:ascii="Times New Roman" w:hAnsi="Times New Roman"/>
        </w:rPr>
        <w:t xml:space="preserve"> с использованием программно-аппаратных средств криптографической защиты информации</w:t>
      </w:r>
      <w:r w:rsidR="00527A81">
        <w:rPr>
          <w:rFonts w:ascii="Times New Roman" w:hAnsi="Times New Roman"/>
        </w:rPr>
        <w:t>,</w:t>
      </w:r>
      <w:r w:rsidR="00947AC8">
        <w:rPr>
          <w:rFonts w:ascii="Times New Roman" w:hAnsi="Times New Roman"/>
        </w:rPr>
        <w:t xml:space="preserve"> удовлетворяющих требованиям </w:t>
      </w:r>
      <w:r w:rsidR="00527A81">
        <w:rPr>
          <w:rFonts w:ascii="Times New Roman" w:hAnsi="Times New Roman"/>
        </w:rPr>
        <w:t xml:space="preserve">внутренних </w:t>
      </w:r>
      <w:r w:rsidR="00947AC8">
        <w:rPr>
          <w:rFonts w:ascii="Times New Roman" w:hAnsi="Times New Roman"/>
        </w:rPr>
        <w:t>норматив</w:t>
      </w:r>
      <w:r w:rsidR="00D84F14">
        <w:rPr>
          <w:rFonts w:ascii="Times New Roman" w:hAnsi="Times New Roman"/>
        </w:rPr>
        <w:t xml:space="preserve">ных документов Банка и </w:t>
      </w:r>
      <w:r w:rsidR="00527A81">
        <w:rPr>
          <w:rFonts w:ascii="Times New Roman" w:hAnsi="Times New Roman"/>
        </w:rPr>
        <w:t>НБКР.</w:t>
      </w:r>
    </w:p>
    <w:p w14:paraId="7CBC6155" w14:textId="77777777" w:rsidR="00862BAD" w:rsidRPr="00A42F39" w:rsidRDefault="00862BAD" w:rsidP="00862BAD">
      <w:pPr>
        <w:tabs>
          <w:tab w:val="num" w:pos="1134"/>
        </w:tabs>
        <w:spacing w:line="264" w:lineRule="auto"/>
        <w:ind w:firstLine="709"/>
        <w:jc w:val="both"/>
        <w:rPr>
          <w:b/>
        </w:rPr>
      </w:pPr>
    </w:p>
    <w:p w14:paraId="61EEF941" w14:textId="77777777" w:rsidR="00862BAD" w:rsidRPr="00A42F39" w:rsidRDefault="00862BAD" w:rsidP="00862BAD">
      <w:pPr>
        <w:tabs>
          <w:tab w:val="num" w:pos="1134"/>
        </w:tabs>
        <w:spacing w:line="264" w:lineRule="auto"/>
        <w:ind w:firstLine="709"/>
        <w:jc w:val="both"/>
        <w:rPr>
          <w:b/>
        </w:rPr>
      </w:pPr>
      <w:r w:rsidRPr="00A42F39">
        <w:rPr>
          <w:b/>
        </w:rPr>
        <w:t>2.2 Задачи</w:t>
      </w:r>
    </w:p>
    <w:p w14:paraId="27DD2ABA" w14:textId="6FFD48CB" w:rsidR="00862BAD" w:rsidRPr="00A42F39" w:rsidRDefault="00527A81" w:rsidP="00862BA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</w:pPr>
      <w:r>
        <w:t>Взаимодействие с провайдером ОАО «</w:t>
      </w:r>
      <w:proofErr w:type="spellStart"/>
      <w:r>
        <w:t>Кыргызтелеком</w:t>
      </w:r>
      <w:proofErr w:type="spellEnd"/>
      <w:r>
        <w:t>» при организации межфилиальной сети;</w:t>
      </w:r>
    </w:p>
    <w:p w14:paraId="6ABCDB90" w14:textId="086C4C38" w:rsidR="00862BAD" w:rsidRPr="00A42F39" w:rsidRDefault="00527A81" w:rsidP="00862BA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</w:pPr>
      <w:r>
        <w:t>Н</w:t>
      </w:r>
      <w:r w:rsidR="0026725F" w:rsidRPr="00A42F39">
        <w:t xml:space="preserve">астройка </w:t>
      </w:r>
      <w:r>
        <w:t xml:space="preserve">центрального маршрутизатора </w:t>
      </w:r>
      <w:r>
        <w:rPr>
          <w:lang w:val="en-US"/>
        </w:rPr>
        <w:t>Cisco</w:t>
      </w:r>
      <w:r w:rsidRPr="00527A81">
        <w:t xml:space="preserve"> </w:t>
      </w:r>
      <w:r>
        <w:rPr>
          <w:lang w:val="en-US"/>
        </w:rPr>
        <w:t>ISR</w:t>
      </w:r>
      <w:r w:rsidRPr="00527A81">
        <w:t>4431/</w:t>
      </w:r>
      <w:r>
        <w:rPr>
          <w:lang w:val="en-US"/>
        </w:rPr>
        <w:t>K</w:t>
      </w:r>
      <w:r w:rsidRPr="00527A81">
        <w:t>9</w:t>
      </w:r>
      <w:r>
        <w:t>;</w:t>
      </w:r>
    </w:p>
    <w:p w14:paraId="2DEFA7CC" w14:textId="51F954CF" w:rsidR="0026725F" w:rsidRPr="00A42F39" w:rsidRDefault="00527A81" w:rsidP="00862BA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</w:pPr>
      <w:r>
        <w:t xml:space="preserve">Настройка сетевых роутеров </w:t>
      </w:r>
      <w:r>
        <w:rPr>
          <w:lang w:val="en-US"/>
        </w:rPr>
        <w:t>Cisco</w:t>
      </w:r>
      <w:r w:rsidRPr="00AE0ACF">
        <w:t xml:space="preserve"> </w:t>
      </w:r>
      <w:r>
        <w:rPr>
          <w:lang w:val="en-US"/>
        </w:rPr>
        <w:t>RV</w:t>
      </w:r>
      <w:r w:rsidRPr="00AE0ACF">
        <w:t>340-</w:t>
      </w:r>
      <w:r>
        <w:rPr>
          <w:lang w:val="en-US"/>
        </w:rPr>
        <w:t>K</w:t>
      </w:r>
      <w:r w:rsidRPr="00AE0ACF">
        <w:t>9-</w:t>
      </w:r>
      <w:r>
        <w:rPr>
          <w:lang w:val="en-US"/>
        </w:rPr>
        <w:t>G</w:t>
      </w:r>
      <w:r w:rsidRPr="00AE0ACF">
        <w:t>5</w:t>
      </w:r>
      <w:r>
        <w:t xml:space="preserve"> для о</w:t>
      </w:r>
      <w:r w:rsidR="0026725F" w:rsidRPr="00A42F39">
        <w:t>рганизаци</w:t>
      </w:r>
      <w:r>
        <w:t>и</w:t>
      </w:r>
      <w:r w:rsidR="0026725F" w:rsidRPr="00A42F39">
        <w:t xml:space="preserve"> </w:t>
      </w:r>
      <w:r>
        <w:t xml:space="preserve">устойчивого </w:t>
      </w:r>
      <w:r w:rsidR="0026725F" w:rsidRPr="00A42F39">
        <w:t>межсетевого взаимодействия м</w:t>
      </w:r>
      <w:r>
        <w:t>ежду филиалами и сберегательными кассами Банка;</w:t>
      </w:r>
    </w:p>
    <w:p w14:paraId="334112F8" w14:textId="155472D6" w:rsidR="0026725F" w:rsidRPr="00A42F39" w:rsidRDefault="0026725F" w:rsidP="00862BA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</w:pPr>
      <w:r w:rsidRPr="00A42F39">
        <w:t xml:space="preserve">разработка </w:t>
      </w:r>
      <w:r w:rsidR="00527A81">
        <w:t xml:space="preserve">проектной </w:t>
      </w:r>
      <w:r w:rsidRPr="00A42F39">
        <w:t>документ</w:t>
      </w:r>
      <w:r w:rsidR="00527A81">
        <w:t>ации (проект, инструкции)</w:t>
      </w:r>
      <w:r w:rsidRPr="00A42F39">
        <w:t>.</w:t>
      </w:r>
    </w:p>
    <w:p w14:paraId="3A22067A" w14:textId="77777777" w:rsidR="00862BAD" w:rsidRPr="00A42F39" w:rsidRDefault="00862BAD" w:rsidP="00862BAD">
      <w:pPr>
        <w:spacing w:line="264" w:lineRule="auto"/>
        <w:ind w:firstLine="709"/>
        <w:jc w:val="both"/>
      </w:pPr>
    </w:p>
    <w:p w14:paraId="57E36696" w14:textId="77777777" w:rsidR="00664D53" w:rsidRDefault="00664D53" w:rsidP="00862BAD">
      <w:pPr>
        <w:spacing w:line="264" w:lineRule="auto"/>
        <w:ind w:left="780"/>
        <w:rPr>
          <w:b/>
          <w:bCs/>
        </w:rPr>
      </w:pPr>
    </w:p>
    <w:p w14:paraId="48CDEC72" w14:textId="77777777" w:rsidR="00864D12" w:rsidRDefault="00864D12" w:rsidP="00862BAD">
      <w:pPr>
        <w:spacing w:line="264" w:lineRule="auto"/>
        <w:ind w:left="780"/>
        <w:rPr>
          <w:b/>
          <w:bCs/>
        </w:rPr>
      </w:pPr>
    </w:p>
    <w:p w14:paraId="2CED1C2E" w14:textId="77777777" w:rsidR="00864D12" w:rsidRDefault="00864D12" w:rsidP="00862BAD">
      <w:pPr>
        <w:spacing w:line="264" w:lineRule="auto"/>
        <w:ind w:left="780"/>
        <w:rPr>
          <w:b/>
          <w:bCs/>
        </w:rPr>
      </w:pPr>
    </w:p>
    <w:p w14:paraId="170E3843" w14:textId="77777777" w:rsidR="00864D12" w:rsidRDefault="00864D12" w:rsidP="00862BAD">
      <w:pPr>
        <w:spacing w:line="264" w:lineRule="auto"/>
        <w:ind w:left="780"/>
        <w:rPr>
          <w:b/>
          <w:bCs/>
        </w:rPr>
      </w:pPr>
    </w:p>
    <w:p w14:paraId="465F4299" w14:textId="1F5EE89B" w:rsidR="00862BAD" w:rsidRPr="00A42F39" w:rsidRDefault="00862BAD" w:rsidP="00862BAD">
      <w:pPr>
        <w:spacing w:line="264" w:lineRule="auto"/>
        <w:ind w:left="780"/>
        <w:rPr>
          <w:b/>
          <w:bCs/>
        </w:rPr>
      </w:pPr>
      <w:r w:rsidRPr="00A42F39">
        <w:rPr>
          <w:b/>
          <w:bCs/>
        </w:rPr>
        <w:lastRenderedPageBreak/>
        <w:t>3. ТРЕБОВАНИЯ К ВЫПОЛНЯЕМЫМ РАБОТАМ</w:t>
      </w:r>
    </w:p>
    <w:p w14:paraId="4F8ABDF9" w14:textId="77777777" w:rsidR="00862BAD" w:rsidRPr="00A42F39" w:rsidRDefault="00862BAD" w:rsidP="00862BAD"/>
    <w:p w14:paraId="18A6E3DC" w14:textId="77777777" w:rsidR="00862BAD" w:rsidRPr="00A42F39" w:rsidRDefault="00862BAD" w:rsidP="00862BAD">
      <w:pPr>
        <w:tabs>
          <w:tab w:val="num" w:pos="1134"/>
        </w:tabs>
        <w:spacing w:line="264" w:lineRule="auto"/>
        <w:ind w:firstLine="709"/>
        <w:jc w:val="both"/>
        <w:rPr>
          <w:b/>
        </w:rPr>
      </w:pPr>
      <w:r w:rsidRPr="00A42F39">
        <w:rPr>
          <w:b/>
        </w:rPr>
        <w:t>3.1 Требования к результатам выполняемых Работ</w:t>
      </w:r>
    </w:p>
    <w:p w14:paraId="6C64A415" w14:textId="429BB462" w:rsidR="00392753" w:rsidRPr="00A42F39" w:rsidRDefault="00862BAD" w:rsidP="00862BAD">
      <w:pPr>
        <w:jc w:val="both"/>
      </w:pPr>
      <w:r w:rsidRPr="00A42F39">
        <w:t xml:space="preserve">3.1.1 </w:t>
      </w:r>
      <w:r w:rsidR="00392753" w:rsidRPr="00A42F39">
        <w:t>Заказчик организует необходимое содействие исполнителю в организации взаимодействия с функциональными заказчи</w:t>
      </w:r>
      <w:r w:rsidR="00D84F14">
        <w:t xml:space="preserve">ками услуг, включая </w:t>
      </w:r>
      <w:r w:rsidR="00392753" w:rsidRPr="00A42F39">
        <w:t>выпуск необходимых организационно-распорядительных документов.</w:t>
      </w:r>
    </w:p>
    <w:p w14:paraId="78AD707B" w14:textId="5A5DBB06" w:rsidR="00392753" w:rsidRPr="00A42F39" w:rsidRDefault="00392753" w:rsidP="00862BAD">
      <w:pPr>
        <w:jc w:val="both"/>
      </w:pPr>
      <w:r w:rsidRPr="00A42F39">
        <w:t>3.1.2 Факт предоставления услуг подтверждается подписанием и передачей Заказчику акта сдачи-приемки выполненных работ.</w:t>
      </w:r>
    </w:p>
    <w:p w14:paraId="58DCAFEB" w14:textId="7EF9197E" w:rsidR="00392753" w:rsidRPr="00A42F39" w:rsidRDefault="00392753" w:rsidP="00862BAD">
      <w:pPr>
        <w:jc w:val="both"/>
      </w:pPr>
      <w:r w:rsidRPr="00A42F39">
        <w:t xml:space="preserve">3.1.3 </w:t>
      </w:r>
      <w:r w:rsidRPr="00664D53">
        <w:t>Разраб</w:t>
      </w:r>
      <w:r w:rsidR="00664D53">
        <w:t>отка документации, указанной в Т</w:t>
      </w:r>
      <w:r w:rsidRPr="00664D53">
        <w:t xml:space="preserve">аблице </w:t>
      </w:r>
      <w:r w:rsidR="00664D53">
        <w:t>2</w:t>
      </w:r>
      <w:r w:rsidR="00D0726C">
        <w:t>, Таблице 3</w:t>
      </w:r>
      <w:r w:rsidR="0005422B">
        <w:t xml:space="preserve"> </w:t>
      </w:r>
      <w:r w:rsidRPr="00664D53">
        <w:t>Технического задания, осуществляется Исполнител</w:t>
      </w:r>
      <w:r w:rsidR="00664D53" w:rsidRPr="00664D53">
        <w:t>ем</w:t>
      </w:r>
      <w:r w:rsidRPr="00D84F14">
        <w:rPr>
          <w:i/>
        </w:rPr>
        <w:t>.</w:t>
      </w:r>
    </w:p>
    <w:p w14:paraId="161A5141" w14:textId="6121FDB3" w:rsidR="00C84E1C" w:rsidRPr="00A42F39" w:rsidRDefault="00C84E1C" w:rsidP="00862BAD">
      <w:pPr>
        <w:jc w:val="both"/>
      </w:pPr>
      <w:r w:rsidRPr="00A42F39">
        <w:t>3.1.4 Заказчик обеспечивает доступ представителей Исполнителя на объект для оказания услуг, предусмотренных настоящим Техническим заданием.</w:t>
      </w:r>
    </w:p>
    <w:p w14:paraId="700EADD7" w14:textId="27330D1A" w:rsidR="00C84E1C" w:rsidRPr="00A42F39" w:rsidRDefault="00C84E1C" w:rsidP="00862BAD">
      <w:pPr>
        <w:jc w:val="both"/>
      </w:pPr>
      <w:r w:rsidRPr="00A42F39">
        <w:t>3.1.5 Заказчик предоставляет Исполнителю необходимую документацию и информацию на время оказания услуг.</w:t>
      </w:r>
    </w:p>
    <w:p w14:paraId="55801FB3" w14:textId="1BDBEBAB" w:rsidR="00862BAD" w:rsidRPr="00A42F39" w:rsidRDefault="00392753" w:rsidP="00862BAD">
      <w:pPr>
        <w:jc w:val="both"/>
      </w:pPr>
      <w:r w:rsidRPr="00A42F39">
        <w:t>3.1.</w:t>
      </w:r>
      <w:r w:rsidR="00C84E1C" w:rsidRPr="00A42F39">
        <w:t>6</w:t>
      </w:r>
      <w:r w:rsidRPr="00A42F39">
        <w:t xml:space="preserve"> </w:t>
      </w:r>
      <w:r w:rsidR="00862BAD" w:rsidRPr="00A42F39">
        <w:t xml:space="preserve">Структура ключевых результатов выполнения Работ, которые должны быть переданы Исполнителем Заказчику, приведена в </w:t>
      </w:r>
      <w:r w:rsidR="00664D53">
        <w:t>Т</w:t>
      </w:r>
      <w:r w:rsidR="00862BAD" w:rsidRPr="00A42F39">
        <w:t xml:space="preserve">аблице </w:t>
      </w:r>
      <w:r w:rsidR="00664D53">
        <w:t>2</w:t>
      </w:r>
      <w:r w:rsidR="00D0726C">
        <w:t xml:space="preserve">, Таблице 3 </w:t>
      </w:r>
      <w:r w:rsidR="00862BAD" w:rsidRPr="00A42F39">
        <w:t>Технического задания.</w:t>
      </w:r>
    </w:p>
    <w:p w14:paraId="2F4CF962" w14:textId="6980D855" w:rsidR="00862BAD" w:rsidRPr="00A42F39" w:rsidRDefault="00862BAD" w:rsidP="00862BAD">
      <w:pPr>
        <w:jc w:val="both"/>
      </w:pPr>
      <w:r w:rsidRPr="00A42F39">
        <w:t>3.1.</w:t>
      </w:r>
      <w:r w:rsidR="00C84E1C" w:rsidRPr="00A42F39">
        <w:t>7</w:t>
      </w:r>
      <w:r w:rsidRPr="00A42F39">
        <w:t xml:space="preserve"> В рамках выполнения Работ Исполнителем должна быть подготовлена и предоставлена на согласование документация. Состав предоставляемой документации указан в таблице 3 Технического задания.</w:t>
      </w:r>
    </w:p>
    <w:p w14:paraId="3707F8E6" w14:textId="5FA10043" w:rsidR="00862BAD" w:rsidRPr="00A42F39" w:rsidRDefault="00862BAD" w:rsidP="00862BAD">
      <w:pPr>
        <w:jc w:val="both"/>
      </w:pPr>
      <w:r w:rsidRPr="00A42F39">
        <w:t>3.1.</w:t>
      </w:r>
      <w:r w:rsidR="00C84E1C" w:rsidRPr="00A42F39">
        <w:t>8</w:t>
      </w:r>
      <w:r w:rsidRPr="00A42F39">
        <w:t xml:space="preserve"> Указанная п.3.1.</w:t>
      </w:r>
      <w:r w:rsidR="00C84E1C" w:rsidRPr="00A42F39">
        <w:t>3</w:t>
      </w:r>
      <w:r w:rsidRPr="00A42F39">
        <w:t xml:space="preserve"> Технического задания документация должна быть разработана Исполнителем в соответствии с внутренними регламентами Заказчика.</w:t>
      </w:r>
    </w:p>
    <w:p w14:paraId="47E4504B" w14:textId="4BB0DE5B" w:rsidR="00862BAD" w:rsidRPr="00A42F39" w:rsidRDefault="00862BAD" w:rsidP="00862BAD">
      <w:pPr>
        <w:jc w:val="both"/>
      </w:pPr>
      <w:r w:rsidRPr="00A42F39">
        <w:t>3.1.</w:t>
      </w:r>
      <w:r w:rsidR="00C84E1C" w:rsidRPr="00A42F39">
        <w:t>9</w:t>
      </w:r>
      <w:r w:rsidRPr="00A42F39">
        <w:t xml:space="preserve"> Приемо-сдаточны</w:t>
      </w:r>
      <w:r w:rsidR="00392753" w:rsidRPr="00A42F39">
        <w:t>е</w:t>
      </w:r>
      <w:r w:rsidRPr="00A42F39">
        <w:t xml:space="preserve"> испытания должны быть проведены в объеме, достаточном для установления соответствия результатов Работ требованиям, указанным в </w:t>
      </w:r>
      <w:proofErr w:type="spellStart"/>
      <w:r w:rsidRPr="00A42F39">
        <w:t>пп</w:t>
      </w:r>
      <w:proofErr w:type="spellEnd"/>
      <w:r w:rsidRPr="00A42F39">
        <w:t>. 3.1.</w:t>
      </w:r>
      <w:r w:rsidR="00C84E1C" w:rsidRPr="00A42F39">
        <w:t>7</w:t>
      </w:r>
      <w:r w:rsidRPr="00A42F39">
        <w:t>, 3.1.</w:t>
      </w:r>
      <w:r w:rsidR="00C84E1C" w:rsidRPr="00A42F39">
        <w:t>8</w:t>
      </w:r>
      <w:r w:rsidRPr="00A42F39">
        <w:t xml:space="preserve"> Технического задания</w:t>
      </w:r>
      <w:r w:rsidR="00392753" w:rsidRPr="00A42F39">
        <w:t>.</w:t>
      </w:r>
    </w:p>
    <w:p w14:paraId="1CE924B1" w14:textId="0D0E5793" w:rsidR="00862BAD" w:rsidRPr="00A42F39" w:rsidRDefault="00862BAD" w:rsidP="00862BAD">
      <w:pPr>
        <w:jc w:val="both"/>
      </w:pPr>
      <w:r w:rsidRPr="00A42F39">
        <w:t>3.1.</w:t>
      </w:r>
      <w:r w:rsidR="00C84E1C" w:rsidRPr="00A42F39">
        <w:t>10</w:t>
      </w:r>
      <w:r w:rsidRPr="00A42F39">
        <w:t xml:space="preserve"> По результатам проведения приемо-сдаточных испытаний должен быть составлен акт о проведении приемочных испытаний.</w:t>
      </w:r>
    </w:p>
    <w:p w14:paraId="37314CCE" w14:textId="0699E836" w:rsidR="00862BAD" w:rsidRPr="00A42F39" w:rsidRDefault="00862BAD" w:rsidP="00862BAD">
      <w:pPr>
        <w:jc w:val="both"/>
      </w:pPr>
      <w:r w:rsidRPr="00A42F39">
        <w:t>3.1.</w:t>
      </w:r>
      <w:r w:rsidR="00C84E1C" w:rsidRPr="00A42F39">
        <w:t>11</w:t>
      </w:r>
      <w:r w:rsidRPr="00A42F39">
        <w:t xml:space="preserve"> </w:t>
      </w:r>
      <w:r w:rsidR="00392753" w:rsidRPr="00A42F39">
        <w:t>Д</w:t>
      </w:r>
      <w:r w:rsidRPr="00A42F39">
        <w:t>окументация</w:t>
      </w:r>
      <w:r w:rsidR="00392753" w:rsidRPr="00A42F39">
        <w:t xml:space="preserve"> в соответствии с п. 3.1.6 Технического задания</w:t>
      </w:r>
      <w:r w:rsidRPr="00A42F39">
        <w:t xml:space="preserve"> готовится Исполнителем </w:t>
      </w:r>
      <w:r w:rsidR="00D84F14" w:rsidRPr="00A42F39">
        <w:t xml:space="preserve">на русском языке </w:t>
      </w:r>
      <w:r w:rsidRPr="00A42F39">
        <w:t>и передается Заказчику.</w:t>
      </w:r>
    </w:p>
    <w:p w14:paraId="62DC288A" w14:textId="1DB02B22" w:rsidR="00862BAD" w:rsidRPr="00A42F39" w:rsidRDefault="00862BAD" w:rsidP="00862BAD">
      <w:pPr>
        <w:jc w:val="both"/>
      </w:pPr>
      <w:r w:rsidRPr="00A42F39">
        <w:t>3.1.</w:t>
      </w:r>
      <w:r w:rsidR="00392753" w:rsidRPr="00A42F39">
        <w:t>1</w:t>
      </w:r>
      <w:r w:rsidR="00C84E1C" w:rsidRPr="00A42F39">
        <w:t>2</w:t>
      </w:r>
      <w:r w:rsidRPr="00A42F39">
        <w:t xml:space="preserve"> Итоговые результаты выполнения Работ, согласованные Заказчиком и Исполнителем, должны быть переданы Заказчику на бумажном носителе (если это применимо) и/или в электронном виде в формате, обеспечивающем их редактирование и дальнейшее использование.</w:t>
      </w:r>
    </w:p>
    <w:p w14:paraId="330C25DA" w14:textId="7557A361" w:rsidR="00862BAD" w:rsidRPr="00A42F39" w:rsidRDefault="00862BAD" w:rsidP="00862BAD">
      <w:pPr>
        <w:pStyle w:val="MainText"/>
        <w:ind w:firstLine="0"/>
        <w:rPr>
          <w:rFonts w:ascii="Times New Roman" w:hAnsi="Times New Roman"/>
        </w:rPr>
      </w:pPr>
      <w:r w:rsidRPr="00A42F39">
        <w:rPr>
          <w:rFonts w:ascii="Times New Roman" w:hAnsi="Times New Roman"/>
        </w:rPr>
        <w:t>3.1.</w:t>
      </w:r>
      <w:r w:rsidR="00392753" w:rsidRPr="00A42F39">
        <w:rPr>
          <w:rFonts w:ascii="Times New Roman" w:hAnsi="Times New Roman"/>
        </w:rPr>
        <w:t>1</w:t>
      </w:r>
      <w:r w:rsidR="00C84E1C" w:rsidRPr="00A42F39">
        <w:rPr>
          <w:rFonts w:ascii="Times New Roman" w:hAnsi="Times New Roman"/>
        </w:rPr>
        <w:t>3</w:t>
      </w:r>
      <w:r w:rsidRPr="00A42F39">
        <w:rPr>
          <w:rFonts w:ascii="Times New Roman" w:hAnsi="Times New Roman"/>
        </w:rPr>
        <w:t xml:space="preserve"> Результатом выполнения Работ будут являться установленное и настроенное оборудование,</w:t>
      </w:r>
      <w:r w:rsidR="00392753" w:rsidRPr="00A42F39">
        <w:rPr>
          <w:rFonts w:ascii="Times New Roman" w:hAnsi="Times New Roman"/>
        </w:rPr>
        <w:t xml:space="preserve"> программное обеспечение и установленное меж</w:t>
      </w:r>
      <w:r w:rsidR="00D84F14">
        <w:rPr>
          <w:rFonts w:ascii="Times New Roman" w:hAnsi="Times New Roman"/>
        </w:rPr>
        <w:t>филиальное</w:t>
      </w:r>
      <w:r w:rsidR="00392753" w:rsidRPr="00A42F39">
        <w:rPr>
          <w:rFonts w:ascii="Times New Roman" w:hAnsi="Times New Roman"/>
        </w:rPr>
        <w:t xml:space="preserve"> взаимодействие</w:t>
      </w:r>
      <w:r w:rsidRPr="00A42F39">
        <w:rPr>
          <w:rFonts w:ascii="Times New Roman" w:hAnsi="Times New Roman"/>
        </w:rPr>
        <w:t xml:space="preserve">, а также разработанная Исполнителем и согласованная Заказчиком </w:t>
      </w:r>
      <w:r w:rsidR="00D84F14">
        <w:rPr>
          <w:rFonts w:ascii="Times New Roman" w:hAnsi="Times New Roman"/>
        </w:rPr>
        <w:t xml:space="preserve">проектная </w:t>
      </w:r>
      <w:r w:rsidRPr="00A42F39">
        <w:rPr>
          <w:rFonts w:ascii="Times New Roman" w:hAnsi="Times New Roman"/>
        </w:rPr>
        <w:t>документация.</w:t>
      </w:r>
    </w:p>
    <w:p w14:paraId="5358480C" w14:textId="77777777" w:rsidR="00C86879" w:rsidRDefault="00C86879" w:rsidP="00862BAD">
      <w:pPr>
        <w:tabs>
          <w:tab w:val="num" w:pos="1134"/>
        </w:tabs>
        <w:spacing w:line="264" w:lineRule="auto"/>
        <w:ind w:firstLine="709"/>
        <w:jc w:val="both"/>
        <w:rPr>
          <w:b/>
        </w:rPr>
      </w:pPr>
    </w:p>
    <w:p w14:paraId="37B878E0" w14:textId="64EF81ED" w:rsidR="00862BAD" w:rsidRPr="00A42F39" w:rsidRDefault="00862BAD" w:rsidP="00862BAD">
      <w:pPr>
        <w:tabs>
          <w:tab w:val="num" w:pos="1134"/>
        </w:tabs>
        <w:spacing w:line="264" w:lineRule="auto"/>
        <w:ind w:firstLine="709"/>
        <w:jc w:val="both"/>
        <w:rPr>
          <w:b/>
        </w:rPr>
      </w:pPr>
      <w:r w:rsidRPr="00A42F39">
        <w:rPr>
          <w:b/>
        </w:rPr>
        <w:t>3.</w:t>
      </w:r>
      <w:r w:rsidR="00150407" w:rsidRPr="00A42F39">
        <w:rPr>
          <w:b/>
        </w:rPr>
        <w:t>3</w:t>
      </w:r>
      <w:r w:rsidRPr="00A42F39">
        <w:rPr>
          <w:b/>
        </w:rPr>
        <w:t xml:space="preserve"> Требования к срокам выполнения Работ</w:t>
      </w:r>
    </w:p>
    <w:p w14:paraId="3B020D08" w14:textId="05CD456B" w:rsidR="00862BAD" w:rsidRPr="00A42F39" w:rsidRDefault="00862BAD" w:rsidP="00862BAD">
      <w:pPr>
        <w:jc w:val="both"/>
      </w:pPr>
      <w:r w:rsidRPr="00A42F39">
        <w:t>3.</w:t>
      </w:r>
      <w:r w:rsidR="00150407" w:rsidRPr="00A42F39">
        <w:t>3</w:t>
      </w:r>
      <w:r w:rsidRPr="00A42F39">
        <w:t xml:space="preserve">.1 Предельный срок выполнения работ по </w:t>
      </w:r>
      <w:r w:rsidR="00D70234" w:rsidRPr="00A42F39">
        <w:t xml:space="preserve">настройке </w:t>
      </w:r>
      <w:r w:rsidR="004A2F5E">
        <w:t xml:space="preserve">и подключению </w:t>
      </w:r>
      <w:r w:rsidR="00D70234" w:rsidRPr="00A42F39">
        <w:t>защищенной сети</w:t>
      </w:r>
      <w:r w:rsidRPr="00A42F39">
        <w:t xml:space="preserve"> – не позднее </w:t>
      </w:r>
      <w:r w:rsidR="00C86879" w:rsidRPr="00C86879">
        <w:t>6</w:t>
      </w:r>
      <w:r w:rsidR="00D70234" w:rsidRPr="00A42F39">
        <w:t>0</w:t>
      </w:r>
      <w:r w:rsidRPr="00A42F39">
        <w:t xml:space="preserve"> (</w:t>
      </w:r>
      <w:r w:rsidR="00C86879">
        <w:t>шестьдесят</w:t>
      </w:r>
      <w:r w:rsidRPr="00A42F39">
        <w:t xml:space="preserve">) рабочих дней с </w:t>
      </w:r>
      <w:r w:rsidR="00D70234" w:rsidRPr="00A42F39">
        <w:t xml:space="preserve">даты </w:t>
      </w:r>
      <w:r w:rsidR="004A2F5E">
        <w:t>подписания Договора.</w:t>
      </w:r>
    </w:p>
    <w:p w14:paraId="58BAB5B6" w14:textId="05A0467A" w:rsidR="00862BAD" w:rsidRPr="00A42F39" w:rsidRDefault="00862BAD" w:rsidP="00862BAD">
      <w:pPr>
        <w:jc w:val="both"/>
      </w:pPr>
      <w:r w:rsidRPr="00A42F39">
        <w:t>3.</w:t>
      </w:r>
      <w:r w:rsidR="00150407" w:rsidRPr="00A42F39">
        <w:t>3</w:t>
      </w:r>
      <w:r w:rsidRPr="00A42F39">
        <w:t xml:space="preserve">.2 Исполнитель в рамках своего технического </w:t>
      </w:r>
      <w:r w:rsidR="004A2F5E">
        <w:t xml:space="preserve">коммерческого </w:t>
      </w:r>
      <w:r w:rsidRPr="00A42F39">
        <w:t>предложения должен предоставить календарный план выполнения отдельных мероприятий, соответствующий предельным срокам выполнения Работ.</w:t>
      </w:r>
    </w:p>
    <w:p w14:paraId="0906364A" w14:textId="77777777" w:rsidR="00C86879" w:rsidRDefault="00C86879" w:rsidP="00862BAD">
      <w:pPr>
        <w:tabs>
          <w:tab w:val="num" w:pos="1134"/>
        </w:tabs>
        <w:spacing w:line="264" w:lineRule="auto"/>
        <w:ind w:firstLine="709"/>
        <w:jc w:val="both"/>
        <w:rPr>
          <w:b/>
        </w:rPr>
      </w:pPr>
    </w:p>
    <w:p w14:paraId="6FD76F01" w14:textId="79ECB5C5" w:rsidR="00862BAD" w:rsidRPr="00A42F39" w:rsidRDefault="00862BAD" w:rsidP="00862BAD">
      <w:pPr>
        <w:tabs>
          <w:tab w:val="num" w:pos="1134"/>
        </w:tabs>
        <w:spacing w:line="264" w:lineRule="auto"/>
        <w:ind w:firstLine="709"/>
        <w:jc w:val="both"/>
        <w:rPr>
          <w:b/>
        </w:rPr>
      </w:pPr>
      <w:r w:rsidRPr="00A42F39">
        <w:rPr>
          <w:b/>
        </w:rPr>
        <w:t>3.</w:t>
      </w:r>
      <w:r w:rsidR="00150407" w:rsidRPr="00A42F39">
        <w:rPr>
          <w:b/>
        </w:rPr>
        <w:t>4</w:t>
      </w:r>
      <w:r w:rsidRPr="00A42F39">
        <w:rPr>
          <w:b/>
        </w:rPr>
        <w:t xml:space="preserve"> Требования к составу выполняемых Работ</w:t>
      </w:r>
    </w:p>
    <w:p w14:paraId="36CA61BD" w14:textId="19D6FB9D" w:rsidR="00862BAD" w:rsidRPr="00A42F39" w:rsidRDefault="00862BAD" w:rsidP="00862BAD">
      <w:pPr>
        <w:jc w:val="both"/>
      </w:pPr>
      <w:r w:rsidRPr="00A42F39">
        <w:t>3.</w:t>
      </w:r>
      <w:r w:rsidR="00150407" w:rsidRPr="00A42F39">
        <w:t>4</w:t>
      </w:r>
      <w:r w:rsidRPr="00A42F39">
        <w:t xml:space="preserve">.1 </w:t>
      </w:r>
      <w:r w:rsidR="004A2F5E">
        <w:t xml:space="preserve">Перечень </w:t>
      </w:r>
      <w:r w:rsidRPr="00A42F39">
        <w:t>выполняемых Исполнителем Работ определяется Исполнителем с учетом требований к результатам выполнения Работ и срокам их выполнения.</w:t>
      </w:r>
    </w:p>
    <w:p w14:paraId="0D146A8D" w14:textId="2243E71F" w:rsidR="00862BAD" w:rsidRPr="00A42F39" w:rsidRDefault="00862BAD" w:rsidP="00862BAD">
      <w:pPr>
        <w:jc w:val="both"/>
      </w:pPr>
      <w:r w:rsidRPr="00A42F39">
        <w:t>3.</w:t>
      </w:r>
      <w:r w:rsidR="00150407" w:rsidRPr="00A42F39">
        <w:t>4</w:t>
      </w:r>
      <w:r w:rsidRPr="00A42F39">
        <w:t>.2 Исполнитель в рамках подготовки своего технического предложения должен предоставить детальное описание состава выполняемых Работ, формата их выполнения и отдельных мероприятий, необходимых для их выполнения.</w:t>
      </w:r>
    </w:p>
    <w:p w14:paraId="6348635C" w14:textId="3E4BC442" w:rsidR="00862BAD" w:rsidRDefault="00862BAD" w:rsidP="00862BAD">
      <w:pPr>
        <w:ind w:firstLine="708"/>
        <w:jc w:val="both"/>
        <w:rPr>
          <w:b/>
        </w:rPr>
      </w:pPr>
    </w:p>
    <w:p w14:paraId="7BB4FD93" w14:textId="6970FC4B" w:rsidR="00864D12" w:rsidRDefault="00864D12" w:rsidP="00862BAD">
      <w:pPr>
        <w:ind w:firstLine="708"/>
        <w:jc w:val="both"/>
        <w:rPr>
          <w:b/>
        </w:rPr>
      </w:pPr>
    </w:p>
    <w:p w14:paraId="2E8BA7E2" w14:textId="3EB44C63" w:rsidR="00864D12" w:rsidRDefault="00864D12" w:rsidP="00862BAD">
      <w:pPr>
        <w:ind w:firstLine="708"/>
        <w:jc w:val="both"/>
        <w:rPr>
          <w:b/>
        </w:rPr>
      </w:pPr>
    </w:p>
    <w:p w14:paraId="25E35027" w14:textId="1C86A802" w:rsidR="00864D12" w:rsidRDefault="00864D12" w:rsidP="00862BAD">
      <w:pPr>
        <w:ind w:firstLine="708"/>
        <w:jc w:val="both"/>
        <w:rPr>
          <w:b/>
        </w:rPr>
      </w:pPr>
    </w:p>
    <w:p w14:paraId="74E82546" w14:textId="08EAD263" w:rsidR="00864D12" w:rsidRDefault="00864D12" w:rsidP="00862BAD">
      <w:pPr>
        <w:ind w:firstLine="708"/>
        <w:jc w:val="both"/>
        <w:rPr>
          <w:b/>
        </w:rPr>
      </w:pPr>
    </w:p>
    <w:p w14:paraId="7AB660B5" w14:textId="48628BBF" w:rsidR="004A2F5E" w:rsidRPr="00A42F39" w:rsidRDefault="004A2F5E" w:rsidP="00864D12">
      <w:pPr>
        <w:pStyle w:val="TabName"/>
        <w:ind w:left="2832" w:firstLine="708"/>
        <w:rPr>
          <w:rFonts w:ascii="Times New Roman" w:eastAsia="MS Mincho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A42F39">
        <w:rPr>
          <w:rFonts w:ascii="Times New Roman" w:eastAsia="MS Mincho" w:hAnsi="Times New Roman"/>
          <w:bCs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MS Mincho" w:hAnsi="Times New Roman"/>
          <w:bCs/>
          <w:sz w:val="24"/>
          <w:szCs w:val="24"/>
          <w:lang w:eastAsia="ru-RU"/>
        </w:rPr>
        <w:t>2</w:t>
      </w:r>
      <w:r w:rsidRPr="00A42F39">
        <w:rPr>
          <w:rFonts w:ascii="Times New Roman" w:eastAsia="MS Mincho" w:hAnsi="Times New Roman"/>
          <w:bCs/>
          <w:sz w:val="24"/>
          <w:szCs w:val="24"/>
          <w:lang w:eastAsia="ru-RU"/>
        </w:rPr>
        <w:t>. Требования к выполняемым Работам</w:t>
      </w:r>
    </w:p>
    <w:p w14:paraId="75FCB4F0" w14:textId="77777777" w:rsidR="004A2F5E" w:rsidRPr="00A42F39" w:rsidRDefault="004A2F5E" w:rsidP="00862BAD">
      <w:pPr>
        <w:ind w:firstLine="708"/>
        <w:jc w:val="both"/>
        <w:rPr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35"/>
        <w:gridCol w:w="3201"/>
        <w:gridCol w:w="2126"/>
        <w:gridCol w:w="1701"/>
      </w:tblGrid>
      <w:tr w:rsidR="00D0726C" w:rsidRPr="00A42F39" w14:paraId="09D32C79" w14:textId="37C4FB22" w:rsidTr="00D0726C">
        <w:trPr>
          <w:tblHeader/>
        </w:trPr>
        <w:tc>
          <w:tcPr>
            <w:tcW w:w="560" w:type="dxa"/>
            <w:shd w:val="clear" w:color="auto" w:fill="D9D9D9"/>
          </w:tcPr>
          <w:p w14:paraId="756DF84D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335" w:type="dxa"/>
            <w:shd w:val="clear" w:color="auto" w:fill="D9D9D9"/>
          </w:tcPr>
          <w:p w14:paraId="16DBA759" w14:textId="0E04057F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="00D65DF4" w:rsidRPr="001C63AA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1C63AA">
              <w:rPr>
                <w:rFonts w:ascii="Arial" w:hAnsi="Arial" w:cs="Arial"/>
                <w:sz w:val="20"/>
                <w:szCs w:val="20"/>
              </w:rPr>
              <w:t>содержание работ по направлению</w:t>
            </w:r>
          </w:p>
        </w:tc>
        <w:tc>
          <w:tcPr>
            <w:tcW w:w="3201" w:type="dxa"/>
            <w:shd w:val="clear" w:color="auto" w:fill="D9D9D9"/>
          </w:tcPr>
          <w:p w14:paraId="19E64EB6" w14:textId="77777777" w:rsidR="00D65DF4" w:rsidRPr="001C63AA" w:rsidRDefault="00D65DF4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14:paraId="03AFC11A" w14:textId="18874ECA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Результат Работ</w:t>
            </w:r>
          </w:p>
        </w:tc>
        <w:tc>
          <w:tcPr>
            <w:tcW w:w="2126" w:type="dxa"/>
            <w:shd w:val="clear" w:color="auto" w:fill="D9D9D9"/>
          </w:tcPr>
          <w:p w14:paraId="088FA5AA" w14:textId="501E8A9F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Срок выполнения, дней</w:t>
            </w:r>
          </w:p>
        </w:tc>
        <w:tc>
          <w:tcPr>
            <w:tcW w:w="1701" w:type="dxa"/>
            <w:shd w:val="clear" w:color="auto" w:fill="D9D9D9"/>
          </w:tcPr>
          <w:p w14:paraId="1AE31B0D" w14:textId="1ACF32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Стоимость работ, сом</w:t>
            </w:r>
          </w:p>
        </w:tc>
      </w:tr>
      <w:tr w:rsidR="00D0726C" w:rsidRPr="00A42F39" w14:paraId="65212D3B" w14:textId="15917115" w:rsidTr="00D0726C">
        <w:tc>
          <w:tcPr>
            <w:tcW w:w="560" w:type="dxa"/>
            <w:shd w:val="clear" w:color="auto" w:fill="auto"/>
          </w:tcPr>
          <w:p w14:paraId="055DDCE7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14:paraId="7CF02D35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bCs/>
                <w:sz w:val="20"/>
                <w:szCs w:val="20"/>
              </w:rPr>
              <w:t>Поставка услуг настройки и подключения сетевого оборудования Банка</w:t>
            </w:r>
          </w:p>
        </w:tc>
        <w:tc>
          <w:tcPr>
            <w:tcW w:w="3201" w:type="dxa"/>
            <w:shd w:val="clear" w:color="auto" w:fill="auto"/>
          </w:tcPr>
          <w:p w14:paraId="2503394D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>Поставлено Услуг в соответствии со Спецификацией.</w:t>
            </w:r>
          </w:p>
          <w:p w14:paraId="07B9F9F2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B66A85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bCs/>
                <w:sz w:val="20"/>
                <w:szCs w:val="20"/>
              </w:rPr>
              <w:t>60 (шестьдесят) дней с даты заключения договора</w:t>
            </w:r>
          </w:p>
        </w:tc>
        <w:tc>
          <w:tcPr>
            <w:tcW w:w="1701" w:type="dxa"/>
          </w:tcPr>
          <w:p w14:paraId="07ABDE51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D0726C" w:rsidRPr="00A42F39" w14:paraId="69D20A87" w14:textId="677C78EE" w:rsidTr="00D0726C">
        <w:tc>
          <w:tcPr>
            <w:tcW w:w="560" w:type="dxa"/>
            <w:shd w:val="clear" w:color="auto" w:fill="auto"/>
          </w:tcPr>
          <w:p w14:paraId="44D1241F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5" w:type="dxa"/>
            <w:shd w:val="clear" w:color="auto" w:fill="auto"/>
          </w:tcPr>
          <w:p w14:paraId="2663A47C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bCs/>
                <w:sz w:val="20"/>
                <w:szCs w:val="20"/>
              </w:rPr>
              <w:t>Разработка комплекта документов</w:t>
            </w:r>
          </w:p>
        </w:tc>
        <w:tc>
          <w:tcPr>
            <w:tcW w:w="3201" w:type="dxa"/>
            <w:shd w:val="clear" w:color="auto" w:fill="auto"/>
          </w:tcPr>
          <w:p w14:paraId="57AA001D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Разработан технический проект.</w:t>
            </w:r>
          </w:p>
          <w:p w14:paraId="2FD334EC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>Разработано руководство пользователя (Инструкция)</w:t>
            </w:r>
          </w:p>
        </w:tc>
        <w:tc>
          <w:tcPr>
            <w:tcW w:w="2126" w:type="dxa"/>
            <w:shd w:val="clear" w:color="auto" w:fill="auto"/>
          </w:tcPr>
          <w:p w14:paraId="54A21A26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60 (шестьдесят) дней с даты заключения договора</w:t>
            </w:r>
          </w:p>
        </w:tc>
        <w:tc>
          <w:tcPr>
            <w:tcW w:w="1701" w:type="dxa"/>
          </w:tcPr>
          <w:p w14:paraId="2D382272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:rsidRPr="00A42F39" w14:paraId="7AE3FDAB" w14:textId="5D8E3D0A" w:rsidTr="00D0726C">
        <w:tc>
          <w:tcPr>
            <w:tcW w:w="560" w:type="dxa"/>
            <w:shd w:val="clear" w:color="auto" w:fill="auto"/>
          </w:tcPr>
          <w:p w14:paraId="39EADE5F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5" w:type="dxa"/>
            <w:shd w:val="clear" w:color="auto" w:fill="auto"/>
          </w:tcPr>
          <w:p w14:paraId="0261A99F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Выполнение работ по настройке защищенной сети </w:t>
            </w:r>
          </w:p>
        </w:tc>
        <w:tc>
          <w:tcPr>
            <w:tcW w:w="3201" w:type="dxa"/>
            <w:shd w:val="clear" w:color="auto" w:fill="auto"/>
          </w:tcPr>
          <w:p w14:paraId="77B4FAB2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Развернута и сконфигурирована защищенная сеть для ОАО «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Оптима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Банк».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0278DF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60 (шестьдесят) дней с даты заключения договора</w:t>
            </w:r>
          </w:p>
        </w:tc>
        <w:tc>
          <w:tcPr>
            <w:tcW w:w="1701" w:type="dxa"/>
          </w:tcPr>
          <w:p w14:paraId="34C8895E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:rsidRPr="00A42F39" w14:paraId="294E9777" w14:textId="0C4AA1BC" w:rsidTr="00D0726C">
        <w:tc>
          <w:tcPr>
            <w:tcW w:w="560" w:type="dxa"/>
            <w:shd w:val="clear" w:color="auto" w:fill="auto"/>
          </w:tcPr>
          <w:p w14:paraId="1787704D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5" w:type="dxa"/>
            <w:shd w:val="clear" w:color="auto" w:fill="auto"/>
          </w:tcPr>
          <w:p w14:paraId="41EBF218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Установка и конфигурация защищенной сети </w:t>
            </w:r>
          </w:p>
        </w:tc>
        <w:tc>
          <w:tcPr>
            <w:tcW w:w="3201" w:type="dxa"/>
            <w:shd w:val="clear" w:color="auto" w:fill="auto"/>
          </w:tcPr>
          <w:p w14:paraId="13B35E6F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Установлено ПО (обновление ПО </w:t>
            </w:r>
            <w:r w:rsidRPr="001C63AA">
              <w:rPr>
                <w:rFonts w:ascii="Arial" w:eastAsia="MS Mincho" w:hAnsi="Arial" w:cs="Arial"/>
                <w:sz w:val="20"/>
                <w:szCs w:val="20"/>
                <w:lang w:val="en-US"/>
              </w:rPr>
              <w:t>Cisco</w:t>
            </w:r>
            <w:r w:rsidRPr="001C63AA">
              <w:rPr>
                <w:rFonts w:ascii="Arial" w:eastAsia="MS Mincho" w:hAnsi="Arial" w:cs="Arial"/>
                <w:sz w:val="20"/>
                <w:szCs w:val="20"/>
              </w:rPr>
              <w:t>) в инфраструктуре Заказчика.</w:t>
            </w:r>
          </w:p>
          <w:p w14:paraId="633A8863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78F236B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60 (шестьдесят) дней с даты заключения договора</w:t>
            </w:r>
          </w:p>
        </w:tc>
        <w:tc>
          <w:tcPr>
            <w:tcW w:w="1701" w:type="dxa"/>
          </w:tcPr>
          <w:p w14:paraId="262B60D2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:rsidRPr="00A42F39" w14:paraId="33FBAFA5" w14:textId="692E229E" w:rsidTr="00D0726C">
        <w:tc>
          <w:tcPr>
            <w:tcW w:w="560" w:type="dxa"/>
            <w:shd w:val="clear" w:color="auto" w:fill="auto"/>
          </w:tcPr>
          <w:p w14:paraId="471570AB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5" w:type="dxa"/>
            <w:shd w:val="clear" w:color="auto" w:fill="auto"/>
          </w:tcPr>
          <w:p w14:paraId="1C90320E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Установка и настройка центрального маршрутизатора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Cisco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ISR</w:t>
            </w:r>
            <w:r w:rsidRPr="001C63AA">
              <w:rPr>
                <w:rFonts w:ascii="Arial" w:hAnsi="Arial" w:cs="Arial"/>
                <w:sz w:val="20"/>
                <w:szCs w:val="20"/>
              </w:rPr>
              <w:t>4431/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1C63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1" w:type="dxa"/>
            <w:shd w:val="clear" w:color="auto" w:fill="auto"/>
          </w:tcPr>
          <w:p w14:paraId="62DD0612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Установлен и настроен центральный маршрутизатор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Cisco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ISR</w:t>
            </w:r>
            <w:r w:rsidRPr="001C63AA">
              <w:rPr>
                <w:rFonts w:ascii="Arial" w:hAnsi="Arial" w:cs="Arial"/>
                <w:sz w:val="20"/>
                <w:szCs w:val="20"/>
              </w:rPr>
              <w:t>4431/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1C63AA">
              <w:rPr>
                <w:rFonts w:ascii="Arial" w:eastAsia="MS Mincho" w:hAnsi="Arial" w:cs="Arial"/>
                <w:sz w:val="20"/>
                <w:szCs w:val="20"/>
              </w:rPr>
              <w:t>в количестве 1-й (одна) ед.</w:t>
            </w:r>
          </w:p>
          <w:p w14:paraId="543EC937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07BA134F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836664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3 (три) дня с даты заключения договора</w:t>
            </w:r>
          </w:p>
        </w:tc>
        <w:tc>
          <w:tcPr>
            <w:tcW w:w="1701" w:type="dxa"/>
          </w:tcPr>
          <w:p w14:paraId="29F2E86F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:rsidRPr="00A42F39" w14:paraId="2F54142C" w14:textId="66CBA66A" w:rsidTr="00D0726C">
        <w:tc>
          <w:tcPr>
            <w:tcW w:w="560" w:type="dxa"/>
            <w:shd w:val="clear" w:color="auto" w:fill="auto"/>
          </w:tcPr>
          <w:p w14:paraId="598E11F3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5" w:type="dxa"/>
            <w:shd w:val="clear" w:color="auto" w:fill="auto"/>
          </w:tcPr>
          <w:p w14:paraId="3A537C48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Установка и настройка сетевых роутеров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Cisco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RV</w:t>
            </w:r>
            <w:r w:rsidRPr="001C63AA">
              <w:rPr>
                <w:rFonts w:ascii="Arial" w:hAnsi="Arial" w:cs="Arial"/>
                <w:sz w:val="20"/>
                <w:szCs w:val="20"/>
              </w:rPr>
              <w:t>340-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1C63AA">
              <w:rPr>
                <w:rFonts w:ascii="Arial" w:hAnsi="Arial" w:cs="Arial"/>
                <w:sz w:val="20"/>
                <w:szCs w:val="20"/>
              </w:rPr>
              <w:t>9-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1C63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01" w:type="dxa"/>
            <w:shd w:val="clear" w:color="auto" w:fill="auto"/>
          </w:tcPr>
          <w:p w14:paraId="2FD3AA4D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Установлены и настроены сетевые роутеры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Cisco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RV</w:t>
            </w:r>
            <w:r w:rsidRPr="001C63AA">
              <w:rPr>
                <w:rFonts w:ascii="Arial" w:hAnsi="Arial" w:cs="Arial"/>
                <w:sz w:val="20"/>
                <w:szCs w:val="20"/>
              </w:rPr>
              <w:t>340-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1C63AA">
              <w:rPr>
                <w:rFonts w:ascii="Arial" w:hAnsi="Arial" w:cs="Arial"/>
                <w:sz w:val="20"/>
                <w:szCs w:val="20"/>
              </w:rPr>
              <w:t>9-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1C63AA">
              <w:rPr>
                <w:rFonts w:ascii="Arial" w:hAnsi="Arial" w:cs="Arial"/>
                <w:sz w:val="20"/>
                <w:szCs w:val="20"/>
              </w:rPr>
              <w:t>5 в количестве 56 (пятьдесят шесть) ед.</w:t>
            </w:r>
          </w:p>
          <w:p w14:paraId="66392523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528F66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60 (шестьдесят) дней с даты заключения договора</w:t>
            </w:r>
          </w:p>
        </w:tc>
        <w:tc>
          <w:tcPr>
            <w:tcW w:w="1701" w:type="dxa"/>
          </w:tcPr>
          <w:p w14:paraId="2DBC2446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:rsidRPr="00A42F39" w14:paraId="73C1431A" w14:textId="25C85D42" w:rsidTr="00D0726C">
        <w:tc>
          <w:tcPr>
            <w:tcW w:w="560" w:type="dxa"/>
            <w:shd w:val="clear" w:color="auto" w:fill="auto"/>
          </w:tcPr>
          <w:p w14:paraId="4796A6D6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5" w:type="dxa"/>
            <w:shd w:val="clear" w:color="auto" w:fill="auto"/>
          </w:tcPr>
          <w:p w14:paraId="798B4B30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Технические настройки сетевого оборудования (конфигурации) </w:t>
            </w:r>
          </w:p>
        </w:tc>
        <w:tc>
          <w:tcPr>
            <w:tcW w:w="3201" w:type="dxa"/>
            <w:shd w:val="clear" w:color="auto" w:fill="auto"/>
          </w:tcPr>
          <w:p w14:paraId="6FD05C68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Будут согласовываться в зависимости от технических возможностей сетевого оборудования </w:t>
            </w:r>
            <w:r w:rsidRPr="001C63AA">
              <w:rPr>
                <w:rFonts w:ascii="Arial" w:eastAsia="MS Mincho" w:hAnsi="Arial" w:cs="Arial"/>
                <w:sz w:val="20"/>
                <w:szCs w:val="20"/>
                <w:lang w:val="en-US"/>
              </w:rPr>
              <w:t>Cisco</w:t>
            </w:r>
          </w:p>
        </w:tc>
        <w:tc>
          <w:tcPr>
            <w:tcW w:w="2126" w:type="dxa"/>
            <w:shd w:val="clear" w:color="auto" w:fill="auto"/>
          </w:tcPr>
          <w:p w14:paraId="2775F83F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60 (шестьдесят) дней с даты заключения договора</w:t>
            </w:r>
          </w:p>
        </w:tc>
        <w:tc>
          <w:tcPr>
            <w:tcW w:w="1701" w:type="dxa"/>
          </w:tcPr>
          <w:p w14:paraId="12AE7FED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:rsidRPr="00A42F39" w14:paraId="3A11D771" w14:textId="4B6E5D7F" w:rsidTr="00D0726C">
        <w:tc>
          <w:tcPr>
            <w:tcW w:w="560" w:type="dxa"/>
            <w:shd w:val="clear" w:color="auto" w:fill="auto"/>
          </w:tcPr>
          <w:p w14:paraId="583841D1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5" w:type="dxa"/>
            <w:shd w:val="clear" w:color="auto" w:fill="auto"/>
          </w:tcPr>
          <w:p w14:paraId="0141D50F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Установление межсетевого взаимодействия между центральным маршрутизатором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Cisco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ISR</w:t>
            </w:r>
            <w:r w:rsidRPr="001C63AA">
              <w:rPr>
                <w:rFonts w:ascii="Arial" w:hAnsi="Arial" w:cs="Arial"/>
                <w:sz w:val="20"/>
                <w:szCs w:val="20"/>
              </w:rPr>
              <w:t>4431/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9 и сетевыми роутерами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Cisco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RV</w:t>
            </w:r>
            <w:r w:rsidRPr="001C63AA">
              <w:rPr>
                <w:rFonts w:ascii="Arial" w:hAnsi="Arial" w:cs="Arial"/>
                <w:sz w:val="20"/>
                <w:szCs w:val="20"/>
              </w:rPr>
              <w:t>340-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1C63AA">
              <w:rPr>
                <w:rFonts w:ascii="Arial" w:hAnsi="Arial" w:cs="Arial"/>
                <w:sz w:val="20"/>
                <w:szCs w:val="20"/>
              </w:rPr>
              <w:t>9-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201" w:type="dxa"/>
            <w:shd w:val="clear" w:color="auto" w:fill="auto"/>
          </w:tcPr>
          <w:p w14:paraId="559743AA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Установлена связность по защищенному каналу связи с сетевыми роутерами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Cisco</w:t>
            </w:r>
            <w:r w:rsidRPr="001C6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RV</w:t>
            </w:r>
            <w:r w:rsidRPr="001C63AA">
              <w:rPr>
                <w:rFonts w:ascii="Arial" w:hAnsi="Arial" w:cs="Arial"/>
                <w:sz w:val="20"/>
                <w:szCs w:val="20"/>
              </w:rPr>
              <w:t>340-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1C63AA">
              <w:rPr>
                <w:rFonts w:ascii="Arial" w:hAnsi="Arial" w:cs="Arial"/>
                <w:sz w:val="20"/>
                <w:szCs w:val="20"/>
              </w:rPr>
              <w:t>9-</w:t>
            </w:r>
            <w:r w:rsidRPr="001C63AA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1C63AA">
              <w:rPr>
                <w:rFonts w:ascii="Arial" w:hAnsi="Arial" w:cs="Arial"/>
                <w:sz w:val="20"/>
                <w:szCs w:val="20"/>
              </w:rPr>
              <w:t>5 в количестве 56 (пятьдесят шесть) ед.</w:t>
            </w:r>
          </w:p>
          <w:p w14:paraId="270BB8D6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BEB426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60 (шестьдесят) дней с даты заключения договора</w:t>
            </w:r>
          </w:p>
        </w:tc>
        <w:tc>
          <w:tcPr>
            <w:tcW w:w="1701" w:type="dxa"/>
          </w:tcPr>
          <w:p w14:paraId="6405A607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:rsidRPr="00A42F39" w14:paraId="1BD40D79" w14:textId="47BF5307" w:rsidTr="00D0726C">
        <w:tc>
          <w:tcPr>
            <w:tcW w:w="560" w:type="dxa"/>
            <w:shd w:val="clear" w:color="auto" w:fill="auto"/>
          </w:tcPr>
          <w:p w14:paraId="5982E862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5" w:type="dxa"/>
            <w:shd w:val="clear" w:color="auto" w:fill="auto"/>
          </w:tcPr>
          <w:p w14:paraId="0E19EBBE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>Приемо-сдаточные работы</w:t>
            </w:r>
          </w:p>
        </w:tc>
        <w:tc>
          <w:tcPr>
            <w:tcW w:w="3201" w:type="dxa"/>
            <w:shd w:val="clear" w:color="auto" w:fill="auto"/>
          </w:tcPr>
          <w:p w14:paraId="1375A055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>Проведены приемо-сдаточные испытания.</w:t>
            </w:r>
          </w:p>
          <w:p w14:paraId="22949B39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>Заказчиком подписан Акт приемо-сдаточных испытаний с рекомендацией к вводу системы в промышленную эксплуатацию.</w:t>
            </w:r>
          </w:p>
        </w:tc>
        <w:tc>
          <w:tcPr>
            <w:tcW w:w="2126" w:type="dxa"/>
            <w:shd w:val="clear" w:color="auto" w:fill="auto"/>
          </w:tcPr>
          <w:p w14:paraId="3A1391FB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5 (пять) дней с даты завершения проекта </w:t>
            </w:r>
          </w:p>
        </w:tc>
        <w:tc>
          <w:tcPr>
            <w:tcW w:w="1701" w:type="dxa"/>
          </w:tcPr>
          <w:p w14:paraId="11E11062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:rsidRPr="00A42F39" w14:paraId="4D0D0BB8" w14:textId="023E351B" w:rsidTr="00D0726C">
        <w:tc>
          <w:tcPr>
            <w:tcW w:w="560" w:type="dxa"/>
            <w:shd w:val="clear" w:color="auto" w:fill="auto"/>
          </w:tcPr>
          <w:p w14:paraId="311592C8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5" w:type="dxa"/>
            <w:shd w:val="clear" w:color="auto" w:fill="auto"/>
          </w:tcPr>
          <w:p w14:paraId="23ACC27F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 xml:space="preserve">Техническое обслуживание сетевого оборудования </w:t>
            </w:r>
            <w:r w:rsidRPr="001C63AA">
              <w:rPr>
                <w:rFonts w:ascii="Arial" w:eastAsia="MS Mincho" w:hAnsi="Arial" w:cs="Arial"/>
                <w:sz w:val="20"/>
                <w:szCs w:val="20"/>
                <w:lang w:val="en-US"/>
              </w:rPr>
              <w:t>Cisco</w:t>
            </w:r>
          </w:p>
        </w:tc>
        <w:tc>
          <w:tcPr>
            <w:tcW w:w="3201" w:type="dxa"/>
            <w:shd w:val="clear" w:color="auto" w:fill="auto"/>
          </w:tcPr>
          <w:p w14:paraId="35AE52B0" w14:textId="77777777" w:rsidR="00D0726C" w:rsidRPr="001C63AA" w:rsidRDefault="00D0726C" w:rsidP="001C63AA">
            <w:pPr>
              <w:pStyle w:val="a7"/>
              <w:rPr>
                <w:rFonts w:ascii="Arial" w:eastAsia="MS Mincho" w:hAnsi="Arial" w:cs="Arial"/>
                <w:sz w:val="20"/>
                <w:szCs w:val="20"/>
              </w:rPr>
            </w:pPr>
            <w:r w:rsidRPr="001C63AA">
              <w:rPr>
                <w:rFonts w:ascii="Arial" w:eastAsia="MS Mincho" w:hAnsi="Arial" w:cs="Arial"/>
                <w:sz w:val="20"/>
                <w:szCs w:val="20"/>
              </w:rPr>
              <w:t>Техническое обслуживание сетевого оборудования на протяжении 1 года с момента подписания договора</w:t>
            </w:r>
          </w:p>
        </w:tc>
        <w:tc>
          <w:tcPr>
            <w:tcW w:w="2126" w:type="dxa"/>
            <w:shd w:val="clear" w:color="auto" w:fill="auto"/>
          </w:tcPr>
          <w:p w14:paraId="7BA6E786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14:paraId="2787F473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554D8" w14:textId="74213F18" w:rsidR="00864D12" w:rsidRDefault="00864D12">
      <w:pPr>
        <w:spacing w:after="200" w:line="276" w:lineRule="auto"/>
        <w:rPr>
          <w:rFonts w:eastAsia="MS Mincho"/>
          <w:b/>
          <w:bCs/>
        </w:rPr>
      </w:pPr>
    </w:p>
    <w:p w14:paraId="3A7E80CB" w14:textId="221FB601" w:rsidR="00864D12" w:rsidRDefault="00864D12">
      <w:pPr>
        <w:spacing w:after="200" w:line="276" w:lineRule="auto"/>
        <w:rPr>
          <w:rFonts w:eastAsia="MS Mincho"/>
          <w:b/>
          <w:bCs/>
        </w:rPr>
      </w:pPr>
    </w:p>
    <w:p w14:paraId="3595F811" w14:textId="555A6463" w:rsidR="00864D12" w:rsidRDefault="00864D12">
      <w:pPr>
        <w:spacing w:after="200" w:line="276" w:lineRule="auto"/>
        <w:rPr>
          <w:rFonts w:eastAsia="MS Mincho"/>
          <w:b/>
          <w:bCs/>
        </w:rPr>
      </w:pPr>
    </w:p>
    <w:p w14:paraId="07CA1D5C" w14:textId="6FD4FB68" w:rsidR="00864D12" w:rsidRDefault="00864D12">
      <w:pPr>
        <w:spacing w:after="200" w:line="276" w:lineRule="auto"/>
        <w:rPr>
          <w:rFonts w:eastAsia="MS Mincho"/>
          <w:b/>
          <w:bCs/>
        </w:rPr>
      </w:pPr>
    </w:p>
    <w:p w14:paraId="58BDAC55" w14:textId="77777777" w:rsidR="00864D12" w:rsidRDefault="00864D12">
      <w:pPr>
        <w:spacing w:after="200" w:line="276" w:lineRule="auto"/>
        <w:rPr>
          <w:rFonts w:eastAsia="MS Mincho"/>
          <w:b/>
          <w:bCs/>
        </w:rPr>
      </w:pPr>
    </w:p>
    <w:p w14:paraId="777E154D" w14:textId="1B249FDB" w:rsidR="00D0726C" w:rsidRPr="00A42F39" w:rsidRDefault="001C63AA" w:rsidP="00D0726C">
      <w:pPr>
        <w:pStyle w:val="TabName"/>
        <w:jc w:val="right"/>
        <w:rPr>
          <w:rFonts w:ascii="Times New Roman" w:eastAsia="MS Mincho" w:hAnsi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Cs/>
          <w:sz w:val="24"/>
          <w:szCs w:val="24"/>
          <w:lang w:eastAsia="ru-RU"/>
        </w:rPr>
        <w:lastRenderedPageBreak/>
        <w:t>Т</w:t>
      </w:r>
      <w:r w:rsidR="00D0726C" w:rsidRPr="00A42F39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аблица </w:t>
      </w:r>
      <w:r w:rsidR="00D0726C">
        <w:rPr>
          <w:rFonts w:ascii="Times New Roman" w:eastAsia="MS Mincho" w:hAnsi="Times New Roman"/>
          <w:bCs/>
          <w:sz w:val="24"/>
          <w:szCs w:val="24"/>
          <w:lang w:eastAsia="ru-RU"/>
        </w:rPr>
        <w:t>3</w:t>
      </w:r>
      <w:r w:rsidR="00D0726C" w:rsidRPr="00A42F39">
        <w:rPr>
          <w:rFonts w:ascii="Times New Roman" w:eastAsia="MS Mincho" w:hAnsi="Times New Roman"/>
          <w:bCs/>
          <w:sz w:val="24"/>
          <w:szCs w:val="24"/>
          <w:lang w:eastAsia="ru-RU"/>
        </w:rPr>
        <w:t>. Требования к выполняемым Работам</w:t>
      </w:r>
    </w:p>
    <w:tbl>
      <w:tblPr>
        <w:tblW w:w="9923" w:type="dxa"/>
        <w:tblInd w:w="-1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110"/>
        <w:gridCol w:w="1701"/>
        <w:gridCol w:w="1276"/>
      </w:tblGrid>
      <w:tr w:rsidR="00D0726C" w14:paraId="266102E1" w14:textId="77777777" w:rsidTr="001C63A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0C339F8" w14:textId="77777777" w:rsidR="00D0726C" w:rsidRDefault="00D0726C" w:rsidP="00543F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C93DC13" w14:textId="77777777" w:rsidR="00D0726C" w:rsidRDefault="00D0726C" w:rsidP="00543F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Этапы работы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F6E9DD8" w14:textId="77777777" w:rsidR="00D0726C" w:rsidRDefault="00D0726C" w:rsidP="00543F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1AA3240" w14:textId="4CD630E4" w:rsidR="00D0726C" w:rsidRDefault="00D0726C" w:rsidP="00543F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выполнения работ, дней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9567F5E" w14:textId="6CF353A2" w:rsidR="00D0726C" w:rsidRDefault="00D0726C" w:rsidP="00543F8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</w:t>
            </w:r>
            <w:r w:rsidR="001C63AA">
              <w:rPr>
                <w:rFonts w:ascii="Times New Roman" w:hAnsi="Times New Roman"/>
                <w:sz w:val="20"/>
                <w:szCs w:val="20"/>
              </w:rPr>
              <w:t>, сом</w:t>
            </w:r>
          </w:p>
        </w:tc>
      </w:tr>
      <w:tr w:rsidR="00D0726C" w14:paraId="6C57B226" w14:textId="77777777" w:rsidTr="001C63A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2B84162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1B15007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Этап 1: Настройка центрального маршрутизатора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Cisco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ISR4431/K9b и сетевого роутера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Cisco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RV340-K9-G5 1 ед.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14:paraId="2A57E719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Создание тестовой среды для отработки взаимодействия сетевых устройств  внутри  защищенной сети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94979A9" w14:textId="501C48D4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CF81F" w14:textId="49636DFE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14:paraId="3DD80931" w14:textId="77777777" w:rsidTr="001C63A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B5A436D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0D9B4E4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Этап 2: Подготовка сетевых роутеров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Cisco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RV340-K9-G5 60 ед.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14:paraId="4AFD7840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Подготовка и предварительная настройка роутеров 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Cisco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RV340-K9-G5 для дальнейшей установки в филиалах и сберегательных кассах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8FB1EE4" w14:textId="6822DD7B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D0364" w14:textId="067F93FA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14:paraId="7243DB36" w14:textId="77777777" w:rsidTr="001C63A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23E56BED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36A35BF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Этап 3: Установка настроенных роутеров 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Cisco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RV340-K9-G5 37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14:paraId="0C9CA147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Установка предварительно настроенного сетевого оборудования в филиалах и сберегательных кассах в г. Бишкек и Чуйской области. Тестирование работы защищенной сети.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FE3DFCE" w14:textId="1C97AA2D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DD8D3" w14:textId="675C841B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14:paraId="638E676C" w14:textId="77777777" w:rsidTr="001C63A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303D882D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39DED01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Этап 4: Установка настроенных роутеров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Cisco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RV340-K9-G5 18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по направлению ЮГ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14:paraId="1C9A2438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Установка предварительно настроенного сетевого оборудования в филиалах и сберегательных кассах в г. Талас и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Талаской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обл., г.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Жалал-Абад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и Жала-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Абадской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обл., г. Ош и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Ошской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обл., г. Баткен и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Баткенской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обл. Тестирование работы защищенной сети.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06C3E8D" w14:textId="016848CF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88A1" w14:textId="6344F90A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14:paraId="03201925" w14:textId="77777777" w:rsidTr="001C63A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69227964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A97E564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Этап 5: Установка настроенных роутеров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Cisco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RV340-K9-G5 7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 по направлению СЕВЕР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14:paraId="60481507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Установка предварительно настроенного сетевого оборудования в филиалах и сберегательных кассах в г. Нарын, г. Балыкчи, г. </w:t>
            </w:r>
            <w:proofErr w:type="spellStart"/>
            <w:r w:rsidRPr="001C63AA">
              <w:rPr>
                <w:rFonts w:ascii="Arial" w:hAnsi="Arial" w:cs="Arial"/>
                <w:sz w:val="20"/>
                <w:szCs w:val="20"/>
              </w:rPr>
              <w:t>Чолпон-Ата</w:t>
            </w:r>
            <w:proofErr w:type="spellEnd"/>
            <w:r w:rsidRPr="001C63AA">
              <w:rPr>
                <w:rFonts w:ascii="Arial" w:hAnsi="Arial" w:cs="Arial"/>
                <w:sz w:val="20"/>
                <w:szCs w:val="20"/>
              </w:rPr>
              <w:t xml:space="preserve">, г. Каракол, </w:t>
            </w:r>
            <w:r w:rsidRPr="001C63AA">
              <w:rPr>
                <w:rFonts w:ascii="Arial" w:hAnsi="Arial" w:cs="Arial"/>
                <w:color w:val="000000"/>
                <w:sz w:val="20"/>
                <w:szCs w:val="20"/>
              </w:rPr>
              <w:t>с. Кызыл-</w:t>
            </w:r>
            <w:proofErr w:type="spellStart"/>
            <w:r w:rsidRPr="001C63AA">
              <w:rPr>
                <w:rFonts w:ascii="Arial" w:hAnsi="Arial" w:cs="Arial"/>
                <w:color w:val="000000"/>
                <w:sz w:val="20"/>
                <w:szCs w:val="20"/>
              </w:rPr>
              <w:t>Суу</w:t>
            </w:r>
            <w:proofErr w:type="spellEnd"/>
            <w:r w:rsidRPr="001C63AA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Иссык-Кульской обл.</w:t>
            </w:r>
          </w:p>
          <w:p w14:paraId="485B965E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Тестирование работы защищенной сети.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CA47268" w14:textId="18BDD31E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ECF4" w14:textId="6812F0C9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14:paraId="16410AE1" w14:textId="77777777" w:rsidTr="001C63A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01716561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64AF1E9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Этап 6: Разработка технической документации и руководство пользователя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</w:tcPr>
          <w:p w14:paraId="342F66E9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Разработка технической документации и руководство пользователя. Запуск в промышленную эксплуатацию.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98BB544" w14:textId="4558D5EE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5A328" w14:textId="39AC4E66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6C" w14:paraId="587B45A4" w14:textId="77777777" w:rsidTr="001C63A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584B08F1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A2F006" w14:textId="77777777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DEF449" w14:textId="3E7D54D0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E9A1D" w14:textId="21BACD21" w:rsidR="00D0726C" w:rsidRPr="001C63AA" w:rsidRDefault="00D0726C" w:rsidP="001C63AA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1C63AA">
              <w:rPr>
                <w:rFonts w:ascii="Arial" w:hAnsi="Arial" w:cs="Arial"/>
                <w:sz w:val="20"/>
                <w:szCs w:val="20"/>
              </w:rPr>
              <w:t xml:space="preserve">Сом </w:t>
            </w:r>
          </w:p>
        </w:tc>
      </w:tr>
    </w:tbl>
    <w:p w14:paraId="18A950CC" w14:textId="77777777" w:rsidR="00EC4D27" w:rsidRDefault="00EC4D27"/>
    <w:sectPr w:rsidR="00EC4D27" w:rsidSect="001C63A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892"/>
    <w:multiLevelType w:val="hybridMultilevel"/>
    <w:tmpl w:val="F1BA2422"/>
    <w:lvl w:ilvl="0" w:tplc="9CC0FAF4">
      <w:start w:val="1"/>
      <w:numFmt w:val="bullet"/>
      <w:pStyle w:val="01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BE0224"/>
    <w:multiLevelType w:val="hybridMultilevel"/>
    <w:tmpl w:val="8FC648B4"/>
    <w:lvl w:ilvl="0" w:tplc="A9A48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5700"/>
    <w:multiLevelType w:val="hybridMultilevel"/>
    <w:tmpl w:val="AF524F3C"/>
    <w:lvl w:ilvl="0" w:tplc="2C5E6BB6">
      <w:start w:val="1"/>
      <w:numFmt w:val="bullet"/>
      <w:pStyle w:val="-List1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50972C1"/>
    <w:multiLevelType w:val="hybridMultilevel"/>
    <w:tmpl w:val="28A4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1EC8"/>
    <w:multiLevelType w:val="hybridMultilevel"/>
    <w:tmpl w:val="34DE91C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3C264A3"/>
    <w:multiLevelType w:val="hybridMultilevel"/>
    <w:tmpl w:val="26CE317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A4820D6"/>
    <w:multiLevelType w:val="hybridMultilevel"/>
    <w:tmpl w:val="30C20854"/>
    <w:lvl w:ilvl="0" w:tplc="032C290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631703"/>
    <w:multiLevelType w:val="hybridMultilevel"/>
    <w:tmpl w:val="EE4433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3ED4857"/>
    <w:multiLevelType w:val="hybridMultilevel"/>
    <w:tmpl w:val="294CA012"/>
    <w:lvl w:ilvl="0" w:tplc="6192B57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9" w15:restartNumberingAfterBreak="0">
    <w:nsid w:val="68F72ADE"/>
    <w:multiLevelType w:val="hybridMultilevel"/>
    <w:tmpl w:val="7FE4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6F62"/>
    <w:multiLevelType w:val="hybridMultilevel"/>
    <w:tmpl w:val="8A4C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80045"/>
    <w:multiLevelType w:val="hybridMultilevel"/>
    <w:tmpl w:val="68DAF348"/>
    <w:lvl w:ilvl="0" w:tplc="B2B0AE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81D52BB"/>
    <w:multiLevelType w:val="hybridMultilevel"/>
    <w:tmpl w:val="1474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74044"/>
    <w:multiLevelType w:val="hybridMultilevel"/>
    <w:tmpl w:val="E97CC6B8"/>
    <w:lvl w:ilvl="0" w:tplc="3B5A522A">
      <w:start w:val="1"/>
      <w:numFmt w:val="decimal"/>
      <w:pStyle w:val="0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AD"/>
    <w:rsid w:val="000463F9"/>
    <w:rsid w:val="0005422B"/>
    <w:rsid w:val="00150407"/>
    <w:rsid w:val="00167B06"/>
    <w:rsid w:val="001874CB"/>
    <w:rsid w:val="001C2583"/>
    <w:rsid w:val="001C63AA"/>
    <w:rsid w:val="001D640F"/>
    <w:rsid w:val="0026725F"/>
    <w:rsid w:val="002B44C7"/>
    <w:rsid w:val="00312B7E"/>
    <w:rsid w:val="00330620"/>
    <w:rsid w:val="00376802"/>
    <w:rsid w:val="00392753"/>
    <w:rsid w:val="003E3D1A"/>
    <w:rsid w:val="00407D5C"/>
    <w:rsid w:val="00456934"/>
    <w:rsid w:val="00475826"/>
    <w:rsid w:val="004A2F5E"/>
    <w:rsid w:val="005128A9"/>
    <w:rsid w:val="00527A81"/>
    <w:rsid w:val="00625451"/>
    <w:rsid w:val="00664D53"/>
    <w:rsid w:val="006D5263"/>
    <w:rsid w:val="006E6BCB"/>
    <w:rsid w:val="006F1FBD"/>
    <w:rsid w:val="006F58C0"/>
    <w:rsid w:val="00757628"/>
    <w:rsid w:val="008359B9"/>
    <w:rsid w:val="008461C8"/>
    <w:rsid w:val="00852C48"/>
    <w:rsid w:val="00862BAD"/>
    <w:rsid w:val="00864D12"/>
    <w:rsid w:val="008823CC"/>
    <w:rsid w:val="008A012E"/>
    <w:rsid w:val="008E0CF9"/>
    <w:rsid w:val="00915801"/>
    <w:rsid w:val="00935597"/>
    <w:rsid w:val="00947AC8"/>
    <w:rsid w:val="0098740E"/>
    <w:rsid w:val="00997B69"/>
    <w:rsid w:val="009C7095"/>
    <w:rsid w:val="00A42F39"/>
    <w:rsid w:val="00AC032E"/>
    <w:rsid w:val="00B0378D"/>
    <w:rsid w:val="00B63A31"/>
    <w:rsid w:val="00BA7109"/>
    <w:rsid w:val="00BB637B"/>
    <w:rsid w:val="00C84E1C"/>
    <w:rsid w:val="00C86879"/>
    <w:rsid w:val="00CA3179"/>
    <w:rsid w:val="00CD02AE"/>
    <w:rsid w:val="00CE3897"/>
    <w:rsid w:val="00D0726C"/>
    <w:rsid w:val="00D1134F"/>
    <w:rsid w:val="00D65DF4"/>
    <w:rsid w:val="00D70234"/>
    <w:rsid w:val="00D7491A"/>
    <w:rsid w:val="00D84F14"/>
    <w:rsid w:val="00E40936"/>
    <w:rsid w:val="00E5415C"/>
    <w:rsid w:val="00E559C6"/>
    <w:rsid w:val="00EC4D27"/>
    <w:rsid w:val="00EF75B3"/>
    <w:rsid w:val="00F816BD"/>
    <w:rsid w:val="00F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5BD5"/>
  <w15:docId w15:val="{DDE1742D-4C6D-444C-81C2-1D2FA766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62BAD"/>
    <w:rPr>
      <w:color w:val="0000FF"/>
      <w:u w:val="single"/>
    </w:rPr>
  </w:style>
  <w:style w:type="paragraph" w:styleId="a4">
    <w:name w:val="List Paragraph"/>
    <w:aliases w:val="Use Case List Paragraph,Bullet List,FooterText,numbered,Paragraphe de liste1,lp1,Маркер,Bullet_IRAO,Мой Список,AC List 01,Подпись рисунка,Table-Normal,RSHB_Table-Normal,List Paragraph1,2 заголовок,Абзац маркированнный,Заголовок_3"/>
    <w:basedOn w:val="a"/>
    <w:link w:val="a5"/>
    <w:uiPriority w:val="34"/>
    <w:qFormat/>
    <w:rsid w:val="00862BAD"/>
    <w:pPr>
      <w:ind w:left="720"/>
      <w:contextualSpacing/>
    </w:pPr>
  </w:style>
  <w:style w:type="character" w:customStyle="1" w:styleId="a5">
    <w:name w:val="Абзац списка Знак"/>
    <w:aliases w:val="Use Case List Paragraph Знак,Bullet List Знак,FooterText Знак,numbered Знак,Paragraphe de liste1 Знак,lp1 Знак,Маркер Знак,Bullet_IRAO Знак,Мой Список Знак,AC List 01 Знак,Подпись рисунка Знак,Table-Normal Знак,RSHB_Table-Normal Знак"/>
    <w:link w:val="a4"/>
    <w:uiPriority w:val="34"/>
    <w:qFormat/>
    <w:locked/>
    <w:rsid w:val="00862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link w:val="MainText0"/>
    <w:qFormat/>
    <w:rsid w:val="00862BAD"/>
    <w:pPr>
      <w:spacing w:before="120"/>
      <w:ind w:firstLine="851"/>
      <w:contextualSpacing/>
      <w:jc w:val="both"/>
    </w:pPr>
    <w:rPr>
      <w:rFonts w:ascii="Calibri" w:eastAsia="Calibri" w:hAnsi="Calibri"/>
      <w:lang w:eastAsia="en-US"/>
    </w:rPr>
  </w:style>
  <w:style w:type="character" w:customStyle="1" w:styleId="MainText0">
    <w:name w:val="MainText Знак"/>
    <w:link w:val="MainText"/>
    <w:rsid w:val="00862BAD"/>
    <w:rPr>
      <w:rFonts w:ascii="Calibri" w:eastAsia="Calibri" w:hAnsi="Calibri" w:cs="Times New Roman"/>
      <w:sz w:val="24"/>
      <w:szCs w:val="24"/>
    </w:rPr>
  </w:style>
  <w:style w:type="paragraph" w:customStyle="1" w:styleId="DocName">
    <w:name w:val="DocName"/>
    <w:basedOn w:val="a"/>
    <w:next w:val="a"/>
    <w:link w:val="DocName0"/>
    <w:qFormat/>
    <w:rsid w:val="00862BAD"/>
    <w:pPr>
      <w:jc w:val="center"/>
    </w:pPr>
    <w:rPr>
      <w:rFonts w:ascii="Calibri" w:eastAsia="Calibri" w:hAnsi="Calibri"/>
      <w:b/>
      <w:sz w:val="48"/>
      <w:szCs w:val="44"/>
      <w:lang w:eastAsia="en-US"/>
    </w:rPr>
  </w:style>
  <w:style w:type="character" w:customStyle="1" w:styleId="DocName0">
    <w:name w:val="DocName Знак"/>
    <w:link w:val="DocName"/>
    <w:rsid w:val="00862BAD"/>
    <w:rPr>
      <w:rFonts w:ascii="Calibri" w:eastAsia="Calibri" w:hAnsi="Calibri" w:cs="Times New Roman"/>
      <w:b/>
      <w:sz w:val="48"/>
      <w:szCs w:val="44"/>
    </w:rPr>
  </w:style>
  <w:style w:type="paragraph" w:customStyle="1" w:styleId="-List1">
    <w:name w:val="-List1"/>
    <w:basedOn w:val="MainText"/>
    <w:link w:val="-List10"/>
    <w:qFormat/>
    <w:rsid w:val="00862BAD"/>
    <w:pPr>
      <w:numPr>
        <w:numId w:val="1"/>
      </w:numPr>
      <w:spacing w:before="0"/>
    </w:pPr>
  </w:style>
  <w:style w:type="character" w:customStyle="1" w:styleId="-List10">
    <w:name w:val="-List1 Знак"/>
    <w:link w:val="-List1"/>
    <w:rsid w:val="00862BAD"/>
    <w:rPr>
      <w:rFonts w:ascii="Calibri" w:eastAsia="Calibri" w:hAnsi="Calibri" w:cs="Times New Roman"/>
      <w:sz w:val="24"/>
      <w:szCs w:val="24"/>
    </w:rPr>
  </w:style>
  <w:style w:type="paragraph" w:customStyle="1" w:styleId="TabText">
    <w:name w:val="TabText"/>
    <w:basedOn w:val="a"/>
    <w:link w:val="TabText0"/>
    <w:qFormat/>
    <w:rsid w:val="00862BAD"/>
    <w:pPr>
      <w:spacing w:before="60" w:after="60"/>
      <w:contextualSpacing/>
    </w:pPr>
    <w:rPr>
      <w:rFonts w:ascii="Calibri" w:eastAsia="Calibri" w:hAnsi="Calibri"/>
      <w:lang w:eastAsia="en-US"/>
    </w:rPr>
  </w:style>
  <w:style w:type="character" w:customStyle="1" w:styleId="TabText0">
    <w:name w:val="TabText Знак"/>
    <w:link w:val="TabText"/>
    <w:rsid w:val="00862BAD"/>
    <w:rPr>
      <w:rFonts w:ascii="Calibri" w:eastAsia="Calibri" w:hAnsi="Calibri" w:cs="Times New Roman"/>
      <w:sz w:val="24"/>
      <w:szCs w:val="24"/>
    </w:rPr>
  </w:style>
  <w:style w:type="paragraph" w:customStyle="1" w:styleId="TabName">
    <w:name w:val="TabName"/>
    <w:basedOn w:val="a"/>
    <w:link w:val="TabName0"/>
    <w:qFormat/>
    <w:rsid w:val="00862BAD"/>
    <w:pPr>
      <w:keepNext/>
      <w:keepLines/>
      <w:spacing w:before="120" w:after="60"/>
    </w:pPr>
    <w:rPr>
      <w:rFonts w:ascii="Calibri" w:eastAsia="Calibri" w:hAnsi="Calibri"/>
      <w:b/>
      <w:sz w:val="20"/>
      <w:szCs w:val="20"/>
      <w:lang w:eastAsia="en-US"/>
    </w:rPr>
  </w:style>
  <w:style w:type="character" w:customStyle="1" w:styleId="TabName0">
    <w:name w:val="TabName Знак"/>
    <w:link w:val="TabName"/>
    <w:rsid w:val="00862BAD"/>
    <w:rPr>
      <w:rFonts w:ascii="Calibri" w:eastAsia="Calibri" w:hAnsi="Calibri" w:cs="Times New Roman"/>
      <w:b/>
      <w:sz w:val="20"/>
      <w:szCs w:val="20"/>
    </w:rPr>
  </w:style>
  <w:style w:type="paragraph" w:customStyle="1" w:styleId="TabHead">
    <w:name w:val="TabHead"/>
    <w:basedOn w:val="TabText"/>
    <w:link w:val="TabHead0"/>
    <w:qFormat/>
    <w:rsid w:val="00862BAD"/>
    <w:pPr>
      <w:spacing w:before="120" w:after="120"/>
      <w:contextualSpacing w:val="0"/>
      <w:jc w:val="center"/>
    </w:pPr>
    <w:rPr>
      <w:b/>
    </w:rPr>
  </w:style>
  <w:style w:type="character" w:customStyle="1" w:styleId="TabHead0">
    <w:name w:val="TabHead Знак"/>
    <w:link w:val="TabHead"/>
    <w:rsid w:val="00862BAD"/>
    <w:rPr>
      <w:rFonts w:ascii="Calibri" w:eastAsia="Calibri" w:hAnsi="Calibri" w:cs="Times New Roman"/>
      <w:b/>
      <w:sz w:val="24"/>
      <w:szCs w:val="24"/>
    </w:rPr>
  </w:style>
  <w:style w:type="character" w:customStyle="1" w:styleId="010">
    <w:name w:val="ТЗ0 Марк б/н1 Знак"/>
    <w:link w:val="01"/>
    <w:locked/>
    <w:rsid w:val="00150407"/>
    <w:rPr>
      <w:w w:val="101"/>
      <w:sz w:val="24"/>
      <w:szCs w:val="24"/>
      <w:lang w:val="en-US"/>
    </w:rPr>
  </w:style>
  <w:style w:type="paragraph" w:customStyle="1" w:styleId="01">
    <w:name w:val="ТЗ0 Марк б/н1"/>
    <w:basedOn w:val="a"/>
    <w:link w:val="010"/>
    <w:rsid w:val="00150407"/>
    <w:pPr>
      <w:numPr>
        <w:numId w:val="10"/>
      </w:numPr>
      <w:spacing w:before="60" w:after="60" w:line="360" w:lineRule="auto"/>
      <w:jc w:val="both"/>
    </w:pPr>
    <w:rPr>
      <w:rFonts w:asciiTheme="minorHAnsi" w:eastAsiaTheme="minorHAnsi" w:hAnsiTheme="minorHAnsi" w:cstheme="minorBidi"/>
      <w:w w:val="101"/>
      <w:lang w:val="en-US" w:eastAsia="en-US"/>
    </w:rPr>
  </w:style>
  <w:style w:type="paragraph" w:customStyle="1" w:styleId="0">
    <w:name w:val="ТЗ0 Марк с/н"/>
    <w:basedOn w:val="a"/>
    <w:autoRedefine/>
    <w:rsid w:val="00150407"/>
    <w:pPr>
      <w:numPr>
        <w:numId w:val="13"/>
      </w:numPr>
      <w:autoSpaceDE w:val="0"/>
      <w:autoSpaceDN w:val="0"/>
      <w:adjustRightInd w:val="0"/>
      <w:spacing w:line="360" w:lineRule="auto"/>
      <w:ind w:left="0" w:firstLine="709"/>
      <w:jc w:val="both"/>
    </w:pPr>
    <w:rPr>
      <w:rFonts w:cstheme="minorHAnsi"/>
      <w:color w:val="000000"/>
      <w:spacing w:val="2"/>
      <w:szCs w:val="23"/>
    </w:rPr>
  </w:style>
  <w:style w:type="character" w:customStyle="1" w:styleId="00">
    <w:name w:val="ТЗ0 основной Знак"/>
    <w:link w:val="02"/>
    <w:locked/>
    <w:rsid w:val="00150407"/>
    <w:rPr>
      <w:bCs/>
      <w:sz w:val="24"/>
      <w:szCs w:val="24"/>
    </w:rPr>
  </w:style>
  <w:style w:type="paragraph" w:customStyle="1" w:styleId="02">
    <w:name w:val="ТЗ0 основной"/>
    <w:basedOn w:val="a"/>
    <w:link w:val="00"/>
    <w:qFormat/>
    <w:rsid w:val="00150407"/>
    <w:pPr>
      <w:spacing w:before="60" w:line="360" w:lineRule="auto"/>
      <w:ind w:firstLine="567"/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apple-style-span">
    <w:name w:val="apple-style-span"/>
    <w:basedOn w:val="a0"/>
    <w:rsid w:val="00150407"/>
  </w:style>
  <w:style w:type="paragraph" w:customStyle="1" w:styleId="a6">
    <w:name w:val="Содержимое таблицы"/>
    <w:basedOn w:val="a"/>
    <w:qFormat/>
    <w:rsid w:val="00D0726C"/>
    <w:pPr>
      <w:widowControl w:val="0"/>
      <w:suppressLineNumbers/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a7">
    <w:name w:val="No Spacing"/>
    <w:uiPriority w:val="1"/>
    <w:qFormat/>
    <w:rsid w:val="001C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14</cp:revision>
  <cp:lastPrinted>2024-04-22T04:54:00Z</cp:lastPrinted>
  <dcterms:created xsi:type="dcterms:W3CDTF">2024-04-11T05:45:00Z</dcterms:created>
  <dcterms:modified xsi:type="dcterms:W3CDTF">2024-04-22T05:04:00Z</dcterms:modified>
</cp:coreProperties>
</file>