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0DD4" w14:textId="77777777" w:rsidR="0088052A" w:rsidRPr="003A362A" w:rsidRDefault="0088052A" w:rsidP="0088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88052A" w:rsidRPr="00085317" w14:paraId="206EEFE9" w14:textId="77777777" w:rsidTr="00547EC6">
        <w:trPr>
          <w:trHeight w:val="999"/>
        </w:trPr>
        <w:tc>
          <w:tcPr>
            <w:tcW w:w="4785" w:type="dxa"/>
            <w:shd w:val="clear" w:color="auto" w:fill="auto"/>
          </w:tcPr>
          <w:p w14:paraId="62AB5C59" w14:textId="77777777" w:rsidR="0088052A" w:rsidRPr="00085317" w:rsidRDefault="0088052A" w:rsidP="00547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531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2BB2F6" wp14:editId="497D2D21">
                  <wp:extent cx="2240280" cy="5029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shd w:val="clear" w:color="auto" w:fill="auto"/>
          </w:tcPr>
          <w:p w14:paraId="6302B68B" w14:textId="77777777" w:rsidR="0088052A" w:rsidRPr="00085317" w:rsidRDefault="0088052A" w:rsidP="00547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5317">
              <w:rPr>
                <w:rFonts w:ascii="Times New Roman" w:hAnsi="Times New Roman"/>
                <w:b/>
                <w:sz w:val="24"/>
                <w:szCs w:val="24"/>
              </w:rPr>
              <w:t>Общественное объединение</w:t>
            </w:r>
          </w:p>
          <w:p w14:paraId="7A21E821" w14:textId="77777777" w:rsidR="0088052A" w:rsidRPr="00085317" w:rsidRDefault="0088052A" w:rsidP="00547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5317">
              <w:rPr>
                <w:rFonts w:ascii="Times New Roman" w:hAnsi="Times New Roman"/>
                <w:b/>
                <w:sz w:val="24"/>
                <w:szCs w:val="24"/>
              </w:rPr>
              <w:t>«Институт политики развития»</w:t>
            </w:r>
          </w:p>
          <w:p w14:paraId="01D340F0" w14:textId="77777777" w:rsidR="0088052A" w:rsidRPr="00085317" w:rsidRDefault="00C5134F" w:rsidP="00547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88052A" w:rsidRPr="00085317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88052A" w:rsidRPr="00085317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88052A" w:rsidRPr="00085317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dpi</w:t>
              </w:r>
              <w:r w:rsidR="0088052A" w:rsidRPr="00085317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88052A" w:rsidRPr="00085317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kg</w:t>
              </w:r>
            </w:hyperlink>
            <w:r w:rsidR="0088052A" w:rsidRPr="000853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F68461" w14:textId="77777777" w:rsidR="0088052A" w:rsidRPr="00085317" w:rsidRDefault="0088052A" w:rsidP="0088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4159B3" w14:textId="35A2D26B" w:rsidR="0088052A" w:rsidRPr="00085317" w:rsidRDefault="00C40C17" w:rsidP="0088052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Техническое задание</w:t>
      </w:r>
      <w:r w:rsidR="00CE7E45" w:rsidRPr="00085317">
        <w:rPr>
          <w:rFonts w:ascii="Times New Roman" w:hAnsi="Times New Roman"/>
          <w:b/>
          <w:sz w:val="24"/>
          <w:szCs w:val="24"/>
        </w:rPr>
        <w:t xml:space="preserve"> на оказание услуг </w:t>
      </w:r>
      <w:r w:rsidR="00BD275F" w:rsidRPr="00085317">
        <w:rPr>
          <w:rFonts w:ascii="Times New Roman" w:hAnsi="Times New Roman"/>
          <w:b/>
          <w:sz w:val="24"/>
          <w:szCs w:val="24"/>
        </w:rPr>
        <w:t xml:space="preserve">по </w:t>
      </w:r>
      <w:r w:rsidR="0060190A" w:rsidRPr="00085317">
        <w:rPr>
          <w:rFonts w:ascii="Times New Roman" w:hAnsi="Times New Roman"/>
          <w:b/>
          <w:sz w:val="24"/>
          <w:szCs w:val="24"/>
        </w:rPr>
        <w:t>доработке</w:t>
      </w:r>
      <w:r w:rsidR="00BD275F" w:rsidRPr="00085317">
        <w:rPr>
          <w:rFonts w:ascii="Times New Roman" w:hAnsi="Times New Roman"/>
          <w:b/>
          <w:sz w:val="24"/>
          <w:szCs w:val="24"/>
        </w:rPr>
        <w:t xml:space="preserve"> учетной и налоговой политик ИПР</w:t>
      </w:r>
    </w:p>
    <w:p w14:paraId="1F513556" w14:textId="77777777" w:rsidR="00C40C17" w:rsidRPr="00085317" w:rsidRDefault="00C40C17" w:rsidP="0088052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514FE1" w14:textId="3A804E0B" w:rsidR="00C40C17" w:rsidRPr="00085317" w:rsidRDefault="00C40C17" w:rsidP="00C40C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 xml:space="preserve">Проект: </w:t>
      </w:r>
      <w:r w:rsidRPr="00085317">
        <w:rPr>
          <w:rFonts w:ascii="Times New Roman" w:hAnsi="Times New Roman"/>
          <w:bCs/>
          <w:sz w:val="24"/>
          <w:szCs w:val="24"/>
        </w:rPr>
        <w:t>Доработка и обновление налоговой и учетной политик организации (Институт Политики Развития, далее ИПР).</w:t>
      </w:r>
    </w:p>
    <w:p w14:paraId="05EEE0BF" w14:textId="77777777" w:rsidR="00C40C17" w:rsidRPr="00085317" w:rsidRDefault="00C40C17" w:rsidP="00C40C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A476429" w14:textId="335A6D9D" w:rsidR="00C40C17" w:rsidRPr="00085317" w:rsidRDefault="00C40C17" w:rsidP="00C40C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Заказчик:</w:t>
      </w:r>
      <w:r w:rsidRPr="000853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362A" w:rsidRPr="00085317">
        <w:rPr>
          <w:rFonts w:ascii="Times New Roman" w:hAnsi="Times New Roman"/>
          <w:bCs/>
          <w:sz w:val="24"/>
          <w:szCs w:val="24"/>
        </w:rPr>
        <w:t>Ист</w:t>
      </w:r>
      <w:proofErr w:type="spellEnd"/>
      <w:r w:rsidR="003A362A" w:rsidRPr="00085317">
        <w:rPr>
          <w:rFonts w:ascii="Times New Roman" w:hAnsi="Times New Roman"/>
          <w:bCs/>
          <w:sz w:val="24"/>
          <w:szCs w:val="24"/>
        </w:rPr>
        <w:t xml:space="preserve">-Вест Менеджмент Институт, </w:t>
      </w:r>
      <w:r w:rsidR="00F05DA6" w:rsidRPr="00085317">
        <w:rPr>
          <w:rFonts w:ascii="Times New Roman" w:hAnsi="Times New Roman"/>
          <w:bCs/>
          <w:sz w:val="24"/>
          <w:szCs w:val="24"/>
        </w:rPr>
        <w:t>И</w:t>
      </w:r>
      <w:r w:rsidR="003A362A" w:rsidRPr="00085317">
        <w:rPr>
          <w:rFonts w:ascii="Times New Roman" w:hAnsi="Times New Roman"/>
          <w:bCs/>
          <w:sz w:val="24"/>
          <w:szCs w:val="24"/>
        </w:rPr>
        <w:t>нк. – филиал в Кыргызской Республике</w:t>
      </w:r>
    </w:p>
    <w:p w14:paraId="2F7E6696" w14:textId="77777777" w:rsidR="00544377" w:rsidRPr="00085317" w:rsidRDefault="00544377" w:rsidP="00C40C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9695A44" w14:textId="44B05638" w:rsidR="00544377" w:rsidRPr="00085317" w:rsidRDefault="00544377" w:rsidP="00C40C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Дата начала проекта:</w:t>
      </w:r>
      <w:r w:rsidR="004F206F" w:rsidRPr="00085317">
        <w:rPr>
          <w:rFonts w:ascii="Times New Roman" w:hAnsi="Times New Roman"/>
          <w:b/>
          <w:sz w:val="24"/>
          <w:szCs w:val="24"/>
        </w:rPr>
        <w:t xml:space="preserve"> </w:t>
      </w:r>
      <w:r w:rsidR="009D5EBD">
        <w:rPr>
          <w:rFonts w:ascii="Times New Roman" w:hAnsi="Times New Roman"/>
          <w:bCs/>
          <w:sz w:val="24"/>
          <w:szCs w:val="24"/>
        </w:rPr>
        <w:t>1 октября</w:t>
      </w:r>
      <w:r w:rsidR="008C3E16" w:rsidRPr="00085317">
        <w:rPr>
          <w:rFonts w:ascii="Times New Roman" w:hAnsi="Times New Roman"/>
          <w:bCs/>
          <w:sz w:val="24"/>
          <w:szCs w:val="24"/>
        </w:rPr>
        <w:t xml:space="preserve"> 2024 г.</w:t>
      </w:r>
    </w:p>
    <w:p w14:paraId="5B19DE8D" w14:textId="77777777" w:rsidR="00544377" w:rsidRPr="00085317" w:rsidRDefault="00544377" w:rsidP="00C40C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2C0F3BC" w14:textId="202715BC" w:rsidR="00544377" w:rsidRPr="00085317" w:rsidRDefault="00544377" w:rsidP="00C40C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Дата окончания проекта:</w:t>
      </w:r>
      <w:r w:rsidR="008C3E16" w:rsidRPr="00085317">
        <w:rPr>
          <w:rFonts w:ascii="Times New Roman" w:hAnsi="Times New Roman"/>
          <w:b/>
          <w:sz w:val="24"/>
          <w:szCs w:val="24"/>
        </w:rPr>
        <w:t xml:space="preserve"> </w:t>
      </w:r>
      <w:r w:rsidR="004B360E">
        <w:rPr>
          <w:rFonts w:ascii="Times New Roman" w:hAnsi="Times New Roman"/>
          <w:bCs/>
          <w:sz w:val="24"/>
          <w:szCs w:val="24"/>
        </w:rPr>
        <w:t>29 ноября</w:t>
      </w:r>
      <w:r w:rsidR="008C3E16" w:rsidRPr="00085317">
        <w:rPr>
          <w:rFonts w:ascii="Times New Roman" w:hAnsi="Times New Roman"/>
          <w:bCs/>
          <w:sz w:val="24"/>
          <w:szCs w:val="24"/>
        </w:rPr>
        <w:t xml:space="preserve"> 2024 г. </w:t>
      </w:r>
    </w:p>
    <w:p w14:paraId="74D2A826" w14:textId="77777777" w:rsidR="00F04412" w:rsidRPr="00085317" w:rsidRDefault="00F04412" w:rsidP="00C40C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565A1CA" w14:textId="09EBE8B1" w:rsidR="00F04412" w:rsidRPr="00085317" w:rsidRDefault="00F04412" w:rsidP="00C40C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Цель проекта:</w:t>
      </w:r>
    </w:p>
    <w:p w14:paraId="107C5926" w14:textId="44B4A7F1" w:rsidR="00F04412" w:rsidRPr="00085317" w:rsidRDefault="00F04412" w:rsidP="002F1A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Cs/>
          <w:sz w:val="24"/>
          <w:szCs w:val="24"/>
        </w:rPr>
        <w:t xml:space="preserve">Целью проекта является доработка и обновление налоговой и учетной политики </w:t>
      </w:r>
      <w:r w:rsidR="00DF48E2" w:rsidRPr="00085317">
        <w:rPr>
          <w:rFonts w:ascii="Times New Roman" w:hAnsi="Times New Roman"/>
          <w:bCs/>
          <w:sz w:val="24"/>
          <w:szCs w:val="24"/>
        </w:rPr>
        <w:t>общественного объединения «Институт Политики Развития (ИПР)»</w:t>
      </w:r>
      <w:r w:rsidRPr="00085317">
        <w:rPr>
          <w:rFonts w:ascii="Times New Roman" w:hAnsi="Times New Roman"/>
          <w:bCs/>
          <w:sz w:val="24"/>
          <w:szCs w:val="24"/>
        </w:rPr>
        <w:t xml:space="preserve"> для обеспечения соответствия актуальным законодательным требованиям и повышения эффективности учетной системы.</w:t>
      </w:r>
    </w:p>
    <w:p w14:paraId="4D2D30BD" w14:textId="77777777" w:rsidR="00EE682C" w:rsidRPr="00085317" w:rsidRDefault="00EE682C" w:rsidP="0088052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ED45BD" w14:textId="61BA787C" w:rsidR="00624B0C" w:rsidRPr="00085317" w:rsidRDefault="00692405" w:rsidP="002F1A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Описание текущей ситуации:</w:t>
      </w:r>
    </w:p>
    <w:p w14:paraId="4FA87B94" w14:textId="76E87FC3" w:rsidR="00EE682C" w:rsidRPr="00085317" w:rsidRDefault="004A0799" w:rsidP="00EE682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Cs/>
          <w:sz w:val="24"/>
          <w:szCs w:val="24"/>
        </w:rPr>
        <w:t>И</w:t>
      </w:r>
      <w:r w:rsidR="008B6E30" w:rsidRPr="00085317">
        <w:rPr>
          <w:rFonts w:ascii="Times New Roman" w:hAnsi="Times New Roman"/>
          <w:bCs/>
          <w:sz w:val="24"/>
          <w:szCs w:val="24"/>
        </w:rPr>
        <w:t xml:space="preserve">нститут политики развития (ИПР) – общественное объединение, работающее в Кыргызстане с 2009 года. ИПР – организация, работающая в сфере развития местного самоуправления и сообществ, платформ для обучения муниципальных служащих и депутатов местных кенешей, а также для обмена опытом с муниципальными служащими и представителями организаций гражданского общества. ИПР реализует ряд программ развития, финансируемых USAID, Swiss Agency </w:t>
      </w:r>
      <w:proofErr w:type="spellStart"/>
      <w:r w:rsidR="008B6E30" w:rsidRPr="00085317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8B6E30" w:rsidRPr="00085317">
        <w:rPr>
          <w:rFonts w:ascii="Times New Roman" w:hAnsi="Times New Roman"/>
          <w:bCs/>
          <w:sz w:val="24"/>
          <w:szCs w:val="24"/>
        </w:rPr>
        <w:t xml:space="preserve"> Development and </w:t>
      </w:r>
      <w:proofErr w:type="spellStart"/>
      <w:r w:rsidR="008B6E30" w:rsidRPr="00085317">
        <w:rPr>
          <w:rFonts w:ascii="Times New Roman" w:hAnsi="Times New Roman"/>
          <w:bCs/>
          <w:sz w:val="24"/>
          <w:szCs w:val="24"/>
        </w:rPr>
        <w:t>Cooperation</w:t>
      </w:r>
      <w:proofErr w:type="spellEnd"/>
      <w:r w:rsidR="008B6E30" w:rsidRPr="00085317">
        <w:rPr>
          <w:rFonts w:ascii="Times New Roman" w:hAnsi="Times New Roman"/>
          <w:bCs/>
          <w:sz w:val="24"/>
          <w:szCs w:val="24"/>
        </w:rPr>
        <w:t xml:space="preserve"> (от Правительства Швейцарии), GIZ и другими, наряду с реализацией своих собственных проектов.</w:t>
      </w:r>
    </w:p>
    <w:p w14:paraId="57C37176" w14:textId="02C2B55F" w:rsidR="00836C24" w:rsidRPr="00085317" w:rsidRDefault="004A0799" w:rsidP="0087469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Cs/>
          <w:sz w:val="24"/>
          <w:szCs w:val="24"/>
        </w:rPr>
        <w:t xml:space="preserve">В настоящее время налоговая и учетная </w:t>
      </w:r>
      <w:r w:rsidR="0097162B" w:rsidRPr="00085317">
        <w:rPr>
          <w:rFonts w:ascii="Times New Roman" w:hAnsi="Times New Roman"/>
          <w:bCs/>
          <w:sz w:val="24"/>
          <w:szCs w:val="24"/>
        </w:rPr>
        <w:t>политики</w:t>
      </w:r>
      <w:r w:rsidRPr="00085317">
        <w:rPr>
          <w:rFonts w:ascii="Times New Roman" w:hAnsi="Times New Roman"/>
          <w:bCs/>
          <w:sz w:val="24"/>
          <w:szCs w:val="24"/>
        </w:rPr>
        <w:t xml:space="preserve"> ИПР нуждается в доработк</w:t>
      </w:r>
      <w:r w:rsidR="0097162B" w:rsidRPr="00085317">
        <w:rPr>
          <w:rFonts w:ascii="Times New Roman" w:hAnsi="Times New Roman"/>
          <w:bCs/>
          <w:sz w:val="24"/>
          <w:szCs w:val="24"/>
        </w:rPr>
        <w:t xml:space="preserve">е, изменениях и дополнениях для </w:t>
      </w:r>
      <w:r w:rsidR="00862CB3" w:rsidRPr="00085317">
        <w:rPr>
          <w:rFonts w:ascii="Times New Roman" w:hAnsi="Times New Roman"/>
          <w:bCs/>
          <w:sz w:val="24"/>
          <w:szCs w:val="24"/>
        </w:rPr>
        <w:t>их соответствия</w:t>
      </w:r>
      <w:r w:rsidR="0097162B" w:rsidRPr="00085317">
        <w:rPr>
          <w:rFonts w:ascii="Times New Roman" w:hAnsi="Times New Roman"/>
          <w:bCs/>
          <w:sz w:val="24"/>
          <w:szCs w:val="24"/>
        </w:rPr>
        <w:t xml:space="preserve"> актуальным требования </w:t>
      </w:r>
      <w:r w:rsidR="00874695" w:rsidRPr="00085317">
        <w:rPr>
          <w:rFonts w:ascii="Times New Roman" w:hAnsi="Times New Roman"/>
          <w:bCs/>
          <w:sz w:val="24"/>
          <w:szCs w:val="24"/>
        </w:rPr>
        <w:t>законодательства</w:t>
      </w:r>
      <w:r w:rsidR="0097162B" w:rsidRPr="00085317">
        <w:rPr>
          <w:rFonts w:ascii="Times New Roman" w:hAnsi="Times New Roman"/>
          <w:bCs/>
          <w:sz w:val="24"/>
          <w:szCs w:val="24"/>
        </w:rPr>
        <w:t xml:space="preserve">. </w:t>
      </w:r>
    </w:p>
    <w:p w14:paraId="64F74619" w14:textId="77777777" w:rsidR="00E15F11" w:rsidRPr="00085317" w:rsidRDefault="00E15F11" w:rsidP="0087469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2357286" w14:textId="1920BDDC" w:rsidR="00E15F11" w:rsidRPr="00085317" w:rsidRDefault="00E15F11" w:rsidP="0087469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Требование к доработкам и обновлениям:</w:t>
      </w:r>
    </w:p>
    <w:p w14:paraId="5A33C9A7" w14:textId="77777777" w:rsidR="001A66E8" w:rsidRPr="00085317" w:rsidRDefault="001A66E8" w:rsidP="002F1AE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Cs/>
          <w:sz w:val="24"/>
          <w:szCs w:val="24"/>
        </w:rPr>
        <w:t>Разработка новой налоговой политики с учетом последних изменений в законодательстве.</w:t>
      </w:r>
    </w:p>
    <w:p w14:paraId="0FCC04AE" w14:textId="77777777" w:rsidR="001A66E8" w:rsidRPr="00085317" w:rsidRDefault="001A66E8" w:rsidP="002F1AE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Cs/>
          <w:sz w:val="24"/>
          <w:szCs w:val="24"/>
        </w:rPr>
        <w:t>Оптимизация учетной политики для повышения эффективности учета.</w:t>
      </w:r>
    </w:p>
    <w:p w14:paraId="2EA85851" w14:textId="20DC481A" w:rsidR="001A66E8" w:rsidRPr="00085317" w:rsidRDefault="001A66E8" w:rsidP="002F1AE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317">
        <w:rPr>
          <w:rFonts w:ascii="Times New Roman" w:hAnsi="Times New Roman"/>
          <w:bCs/>
          <w:sz w:val="24"/>
          <w:szCs w:val="24"/>
        </w:rPr>
        <w:t>Обеспечение соответствия учетной системы международным стандартам.</w:t>
      </w:r>
    </w:p>
    <w:p w14:paraId="54AA8A72" w14:textId="77777777" w:rsidR="001824D7" w:rsidRPr="00085317" w:rsidRDefault="001824D7" w:rsidP="001824D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5AF0E" w14:textId="69270186" w:rsidR="00EC0FED" w:rsidRPr="00085317" w:rsidRDefault="001B05DD" w:rsidP="002F1A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317">
        <w:rPr>
          <w:rFonts w:ascii="Times New Roman" w:hAnsi="Times New Roman"/>
          <w:b/>
          <w:bCs/>
          <w:sz w:val="24"/>
          <w:szCs w:val="24"/>
        </w:rPr>
        <w:t>Объем услуг (работ)</w:t>
      </w:r>
      <w:r w:rsidR="00EC0FED" w:rsidRPr="00085317">
        <w:rPr>
          <w:rFonts w:ascii="Times New Roman" w:hAnsi="Times New Roman"/>
          <w:b/>
          <w:bCs/>
          <w:sz w:val="24"/>
          <w:szCs w:val="24"/>
        </w:rPr>
        <w:t>:</w:t>
      </w:r>
    </w:p>
    <w:p w14:paraId="35770597" w14:textId="77777777" w:rsidR="000823D5" w:rsidRPr="00085317" w:rsidRDefault="000823D5" w:rsidP="000823D5">
      <w:pPr>
        <w:pStyle w:val="ListParagraph"/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E2F39" w14:textId="18052BD4" w:rsidR="00AD07DC" w:rsidRPr="00085317" w:rsidRDefault="00AD07DC" w:rsidP="002F1AE7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В объем услуг Консультанта входит </w:t>
      </w:r>
      <w:r w:rsidR="00DA3A6F" w:rsidRPr="00085317">
        <w:rPr>
          <w:rFonts w:ascii="Times New Roman" w:hAnsi="Times New Roman"/>
          <w:sz w:val="24"/>
          <w:szCs w:val="24"/>
        </w:rPr>
        <w:t>внесение изменений и дополнений</w:t>
      </w:r>
      <w:r w:rsidR="0038663C" w:rsidRPr="00085317">
        <w:rPr>
          <w:rFonts w:ascii="Times New Roman" w:hAnsi="Times New Roman"/>
          <w:sz w:val="24"/>
          <w:szCs w:val="24"/>
        </w:rPr>
        <w:t xml:space="preserve"> в</w:t>
      </w:r>
      <w:r w:rsidRPr="00085317">
        <w:rPr>
          <w:rFonts w:ascii="Times New Roman" w:hAnsi="Times New Roman"/>
          <w:sz w:val="24"/>
          <w:szCs w:val="24"/>
        </w:rPr>
        <w:t>:</w:t>
      </w:r>
    </w:p>
    <w:p w14:paraId="4B066E7B" w14:textId="77777777" w:rsidR="00AD07DC" w:rsidRPr="00085317" w:rsidRDefault="00AD07DC" w:rsidP="002F1AE7">
      <w:pPr>
        <w:pStyle w:val="ListParagraph"/>
        <w:numPr>
          <w:ilvl w:val="1"/>
          <w:numId w:val="1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Действующую Учетную политику ИПР;</w:t>
      </w:r>
    </w:p>
    <w:p w14:paraId="302F7059" w14:textId="33024FC4" w:rsidR="00AD07DC" w:rsidRPr="00085317" w:rsidRDefault="00DA3A6F" w:rsidP="002F1AE7">
      <w:pPr>
        <w:pStyle w:val="ListParagraph"/>
        <w:numPr>
          <w:ilvl w:val="1"/>
          <w:numId w:val="1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Действующую </w:t>
      </w:r>
      <w:r w:rsidR="00B17C85" w:rsidRPr="00085317">
        <w:rPr>
          <w:rFonts w:ascii="Times New Roman" w:hAnsi="Times New Roman"/>
          <w:sz w:val="24"/>
          <w:szCs w:val="24"/>
        </w:rPr>
        <w:t>Н</w:t>
      </w:r>
      <w:r w:rsidRPr="00085317">
        <w:rPr>
          <w:rFonts w:ascii="Times New Roman" w:hAnsi="Times New Roman"/>
          <w:sz w:val="24"/>
          <w:szCs w:val="24"/>
        </w:rPr>
        <w:t>алоговую политику ИПР</w:t>
      </w:r>
      <w:r w:rsidR="00AD07DC" w:rsidRPr="00085317">
        <w:rPr>
          <w:rFonts w:ascii="Times New Roman" w:hAnsi="Times New Roman"/>
          <w:sz w:val="24"/>
          <w:szCs w:val="24"/>
        </w:rPr>
        <w:t xml:space="preserve">. </w:t>
      </w:r>
    </w:p>
    <w:p w14:paraId="26F5D1F0" w14:textId="77777777" w:rsidR="00AD07DC" w:rsidRPr="00085317" w:rsidRDefault="00AD07DC" w:rsidP="00AD07DC">
      <w:pPr>
        <w:pStyle w:val="ListParagraph"/>
        <w:spacing w:line="259" w:lineRule="auto"/>
        <w:ind w:left="121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578"/>
      </w:tblGrid>
      <w:tr w:rsidR="00442AA2" w:rsidRPr="00085317" w14:paraId="26040ECD" w14:textId="77777777" w:rsidTr="0008755A">
        <w:tc>
          <w:tcPr>
            <w:tcW w:w="7105" w:type="dxa"/>
          </w:tcPr>
          <w:p w14:paraId="74EA7C80" w14:textId="5DA0ACB1" w:rsidR="00442AA2" w:rsidRPr="00085317" w:rsidRDefault="00442AA2" w:rsidP="001B05DD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31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этапов работ</w:t>
            </w:r>
          </w:p>
        </w:tc>
        <w:tc>
          <w:tcPr>
            <w:tcW w:w="1525" w:type="dxa"/>
          </w:tcPr>
          <w:p w14:paraId="62B71DEE" w14:textId="5FC58707" w:rsidR="00442AA2" w:rsidRPr="00085317" w:rsidRDefault="00442AA2" w:rsidP="001B05DD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317">
              <w:rPr>
                <w:rFonts w:ascii="Times New Roman" w:hAnsi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442AA2" w:rsidRPr="00085317" w14:paraId="57ADF8F1" w14:textId="77777777" w:rsidTr="0008755A">
        <w:tc>
          <w:tcPr>
            <w:tcW w:w="7105" w:type="dxa"/>
          </w:tcPr>
          <w:p w14:paraId="206B7696" w14:textId="77777777" w:rsidR="00442AA2" w:rsidRPr="00085317" w:rsidRDefault="00442AA2" w:rsidP="002F1AE7">
            <w:pPr>
              <w:pStyle w:val="ListParagraph"/>
              <w:numPr>
                <w:ilvl w:val="1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lastRenderedPageBreak/>
              <w:t>Изменения и дополнения в Учетной политике по следующим направлениям:</w:t>
            </w:r>
          </w:p>
          <w:p w14:paraId="55B115C8" w14:textId="77777777" w:rsidR="00442AA2" w:rsidRPr="00085317" w:rsidRDefault="00442AA2" w:rsidP="002F1AE7">
            <w:pPr>
              <w:pStyle w:val="ListParagraph"/>
              <w:numPr>
                <w:ilvl w:val="2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управление валютными рисками;</w:t>
            </w:r>
          </w:p>
          <w:p w14:paraId="059D89D4" w14:textId="77777777" w:rsidR="00442AA2" w:rsidRPr="00085317" w:rsidRDefault="00442AA2" w:rsidP="002F1AE7">
            <w:pPr>
              <w:pStyle w:val="ListParagraph"/>
              <w:numPr>
                <w:ilvl w:val="2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учет рабочего времени;</w:t>
            </w:r>
          </w:p>
          <w:p w14:paraId="07BD3A46" w14:textId="77777777" w:rsidR="00442AA2" w:rsidRPr="00085317" w:rsidRDefault="00442AA2" w:rsidP="002F1AE7">
            <w:pPr>
              <w:pStyle w:val="ListParagraph"/>
              <w:numPr>
                <w:ilvl w:val="2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учет заработной палаты и отпусков (в том числе резерв на отпуск);</w:t>
            </w:r>
          </w:p>
          <w:p w14:paraId="01714203" w14:textId="77777777" w:rsidR="00442AA2" w:rsidRPr="00085317" w:rsidRDefault="00442AA2" w:rsidP="002F1AE7">
            <w:pPr>
              <w:pStyle w:val="ListParagraph"/>
              <w:numPr>
                <w:ilvl w:val="2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методология работы с ЭТТН: прием, списание, передача товаров виртуального склада;</w:t>
            </w:r>
          </w:p>
          <w:p w14:paraId="70FE1181" w14:textId="77777777" w:rsidR="00442AA2" w:rsidRPr="00085317" w:rsidRDefault="00442AA2" w:rsidP="002F1AE7">
            <w:pPr>
              <w:pStyle w:val="ListParagraph"/>
              <w:numPr>
                <w:ilvl w:val="2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создание резервов и управление резервами; </w:t>
            </w:r>
          </w:p>
          <w:p w14:paraId="5DF26658" w14:textId="77777777" w:rsidR="00442AA2" w:rsidRPr="00085317" w:rsidRDefault="00442AA2" w:rsidP="002F1AE7">
            <w:pPr>
              <w:pStyle w:val="ListParagraph"/>
              <w:numPr>
                <w:ilvl w:val="2"/>
                <w:numId w:val="35"/>
              </w:numPr>
              <w:spacing w:line="259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другие процедуры и аспекты по предложению консультанта.</w:t>
            </w:r>
          </w:p>
          <w:p w14:paraId="37C81D25" w14:textId="77777777" w:rsidR="00442AA2" w:rsidRPr="00085317" w:rsidRDefault="00442AA2" w:rsidP="001B05DD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12EA2A" w14:textId="6639D12B" w:rsidR="00442AA2" w:rsidRPr="00085317" w:rsidRDefault="000A79E4" w:rsidP="001B05DD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2 недели с даты начала контракта</w:t>
            </w:r>
          </w:p>
        </w:tc>
      </w:tr>
      <w:tr w:rsidR="00443C6C" w:rsidRPr="00085317" w14:paraId="1BD70DCF" w14:textId="77777777" w:rsidTr="0008755A">
        <w:tc>
          <w:tcPr>
            <w:tcW w:w="7105" w:type="dxa"/>
          </w:tcPr>
          <w:p w14:paraId="35AA93D7" w14:textId="77777777" w:rsidR="00443C6C" w:rsidRPr="00085317" w:rsidRDefault="00443C6C" w:rsidP="002F1AE7">
            <w:pPr>
              <w:pStyle w:val="ListParagraph"/>
              <w:numPr>
                <w:ilvl w:val="1"/>
                <w:numId w:val="35"/>
              </w:numPr>
              <w:spacing w:line="259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Изменения и дополнения в Налоговой политике по следующим направлениям:</w:t>
            </w:r>
          </w:p>
          <w:p w14:paraId="6BF6604A" w14:textId="77777777" w:rsidR="00443C6C" w:rsidRPr="00085317" w:rsidRDefault="00443C6C" w:rsidP="00443C6C">
            <w:pPr>
              <w:pStyle w:val="ListParagraph"/>
              <w:numPr>
                <w:ilvl w:val="2"/>
                <w:numId w:val="3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Методология, подходы, правила расчетов для следующих налогов: </w:t>
            </w:r>
          </w:p>
          <w:p w14:paraId="65D8F822" w14:textId="77777777" w:rsidR="00443C6C" w:rsidRPr="00085317" w:rsidRDefault="00443C6C" w:rsidP="00443C6C">
            <w:pPr>
              <w:pStyle w:val="ListParagraph"/>
              <w:numPr>
                <w:ilvl w:val="3"/>
                <w:numId w:val="3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 НДС:</w:t>
            </w:r>
          </w:p>
          <w:p w14:paraId="4FB416EE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расчетах с нерезидентами;</w:t>
            </w:r>
          </w:p>
          <w:p w14:paraId="4AE0757D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предоставлении грантов юридическим лицам (Государственным органам (ГО) и органам местного самоуправления) в виде имущества (оборудование и иное имущество);</w:t>
            </w:r>
          </w:p>
          <w:p w14:paraId="20080BC3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при покупке электронных услуг (продвижение в соцсетях, покупка лицензии Zoom, </w:t>
            </w:r>
            <w:r w:rsidRPr="00085317"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  <w:r w:rsidRPr="000853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5317">
              <w:rPr>
                <w:rFonts w:ascii="Times New Roman" w:hAnsi="Times New Roman"/>
                <w:sz w:val="24"/>
                <w:szCs w:val="24"/>
                <w:lang w:val="en-US"/>
              </w:rPr>
              <w:t>Kahoot</w:t>
            </w:r>
            <w:r w:rsidRPr="000853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5317">
              <w:rPr>
                <w:rFonts w:ascii="Times New Roman" w:hAnsi="Times New Roman"/>
                <w:sz w:val="24"/>
                <w:szCs w:val="24"/>
                <w:lang w:val="en-US"/>
              </w:rPr>
              <w:t>Canva</w:t>
            </w:r>
            <w:r w:rsidRPr="00085317">
              <w:rPr>
                <w:rFonts w:ascii="Times New Roman" w:hAnsi="Times New Roman"/>
                <w:sz w:val="24"/>
                <w:szCs w:val="24"/>
              </w:rPr>
              <w:t xml:space="preserve"> и др., подписка на иностранные информационные порталы и иные ресурсы);</w:t>
            </w:r>
          </w:p>
          <w:p w14:paraId="6FB7F906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выдаче призов органам местного самоуправления (ОМСУ) и физическим лицам (оборудование и иное имущество);</w:t>
            </w:r>
          </w:p>
          <w:p w14:paraId="7FD95C6D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при выдаче раздаточных материалов (канцтоваров, футболок, рюкзаков и </w:t>
            </w:r>
            <w:proofErr w:type="gramStart"/>
            <w:r w:rsidRPr="00085317">
              <w:rPr>
                <w:rFonts w:ascii="Times New Roman" w:hAnsi="Times New Roman"/>
                <w:sz w:val="24"/>
                <w:szCs w:val="24"/>
              </w:rPr>
              <w:t>т.п.</w:t>
            </w:r>
            <w:proofErr w:type="gramEnd"/>
            <w:r w:rsidRPr="0008531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0BBCE89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другие процедуры и виды расчетов.</w:t>
            </w:r>
          </w:p>
          <w:p w14:paraId="4FEF513C" w14:textId="77777777" w:rsidR="00443C6C" w:rsidRPr="00085317" w:rsidRDefault="00443C6C" w:rsidP="00443C6C">
            <w:pPr>
              <w:pStyle w:val="ListParagraph"/>
              <w:spacing w:line="259" w:lineRule="auto"/>
              <w:ind w:left="24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0C411E" w14:textId="77777777" w:rsidR="00443C6C" w:rsidRPr="00085317" w:rsidRDefault="00443C6C" w:rsidP="00443C6C">
            <w:pPr>
              <w:pStyle w:val="ListParagraph"/>
              <w:numPr>
                <w:ilvl w:val="3"/>
                <w:numId w:val="3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317">
              <w:rPr>
                <w:rFonts w:ascii="Times New Roman" w:hAnsi="Times New Roman"/>
                <w:sz w:val="24"/>
                <w:szCs w:val="24"/>
              </w:rPr>
              <w:t>НсП</w:t>
            </w:r>
            <w:proofErr w:type="spellEnd"/>
            <w:r w:rsidRPr="000853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2AD8F8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расчетах с нерезидентами;</w:t>
            </w:r>
          </w:p>
          <w:p w14:paraId="56D256FE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предоставлении грантов юр. лицам (ГО и ОМСУ) в виде имущества (оборудование и иное имущество);</w:t>
            </w:r>
          </w:p>
          <w:p w14:paraId="5E603141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выдаче призов органам местного самоуправления и физическим лицам (оборудование и иное имущество);</w:t>
            </w:r>
          </w:p>
          <w:p w14:paraId="2B4E626E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при выдаче раздаточных материалов (канцтоваров, футболок, рюкзаков и </w:t>
            </w:r>
            <w:proofErr w:type="gramStart"/>
            <w:r w:rsidRPr="00085317">
              <w:rPr>
                <w:rFonts w:ascii="Times New Roman" w:hAnsi="Times New Roman"/>
                <w:sz w:val="24"/>
                <w:szCs w:val="24"/>
              </w:rPr>
              <w:t>т.п.</w:t>
            </w:r>
            <w:proofErr w:type="gramEnd"/>
            <w:r w:rsidRPr="000853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22EB4D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другие процедуры и виды расчетов.</w:t>
            </w:r>
          </w:p>
          <w:p w14:paraId="4BA9E4E7" w14:textId="77777777" w:rsidR="00443C6C" w:rsidRPr="00085317" w:rsidRDefault="00443C6C" w:rsidP="00443C6C">
            <w:pPr>
              <w:pStyle w:val="ListParagraph"/>
              <w:spacing w:line="259" w:lineRule="auto"/>
              <w:ind w:left="24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BF5C8A" w14:textId="77777777" w:rsidR="00443C6C" w:rsidRPr="00085317" w:rsidRDefault="00443C6C" w:rsidP="00443C6C">
            <w:pPr>
              <w:pStyle w:val="ListParagraph"/>
              <w:numPr>
                <w:ilvl w:val="3"/>
                <w:numId w:val="3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 Подоходный налог:</w:t>
            </w:r>
          </w:p>
          <w:p w14:paraId="7B4E062D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расчетах с нерезидентами;</w:t>
            </w:r>
          </w:p>
          <w:p w14:paraId="7B4FE9B3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выдаче призов физическим лицам (оборудование и иное имущество);</w:t>
            </w:r>
          </w:p>
          <w:p w14:paraId="43C573E2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другие процедуры и виды расчетов.</w:t>
            </w:r>
          </w:p>
          <w:p w14:paraId="08FB88AF" w14:textId="77777777" w:rsidR="00443C6C" w:rsidRPr="00085317" w:rsidRDefault="00443C6C" w:rsidP="00443C6C">
            <w:pPr>
              <w:pStyle w:val="ListParagraph"/>
              <w:spacing w:line="259" w:lineRule="auto"/>
              <w:ind w:left="24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B76469" w14:textId="77777777" w:rsidR="00443C6C" w:rsidRPr="00085317" w:rsidRDefault="00443C6C" w:rsidP="00443C6C">
            <w:pPr>
              <w:pStyle w:val="ListParagraph"/>
              <w:numPr>
                <w:ilvl w:val="3"/>
                <w:numId w:val="3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 xml:space="preserve"> Страховые взносы:</w:t>
            </w:r>
          </w:p>
          <w:p w14:paraId="7A93EAE1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расчетах с нерезидентами;</w:t>
            </w:r>
          </w:p>
          <w:p w14:paraId="17A6B8AB" w14:textId="77777777" w:rsidR="00443C6C" w:rsidRPr="00085317" w:rsidRDefault="00443C6C" w:rsidP="00443C6C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при выдаче призов физ. лицам (оборудование и иное имущество);</w:t>
            </w:r>
          </w:p>
          <w:p w14:paraId="72074691" w14:textId="77777777" w:rsidR="00443C6C" w:rsidRPr="00085317" w:rsidRDefault="00443C6C" w:rsidP="00443C6C">
            <w:pPr>
              <w:pStyle w:val="ListParagraph"/>
              <w:numPr>
                <w:ilvl w:val="0"/>
                <w:numId w:val="32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другие процедуры и виды расчетов.</w:t>
            </w:r>
          </w:p>
          <w:p w14:paraId="1C2B2FB3" w14:textId="77777777" w:rsidR="00443C6C" w:rsidRPr="00085317" w:rsidRDefault="00443C6C" w:rsidP="00443C6C">
            <w:pPr>
              <w:pStyle w:val="ListParagraph"/>
              <w:spacing w:line="259" w:lineRule="auto"/>
              <w:ind w:left="2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1A5CB" w14:textId="77777777" w:rsidR="00443C6C" w:rsidRPr="00085317" w:rsidRDefault="00443C6C" w:rsidP="00443C6C">
            <w:pPr>
              <w:pStyle w:val="ListParagraph"/>
              <w:numPr>
                <w:ilvl w:val="2"/>
                <w:numId w:val="3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t>Предложения по изменению и дополнению Учетной и Налоговой политик ИПР должны быть разработаны в соответствии с законодательством КР, включая Налоговый и Трудовой кодексы КР, актуальными на дату принятия документов Заказчиком. Налоговая политика должна отражать минимальный базовый набор обязательных требований налогового законодательства к налоговой учетной политике.</w:t>
            </w:r>
          </w:p>
          <w:p w14:paraId="0FA6E7DC" w14:textId="77777777" w:rsidR="00443C6C" w:rsidRPr="00085317" w:rsidRDefault="00443C6C" w:rsidP="00443C6C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198A30" w14:textId="633627DA" w:rsidR="00443C6C" w:rsidRPr="00085317" w:rsidRDefault="000A79E4" w:rsidP="00443C6C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17">
              <w:rPr>
                <w:rFonts w:ascii="Times New Roman" w:hAnsi="Times New Roman"/>
                <w:sz w:val="24"/>
                <w:szCs w:val="24"/>
              </w:rPr>
              <w:lastRenderedPageBreak/>
              <w:t>4 недели с даты начала контракта</w:t>
            </w:r>
          </w:p>
        </w:tc>
      </w:tr>
    </w:tbl>
    <w:p w14:paraId="715DAF53" w14:textId="77777777" w:rsidR="001B05DD" w:rsidRPr="00085317" w:rsidRDefault="001B05DD" w:rsidP="002F1AE7">
      <w:pPr>
        <w:pStyle w:val="ListParagraph"/>
        <w:spacing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B35681" w14:textId="479D770D" w:rsidR="00EC0FED" w:rsidRPr="00085317" w:rsidRDefault="00EC0FED" w:rsidP="002F1A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317">
        <w:rPr>
          <w:rFonts w:ascii="Times New Roman" w:hAnsi="Times New Roman"/>
          <w:b/>
          <w:sz w:val="24"/>
          <w:szCs w:val="24"/>
        </w:rPr>
        <w:t>Требования к поставщику услуг</w:t>
      </w:r>
      <w:r w:rsidR="00442AA2" w:rsidRPr="00085317">
        <w:rPr>
          <w:rFonts w:ascii="Times New Roman" w:hAnsi="Times New Roman"/>
          <w:b/>
          <w:sz w:val="24"/>
          <w:szCs w:val="24"/>
        </w:rPr>
        <w:t>:</w:t>
      </w:r>
    </w:p>
    <w:p w14:paraId="320A545A" w14:textId="77777777" w:rsidR="00EC0FED" w:rsidRPr="00085317" w:rsidRDefault="00EC0FED" w:rsidP="00EC0FE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2D118" w14:textId="77777777" w:rsidR="00EC0FED" w:rsidRPr="00085317" w:rsidRDefault="00EC0FED" w:rsidP="00EC0FE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12C5BBC" w14:textId="77777777" w:rsidR="00EC0FED" w:rsidRPr="00085317" w:rsidRDefault="00EC0FED" w:rsidP="00EC0FED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Наличие регистрации в качестве юридического лица либо индивидуального предпринимателя или консорциум юридических лиц и (или) индивидуальных предпринимателей.</w:t>
      </w:r>
    </w:p>
    <w:p w14:paraId="4DC82937" w14:textId="77777777" w:rsidR="00EC0FED" w:rsidRPr="00085317" w:rsidRDefault="00EC0FED" w:rsidP="00EC0FED">
      <w:pPr>
        <w:pStyle w:val="ListParagraph"/>
        <w:spacing w:after="0" w:line="240" w:lineRule="auto"/>
        <w:ind w:left="1212"/>
        <w:jc w:val="both"/>
        <w:rPr>
          <w:rFonts w:ascii="Times New Roman" w:hAnsi="Times New Roman"/>
          <w:sz w:val="24"/>
          <w:szCs w:val="24"/>
        </w:rPr>
      </w:pPr>
    </w:p>
    <w:p w14:paraId="12E20ECE" w14:textId="77777777" w:rsidR="00EC0FED" w:rsidRPr="00085317" w:rsidRDefault="00EC0FED" w:rsidP="00EC0FED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Наличие опыта работы по разработке учетной и налоговой политик для некоммерческих организаций, реализующих международные проекты\программы, финансируемые Правительством Швейцарии, Агентством США по международному развитию (</w:t>
      </w:r>
      <w:r w:rsidRPr="00085317">
        <w:rPr>
          <w:rFonts w:ascii="Times New Roman" w:hAnsi="Times New Roman"/>
          <w:sz w:val="24"/>
          <w:szCs w:val="24"/>
          <w:lang w:val="en-US"/>
        </w:rPr>
        <w:t>USAID</w:t>
      </w:r>
      <w:r w:rsidRPr="00085317">
        <w:rPr>
          <w:rFonts w:ascii="Times New Roman" w:hAnsi="Times New Roman"/>
          <w:sz w:val="24"/>
          <w:szCs w:val="24"/>
        </w:rPr>
        <w:t>) и иными донорами.</w:t>
      </w:r>
    </w:p>
    <w:p w14:paraId="055EB6ED" w14:textId="77777777" w:rsidR="00EC0FED" w:rsidRPr="00085317" w:rsidRDefault="00EC0FED" w:rsidP="00EC0FED">
      <w:pPr>
        <w:pStyle w:val="ListParagraph"/>
        <w:spacing w:after="0" w:line="240" w:lineRule="auto"/>
        <w:ind w:left="1212"/>
        <w:jc w:val="both"/>
        <w:rPr>
          <w:rFonts w:ascii="Times New Roman" w:hAnsi="Times New Roman"/>
          <w:sz w:val="24"/>
          <w:szCs w:val="24"/>
        </w:rPr>
      </w:pPr>
    </w:p>
    <w:p w14:paraId="1D9C5D85" w14:textId="77777777" w:rsidR="00EC0FED" w:rsidRPr="00085317" w:rsidRDefault="00EC0FED" w:rsidP="00EC0FED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Наличие активных сертификатов ACCА или CPA.</w:t>
      </w:r>
    </w:p>
    <w:p w14:paraId="3BFF879A" w14:textId="77777777" w:rsidR="008F481D" w:rsidRPr="00085317" w:rsidRDefault="008F481D" w:rsidP="002F1AE7">
      <w:pPr>
        <w:pStyle w:val="ListParagraph"/>
        <w:rPr>
          <w:rFonts w:ascii="Times New Roman" w:hAnsi="Times New Roman"/>
          <w:sz w:val="24"/>
          <w:szCs w:val="24"/>
        </w:rPr>
      </w:pPr>
    </w:p>
    <w:p w14:paraId="2251ED0B" w14:textId="0BD8EDA1" w:rsidR="008F481D" w:rsidRPr="00085317" w:rsidRDefault="008F481D" w:rsidP="008F48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317"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3408A5" w:rsidRPr="00085317">
        <w:rPr>
          <w:rFonts w:ascii="Times New Roman" w:hAnsi="Times New Roman"/>
          <w:b/>
          <w:bCs/>
          <w:sz w:val="24"/>
          <w:szCs w:val="24"/>
        </w:rPr>
        <w:t>выполнения</w:t>
      </w:r>
      <w:r w:rsidRPr="00085317">
        <w:rPr>
          <w:rFonts w:ascii="Times New Roman" w:hAnsi="Times New Roman"/>
          <w:b/>
          <w:bCs/>
          <w:sz w:val="24"/>
          <w:szCs w:val="24"/>
        </w:rPr>
        <w:t>:</w:t>
      </w:r>
    </w:p>
    <w:p w14:paraId="7AEF11DD" w14:textId="15D85D11" w:rsidR="008F481D" w:rsidRPr="00085317" w:rsidRDefault="007B223D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Предложенные доработки, изменения и дополнения должны быть </w:t>
      </w:r>
      <w:r w:rsidR="00F034A0" w:rsidRPr="00085317">
        <w:rPr>
          <w:rFonts w:ascii="Times New Roman" w:hAnsi="Times New Roman"/>
          <w:sz w:val="24"/>
          <w:szCs w:val="24"/>
        </w:rPr>
        <w:t>предоставлены поставщиком на одобрение ИПР в следующие сроки:</w:t>
      </w:r>
    </w:p>
    <w:p w14:paraId="5F792488" w14:textId="77777777" w:rsidR="00F034A0" w:rsidRPr="00085317" w:rsidRDefault="00F034A0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56AD8" w14:textId="53FC558C" w:rsidR="00F034A0" w:rsidRPr="00085317" w:rsidRDefault="00F034A0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 - По учетной политике – в течение </w:t>
      </w:r>
      <w:r w:rsidR="009272D9" w:rsidRPr="00085317">
        <w:rPr>
          <w:rFonts w:ascii="Times New Roman" w:hAnsi="Times New Roman"/>
          <w:sz w:val="24"/>
          <w:szCs w:val="24"/>
        </w:rPr>
        <w:t>2</w:t>
      </w:r>
      <w:r w:rsidRPr="00085317">
        <w:rPr>
          <w:rFonts w:ascii="Times New Roman" w:hAnsi="Times New Roman"/>
          <w:sz w:val="24"/>
          <w:szCs w:val="24"/>
        </w:rPr>
        <w:t xml:space="preserve"> недель с подписания контракта.</w:t>
      </w:r>
      <w:r w:rsidR="0034081B" w:rsidRPr="00085317">
        <w:rPr>
          <w:rFonts w:ascii="Times New Roman" w:hAnsi="Times New Roman"/>
          <w:sz w:val="24"/>
          <w:szCs w:val="24"/>
        </w:rPr>
        <w:t xml:space="preserve"> (транш 1, </w:t>
      </w:r>
      <w:r w:rsidR="00D53642" w:rsidRPr="00085317">
        <w:rPr>
          <w:rFonts w:ascii="Times New Roman" w:hAnsi="Times New Roman"/>
          <w:sz w:val="24"/>
          <w:szCs w:val="24"/>
        </w:rPr>
        <w:t>25</w:t>
      </w:r>
      <w:r w:rsidR="0034081B" w:rsidRPr="00085317">
        <w:rPr>
          <w:rFonts w:ascii="Times New Roman" w:hAnsi="Times New Roman"/>
          <w:sz w:val="24"/>
          <w:szCs w:val="24"/>
        </w:rPr>
        <w:t>%</w:t>
      </w:r>
      <w:r w:rsidR="00A92397" w:rsidRPr="00085317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A92397" w:rsidRPr="00085317">
        <w:rPr>
          <w:rFonts w:ascii="Times New Roman" w:hAnsi="Times New Roman"/>
          <w:sz w:val="24"/>
          <w:szCs w:val="24"/>
        </w:rPr>
        <w:t xml:space="preserve">суммы </w:t>
      </w:r>
      <w:r w:rsidR="0034081B" w:rsidRPr="00085317">
        <w:rPr>
          <w:rFonts w:ascii="Times New Roman" w:hAnsi="Times New Roman"/>
          <w:sz w:val="24"/>
          <w:szCs w:val="24"/>
        </w:rPr>
        <w:t>)</w:t>
      </w:r>
      <w:proofErr w:type="gramEnd"/>
    </w:p>
    <w:p w14:paraId="16FCDDF4" w14:textId="1ADAE935" w:rsidR="00F034A0" w:rsidRPr="00085317" w:rsidRDefault="00F034A0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 - По </w:t>
      </w:r>
      <w:r w:rsidR="00C15C79" w:rsidRPr="00085317">
        <w:rPr>
          <w:rFonts w:ascii="Times New Roman" w:hAnsi="Times New Roman"/>
          <w:sz w:val="24"/>
          <w:szCs w:val="24"/>
        </w:rPr>
        <w:t xml:space="preserve">налоговой </w:t>
      </w:r>
      <w:r w:rsidR="00D53642" w:rsidRPr="00085317">
        <w:rPr>
          <w:rFonts w:ascii="Times New Roman" w:hAnsi="Times New Roman"/>
          <w:sz w:val="24"/>
          <w:szCs w:val="24"/>
        </w:rPr>
        <w:t>политике</w:t>
      </w:r>
      <w:r w:rsidR="00C15C79" w:rsidRPr="00085317">
        <w:rPr>
          <w:rFonts w:ascii="Times New Roman" w:hAnsi="Times New Roman"/>
          <w:sz w:val="24"/>
          <w:szCs w:val="24"/>
        </w:rPr>
        <w:t xml:space="preserve"> – в течение </w:t>
      </w:r>
      <w:r w:rsidR="009272D9" w:rsidRPr="00085317">
        <w:rPr>
          <w:rFonts w:ascii="Times New Roman" w:hAnsi="Times New Roman"/>
          <w:sz w:val="24"/>
          <w:szCs w:val="24"/>
        </w:rPr>
        <w:t>4</w:t>
      </w:r>
      <w:r w:rsidR="00C15C79" w:rsidRPr="00085317">
        <w:rPr>
          <w:rFonts w:ascii="Times New Roman" w:hAnsi="Times New Roman"/>
          <w:sz w:val="24"/>
          <w:szCs w:val="24"/>
        </w:rPr>
        <w:t xml:space="preserve"> недель с </w:t>
      </w:r>
      <w:r w:rsidR="00D53642" w:rsidRPr="00085317">
        <w:rPr>
          <w:rFonts w:ascii="Times New Roman" w:hAnsi="Times New Roman"/>
          <w:sz w:val="24"/>
          <w:szCs w:val="24"/>
        </w:rPr>
        <w:t>подписания</w:t>
      </w:r>
      <w:r w:rsidR="00C15C79" w:rsidRPr="00085317">
        <w:rPr>
          <w:rFonts w:ascii="Times New Roman" w:hAnsi="Times New Roman"/>
          <w:sz w:val="24"/>
          <w:szCs w:val="24"/>
        </w:rPr>
        <w:t xml:space="preserve"> контракта.</w:t>
      </w:r>
      <w:r w:rsidR="0034081B" w:rsidRPr="00085317">
        <w:rPr>
          <w:rFonts w:ascii="Times New Roman" w:hAnsi="Times New Roman"/>
          <w:sz w:val="24"/>
          <w:szCs w:val="24"/>
        </w:rPr>
        <w:t xml:space="preserve"> (транш 1, </w:t>
      </w:r>
      <w:r w:rsidR="00D53642" w:rsidRPr="00085317">
        <w:rPr>
          <w:rFonts w:ascii="Times New Roman" w:hAnsi="Times New Roman"/>
          <w:sz w:val="24"/>
          <w:szCs w:val="24"/>
        </w:rPr>
        <w:t>25</w:t>
      </w:r>
      <w:r w:rsidR="0034081B" w:rsidRPr="00085317">
        <w:rPr>
          <w:rFonts w:ascii="Times New Roman" w:hAnsi="Times New Roman"/>
          <w:sz w:val="24"/>
          <w:szCs w:val="24"/>
        </w:rPr>
        <w:t>%)</w:t>
      </w:r>
    </w:p>
    <w:p w14:paraId="478AC225" w14:textId="77777777" w:rsidR="00C15C79" w:rsidRPr="00085317" w:rsidRDefault="00C15C79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ED8D4" w14:textId="6741E8CA" w:rsidR="00C15C79" w:rsidRPr="00085317" w:rsidRDefault="008D42C9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**</w:t>
      </w:r>
      <w:r w:rsidR="00D53642" w:rsidRPr="00085317">
        <w:rPr>
          <w:rFonts w:ascii="Times New Roman" w:hAnsi="Times New Roman"/>
          <w:sz w:val="24"/>
          <w:szCs w:val="24"/>
        </w:rPr>
        <w:t>Доработанные, финальные</w:t>
      </w:r>
      <w:r w:rsidR="00C15C79" w:rsidRPr="00085317">
        <w:rPr>
          <w:rFonts w:ascii="Times New Roman" w:hAnsi="Times New Roman"/>
          <w:sz w:val="24"/>
          <w:szCs w:val="24"/>
        </w:rPr>
        <w:t xml:space="preserve"> версии с учетом замечаний и комментариев ИПР должны быть представлены не позднее </w:t>
      </w:r>
      <w:r w:rsidR="002F1AE7" w:rsidRPr="00085317">
        <w:rPr>
          <w:rFonts w:ascii="Times New Roman" w:hAnsi="Times New Roman"/>
          <w:sz w:val="24"/>
          <w:szCs w:val="24"/>
        </w:rPr>
        <w:t>8</w:t>
      </w:r>
      <w:r w:rsidR="00C15C79" w:rsidRPr="00085317">
        <w:rPr>
          <w:rFonts w:ascii="Times New Roman" w:hAnsi="Times New Roman"/>
          <w:sz w:val="24"/>
          <w:szCs w:val="24"/>
        </w:rPr>
        <w:t xml:space="preserve"> недель с даты начала конт</w:t>
      </w:r>
      <w:r w:rsidR="00130F22" w:rsidRPr="00085317">
        <w:rPr>
          <w:rFonts w:ascii="Times New Roman" w:hAnsi="Times New Roman"/>
          <w:sz w:val="24"/>
          <w:szCs w:val="24"/>
        </w:rPr>
        <w:t>ракта.</w:t>
      </w:r>
      <w:r w:rsidR="0034081B" w:rsidRPr="00085317">
        <w:rPr>
          <w:rFonts w:ascii="Times New Roman" w:hAnsi="Times New Roman"/>
          <w:sz w:val="24"/>
          <w:szCs w:val="24"/>
        </w:rPr>
        <w:t xml:space="preserve"> (транш 3, </w:t>
      </w:r>
      <w:r w:rsidR="00D53642" w:rsidRPr="00085317">
        <w:rPr>
          <w:rFonts w:ascii="Times New Roman" w:hAnsi="Times New Roman"/>
          <w:sz w:val="24"/>
          <w:szCs w:val="24"/>
        </w:rPr>
        <w:t>50</w:t>
      </w:r>
      <w:r w:rsidR="0034081B" w:rsidRPr="00085317">
        <w:rPr>
          <w:rFonts w:ascii="Times New Roman" w:hAnsi="Times New Roman"/>
          <w:sz w:val="24"/>
          <w:szCs w:val="24"/>
        </w:rPr>
        <w:t>%)</w:t>
      </w:r>
    </w:p>
    <w:p w14:paraId="3E837054" w14:textId="77777777" w:rsidR="00130F22" w:rsidRPr="00085317" w:rsidRDefault="00130F22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A8DF2" w14:textId="6D4F5987" w:rsidR="00130F22" w:rsidRPr="00085317" w:rsidRDefault="00130F22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lastRenderedPageBreak/>
        <w:t xml:space="preserve">Общий срок выполнения проекта – </w:t>
      </w:r>
      <w:r w:rsidR="002F1AE7" w:rsidRPr="00085317">
        <w:rPr>
          <w:rFonts w:ascii="Times New Roman" w:hAnsi="Times New Roman"/>
          <w:sz w:val="24"/>
          <w:szCs w:val="24"/>
        </w:rPr>
        <w:t>8</w:t>
      </w:r>
      <w:r w:rsidRPr="00085317">
        <w:rPr>
          <w:rFonts w:ascii="Times New Roman" w:hAnsi="Times New Roman"/>
          <w:sz w:val="24"/>
          <w:szCs w:val="24"/>
        </w:rPr>
        <w:t xml:space="preserve"> недель с даты начала контракта.</w:t>
      </w:r>
    </w:p>
    <w:p w14:paraId="1F699924" w14:textId="77777777" w:rsidR="00130F22" w:rsidRPr="00085317" w:rsidRDefault="00130F22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25F2C" w14:textId="0F9ABFC0" w:rsidR="00130F22" w:rsidRPr="00085317" w:rsidRDefault="00130F22" w:rsidP="008F48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317">
        <w:rPr>
          <w:rFonts w:ascii="Times New Roman" w:hAnsi="Times New Roman"/>
          <w:b/>
          <w:bCs/>
          <w:sz w:val="24"/>
          <w:szCs w:val="24"/>
        </w:rPr>
        <w:t>Контроль и отчетность:</w:t>
      </w:r>
    </w:p>
    <w:p w14:paraId="2F9B583B" w14:textId="56E7FB77" w:rsidR="00372A26" w:rsidRPr="00085317" w:rsidRDefault="007B13C0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Результаты</w:t>
      </w:r>
      <w:r w:rsidR="00372A26" w:rsidRPr="00085317">
        <w:rPr>
          <w:rFonts w:ascii="Times New Roman" w:hAnsi="Times New Roman"/>
          <w:sz w:val="24"/>
          <w:szCs w:val="24"/>
        </w:rPr>
        <w:t xml:space="preserve"> </w:t>
      </w:r>
      <w:r w:rsidRPr="00085317">
        <w:rPr>
          <w:rFonts w:ascii="Times New Roman" w:hAnsi="Times New Roman"/>
          <w:sz w:val="24"/>
          <w:szCs w:val="24"/>
        </w:rPr>
        <w:t>проделанной</w:t>
      </w:r>
      <w:r w:rsidR="00372A26" w:rsidRPr="00085317">
        <w:rPr>
          <w:rFonts w:ascii="Times New Roman" w:hAnsi="Times New Roman"/>
          <w:sz w:val="24"/>
          <w:szCs w:val="24"/>
        </w:rPr>
        <w:t xml:space="preserve"> работы предоставляются главному бухгалтеру ИПР</w:t>
      </w:r>
      <w:r w:rsidRPr="00085317">
        <w:rPr>
          <w:rFonts w:ascii="Times New Roman" w:hAnsi="Times New Roman"/>
          <w:sz w:val="24"/>
          <w:szCs w:val="24"/>
        </w:rPr>
        <w:t xml:space="preserve"> посредством электронной почты.  </w:t>
      </w:r>
    </w:p>
    <w:p w14:paraId="2D4B614B" w14:textId="77777777" w:rsidR="00BC4B94" w:rsidRPr="00085317" w:rsidRDefault="00BC4B94" w:rsidP="008F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FBD59" w14:textId="676E5BD9" w:rsidR="00EC0FED" w:rsidRPr="00085317" w:rsidRDefault="00BC4B94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Прием услуг и </w:t>
      </w:r>
      <w:r w:rsidR="0034081B" w:rsidRPr="00085317">
        <w:rPr>
          <w:rFonts w:ascii="Times New Roman" w:hAnsi="Times New Roman"/>
          <w:sz w:val="24"/>
          <w:szCs w:val="24"/>
        </w:rPr>
        <w:t xml:space="preserve">утверждение </w:t>
      </w:r>
      <w:r w:rsidR="00D53642" w:rsidRPr="00085317">
        <w:rPr>
          <w:rFonts w:ascii="Times New Roman" w:hAnsi="Times New Roman"/>
          <w:sz w:val="24"/>
          <w:szCs w:val="24"/>
        </w:rPr>
        <w:t xml:space="preserve">актов </w:t>
      </w:r>
      <w:r w:rsidR="00F967E7" w:rsidRPr="00085317">
        <w:rPr>
          <w:rFonts w:ascii="Times New Roman" w:hAnsi="Times New Roman"/>
          <w:sz w:val="24"/>
          <w:szCs w:val="24"/>
        </w:rPr>
        <w:t>выполненных</w:t>
      </w:r>
      <w:r w:rsidR="00D53642" w:rsidRPr="00085317">
        <w:rPr>
          <w:rFonts w:ascii="Times New Roman" w:hAnsi="Times New Roman"/>
          <w:sz w:val="24"/>
          <w:szCs w:val="24"/>
        </w:rPr>
        <w:t xml:space="preserve"> услуг для проведения </w:t>
      </w:r>
      <w:r w:rsidR="0034081B" w:rsidRPr="00085317">
        <w:rPr>
          <w:rFonts w:ascii="Times New Roman" w:hAnsi="Times New Roman"/>
          <w:sz w:val="24"/>
          <w:szCs w:val="24"/>
        </w:rPr>
        <w:t>выплат</w:t>
      </w:r>
      <w:r w:rsidR="00D53642" w:rsidRPr="00085317">
        <w:rPr>
          <w:rFonts w:ascii="Times New Roman" w:hAnsi="Times New Roman"/>
          <w:sz w:val="24"/>
          <w:szCs w:val="24"/>
        </w:rPr>
        <w:t xml:space="preserve"> по услугам утверждается главным бухгалтером ИПР</w:t>
      </w:r>
      <w:r w:rsidR="00FB77CA" w:rsidRPr="00085317">
        <w:rPr>
          <w:rFonts w:ascii="Times New Roman" w:hAnsi="Times New Roman"/>
          <w:sz w:val="24"/>
          <w:szCs w:val="24"/>
        </w:rPr>
        <w:t xml:space="preserve"> </w:t>
      </w:r>
      <w:r w:rsidR="008D42C9" w:rsidRPr="00085317">
        <w:rPr>
          <w:rFonts w:ascii="Times New Roman" w:hAnsi="Times New Roman"/>
          <w:sz w:val="24"/>
          <w:szCs w:val="24"/>
        </w:rPr>
        <w:t>и должность</w:t>
      </w:r>
      <w:r w:rsidR="00FB77CA" w:rsidRPr="00085317">
        <w:rPr>
          <w:rFonts w:ascii="Times New Roman" w:hAnsi="Times New Roman"/>
          <w:sz w:val="24"/>
          <w:szCs w:val="24"/>
        </w:rPr>
        <w:t xml:space="preserve"> ответственного лица]</w:t>
      </w:r>
      <w:r w:rsidR="00167AE3" w:rsidRPr="00085317">
        <w:rPr>
          <w:rFonts w:ascii="Times New Roman" w:hAnsi="Times New Roman"/>
          <w:sz w:val="24"/>
          <w:szCs w:val="24"/>
        </w:rPr>
        <w:t>.</w:t>
      </w:r>
    </w:p>
    <w:p w14:paraId="5B7B128D" w14:textId="77777777" w:rsidR="00D94C1D" w:rsidRPr="00085317" w:rsidRDefault="00D94C1D" w:rsidP="002F1AE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DAA0F22" w14:textId="77777777" w:rsidR="00D94C1D" w:rsidRPr="00085317" w:rsidRDefault="00B210E8" w:rsidP="002F1AE7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317">
        <w:rPr>
          <w:rFonts w:ascii="Times New Roman" w:hAnsi="Times New Roman"/>
          <w:b/>
          <w:bCs/>
          <w:sz w:val="24"/>
          <w:szCs w:val="24"/>
        </w:rPr>
        <w:t>Оплата:</w:t>
      </w:r>
    </w:p>
    <w:p w14:paraId="49ABD282" w14:textId="7824FA7A" w:rsidR="00167AE3" w:rsidRPr="00085317" w:rsidRDefault="00167AE3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Оплата на </w:t>
      </w:r>
      <w:r w:rsidR="00B210E8" w:rsidRPr="00085317">
        <w:rPr>
          <w:rFonts w:ascii="Times New Roman" w:hAnsi="Times New Roman"/>
          <w:sz w:val="24"/>
          <w:szCs w:val="24"/>
        </w:rPr>
        <w:t>основании</w:t>
      </w:r>
      <w:r w:rsidRPr="00085317">
        <w:rPr>
          <w:rFonts w:ascii="Times New Roman" w:hAnsi="Times New Roman"/>
          <w:sz w:val="24"/>
          <w:szCs w:val="24"/>
        </w:rPr>
        <w:t xml:space="preserve"> </w:t>
      </w:r>
      <w:r w:rsidR="00B210E8" w:rsidRPr="00085317">
        <w:rPr>
          <w:rFonts w:ascii="Times New Roman" w:hAnsi="Times New Roman"/>
          <w:sz w:val="24"/>
          <w:szCs w:val="24"/>
        </w:rPr>
        <w:t>выставленного</w:t>
      </w:r>
      <w:r w:rsidRPr="00085317">
        <w:rPr>
          <w:rFonts w:ascii="Times New Roman" w:hAnsi="Times New Roman"/>
          <w:sz w:val="24"/>
          <w:szCs w:val="24"/>
        </w:rPr>
        <w:t xml:space="preserve"> счета и акты </w:t>
      </w:r>
      <w:r w:rsidR="00B210E8" w:rsidRPr="00085317">
        <w:rPr>
          <w:rFonts w:ascii="Times New Roman" w:hAnsi="Times New Roman"/>
          <w:sz w:val="24"/>
          <w:szCs w:val="24"/>
        </w:rPr>
        <w:t>выпиленных</w:t>
      </w:r>
      <w:r w:rsidRPr="00085317">
        <w:rPr>
          <w:rFonts w:ascii="Times New Roman" w:hAnsi="Times New Roman"/>
          <w:sz w:val="24"/>
          <w:szCs w:val="24"/>
        </w:rPr>
        <w:t xml:space="preserve"> услуг, </w:t>
      </w:r>
      <w:r w:rsidR="00B210E8" w:rsidRPr="00085317">
        <w:rPr>
          <w:rFonts w:ascii="Times New Roman" w:hAnsi="Times New Roman"/>
          <w:sz w:val="24"/>
          <w:szCs w:val="24"/>
        </w:rPr>
        <w:t>подписанного</w:t>
      </w:r>
      <w:r w:rsidRPr="00085317">
        <w:rPr>
          <w:rFonts w:ascii="Times New Roman" w:hAnsi="Times New Roman"/>
          <w:sz w:val="24"/>
          <w:szCs w:val="24"/>
        </w:rPr>
        <w:t xml:space="preserve"> обеими сторонам производится филиалом ИВМИ банковским перечислением</w:t>
      </w:r>
      <w:r w:rsidR="00B210E8" w:rsidRPr="00085317">
        <w:rPr>
          <w:rFonts w:ascii="Times New Roman" w:hAnsi="Times New Roman"/>
          <w:sz w:val="24"/>
          <w:szCs w:val="24"/>
        </w:rPr>
        <w:t xml:space="preserve"> в национальной валюте</w:t>
      </w:r>
      <w:r w:rsidRPr="00085317">
        <w:rPr>
          <w:rFonts w:ascii="Times New Roman" w:hAnsi="Times New Roman"/>
          <w:sz w:val="24"/>
          <w:szCs w:val="24"/>
        </w:rPr>
        <w:t>.</w:t>
      </w:r>
    </w:p>
    <w:p w14:paraId="195D19CE" w14:textId="77777777" w:rsidR="00BD27F1" w:rsidRPr="00085317" w:rsidRDefault="00BD27F1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A049579" w14:textId="27900453" w:rsidR="00BD27F1" w:rsidRPr="00085317" w:rsidRDefault="00BD27F1" w:rsidP="00D94C1D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317">
        <w:rPr>
          <w:rFonts w:ascii="Times New Roman" w:hAnsi="Times New Roman"/>
          <w:b/>
          <w:bCs/>
          <w:sz w:val="24"/>
          <w:szCs w:val="24"/>
        </w:rPr>
        <w:t>Порядок представления конкурсных заявок:</w:t>
      </w:r>
    </w:p>
    <w:p w14:paraId="2D5DBEAB" w14:textId="7D90346D" w:rsidR="00353F33" w:rsidRPr="00085317" w:rsidRDefault="00126734" w:rsidP="00D94C1D">
      <w:pPr>
        <w:spacing w:after="0" w:line="259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085317">
        <w:rPr>
          <w:rFonts w:ascii="Times New Roman" w:hAnsi="Times New Roman"/>
          <w:sz w:val="24"/>
          <w:szCs w:val="24"/>
        </w:rPr>
        <w:t>Заинтересованные</w:t>
      </w:r>
      <w:r w:rsidR="00BD27F1" w:rsidRPr="00085317">
        <w:rPr>
          <w:rFonts w:ascii="Times New Roman" w:hAnsi="Times New Roman"/>
          <w:sz w:val="24"/>
          <w:szCs w:val="24"/>
        </w:rPr>
        <w:t xml:space="preserve"> лица и организации представляют пакет документов</w:t>
      </w:r>
      <w:r w:rsidR="00A92397" w:rsidRPr="00085317">
        <w:rPr>
          <w:rFonts w:ascii="Times New Roman" w:hAnsi="Times New Roman"/>
          <w:sz w:val="24"/>
          <w:szCs w:val="24"/>
        </w:rPr>
        <w:t xml:space="preserve"> с пометкой </w:t>
      </w:r>
      <w:r w:rsidR="00A92397" w:rsidRPr="00085317">
        <w:rPr>
          <w:rFonts w:ascii="Times New Roman" w:hAnsi="Times New Roman"/>
          <w:i/>
          <w:iCs/>
          <w:color w:val="0070C0"/>
          <w:sz w:val="24"/>
          <w:szCs w:val="24"/>
        </w:rPr>
        <w:t>«</w:t>
      </w:r>
      <w:r w:rsidR="0058035A" w:rsidRPr="00085317">
        <w:rPr>
          <w:rFonts w:ascii="Times New Roman" w:hAnsi="Times New Roman"/>
          <w:i/>
          <w:iCs/>
          <w:color w:val="0070C0"/>
          <w:sz w:val="24"/>
          <w:szCs w:val="24"/>
        </w:rPr>
        <w:t>Заявка на оказание</w:t>
      </w:r>
      <w:r w:rsidR="00A92397" w:rsidRPr="00085317">
        <w:rPr>
          <w:rFonts w:ascii="Times New Roman" w:hAnsi="Times New Roman"/>
          <w:i/>
          <w:iCs/>
          <w:color w:val="0070C0"/>
          <w:sz w:val="24"/>
          <w:szCs w:val="24"/>
        </w:rPr>
        <w:t xml:space="preserve"> услуг </w:t>
      </w:r>
      <w:r w:rsidR="0058035A" w:rsidRPr="00085317">
        <w:rPr>
          <w:rFonts w:ascii="Times New Roman" w:hAnsi="Times New Roman"/>
          <w:i/>
          <w:iCs/>
          <w:color w:val="0070C0"/>
          <w:sz w:val="24"/>
          <w:szCs w:val="24"/>
        </w:rPr>
        <w:t>по д</w:t>
      </w:r>
      <w:r w:rsidR="00A92397" w:rsidRPr="00085317">
        <w:rPr>
          <w:rFonts w:ascii="Times New Roman" w:hAnsi="Times New Roman"/>
          <w:i/>
          <w:iCs/>
          <w:color w:val="0070C0"/>
          <w:sz w:val="24"/>
          <w:szCs w:val="24"/>
        </w:rPr>
        <w:t>оработк</w:t>
      </w:r>
      <w:r w:rsidR="0058035A" w:rsidRPr="00085317">
        <w:rPr>
          <w:rFonts w:ascii="Times New Roman" w:hAnsi="Times New Roman"/>
          <w:i/>
          <w:iCs/>
          <w:color w:val="0070C0"/>
          <w:sz w:val="24"/>
          <w:szCs w:val="24"/>
        </w:rPr>
        <w:t>е</w:t>
      </w:r>
      <w:r w:rsidR="00A92397" w:rsidRPr="00085317">
        <w:rPr>
          <w:rFonts w:ascii="Times New Roman" w:hAnsi="Times New Roman"/>
          <w:i/>
          <w:iCs/>
          <w:color w:val="0070C0"/>
          <w:sz w:val="24"/>
          <w:szCs w:val="24"/>
        </w:rPr>
        <w:t xml:space="preserve"> и обновлени</w:t>
      </w:r>
      <w:r w:rsidR="0058035A" w:rsidRPr="00085317">
        <w:rPr>
          <w:rFonts w:ascii="Times New Roman" w:hAnsi="Times New Roman"/>
          <w:i/>
          <w:iCs/>
          <w:color w:val="0070C0"/>
          <w:sz w:val="24"/>
          <w:szCs w:val="24"/>
        </w:rPr>
        <w:t>ю</w:t>
      </w:r>
      <w:r w:rsidR="00A92397" w:rsidRPr="00085317">
        <w:rPr>
          <w:rFonts w:ascii="Times New Roman" w:hAnsi="Times New Roman"/>
          <w:i/>
          <w:iCs/>
          <w:color w:val="0070C0"/>
          <w:sz w:val="24"/>
          <w:szCs w:val="24"/>
        </w:rPr>
        <w:t xml:space="preserve"> налоговой и учетной политик </w:t>
      </w:r>
      <w:r w:rsidR="0058035A" w:rsidRPr="00085317">
        <w:rPr>
          <w:rFonts w:ascii="Times New Roman" w:hAnsi="Times New Roman"/>
          <w:i/>
          <w:iCs/>
          <w:color w:val="0070C0"/>
          <w:sz w:val="24"/>
          <w:szCs w:val="24"/>
        </w:rPr>
        <w:t>ИПР»</w:t>
      </w:r>
      <w:r w:rsidR="0058035A" w:rsidRPr="00085317">
        <w:rPr>
          <w:rFonts w:ascii="Times New Roman" w:hAnsi="Times New Roman"/>
          <w:sz w:val="24"/>
          <w:szCs w:val="24"/>
        </w:rPr>
        <w:t xml:space="preserve"> </w:t>
      </w:r>
      <w:r w:rsidR="00BD27F1" w:rsidRPr="00085317">
        <w:rPr>
          <w:rFonts w:ascii="Times New Roman" w:hAnsi="Times New Roman"/>
          <w:sz w:val="24"/>
          <w:szCs w:val="24"/>
        </w:rPr>
        <w:t xml:space="preserve">на адрес </w:t>
      </w:r>
      <w:hyperlink r:id="rId9" w:history="1">
        <w:r w:rsidR="00713AB7" w:rsidRPr="00085317">
          <w:rPr>
            <w:rStyle w:val="Hyperlink"/>
            <w:rFonts w:ascii="Times New Roman" w:hAnsi="Times New Roman"/>
            <w:sz w:val="24"/>
            <w:szCs w:val="24"/>
            <w:lang w:val="en-US"/>
          </w:rPr>
          <w:t>mmalikova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  <w:lang w:val="en-US"/>
          </w:rPr>
          <w:t>ewmi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713AB7" w:rsidRPr="00085317">
        <w:rPr>
          <w:rFonts w:ascii="Times New Roman" w:hAnsi="Times New Roman"/>
          <w:sz w:val="24"/>
          <w:szCs w:val="24"/>
        </w:rPr>
        <w:t xml:space="preserve"> </w:t>
      </w:r>
      <w:r w:rsidR="00BD27F1" w:rsidRPr="00085317">
        <w:rPr>
          <w:rFonts w:ascii="Times New Roman" w:hAnsi="Times New Roman"/>
          <w:sz w:val="24"/>
          <w:szCs w:val="24"/>
        </w:rPr>
        <w:t>не позднее</w:t>
      </w:r>
      <w:r w:rsidR="00353F33" w:rsidRPr="00085317">
        <w:rPr>
          <w:rFonts w:ascii="Times New Roman" w:hAnsi="Times New Roman"/>
          <w:sz w:val="24"/>
          <w:szCs w:val="24"/>
        </w:rPr>
        <w:t xml:space="preserve"> </w:t>
      </w:r>
      <w:r w:rsidR="00353F33" w:rsidRPr="0008531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18:00</w:t>
      </w:r>
      <w:r w:rsidR="0058035A" w:rsidRPr="0008531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,</w:t>
      </w:r>
      <w:r w:rsidR="00BD27F1" w:rsidRPr="0008531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B26FD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</w:t>
      </w:r>
      <w:r w:rsidR="0008293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5</w:t>
      </w:r>
      <w:r w:rsidR="00B26FD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сен</w:t>
      </w:r>
      <w:r w:rsidR="00C5134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т</w:t>
      </w:r>
      <w:r w:rsidR="00B26FD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ября</w:t>
      </w:r>
      <w:r w:rsidR="00BD27F1" w:rsidRPr="0008531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2024.  </w:t>
      </w:r>
    </w:p>
    <w:p w14:paraId="40363DC0" w14:textId="77777777" w:rsidR="00353F33" w:rsidRPr="00085317" w:rsidRDefault="00353F33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DBD727F" w14:textId="75F19B54" w:rsidR="00126734" w:rsidRPr="00085317" w:rsidRDefault="00BD27F1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Вопросы по конкурсу принимаются в письменной форме на адрес </w:t>
      </w:r>
      <w:hyperlink r:id="rId10" w:history="1">
        <w:r w:rsidR="00713AB7" w:rsidRPr="00085317">
          <w:rPr>
            <w:rStyle w:val="Hyperlink"/>
            <w:rFonts w:ascii="Times New Roman" w:hAnsi="Times New Roman"/>
            <w:sz w:val="24"/>
            <w:szCs w:val="24"/>
            <w:lang w:val="en-US"/>
          </w:rPr>
          <w:t>mmalikova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  <w:lang w:val="en-US"/>
          </w:rPr>
          <w:t>ewm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713AB7" w:rsidRPr="00085317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58035A" w:rsidRPr="00085317">
        <w:rPr>
          <w:rFonts w:ascii="Times New Roman" w:hAnsi="Times New Roman"/>
          <w:sz w:val="24"/>
          <w:szCs w:val="24"/>
        </w:rPr>
        <w:t xml:space="preserve"> с пометкой </w:t>
      </w:r>
      <w:r w:rsidR="0058035A" w:rsidRPr="00085317">
        <w:rPr>
          <w:rFonts w:ascii="Times New Roman" w:hAnsi="Times New Roman"/>
          <w:i/>
          <w:iCs/>
          <w:color w:val="0070C0"/>
          <w:sz w:val="24"/>
          <w:szCs w:val="24"/>
        </w:rPr>
        <w:t>«Вопросы по конкурсу на оказание услуг по доработке и обновлению налоговой и учетной политик ИПР»</w:t>
      </w:r>
      <w:r w:rsidR="001E7426" w:rsidRPr="0008531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85317">
        <w:rPr>
          <w:rFonts w:ascii="Times New Roman" w:hAnsi="Times New Roman"/>
          <w:sz w:val="24"/>
          <w:szCs w:val="24"/>
        </w:rPr>
        <w:t xml:space="preserve">не </w:t>
      </w:r>
      <w:r w:rsidR="00713AB7" w:rsidRPr="00085317">
        <w:rPr>
          <w:rFonts w:ascii="Times New Roman" w:hAnsi="Times New Roman"/>
          <w:sz w:val="24"/>
          <w:szCs w:val="24"/>
        </w:rPr>
        <w:t>позднее</w:t>
      </w:r>
      <w:r w:rsidRPr="00085317">
        <w:rPr>
          <w:rFonts w:ascii="Times New Roman" w:hAnsi="Times New Roman"/>
          <w:sz w:val="24"/>
          <w:szCs w:val="24"/>
        </w:rPr>
        <w:t xml:space="preserve"> </w:t>
      </w:r>
      <w:r w:rsidR="001E7426" w:rsidRPr="00085317">
        <w:rPr>
          <w:rFonts w:ascii="Times New Roman" w:hAnsi="Times New Roman"/>
          <w:sz w:val="24"/>
          <w:szCs w:val="24"/>
        </w:rPr>
        <w:t>18:00</w:t>
      </w:r>
      <w:r w:rsidR="0058035A" w:rsidRPr="00085317">
        <w:rPr>
          <w:rFonts w:ascii="Times New Roman" w:hAnsi="Times New Roman"/>
          <w:sz w:val="24"/>
          <w:szCs w:val="24"/>
        </w:rPr>
        <w:t>,</w:t>
      </w:r>
      <w:r w:rsidR="001E7426" w:rsidRPr="00085317">
        <w:rPr>
          <w:rFonts w:ascii="Times New Roman" w:hAnsi="Times New Roman"/>
          <w:sz w:val="24"/>
          <w:szCs w:val="24"/>
        </w:rPr>
        <w:t xml:space="preserve"> </w:t>
      </w:r>
      <w:r w:rsidR="008C6950">
        <w:rPr>
          <w:rFonts w:ascii="Times New Roman" w:hAnsi="Times New Roman"/>
          <w:sz w:val="24"/>
          <w:szCs w:val="24"/>
        </w:rPr>
        <w:t>8</w:t>
      </w:r>
      <w:r w:rsidR="00B26FD4">
        <w:rPr>
          <w:rFonts w:ascii="Times New Roman" w:hAnsi="Times New Roman"/>
          <w:sz w:val="24"/>
          <w:szCs w:val="24"/>
        </w:rPr>
        <w:t xml:space="preserve"> сентября</w:t>
      </w:r>
      <w:r w:rsidR="0058035A" w:rsidRPr="00085317">
        <w:rPr>
          <w:rFonts w:ascii="Times New Roman" w:hAnsi="Times New Roman"/>
          <w:sz w:val="24"/>
          <w:szCs w:val="24"/>
        </w:rPr>
        <w:t xml:space="preserve"> </w:t>
      </w:r>
      <w:r w:rsidR="001E7426" w:rsidRPr="00085317">
        <w:rPr>
          <w:rFonts w:ascii="Times New Roman" w:hAnsi="Times New Roman"/>
          <w:sz w:val="24"/>
          <w:szCs w:val="24"/>
        </w:rPr>
        <w:t xml:space="preserve">2024 г.  </w:t>
      </w:r>
      <w:r w:rsidR="00353F33" w:rsidRPr="00085317">
        <w:rPr>
          <w:rFonts w:ascii="Times New Roman" w:hAnsi="Times New Roman"/>
          <w:sz w:val="24"/>
          <w:szCs w:val="24"/>
        </w:rPr>
        <w:t>Консолидированные ответы на все вопросы будут отправлены по электронной почте всем заинтересованным участникам конкурса без раскрытия источника вопроса</w:t>
      </w:r>
      <w:r w:rsidR="00FB77CA" w:rsidRPr="00085317">
        <w:rPr>
          <w:rFonts w:ascii="Times New Roman" w:hAnsi="Times New Roman"/>
          <w:sz w:val="24"/>
          <w:szCs w:val="24"/>
        </w:rPr>
        <w:t xml:space="preserve"> не позднее 18:00</w:t>
      </w:r>
      <w:r w:rsidR="0058035A" w:rsidRPr="00085317">
        <w:rPr>
          <w:rFonts w:ascii="Times New Roman" w:hAnsi="Times New Roman"/>
          <w:sz w:val="24"/>
          <w:szCs w:val="24"/>
        </w:rPr>
        <w:t>,</w:t>
      </w:r>
      <w:r w:rsidR="00FB77CA" w:rsidRPr="00085317">
        <w:rPr>
          <w:rFonts w:ascii="Times New Roman" w:hAnsi="Times New Roman"/>
          <w:sz w:val="24"/>
          <w:szCs w:val="24"/>
        </w:rPr>
        <w:t xml:space="preserve"> </w:t>
      </w:r>
      <w:r w:rsidR="008C6950">
        <w:rPr>
          <w:rFonts w:ascii="Times New Roman" w:hAnsi="Times New Roman"/>
          <w:sz w:val="24"/>
          <w:szCs w:val="24"/>
        </w:rPr>
        <w:t>10 сентября</w:t>
      </w:r>
      <w:r w:rsidR="00FB77CA" w:rsidRPr="00085317">
        <w:rPr>
          <w:rFonts w:ascii="Times New Roman" w:hAnsi="Times New Roman"/>
          <w:sz w:val="24"/>
          <w:szCs w:val="24"/>
        </w:rPr>
        <w:t xml:space="preserve"> 2024 года.</w:t>
      </w:r>
    </w:p>
    <w:p w14:paraId="5DA9D058" w14:textId="77777777" w:rsidR="00126734" w:rsidRPr="00085317" w:rsidRDefault="00126734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6B75DEB" w14:textId="6FC59701" w:rsidR="00BD27F1" w:rsidRPr="00085317" w:rsidRDefault="00EA4743" w:rsidP="00D94C1D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5317">
        <w:rPr>
          <w:rFonts w:ascii="Times New Roman" w:hAnsi="Times New Roman"/>
          <w:b/>
          <w:bCs/>
          <w:sz w:val="24"/>
          <w:szCs w:val="24"/>
          <w:u w:val="single"/>
        </w:rPr>
        <w:t xml:space="preserve">Заявки, </w:t>
      </w:r>
      <w:r w:rsidR="001F2C0E" w:rsidRPr="00085317">
        <w:rPr>
          <w:rFonts w:ascii="Times New Roman" w:hAnsi="Times New Roman"/>
          <w:b/>
          <w:bCs/>
          <w:sz w:val="24"/>
          <w:szCs w:val="24"/>
          <w:u w:val="single"/>
        </w:rPr>
        <w:t xml:space="preserve">неполные по составу, а также </w:t>
      </w:r>
      <w:r w:rsidRPr="00085317">
        <w:rPr>
          <w:rFonts w:ascii="Times New Roman" w:hAnsi="Times New Roman"/>
          <w:b/>
          <w:bCs/>
          <w:sz w:val="24"/>
          <w:szCs w:val="24"/>
          <w:u w:val="single"/>
        </w:rPr>
        <w:t xml:space="preserve">поданные после окончания срока </w:t>
      </w:r>
      <w:r w:rsidR="00DB6D96" w:rsidRPr="00085317">
        <w:rPr>
          <w:rFonts w:ascii="Times New Roman" w:hAnsi="Times New Roman"/>
          <w:b/>
          <w:bCs/>
          <w:sz w:val="24"/>
          <w:szCs w:val="24"/>
          <w:u w:val="single"/>
        </w:rPr>
        <w:t>приема, рассматриваться</w:t>
      </w:r>
      <w:r w:rsidRPr="00085317">
        <w:rPr>
          <w:rFonts w:ascii="Times New Roman" w:hAnsi="Times New Roman"/>
          <w:b/>
          <w:bCs/>
          <w:sz w:val="24"/>
          <w:szCs w:val="24"/>
          <w:u w:val="single"/>
        </w:rPr>
        <w:t xml:space="preserve"> не будут.</w:t>
      </w:r>
    </w:p>
    <w:p w14:paraId="6D21DDBB" w14:textId="1BF6298A" w:rsidR="00EA4743" w:rsidRPr="00085317" w:rsidRDefault="00EA4743" w:rsidP="00D94C1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F2FE22D" w14:textId="43998F92" w:rsidR="00EA4743" w:rsidRPr="00085317" w:rsidRDefault="007B79F9" w:rsidP="00D94C1D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317">
        <w:rPr>
          <w:rFonts w:ascii="Times New Roman" w:hAnsi="Times New Roman"/>
          <w:b/>
          <w:bCs/>
          <w:sz w:val="24"/>
          <w:szCs w:val="24"/>
        </w:rPr>
        <w:t>Состав заявки:</w:t>
      </w:r>
    </w:p>
    <w:p w14:paraId="5C55900E" w14:textId="1315B246" w:rsidR="007B79F9" w:rsidRPr="00085317" w:rsidRDefault="007B79F9" w:rsidP="002F1AE7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свидетельство о регистрации ИП/организации.</w:t>
      </w:r>
    </w:p>
    <w:p w14:paraId="6CA14EB9" w14:textId="55FB267A" w:rsidR="007B79F9" w:rsidRPr="00085317" w:rsidRDefault="007B79F9" w:rsidP="002F1AE7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резюме консул</w:t>
      </w:r>
      <w:r w:rsidR="00D22B93" w:rsidRPr="00085317">
        <w:rPr>
          <w:rFonts w:ascii="Times New Roman" w:hAnsi="Times New Roman"/>
          <w:sz w:val="24"/>
          <w:szCs w:val="24"/>
        </w:rPr>
        <w:t>ьтанта/группы консультантов.</w:t>
      </w:r>
    </w:p>
    <w:p w14:paraId="0F705638" w14:textId="4492BBD7" w:rsidR="00D22B93" w:rsidRPr="00085317" w:rsidRDefault="00D22B93" w:rsidP="002F1AE7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профиль организации</w:t>
      </w:r>
      <w:r w:rsidR="00041B53" w:rsidRPr="00085317">
        <w:rPr>
          <w:rFonts w:ascii="Times New Roman" w:hAnsi="Times New Roman"/>
          <w:sz w:val="24"/>
          <w:szCs w:val="24"/>
        </w:rPr>
        <w:t>/</w:t>
      </w:r>
      <w:r w:rsidR="001A7B72" w:rsidRPr="00085317">
        <w:rPr>
          <w:rFonts w:ascii="Times New Roman" w:hAnsi="Times New Roman"/>
          <w:sz w:val="24"/>
          <w:szCs w:val="24"/>
        </w:rPr>
        <w:t>список реализованных проектов схожего масштаба и характера.</w:t>
      </w:r>
    </w:p>
    <w:p w14:paraId="40D517DE" w14:textId="5970312F" w:rsidR="001A7B72" w:rsidRPr="00085317" w:rsidRDefault="001A7B72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 xml:space="preserve">контактные данные </w:t>
      </w:r>
      <w:r w:rsidR="00DB6D96" w:rsidRPr="00085317">
        <w:rPr>
          <w:rFonts w:ascii="Times New Roman" w:hAnsi="Times New Roman"/>
          <w:sz w:val="24"/>
          <w:szCs w:val="24"/>
        </w:rPr>
        <w:t>2–</w:t>
      </w:r>
      <w:r w:rsidR="00A92397" w:rsidRPr="00085317">
        <w:rPr>
          <w:rFonts w:ascii="Times New Roman" w:hAnsi="Times New Roman"/>
          <w:sz w:val="24"/>
          <w:szCs w:val="24"/>
        </w:rPr>
        <w:t>3 заказчиков</w:t>
      </w:r>
      <w:r w:rsidRPr="00085317">
        <w:rPr>
          <w:rFonts w:ascii="Times New Roman" w:hAnsi="Times New Roman"/>
          <w:sz w:val="24"/>
          <w:szCs w:val="24"/>
        </w:rPr>
        <w:t xml:space="preserve"> по </w:t>
      </w:r>
      <w:r w:rsidR="00126734" w:rsidRPr="00085317">
        <w:rPr>
          <w:rFonts w:ascii="Times New Roman" w:hAnsi="Times New Roman"/>
          <w:sz w:val="24"/>
          <w:szCs w:val="24"/>
        </w:rPr>
        <w:t>вып</w:t>
      </w:r>
      <w:r w:rsidR="008B7FED" w:rsidRPr="00085317">
        <w:rPr>
          <w:rFonts w:ascii="Times New Roman" w:hAnsi="Times New Roman"/>
          <w:sz w:val="24"/>
          <w:szCs w:val="24"/>
        </w:rPr>
        <w:t>о</w:t>
      </w:r>
      <w:r w:rsidR="00126734" w:rsidRPr="00085317">
        <w:rPr>
          <w:rFonts w:ascii="Times New Roman" w:hAnsi="Times New Roman"/>
          <w:sz w:val="24"/>
          <w:szCs w:val="24"/>
        </w:rPr>
        <w:t>л</w:t>
      </w:r>
      <w:r w:rsidR="005466BB" w:rsidRPr="00085317">
        <w:rPr>
          <w:rFonts w:ascii="Times New Roman" w:hAnsi="Times New Roman"/>
          <w:sz w:val="24"/>
          <w:szCs w:val="24"/>
        </w:rPr>
        <w:t>н</w:t>
      </w:r>
      <w:r w:rsidR="00126734" w:rsidRPr="00085317">
        <w:rPr>
          <w:rFonts w:ascii="Times New Roman" w:hAnsi="Times New Roman"/>
          <w:sz w:val="24"/>
          <w:szCs w:val="24"/>
        </w:rPr>
        <w:t>енным</w:t>
      </w:r>
      <w:r w:rsidRPr="00085317">
        <w:rPr>
          <w:rFonts w:ascii="Times New Roman" w:hAnsi="Times New Roman"/>
          <w:sz w:val="24"/>
          <w:szCs w:val="24"/>
        </w:rPr>
        <w:t xml:space="preserve"> </w:t>
      </w:r>
      <w:r w:rsidR="00126734" w:rsidRPr="00085317">
        <w:rPr>
          <w:rFonts w:ascii="Times New Roman" w:hAnsi="Times New Roman"/>
          <w:sz w:val="24"/>
          <w:szCs w:val="24"/>
        </w:rPr>
        <w:t>проектам</w:t>
      </w:r>
      <w:r w:rsidR="005466BB" w:rsidRPr="00085317">
        <w:rPr>
          <w:rFonts w:ascii="Times New Roman" w:hAnsi="Times New Roman"/>
          <w:sz w:val="24"/>
          <w:szCs w:val="24"/>
        </w:rPr>
        <w:t xml:space="preserve"> схожего характера.</w:t>
      </w:r>
    </w:p>
    <w:p w14:paraId="6F11A158" w14:textId="5F208C8F" w:rsidR="00EA4743" w:rsidRPr="00085317" w:rsidRDefault="00083DF4" w:rsidP="002F1AE7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85317">
        <w:rPr>
          <w:rFonts w:ascii="Times New Roman" w:hAnsi="Times New Roman"/>
          <w:sz w:val="24"/>
          <w:szCs w:val="24"/>
        </w:rPr>
        <w:t>финансовое предложение</w:t>
      </w:r>
      <w:r w:rsidR="008C3227" w:rsidRPr="00085317">
        <w:rPr>
          <w:rFonts w:ascii="Times New Roman" w:hAnsi="Times New Roman"/>
          <w:sz w:val="24"/>
          <w:szCs w:val="24"/>
        </w:rPr>
        <w:t xml:space="preserve"> (в национальной валюте)</w:t>
      </w:r>
      <w:r w:rsidRPr="00085317">
        <w:rPr>
          <w:rFonts w:ascii="Times New Roman" w:hAnsi="Times New Roman"/>
          <w:sz w:val="24"/>
          <w:szCs w:val="24"/>
        </w:rPr>
        <w:t>.</w:t>
      </w:r>
    </w:p>
    <w:sectPr w:rsidR="00EA4743" w:rsidRPr="0008531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D568" w14:textId="77777777" w:rsidR="00C91B22" w:rsidRDefault="00C91B22" w:rsidP="0088052A">
      <w:pPr>
        <w:spacing w:after="0" w:line="240" w:lineRule="auto"/>
      </w:pPr>
      <w:r>
        <w:separator/>
      </w:r>
    </w:p>
  </w:endnote>
  <w:endnote w:type="continuationSeparator" w:id="0">
    <w:p w14:paraId="700D3CE1" w14:textId="77777777" w:rsidR="00C91B22" w:rsidRDefault="00C91B22" w:rsidP="0088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569536"/>
      <w:docPartObj>
        <w:docPartGallery w:val="Page Numbers (Bottom of Page)"/>
        <w:docPartUnique/>
      </w:docPartObj>
    </w:sdtPr>
    <w:sdtEndPr/>
    <w:sdtContent>
      <w:p w14:paraId="38FF75B7" w14:textId="77777777" w:rsidR="0088052A" w:rsidRDefault="008805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33">
          <w:rPr>
            <w:noProof/>
          </w:rPr>
          <w:t>2</w:t>
        </w:r>
        <w:r>
          <w:fldChar w:fldCharType="end"/>
        </w:r>
      </w:p>
    </w:sdtContent>
  </w:sdt>
  <w:p w14:paraId="3B53C140" w14:textId="77777777" w:rsidR="0088052A" w:rsidRDefault="0088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77D45" w14:textId="77777777" w:rsidR="00C91B22" w:rsidRDefault="00C91B22" w:rsidP="0088052A">
      <w:pPr>
        <w:spacing w:after="0" w:line="240" w:lineRule="auto"/>
      </w:pPr>
      <w:r>
        <w:separator/>
      </w:r>
    </w:p>
  </w:footnote>
  <w:footnote w:type="continuationSeparator" w:id="0">
    <w:p w14:paraId="25A5DA16" w14:textId="77777777" w:rsidR="00C91B22" w:rsidRDefault="00C91B22" w:rsidP="0088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575BF"/>
    <w:multiLevelType w:val="hybridMultilevel"/>
    <w:tmpl w:val="C4AA3E44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BB3D40"/>
    <w:multiLevelType w:val="hybridMultilevel"/>
    <w:tmpl w:val="252A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550F"/>
    <w:multiLevelType w:val="hybridMultilevel"/>
    <w:tmpl w:val="2676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363"/>
    <w:multiLevelType w:val="hybridMultilevel"/>
    <w:tmpl w:val="5792F922"/>
    <w:lvl w:ilvl="0" w:tplc="4224E10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4F1E"/>
    <w:multiLevelType w:val="hybridMultilevel"/>
    <w:tmpl w:val="FF1A17A0"/>
    <w:lvl w:ilvl="0" w:tplc="E0E083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FB118F"/>
    <w:multiLevelType w:val="hybridMultilevel"/>
    <w:tmpl w:val="BEA2CBB2"/>
    <w:lvl w:ilvl="0" w:tplc="E918E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4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0E06BE"/>
    <w:multiLevelType w:val="hybridMultilevel"/>
    <w:tmpl w:val="A59E2A4C"/>
    <w:lvl w:ilvl="0" w:tplc="E0E0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5D66"/>
    <w:multiLevelType w:val="hybridMultilevel"/>
    <w:tmpl w:val="AFFE1702"/>
    <w:lvl w:ilvl="0" w:tplc="E0E08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6D2798"/>
    <w:multiLevelType w:val="hybridMultilevel"/>
    <w:tmpl w:val="4D14720C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10FC"/>
    <w:multiLevelType w:val="multilevel"/>
    <w:tmpl w:val="8774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33A04E2B"/>
    <w:multiLevelType w:val="hybridMultilevel"/>
    <w:tmpl w:val="08E6C9D2"/>
    <w:lvl w:ilvl="0" w:tplc="E0E08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7156B0"/>
    <w:multiLevelType w:val="multilevel"/>
    <w:tmpl w:val="4DB45F8C"/>
    <w:lvl w:ilvl="0">
      <w:start w:val="1"/>
      <w:numFmt w:val="decimal"/>
      <w:lvlText w:val="%1"/>
      <w:lvlJc w:val="left"/>
      <w:pPr>
        <w:ind w:left="748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48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48" w:hanging="6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3B24349"/>
    <w:multiLevelType w:val="hybridMultilevel"/>
    <w:tmpl w:val="312847D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3DE4BC4"/>
    <w:multiLevelType w:val="hybridMultilevel"/>
    <w:tmpl w:val="BAFE16DC"/>
    <w:lvl w:ilvl="0" w:tplc="E0E083E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509286B"/>
    <w:multiLevelType w:val="hybridMultilevel"/>
    <w:tmpl w:val="7C52C374"/>
    <w:lvl w:ilvl="0" w:tplc="E918EC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7542B01"/>
    <w:multiLevelType w:val="hybridMultilevel"/>
    <w:tmpl w:val="F9501828"/>
    <w:lvl w:ilvl="0" w:tplc="E0E0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B89"/>
    <w:multiLevelType w:val="hybridMultilevel"/>
    <w:tmpl w:val="6EFC4744"/>
    <w:lvl w:ilvl="0" w:tplc="E0E0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693C"/>
    <w:multiLevelType w:val="hybridMultilevel"/>
    <w:tmpl w:val="F4586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D2A31"/>
    <w:multiLevelType w:val="hybridMultilevel"/>
    <w:tmpl w:val="A05EBF6C"/>
    <w:lvl w:ilvl="0" w:tplc="0EE4C0C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57675CEE"/>
    <w:multiLevelType w:val="hybridMultilevel"/>
    <w:tmpl w:val="A182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3" w15:restartNumberingAfterBreak="0">
    <w:nsid w:val="5FCA15D6"/>
    <w:multiLevelType w:val="hybridMultilevel"/>
    <w:tmpl w:val="D4601ED6"/>
    <w:lvl w:ilvl="0" w:tplc="E0E08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2A36187"/>
    <w:multiLevelType w:val="multilevel"/>
    <w:tmpl w:val="8774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62BE59BD"/>
    <w:multiLevelType w:val="hybridMultilevel"/>
    <w:tmpl w:val="EDFC74D6"/>
    <w:lvl w:ilvl="0" w:tplc="6400C70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72180"/>
    <w:multiLevelType w:val="multilevel"/>
    <w:tmpl w:val="A6EE6A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59516E"/>
    <w:multiLevelType w:val="multilevel"/>
    <w:tmpl w:val="87741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9" w15:restartNumberingAfterBreak="0">
    <w:nsid w:val="6B643C90"/>
    <w:multiLevelType w:val="hybridMultilevel"/>
    <w:tmpl w:val="57B2B54C"/>
    <w:lvl w:ilvl="0" w:tplc="E918EC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7F2097"/>
    <w:multiLevelType w:val="hybridMultilevel"/>
    <w:tmpl w:val="0D9ECA02"/>
    <w:lvl w:ilvl="0" w:tplc="E0E08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2C07359"/>
    <w:multiLevelType w:val="hybridMultilevel"/>
    <w:tmpl w:val="6526BBCC"/>
    <w:lvl w:ilvl="0" w:tplc="9BB6071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93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C20D07"/>
    <w:multiLevelType w:val="hybridMultilevel"/>
    <w:tmpl w:val="F000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C0850"/>
    <w:multiLevelType w:val="hybridMultilevel"/>
    <w:tmpl w:val="07E06748"/>
    <w:lvl w:ilvl="0" w:tplc="FFFFFFFF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7DD774F3"/>
    <w:multiLevelType w:val="hybridMultilevel"/>
    <w:tmpl w:val="B668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84079">
    <w:abstractNumId w:val="22"/>
  </w:num>
  <w:num w:numId="2" w16cid:durableId="854611857">
    <w:abstractNumId w:val="24"/>
  </w:num>
  <w:num w:numId="3" w16cid:durableId="800732660">
    <w:abstractNumId w:val="27"/>
  </w:num>
  <w:num w:numId="4" w16cid:durableId="1202552101">
    <w:abstractNumId w:val="10"/>
  </w:num>
  <w:num w:numId="5" w16cid:durableId="375549269">
    <w:abstractNumId w:val="30"/>
  </w:num>
  <w:num w:numId="6" w16cid:durableId="1537768711">
    <w:abstractNumId w:val="29"/>
  </w:num>
  <w:num w:numId="7" w16cid:durableId="3364357">
    <w:abstractNumId w:val="6"/>
  </w:num>
  <w:num w:numId="8" w16cid:durableId="2133596220">
    <w:abstractNumId w:val="33"/>
  </w:num>
  <w:num w:numId="9" w16cid:durableId="1082490315">
    <w:abstractNumId w:val="16"/>
  </w:num>
  <w:num w:numId="10" w16cid:durableId="2133786863">
    <w:abstractNumId w:val="2"/>
  </w:num>
  <w:num w:numId="11" w16cid:durableId="2022271090">
    <w:abstractNumId w:val="0"/>
  </w:num>
  <w:num w:numId="12" w16cid:durableId="444933862">
    <w:abstractNumId w:val="7"/>
  </w:num>
  <w:num w:numId="13" w16cid:durableId="949242759">
    <w:abstractNumId w:val="14"/>
  </w:num>
  <w:num w:numId="14" w16cid:durableId="830146254">
    <w:abstractNumId w:val="28"/>
  </w:num>
  <w:num w:numId="15" w16cid:durableId="1835418570">
    <w:abstractNumId w:val="9"/>
  </w:num>
  <w:num w:numId="16" w16cid:durableId="1225336680">
    <w:abstractNumId w:val="32"/>
  </w:num>
  <w:num w:numId="17" w16cid:durableId="259527696">
    <w:abstractNumId w:val="1"/>
  </w:num>
  <w:num w:numId="18" w16cid:durableId="61412857">
    <w:abstractNumId w:val="23"/>
  </w:num>
  <w:num w:numId="19" w16cid:durableId="1789737589">
    <w:abstractNumId w:val="5"/>
  </w:num>
  <w:num w:numId="20" w16cid:durableId="1642996550">
    <w:abstractNumId w:val="13"/>
  </w:num>
  <w:num w:numId="21" w16cid:durableId="45683167">
    <w:abstractNumId w:val="15"/>
  </w:num>
  <w:num w:numId="22" w16cid:durableId="609898931">
    <w:abstractNumId w:val="12"/>
  </w:num>
  <w:num w:numId="23" w16cid:durableId="1092320592">
    <w:abstractNumId w:val="8"/>
  </w:num>
  <w:num w:numId="24" w16cid:durableId="198520444">
    <w:abstractNumId w:val="18"/>
  </w:num>
  <w:num w:numId="25" w16cid:durableId="827281026">
    <w:abstractNumId w:val="4"/>
  </w:num>
  <w:num w:numId="26" w16cid:durableId="1737969895">
    <w:abstractNumId w:val="35"/>
  </w:num>
  <w:num w:numId="27" w16cid:durableId="1323698969">
    <w:abstractNumId w:val="31"/>
  </w:num>
  <w:num w:numId="28" w16cid:durableId="1104765396">
    <w:abstractNumId w:val="17"/>
  </w:num>
  <w:num w:numId="29" w16cid:durableId="1102997464">
    <w:abstractNumId w:val="26"/>
  </w:num>
  <w:num w:numId="30" w16cid:durableId="461311973">
    <w:abstractNumId w:val="11"/>
  </w:num>
  <w:num w:numId="31" w16cid:durableId="549608972">
    <w:abstractNumId w:val="34"/>
  </w:num>
  <w:num w:numId="32" w16cid:durableId="520165781">
    <w:abstractNumId w:val="20"/>
  </w:num>
  <w:num w:numId="33" w16cid:durableId="218055060">
    <w:abstractNumId w:val="3"/>
  </w:num>
  <w:num w:numId="34" w16cid:durableId="1549561988">
    <w:abstractNumId w:val="21"/>
  </w:num>
  <w:num w:numId="35" w16cid:durableId="1247499554">
    <w:abstractNumId w:val="25"/>
  </w:num>
  <w:num w:numId="36" w16cid:durableId="1452090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35"/>
    <w:rsid w:val="00004466"/>
    <w:rsid w:val="00024166"/>
    <w:rsid w:val="00030CE5"/>
    <w:rsid w:val="00041B53"/>
    <w:rsid w:val="00047E5C"/>
    <w:rsid w:val="00080F03"/>
    <w:rsid w:val="0008152B"/>
    <w:rsid w:val="000823D5"/>
    <w:rsid w:val="00082934"/>
    <w:rsid w:val="00083DF4"/>
    <w:rsid w:val="00085317"/>
    <w:rsid w:val="00086876"/>
    <w:rsid w:val="0008755A"/>
    <w:rsid w:val="000A5D39"/>
    <w:rsid w:val="000A79E4"/>
    <w:rsid w:val="000C35DB"/>
    <w:rsid w:val="000F292A"/>
    <w:rsid w:val="00101B48"/>
    <w:rsid w:val="001216F8"/>
    <w:rsid w:val="00125817"/>
    <w:rsid w:val="00126734"/>
    <w:rsid w:val="00130F22"/>
    <w:rsid w:val="00153029"/>
    <w:rsid w:val="00167AE3"/>
    <w:rsid w:val="001824D7"/>
    <w:rsid w:val="001948F5"/>
    <w:rsid w:val="00197CE0"/>
    <w:rsid w:val="001A665B"/>
    <w:rsid w:val="001A66E8"/>
    <w:rsid w:val="001A7B72"/>
    <w:rsid w:val="001B05DD"/>
    <w:rsid w:val="001E2680"/>
    <w:rsid w:val="001E7426"/>
    <w:rsid w:val="001F0157"/>
    <w:rsid w:val="001F2C0E"/>
    <w:rsid w:val="002636E6"/>
    <w:rsid w:val="0029525F"/>
    <w:rsid w:val="002A3800"/>
    <w:rsid w:val="002A51FA"/>
    <w:rsid w:val="002B710D"/>
    <w:rsid w:val="002E5D5E"/>
    <w:rsid w:val="002F1AE7"/>
    <w:rsid w:val="0034081B"/>
    <w:rsid w:val="003408A5"/>
    <w:rsid w:val="00345C04"/>
    <w:rsid w:val="00353F33"/>
    <w:rsid w:val="00372A26"/>
    <w:rsid w:val="0038663C"/>
    <w:rsid w:val="003A362A"/>
    <w:rsid w:val="003F1F4C"/>
    <w:rsid w:val="00410F85"/>
    <w:rsid w:val="00430DD7"/>
    <w:rsid w:val="0043547E"/>
    <w:rsid w:val="00442AA2"/>
    <w:rsid w:val="00443C6C"/>
    <w:rsid w:val="004A0799"/>
    <w:rsid w:val="004B360E"/>
    <w:rsid w:val="004F206F"/>
    <w:rsid w:val="005234AB"/>
    <w:rsid w:val="0052516C"/>
    <w:rsid w:val="00544377"/>
    <w:rsid w:val="005466BB"/>
    <w:rsid w:val="00554FFB"/>
    <w:rsid w:val="00561A9C"/>
    <w:rsid w:val="00574875"/>
    <w:rsid w:val="0058035A"/>
    <w:rsid w:val="0059075E"/>
    <w:rsid w:val="005C1973"/>
    <w:rsid w:val="005C67A5"/>
    <w:rsid w:val="005F762F"/>
    <w:rsid w:val="0060190A"/>
    <w:rsid w:val="0062456F"/>
    <w:rsid w:val="00624B0C"/>
    <w:rsid w:val="0065355F"/>
    <w:rsid w:val="00664333"/>
    <w:rsid w:val="006741DA"/>
    <w:rsid w:val="00686165"/>
    <w:rsid w:val="006869B5"/>
    <w:rsid w:val="00692405"/>
    <w:rsid w:val="006A497A"/>
    <w:rsid w:val="006B72FD"/>
    <w:rsid w:val="006D5168"/>
    <w:rsid w:val="006F799C"/>
    <w:rsid w:val="00713AB7"/>
    <w:rsid w:val="00756971"/>
    <w:rsid w:val="0077020D"/>
    <w:rsid w:val="00770983"/>
    <w:rsid w:val="007829E0"/>
    <w:rsid w:val="007B13C0"/>
    <w:rsid w:val="007B223D"/>
    <w:rsid w:val="007B42EC"/>
    <w:rsid w:val="007B79F9"/>
    <w:rsid w:val="007D1942"/>
    <w:rsid w:val="008155F7"/>
    <w:rsid w:val="00822F33"/>
    <w:rsid w:val="00832FDD"/>
    <w:rsid w:val="00836C24"/>
    <w:rsid w:val="00847554"/>
    <w:rsid w:val="00862CB3"/>
    <w:rsid w:val="008704AA"/>
    <w:rsid w:val="00874695"/>
    <w:rsid w:val="0088052A"/>
    <w:rsid w:val="008941B2"/>
    <w:rsid w:val="008B4035"/>
    <w:rsid w:val="008B6E30"/>
    <w:rsid w:val="008B7FED"/>
    <w:rsid w:val="008C3227"/>
    <w:rsid w:val="008C3E16"/>
    <w:rsid w:val="008C6950"/>
    <w:rsid w:val="008D42C9"/>
    <w:rsid w:val="008F481D"/>
    <w:rsid w:val="00913FF0"/>
    <w:rsid w:val="009157D5"/>
    <w:rsid w:val="009272D9"/>
    <w:rsid w:val="0097162B"/>
    <w:rsid w:val="00971F48"/>
    <w:rsid w:val="00972947"/>
    <w:rsid w:val="00977F4D"/>
    <w:rsid w:val="00996B9E"/>
    <w:rsid w:val="009A3CEB"/>
    <w:rsid w:val="009D5EBD"/>
    <w:rsid w:val="009E4A5D"/>
    <w:rsid w:val="00A02CC7"/>
    <w:rsid w:val="00A33563"/>
    <w:rsid w:val="00A8608C"/>
    <w:rsid w:val="00A87A7D"/>
    <w:rsid w:val="00A92397"/>
    <w:rsid w:val="00AD07DC"/>
    <w:rsid w:val="00AF0A13"/>
    <w:rsid w:val="00AF11B1"/>
    <w:rsid w:val="00AF4751"/>
    <w:rsid w:val="00B17C85"/>
    <w:rsid w:val="00B210E8"/>
    <w:rsid w:val="00B26FD4"/>
    <w:rsid w:val="00B62C6D"/>
    <w:rsid w:val="00B63C3C"/>
    <w:rsid w:val="00B64769"/>
    <w:rsid w:val="00B833FA"/>
    <w:rsid w:val="00BC4B94"/>
    <w:rsid w:val="00BD275F"/>
    <w:rsid w:val="00BD27F1"/>
    <w:rsid w:val="00C15C79"/>
    <w:rsid w:val="00C24517"/>
    <w:rsid w:val="00C40C17"/>
    <w:rsid w:val="00C5134F"/>
    <w:rsid w:val="00C91B22"/>
    <w:rsid w:val="00CA6E7B"/>
    <w:rsid w:val="00CB2E34"/>
    <w:rsid w:val="00CE7E45"/>
    <w:rsid w:val="00D05135"/>
    <w:rsid w:val="00D22B93"/>
    <w:rsid w:val="00D445E8"/>
    <w:rsid w:val="00D53642"/>
    <w:rsid w:val="00D94C1D"/>
    <w:rsid w:val="00DA3A6F"/>
    <w:rsid w:val="00DB3894"/>
    <w:rsid w:val="00DB6D96"/>
    <w:rsid w:val="00DB7F33"/>
    <w:rsid w:val="00DC14BA"/>
    <w:rsid w:val="00DC4B89"/>
    <w:rsid w:val="00DF48E2"/>
    <w:rsid w:val="00E1161E"/>
    <w:rsid w:val="00E15F11"/>
    <w:rsid w:val="00E549B0"/>
    <w:rsid w:val="00E7595D"/>
    <w:rsid w:val="00E81893"/>
    <w:rsid w:val="00EA4743"/>
    <w:rsid w:val="00EA6184"/>
    <w:rsid w:val="00EC0FED"/>
    <w:rsid w:val="00EC600C"/>
    <w:rsid w:val="00EE512E"/>
    <w:rsid w:val="00EE682C"/>
    <w:rsid w:val="00F034A0"/>
    <w:rsid w:val="00F04412"/>
    <w:rsid w:val="00F05DA6"/>
    <w:rsid w:val="00F22DF7"/>
    <w:rsid w:val="00F27D0C"/>
    <w:rsid w:val="00F63CC2"/>
    <w:rsid w:val="00F64D6B"/>
    <w:rsid w:val="00F8278C"/>
    <w:rsid w:val="00F82D23"/>
    <w:rsid w:val="00F84C6B"/>
    <w:rsid w:val="00F967E7"/>
    <w:rsid w:val="00FA45B0"/>
    <w:rsid w:val="00FA58FA"/>
    <w:rsid w:val="00FB77CA"/>
    <w:rsid w:val="00FC746B"/>
    <w:rsid w:val="00FD7B80"/>
    <w:rsid w:val="00FE1331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E1C0"/>
  <w15:docId w15:val="{51355090-870E-4B06-8BEA-86DB34BB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6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03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035"/>
    <w:rPr>
      <w:rFonts w:ascii="Cambria" w:eastAsia="Times New Roman" w:hAnsi="Cambria" w:cs="Times New Roman"/>
      <w:b/>
      <w:bCs/>
      <w:color w:val="2DA2BF"/>
      <w:lang w:eastAsia="ru-RU"/>
    </w:rPr>
  </w:style>
  <w:style w:type="character" w:styleId="Hyperlink">
    <w:name w:val="Hyperlink"/>
    <w:uiPriority w:val="99"/>
    <w:rsid w:val="008B403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8B4035"/>
    <w:pPr>
      <w:ind w:left="720"/>
      <w:contextualSpacing/>
    </w:pPr>
  </w:style>
  <w:style w:type="paragraph" w:customStyle="1" w:styleId="Subhead">
    <w:name w:val="Subhead"/>
    <w:aliases w:val="Alt-S"/>
    <w:next w:val="Normal"/>
    <w:rsid w:val="008B4035"/>
    <w:pPr>
      <w:tabs>
        <w:tab w:val="left" w:pos="576"/>
        <w:tab w:val="left" w:pos="1152"/>
        <w:tab w:val="left" w:pos="1728"/>
        <w:tab w:val="left" w:pos="2304"/>
        <w:tab w:val="left" w:pos="2880"/>
      </w:tabs>
      <w:spacing w:after="0" w:line="240" w:lineRule="auto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2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8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2A"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5F7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B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D7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B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894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89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DC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D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k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malikova@ew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likova@ewm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5890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Zhyldyz Satybekova</cp:lastModifiedBy>
  <cp:revision>2</cp:revision>
  <dcterms:created xsi:type="dcterms:W3CDTF">2024-09-03T12:08:00Z</dcterms:created>
  <dcterms:modified xsi:type="dcterms:W3CDTF">2024-09-03T12:08:00Z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bc9a00206cd30fd5f9516f39b784c6206586fc32fe7ad614a49324ad0d09eeca</vt:lpwstr>
  </property>
</Properties>
</file>