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EF63" w14:textId="43C8614C" w:rsidR="00F247FE" w:rsidRPr="00F247FE" w:rsidRDefault="00F247FE" w:rsidP="00CF376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y-KG" w:eastAsia="ru-RU"/>
        </w:rPr>
      </w:pP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 «</w:t>
      </w:r>
      <w:r w:rsidR="009E3220"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РАЗВИТИЯ МОЛОДЕЖИ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E3220"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ОБЪЯВЛЯЕТ ТЕНДЕР НА ПРИОБРЕТЕНИЕ 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ИЗГОТОВЛЕНИЯ БРЕНДИРОВАННОЙ ПРОДУКЦИИ</w:t>
      </w:r>
      <w:r w:rsidR="00CF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(МЕРЧА)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РЕАЛИАЦИИ ПРОЕКТА «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YOUTH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РЕАЛИЗУЕМОГО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СОТРУДНИЧЕСТВЕ С ПРЕДСТАВИТЕЛЬСТВОМ DVV INTERNATIONAL В КЫРГЫЗСКОЙ РЕСПУБЛИКЕ, ФИНАНСИРУЕМОГО ЕВРОПЕЙСКИМ СОЮЗОМ И СО-ФИНАНСИРУЕМ</w:t>
      </w:r>
      <w:r w:rsidR="00CF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ФЕДЕРАЛЬНЫМ МИНИСТЕРСТВОМ ЭКОНОМИЧЕСКОГО СОТРУДНИЧЕСТВА И РАЗВИТИЯ ГЕРМАНИИ (BMZ)</w:t>
      </w:r>
    </w:p>
    <w:p w14:paraId="45D5BF0E" w14:textId="77777777" w:rsidR="00CF376F" w:rsidRDefault="00CF376F" w:rsidP="00F247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D4B52" w14:textId="4697BA60" w:rsidR="00F247FE" w:rsidRPr="00F247FE" w:rsidRDefault="00F247FE" w:rsidP="00CF37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 объявляется по следующим наименованиям: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7231"/>
        <w:gridCol w:w="1382"/>
      </w:tblGrid>
      <w:tr w:rsidR="00F247FE" w:rsidRPr="00F247FE" w14:paraId="7DE60422" w14:textId="77777777" w:rsidTr="00CF376F">
        <w:trPr>
          <w:trHeight w:val="405"/>
        </w:trPr>
        <w:tc>
          <w:tcPr>
            <w:tcW w:w="484" w:type="dxa"/>
            <w:vAlign w:val="center"/>
          </w:tcPr>
          <w:p w14:paraId="204F5225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№</w:t>
            </w:r>
          </w:p>
        </w:tc>
        <w:tc>
          <w:tcPr>
            <w:tcW w:w="7454" w:type="dxa"/>
            <w:vAlign w:val="center"/>
          </w:tcPr>
          <w:p w14:paraId="1E0F289D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4695DA57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Кол-во</w:t>
            </w:r>
          </w:p>
        </w:tc>
      </w:tr>
      <w:tr w:rsidR="00F247FE" w:rsidRPr="00F247FE" w14:paraId="1267689A" w14:textId="77777777" w:rsidTr="00F247FE">
        <w:trPr>
          <w:trHeight w:val="699"/>
        </w:trPr>
        <w:tc>
          <w:tcPr>
            <w:tcW w:w="484" w:type="dxa"/>
            <w:vAlign w:val="center"/>
          </w:tcPr>
          <w:p w14:paraId="05E5E241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7454" w:type="dxa"/>
            <w:vAlign w:val="center"/>
          </w:tcPr>
          <w:p w14:paraId="5F258445" w14:textId="77777777" w:rsidR="00F247FE" w:rsidRPr="00F247FE" w:rsidRDefault="00F247FE" w:rsidP="00F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Футболка/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свитшот</w:t>
            </w:r>
            <w:proofErr w:type="spellEnd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/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лонгслив</w:t>
            </w:r>
            <w:proofErr w:type="spellEnd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 нанесением логотипа проекта</w:t>
            </w:r>
          </w:p>
          <w:p w14:paraId="3D502ECC" w14:textId="77777777" w:rsidR="00F247FE" w:rsidRPr="00F247FE" w:rsidRDefault="00F247FE" w:rsidP="00F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Размерный ряд – </w:t>
            </w: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S</w:t>
            </w: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M</w:t>
            </w: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L</w:t>
            </w: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XL</w:t>
            </w:r>
          </w:p>
        </w:tc>
        <w:tc>
          <w:tcPr>
            <w:tcW w:w="1418" w:type="dxa"/>
            <w:vAlign w:val="center"/>
          </w:tcPr>
          <w:p w14:paraId="482018E2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207 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</w:p>
        </w:tc>
      </w:tr>
      <w:tr w:rsidR="00F247FE" w:rsidRPr="00F247FE" w14:paraId="49DE374A" w14:textId="77777777" w:rsidTr="00F247FE">
        <w:trPr>
          <w:trHeight w:val="460"/>
        </w:trPr>
        <w:tc>
          <w:tcPr>
            <w:tcW w:w="484" w:type="dxa"/>
            <w:vAlign w:val="center"/>
          </w:tcPr>
          <w:p w14:paraId="24248EE6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7454" w:type="dxa"/>
            <w:vAlign w:val="center"/>
          </w:tcPr>
          <w:p w14:paraId="298AD4D0" w14:textId="77777777" w:rsidR="00F247FE" w:rsidRPr="00F247FE" w:rsidRDefault="00F247FE" w:rsidP="00F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Войлочные папки A4 для документов с нанесением логотипа проекта</w:t>
            </w:r>
          </w:p>
        </w:tc>
        <w:tc>
          <w:tcPr>
            <w:tcW w:w="1418" w:type="dxa"/>
            <w:vAlign w:val="center"/>
          </w:tcPr>
          <w:p w14:paraId="4E12FF6F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165 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</w:p>
        </w:tc>
      </w:tr>
      <w:tr w:rsidR="00F247FE" w:rsidRPr="00F247FE" w14:paraId="365438A7" w14:textId="77777777" w:rsidTr="00F247FE">
        <w:trPr>
          <w:trHeight w:val="691"/>
        </w:trPr>
        <w:tc>
          <w:tcPr>
            <w:tcW w:w="484" w:type="dxa"/>
            <w:vAlign w:val="center"/>
          </w:tcPr>
          <w:p w14:paraId="6CFBF649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7454" w:type="dxa"/>
            <w:vAlign w:val="center"/>
          </w:tcPr>
          <w:p w14:paraId="192437A6" w14:textId="77777777" w:rsidR="00F247FE" w:rsidRPr="00F247FE" w:rsidRDefault="00F247FE" w:rsidP="00F247F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7FE">
              <w:rPr>
                <w:rFonts w:ascii="Times New Roman" w:hAnsi="Times New Roman" w:cs="Times New Roman"/>
                <w:bCs/>
                <w:sz w:val="24"/>
                <w:szCs w:val="24"/>
              </w:rPr>
              <w:t>Термосы/</w:t>
            </w:r>
            <w:proofErr w:type="spellStart"/>
            <w:r w:rsidRPr="00F247FE">
              <w:rPr>
                <w:rFonts w:ascii="Times New Roman" w:hAnsi="Times New Roman" w:cs="Times New Roman"/>
                <w:bCs/>
                <w:sz w:val="24"/>
                <w:szCs w:val="24"/>
              </w:rPr>
              <w:t>термокружки</w:t>
            </w:r>
            <w:proofErr w:type="spellEnd"/>
            <w:r w:rsidRPr="00F24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нанесением логотипа проекта</w:t>
            </w:r>
          </w:p>
          <w:p w14:paraId="1D7788CA" w14:textId="603C2439" w:rsidR="00F247FE" w:rsidRPr="00F247FE" w:rsidRDefault="00F247FE" w:rsidP="00F247F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0,5-</w:t>
            </w:r>
            <w:r w:rsidRPr="00F247FE">
              <w:rPr>
                <w:rFonts w:ascii="Times New Roman" w:hAnsi="Times New Roman" w:cs="Times New Roman"/>
                <w:bCs/>
                <w:sz w:val="24"/>
                <w:szCs w:val="24"/>
              </w:rPr>
              <w:t>0,7 литров</w:t>
            </w:r>
          </w:p>
        </w:tc>
        <w:tc>
          <w:tcPr>
            <w:tcW w:w="1418" w:type="dxa"/>
            <w:vAlign w:val="center"/>
          </w:tcPr>
          <w:p w14:paraId="0DC76AAD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165 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</w:p>
        </w:tc>
      </w:tr>
      <w:tr w:rsidR="00F247FE" w:rsidRPr="00F247FE" w14:paraId="47EE6D6C" w14:textId="77777777" w:rsidTr="00F247FE">
        <w:trPr>
          <w:trHeight w:val="417"/>
        </w:trPr>
        <w:tc>
          <w:tcPr>
            <w:tcW w:w="484" w:type="dxa"/>
            <w:vAlign w:val="center"/>
          </w:tcPr>
          <w:p w14:paraId="580E3549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7454" w:type="dxa"/>
            <w:vAlign w:val="center"/>
          </w:tcPr>
          <w:p w14:paraId="341F0A76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hAnsi="Times New Roman" w:cs="Times New Roman"/>
                <w:bCs/>
                <w:sz w:val="24"/>
                <w:szCs w:val="24"/>
              </w:rPr>
              <w:t>Блокнот А5 с нанесением логотипа проекта</w:t>
            </w:r>
          </w:p>
        </w:tc>
        <w:tc>
          <w:tcPr>
            <w:tcW w:w="1418" w:type="dxa"/>
            <w:vAlign w:val="center"/>
          </w:tcPr>
          <w:p w14:paraId="25E11BA6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42 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</w:p>
        </w:tc>
      </w:tr>
      <w:tr w:rsidR="00F247FE" w:rsidRPr="00F247FE" w14:paraId="6DE8E260" w14:textId="77777777" w:rsidTr="00F247FE">
        <w:trPr>
          <w:trHeight w:val="409"/>
        </w:trPr>
        <w:tc>
          <w:tcPr>
            <w:tcW w:w="484" w:type="dxa"/>
            <w:vAlign w:val="center"/>
          </w:tcPr>
          <w:p w14:paraId="20E891F7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7454" w:type="dxa"/>
            <w:vAlign w:val="center"/>
          </w:tcPr>
          <w:p w14:paraId="15348062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hAnsi="Times New Roman" w:cs="Times New Roman"/>
                <w:bCs/>
                <w:sz w:val="24"/>
                <w:szCs w:val="24"/>
              </w:rPr>
              <w:t>Шариковая ручка с нанесением логотипа проекта</w:t>
            </w:r>
          </w:p>
        </w:tc>
        <w:tc>
          <w:tcPr>
            <w:tcW w:w="1418" w:type="dxa"/>
            <w:vAlign w:val="center"/>
          </w:tcPr>
          <w:p w14:paraId="1A2DE64D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42 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</w:p>
        </w:tc>
      </w:tr>
      <w:tr w:rsidR="00F247FE" w:rsidRPr="00F247FE" w14:paraId="615F1B7F" w14:textId="77777777" w:rsidTr="00F247FE">
        <w:tc>
          <w:tcPr>
            <w:tcW w:w="484" w:type="dxa"/>
            <w:vAlign w:val="center"/>
          </w:tcPr>
          <w:p w14:paraId="1A4164E1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7454" w:type="dxa"/>
            <w:vAlign w:val="center"/>
          </w:tcPr>
          <w:p w14:paraId="59C7C3B5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Стикерпак</w:t>
            </w:r>
            <w:proofErr w:type="spellEnd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(лист А4)</w:t>
            </w:r>
          </w:p>
        </w:tc>
        <w:tc>
          <w:tcPr>
            <w:tcW w:w="1418" w:type="dxa"/>
            <w:vAlign w:val="center"/>
          </w:tcPr>
          <w:p w14:paraId="5FABEAE4" w14:textId="77777777" w:rsidR="00F247FE" w:rsidRPr="00F247FE" w:rsidRDefault="00F247FE" w:rsidP="00F247F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42 </w:t>
            </w:r>
            <w:proofErr w:type="spellStart"/>
            <w:r w:rsidRPr="00F247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</w:p>
        </w:tc>
      </w:tr>
    </w:tbl>
    <w:p w14:paraId="4A5D8269" w14:textId="77777777" w:rsidR="00CF376F" w:rsidRDefault="00CF376F" w:rsidP="00CF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84AA7B2" w14:textId="340F4F2F" w:rsidR="00F247FE" w:rsidRPr="00F247FE" w:rsidRDefault="00F247FE" w:rsidP="00CF376F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Участникам:</w:t>
      </w:r>
    </w:p>
    <w:p w14:paraId="1A74C4C9" w14:textId="18F5F0B2" w:rsid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являться юридическим лицом, функционирующим на территории Кыргызской Республики, имеющим право оказывать соответствующие услуги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имеющим опыт работы в соответствующей сфере не менее 2-х лет</w:t>
      </w:r>
      <w:r w:rsidRPr="00F247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 а также быть зарегистрированным в качестве участника информационной системы Электронных счетов-фактур и оформлять</w:t>
      </w:r>
      <w:r w:rsidR="00CF376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Электронно товарно</w:t>
      </w:r>
      <w:r w:rsidR="00234F8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</w:t>
      </w:r>
      <w:r w:rsidR="00CF376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транспортные накл</w:t>
      </w:r>
      <w:r w:rsidR="00C5364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ад</w:t>
      </w:r>
      <w:r w:rsidR="00CF376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ные и</w:t>
      </w:r>
      <w:r w:rsidRPr="00F247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Электронные счета-фактуры.</w:t>
      </w:r>
    </w:p>
    <w:p w14:paraId="71CC16E2" w14:textId="77777777" w:rsidR="00CF376F" w:rsidRDefault="00CF376F" w:rsidP="00CF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F343CA8" w14:textId="6BE2AB22" w:rsidR="00F247FE" w:rsidRPr="00F247FE" w:rsidRDefault="00F247FE" w:rsidP="00CF376F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24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Просим всех заинтересованных прислать тендерный пакет документов, включающий в себя следующую информацию:</w:t>
      </w:r>
    </w:p>
    <w:p w14:paraId="1EBB17E8" w14:textId="043EFB1D" w:rsidR="00F247FE" w:rsidRP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краткую характеристику компании;</w:t>
      </w:r>
    </w:p>
    <w:p w14:paraId="0A90F4EE" w14:textId="1F430574" w:rsidR="00F247FE" w:rsidRP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заполненную Тендерную заявку (оригинал</w:t>
      </w:r>
      <w:r w:rsidR="0023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и печатью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10F32C" w14:textId="1B2F9450" w:rsidR="00F247FE" w:rsidRP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в Министерстве юстиции Кыргызской Республики или других государственных органах</w:t>
      </w:r>
      <w:r w:rsidR="00C536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право оказывать соответствующие услуги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7DC5ED" w14:textId="2ED94D4A" w:rsidR="00F247FE" w:rsidRP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об отсутствии задолженности перед ГНС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Фондом КР</w:t>
      </w:r>
      <w:r w:rsidR="0023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1EED37" w14:textId="3E085A6E" w:rsidR="00F247FE" w:rsidRP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банковская справка о наличии действующего банковского счета</w:t>
      </w:r>
      <w:r w:rsidR="0023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695279" w14:textId="6181FC1C" w:rsidR="00CF376F" w:rsidRPr="00CF376F" w:rsidRDefault="00F247FE" w:rsidP="00CF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если таковые имеются (копии рекомендательных писем, подтверждающих наличие опыта работы с международными и местными организациями, благодарственных писем и т.д.)</w:t>
      </w:r>
    </w:p>
    <w:p w14:paraId="2AC8C566" w14:textId="42C41C1F" w:rsidR="00F247FE" w:rsidRPr="00F247FE" w:rsidRDefault="00234F85" w:rsidP="00CF376F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</w:t>
      </w:r>
      <w:r w:rsidR="00F247FE" w:rsidRPr="00F24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дрес организации-покупателя:</w:t>
      </w:r>
    </w:p>
    <w:p w14:paraId="0AC328E3" w14:textId="2A711DA0" w:rsid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пакет документов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адресата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«Институт развития молодежи» и пометкой «Тендерное предложение»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следующему адресу: </w:t>
      </w:r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Кыргызская Республика, </w:t>
      </w:r>
      <w:proofErr w:type="spellStart"/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г.Бишкек</w:t>
      </w:r>
      <w:proofErr w:type="spellEnd"/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ул.Тимирязева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дом </w:t>
      </w:r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этаж,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подъезд, </w:t>
      </w:r>
      <w:r w:rsidRPr="00F2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квартира 81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03A3FE" w14:textId="77777777" w:rsidR="00CF376F" w:rsidRDefault="00CF376F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1117" w14:textId="3B815587" w:rsid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электронной почты с указанием темы письма «Тендерное предложение» от (наименование организации-отправителя)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адрес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CF376F" w:rsidRPr="00E610F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aisenbaeva</w:t>
        </w:r>
        <w:r w:rsidR="00CF376F" w:rsidRPr="00E610F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@jashtar.org</w:t>
        </w:r>
      </w:hyperlink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Алима </w:t>
      </w:r>
      <w:proofErr w:type="spellStart"/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Исенбаева</w:t>
      </w:r>
      <w:proofErr w:type="spellEnd"/>
    </w:p>
    <w:p w14:paraId="5CC4D591" w14:textId="77777777" w:rsidR="00234F85" w:rsidRDefault="00234F85" w:rsidP="00234F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F00740D" w14:textId="1B8F1FD4" w:rsidR="00F247FE" w:rsidRPr="00F247FE" w:rsidRDefault="00F247FE" w:rsidP="00234F8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 подачи:</w:t>
      </w:r>
    </w:p>
    <w:p w14:paraId="7AEF4178" w14:textId="77777777" w:rsidR="00F247FE" w:rsidRDefault="00F247FE" w:rsidP="00F2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</w:t>
      </w:r>
      <w:r w:rsidRPr="00F2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тендерных заявок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завершится в</w:t>
      </w:r>
      <w:r w:rsidRPr="00F2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18:00 часов 17 сентября 2024 года.</w:t>
      </w:r>
    </w:p>
    <w:p w14:paraId="1A07CABA" w14:textId="37F8FA11" w:rsidR="00F247FE" w:rsidRDefault="00F247FE" w:rsidP="00CF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аявки, полученные после вышеуказанного 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РАССМАТРИВАТЬСЯ НЕ БУДУТ!!!</w:t>
      </w:r>
    </w:p>
    <w:p w14:paraId="11E7CE16" w14:textId="77777777" w:rsidR="00CF376F" w:rsidRDefault="00CF376F" w:rsidP="00CF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30A25" w14:textId="77777777" w:rsidR="00234F85" w:rsidRDefault="00234F85" w:rsidP="00CF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B0492" w14:textId="77777777" w:rsidR="00234F85" w:rsidRDefault="00234F85" w:rsidP="00234F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6B403" w14:textId="52F4129D" w:rsidR="00CF376F" w:rsidRPr="00F247FE" w:rsidRDefault="00CF376F" w:rsidP="00234F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уважением, ОФ «Институт развития молодежи»</w:t>
      </w:r>
    </w:p>
    <w:sectPr w:rsidR="00CF376F" w:rsidRPr="00F247FE" w:rsidSect="00CF376F">
      <w:headerReference w:type="first" r:id="rId8"/>
      <w:pgSz w:w="11906" w:h="16838"/>
      <w:pgMar w:top="1050" w:right="1110" w:bottom="918" w:left="1582" w:header="67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82C3" w14:textId="77777777" w:rsidR="0099760B" w:rsidRDefault="0099760B" w:rsidP="00F247FE">
      <w:pPr>
        <w:spacing w:after="0" w:line="240" w:lineRule="auto"/>
      </w:pPr>
      <w:r>
        <w:separator/>
      </w:r>
    </w:p>
  </w:endnote>
  <w:endnote w:type="continuationSeparator" w:id="0">
    <w:p w14:paraId="62C23A4D" w14:textId="77777777" w:rsidR="0099760B" w:rsidRDefault="0099760B" w:rsidP="00F2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D97D" w14:textId="77777777" w:rsidR="0099760B" w:rsidRDefault="0099760B" w:rsidP="00F247FE">
      <w:pPr>
        <w:spacing w:after="0" w:line="240" w:lineRule="auto"/>
      </w:pPr>
      <w:r>
        <w:separator/>
      </w:r>
    </w:p>
  </w:footnote>
  <w:footnote w:type="continuationSeparator" w:id="0">
    <w:p w14:paraId="1BF2C9D1" w14:textId="77777777" w:rsidR="0099760B" w:rsidRDefault="0099760B" w:rsidP="00F2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90"/>
      <w:gridCol w:w="3190"/>
      <w:gridCol w:w="3084"/>
    </w:tblGrid>
    <w:tr w:rsidR="00CF376F" w:rsidRPr="00C53649" w14:paraId="4554538A" w14:textId="77777777" w:rsidTr="00946C23">
      <w:trPr>
        <w:trHeight w:val="1416"/>
      </w:trPr>
      <w:tc>
        <w:tcPr>
          <w:tcW w:w="3190" w:type="dxa"/>
        </w:tcPr>
        <w:p w14:paraId="020D9FDF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0" distR="0" simplePos="0" relativeHeight="251659264" behindDoc="1" locked="0" layoutInCell="1" hidden="0" allowOverlap="1" wp14:anchorId="4F15ACB9" wp14:editId="0D901C03">
                <wp:simplePos x="0" y="0"/>
                <wp:positionH relativeFrom="column">
                  <wp:posOffset>61926</wp:posOffset>
                </wp:positionH>
                <wp:positionV relativeFrom="paragraph">
                  <wp:posOffset>157480</wp:posOffset>
                </wp:positionV>
                <wp:extent cx="1701580" cy="745275"/>
                <wp:effectExtent l="0" t="0" r="0" b="0"/>
                <wp:wrapNone/>
                <wp:docPr id="4911935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580" cy="745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0" w:type="dxa"/>
        </w:tcPr>
        <w:p w14:paraId="5FBAF006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 xml:space="preserve">Общественный Фонд </w:t>
          </w:r>
        </w:p>
        <w:p w14:paraId="2196F0FF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«Институт развития молодежи»</w:t>
          </w:r>
        </w:p>
        <w:p w14:paraId="36A836D0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720014, Кыргызская Республика</w:t>
          </w:r>
        </w:p>
        <w:p w14:paraId="6E4B8AAC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г. Бишкек, ул. Тимирязева 13-81</w:t>
          </w:r>
        </w:p>
        <w:p w14:paraId="6313E2C4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тел: +996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 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220 699909</w:t>
          </w:r>
        </w:p>
        <w:p w14:paraId="0CEF63D4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-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mail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 xml:space="preserve">: 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office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@</w:t>
          </w:r>
          <w:proofErr w:type="spellStart"/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jashtar</w:t>
          </w:r>
          <w:proofErr w:type="spellEnd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.</w:t>
          </w:r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org</w:t>
          </w:r>
        </w:p>
        <w:p w14:paraId="56D581B3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www.jashtar.org</w:t>
          </w:r>
        </w:p>
      </w:tc>
      <w:tc>
        <w:tcPr>
          <w:tcW w:w="3084" w:type="dxa"/>
        </w:tcPr>
        <w:p w14:paraId="57DD8705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«</w:t>
          </w:r>
          <w:proofErr w:type="spellStart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Жаштар</w:t>
          </w:r>
          <w:proofErr w:type="spellEnd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proofErr w:type="spellStart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өнүктүрү</w:t>
          </w:r>
          <w:proofErr w:type="spellEnd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 xml:space="preserve"> институту»</w:t>
          </w:r>
        </w:p>
        <w:p w14:paraId="6891A03C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proofErr w:type="spellStart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Коомдук</w:t>
          </w:r>
          <w:proofErr w:type="spellEnd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 xml:space="preserve"> фонду</w:t>
          </w:r>
        </w:p>
        <w:p w14:paraId="35BCFA56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 xml:space="preserve">720014, Кыргыз </w:t>
          </w:r>
          <w:proofErr w:type="spellStart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Республикасы</w:t>
          </w:r>
          <w:proofErr w:type="spellEnd"/>
        </w:p>
        <w:p w14:paraId="2DDC753B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 xml:space="preserve">Бишкек </w:t>
          </w:r>
          <w:proofErr w:type="spellStart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шаары</w:t>
          </w:r>
          <w:proofErr w:type="spellEnd"/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, Тимирязев к., 13-18</w:t>
          </w:r>
        </w:p>
        <w:p w14:paraId="7D8A36EA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</w:rPr>
            <w:t>тел: +996 220 699909</w:t>
          </w:r>
        </w:p>
        <w:p w14:paraId="3A69B116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e-mail: office@jashtar.org</w:t>
          </w:r>
        </w:p>
        <w:p w14:paraId="03BB590F" w14:textId="77777777" w:rsidR="00CF376F" w:rsidRPr="00F247FE" w:rsidRDefault="00CF376F" w:rsidP="00CF376F">
          <w:pPr>
            <w:tabs>
              <w:tab w:val="center" w:pos="4677"/>
              <w:tab w:val="right" w:pos="9355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247F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www.jashtar.org</w:t>
          </w:r>
        </w:p>
      </w:tc>
    </w:tr>
  </w:tbl>
  <w:p w14:paraId="3A956288" w14:textId="77777777" w:rsidR="00CF376F" w:rsidRPr="00CF376F" w:rsidRDefault="00CF376F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AE8"/>
    <w:multiLevelType w:val="hybridMultilevel"/>
    <w:tmpl w:val="6F56AEFC"/>
    <w:lvl w:ilvl="0" w:tplc="7A8A7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92E"/>
    <w:multiLevelType w:val="hybridMultilevel"/>
    <w:tmpl w:val="1F460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A76CF"/>
    <w:multiLevelType w:val="multilevel"/>
    <w:tmpl w:val="458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04DE4"/>
    <w:multiLevelType w:val="hybridMultilevel"/>
    <w:tmpl w:val="68F279E8"/>
    <w:lvl w:ilvl="0" w:tplc="E92E0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52EB4"/>
    <w:multiLevelType w:val="multilevel"/>
    <w:tmpl w:val="F3F2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5C58F9"/>
    <w:multiLevelType w:val="multilevel"/>
    <w:tmpl w:val="0EF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C0BC3"/>
    <w:multiLevelType w:val="multilevel"/>
    <w:tmpl w:val="ED78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B77FF"/>
    <w:multiLevelType w:val="multilevel"/>
    <w:tmpl w:val="6DCC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632134">
    <w:abstractNumId w:val="0"/>
  </w:num>
  <w:num w:numId="2" w16cid:durableId="1642076364">
    <w:abstractNumId w:val="3"/>
  </w:num>
  <w:num w:numId="3" w16cid:durableId="1458375294">
    <w:abstractNumId w:val="2"/>
  </w:num>
  <w:num w:numId="4" w16cid:durableId="2021932696">
    <w:abstractNumId w:val="1"/>
  </w:num>
  <w:num w:numId="5" w16cid:durableId="1231579267">
    <w:abstractNumId w:val="6"/>
  </w:num>
  <w:num w:numId="6" w16cid:durableId="2005355819">
    <w:abstractNumId w:val="7"/>
  </w:num>
  <w:num w:numId="7" w16cid:durableId="1354189999">
    <w:abstractNumId w:val="5"/>
  </w:num>
  <w:num w:numId="8" w16cid:durableId="1514606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8C"/>
    <w:rsid w:val="000D1CE2"/>
    <w:rsid w:val="000D2696"/>
    <w:rsid w:val="000D35DE"/>
    <w:rsid w:val="000D4600"/>
    <w:rsid w:val="000D61DE"/>
    <w:rsid w:val="0014148B"/>
    <w:rsid w:val="00171C91"/>
    <w:rsid w:val="001D7C20"/>
    <w:rsid w:val="00234F85"/>
    <w:rsid w:val="002A258C"/>
    <w:rsid w:val="005240A4"/>
    <w:rsid w:val="00552C55"/>
    <w:rsid w:val="00570EFE"/>
    <w:rsid w:val="005A6A41"/>
    <w:rsid w:val="007F41CE"/>
    <w:rsid w:val="00831F0E"/>
    <w:rsid w:val="0099760B"/>
    <w:rsid w:val="009E3220"/>
    <w:rsid w:val="00AC6D09"/>
    <w:rsid w:val="00C53649"/>
    <w:rsid w:val="00CD5A05"/>
    <w:rsid w:val="00CF376F"/>
    <w:rsid w:val="00D2018D"/>
    <w:rsid w:val="00D20677"/>
    <w:rsid w:val="00EE087E"/>
    <w:rsid w:val="00F247FE"/>
    <w:rsid w:val="00F62958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51BD"/>
  <w15:docId w15:val="{734EFE9E-B364-5742-96DA-2D9F3FAD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8C"/>
    <w:pPr>
      <w:spacing w:after="160" w:line="259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DE"/>
    <w:pPr>
      <w:ind w:left="720"/>
      <w:contextualSpacing/>
    </w:pPr>
  </w:style>
  <w:style w:type="table" w:styleId="a4">
    <w:name w:val="Table Grid"/>
    <w:basedOn w:val="a1"/>
    <w:uiPriority w:val="59"/>
    <w:rsid w:val="000D61D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D61DE"/>
    <w:rPr>
      <w:b/>
      <w:bCs/>
    </w:rPr>
  </w:style>
  <w:style w:type="character" w:styleId="a6">
    <w:name w:val="Hyperlink"/>
    <w:basedOn w:val="a0"/>
    <w:uiPriority w:val="99"/>
    <w:unhideWhenUsed/>
    <w:rsid w:val="00F247F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247F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24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47FE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F24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47FE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ac">
    <w:name w:val="FollowedHyperlink"/>
    <w:basedOn w:val="a0"/>
    <w:uiPriority w:val="99"/>
    <w:semiHidden/>
    <w:unhideWhenUsed/>
    <w:rsid w:val="00CF3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senbaeva@jasht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2024-09-02T12:24:00Z</cp:lastPrinted>
  <dcterms:created xsi:type="dcterms:W3CDTF">2024-09-02T12:25:00Z</dcterms:created>
  <dcterms:modified xsi:type="dcterms:W3CDTF">2024-09-03T04:59:00Z</dcterms:modified>
</cp:coreProperties>
</file>