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81" w:rsidRPr="004B4581" w:rsidRDefault="004B4581" w:rsidP="004B4581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B4581" w:rsidRPr="004B4581" w:rsidRDefault="004B4581" w:rsidP="004B4581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B4581">
        <w:rPr>
          <w:rFonts w:ascii="Arial" w:hAnsi="Arial" w:cs="Arial"/>
          <w:b/>
          <w:bCs/>
          <w:sz w:val="22"/>
          <w:szCs w:val="22"/>
        </w:rPr>
        <w:t>Спецификация поставки</w:t>
      </w:r>
    </w:p>
    <w:p w:rsidR="004B4581" w:rsidRPr="004B4581" w:rsidRDefault="004B4581" w:rsidP="004B45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B4581" w:rsidRPr="004B4581" w:rsidRDefault="004B4581" w:rsidP="004B4581">
      <w:pPr>
        <w:widowControl/>
        <w:numPr>
          <w:ilvl w:val="0"/>
          <w:numId w:val="2"/>
        </w:numPr>
        <w:tabs>
          <w:tab w:val="num" w:pos="360"/>
        </w:tabs>
        <w:snapToGrid w:val="0"/>
        <w:spacing w:line="240" w:lineRule="auto"/>
        <w:ind w:left="360"/>
        <w:jc w:val="both"/>
        <w:rPr>
          <w:rFonts w:ascii="Arial" w:hAnsi="Arial" w:cs="Arial"/>
          <w:sz w:val="22"/>
          <w:szCs w:val="22"/>
          <w:lang w:eastAsia="ru-RU"/>
        </w:rPr>
      </w:pPr>
      <w:r w:rsidRPr="004B4581">
        <w:rPr>
          <w:rFonts w:ascii="Arial" w:hAnsi="Arial" w:cs="Arial"/>
          <w:b/>
          <w:bCs/>
          <w:color w:val="000000"/>
          <w:sz w:val="22"/>
          <w:szCs w:val="22"/>
        </w:rPr>
        <w:t xml:space="preserve">Общие сведения: </w:t>
      </w:r>
      <w:r w:rsidRPr="004B4581">
        <w:rPr>
          <w:rFonts w:ascii="Arial" w:hAnsi="Arial" w:cs="Arial"/>
          <w:b/>
          <w:sz w:val="22"/>
          <w:szCs w:val="22"/>
        </w:rPr>
        <w:t>по выбору Поставщика по поставке кассового оборудования для ОАО "Оптима Банк".</w:t>
      </w:r>
    </w:p>
    <w:p w:rsidR="004B4581" w:rsidRPr="004B4581" w:rsidRDefault="004B4581" w:rsidP="004B458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4B4581" w:rsidRPr="004B4581" w:rsidRDefault="004B4581" w:rsidP="004B4581">
      <w:pPr>
        <w:pStyle w:val="a4"/>
        <w:ind w:firstLine="426"/>
        <w:rPr>
          <w:rFonts w:ascii="Arial" w:hAnsi="Arial" w:cs="Arial"/>
          <w:b/>
          <w:sz w:val="22"/>
          <w:szCs w:val="22"/>
        </w:rPr>
      </w:pPr>
      <w:r w:rsidRPr="004B4581">
        <w:rPr>
          <w:rFonts w:ascii="Arial" w:hAnsi="Arial" w:cs="Arial"/>
          <w:b/>
          <w:sz w:val="22"/>
          <w:szCs w:val="22"/>
        </w:rPr>
        <w:t xml:space="preserve">Лот № 1 - одно-карманный счетчик банкнот, </w:t>
      </w:r>
      <w:r w:rsidR="00E500A9">
        <w:rPr>
          <w:rFonts w:ascii="Arial" w:hAnsi="Arial" w:cs="Arial"/>
          <w:b/>
          <w:sz w:val="22"/>
          <w:szCs w:val="22"/>
        </w:rPr>
        <w:t>4</w:t>
      </w:r>
      <w:r w:rsidRPr="004B4581">
        <w:rPr>
          <w:rFonts w:ascii="Arial" w:hAnsi="Arial" w:cs="Arial"/>
          <w:b/>
          <w:sz w:val="22"/>
          <w:szCs w:val="22"/>
        </w:rPr>
        <w:t xml:space="preserve"> штук;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387"/>
      </w:tblGrid>
      <w:tr w:rsidR="004B4581" w:rsidRPr="004B4581" w:rsidTr="00661E2E">
        <w:trPr>
          <w:trHeight w:val="255"/>
        </w:trPr>
        <w:tc>
          <w:tcPr>
            <w:tcW w:w="3543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pStyle w:val="a4"/>
              <w:ind w:firstLine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B458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Количество карманов 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A75F23" w:rsidRDefault="004B4581" w:rsidP="00661E2E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val="ky-KG" w:eastAsia="ru-RU"/>
              </w:rPr>
            </w:pPr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  <w:r w:rsidR="00A005AC">
              <w:rPr>
                <w:rFonts w:ascii="Arial" w:hAnsi="Arial" w:cs="Arial"/>
                <w:sz w:val="22"/>
                <w:szCs w:val="22"/>
                <w:lang w:val="ky-KG" w:eastAsia="ru-RU"/>
              </w:rPr>
              <w:t>+1 (Загрузочный, приемный)</w:t>
            </w:r>
          </w:p>
        </w:tc>
      </w:tr>
      <w:tr w:rsidR="004B4581" w:rsidRPr="004B4581" w:rsidTr="00661E2E">
        <w:trPr>
          <w:trHeight w:val="255"/>
        </w:trPr>
        <w:tc>
          <w:tcPr>
            <w:tcW w:w="3543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pStyle w:val="a4"/>
              <w:ind w:firstLine="0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ky-KG"/>
              </w:rPr>
            </w:pPr>
            <w:r w:rsidRPr="004B458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ky-KG"/>
              </w:rPr>
              <w:t>функционал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A005AC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val="ky-KG" w:eastAsia="ru-RU"/>
              </w:rPr>
            </w:pPr>
            <w:r w:rsidRPr="004B4581">
              <w:rPr>
                <w:rFonts w:ascii="Arial" w:hAnsi="Arial" w:cs="Arial"/>
                <w:sz w:val="22"/>
                <w:szCs w:val="22"/>
                <w:lang w:val="ky-KG" w:eastAsia="ru-RU"/>
              </w:rPr>
              <w:t>Пересчет банкнот разного номинала и ва</w:t>
            </w:r>
            <w:r w:rsidR="00A005AC">
              <w:rPr>
                <w:rFonts w:ascii="Arial" w:hAnsi="Arial" w:cs="Arial"/>
                <w:sz w:val="22"/>
                <w:szCs w:val="22"/>
                <w:lang w:val="ky-KG" w:eastAsia="ru-RU"/>
              </w:rPr>
              <w:t>л</w:t>
            </w:r>
            <w:r w:rsidRPr="004B4581">
              <w:rPr>
                <w:rFonts w:ascii="Arial" w:hAnsi="Arial" w:cs="Arial"/>
                <w:sz w:val="22"/>
                <w:szCs w:val="22"/>
                <w:lang w:val="ky-KG" w:eastAsia="ru-RU"/>
              </w:rPr>
              <w:t>юты с выводом итоговой суммы</w:t>
            </w:r>
            <w:r w:rsidR="00A005AC">
              <w:rPr>
                <w:rFonts w:ascii="Arial" w:hAnsi="Arial" w:cs="Arial"/>
                <w:sz w:val="22"/>
                <w:szCs w:val="22"/>
                <w:lang w:val="ky-KG" w:eastAsia="ru-RU"/>
              </w:rPr>
              <w:t>, проверка на подлинность, счет по номиналу с накоплением итога, сортировка по номиналу.</w:t>
            </w:r>
          </w:p>
        </w:tc>
      </w:tr>
      <w:tr w:rsidR="004B4581" w:rsidRPr="004B4581" w:rsidTr="00661E2E">
        <w:trPr>
          <w:trHeight w:val="255"/>
        </w:trPr>
        <w:tc>
          <w:tcPr>
            <w:tcW w:w="3543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pStyle w:val="a4"/>
              <w:ind w:firstLine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Скорость счёта, сортировки: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1100 банкнот/мин. — простой подсчет;</w:t>
            </w:r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br/>
              <w:t xml:space="preserve">• 1000 банкнот/мин. — пересчёт с </w:t>
            </w:r>
            <w:proofErr w:type="spellStart"/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детекцией</w:t>
            </w:r>
            <w:proofErr w:type="spellEnd"/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;</w:t>
            </w:r>
          </w:p>
        </w:tc>
      </w:tr>
      <w:tr w:rsidR="004B4581" w:rsidRPr="004B4581" w:rsidTr="00661E2E">
        <w:trPr>
          <w:trHeight w:val="255"/>
        </w:trPr>
        <w:tc>
          <w:tcPr>
            <w:tcW w:w="3543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pStyle w:val="a4"/>
              <w:ind w:firstLine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proofErr w:type="spellStart"/>
            <w:r w:rsidRPr="004B4581">
              <w:rPr>
                <w:rFonts w:ascii="Arial" w:hAnsi="Arial" w:cs="Arial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  <w:t>Мультивалютность</w:t>
            </w:r>
            <w:proofErr w:type="spellEnd"/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pStyle w:val="a4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4581">
              <w:rPr>
                <w:rFonts w:ascii="Arial" w:hAnsi="Arial" w:cs="Arial"/>
                <w:bCs/>
                <w:color w:val="333333"/>
                <w:sz w:val="22"/>
                <w:szCs w:val="22"/>
                <w:bdr w:val="none" w:sz="0" w:space="0" w:color="auto" w:frame="1"/>
              </w:rPr>
              <w:t>Детекция</w:t>
            </w:r>
            <w:proofErr w:type="spellEnd"/>
            <w:r w:rsidRPr="004B4581">
              <w:rPr>
                <w:rFonts w:ascii="Arial" w:hAnsi="Arial" w:cs="Arial"/>
                <w:bCs/>
                <w:color w:val="333333"/>
                <w:sz w:val="22"/>
                <w:szCs w:val="22"/>
                <w:bdr w:val="none" w:sz="0" w:space="0" w:color="auto" w:frame="1"/>
              </w:rPr>
              <w:t xml:space="preserve"> и определение номинала  основных валют используемых в КР: </w:t>
            </w:r>
            <w:r w:rsidRPr="004B4581">
              <w:rPr>
                <w:rFonts w:ascii="Arial" w:hAnsi="Arial" w:cs="Arial"/>
                <w:bCs/>
                <w:color w:val="333333"/>
                <w:sz w:val="22"/>
                <w:szCs w:val="22"/>
                <w:bdr w:val="none" w:sz="0" w:space="0" w:color="auto" w:frame="1"/>
                <w:lang w:val="en-US"/>
              </w:rPr>
              <w:t>KGS</w:t>
            </w:r>
            <w:r w:rsidRPr="004B4581">
              <w:rPr>
                <w:rFonts w:ascii="Arial" w:hAnsi="Arial" w:cs="Arial"/>
                <w:bCs/>
                <w:color w:val="333333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4B4581">
              <w:rPr>
                <w:rFonts w:ascii="Arial" w:hAnsi="Arial" w:cs="Arial"/>
                <w:bCs/>
                <w:color w:val="333333"/>
                <w:sz w:val="22"/>
                <w:szCs w:val="22"/>
                <w:bdr w:val="none" w:sz="0" w:space="0" w:color="auto" w:frame="1"/>
                <w:lang w:val="en-US"/>
              </w:rPr>
              <w:t>RUR</w:t>
            </w:r>
            <w:r w:rsidRPr="004B4581">
              <w:rPr>
                <w:rFonts w:ascii="Arial" w:hAnsi="Arial" w:cs="Arial"/>
                <w:bCs/>
                <w:color w:val="333333"/>
                <w:sz w:val="22"/>
                <w:szCs w:val="22"/>
                <w:bdr w:val="none" w:sz="0" w:space="0" w:color="auto" w:frame="1"/>
              </w:rPr>
              <w:t>, USD, EUR</w:t>
            </w:r>
            <w:r w:rsidRPr="004B4581">
              <w:rPr>
                <w:rFonts w:ascii="Arial" w:hAnsi="Arial" w:cs="Arial"/>
                <w:bCs/>
                <w:color w:val="333333"/>
                <w:sz w:val="22"/>
                <w:szCs w:val="22"/>
                <w:bdr w:val="none" w:sz="0" w:space="0" w:color="auto" w:frame="1"/>
                <w:lang w:val="ky-KG"/>
              </w:rPr>
              <w:t xml:space="preserve">, </w:t>
            </w:r>
            <w:r w:rsidRPr="004B4581">
              <w:rPr>
                <w:rFonts w:ascii="Arial" w:hAnsi="Arial" w:cs="Arial"/>
                <w:bCs/>
                <w:color w:val="333333"/>
                <w:sz w:val="22"/>
                <w:szCs w:val="22"/>
                <w:bdr w:val="none" w:sz="0" w:space="0" w:color="auto" w:frame="1"/>
                <w:lang w:val="en-US"/>
              </w:rPr>
              <w:t>KZT</w:t>
            </w:r>
          </w:p>
        </w:tc>
      </w:tr>
      <w:tr w:rsidR="004B4581" w:rsidRPr="004B4581" w:rsidTr="00661E2E">
        <w:trPr>
          <w:trHeight w:val="255"/>
        </w:trPr>
        <w:tc>
          <w:tcPr>
            <w:tcW w:w="3543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FC7BD6">
            <w:pPr>
              <w:pStyle w:val="a4"/>
              <w:ind w:firstLine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 xml:space="preserve">Вместимость </w:t>
            </w:r>
            <w:r w:rsidR="00FC7BD6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val="ky-KG"/>
              </w:rPr>
              <w:t>загрузочного</w:t>
            </w:r>
            <w:r w:rsidR="00FC7BD6"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кармана: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pStyle w:val="a4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B4581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не менее</w:t>
            </w:r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B4581">
              <w:rPr>
                <w:rFonts w:ascii="Arial" w:hAnsi="Arial" w:cs="Arial"/>
                <w:sz w:val="22"/>
                <w:szCs w:val="22"/>
              </w:rPr>
              <w:t>500 банкнот</w:t>
            </w:r>
          </w:p>
        </w:tc>
      </w:tr>
      <w:tr w:rsidR="004B4581" w:rsidRPr="004B4581" w:rsidTr="00661E2E">
        <w:trPr>
          <w:trHeight w:val="255"/>
        </w:trPr>
        <w:tc>
          <w:tcPr>
            <w:tcW w:w="3543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pStyle w:val="a4"/>
              <w:ind w:firstLine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Вместимость приемного кармана: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B4581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  <w:lang w:eastAsia="ru-RU"/>
              </w:rPr>
              <w:t>не менее</w:t>
            </w:r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200 банкнот</w:t>
            </w:r>
          </w:p>
        </w:tc>
      </w:tr>
      <w:tr w:rsidR="004B4581" w:rsidRPr="004B4581" w:rsidTr="00661E2E">
        <w:trPr>
          <w:trHeight w:val="255"/>
        </w:trPr>
        <w:tc>
          <w:tcPr>
            <w:tcW w:w="3543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pStyle w:val="a4"/>
              <w:ind w:firstLine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Дисплей: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 xml:space="preserve">графический ЖК-дисплей 3,1”, разрешение 192х128 </w:t>
            </w:r>
            <w:proofErr w:type="spellStart"/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пикс</w:t>
            </w:r>
            <w:proofErr w:type="spellEnd"/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.</w:t>
            </w:r>
          </w:p>
        </w:tc>
      </w:tr>
      <w:tr w:rsidR="004B4581" w:rsidRPr="004B4581" w:rsidTr="00661E2E">
        <w:trPr>
          <w:trHeight w:val="255"/>
        </w:trPr>
        <w:tc>
          <w:tcPr>
            <w:tcW w:w="3543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pStyle w:val="a4"/>
              <w:ind w:firstLine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val="ky-KG"/>
              </w:rPr>
              <w:t>Д</w:t>
            </w:r>
            <w:proofErr w:type="spellStart"/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етекци</w:t>
            </w:r>
            <w:proofErr w:type="spellEnd"/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val="ky-KG"/>
              </w:rPr>
              <w:t>я</w:t>
            </w:r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: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ультрафиолетовая, инфракрасная, магнитные метки, датчик изображения, датчик цвета, по размеру</w:t>
            </w:r>
            <w:r w:rsidRPr="004B4581">
              <w:rPr>
                <w:rFonts w:ascii="Arial" w:hAnsi="Arial" w:cs="Arial"/>
                <w:sz w:val="22"/>
                <w:szCs w:val="22"/>
                <w:lang w:val="ky-KG" w:eastAsia="ru-RU"/>
              </w:rPr>
              <w:t>, по образу банкнот, спектральный анализ краски (преимущество)</w:t>
            </w:r>
            <w:r w:rsidR="00A005AC">
              <w:rPr>
                <w:rFonts w:ascii="Arial" w:hAnsi="Arial" w:cs="Arial"/>
                <w:sz w:val="22"/>
                <w:szCs w:val="22"/>
                <w:lang w:val="ky-KG" w:eastAsia="ru-RU"/>
              </w:rPr>
              <w:t>, контроль оптической плотности</w:t>
            </w:r>
          </w:p>
        </w:tc>
      </w:tr>
      <w:tr w:rsidR="004B4581" w:rsidRPr="004B4581" w:rsidTr="00661E2E">
        <w:trPr>
          <w:trHeight w:val="255"/>
        </w:trPr>
        <w:tc>
          <w:tcPr>
            <w:tcW w:w="3543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pStyle w:val="a4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Питание: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110-240 В</w:t>
            </w:r>
          </w:p>
        </w:tc>
      </w:tr>
      <w:tr w:rsidR="004B4581" w:rsidRPr="004B4581" w:rsidTr="00661E2E">
        <w:trPr>
          <w:trHeight w:val="255"/>
        </w:trPr>
        <w:tc>
          <w:tcPr>
            <w:tcW w:w="3543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pStyle w:val="a4"/>
              <w:ind w:firstLine="0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4B458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Потребляемая мощность: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581" w:rsidRPr="004B4581" w:rsidRDefault="004B4581" w:rsidP="00661E2E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не более 140 Вт</w:t>
            </w:r>
          </w:p>
        </w:tc>
      </w:tr>
    </w:tbl>
    <w:p w:rsidR="00A75F23" w:rsidRPr="004B4581" w:rsidRDefault="004B4581" w:rsidP="00E500A9">
      <w:pPr>
        <w:widowControl/>
        <w:spacing w:line="240" w:lineRule="auto"/>
        <w:rPr>
          <w:rFonts w:ascii="Arial" w:hAnsi="Arial" w:cs="Arial"/>
          <w:b/>
          <w:sz w:val="22"/>
          <w:szCs w:val="22"/>
        </w:rPr>
      </w:pPr>
      <w:r w:rsidRPr="004B458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ru-RU"/>
        </w:rPr>
        <w:t xml:space="preserve"> </w:t>
      </w:r>
    </w:p>
    <w:p w:rsidR="00213CD8" w:rsidRPr="004B4581" w:rsidRDefault="002B7937" w:rsidP="00213CD8">
      <w:pPr>
        <w:spacing w:before="120"/>
        <w:jc w:val="both"/>
        <w:rPr>
          <w:rFonts w:ascii="Arial" w:hAnsi="Arial" w:cs="Arial"/>
          <w:b/>
          <w:sz w:val="22"/>
          <w:szCs w:val="22"/>
          <w:lang w:eastAsia="ru-RU"/>
        </w:rPr>
      </w:pPr>
      <w:r>
        <w:rPr>
          <w:rFonts w:ascii="Arial" w:hAnsi="Arial" w:cs="Arial"/>
          <w:b/>
          <w:sz w:val="22"/>
          <w:szCs w:val="22"/>
        </w:rPr>
        <w:t>Л</w:t>
      </w:r>
      <w:r w:rsidR="00E500A9">
        <w:rPr>
          <w:rFonts w:ascii="Arial" w:hAnsi="Arial" w:cs="Arial"/>
          <w:b/>
          <w:sz w:val="22"/>
          <w:szCs w:val="22"/>
        </w:rPr>
        <w:t>от № 2</w:t>
      </w:r>
      <w:r w:rsidR="00213CD8" w:rsidRPr="00AA3060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7B02BA" w:rsidRPr="00AA3060">
        <w:rPr>
          <w:rFonts w:ascii="Arial" w:hAnsi="Arial" w:cs="Arial"/>
          <w:b/>
          <w:color w:val="000000"/>
          <w:sz w:val="22"/>
          <w:szCs w:val="22"/>
          <w:lang w:eastAsia="ru-RU"/>
        </w:rPr>
        <w:t>СДМ 2 и более кармана (ветхость)</w:t>
      </w:r>
      <w:r w:rsidR="00213CD8" w:rsidRPr="00AA3060">
        <w:rPr>
          <w:rFonts w:ascii="Arial" w:hAnsi="Arial" w:cs="Arial"/>
          <w:b/>
          <w:sz w:val="22"/>
          <w:szCs w:val="22"/>
          <w:lang w:eastAsia="ru-RU"/>
        </w:rPr>
        <w:t xml:space="preserve">, </w:t>
      </w:r>
      <w:r w:rsidR="00E500A9">
        <w:rPr>
          <w:rFonts w:ascii="Arial" w:hAnsi="Arial" w:cs="Arial"/>
          <w:b/>
          <w:sz w:val="22"/>
          <w:szCs w:val="22"/>
          <w:lang w:eastAsia="ru-RU"/>
        </w:rPr>
        <w:t>3</w:t>
      </w:r>
      <w:r w:rsidR="00213CD8" w:rsidRPr="00AA3060">
        <w:rPr>
          <w:rFonts w:ascii="Arial" w:hAnsi="Arial" w:cs="Arial"/>
          <w:b/>
          <w:sz w:val="22"/>
          <w:szCs w:val="22"/>
          <w:lang w:eastAsia="ru-RU"/>
        </w:rPr>
        <w:t xml:space="preserve"> штук;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387"/>
      </w:tblGrid>
      <w:tr w:rsidR="00890224" w:rsidRPr="004B4581" w:rsidTr="00804304">
        <w:trPr>
          <w:trHeight w:val="255"/>
        </w:trPr>
        <w:tc>
          <w:tcPr>
            <w:tcW w:w="35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Pr="004B4581" w:rsidRDefault="00890224" w:rsidP="00804304">
            <w:pPr>
              <w:pStyle w:val="a4"/>
              <w:ind w:firstLine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ky-KG"/>
              </w:rPr>
              <w:t>Количество карманов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Pr="00A75F23" w:rsidRDefault="001F368C" w:rsidP="001F368C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val="ky-KG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ky-KG" w:eastAsia="ru-RU"/>
              </w:rPr>
              <w:t>два</w:t>
            </w:r>
            <w:r w:rsidR="00890224">
              <w:rPr>
                <w:rFonts w:ascii="Arial" w:hAnsi="Arial" w:cs="Arial"/>
                <w:sz w:val="22"/>
                <w:szCs w:val="22"/>
                <w:lang w:val="ky-KG" w:eastAsia="ru-RU"/>
              </w:rPr>
              <w:t xml:space="preserve"> и более </w:t>
            </w:r>
            <w:r w:rsidR="00B5556B">
              <w:rPr>
                <w:rFonts w:ascii="Arial" w:hAnsi="Arial" w:cs="Arial"/>
                <w:sz w:val="22"/>
                <w:szCs w:val="22"/>
                <w:lang w:val="ky-KG" w:eastAsia="ru-RU"/>
              </w:rPr>
              <w:t xml:space="preserve">кармана </w:t>
            </w:r>
            <w:r w:rsidR="00890224">
              <w:rPr>
                <w:rFonts w:ascii="Arial" w:hAnsi="Arial" w:cs="Arial"/>
                <w:sz w:val="22"/>
                <w:szCs w:val="22"/>
                <w:lang w:val="ky-KG" w:eastAsia="ru-RU"/>
              </w:rPr>
              <w:t>(загрузочный, приемный, отбраковочный</w:t>
            </w:r>
            <w:r w:rsidR="00890224" w:rsidDel="0021309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="00890224">
              <w:rPr>
                <w:rFonts w:ascii="Arial" w:hAnsi="Arial" w:cs="Arial"/>
                <w:sz w:val="22"/>
                <w:szCs w:val="22"/>
                <w:lang w:val="ky-KG" w:eastAsia="ru-RU"/>
              </w:rPr>
              <w:t>)</w:t>
            </w:r>
          </w:p>
        </w:tc>
      </w:tr>
      <w:tr w:rsidR="00890224" w:rsidRPr="004B4581" w:rsidTr="00804304">
        <w:trPr>
          <w:trHeight w:val="255"/>
        </w:trPr>
        <w:tc>
          <w:tcPr>
            <w:tcW w:w="35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pStyle w:val="a4"/>
              <w:ind w:firstLine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ky-KG"/>
              </w:rPr>
              <w:t xml:space="preserve">Функционал 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Pr="00A75F23" w:rsidRDefault="00890224" w:rsidP="00804304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val="ky-KG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ky-KG" w:eastAsia="ru-RU"/>
              </w:rPr>
              <w:t>пересчет смешанной пачки, мультивалютный пересчет с суммированием,</w:t>
            </w:r>
            <w:r w:rsidRPr="004B4581" w:rsidDel="00A005AC">
              <w:rPr>
                <w:rFonts w:ascii="Arial" w:hAnsi="Arial" w:cs="Arial"/>
                <w:sz w:val="22"/>
                <w:szCs w:val="22"/>
                <w:lang w:val="ky-KG"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ky-KG" w:eastAsia="ru-RU"/>
              </w:rPr>
              <w:t>автоматическое определение валюты, номинала, удаленное обновление ПО, отсчет заданного количества банкнот, сортировка по ветхости с определением общей загрязненности, отсутствием фрагментов, отверстий, пятен и надписей, сортировка по ориентации, лицевой и оборотной сторонам, номиналу,  возможность проверки на подлинность во всех видах контроля одновременно, выявление выосококаячественных фальшивых банкнот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Считывание серийных номеров банкнот</w:t>
            </w:r>
          </w:p>
        </w:tc>
      </w:tr>
      <w:tr w:rsidR="00890224" w:rsidRPr="004B4581" w:rsidTr="00804304">
        <w:trPr>
          <w:trHeight w:val="255"/>
        </w:trPr>
        <w:tc>
          <w:tcPr>
            <w:tcW w:w="35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pStyle w:val="a4"/>
              <w:ind w:firstLine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Максимальная скорость пересчета 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Не менее 1500 банкнот/мин</w:t>
            </w:r>
          </w:p>
        </w:tc>
      </w:tr>
      <w:tr w:rsidR="00890224" w:rsidRPr="004B4581" w:rsidTr="00804304">
        <w:trPr>
          <w:trHeight w:val="255"/>
        </w:trPr>
        <w:tc>
          <w:tcPr>
            <w:tcW w:w="35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pStyle w:val="a4"/>
              <w:ind w:firstLine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ky-KG"/>
              </w:rPr>
              <w:t>Вместимость загрузочного кармана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Не менее </w:t>
            </w:r>
            <w:r>
              <w:rPr>
                <w:rFonts w:ascii="Arial" w:hAnsi="Arial" w:cs="Arial"/>
                <w:sz w:val="22"/>
                <w:szCs w:val="22"/>
                <w:lang w:val="ky-KG" w:eastAsia="ru-RU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00 банкнот </w:t>
            </w:r>
          </w:p>
        </w:tc>
      </w:tr>
      <w:tr w:rsidR="00890224" w:rsidRPr="004B4581" w:rsidTr="00804304">
        <w:trPr>
          <w:trHeight w:val="255"/>
        </w:trPr>
        <w:tc>
          <w:tcPr>
            <w:tcW w:w="35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pStyle w:val="a4"/>
              <w:ind w:firstLine="0"/>
              <w:rPr>
                <w:rFonts w:ascii="Arial" w:hAnsi="Arial" w:cs="Arial"/>
                <w:b/>
                <w:sz w:val="22"/>
                <w:szCs w:val="22"/>
                <w:lang w:val="ky-K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ky-KG"/>
              </w:rPr>
              <w:t>Вместимость</w:t>
            </w:r>
            <w:r w:rsidRPr="004B45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ky-KG"/>
              </w:rPr>
              <w:t>приемного кармана</w:t>
            </w:r>
            <w:r w:rsidRPr="004B45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ky-KG" w:eastAsia="ru-RU"/>
              </w:rPr>
              <w:t xml:space="preserve">Не менее 250 банкнот </w:t>
            </w:r>
          </w:p>
        </w:tc>
      </w:tr>
      <w:tr w:rsidR="00890224" w:rsidRPr="004B4581" w:rsidTr="00804304">
        <w:trPr>
          <w:trHeight w:val="255"/>
        </w:trPr>
        <w:tc>
          <w:tcPr>
            <w:tcW w:w="35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pStyle w:val="a4"/>
              <w:ind w:firstLine="0"/>
              <w:rPr>
                <w:rFonts w:ascii="Arial" w:hAnsi="Arial" w:cs="Arial"/>
                <w:b/>
                <w:sz w:val="22"/>
                <w:szCs w:val="22"/>
                <w:lang w:val="ky-K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ky-KG"/>
              </w:rPr>
              <w:t>Вместимость кармана отбраковки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ky-KG" w:eastAsia="ru-RU"/>
              </w:rPr>
              <w:t>Не менее 100 банкнот</w:t>
            </w:r>
          </w:p>
        </w:tc>
      </w:tr>
      <w:tr w:rsidR="00890224" w:rsidRPr="004B4581" w:rsidTr="00804304">
        <w:trPr>
          <w:trHeight w:val="255"/>
        </w:trPr>
        <w:tc>
          <w:tcPr>
            <w:tcW w:w="35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pStyle w:val="a4"/>
              <w:ind w:firstLine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Виды </w:t>
            </w:r>
            <w:proofErr w:type="spellStart"/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детекции</w:t>
            </w:r>
            <w:proofErr w:type="spellEnd"/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ультрафиолетов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ky-KG" w:eastAsia="ru-RU"/>
              </w:rPr>
              <w:t xml:space="preserve">ый образ банкноты, </w:t>
            </w:r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инфракрасн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ky-KG" w:eastAsia="ru-RU"/>
              </w:rPr>
              <w:t>ый образ банкноты</w:t>
            </w:r>
            <w:r w:rsidRPr="004B4581">
              <w:rPr>
                <w:rFonts w:ascii="Arial" w:hAnsi="Arial" w:cs="Arial"/>
                <w:sz w:val="22"/>
                <w:szCs w:val="22"/>
                <w:lang w:eastAsia="ru-RU"/>
              </w:rPr>
              <w:t>, магнитные метки, датчик изображения, датчик цвета, по размеру</w:t>
            </w:r>
            <w:r w:rsidRPr="004B4581">
              <w:rPr>
                <w:rFonts w:ascii="Arial" w:hAnsi="Arial" w:cs="Arial"/>
                <w:sz w:val="22"/>
                <w:szCs w:val="22"/>
                <w:lang w:val="ky-KG" w:eastAsia="ru-RU"/>
              </w:rPr>
              <w:t xml:space="preserve">, оптическая плотность, образ банкнот, спектральный анализ краски </w:t>
            </w:r>
            <w:r>
              <w:rPr>
                <w:rFonts w:ascii="Arial" w:hAnsi="Arial" w:cs="Arial"/>
                <w:sz w:val="22"/>
                <w:szCs w:val="22"/>
                <w:lang w:val="ky-KG" w:eastAsia="ru-RU"/>
              </w:rPr>
              <w:t>видимый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образ, ИК образ, УФ, МГ</w:t>
            </w:r>
          </w:p>
        </w:tc>
      </w:tr>
      <w:tr w:rsidR="00890224" w:rsidRPr="004B4581" w:rsidTr="00804304">
        <w:trPr>
          <w:trHeight w:val="255"/>
        </w:trPr>
        <w:tc>
          <w:tcPr>
            <w:tcW w:w="35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pStyle w:val="a4"/>
              <w:ind w:firstLine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Режимы скоростей пересчета 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24" w:rsidRDefault="00890224" w:rsidP="00804304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Не менее 1000/1300/1500 банкнот/мин</w:t>
            </w:r>
          </w:p>
        </w:tc>
      </w:tr>
    </w:tbl>
    <w:p w:rsidR="004B4581" w:rsidRPr="004B4581" w:rsidRDefault="004B4581" w:rsidP="00686DA4">
      <w:pPr>
        <w:pStyle w:val="a4"/>
        <w:ind w:firstLine="0"/>
        <w:rPr>
          <w:rFonts w:ascii="Arial" w:hAnsi="Arial" w:cs="Arial"/>
          <w:b/>
          <w:sz w:val="22"/>
          <w:szCs w:val="22"/>
        </w:rPr>
      </w:pPr>
    </w:p>
    <w:p w:rsidR="00D149B7" w:rsidRDefault="00D149B7" w:rsidP="004B4581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4B4581" w:rsidRPr="004B4581" w:rsidRDefault="004B4581" w:rsidP="004B4581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B4581">
        <w:rPr>
          <w:rFonts w:ascii="Arial" w:hAnsi="Arial" w:cs="Arial"/>
          <w:b/>
          <w:bCs/>
          <w:sz w:val="22"/>
          <w:szCs w:val="22"/>
        </w:rPr>
        <w:t xml:space="preserve">Дополнительные требования  </w:t>
      </w:r>
    </w:p>
    <w:p w:rsidR="00C678A9" w:rsidRPr="00C678A9" w:rsidRDefault="00C678A9" w:rsidP="004B4581">
      <w:pPr>
        <w:pStyle w:val="a4"/>
        <w:numPr>
          <w:ilvl w:val="0"/>
          <w:numId w:val="1"/>
        </w:numPr>
        <w:ind w:left="709" w:hanging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ky-KG"/>
        </w:rPr>
        <w:t>Обязательное предварительное тестирование на базе филиалов Банка</w:t>
      </w:r>
    </w:p>
    <w:p w:rsidR="004B4581" w:rsidRPr="004B4581" w:rsidRDefault="004B4581" w:rsidP="004B4581">
      <w:pPr>
        <w:pStyle w:val="a4"/>
        <w:numPr>
          <w:ilvl w:val="0"/>
          <w:numId w:val="1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4B4581">
        <w:rPr>
          <w:rFonts w:ascii="Arial" w:hAnsi="Arial" w:cs="Arial"/>
          <w:sz w:val="22"/>
          <w:szCs w:val="22"/>
        </w:rPr>
        <w:t>Доставка до склада Заказчика по адресу: Кыргызстан, г. Бишкек, пр. Жибек-</w:t>
      </w:r>
      <w:proofErr w:type="spellStart"/>
      <w:r w:rsidRPr="004B4581">
        <w:rPr>
          <w:rFonts w:ascii="Arial" w:hAnsi="Arial" w:cs="Arial"/>
          <w:sz w:val="22"/>
          <w:szCs w:val="22"/>
        </w:rPr>
        <w:t>Жолу</w:t>
      </w:r>
      <w:proofErr w:type="spellEnd"/>
      <w:r w:rsidRPr="004B4581">
        <w:rPr>
          <w:rFonts w:ascii="Arial" w:hAnsi="Arial" w:cs="Arial"/>
          <w:sz w:val="22"/>
          <w:szCs w:val="22"/>
        </w:rPr>
        <w:t>, 493.</w:t>
      </w:r>
    </w:p>
    <w:p w:rsidR="004B4581" w:rsidRPr="004B4581" w:rsidRDefault="004B4581" w:rsidP="004B4581">
      <w:pPr>
        <w:pStyle w:val="a4"/>
        <w:numPr>
          <w:ilvl w:val="0"/>
          <w:numId w:val="1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4B4581">
        <w:rPr>
          <w:rFonts w:ascii="Arial" w:hAnsi="Arial" w:cs="Arial"/>
          <w:sz w:val="22"/>
          <w:szCs w:val="22"/>
        </w:rPr>
        <w:t>Размер предоплаты будет определен в ходе переговоров с победителем тендера, но не более 50% (пятидесяти процентов) от суммы, указанной в тендерной заявке.</w:t>
      </w:r>
    </w:p>
    <w:p w:rsidR="004B4581" w:rsidRPr="004B4581" w:rsidRDefault="004B4581" w:rsidP="004B4581">
      <w:pPr>
        <w:pStyle w:val="a4"/>
        <w:numPr>
          <w:ilvl w:val="0"/>
          <w:numId w:val="1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4B4581">
        <w:rPr>
          <w:rFonts w:ascii="Arial" w:hAnsi="Arial" w:cs="Arial"/>
          <w:sz w:val="22"/>
          <w:szCs w:val="22"/>
        </w:rPr>
        <w:t>Суммы, указанные в тендерной заявке должны включать в себя все налоги и сборы КР.</w:t>
      </w:r>
    </w:p>
    <w:p w:rsidR="004B4581" w:rsidRPr="004B4581" w:rsidRDefault="004B4581" w:rsidP="004B4581">
      <w:pPr>
        <w:pStyle w:val="a4"/>
        <w:numPr>
          <w:ilvl w:val="0"/>
          <w:numId w:val="1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4B4581">
        <w:rPr>
          <w:rFonts w:ascii="Arial" w:hAnsi="Arial" w:cs="Arial"/>
          <w:bCs/>
          <w:sz w:val="22"/>
          <w:szCs w:val="22"/>
        </w:rPr>
        <w:t>Срок поставки – минимально возможный</w:t>
      </w:r>
    </w:p>
    <w:p w:rsidR="004B4581" w:rsidRPr="004B4581" w:rsidRDefault="004B4581" w:rsidP="004B4581">
      <w:pPr>
        <w:pStyle w:val="a4"/>
        <w:numPr>
          <w:ilvl w:val="0"/>
          <w:numId w:val="1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4B4581">
        <w:rPr>
          <w:rFonts w:ascii="Arial" w:hAnsi="Arial" w:cs="Arial"/>
          <w:sz w:val="22"/>
          <w:szCs w:val="22"/>
        </w:rPr>
        <w:t xml:space="preserve">Гарантийный срок обслуживания – </w:t>
      </w:r>
      <w:r w:rsidRPr="004B4581">
        <w:rPr>
          <w:rFonts w:ascii="Arial" w:hAnsi="Arial" w:cs="Arial"/>
          <w:bCs/>
          <w:sz w:val="22"/>
          <w:szCs w:val="22"/>
        </w:rPr>
        <w:t>максимально возможный</w:t>
      </w:r>
      <w:r w:rsidRPr="004B4581">
        <w:rPr>
          <w:rFonts w:ascii="Arial" w:hAnsi="Arial" w:cs="Arial"/>
          <w:sz w:val="22"/>
          <w:szCs w:val="22"/>
        </w:rPr>
        <w:t xml:space="preserve">, не менее 12 месяцев.  </w:t>
      </w:r>
    </w:p>
    <w:p w:rsidR="004B4581" w:rsidRPr="004B4581" w:rsidRDefault="004B4581" w:rsidP="004B4581">
      <w:pPr>
        <w:pStyle w:val="a4"/>
        <w:numPr>
          <w:ilvl w:val="0"/>
          <w:numId w:val="1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4B4581">
        <w:rPr>
          <w:rFonts w:ascii="Arial" w:hAnsi="Arial" w:cs="Arial"/>
          <w:bCs/>
          <w:sz w:val="22"/>
          <w:szCs w:val="22"/>
        </w:rPr>
        <w:t>Полное сопровождение в случае гарантийной замены оборудования (получение/отправка, таможенное оформление и т.д.)</w:t>
      </w:r>
    </w:p>
    <w:p w:rsidR="004B4581" w:rsidRPr="004B4581" w:rsidRDefault="004B4581" w:rsidP="004B4581">
      <w:pPr>
        <w:pStyle w:val="a4"/>
        <w:ind w:left="709" w:firstLine="0"/>
        <w:rPr>
          <w:rFonts w:ascii="Arial" w:hAnsi="Arial" w:cs="Arial"/>
          <w:bCs/>
          <w:sz w:val="22"/>
          <w:szCs w:val="22"/>
        </w:rPr>
      </w:pPr>
    </w:p>
    <w:p w:rsidR="004B4581" w:rsidRPr="004B4581" w:rsidRDefault="004B4581" w:rsidP="004B4581">
      <w:pPr>
        <w:ind w:left="284" w:hanging="284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B4581">
        <w:rPr>
          <w:rFonts w:ascii="Arial" w:hAnsi="Arial" w:cs="Arial"/>
          <w:b/>
          <w:bCs/>
          <w:sz w:val="22"/>
          <w:szCs w:val="22"/>
        </w:rPr>
        <w:t xml:space="preserve">Примечание: </w:t>
      </w:r>
      <w:r w:rsidRPr="004B4581">
        <w:rPr>
          <w:rFonts w:ascii="Arial" w:hAnsi="Arial" w:cs="Arial"/>
          <w:bCs/>
          <w:sz w:val="22"/>
          <w:szCs w:val="22"/>
        </w:rPr>
        <w:t xml:space="preserve">к поставке будут рассмотрены комбинации из лотов или любой лот в отдельности. К поставке может быть предложено оборудование </w:t>
      </w:r>
      <w:r w:rsidRPr="004B4581">
        <w:rPr>
          <w:rFonts w:ascii="Arial" w:hAnsi="Arial" w:cs="Arial"/>
          <w:color w:val="000000"/>
          <w:sz w:val="22"/>
          <w:szCs w:val="22"/>
        </w:rPr>
        <w:t xml:space="preserve">с иными </w:t>
      </w:r>
      <w:r w:rsidRPr="004B4581">
        <w:rPr>
          <w:rFonts w:ascii="Arial" w:hAnsi="Arial" w:cs="Arial"/>
          <w:bCs/>
          <w:sz w:val="22"/>
          <w:szCs w:val="22"/>
        </w:rPr>
        <w:t>характеристиками, но не хуже указанных в настоящей Спецификации</w:t>
      </w:r>
    </w:p>
    <w:p w:rsidR="004B4581" w:rsidRPr="004B4581" w:rsidRDefault="004B4581" w:rsidP="004B4581">
      <w:pPr>
        <w:ind w:left="360"/>
        <w:rPr>
          <w:rFonts w:ascii="Arial" w:hAnsi="Arial" w:cs="Arial"/>
          <w:bCs/>
          <w:sz w:val="22"/>
          <w:szCs w:val="22"/>
        </w:rPr>
      </w:pPr>
    </w:p>
    <w:p w:rsidR="007565B3" w:rsidRPr="00A919D1" w:rsidRDefault="004B4581" w:rsidP="00A919D1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B4581">
        <w:rPr>
          <w:rFonts w:ascii="Arial" w:hAnsi="Arial" w:cs="Arial"/>
          <w:b/>
          <w:sz w:val="22"/>
          <w:szCs w:val="22"/>
        </w:rPr>
        <w:tab/>
      </w:r>
      <w:r w:rsidRPr="004B4581">
        <w:rPr>
          <w:rFonts w:ascii="Arial" w:hAnsi="Arial" w:cs="Arial"/>
          <w:b/>
          <w:sz w:val="22"/>
          <w:szCs w:val="22"/>
        </w:rPr>
        <w:tab/>
      </w:r>
      <w:r w:rsidRPr="004B4581">
        <w:rPr>
          <w:rFonts w:ascii="Arial" w:hAnsi="Arial" w:cs="Arial"/>
          <w:b/>
          <w:sz w:val="22"/>
          <w:szCs w:val="22"/>
        </w:rPr>
        <w:tab/>
      </w:r>
    </w:p>
    <w:sectPr w:rsidR="007565B3" w:rsidRPr="00A919D1" w:rsidSect="004004AB">
      <w:pgSz w:w="11906" w:h="16838"/>
      <w:pgMar w:top="540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202"/>
    <w:multiLevelType w:val="hybridMultilevel"/>
    <w:tmpl w:val="794CD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F43F9E"/>
    <w:multiLevelType w:val="multilevel"/>
    <w:tmpl w:val="9C10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92A57"/>
    <w:multiLevelType w:val="hybridMultilevel"/>
    <w:tmpl w:val="2B0AA66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37"/>
    <w:rsid w:val="00031718"/>
    <w:rsid w:val="00135C08"/>
    <w:rsid w:val="001F368C"/>
    <w:rsid w:val="00203616"/>
    <w:rsid w:val="00213091"/>
    <w:rsid w:val="00213CD8"/>
    <w:rsid w:val="00294A37"/>
    <w:rsid w:val="002B7937"/>
    <w:rsid w:val="00365323"/>
    <w:rsid w:val="0044302E"/>
    <w:rsid w:val="004A6E73"/>
    <w:rsid w:val="004B4581"/>
    <w:rsid w:val="00520BCD"/>
    <w:rsid w:val="005301B4"/>
    <w:rsid w:val="00627E2F"/>
    <w:rsid w:val="00686DA4"/>
    <w:rsid w:val="00707B5F"/>
    <w:rsid w:val="007565B3"/>
    <w:rsid w:val="0077729E"/>
    <w:rsid w:val="007B02BA"/>
    <w:rsid w:val="00890224"/>
    <w:rsid w:val="00A005AC"/>
    <w:rsid w:val="00A75F23"/>
    <w:rsid w:val="00A919D1"/>
    <w:rsid w:val="00AA3060"/>
    <w:rsid w:val="00B3275A"/>
    <w:rsid w:val="00B42073"/>
    <w:rsid w:val="00B5556B"/>
    <w:rsid w:val="00B56286"/>
    <w:rsid w:val="00BE3FAF"/>
    <w:rsid w:val="00C678A9"/>
    <w:rsid w:val="00D149B7"/>
    <w:rsid w:val="00E500A9"/>
    <w:rsid w:val="00E850EF"/>
    <w:rsid w:val="00F0344D"/>
    <w:rsid w:val="00F35318"/>
    <w:rsid w:val="00F60937"/>
    <w:rsid w:val="00F93657"/>
    <w:rsid w:val="00FC7BD6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56C3"/>
  <w15:chartTrackingRefBased/>
  <w15:docId w15:val="{EAFF19E9-D9AA-4473-B259-D8B42F8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8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4581"/>
    <w:pPr>
      <w:widowControl/>
      <w:spacing w:line="240" w:lineRule="auto"/>
    </w:pPr>
    <w:rPr>
      <w:rFonts w:eastAsia="Calibri"/>
      <w:sz w:val="24"/>
      <w:szCs w:val="24"/>
      <w:lang w:eastAsia="ru-RU"/>
    </w:rPr>
  </w:style>
  <w:style w:type="paragraph" w:styleId="a4">
    <w:name w:val="No Spacing"/>
    <w:uiPriority w:val="1"/>
    <w:qFormat/>
    <w:rsid w:val="004B45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5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5AC"/>
    <w:rPr>
      <w:rFonts w:ascii="Segoe UI" w:eastAsia="Times New Roman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21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Жолдошова Жанаргуль</dc:creator>
  <cp:keywords/>
  <dc:description/>
  <cp:lastModifiedBy>Жолдошова Жанаргуль</cp:lastModifiedBy>
  <cp:revision>36</cp:revision>
  <dcterms:created xsi:type="dcterms:W3CDTF">2023-06-05T03:51:00Z</dcterms:created>
  <dcterms:modified xsi:type="dcterms:W3CDTF">2024-10-07T03:29:00Z</dcterms:modified>
</cp:coreProperties>
</file>