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8D695" w14:textId="7D9392FD" w:rsidR="00F45359" w:rsidRDefault="009328C0" w:rsidP="00797EA9">
      <w:pPr>
        <w:spacing w:after="0"/>
        <w:jc w:val="center"/>
        <w:rPr>
          <w:rFonts w:ascii="Times New Roman" w:hAnsi="Times New Roman" w:cs="Times New Roman"/>
          <w:b/>
        </w:rPr>
      </w:pPr>
      <w:r w:rsidRPr="009328C0">
        <w:rPr>
          <w:rFonts w:ascii="Times New Roman" w:hAnsi="Times New Roman" w:cs="Times New Roman"/>
          <w:b/>
        </w:rPr>
        <w:t>ТЕХНИЧЕСКОЕ ЗАДАНИЕ</w:t>
      </w:r>
    </w:p>
    <w:p w14:paraId="217AF550" w14:textId="14A56984" w:rsidR="00225D4C" w:rsidRDefault="00ED3440" w:rsidP="00797EA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="00225D4C">
        <w:rPr>
          <w:rFonts w:ascii="Times New Roman" w:hAnsi="Times New Roman" w:cs="Times New Roman"/>
          <w:b/>
        </w:rPr>
        <w:t xml:space="preserve">а закупку </w:t>
      </w:r>
      <w:r w:rsidR="00225D4C" w:rsidRPr="00225D4C">
        <w:rPr>
          <w:rFonts w:ascii="Times New Roman" w:hAnsi="Times New Roman" w:cs="Times New Roman"/>
          <w:b/>
        </w:rPr>
        <w:t>Пакет</w:t>
      </w:r>
      <w:r w:rsidR="00225D4C">
        <w:rPr>
          <w:rFonts w:ascii="Times New Roman" w:hAnsi="Times New Roman" w:cs="Times New Roman"/>
          <w:b/>
        </w:rPr>
        <w:t>ов</w:t>
      </w:r>
      <w:r w:rsidR="00225D4C" w:rsidRPr="00225D4C">
        <w:rPr>
          <w:rFonts w:ascii="Times New Roman" w:hAnsi="Times New Roman" w:cs="Times New Roman"/>
          <w:b/>
        </w:rPr>
        <w:t xml:space="preserve"> ПНД (п</w:t>
      </w:r>
      <w:r w:rsidR="00E63EFD">
        <w:rPr>
          <w:rFonts w:ascii="Times New Roman" w:hAnsi="Times New Roman" w:cs="Times New Roman"/>
          <w:b/>
        </w:rPr>
        <w:t>олиэтилен</w:t>
      </w:r>
      <w:r w:rsidR="00225D4C" w:rsidRPr="00225D4C">
        <w:rPr>
          <w:rFonts w:ascii="Times New Roman" w:hAnsi="Times New Roman" w:cs="Times New Roman"/>
          <w:b/>
        </w:rPr>
        <w:t xml:space="preserve"> низкого давления)</w:t>
      </w:r>
      <w:r w:rsidR="00225D4C">
        <w:rPr>
          <w:rFonts w:ascii="Times New Roman" w:hAnsi="Times New Roman" w:cs="Times New Roman"/>
          <w:b/>
        </w:rPr>
        <w:t xml:space="preserve"> для </w:t>
      </w:r>
      <w:r w:rsidR="00057AA0">
        <w:rPr>
          <w:rFonts w:ascii="Times New Roman" w:hAnsi="Times New Roman" w:cs="Times New Roman"/>
          <w:b/>
        </w:rPr>
        <w:t xml:space="preserve">ЗАО </w:t>
      </w:r>
      <w:r w:rsidR="00E63EFD">
        <w:rPr>
          <w:rFonts w:ascii="Times New Roman" w:hAnsi="Times New Roman" w:cs="Times New Roman"/>
          <w:b/>
        </w:rPr>
        <w:t>«</w:t>
      </w:r>
      <w:r w:rsidR="00057AA0">
        <w:rPr>
          <w:rFonts w:ascii="Times New Roman" w:hAnsi="Times New Roman" w:cs="Times New Roman"/>
          <w:b/>
        </w:rPr>
        <w:t xml:space="preserve">Азия </w:t>
      </w:r>
      <w:r w:rsidR="00E63EFD">
        <w:rPr>
          <w:rFonts w:ascii="Times New Roman" w:hAnsi="Times New Roman" w:cs="Times New Roman"/>
          <w:b/>
        </w:rPr>
        <w:t>Р</w:t>
      </w:r>
      <w:r w:rsidR="00057AA0">
        <w:rPr>
          <w:rFonts w:ascii="Times New Roman" w:hAnsi="Times New Roman" w:cs="Times New Roman"/>
          <w:b/>
        </w:rPr>
        <w:t>итейл</w:t>
      </w:r>
      <w:r w:rsidR="00E63EFD">
        <w:rPr>
          <w:rFonts w:ascii="Times New Roman" w:hAnsi="Times New Roman" w:cs="Times New Roman"/>
          <w:b/>
        </w:rPr>
        <w:t>»</w:t>
      </w:r>
    </w:p>
    <w:p w14:paraId="672A6659" w14:textId="77777777" w:rsidR="009328C0" w:rsidRPr="009328C0" w:rsidRDefault="009328C0" w:rsidP="00797EA9">
      <w:pPr>
        <w:spacing w:after="0"/>
        <w:jc w:val="center"/>
        <w:rPr>
          <w:rFonts w:ascii="Times New Roman" w:hAnsi="Times New Roman" w:cs="Times New Roman"/>
          <w:b/>
        </w:rPr>
      </w:pPr>
    </w:p>
    <w:p w14:paraId="24DC42DF" w14:textId="77777777" w:rsidR="00203B0B" w:rsidRPr="00797EA9" w:rsidRDefault="009328C0" w:rsidP="00203B0B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Pr="00797EA9">
        <w:rPr>
          <w:rFonts w:ascii="Times New Roman" w:hAnsi="Times New Roman" w:cs="Times New Roman"/>
          <w:b/>
        </w:rPr>
        <w:t>редмет закупки</w:t>
      </w:r>
    </w:p>
    <w:p w14:paraId="5B53D04F" w14:textId="25C2C74B" w:rsidR="008607F7" w:rsidRPr="00225D4C" w:rsidRDefault="008607F7" w:rsidP="00225D4C">
      <w:pPr>
        <w:pStyle w:val="Default"/>
        <w:spacing w:line="276" w:lineRule="auto"/>
        <w:jc w:val="both"/>
        <w:rPr>
          <w:sz w:val="22"/>
          <w:szCs w:val="22"/>
        </w:rPr>
      </w:pPr>
      <w:r w:rsidRPr="00225D4C">
        <w:rPr>
          <w:color w:val="auto"/>
          <w:sz w:val="22"/>
          <w:szCs w:val="22"/>
        </w:rPr>
        <w:t>1.1.</w:t>
      </w:r>
      <w:r w:rsidR="00BD403E" w:rsidRPr="00225D4C">
        <w:rPr>
          <w:color w:val="auto"/>
          <w:sz w:val="22"/>
          <w:szCs w:val="22"/>
        </w:rPr>
        <w:t xml:space="preserve"> </w:t>
      </w:r>
      <w:bookmarkStart w:id="0" w:name="_Hlk151370467"/>
      <w:r w:rsidRPr="00225D4C">
        <w:rPr>
          <w:color w:val="auto"/>
          <w:sz w:val="22"/>
          <w:szCs w:val="22"/>
        </w:rPr>
        <w:t>Пакет ПНД (</w:t>
      </w:r>
      <w:r w:rsidR="00AF396D">
        <w:rPr>
          <w:color w:val="auto"/>
          <w:sz w:val="22"/>
          <w:szCs w:val="22"/>
        </w:rPr>
        <w:t>полиэтилен</w:t>
      </w:r>
      <w:r w:rsidRPr="00225D4C">
        <w:rPr>
          <w:color w:val="auto"/>
          <w:sz w:val="22"/>
          <w:szCs w:val="22"/>
        </w:rPr>
        <w:t xml:space="preserve"> низкого давления</w:t>
      </w:r>
      <w:r w:rsidR="007E7A20" w:rsidRPr="00225D4C">
        <w:rPr>
          <w:color w:val="auto"/>
          <w:sz w:val="22"/>
          <w:szCs w:val="22"/>
        </w:rPr>
        <w:t>)</w:t>
      </w:r>
      <w:r w:rsidR="00062BCF" w:rsidRPr="00225D4C">
        <w:rPr>
          <w:color w:val="auto"/>
          <w:sz w:val="22"/>
          <w:szCs w:val="22"/>
        </w:rPr>
        <w:t xml:space="preserve"> </w:t>
      </w:r>
      <w:bookmarkEnd w:id="0"/>
      <w:r w:rsidR="00062BCF" w:rsidRPr="00225D4C">
        <w:rPr>
          <w:color w:val="auto"/>
          <w:sz w:val="22"/>
          <w:szCs w:val="22"/>
        </w:rPr>
        <w:t>-</w:t>
      </w:r>
      <w:r w:rsidRPr="00225D4C">
        <w:rPr>
          <w:sz w:val="22"/>
          <w:szCs w:val="22"/>
        </w:rPr>
        <w:t xml:space="preserve"> тип пакета «МАЙКА</w:t>
      </w:r>
      <w:r w:rsidR="00062BCF" w:rsidRPr="00225D4C">
        <w:rPr>
          <w:sz w:val="22"/>
          <w:szCs w:val="22"/>
        </w:rPr>
        <w:t>»</w:t>
      </w:r>
    </w:p>
    <w:p w14:paraId="1F8AF16A" w14:textId="542BE549" w:rsidR="001A3B24" w:rsidRPr="00225D4C" w:rsidRDefault="00225D4C" w:rsidP="00225D4C">
      <w:pPr>
        <w:spacing w:after="0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u w:val="single"/>
        </w:rPr>
        <w:t>Н</w:t>
      </w:r>
      <w:r w:rsidR="00062BCF" w:rsidRPr="00225D4C">
        <w:rPr>
          <w:rFonts w:ascii="Times New Roman" w:hAnsi="Times New Roman" w:cs="Times New Roman"/>
          <w:b/>
          <w:u w:val="single"/>
        </w:rPr>
        <w:t>еобходимо обязательно п</w:t>
      </w:r>
      <w:r w:rsidR="00A44855" w:rsidRPr="00225D4C">
        <w:rPr>
          <w:rFonts w:ascii="Times New Roman" w:hAnsi="Times New Roman" w:cs="Times New Roman"/>
          <w:b/>
          <w:u w:val="single"/>
        </w:rPr>
        <w:t xml:space="preserve">редоставить образцы </w:t>
      </w:r>
      <w:r w:rsidR="004C000F" w:rsidRPr="00225D4C">
        <w:rPr>
          <w:rFonts w:ascii="Times New Roman" w:hAnsi="Times New Roman" w:cs="Times New Roman"/>
          <w:b/>
          <w:u w:val="single"/>
        </w:rPr>
        <w:t>пакетов</w:t>
      </w:r>
      <w:r w:rsidR="004C000F" w:rsidRPr="00225D4C">
        <w:rPr>
          <w:rFonts w:ascii="Times New Roman" w:hAnsi="Times New Roman" w:cs="Times New Roman"/>
        </w:rPr>
        <w:t>:</w:t>
      </w:r>
      <w:r w:rsidR="004C000F">
        <w:rPr>
          <w:rFonts w:ascii="Times New Roman" w:hAnsi="Times New Roman" w:cs="Times New Roman"/>
        </w:rPr>
        <w:t xml:space="preserve"> </w:t>
      </w:r>
      <w:r w:rsidR="00E16A9D">
        <w:rPr>
          <w:rFonts w:ascii="Times New Roman" w:hAnsi="Times New Roman" w:cs="Times New Roman"/>
        </w:rPr>
        <w:t>20</w:t>
      </w:r>
      <w:r w:rsidR="00BE1C3D" w:rsidRPr="00225D4C">
        <w:rPr>
          <w:rFonts w:ascii="Times New Roman" w:hAnsi="Times New Roman" w:cs="Times New Roman"/>
        </w:rPr>
        <w:t xml:space="preserve"> шт. в течение 3х </w:t>
      </w:r>
      <w:r w:rsidR="00F876A0" w:rsidRPr="00225D4C">
        <w:rPr>
          <w:rFonts w:ascii="Times New Roman" w:hAnsi="Times New Roman" w:cs="Times New Roman"/>
        </w:rPr>
        <w:t>раб</w:t>
      </w:r>
      <w:r>
        <w:rPr>
          <w:rFonts w:ascii="Times New Roman" w:hAnsi="Times New Roman" w:cs="Times New Roman"/>
        </w:rPr>
        <w:t>очих</w:t>
      </w:r>
      <w:r w:rsidR="00F876A0" w:rsidRPr="00225D4C">
        <w:rPr>
          <w:rFonts w:ascii="Times New Roman" w:hAnsi="Times New Roman" w:cs="Times New Roman"/>
        </w:rPr>
        <w:t xml:space="preserve"> </w:t>
      </w:r>
      <w:r w:rsidR="00BE1C3D" w:rsidRPr="00225D4C">
        <w:rPr>
          <w:rFonts w:ascii="Times New Roman" w:hAnsi="Times New Roman" w:cs="Times New Roman"/>
        </w:rPr>
        <w:t>дней после запроса от заказчика, за счет поставщика</w:t>
      </w:r>
      <w:r w:rsidR="00062BCF" w:rsidRPr="00225D4C">
        <w:rPr>
          <w:rFonts w:ascii="Times New Roman" w:hAnsi="Times New Roman" w:cs="Times New Roman"/>
        </w:rPr>
        <w:t xml:space="preserve">. </w:t>
      </w:r>
    </w:p>
    <w:p w14:paraId="7BDB981D" w14:textId="32678127" w:rsidR="001A3B24" w:rsidRPr="00225D4C" w:rsidRDefault="001A3B24" w:rsidP="00225D4C">
      <w:pPr>
        <w:spacing w:after="0"/>
        <w:jc w:val="both"/>
        <w:rPr>
          <w:rFonts w:ascii="Times New Roman" w:hAnsi="Times New Roman" w:cs="Times New Roman"/>
        </w:rPr>
      </w:pPr>
    </w:p>
    <w:p w14:paraId="3A845548" w14:textId="7A5C8B89" w:rsidR="001A3B24" w:rsidRPr="00057AA0" w:rsidRDefault="001A3B24" w:rsidP="00225D4C">
      <w:pPr>
        <w:numPr>
          <w:ilvl w:val="1"/>
          <w:numId w:val="9"/>
        </w:numPr>
        <w:spacing w:after="160" w:line="252" w:lineRule="auto"/>
        <w:ind w:left="426"/>
        <w:jc w:val="both"/>
        <w:rPr>
          <w:rFonts w:ascii="Times New Roman" w:eastAsia="Times New Roman" w:hAnsi="Times New Roman" w:cs="Times New Roman"/>
        </w:rPr>
      </w:pPr>
      <w:r w:rsidRPr="00225D4C">
        <w:rPr>
          <w:rFonts w:ascii="Times New Roman" w:eastAsia="Times New Roman" w:hAnsi="Times New Roman" w:cs="Times New Roman"/>
          <w:b/>
          <w:bCs/>
        </w:rPr>
        <w:t xml:space="preserve">Пакет типа майка ПНД </w:t>
      </w:r>
      <w:r w:rsidR="00057AA0">
        <w:rPr>
          <w:rFonts w:ascii="Times New Roman" w:eastAsia="Times New Roman" w:hAnsi="Times New Roman" w:cs="Times New Roman"/>
          <w:b/>
          <w:bCs/>
        </w:rPr>
        <w:t>380</w:t>
      </w:r>
      <w:r w:rsidRPr="00225D4C">
        <w:rPr>
          <w:rFonts w:ascii="Times New Roman" w:eastAsia="Times New Roman" w:hAnsi="Times New Roman" w:cs="Times New Roman"/>
          <w:b/>
          <w:bCs/>
        </w:rPr>
        <w:t>мм+200мм*6</w:t>
      </w:r>
      <w:r w:rsidR="00057AA0">
        <w:rPr>
          <w:rFonts w:ascii="Times New Roman" w:eastAsia="Times New Roman" w:hAnsi="Times New Roman" w:cs="Times New Roman"/>
          <w:b/>
          <w:bCs/>
        </w:rPr>
        <w:t>5</w:t>
      </w:r>
      <w:r w:rsidRPr="00225D4C">
        <w:rPr>
          <w:rFonts w:ascii="Times New Roman" w:eastAsia="Times New Roman" w:hAnsi="Times New Roman" w:cs="Times New Roman"/>
          <w:b/>
          <w:bCs/>
        </w:rPr>
        <w:t xml:space="preserve">0мм </w:t>
      </w:r>
      <w:r w:rsidR="00AF396D">
        <w:rPr>
          <w:rFonts w:ascii="Times New Roman" w:eastAsia="Times New Roman" w:hAnsi="Times New Roman" w:cs="Times New Roman"/>
          <w:b/>
          <w:bCs/>
        </w:rPr>
        <w:t>30</w:t>
      </w:r>
      <w:r w:rsidRPr="00225D4C">
        <w:rPr>
          <w:rFonts w:ascii="Times New Roman" w:eastAsia="Times New Roman" w:hAnsi="Times New Roman" w:cs="Times New Roman"/>
          <w:b/>
          <w:bCs/>
        </w:rPr>
        <w:t xml:space="preserve"> </w:t>
      </w:r>
      <w:r w:rsidR="00E621B5" w:rsidRPr="00225D4C">
        <w:rPr>
          <w:rFonts w:ascii="Times New Roman" w:eastAsia="Times New Roman" w:hAnsi="Times New Roman" w:cs="Times New Roman"/>
          <w:b/>
          <w:bCs/>
        </w:rPr>
        <w:t xml:space="preserve">мкм </w:t>
      </w:r>
      <w:r w:rsidR="00E621B5" w:rsidRPr="00225D4C">
        <w:rPr>
          <w:rFonts w:ascii="Times New Roman" w:hAnsi="Times New Roman" w:cs="Times New Roman"/>
        </w:rPr>
        <w:t>вес</w:t>
      </w:r>
      <w:r w:rsidRPr="00225D4C">
        <w:rPr>
          <w:rFonts w:ascii="Times New Roman" w:hAnsi="Times New Roman" w:cs="Times New Roman"/>
        </w:rPr>
        <w:t xml:space="preserve"> пакета г/нетто – </w:t>
      </w:r>
      <w:r w:rsidR="00CC091E" w:rsidRPr="00CC091E">
        <w:rPr>
          <w:rFonts w:ascii="Times New Roman" w:hAnsi="Times New Roman" w:cs="Times New Roman"/>
        </w:rPr>
        <w:t>11,08-</w:t>
      </w:r>
      <w:r w:rsidR="00CC091E">
        <w:rPr>
          <w:rFonts w:ascii="Times New Roman" w:hAnsi="Times New Roman" w:cs="Times New Roman"/>
        </w:rPr>
        <w:t>12,3</w:t>
      </w:r>
      <w:r w:rsidRPr="00225D4C">
        <w:rPr>
          <w:rFonts w:ascii="Times New Roman" w:hAnsi="Times New Roman" w:cs="Times New Roman"/>
        </w:rPr>
        <w:t xml:space="preserve"> г/нетто (допуск +/- 10%)</w:t>
      </w:r>
      <w:r w:rsidR="00081660">
        <w:rPr>
          <w:rFonts w:ascii="Times New Roman" w:hAnsi="Times New Roman" w:cs="Times New Roman"/>
        </w:rPr>
        <w:t xml:space="preserve">, </w:t>
      </w:r>
      <w:r w:rsidR="00081660" w:rsidRPr="00225D4C">
        <w:rPr>
          <w:rFonts w:ascii="Times New Roman" w:hAnsi="Times New Roman" w:cs="Times New Roman"/>
        </w:rPr>
        <w:t>белый</w:t>
      </w:r>
    </w:p>
    <w:p w14:paraId="6E97E4A8" w14:textId="1116E2CA" w:rsidR="00057AA0" w:rsidRPr="00ED17EA" w:rsidRDefault="00057AA0" w:rsidP="00ED17EA">
      <w:pPr>
        <w:numPr>
          <w:ilvl w:val="1"/>
          <w:numId w:val="9"/>
        </w:numPr>
        <w:spacing w:after="160" w:line="252" w:lineRule="auto"/>
        <w:ind w:left="426"/>
        <w:jc w:val="both"/>
        <w:rPr>
          <w:rFonts w:ascii="Times New Roman" w:eastAsia="Times New Roman" w:hAnsi="Times New Roman" w:cs="Times New Roman"/>
        </w:rPr>
      </w:pPr>
      <w:r w:rsidRPr="00225D4C">
        <w:rPr>
          <w:rFonts w:ascii="Times New Roman" w:eastAsia="Times New Roman" w:hAnsi="Times New Roman" w:cs="Times New Roman"/>
          <w:b/>
          <w:bCs/>
        </w:rPr>
        <w:t xml:space="preserve">Пакет типа майка ПНД </w:t>
      </w:r>
      <w:r>
        <w:rPr>
          <w:rFonts w:ascii="Times New Roman" w:eastAsia="Times New Roman" w:hAnsi="Times New Roman" w:cs="Times New Roman"/>
          <w:b/>
          <w:bCs/>
        </w:rPr>
        <w:t>31</w:t>
      </w:r>
      <w:r w:rsidRPr="00225D4C">
        <w:rPr>
          <w:rFonts w:ascii="Times New Roman" w:eastAsia="Times New Roman" w:hAnsi="Times New Roman" w:cs="Times New Roman"/>
          <w:b/>
          <w:bCs/>
        </w:rPr>
        <w:t>0мм+200мм*</w:t>
      </w:r>
      <w:r>
        <w:rPr>
          <w:rFonts w:ascii="Times New Roman" w:eastAsia="Times New Roman" w:hAnsi="Times New Roman" w:cs="Times New Roman"/>
          <w:b/>
          <w:bCs/>
        </w:rPr>
        <w:t>5</w:t>
      </w:r>
      <w:r w:rsidRPr="00225D4C">
        <w:rPr>
          <w:rFonts w:ascii="Times New Roman" w:eastAsia="Times New Roman" w:hAnsi="Times New Roman" w:cs="Times New Roman"/>
          <w:b/>
          <w:bCs/>
        </w:rPr>
        <w:t xml:space="preserve">00мм </w:t>
      </w:r>
      <w:r w:rsidR="00AF396D">
        <w:rPr>
          <w:rFonts w:ascii="Times New Roman" w:eastAsia="Times New Roman" w:hAnsi="Times New Roman" w:cs="Times New Roman"/>
          <w:b/>
          <w:bCs/>
        </w:rPr>
        <w:t>30</w:t>
      </w:r>
      <w:r w:rsidRPr="00225D4C">
        <w:rPr>
          <w:rFonts w:ascii="Times New Roman" w:eastAsia="Times New Roman" w:hAnsi="Times New Roman" w:cs="Times New Roman"/>
          <w:b/>
          <w:bCs/>
        </w:rPr>
        <w:t xml:space="preserve"> мкм </w:t>
      </w:r>
      <w:r w:rsidRPr="00225D4C">
        <w:rPr>
          <w:rFonts w:ascii="Times New Roman" w:hAnsi="Times New Roman" w:cs="Times New Roman"/>
        </w:rPr>
        <w:t xml:space="preserve">вес пакета г/нетто – </w:t>
      </w:r>
      <w:r w:rsidR="00ED17EA">
        <w:rPr>
          <w:rFonts w:ascii="Times New Roman" w:hAnsi="Times New Roman" w:cs="Times New Roman"/>
        </w:rPr>
        <w:t>10,</w:t>
      </w:r>
      <w:r w:rsidRPr="00ED17EA">
        <w:rPr>
          <w:rFonts w:ascii="Times New Roman" w:hAnsi="Times New Roman" w:cs="Times New Roman"/>
        </w:rPr>
        <w:t>1</w:t>
      </w:r>
      <w:r w:rsidR="00ED17EA">
        <w:rPr>
          <w:rFonts w:ascii="Times New Roman" w:hAnsi="Times New Roman" w:cs="Times New Roman"/>
        </w:rPr>
        <w:t>-</w:t>
      </w:r>
      <w:r w:rsidRPr="00ED17EA">
        <w:rPr>
          <w:rFonts w:ascii="Times New Roman" w:hAnsi="Times New Roman" w:cs="Times New Roman"/>
        </w:rPr>
        <w:t>1</w:t>
      </w:r>
      <w:r w:rsidR="00ED17EA">
        <w:rPr>
          <w:rFonts w:ascii="Times New Roman" w:hAnsi="Times New Roman" w:cs="Times New Roman"/>
        </w:rPr>
        <w:t>1</w:t>
      </w:r>
      <w:r w:rsidRPr="00ED17EA">
        <w:rPr>
          <w:rFonts w:ascii="Times New Roman" w:hAnsi="Times New Roman" w:cs="Times New Roman"/>
        </w:rPr>
        <w:t>,0</w:t>
      </w:r>
      <w:r w:rsidR="00ED17EA">
        <w:rPr>
          <w:rFonts w:ascii="Times New Roman" w:hAnsi="Times New Roman" w:cs="Times New Roman"/>
        </w:rPr>
        <w:t>3</w:t>
      </w:r>
      <w:r w:rsidRPr="00ED17EA">
        <w:rPr>
          <w:rFonts w:ascii="Times New Roman" w:hAnsi="Times New Roman" w:cs="Times New Roman"/>
        </w:rPr>
        <w:t xml:space="preserve"> г/нетто (допуск +/- 10%), белый</w:t>
      </w:r>
    </w:p>
    <w:p w14:paraId="46D5999B" w14:textId="666EB6C3" w:rsidR="001A3B24" w:rsidRPr="00225D4C" w:rsidRDefault="001A3B24" w:rsidP="00225D4C">
      <w:pPr>
        <w:pStyle w:val="a7"/>
        <w:numPr>
          <w:ilvl w:val="0"/>
          <w:numId w:val="10"/>
        </w:numPr>
        <w:spacing w:after="160" w:line="252" w:lineRule="auto"/>
        <w:jc w:val="both"/>
        <w:rPr>
          <w:rFonts w:ascii="Times New Roman" w:hAnsi="Times New Roman" w:cs="Times New Roman"/>
        </w:rPr>
      </w:pPr>
      <w:r w:rsidRPr="00225D4C">
        <w:rPr>
          <w:rFonts w:ascii="Times New Roman" w:hAnsi="Times New Roman" w:cs="Times New Roman"/>
        </w:rPr>
        <w:t>Наименование товара - Пакет-майка</w:t>
      </w:r>
      <w:r w:rsidR="004C000F">
        <w:rPr>
          <w:rFonts w:ascii="Times New Roman" w:hAnsi="Times New Roman" w:cs="Times New Roman"/>
        </w:rPr>
        <w:t>;</w:t>
      </w:r>
    </w:p>
    <w:p w14:paraId="4A317892" w14:textId="366E3FA6" w:rsidR="001A3B24" w:rsidRPr="00225D4C" w:rsidRDefault="001A3B24" w:rsidP="00225D4C">
      <w:pPr>
        <w:pStyle w:val="a7"/>
        <w:numPr>
          <w:ilvl w:val="0"/>
          <w:numId w:val="10"/>
        </w:numPr>
        <w:spacing w:after="160" w:line="252" w:lineRule="auto"/>
        <w:jc w:val="both"/>
        <w:rPr>
          <w:rFonts w:ascii="Times New Roman" w:hAnsi="Times New Roman" w:cs="Times New Roman"/>
        </w:rPr>
      </w:pPr>
      <w:r w:rsidRPr="00225D4C">
        <w:rPr>
          <w:rFonts w:ascii="Times New Roman" w:hAnsi="Times New Roman" w:cs="Times New Roman"/>
        </w:rPr>
        <w:t>Толщина материала – 1</w:t>
      </w:r>
      <w:r w:rsidR="00563BBF" w:rsidRPr="00225D4C">
        <w:rPr>
          <w:rFonts w:ascii="Times New Roman" w:hAnsi="Times New Roman" w:cs="Times New Roman"/>
        </w:rPr>
        <w:t>8</w:t>
      </w:r>
      <w:r w:rsidRPr="00225D4C">
        <w:rPr>
          <w:rFonts w:ascii="Times New Roman" w:hAnsi="Times New Roman" w:cs="Times New Roman"/>
        </w:rPr>
        <w:t xml:space="preserve">, </w:t>
      </w:r>
      <w:r w:rsidR="00E16A9D">
        <w:rPr>
          <w:rFonts w:ascii="Times New Roman" w:hAnsi="Times New Roman" w:cs="Times New Roman"/>
        </w:rPr>
        <w:t xml:space="preserve">20, </w:t>
      </w:r>
      <w:r w:rsidR="00563BBF" w:rsidRPr="00225D4C">
        <w:rPr>
          <w:rFonts w:ascii="Times New Roman" w:hAnsi="Times New Roman" w:cs="Times New Roman"/>
        </w:rPr>
        <w:t>22</w:t>
      </w:r>
      <w:r w:rsidRPr="00225D4C">
        <w:rPr>
          <w:rFonts w:ascii="Times New Roman" w:hAnsi="Times New Roman" w:cs="Times New Roman"/>
        </w:rPr>
        <w:t>, 2</w:t>
      </w:r>
      <w:r w:rsidR="00563BBF" w:rsidRPr="00225D4C">
        <w:rPr>
          <w:rFonts w:ascii="Times New Roman" w:hAnsi="Times New Roman" w:cs="Times New Roman"/>
        </w:rPr>
        <w:t>4</w:t>
      </w:r>
      <w:r w:rsidR="00D01007">
        <w:rPr>
          <w:rFonts w:ascii="Times New Roman" w:hAnsi="Times New Roman" w:cs="Times New Roman"/>
        </w:rPr>
        <w:t>, 28, 30</w:t>
      </w:r>
      <w:r w:rsidRPr="00225D4C">
        <w:rPr>
          <w:rFonts w:ascii="Times New Roman" w:hAnsi="Times New Roman" w:cs="Times New Roman"/>
        </w:rPr>
        <w:t xml:space="preserve"> мкм</w:t>
      </w:r>
      <w:r w:rsidR="004C000F">
        <w:rPr>
          <w:rFonts w:ascii="Times New Roman" w:hAnsi="Times New Roman" w:cs="Times New Roman"/>
        </w:rPr>
        <w:t>.</w:t>
      </w:r>
      <w:r w:rsidR="004C000F" w:rsidRPr="004C000F">
        <w:t xml:space="preserve"> </w:t>
      </w:r>
      <w:r w:rsidR="0030453B" w:rsidRPr="0030453B">
        <w:rPr>
          <w:rFonts w:ascii="Times New Roman" w:hAnsi="Times New Roman" w:cs="Times New Roman"/>
        </w:rPr>
        <w:t xml:space="preserve">Варианты плотности </w:t>
      </w:r>
      <w:r w:rsidR="0030453B">
        <w:rPr>
          <w:rFonts w:ascii="Times New Roman" w:hAnsi="Times New Roman" w:cs="Times New Roman"/>
        </w:rPr>
        <w:t xml:space="preserve">являются </w:t>
      </w:r>
      <w:r w:rsidR="004C000F" w:rsidRPr="004C000F">
        <w:rPr>
          <w:rFonts w:ascii="Times New Roman" w:hAnsi="Times New Roman" w:cs="Times New Roman"/>
        </w:rPr>
        <w:t xml:space="preserve">альтернативными. По результатам закупочной процедуры будет принято решение какой </w:t>
      </w:r>
      <w:r w:rsidR="0030453B">
        <w:rPr>
          <w:rFonts w:ascii="Times New Roman" w:hAnsi="Times New Roman" w:cs="Times New Roman"/>
        </w:rPr>
        <w:t xml:space="preserve">вариант плотности </w:t>
      </w:r>
      <w:r w:rsidR="0030453B" w:rsidRPr="004C000F">
        <w:rPr>
          <w:rFonts w:ascii="Times New Roman" w:hAnsi="Times New Roman" w:cs="Times New Roman"/>
        </w:rPr>
        <w:t>будет</w:t>
      </w:r>
      <w:r w:rsidR="004C000F" w:rsidRPr="004C000F">
        <w:rPr>
          <w:rFonts w:ascii="Times New Roman" w:hAnsi="Times New Roman" w:cs="Times New Roman"/>
        </w:rPr>
        <w:t xml:space="preserve"> основным на период действия договора. Остальные </w:t>
      </w:r>
      <w:r w:rsidR="0030453B">
        <w:rPr>
          <w:rFonts w:ascii="Times New Roman" w:hAnsi="Times New Roman" w:cs="Times New Roman"/>
        </w:rPr>
        <w:t xml:space="preserve">варианты </w:t>
      </w:r>
      <w:r w:rsidR="004C000F" w:rsidRPr="004C000F">
        <w:rPr>
          <w:rFonts w:ascii="Times New Roman" w:hAnsi="Times New Roman" w:cs="Times New Roman"/>
        </w:rPr>
        <w:t xml:space="preserve">будут утверждены в качестве резервных. В случае невозможности закупки товаров по основному </w:t>
      </w:r>
      <w:r w:rsidR="0030453B">
        <w:rPr>
          <w:rFonts w:ascii="Times New Roman" w:hAnsi="Times New Roman" w:cs="Times New Roman"/>
        </w:rPr>
        <w:t>варианту</w:t>
      </w:r>
      <w:r w:rsidR="004C000F" w:rsidRPr="004C000F">
        <w:rPr>
          <w:rFonts w:ascii="Times New Roman" w:hAnsi="Times New Roman" w:cs="Times New Roman"/>
        </w:rPr>
        <w:t xml:space="preserve"> будет осуществлен переход на резервный</w:t>
      </w:r>
      <w:r w:rsidR="0030453B">
        <w:rPr>
          <w:rFonts w:ascii="Times New Roman" w:hAnsi="Times New Roman" w:cs="Times New Roman"/>
        </w:rPr>
        <w:t>;</w:t>
      </w:r>
    </w:p>
    <w:p w14:paraId="66EB4A42" w14:textId="6601A060" w:rsidR="001A3B24" w:rsidRPr="00225D4C" w:rsidRDefault="001A3B24" w:rsidP="00225D4C">
      <w:pPr>
        <w:pStyle w:val="a7"/>
        <w:numPr>
          <w:ilvl w:val="0"/>
          <w:numId w:val="10"/>
        </w:numPr>
        <w:spacing w:after="160" w:line="252" w:lineRule="auto"/>
        <w:jc w:val="both"/>
        <w:rPr>
          <w:rFonts w:ascii="Times New Roman" w:hAnsi="Times New Roman" w:cs="Times New Roman"/>
        </w:rPr>
      </w:pPr>
      <w:r w:rsidRPr="00225D4C">
        <w:rPr>
          <w:rFonts w:ascii="Times New Roman" w:hAnsi="Times New Roman" w:cs="Times New Roman"/>
        </w:rPr>
        <w:t>Односторонняя печать, 1+0</w:t>
      </w:r>
      <w:r w:rsidR="0030453B">
        <w:rPr>
          <w:rFonts w:ascii="Times New Roman" w:hAnsi="Times New Roman" w:cs="Times New Roman"/>
        </w:rPr>
        <w:t>;</w:t>
      </w:r>
    </w:p>
    <w:p w14:paraId="6B8CC248" w14:textId="5B85F8D2" w:rsidR="001A3B24" w:rsidRPr="00225D4C" w:rsidRDefault="001A3B24" w:rsidP="00225D4C">
      <w:pPr>
        <w:pStyle w:val="a7"/>
        <w:numPr>
          <w:ilvl w:val="0"/>
          <w:numId w:val="10"/>
        </w:numPr>
        <w:spacing w:after="160" w:line="252" w:lineRule="auto"/>
        <w:jc w:val="both"/>
        <w:rPr>
          <w:rFonts w:ascii="Times New Roman" w:hAnsi="Times New Roman" w:cs="Times New Roman"/>
        </w:rPr>
      </w:pPr>
      <w:r w:rsidRPr="00225D4C">
        <w:rPr>
          <w:rFonts w:ascii="Times New Roman" w:hAnsi="Times New Roman" w:cs="Times New Roman"/>
        </w:rPr>
        <w:t>Фон полиэтилена – белый</w:t>
      </w:r>
    </w:p>
    <w:p w14:paraId="12062B1C" w14:textId="3DA78687" w:rsidR="001A3B24" w:rsidRPr="00225D4C" w:rsidRDefault="001A3B24" w:rsidP="00225D4C">
      <w:pPr>
        <w:pStyle w:val="a7"/>
        <w:numPr>
          <w:ilvl w:val="0"/>
          <w:numId w:val="10"/>
        </w:numPr>
        <w:spacing w:after="160" w:line="252" w:lineRule="auto"/>
        <w:jc w:val="both"/>
        <w:rPr>
          <w:rFonts w:ascii="Times New Roman" w:hAnsi="Times New Roman" w:cs="Times New Roman"/>
        </w:rPr>
      </w:pPr>
      <w:r w:rsidRPr="00225D4C">
        <w:rPr>
          <w:rFonts w:ascii="Times New Roman" w:hAnsi="Times New Roman" w:cs="Times New Roman"/>
        </w:rPr>
        <w:t>Лицевая сторона согласно макету, пакет имеет надпись с одной стороны. Все шрифты и цвета строго в соответствии с графическим файлом макета</w:t>
      </w:r>
      <w:r w:rsidR="0030453B">
        <w:rPr>
          <w:rFonts w:ascii="Times New Roman" w:hAnsi="Times New Roman" w:cs="Times New Roman"/>
        </w:rPr>
        <w:t xml:space="preserve"> (Приложение к ТЗ №1);</w:t>
      </w:r>
    </w:p>
    <w:p w14:paraId="11B09AD4" w14:textId="73C9C18E" w:rsidR="001A3B24" w:rsidRPr="00225D4C" w:rsidRDefault="00D01007" w:rsidP="00225D4C">
      <w:pPr>
        <w:pStyle w:val="a7"/>
        <w:numPr>
          <w:ilvl w:val="0"/>
          <w:numId w:val="10"/>
        </w:numPr>
        <w:spacing w:after="16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Изготовление без</w:t>
      </w:r>
      <w:r w:rsidR="001A3B24" w:rsidRPr="00225D4C">
        <w:rPr>
          <w:rFonts w:ascii="Times New Roman" w:hAnsi="Times New Roman" w:cs="Times New Roman"/>
        </w:rPr>
        <w:t xml:space="preserve"> добавления вторичного сырья</w:t>
      </w:r>
      <w:r>
        <w:rPr>
          <w:rFonts w:ascii="Times New Roman" w:hAnsi="Times New Roman" w:cs="Times New Roman"/>
        </w:rPr>
        <w:t>;</w:t>
      </w:r>
    </w:p>
    <w:p w14:paraId="3F307FB2" w14:textId="728DCFDF" w:rsidR="001A3B24" w:rsidRDefault="001A3B24" w:rsidP="00225D4C">
      <w:pPr>
        <w:pStyle w:val="a7"/>
        <w:numPr>
          <w:ilvl w:val="0"/>
          <w:numId w:val="10"/>
        </w:numPr>
        <w:spacing w:after="160" w:line="252" w:lineRule="auto"/>
        <w:jc w:val="both"/>
        <w:rPr>
          <w:rFonts w:ascii="Times New Roman" w:hAnsi="Times New Roman" w:cs="Times New Roman"/>
        </w:rPr>
      </w:pPr>
      <w:r w:rsidRPr="00225D4C">
        <w:rPr>
          <w:rFonts w:ascii="Times New Roman" w:hAnsi="Times New Roman" w:cs="Times New Roman"/>
        </w:rPr>
        <w:t xml:space="preserve">Грузоподъемность </w:t>
      </w:r>
      <w:r w:rsidR="00830E73">
        <w:rPr>
          <w:rFonts w:ascii="Times New Roman" w:hAnsi="Times New Roman" w:cs="Times New Roman"/>
        </w:rPr>
        <w:t xml:space="preserve">большого пакета </w:t>
      </w:r>
      <w:r w:rsidRPr="00225D4C">
        <w:rPr>
          <w:rFonts w:ascii="Times New Roman" w:hAnsi="Times New Roman" w:cs="Times New Roman"/>
        </w:rPr>
        <w:t xml:space="preserve">– </w:t>
      </w:r>
      <w:r w:rsidR="00057AA0">
        <w:rPr>
          <w:rFonts w:ascii="Times New Roman" w:hAnsi="Times New Roman" w:cs="Times New Roman"/>
        </w:rPr>
        <w:t>8</w:t>
      </w:r>
      <w:r w:rsidRPr="00225D4C">
        <w:rPr>
          <w:rFonts w:ascii="Times New Roman" w:hAnsi="Times New Roman" w:cs="Times New Roman"/>
        </w:rPr>
        <w:t xml:space="preserve"> кг, на разрыв </w:t>
      </w:r>
      <w:bookmarkStart w:id="1" w:name="_Hlk151558139"/>
      <w:r w:rsidRPr="00225D4C">
        <w:rPr>
          <w:rFonts w:ascii="Times New Roman" w:hAnsi="Times New Roman" w:cs="Times New Roman"/>
        </w:rPr>
        <w:t xml:space="preserve">должен выдерживать до </w:t>
      </w:r>
      <w:r w:rsidR="00057AA0">
        <w:rPr>
          <w:rFonts w:ascii="Times New Roman" w:hAnsi="Times New Roman" w:cs="Times New Roman"/>
        </w:rPr>
        <w:t>12</w:t>
      </w:r>
      <w:r w:rsidRPr="00225D4C">
        <w:rPr>
          <w:rFonts w:ascii="Times New Roman" w:hAnsi="Times New Roman" w:cs="Times New Roman"/>
        </w:rPr>
        <w:t xml:space="preserve"> кг</w:t>
      </w:r>
      <w:r w:rsidR="0030453B">
        <w:rPr>
          <w:rFonts w:ascii="Times New Roman" w:hAnsi="Times New Roman" w:cs="Times New Roman"/>
        </w:rPr>
        <w:t>;</w:t>
      </w:r>
    </w:p>
    <w:p w14:paraId="3AA7C91C" w14:textId="46F6DCAD" w:rsidR="00830E73" w:rsidRPr="00225D4C" w:rsidRDefault="00830E73" w:rsidP="00830E73">
      <w:pPr>
        <w:pStyle w:val="a7"/>
        <w:numPr>
          <w:ilvl w:val="0"/>
          <w:numId w:val="10"/>
        </w:numPr>
        <w:spacing w:after="160" w:line="252" w:lineRule="auto"/>
        <w:jc w:val="both"/>
        <w:rPr>
          <w:rFonts w:ascii="Times New Roman" w:hAnsi="Times New Roman" w:cs="Times New Roman"/>
        </w:rPr>
      </w:pPr>
      <w:r w:rsidRPr="00225D4C">
        <w:rPr>
          <w:rFonts w:ascii="Times New Roman" w:hAnsi="Times New Roman" w:cs="Times New Roman"/>
        </w:rPr>
        <w:t xml:space="preserve">Грузоподъемность </w:t>
      </w:r>
      <w:r>
        <w:rPr>
          <w:rFonts w:ascii="Times New Roman" w:hAnsi="Times New Roman" w:cs="Times New Roman"/>
        </w:rPr>
        <w:t xml:space="preserve">маленького пакета </w:t>
      </w:r>
      <w:r w:rsidRPr="00225D4C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5</w:t>
      </w:r>
      <w:r w:rsidRPr="00225D4C">
        <w:rPr>
          <w:rFonts w:ascii="Times New Roman" w:hAnsi="Times New Roman" w:cs="Times New Roman"/>
        </w:rPr>
        <w:t xml:space="preserve"> кг, на разрыв должен выдерживать до </w:t>
      </w:r>
      <w:r>
        <w:rPr>
          <w:rFonts w:ascii="Times New Roman" w:hAnsi="Times New Roman" w:cs="Times New Roman"/>
        </w:rPr>
        <w:t xml:space="preserve">10 </w:t>
      </w:r>
      <w:r w:rsidRPr="00225D4C">
        <w:rPr>
          <w:rFonts w:ascii="Times New Roman" w:hAnsi="Times New Roman" w:cs="Times New Roman"/>
        </w:rPr>
        <w:t>кг</w:t>
      </w:r>
      <w:r>
        <w:rPr>
          <w:rFonts w:ascii="Times New Roman" w:hAnsi="Times New Roman" w:cs="Times New Roman"/>
        </w:rPr>
        <w:t>;</w:t>
      </w:r>
    </w:p>
    <w:bookmarkEnd w:id="1"/>
    <w:p w14:paraId="429FB0D9" w14:textId="4B0F5077" w:rsidR="001A3B24" w:rsidRPr="00225D4C" w:rsidRDefault="001A3B24" w:rsidP="00225D4C">
      <w:pPr>
        <w:pStyle w:val="a7"/>
        <w:numPr>
          <w:ilvl w:val="0"/>
          <w:numId w:val="10"/>
        </w:numPr>
        <w:spacing w:after="160" w:line="252" w:lineRule="auto"/>
        <w:jc w:val="both"/>
        <w:rPr>
          <w:rFonts w:ascii="Times New Roman" w:hAnsi="Times New Roman" w:cs="Times New Roman"/>
        </w:rPr>
      </w:pPr>
      <w:r w:rsidRPr="00225D4C">
        <w:rPr>
          <w:rFonts w:ascii="Times New Roman" w:hAnsi="Times New Roman" w:cs="Times New Roman"/>
        </w:rPr>
        <w:t>Пакеты должны быть изготовлены согласно ГОСТ 12302-2013</w:t>
      </w:r>
      <w:r w:rsidR="0030453B">
        <w:rPr>
          <w:rFonts w:ascii="Times New Roman" w:hAnsi="Times New Roman" w:cs="Times New Roman"/>
        </w:rPr>
        <w:t>;</w:t>
      </w:r>
    </w:p>
    <w:p w14:paraId="38886972" w14:textId="026668A3" w:rsidR="001A3B24" w:rsidRPr="0030453B" w:rsidRDefault="001A3B24" w:rsidP="003D4E1D">
      <w:pPr>
        <w:pStyle w:val="a7"/>
        <w:numPr>
          <w:ilvl w:val="0"/>
          <w:numId w:val="10"/>
        </w:numPr>
        <w:spacing w:after="160" w:line="252" w:lineRule="auto"/>
        <w:jc w:val="both"/>
        <w:rPr>
          <w:rFonts w:ascii="Times New Roman" w:hAnsi="Times New Roman" w:cs="Times New Roman"/>
        </w:rPr>
      </w:pPr>
      <w:r w:rsidRPr="0030453B">
        <w:rPr>
          <w:rFonts w:ascii="Times New Roman" w:hAnsi="Times New Roman" w:cs="Times New Roman"/>
        </w:rPr>
        <w:t>Внешний вид - на поверхности пакета не допускаются:</w:t>
      </w:r>
      <w:r w:rsidR="0030453B" w:rsidRPr="0030453B">
        <w:rPr>
          <w:rFonts w:ascii="Times New Roman" w:hAnsi="Times New Roman" w:cs="Times New Roman"/>
        </w:rPr>
        <w:t xml:space="preserve"> </w:t>
      </w:r>
      <w:r w:rsidRPr="0030453B">
        <w:rPr>
          <w:rFonts w:ascii="Times New Roman" w:hAnsi="Times New Roman" w:cs="Times New Roman"/>
        </w:rPr>
        <w:t>запрессованные (не расправляющиеся) складки, проколы, трещины и разрывы. Швы ровные, герметичные по всей длине, без прожжённых мест и складок, без пробоин и смещений</w:t>
      </w:r>
      <w:r w:rsidR="0030453B">
        <w:rPr>
          <w:rFonts w:ascii="Times New Roman" w:hAnsi="Times New Roman" w:cs="Times New Roman"/>
        </w:rPr>
        <w:t>;</w:t>
      </w:r>
    </w:p>
    <w:p w14:paraId="644206FE" w14:textId="10E9B097" w:rsidR="001A3B24" w:rsidRPr="00225D4C" w:rsidRDefault="001A3B24" w:rsidP="00225D4C">
      <w:pPr>
        <w:pStyle w:val="a7"/>
        <w:numPr>
          <w:ilvl w:val="0"/>
          <w:numId w:val="10"/>
        </w:numPr>
        <w:spacing w:after="160" w:line="252" w:lineRule="auto"/>
        <w:jc w:val="both"/>
        <w:rPr>
          <w:rFonts w:ascii="Times New Roman" w:hAnsi="Times New Roman" w:cs="Times New Roman"/>
          <w:lang w:eastAsia="ru-RU"/>
        </w:rPr>
      </w:pPr>
      <w:r w:rsidRPr="00225D4C">
        <w:rPr>
          <w:rFonts w:ascii="Times New Roman" w:hAnsi="Times New Roman" w:cs="Times New Roman"/>
        </w:rPr>
        <w:t>Прочность сварного шва при разрыве не менее 80% от нормы прочности пленки, из которой изготовлено изделие</w:t>
      </w:r>
      <w:r w:rsidR="0030453B">
        <w:rPr>
          <w:rFonts w:ascii="Times New Roman" w:hAnsi="Times New Roman" w:cs="Times New Roman"/>
        </w:rPr>
        <w:t>;</w:t>
      </w:r>
    </w:p>
    <w:p w14:paraId="404E47D6" w14:textId="52B2CF7C" w:rsidR="007E1A7F" w:rsidRDefault="001A3B24" w:rsidP="00225D4C">
      <w:pPr>
        <w:pStyle w:val="a7"/>
        <w:numPr>
          <w:ilvl w:val="0"/>
          <w:numId w:val="10"/>
        </w:numPr>
        <w:spacing w:after="160" w:line="252" w:lineRule="auto"/>
        <w:jc w:val="both"/>
        <w:rPr>
          <w:rFonts w:ascii="Times New Roman" w:hAnsi="Times New Roman" w:cs="Times New Roman"/>
          <w:lang w:eastAsia="ru-RU"/>
        </w:rPr>
      </w:pPr>
      <w:r w:rsidRPr="00225D4C">
        <w:rPr>
          <w:rFonts w:ascii="Times New Roman" w:hAnsi="Times New Roman" w:cs="Times New Roman"/>
        </w:rPr>
        <w:t>Упаковка должна быть герметичной, защищать товар от влаги, пыли и повреждений</w:t>
      </w:r>
      <w:r w:rsidR="0030453B">
        <w:rPr>
          <w:rFonts w:ascii="Times New Roman" w:hAnsi="Times New Roman" w:cs="Times New Roman"/>
        </w:rPr>
        <w:t>;</w:t>
      </w:r>
    </w:p>
    <w:p w14:paraId="209EC0B5" w14:textId="4E4C4461" w:rsidR="004C000F" w:rsidRPr="00E16A9D" w:rsidRDefault="004C000F" w:rsidP="00225D4C">
      <w:pPr>
        <w:pStyle w:val="a7"/>
        <w:numPr>
          <w:ilvl w:val="0"/>
          <w:numId w:val="10"/>
        </w:numPr>
        <w:spacing w:after="160" w:line="252" w:lineRule="auto"/>
        <w:jc w:val="both"/>
        <w:rPr>
          <w:rFonts w:ascii="Times New Roman" w:hAnsi="Times New Roman" w:cs="Times New Roman"/>
          <w:b/>
          <w:lang w:eastAsia="ru-RU"/>
        </w:rPr>
      </w:pPr>
      <w:r w:rsidRPr="00E16A9D">
        <w:rPr>
          <w:rFonts w:ascii="Times New Roman" w:hAnsi="Times New Roman" w:cs="Times New Roman"/>
          <w:b/>
          <w:lang w:eastAsia="ru-RU"/>
        </w:rPr>
        <w:t>ОБРА</w:t>
      </w:r>
      <w:r w:rsidR="00E16A9D">
        <w:rPr>
          <w:rFonts w:ascii="Times New Roman" w:hAnsi="Times New Roman" w:cs="Times New Roman"/>
          <w:b/>
          <w:lang w:eastAsia="ru-RU"/>
        </w:rPr>
        <w:t>ТИТЕ</w:t>
      </w:r>
      <w:r w:rsidRPr="00E16A9D">
        <w:rPr>
          <w:rFonts w:ascii="Times New Roman" w:hAnsi="Times New Roman" w:cs="Times New Roman"/>
          <w:b/>
          <w:lang w:eastAsia="ru-RU"/>
        </w:rPr>
        <w:t xml:space="preserve"> ВНИМАНИЕ! Все пакеты должны быть ГЛАДКИЕ!!! НЕ перфорированные!!!</w:t>
      </w:r>
    </w:p>
    <w:p w14:paraId="23F1881A" w14:textId="3FFAA332" w:rsidR="00C72ECE" w:rsidRPr="00225D4C" w:rsidRDefault="00E8149A" w:rsidP="00225D4C">
      <w:pPr>
        <w:pStyle w:val="a3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25D4C">
        <w:rPr>
          <w:b/>
          <w:sz w:val="22"/>
          <w:szCs w:val="22"/>
        </w:rPr>
        <w:t xml:space="preserve"> </w:t>
      </w:r>
      <w:r w:rsidR="001E2B2F" w:rsidRPr="00225D4C">
        <w:rPr>
          <w:b/>
          <w:sz w:val="22"/>
          <w:szCs w:val="22"/>
        </w:rPr>
        <w:t>Общее количество в год</w:t>
      </w:r>
      <w:r w:rsidR="00C72ECE" w:rsidRPr="00225D4C">
        <w:rPr>
          <w:b/>
          <w:sz w:val="22"/>
          <w:szCs w:val="22"/>
        </w:rPr>
        <w:t xml:space="preserve"> –</w:t>
      </w:r>
      <w:r w:rsidR="00F45359" w:rsidRPr="00225D4C">
        <w:rPr>
          <w:b/>
          <w:sz w:val="22"/>
          <w:szCs w:val="22"/>
        </w:rPr>
        <w:t xml:space="preserve"> </w:t>
      </w:r>
      <w:r w:rsidR="00E63EFD">
        <w:rPr>
          <w:b/>
          <w:sz w:val="22"/>
          <w:szCs w:val="22"/>
        </w:rPr>
        <w:t>18 000 000</w:t>
      </w:r>
      <w:r w:rsidRPr="00225D4C">
        <w:rPr>
          <w:b/>
          <w:sz w:val="22"/>
          <w:szCs w:val="22"/>
        </w:rPr>
        <w:t xml:space="preserve"> </w:t>
      </w:r>
      <w:r w:rsidR="00C72ECE" w:rsidRPr="00225D4C">
        <w:rPr>
          <w:b/>
          <w:sz w:val="22"/>
          <w:szCs w:val="22"/>
        </w:rPr>
        <w:t>шт</w:t>
      </w:r>
      <w:r w:rsidR="00455E92" w:rsidRPr="00225D4C">
        <w:rPr>
          <w:sz w:val="22"/>
          <w:szCs w:val="22"/>
        </w:rPr>
        <w:t>.</w:t>
      </w:r>
      <w:r w:rsidR="00F45359" w:rsidRPr="00225D4C">
        <w:rPr>
          <w:sz w:val="22"/>
          <w:szCs w:val="22"/>
        </w:rPr>
        <w:t xml:space="preserve"> </w:t>
      </w:r>
      <w:r w:rsidR="001D3D0D" w:rsidRPr="00225D4C">
        <w:rPr>
          <w:sz w:val="22"/>
          <w:szCs w:val="22"/>
        </w:rPr>
        <w:t>(закупка будет производиться партиями</w:t>
      </w:r>
      <w:r w:rsidR="001E2B2F" w:rsidRPr="00225D4C">
        <w:rPr>
          <w:sz w:val="22"/>
          <w:szCs w:val="22"/>
        </w:rPr>
        <w:t>, на основе заявок</w:t>
      </w:r>
      <w:r w:rsidR="001D3D0D" w:rsidRPr="00225D4C">
        <w:rPr>
          <w:sz w:val="22"/>
          <w:szCs w:val="22"/>
        </w:rPr>
        <w:t>)</w:t>
      </w:r>
    </w:p>
    <w:p w14:paraId="63271B78" w14:textId="6E55B67D" w:rsidR="007E1A7F" w:rsidRPr="00225D4C" w:rsidRDefault="007E1A7F" w:rsidP="00225D4C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5B44F01E" w14:textId="49A22C5F" w:rsidR="00890C73" w:rsidRPr="00225D4C" w:rsidRDefault="004C000F" w:rsidP="00225D4C">
      <w:pPr>
        <w:pStyle w:val="a3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4C000F">
        <w:rPr>
          <w:sz w:val="22"/>
          <w:szCs w:val="22"/>
        </w:rPr>
        <w:t xml:space="preserve">Указанные объемы являются расчетными (справочными) и могут быть изменены в период действия договора как в большую, так и в меньшую сторону.  </w:t>
      </w:r>
    </w:p>
    <w:p w14:paraId="32D9884E" w14:textId="0AC29A04" w:rsidR="00F41FFF" w:rsidRPr="00DD56EC" w:rsidRDefault="005632C1" w:rsidP="00185491">
      <w:pPr>
        <w:pStyle w:val="a3"/>
        <w:spacing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6011E6" w:rsidRPr="00DD56E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4F6A91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="004F6A91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</w:p>
    <w:p w14:paraId="26F03C76" w14:textId="36CF5AC4" w:rsidR="00797EA9" w:rsidRPr="00DD56EC" w:rsidRDefault="00797EA9" w:rsidP="00797EA9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DD56EC">
        <w:rPr>
          <w:rFonts w:ascii="Times New Roman" w:hAnsi="Times New Roman" w:cs="Times New Roman"/>
          <w:b/>
          <w:iCs/>
        </w:rPr>
        <w:t>Качество, маркировка Товара</w:t>
      </w:r>
    </w:p>
    <w:p w14:paraId="17D6818D" w14:textId="482555B5" w:rsidR="00797EA9" w:rsidRPr="00DD56EC" w:rsidRDefault="00797EA9" w:rsidP="00797EA9">
      <w:pPr>
        <w:pStyle w:val="2"/>
        <w:ind w:left="0" w:firstLine="0"/>
        <w:rPr>
          <w:rFonts w:ascii="Times New Roman" w:hAnsi="Times New Roman"/>
          <w:szCs w:val="22"/>
          <w:lang w:val="ru-RU"/>
        </w:rPr>
      </w:pPr>
      <w:r w:rsidRPr="00DD56EC">
        <w:rPr>
          <w:rFonts w:ascii="Times New Roman" w:hAnsi="Times New Roman"/>
          <w:szCs w:val="22"/>
          <w:lang w:val="ru-RU"/>
        </w:rPr>
        <w:t>2.1.</w:t>
      </w:r>
      <w:r w:rsidR="002D6507" w:rsidRPr="00DD56EC">
        <w:rPr>
          <w:rFonts w:ascii="Times New Roman" w:hAnsi="Times New Roman"/>
          <w:szCs w:val="22"/>
          <w:lang w:val="ru-RU"/>
        </w:rPr>
        <w:t xml:space="preserve"> </w:t>
      </w:r>
      <w:r w:rsidRPr="00DD56EC">
        <w:rPr>
          <w:rFonts w:ascii="Times New Roman" w:hAnsi="Times New Roman"/>
          <w:szCs w:val="22"/>
          <w:lang w:val="ru-RU"/>
        </w:rPr>
        <w:t xml:space="preserve">Качество Товара должно соответствовать техническим характеристикам, обозначенным в Техническом задании, техническим регламентам, гигиеническим нормативам, санитарным нормам и правилам, национальным  стандартам и иным правовым актам, действующим в отношении соответствующего вида Товара, не должно создавать угрозу безопасности жизни, здоровью людей, должно отвечать требованиям действующего законодательства </w:t>
      </w:r>
      <w:r w:rsidR="00057AA0">
        <w:rPr>
          <w:rFonts w:ascii="Times New Roman" w:hAnsi="Times New Roman"/>
          <w:szCs w:val="22"/>
          <w:lang w:val="ru-RU"/>
        </w:rPr>
        <w:t>КР</w:t>
      </w:r>
      <w:r w:rsidR="00BE1C3D" w:rsidRPr="00DD56EC">
        <w:rPr>
          <w:rFonts w:ascii="Times New Roman" w:hAnsi="Times New Roman"/>
          <w:szCs w:val="22"/>
          <w:lang w:val="ru-RU"/>
        </w:rPr>
        <w:t>.</w:t>
      </w:r>
    </w:p>
    <w:p w14:paraId="7C7734C7" w14:textId="77777777" w:rsidR="00F46AC2" w:rsidRPr="00DD56EC" w:rsidRDefault="00F46AC2" w:rsidP="00797EA9">
      <w:pPr>
        <w:pStyle w:val="2"/>
        <w:ind w:left="0" w:firstLine="0"/>
        <w:rPr>
          <w:rFonts w:ascii="Times New Roman" w:hAnsi="Times New Roman"/>
          <w:szCs w:val="22"/>
          <w:lang w:val="ru-RU"/>
        </w:rPr>
      </w:pPr>
    </w:p>
    <w:p w14:paraId="7F837E2E" w14:textId="2A440DA8" w:rsidR="00797EA9" w:rsidRPr="00DD56EC" w:rsidRDefault="00797EA9" w:rsidP="00797EA9">
      <w:pPr>
        <w:jc w:val="both"/>
        <w:rPr>
          <w:rFonts w:ascii="Times New Roman" w:hAnsi="Times New Roman" w:cs="Times New Roman"/>
        </w:rPr>
      </w:pPr>
      <w:r w:rsidRPr="00DD56EC">
        <w:rPr>
          <w:rFonts w:ascii="Times New Roman" w:hAnsi="Times New Roman" w:cs="Times New Roman"/>
        </w:rPr>
        <w:t>2.2. При приеме-передач</w:t>
      </w:r>
      <w:r w:rsidR="00A5339F">
        <w:rPr>
          <w:rFonts w:ascii="Times New Roman" w:hAnsi="Times New Roman" w:cs="Times New Roman"/>
        </w:rPr>
        <w:t>е</w:t>
      </w:r>
      <w:r w:rsidRPr="00DD56EC">
        <w:rPr>
          <w:rFonts w:ascii="Times New Roman" w:hAnsi="Times New Roman" w:cs="Times New Roman"/>
        </w:rPr>
        <w:t xml:space="preserve"> Товара, а также незамедлительно по требованию Покупателя, Поставщик обязан передать Покупателю комплект документов на Товар: сертификаты соответствия, декларации о соответствии, санитарно-эпидемиологические заключения, свидетельства о </w:t>
      </w:r>
      <w:r w:rsidRPr="00DD56EC">
        <w:rPr>
          <w:rFonts w:ascii="Times New Roman" w:hAnsi="Times New Roman" w:cs="Times New Roman"/>
        </w:rPr>
        <w:lastRenderedPageBreak/>
        <w:t>государственной регистрации, в зависимости от вида продукции, «Отказные письма» на продукцию, не подлежащую сертификации или декларированию, копии технических условий (ТУ) на Товар или выписку из ТУ в части оценки физико-химических показателей и методов контроля, а также иные документы, обязательные для соответствующего вида Товара.</w:t>
      </w:r>
    </w:p>
    <w:p w14:paraId="763C3860" w14:textId="3AA68123" w:rsidR="00797EA9" w:rsidRPr="00DD56EC" w:rsidRDefault="00797EA9" w:rsidP="00797EA9">
      <w:pPr>
        <w:pStyle w:val="2"/>
        <w:ind w:left="0" w:firstLine="0"/>
        <w:rPr>
          <w:rFonts w:ascii="Times New Roman" w:hAnsi="Times New Roman"/>
          <w:szCs w:val="22"/>
          <w:lang w:val="ru-RU"/>
        </w:rPr>
      </w:pPr>
      <w:r w:rsidRPr="00DD56EC">
        <w:rPr>
          <w:rFonts w:ascii="Times New Roman" w:hAnsi="Times New Roman"/>
          <w:szCs w:val="22"/>
          <w:lang w:val="ru-RU"/>
        </w:rPr>
        <w:t>2.3.</w:t>
      </w:r>
      <w:r w:rsidR="00986ACC" w:rsidRPr="00DD56EC">
        <w:rPr>
          <w:rFonts w:ascii="Times New Roman" w:hAnsi="Times New Roman"/>
          <w:szCs w:val="22"/>
          <w:lang w:val="ru-RU"/>
        </w:rPr>
        <w:t xml:space="preserve"> </w:t>
      </w:r>
      <w:r w:rsidRPr="00DD56EC">
        <w:rPr>
          <w:rFonts w:ascii="Times New Roman" w:hAnsi="Times New Roman"/>
          <w:szCs w:val="22"/>
          <w:lang w:val="ru-RU"/>
        </w:rPr>
        <w:t xml:space="preserve">Поставщик гарантирует соответствие маркировки Товаров требованиям законодательства </w:t>
      </w:r>
      <w:r w:rsidR="00057AA0">
        <w:rPr>
          <w:rFonts w:ascii="Times New Roman" w:hAnsi="Times New Roman"/>
          <w:szCs w:val="22"/>
          <w:lang w:val="ru-RU"/>
        </w:rPr>
        <w:t>КР</w:t>
      </w:r>
      <w:r w:rsidRPr="00DD56EC">
        <w:rPr>
          <w:rFonts w:ascii="Times New Roman" w:hAnsi="Times New Roman"/>
          <w:szCs w:val="22"/>
          <w:lang w:val="ru-RU"/>
        </w:rPr>
        <w:t xml:space="preserve"> и обеспечивает наличие в ней информации, позволяющей однозначно идентифицировать соответствие Товара соответствующему Заказу Покупателя. Нарушение Поставщиком требований к маркировке Товаров, а также несоответствие информации на упаковке Товаров действительности, является недостатком Товаров и признается Сторонами существенным нарушением.</w:t>
      </w:r>
    </w:p>
    <w:p w14:paraId="2F9B7B0A" w14:textId="77777777" w:rsidR="00F46AC2" w:rsidRPr="00DD56EC" w:rsidRDefault="00F46AC2" w:rsidP="00797EA9">
      <w:pPr>
        <w:pStyle w:val="2"/>
        <w:ind w:left="0" w:firstLine="0"/>
        <w:rPr>
          <w:rFonts w:ascii="Times New Roman" w:hAnsi="Times New Roman"/>
          <w:szCs w:val="22"/>
          <w:lang w:val="ru-RU"/>
        </w:rPr>
      </w:pPr>
    </w:p>
    <w:p w14:paraId="7EE3E788" w14:textId="15266400" w:rsidR="00797EA9" w:rsidRPr="00DD56EC" w:rsidRDefault="00797EA9" w:rsidP="00797EA9">
      <w:pPr>
        <w:pStyle w:val="2"/>
        <w:ind w:left="0" w:firstLine="0"/>
        <w:rPr>
          <w:rFonts w:ascii="Times New Roman" w:hAnsi="Times New Roman"/>
          <w:szCs w:val="22"/>
          <w:lang w:val="ru-RU"/>
        </w:rPr>
      </w:pPr>
      <w:r w:rsidRPr="00DD56EC">
        <w:rPr>
          <w:rFonts w:ascii="Times New Roman" w:hAnsi="Times New Roman"/>
          <w:szCs w:val="22"/>
          <w:lang w:val="ru-RU"/>
        </w:rPr>
        <w:t>2.4.</w:t>
      </w:r>
      <w:r w:rsidR="00986ACC" w:rsidRPr="00DD56EC">
        <w:rPr>
          <w:rFonts w:ascii="Times New Roman" w:hAnsi="Times New Roman"/>
          <w:szCs w:val="22"/>
          <w:lang w:val="ru-RU"/>
        </w:rPr>
        <w:t xml:space="preserve"> </w:t>
      </w:r>
      <w:r w:rsidRPr="00DD56EC">
        <w:rPr>
          <w:rFonts w:ascii="Times New Roman" w:hAnsi="Times New Roman"/>
          <w:szCs w:val="22"/>
          <w:lang w:val="ru-RU"/>
        </w:rPr>
        <w:t>Покупатель вправе выставить претензию Поставщику при обнаружении несоответствия Товара требованиям качества и безопасности. Покупатель вправе потребовать от Поставщика замены Товара ненадлежащего качества.</w:t>
      </w:r>
    </w:p>
    <w:p w14:paraId="38C1F859" w14:textId="63C2B4E9" w:rsidR="00C13798" w:rsidRPr="00DD56EC" w:rsidRDefault="00C13798" w:rsidP="000B409C">
      <w:pPr>
        <w:pStyle w:val="a3"/>
        <w:spacing w:before="0" w:beforeAutospacing="0" w:after="0" w:afterAutospacing="0"/>
        <w:ind w:left="720"/>
        <w:rPr>
          <w:sz w:val="22"/>
          <w:szCs w:val="22"/>
        </w:rPr>
      </w:pPr>
    </w:p>
    <w:p w14:paraId="7460C4C7" w14:textId="77777777" w:rsidR="00797EA9" w:rsidRPr="00DD56EC" w:rsidRDefault="00797EA9" w:rsidP="00797EA9">
      <w:pPr>
        <w:pStyle w:val="a7"/>
        <w:numPr>
          <w:ilvl w:val="0"/>
          <w:numId w:val="5"/>
        </w:numPr>
        <w:jc w:val="center"/>
        <w:rPr>
          <w:rFonts w:ascii="Times New Roman" w:hAnsi="Times New Roman" w:cs="Times New Roman"/>
        </w:rPr>
      </w:pPr>
      <w:r w:rsidRPr="00DD56EC">
        <w:rPr>
          <w:rFonts w:ascii="Times New Roman" w:hAnsi="Times New Roman" w:cs="Times New Roman"/>
          <w:b/>
          <w:iCs/>
        </w:rPr>
        <w:t>Порядок поставки и приемки Товара</w:t>
      </w:r>
    </w:p>
    <w:p w14:paraId="57A531C1" w14:textId="7AE2D9CA" w:rsidR="00797EA9" w:rsidRDefault="00797EA9" w:rsidP="00797EA9">
      <w:pPr>
        <w:pStyle w:val="2"/>
        <w:numPr>
          <w:ilvl w:val="1"/>
          <w:numId w:val="5"/>
        </w:numPr>
        <w:ind w:left="0" w:firstLine="0"/>
        <w:rPr>
          <w:rFonts w:ascii="Times New Roman" w:hAnsi="Times New Roman"/>
          <w:szCs w:val="22"/>
          <w:lang w:val="ru-RU"/>
        </w:rPr>
      </w:pPr>
      <w:r w:rsidRPr="00DD56EC">
        <w:rPr>
          <w:rFonts w:ascii="Times New Roman" w:hAnsi="Times New Roman"/>
          <w:szCs w:val="22"/>
          <w:lang w:val="ru-RU"/>
        </w:rPr>
        <w:t xml:space="preserve">Поставка Товара производится силами Поставщика, </w:t>
      </w:r>
      <w:r w:rsidR="00E63EFD" w:rsidRPr="00DD56EC">
        <w:rPr>
          <w:rFonts w:ascii="Times New Roman" w:hAnsi="Times New Roman"/>
          <w:szCs w:val="22"/>
          <w:lang w:val="ru-RU"/>
        </w:rPr>
        <w:t>на склад</w:t>
      </w:r>
      <w:r w:rsidR="00E63EFD">
        <w:rPr>
          <w:rFonts w:ascii="Times New Roman" w:hAnsi="Times New Roman"/>
          <w:szCs w:val="22"/>
          <w:lang w:val="ru-RU"/>
        </w:rPr>
        <w:t xml:space="preserve"> </w:t>
      </w:r>
      <w:r w:rsidR="00557979" w:rsidRPr="00DD56EC">
        <w:rPr>
          <w:rFonts w:ascii="Times New Roman" w:hAnsi="Times New Roman"/>
          <w:szCs w:val="22"/>
          <w:lang w:val="ru-RU"/>
        </w:rPr>
        <w:t>Покупателя</w:t>
      </w:r>
      <w:r w:rsidR="00557979">
        <w:rPr>
          <w:rFonts w:ascii="Times New Roman" w:hAnsi="Times New Roman"/>
          <w:szCs w:val="22"/>
          <w:lang w:val="ru-RU"/>
        </w:rPr>
        <w:t xml:space="preserve"> </w:t>
      </w:r>
      <w:r w:rsidR="00E63EFD">
        <w:rPr>
          <w:rFonts w:ascii="Times New Roman" w:hAnsi="Times New Roman"/>
          <w:szCs w:val="22"/>
          <w:lang w:val="ru-RU"/>
        </w:rPr>
        <w:t xml:space="preserve">по адресу: </w:t>
      </w:r>
      <w:r w:rsidR="00E63EFD" w:rsidRPr="00E63EFD">
        <w:rPr>
          <w:rFonts w:ascii="Times New Roman" w:hAnsi="Times New Roman"/>
          <w:szCs w:val="22"/>
          <w:lang w:val="ru-RU"/>
        </w:rPr>
        <w:t xml:space="preserve">Чуйская область, Чуйский район, г. </w:t>
      </w:r>
      <w:proofErr w:type="spellStart"/>
      <w:r w:rsidR="00E63EFD" w:rsidRPr="00E63EFD">
        <w:rPr>
          <w:rFonts w:ascii="Times New Roman" w:hAnsi="Times New Roman"/>
          <w:szCs w:val="22"/>
          <w:lang w:val="ru-RU"/>
        </w:rPr>
        <w:t>Шопоков</w:t>
      </w:r>
      <w:proofErr w:type="spellEnd"/>
      <w:r w:rsidR="00E63EFD" w:rsidRPr="00E63EFD">
        <w:rPr>
          <w:rFonts w:ascii="Times New Roman" w:hAnsi="Times New Roman"/>
          <w:szCs w:val="22"/>
          <w:lang w:val="ru-RU"/>
        </w:rPr>
        <w:t>, ул. Машиностроительная</w:t>
      </w:r>
      <w:r w:rsidR="00E63EFD">
        <w:rPr>
          <w:rFonts w:ascii="Times New Roman" w:hAnsi="Times New Roman"/>
          <w:szCs w:val="22"/>
          <w:lang w:val="ru-RU"/>
        </w:rPr>
        <w:t>,</w:t>
      </w:r>
      <w:r w:rsidR="00E63EFD" w:rsidRPr="00E63EFD">
        <w:rPr>
          <w:rFonts w:ascii="Times New Roman" w:hAnsi="Times New Roman"/>
          <w:szCs w:val="22"/>
          <w:lang w:val="ru-RU"/>
        </w:rPr>
        <w:t xml:space="preserve"> 1у</w:t>
      </w:r>
      <w:r w:rsidR="00E63EFD" w:rsidRPr="00DD56EC">
        <w:rPr>
          <w:rFonts w:ascii="Times New Roman" w:hAnsi="Times New Roman"/>
          <w:szCs w:val="22"/>
          <w:lang w:val="ru-RU"/>
        </w:rPr>
        <w:t xml:space="preserve"> (далее - Распределительный центр)</w:t>
      </w:r>
      <w:r w:rsidR="00557979">
        <w:rPr>
          <w:rFonts w:ascii="Times New Roman" w:hAnsi="Times New Roman"/>
          <w:szCs w:val="22"/>
          <w:lang w:val="ru-RU"/>
        </w:rPr>
        <w:t xml:space="preserve"> </w:t>
      </w:r>
      <w:r w:rsidR="00BC55A6">
        <w:rPr>
          <w:rFonts w:ascii="Times New Roman" w:hAnsi="Times New Roman"/>
          <w:szCs w:val="22"/>
          <w:lang w:val="ru-RU"/>
        </w:rPr>
        <w:t>и объекты</w:t>
      </w:r>
      <w:r w:rsidRPr="00DD56EC">
        <w:rPr>
          <w:rFonts w:ascii="Times New Roman" w:hAnsi="Times New Roman"/>
          <w:szCs w:val="22"/>
          <w:lang w:val="ru-RU"/>
        </w:rPr>
        <w:t xml:space="preserve"> Покупателя (далее - Объект) в соответствии с Заказом Покупателя.</w:t>
      </w:r>
      <w:r w:rsidR="00062BCF" w:rsidRPr="00DD56EC">
        <w:rPr>
          <w:rFonts w:ascii="Times New Roman" w:hAnsi="Times New Roman"/>
          <w:szCs w:val="22"/>
          <w:lang w:val="ru-RU"/>
        </w:rPr>
        <w:t xml:space="preserve"> Поставка Товара должна осуществляться за период не более </w:t>
      </w:r>
      <w:r w:rsidR="00830E73">
        <w:rPr>
          <w:rFonts w:ascii="Times New Roman" w:hAnsi="Times New Roman"/>
          <w:szCs w:val="22"/>
          <w:lang w:val="ru-RU"/>
        </w:rPr>
        <w:t>14</w:t>
      </w:r>
      <w:r w:rsidR="00062BCF" w:rsidRPr="00DD56EC">
        <w:rPr>
          <w:rFonts w:ascii="Times New Roman" w:hAnsi="Times New Roman"/>
          <w:szCs w:val="22"/>
          <w:lang w:val="ru-RU"/>
        </w:rPr>
        <w:t xml:space="preserve"> календарных дней после согласования заказа.</w:t>
      </w:r>
    </w:p>
    <w:p w14:paraId="67CBAE32" w14:textId="77777777" w:rsidR="008A0A3E" w:rsidRPr="00DD56EC" w:rsidRDefault="008A0A3E" w:rsidP="008A0A3E">
      <w:pPr>
        <w:pStyle w:val="2"/>
        <w:ind w:left="0" w:firstLine="0"/>
        <w:rPr>
          <w:rFonts w:ascii="Times New Roman" w:hAnsi="Times New Roman"/>
          <w:szCs w:val="22"/>
          <w:lang w:val="ru-RU"/>
        </w:rPr>
      </w:pPr>
    </w:p>
    <w:p w14:paraId="144A42E2" w14:textId="77777777" w:rsidR="008A0A3E" w:rsidRDefault="00797EA9" w:rsidP="00797EA9">
      <w:pPr>
        <w:jc w:val="both"/>
        <w:rPr>
          <w:rFonts w:ascii="Times New Roman" w:hAnsi="Times New Roman" w:cs="Times New Roman"/>
        </w:rPr>
      </w:pPr>
      <w:r w:rsidRPr="00DD56EC">
        <w:rPr>
          <w:rFonts w:ascii="Times New Roman" w:hAnsi="Times New Roman" w:cs="Times New Roman"/>
        </w:rPr>
        <w:t xml:space="preserve">3.2. При поставке Товара на Объект Покупателя погрузочно-разгрузочные работы производятся силами Поставщика. При поставке Товара в Распределительный центр погрузочно-разгрузочные работы производятся силами Покупателя, но при условии, что Товар поставлен на поддонах (паллеты). Поставка Товара </w:t>
      </w:r>
      <w:r w:rsidR="00986ACC" w:rsidRPr="00DD56EC">
        <w:rPr>
          <w:rFonts w:ascii="Times New Roman" w:hAnsi="Times New Roman" w:cs="Times New Roman"/>
        </w:rPr>
        <w:t>на Распределительный</w:t>
      </w:r>
      <w:r w:rsidRPr="00DD56EC">
        <w:rPr>
          <w:rFonts w:ascii="Times New Roman" w:hAnsi="Times New Roman" w:cs="Times New Roman"/>
        </w:rPr>
        <w:t xml:space="preserve"> центр без использования поддонов (паллет) возможна только с письменного согласия Покупателя, при этом погрузочно-разгрузочные работы производятся силами и за счет Поставщика. </w:t>
      </w:r>
    </w:p>
    <w:p w14:paraId="75BD58F0" w14:textId="752610E0" w:rsidR="00797EA9" w:rsidRPr="00DD56EC" w:rsidRDefault="00210ED7" w:rsidP="00797E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97EA9" w:rsidRPr="00DD56EC">
        <w:rPr>
          <w:rFonts w:ascii="Times New Roman" w:hAnsi="Times New Roman" w:cs="Times New Roman"/>
        </w:rPr>
        <w:t>.3.  Поставщик обязан поставить Товар в срок (дата), указанный в Заказе. Датой поставки является дата передачи Товара Покупателю (уполномоченному лицу Покупателя), указанная в товарной накладной по форме товарной накладной и товарно-транспортной накладной, или универсальном передаточном документе. С этого же момента к Покупателю переходит право собственности на Товар, а также риск его случайной гибели или случайного повреждения.</w:t>
      </w:r>
    </w:p>
    <w:p w14:paraId="69967F49" w14:textId="39329967" w:rsidR="00797EA9" w:rsidRPr="00DD56EC" w:rsidRDefault="00797EA9" w:rsidP="00797EA9">
      <w:pPr>
        <w:jc w:val="center"/>
        <w:rPr>
          <w:rFonts w:ascii="Times New Roman" w:hAnsi="Times New Roman" w:cs="Times New Roman"/>
          <w:b/>
          <w:iCs/>
        </w:rPr>
      </w:pPr>
      <w:r w:rsidRPr="00DD56EC">
        <w:rPr>
          <w:rFonts w:ascii="Times New Roman" w:hAnsi="Times New Roman" w:cs="Times New Roman"/>
          <w:b/>
          <w:iCs/>
        </w:rPr>
        <w:t>4. Цена и порядок расчетов</w:t>
      </w:r>
    </w:p>
    <w:p w14:paraId="5C166587" w14:textId="7DF7987C" w:rsidR="00225D4C" w:rsidRDefault="00797EA9" w:rsidP="00797EA9">
      <w:pPr>
        <w:pStyle w:val="2"/>
        <w:ind w:left="0" w:firstLine="0"/>
        <w:rPr>
          <w:rFonts w:ascii="Times New Roman" w:hAnsi="Times New Roman"/>
          <w:bCs/>
          <w:iCs/>
          <w:szCs w:val="22"/>
          <w:lang w:val="ru-RU"/>
        </w:rPr>
      </w:pPr>
      <w:r w:rsidRPr="00DD56EC">
        <w:rPr>
          <w:rFonts w:ascii="Times New Roman" w:hAnsi="Times New Roman"/>
          <w:bCs/>
          <w:iCs/>
          <w:szCs w:val="22"/>
          <w:lang w:val="ru-RU"/>
        </w:rPr>
        <w:t>4.1.</w:t>
      </w:r>
      <w:r w:rsidR="00986ACC" w:rsidRPr="00DD56EC">
        <w:rPr>
          <w:rFonts w:ascii="Times New Roman" w:hAnsi="Times New Roman"/>
          <w:bCs/>
          <w:iCs/>
          <w:szCs w:val="22"/>
          <w:lang w:val="ru-RU"/>
        </w:rPr>
        <w:t xml:space="preserve"> </w:t>
      </w:r>
      <w:r w:rsidRPr="00DD56EC">
        <w:rPr>
          <w:rFonts w:ascii="Times New Roman" w:hAnsi="Times New Roman"/>
          <w:bCs/>
          <w:iCs/>
          <w:szCs w:val="22"/>
          <w:lang w:val="ru-RU"/>
        </w:rPr>
        <w:t xml:space="preserve">Поставщик обязан поставлять Товар по ценам, согласованным Сторонами в Спецификации. Цены устанавливаются в </w:t>
      </w:r>
      <w:r w:rsidR="00057AA0">
        <w:rPr>
          <w:rFonts w:ascii="Times New Roman" w:hAnsi="Times New Roman"/>
          <w:bCs/>
          <w:iCs/>
          <w:szCs w:val="22"/>
          <w:lang w:val="ru-RU"/>
        </w:rPr>
        <w:t>сомах</w:t>
      </w:r>
      <w:r w:rsidR="00225D4C">
        <w:rPr>
          <w:rFonts w:ascii="Times New Roman" w:hAnsi="Times New Roman"/>
          <w:bCs/>
          <w:iCs/>
          <w:szCs w:val="22"/>
          <w:lang w:val="ru-RU"/>
        </w:rPr>
        <w:t xml:space="preserve"> </w:t>
      </w:r>
      <w:r w:rsidRPr="00DD56EC">
        <w:rPr>
          <w:rFonts w:ascii="Times New Roman" w:hAnsi="Times New Roman"/>
          <w:bCs/>
          <w:iCs/>
          <w:szCs w:val="22"/>
          <w:lang w:val="ru-RU"/>
        </w:rPr>
        <w:t xml:space="preserve">и </w:t>
      </w:r>
      <w:r w:rsidR="008A0A3E">
        <w:rPr>
          <w:rFonts w:ascii="Times New Roman" w:hAnsi="Times New Roman"/>
          <w:bCs/>
          <w:iCs/>
          <w:szCs w:val="22"/>
          <w:lang w:val="ru-RU"/>
        </w:rPr>
        <w:t xml:space="preserve">не </w:t>
      </w:r>
      <w:r w:rsidRPr="00DD56EC">
        <w:rPr>
          <w:rFonts w:ascii="Times New Roman" w:hAnsi="Times New Roman"/>
          <w:bCs/>
          <w:iCs/>
          <w:szCs w:val="22"/>
          <w:lang w:val="ru-RU"/>
        </w:rPr>
        <w:t xml:space="preserve">включают налог на добавленную стоимость (по ставке в соответствии с законодательством </w:t>
      </w:r>
      <w:r w:rsidR="00057AA0">
        <w:rPr>
          <w:rFonts w:ascii="Times New Roman" w:hAnsi="Times New Roman"/>
          <w:bCs/>
          <w:iCs/>
          <w:szCs w:val="22"/>
          <w:lang w:val="ru-RU"/>
        </w:rPr>
        <w:t>КР</w:t>
      </w:r>
      <w:r w:rsidRPr="00DD56EC">
        <w:rPr>
          <w:rFonts w:ascii="Times New Roman" w:hAnsi="Times New Roman"/>
          <w:bCs/>
          <w:iCs/>
          <w:szCs w:val="22"/>
          <w:lang w:val="ru-RU"/>
        </w:rPr>
        <w:t xml:space="preserve">). </w:t>
      </w:r>
    </w:p>
    <w:p w14:paraId="480A8013" w14:textId="6BCA1A22" w:rsidR="00797EA9" w:rsidRPr="00DD56EC" w:rsidRDefault="00BC55A6" w:rsidP="00797EA9">
      <w:pPr>
        <w:pStyle w:val="2"/>
        <w:ind w:left="0" w:firstLine="0"/>
        <w:rPr>
          <w:rFonts w:ascii="Times New Roman" w:hAnsi="Times New Roman"/>
          <w:bCs/>
          <w:iCs/>
          <w:szCs w:val="22"/>
          <w:lang w:val="ru-RU"/>
        </w:rPr>
      </w:pPr>
      <w:r>
        <w:rPr>
          <w:rFonts w:ascii="Times New Roman" w:hAnsi="Times New Roman"/>
          <w:bCs/>
          <w:iCs/>
          <w:szCs w:val="22"/>
          <w:lang w:val="ru-RU"/>
        </w:rPr>
        <w:tab/>
      </w:r>
      <w:r w:rsidR="00797EA9" w:rsidRPr="00DD56EC">
        <w:rPr>
          <w:rFonts w:ascii="Times New Roman" w:hAnsi="Times New Roman"/>
          <w:bCs/>
          <w:iCs/>
          <w:szCs w:val="22"/>
          <w:lang w:val="ru-RU"/>
        </w:rPr>
        <w:t xml:space="preserve">Цены в счете-фактуре, </w:t>
      </w:r>
      <w:r w:rsidR="00057AA0">
        <w:rPr>
          <w:rFonts w:ascii="Times New Roman" w:hAnsi="Times New Roman"/>
          <w:bCs/>
          <w:iCs/>
          <w:szCs w:val="22"/>
          <w:lang w:val="ru-RU"/>
        </w:rPr>
        <w:t>Э</w:t>
      </w:r>
      <w:r w:rsidR="00F46AC2" w:rsidRPr="00DD56EC">
        <w:rPr>
          <w:rFonts w:ascii="Times New Roman" w:hAnsi="Times New Roman"/>
          <w:bCs/>
          <w:iCs/>
          <w:szCs w:val="22"/>
          <w:lang w:val="ru-RU"/>
        </w:rPr>
        <w:t xml:space="preserve">ТТН </w:t>
      </w:r>
      <w:r w:rsidR="00797EA9" w:rsidRPr="00DD56EC">
        <w:rPr>
          <w:rFonts w:ascii="Times New Roman" w:hAnsi="Times New Roman"/>
          <w:bCs/>
          <w:iCs/>
          <w:szCs w:val="22"/>
          <w:lang w:val="ru-RU"/>
        </w:rPr>
        <w:t xml:space="preserve">и других товаросопроводительных документах указываются в </w:t>
      </w:r>
      <w:r w:rsidR="00057AA0">
        <w:rPr>
          <w:rFonts w:ascii="Times New Roman" w:hAnsi="Times New Roman"/>
          <w:bCs/>
          <w:iCs/>
          <w:szCs w:val="22"/>
          <w:lang w:val="ru-RU"/>
        </w:rPr>
        <w:t>сомах</w:t>
      </w:r>
      <w:r w:rsidR="00797EA9" w:rsidRPr="00DD56EC">
        <w:rPr>
          <w:rFonts w:ascii="Times New Roman" w:hAnsi="Times New Roman"/>
          <w:bCs/>
          <w:iCs/>
          <w:szCs w:val="22"/>
          <w:lang w:val="ru-RU"/>
        </w:rPr>
        <w:t xml:space="preserve">, итоговая стоимость указывается с учетом НДС. </w:t>
      </w:r>
    </w:p>
    <w:p w14:paraId="2EA2C783" w14:textId="6993EDE2" w:rsidR="00797EA9" w:rsidRPr="00DD56EC" w:rsidRDefault="00797EA9" w:rsidP="00797EA9">
      <w:pPr>
        <w:pStyle w:val="2"/>
        <w:ind w:left="0" w:firstLine="0"/>
        <w:rPr>
          <w:rFonts w:ascii="Times New Roman" w:hAnsi="Times New Roman"/>
          <w:bCs/>
          <w:iCs/>
          <w:szCs w:val="22"/>
          <w:lang w:val="ru-RU"/>
        </w:rPr>
      </w:pPr>
      <w:r w:rsidRPr="00DD56EC">
        <w:rPr>
          <w:rFonts w:ascii="Times New Roman" w:hAnsi="Times New Roman"/>
          <w:bCs/>
          <w:iCs/>
          <w:szCs w:val="22"/>
          <w:lang w:val="ru-RU"/>
        </w:rPr>
        <w:tab/>
        <w:t xml:space="preserve">Расходы Поставщика, связанные с поставкой Товара Покупателю, включая, но, не ограничиваясь, расходами по транспортировке (в том числе расходы на евро-поддоны), доставке Товара, его отгрузке и разгрузке, упаковке и маркировке Товара и/или расходами по работе специалистов Поставщика, учитываются в </w:t>
      </w:r>
      <w:r w:rsidR="00E621B5" w:rsidRPr="00DD56EC">
        <w:rPr>
          <w:rFonts w:ascii="Times New Roman" w:hAnsi="Times New Roman"/>
          <w:bCs/>
          <w:iCs/>
          <w:szCs w:val="22"/>
          <w:lang w:val="ru-RU"/>
        </w:rPr>
        <w:t>Спецификации.</w:t>
      </w:r>
    </w:p>
    <w:p w14:paraId="3FDF74F5" w14:textId="400D854E" w:rsidR="00797EA9" w:rsidRDefault="00797EA9" w:rsidP="00797EA9">
      <w:pPr>
        <w:pStyle w:val="2"/>
        <w:ind w:left="0" w:firstLine="0"/>
        <w:rPr>
          <w:rFonts w:ascii="Times New Roman" w:hAnsi="Times New Roman"/>
          <w:bCs/>
          <w:iCs/>
          <w:szCs w:val="22"/>
          <w:lang w:val="ru-RU"/>
        </w:rPr>
      </w:pPr>
      <w:r w:rsidRPr="00DD56EC">
        <w:rPr>
          <w:rFonts w:ascii="Times New Roman" w:hAnsi="Times New Roman"/>
          <w:bCs/>
          <w:iCs/>
          <w:szCs w:val="22"/>
          <w:lang w:val="ru-RU"/>
        </w:rPr>
        <w:tab/>
      </w:r>
    </w:p>
    <w:p w14:paraId="167C33B7" w14:textId="6241E354" w:rsidR="00210ED7" w:rsidRDefault="00210ED7" w:rsidP="00210ED7">
      <w:pPr>
        <w:pStyle w:val="2"/>
        <w:ind w:left="0" w:firstLine="0"/>
        <w:rPr>
          <w:rFonts w:ascii="Times New Roman" w:hAnsi="Times New Roman"/>
          <w:bCs/>
          <w:iCs/>
          <w:szCs w:val="22"/>
          <w:lang w:val="ru-RU"/>
        </w:rPr>
      </w:pPr>
      <w:r>
        <w:rPr>
          <w:rFonts w:ascii="Times New Roman" w:hAnsi="Times New Roman"/>
          <w:bCs/>
          <w:iCs/>
          <w:szCs w:val="22"/>
          <w:lang w:val="ru-RU"/>
        </w:rPr>
        <w:t xml:space="preserve">4.2. </w:t>
      </w:r>
      <w:r w:rsidRPr="00210ED7">
        <w:rPr>
          <w:rFonts w:ascii="Times New Roman" w:hAnsi="Times New Roman"/>
          <w:bCs/>
          <w:iCs/>
          <w:szCs w:val="22"/>
          <w:lang w:val="ru-RU"/>
        </w:rPr>
        <w:t>Цены действуют в течение всего срока, указанного в соответствующей Спецификации и в указанный период, не могут быть увеличены Поставщиком.</w:t>
      </w:r>
    </w:p>
    <w:p w14:paraId="14BAEDF4" w14:textId="77777777" w:rsidR="00225D4C" w:rsidRPr="00210ED7" w:rsidRDefault="00225D4C" w:rsidP="00210ED7">
      <w:pPr>
        <w:pStyle w:val="2"/>
        <w:ind w:left="0" w:firstLine="0"/>
        <w:rPr>
          <w:rFonts w:ascii="Times New Roman" w:hAnsi="Times New Roman"/>
          <w:bCs/>
          <w:iCs/>
          <w:szCs w:val="22"/>
          <w:lang w:val="ru-RU"/>
        </w:rPr>
      </w:pPr>
    </w:p>
    <w:p w14:paraId="65DBEA86" w14:textId="77777777" w:rsidR="00210ED7" w:rsidRDefault="00210ED7" w:rsidP="00210ED7">
      <w:pPr>
        <w:pStyle w:val="2"/>
        <w:ind w:left="0" w:firstLine="0"/>
        <w:rPr>
          <w:rFonts w:ascii="Times New Roman" w:hAnsi="Times New Roman"/>
          <w:bCs/>
          <w:iCs/>
          <w:szCs w:val="22"/>
          <w:lang w:val="ru-RU"/>
        </w:rPr>
      </w:pPr>
      <w:r w:rsidRPr="00210ED7">
        <w:rPr>
          <w:rFonts w:ascii="Times New Roman" w:hAnsi="Times New Roman"/>
          <w:bCs/>
          <w:iCs/>
          <w:szCs w:val="22"/>
          <w:lang w:val="ru-RU"/>
        </w:rPr>
        <w:t xml:space="preserve">Применяется формула ценообразования с использованием переменной и фиксированной составляющих*. </w:t>
      </w:r>
    </w:p>
    <w:p w14:paraId="31EC2C23" w14:textId="759EBD95" w:rsidR="00210ED7" w:rsidRPr="00210ED7" w:rsidRDefault="00210ED7" w:rsidP="00210ED7">
      <w:pPr>
        <w:pStyle w:val="2"/>
        <w:ind w:left="0" w:firstLine="0"/>
        <w:rPr>
          <w:rFonts w:ascii="Times New Roman" w:hAnsi="Times New Roman"/>
          <w:bCs/>
          <w:iCs/>
          <w:szCs w:val="22"/>
          <w:lang w:val="ru-RU"/>
        </w:rPr>
      </w:pPr>
      <w:r w:rsidRPr="00210ED7">
        <w:rPr>
          <w:rFonts w:ascii="Times New Roman" w:hAnsi="Times New Roman"/>
          <w:bCs/>
          <w:iCs/>
          <w:szCs w:val="22"/>
          <w:lang w:val="ru-RU"/>
        </w:rPr>
        <w:t>Корректировка цен на период будет производиться ежеквартально по принципу:</w:t>
      </w:r>
    </w:p>
    <w:p w14:paraId="4C65F5C2" w14:textId="07F46EC8" w:rsidR="00210ED7" w:rsidRDefault="00210ED7" w:rsidP="00210ED7">
      <w:pPr>
        <w:pStyle w:val="2"/>
        <w:ind w:left="0" w:firstLine="0"/>
        <w:rPr>
          <w:rFonts w:ascii="Times New Roman" w:hAnsi="Times New Roman"/>
          <w:bCs/>
          <w:iCs/>
          <w:szCs w:val="22"/>
          <w:lang w:val="ru-RU"/>
        </w:rPr>
      </w:pPr>
      <w:r w:rsidRPr="00210ED7">
        <w:rPr>
          <w:rFonts w:ascii="Times New Roman" w:hAnsi="Times New Roman"/>
          <w:bCs/>
          <w:iCs/>
          <w:szCs w:val="22"/>
          <w:lang w:val="ru-RU"/>
        </w:rPr>
        <w:t>При изменении стоимости сырья** более чем на 5% к дате фиксации стоимости предложения участника (дата проведения Этапа #2.</w:t>
      </w:r>
      <w:r>
        <w:rPr>
          <w:rFonts w:ascii="Times New Roman" w:hAnsi="Times New Roman"/>
          <w:bCs/>
          <w:iCs/>
          <w:szCs w:val="22"/>
          <w:lang w:val="ru-RU"/>
        </w:rPr>
        <w:t xml:space="preserve"> </w:t>
      </w:r>
      <w:r w:rsidRPr="00210ED7">
        <w:rPr>
          <w:rFonts w:ascii="Times New Roman" w:hAnsi="Times New Roman"/>
          <w:bCs/>
          <w:iCs/>
          <w:szCs w:val="22"/>
          <w:lang w:val="ru-RU"/>
        </w:rPr>
        <w:t>Получение улучшенных цен и предложений), цена индексируется пропорционально изменению</w:t>
      </w:r>
    </w:p>
    <w:p w14:paraId="474AA4AE" w14:textId="77777777" w:rsidR="00210ED7" w:rsidRPr="00210ED7" w:rsidRDefault="00210ED7" w:rsidP="00210ED7">
      <w:pPr>
        <w:pStyle w:val="2"/>
        <w:ind w:left="0" w:firstLine="0"/>
        <w:rPr>
          <w:rFonts w:ascii="Times New Roman" w:hAnsi="Times New Roman"/>
          <w:bCs/>
          <w:iCs/>
          <w:szCs w:val="22"/>
          <w:lang w:val="ru-RU"/>
        </w:rPr>
      </w:pPr>
    </w:p>
    <w:p w14:paraId="7E91F268" w14:textId="5F03262E" w:rsidR="00210ED7" w:rsidRDefault="00210ED7" w:rsidP="00210ED7">
      <w:pPr>
        <w:pStyle w:val="2"/>
        <w:ind w:left="0" w:firstLine="0"/>
        <w:rPr>
          <w:rFonts w:ascii="Times New Roman" w:hAnsi="Times New Roman"/>
          <w:bCs/>
          <w:iCs/>
          <w:szCs w:val="22"/>
          <w:lang w:val="ru-RU"/>
        </w:rPr>
      </w:pPr>
      <w:r w:rsidRPr="00210ED7">
        <w:rPr>
          <w:rFonts w:ascii="Times New Roman" w:hAnsi="Times New Roman"/>
          <w:bCs/>
          <w:iCs/>
          <w:szCs w:val="22"/>
          <w:lang w:val="ru-RU"/>
        </w:rPr>
        <w:t>При изменении стоимости сырья** менее чем на 5% к предыдущей дате фиксации стоимости, цена изменению не подлежит</w:t>
      </w:r>
    </w:p>
    <w:p w14:paraId="28CBEF15" w14:textId="77777777" w:rsidR="00210ED7" w:rsidRPr="002D3BF2" w:rsidRDefault="00210ED7" w:rsidP="00210ED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D3BF2">
        <w:rPr>
          <w:rFonts w:ascii="Arial" w:hAnsi="Arial" w:cs="Arial"/>
          <w:color w:val="000000" w:themeColor="text1"/>
          <w:sz w:val="20"/>
          <w:szCs w:val="20"/>
        </w:rPr>
        <w:t xml:space="preserve">*% составляющей сообщается участникам перед </w:t>
      </w:r>
      <w:r w:rsidRPr="002D3BF2">
        <w:rPr>
          <w:rFonts w:ascii="Arial" w:hAnsi="Arial" w:cs="Arial"/>
          <w:b/>
          <w:sz w:val="20"/>
          <w:szCs w:val="20"/>
        </w:rPr>
        <w:t>Этапом #2. Получение улучшенных цен и предложений</w:t>
      </w:r>
      <w:r w:rsidRPr="002D3BF2">
        <w:rPr>
          <w:rFonts w:ascii="Arial" w:hAnsi="Arial" w:cs="Arial"/>
          <w:sz w:val="20"/>
          <w:szCs w:val="20"/>
        </w:rPr>
        <w:t>.</w:t>
      </w:r>
    </w:p>
    <w:p w14:paraId="329FC1AF" w14:textId="3C5005FF" w:rsidR="00210ED7" w:rsidRPr="002D3BF2" w:rsidRDefault="00210ED7" w:rsidP="00210ED7">
      <w:pPr>
        <w:pStyle w:val="a7"/>
        <w:ind w:left="0"/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2D3BF2">
        <w:rPr>
          <w:rFonts w:ascii="Arial" w:hAnsi="Arial" w:cs="Arial"/>
          <w:sz w:val="20"/>
          <w:szCs w:val="20"/>
        </w:rPr>
        <w:t>** Пример индексации цены:</w:t>
      </w:r>
      <w:r w:rsidRPr="002D3BF2">
        <w:rPr>
          <w:rFonts w:ascii="Arial" w:hAnsi="Arial" w:cs="Arial"/>
          <w:b/>
          <w:sz w:val="20"/>
          <w:szCs w:val="20"/>
        </w:rPr>
        <w:t xml:space="preserve"> </w:t>
      </w:r>
      <w:r w:rsidR="00E53D83">
        <w:rPr>
          <w:rFonts w:ascii="Arial" w:hAnsi="Arial" w:cs="Arial"/>
          <w:b/>
          <w:color w:val="0070C0"/>
          <w:sz w:val="20"/>
          <w:szCs w:val="20"/>
        </w:rPr>
        <w:t>Приложение к ТЗ №2 Формула пересмотра</w:t>
      </w:r>
    </w:p>
    <w:p w14:paraId="35D6343C" w14:textId="77777777" w:rsidR="00210ED7" w:rsidRPr="002D3BF2" w:rsidRDefault="00210ED7" w:rsidP="00210ED7">
      <w:p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2D3BF2">
        <w:rPr>
          <w:rFonts w:ascii="Arial" w:hAnsi="Arial" w:cs="Arial"/>
          <w:i/>
          <w:color w:val="000000" w:themeColor="text1"/>
          <w:sz w:val="20"/>
          <w:szCs w:val="20"/>
        </w:rPr>
        <w:t xml:space="preserve"> Источниками для отслеживания стоимости сырья являются - Индекс цен на ПНД в России </w:t>
      </w:r>
      <w:r w:rsidRPr="002D3BF2">
        <w:rPr>
          <w:rFonts w:ascii="Arial" w:hAnsi="Arial" w:cs="Arial"/>
          <w:i/>
          <w:color w:val="0070C0"/>
          <w:sz w:val="20"/>
          <w:szCs w:val="20"/>
        </w:rPr>
        <w:t>(https://proplast.ru/poly-index/HDPE/)</w:t>
      </w:r>
    </w:p>
    <w:p w14:paraId="78097B16" w14:textId="77777777" w:rsidR="00CE016E" w:rsidRPr="00DD56EC" w:rsidRDefault="00CE016E" w:rsidP="00797EA9">
      <w:pPr>
        <w:pStyle w:val="2"/>
        <w:ind w:left="0" w:firstLine="0"/>
        <w:rPr>
          <w:rFonts w:ascii="Times New Roman" w:hAnsi="Times New Roman"/>
          <w:bCs/>
          <w:iCs/>
          <w:szCs w:val="22"/>
          <w:lang w:val="ru-RU"/>
        </w:rPr>
      </w:pPr>
    </w:p>
    <w:p w14:paraId="56DE2222" w14:textId="22065914" w:rsidR="00797EA9" w:rsidRPr="00DD56EC" w:rsidRDefault="00797EA9" w:rsidP="00BE1C3D">
      <w:pPr>
        <w:pStyle w:val="2"/>
        <w:ind w:left="0" w:firstLine="0"/>
        <w:rPr>
          <w:rFonts w:ascii="Times New Roman" w:hAnsi="Times New Roman"/>
          <w:bCs/>
          <w:iCs/>
          <w:szCs w:val="22"/>
          <w:lang w:val="ru-RU"/>
        </w:rPr>
      </w:pPr>
      <w:r w:rsidRPr="00DD56EC">
        <w:rPr>
          <w:rFonts w:ascii="Times New Roman" w:hAnsi="Times New Roman"/>
          <w:bCs/>
          <w:iCs/>
          <w:szCs w:val="22"/>
          <w:lang w:val="ru-RU"/>
        </w:rPr>
        <w:tab/>
        <w:t xml:space="preserve">4.2. </w:t>
      </w:r>
      <w:r w:rsidRPr="00DD56EC">
        <w:rPr>
          <w:rFonts w:ascii="Times New Roman" w:hAnsi="Times New Roman"/>
          <w:b/>
          <w:bCs/>
          <w:iCs/>
          <w:szCs w:val="22"/>
          <w:lang w:val="ru-RU"/>
        </w:rPr>
        <w:t>Оплата за Товар производится Покупателем путем безналичного перечисления денежных средств на расче</w:t>
      </w:r>
      <w:r w:rsidR="00E70A11" w:rsidRPr="00DD56EC">
        <w:rPr>
          <w:rFonts w:ascii="Times New Roman" w:hAnsi="Times New Roman"/>
          <w:b/>
          <w:bCs/>
          <w:iCs/>
          <w:szCs w:val="22"/>
          <w:lang w:val="ru-RU"/>
        </w:rPr>
        <w:t xml:space="preserve">тный счет Поставщика в течение </w:t>
      </w:r>
      <w:r w:rsidR="00E63EFD">
        <w:rPr>
          <w:rFonts w:ascii="Times New Roman" w:hAnsi="Times New Roman"/>
          <w:b/>
          <w:bCs/>
          <w:iCs/>
          <w:szCs w:val="22"/>
          <w:lang w:val="ru-RU"/>
        </w:rPr>
        <w:t>9</w:t>
      </w:r>
      <w:r w:rsidR="00E70A11" w:rsidRPr="00DD56EC">
        <w:rPr>
          <w:rFonts w:ascii="Times New Roman" w:hAnsi="Times New Roman"/>
          <w:b/>
          <w:bCs/>
          <w:iCs/>
          <w:szCs w:val="22"/>
          <w:lang w:val="ru-RU"/>
        </w:rPr>
        <w:t>0</w:t>
      </w:r>
      <w:r w:rsidRPr="00DD56EC">
        <w:rPr>
          <w:rFonts w:ascii="Times New Roman" w:hAnsi="Times New Roman"/>
          <w:b/>
          <w:bCs/>
          <w:iCs/>
          <w:szCs w:val="22"/>
          <w:lang w:val="ru-RU"/>
        </w:rPr>
        <w:t xml:space="preserve"> календарных дней после </w:t>
      </w:r>
      <w:bookmarkStart w:id="2" w:name="_GoBack"/>
      <w:bookmarkEnd w:id="2"/>
      <w:r w:rsidR="00BC55A6" w:rsidRPr="00DD56EC">
        <w:rPr>
          <w:rFonts w:ascii="Times New Roman" w:hAnsi="Times New Roman"/>
          <w:b/>
          <w:bCs/>
          <w:iCs/>
          <w:szCs w:val="22"/>
          <w:lang w:val="ru-RU"/>
        </w:rPr>
        <w:t>поставки</w:t>
      </w:r>
      <w:r w:rsidR="00BC55A6" w:rsidRPr="00DD56EC">
        <w:rPr>
          <w:rFonts w:ascii="Times New Roman" w:hAnsi="Times New Roman"/>
          <w:bCs/>
          <w:iCs/>
          <w:szCs w:val="22"/>
          <w:lang w:val="ru-RU"/>
        </w:rPr>
        <w:t xml:space="preserve"> и</w:t>
      </w:r>
      <w:r w:rsidRPr="00DD56EC">
        <w:rPr>
          <w:rFonts w:ascii="Times New Roman" w:hAnsi="Times New Roman"/>
          <w:bCs/>
          <w:iCs/>
          <w:szCs w:val="22"/>
          <w:lang w:val="ru-RU"/>
        </w:rPr>
        <w:t xml:space="preserve"> при условии подписания</w:t>
      </w:r>
      <w:r w:rsidRPr="00DD56EC">
        <w:rPr>
          <w:rFonts w:ascii="Times New Roman" w:hAnsi="Times New Roman"/>
          <w:szCs w:val="22"/>
          <w:lang w:val="ru-RU"/>
        </w:rPr>
        <w:t xml:space="preserve"> </w:t>
      </w:r>
      <w:r w:rsidRPr="00DD56EC">
        <w:rPr>
          <w:rFonts w:ascii="Times New Roman" w:hAnsi="Times New Roman"/>
          <w:bCs/>
          <w:iCs/>
          <w:szCs w:val="22"/>
          <w:lang w:val="ru-RU"/>
        </w:rPr>
        <w:t xml:space="preserve">уполномоченными представителями Сторон </w:t>
      </w:r>
      <w:r w:rsidR="00057AA0">
        <w:rPr>
          <w:rFonts w:ascii="Times New Roman" w:hAnsi="Times New Roman"/>
          <w:bCs/>
          <w:iCs/>
          <w:szCs w:val="22"/>
          <w:lang w:val="ru-RU"/>
        </w:rPr>
        <w:t>документов</w:t>
      </w:r>
      <w:r w:rsidRPr="00DD56EC">
        <w:rPr>
          <w:rFonts w:ascii="Times New Roman" w:hAnsi="Times New Roman"/>
          <w:bCs/>
          <w:iCs/>
          <w:szCs w:val="22"/>
          <w:lang w:val="ru-RU"/>
        </w:rPr>
        <w:t>, оформленн</w:t>
      </w:r>
      <w:r w:rsidR="00057AA0">
        <w:rPr>
          <w:rFonts w:ascii="Times New Roman" w:hAnsi="Times New Roman"/>
          <w:bCs/>
          <w:iCs/>
          <w:szCs w:val="22"/>
          <w:lang w:val="ru-RU"/>
        </w:rPr>
        <w:t xml:space="preserve">ых </w:t>
      </w:r>
      <w:r w:rsidRPr="00DD56EC">
        <w:rPr>
          <w:rFonts w:ascii="Times New Roman" w:hAnsi="Times New Roman"/>
          <w:bCs/>
          <w:iCs/>
          <w:szCs w:val="22"/>
          <w:lang w:val="ru-RU"/>
        </w:rPr>
        <w:t xml:space="preserve">в соответствии с требованиями законодательства </w:t>
      </w:r>
      <w:r w:rsidR="00057AA0">
        <w:rPr>
          <w:rFonts w:ascii="Times New Roman" w:hAnsi="Times New Roman"/>
          <w:bCs/>
          <w:iCs/>
          <w:szCs w:val="22"/>
          <w:lang w:val="ru-RU"/>
        </w:rPr>
        <w:t>КР</w:t>
      </w:r>
      <w:r w:rsidRPr="00DD56EC">
        <w:rPr>
          <w:rFonts w:ascii="Times New Roman" w:hAnsi="Times New Roman"/>
          <w:bCs/>
          <w:iCs/>
          <w:szCs w:val="22"/>
          <w:lang w:val="ru-RU"/>
        </w:rPr>
        <w:t xml:space="preserve">. </w:t>
      </w:r>
    </w:p>
    <w:p w14:paraId="355E6C63" w14:textId="77777777" w:rsidR="00F46AC2" w:rsidRPr="00DD56EC" w:rsidRDefault="00F46AC2" w:rsidP="00BE1C3D">
      <w:pPr>
        <w:pStyle w:val="2"/>
        <w:ind w:left="0" w:firstLine="0"/>
        <w:rPr>
          <w:rFonts w:ascii="Times New Roman" w:hAnsi="Times New Roman"/>
          <w:bCs/>
          <w:iCs/>
          <w:szCs w:val="22"/>
          <w:lang w:val="ru-RU"/>
        </w:rPr>
      </w:pPr>
    </w:p>
    <w:p w14:paraId="01D3B69A" w14:textId="0270E6F0" w:rsidR="00797EA9" w:rsidRPr="00DD56EC" w:rsidRDefault="00797EA9" w:rsidP="00797EA9">
      <w:pPr>
        <w:pStyle w:val="2"/>
        <w:ind w:left="0" w:firstLine="0"/>
        <w:rPr>
          <w:rFonts w:ascii="Times New Roman" w:hAnsi="Times New Roman"/>
          <w:bCs/>
          <w:iCs/>
          <w:szCs w:val="22"/>
          <w:lang w:val="ru-RU"/>
        </w:rPr>
      </w:pPr>
      <w:r w:rsidRPr="00DD56EC">
        <w:rPr>
          <w:rFonts w:ascii="Times New Roman" w:hAnsi="Times New Roman"/>
          <w:bCs/>
          <w:iCs/>
          <w:szCs w:val="22"/>
          <w:lang w:val="ru-RU"/>
        </w:rPr>
        <w:t xml:space="preserve">4.3. Датой исполнения Покупателем своих обязательств по оплате Товара считается дата списания денежных средств с расчетного счета банка Покупателя. </w:t>
      </w:r>
    </w:p>
    <w:p w14:paraId="405837EA" w14:textId="77777777" w:rsidR="00F46AC2" w:rsidRPr="00DD56EC" w:rsidRDefault="00F46AC2" w:rsidP="00797EA9">
      <w:pPr>
        <w:pStyle w:val="2"/>
        <w:ind w:left="0" w:firstLine="0"/>
        <w:rPr>
          <w:rFonts w:ascii="Times New Roman" w:hAnsi="Times New Roman"/>
          <w:bCs/>
          <w:iCs/>
          <w:szCs w:val="22"/>
          <w:lang w:val="ru-RU"/>
        </w:rPr>
      </w:pPr>
    </w:p>
    <w:sectPr w:rsidR="00F46AC2" w:rsidRPr="00DD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A3742"/>
    <w:multiLevelType w:val="multilevel"/>
    <w:tmpl w:val="17D008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571550B"/>
    <w:multiLevelType w:val="hybridMultilevel"/>
    <w:tmpl w:val="B7A4AE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F3772"/>
    <w:multiLevelType w:val="hybridMultilevel"/>
    <w:tmpl w:val="A1560BA8"/>
    <w:lvl w:ilvl="0" w:tplc="41B88D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F014D"/>
    <w:multiLevelType w:val="hybridMultilevel"/>
    <w:tmpl w:val="33D60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013EB"/>
    <w:multiLevelType w:val="hybridMultilevel"/>
    <w:tmpl w:val="4462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E1C32"/>
    <w:multiLevelType w:val="multilevel"/>
    <w:tmpl w:val="B63A7AD8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sz w:val="24"/>
      </w:rPr>
    </w:lvl>
  </w:abstractNum>
  <w:abstractNum w:abstractNumId="6" w15:restartNumberingAfterBreak="0">
    <w:nsid w:val="35DD28FB"/>
    <w:multiLevelType w:val="multilevel"/>
    <w:tmpl w:val="C05E84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06235F2"/>
    <w:multiLevelType w:val="hybridMultilevel"/>
    <w:tmpl w:val="07B06D88"/>
    <w:lvl w:ilvl="0" w:tplc="C0B4439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787299"/>
    <w:multiLevelType w:val="multilevel"/>
    <w:tmpl w:val="460CB1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72F179D"/>
    <w:multiLevelType w:val="hybridMultilevel"/>
    <w:tmpl w:val="1F02E69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84D02"/>
    <w:multiLevelType w:val="multilevel"/>
    <w:tmpl w:val="A21EC60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1" w15:restartNumberingAfterBreak="0">
    <w:nsid w:val="5E81335F"/>
    <w:multiLevelType w:val="hybridMultilevel"/>
    <w:tmpl w:val="2BEC6260"/>
    <w:lvl w:ilvl="0" w:tplc="E92CE12E">
      <w:start w:val="3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95083"/>
    <w:multiLevelType w:val="hybridMultilevel"/>
    <w:tmpl w:val="04522C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843AE"/>
    <w:multiLevelType w:val="multilevel"/>
    <w:tmpl w:val="3C3654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3"/>
  </w:num>
  <w:num w:numId="5">
    <w:abstractNumId w:val="8"/>
  </w:num>
  <w:num w:numId="6">
    <w:abstractNumId w:val="6"/>
  </w:num>
  <w:num w:numId="7">
    <w:abstractNumId w:val="11"/>
  </w:num>
  <w:num w:numId="8">
    <w:abstractNumId w:val="0"/>
  </w:num>
  <w:num w:numId="9">
    <w:abstractNumId w:val="1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ECE"/>
    <w:rsid w:val="00013AEE"/>
    <w:rsid w:val="000349AA"/>
    <w:rsid w:val="00057AA0"/>
    <w:rsid w:val="00062BCF"/>
    <w:rsid w:val="00065071"/>
    <w:rsid w:val="00081660"/>
    <w:rsid w:val="00085EE2"/>
    <w:rsid w:val="000903D9"/>
    <w:rsid w:val="000A2769"/>
    <w:rsid w:val="000A67CD"/>
    <w:rsid w:val="000B409C"/>
    <w:rsid w:val="000D002C"/>
    <w:rsid w:val="000D0BB7"/>
    <w:rsid w:val="00101BD3"/>
    <w:rsid w:val="00103378"/>
    <w:rsid w:val="00160664"/>
    <w:rsid w:val="00185491"/>
    <w:rsid w:val="00196F40"/>
    <w:rsid w:val="001A3B24"/>
    <w:rsid w:val="001D3D0D"/>
    <w:rsid w:val="001E196E"/>
    <w:rsid w:val="001E2B2F"/>
    <w:rsid w:val="001E2BA9"/>
    <w:rsid w:val="00203B0B"/>
    <w:rsid w:val="00205609"/>
    <w:rsid w:val="00210ED7"/>
    <w:rsid w:val="00225D4C"/>
    <w:rsid w:val="00234229"/>
    <w:rsid w:val="002434F3"/>
    <w:rsid w:val="002B20B8"/>
    <w:rsid w:val="002C7D3E"/>
    <w:rsid w:val="002D6507"/>
    <w:rsid w:val="00303A62"/>
    <w:rsid w:val="0030453B"/>
    <w:rsid w:val="003C6FD0"/>
    <w:rsid w:val="003E3FAE"/>
    <w:rsid w:val="00400D99"/>
    <w:rsid w:val="00421245"/>
    <w:rsid w:val="004440EE"/>
    <w:rsid w:val="00455E92"/>
    <w:rsid w:val="004C000F"/>
    <w:rsid w:val="004C0D62"/>
    <w:rsid w:val="004E1BC0"/>
    <w:rsid w:val="004E617C"/>
    <w:rsid w:val="004F6A91"/>
    <w:rsid w:val="0054479B"/>
    <w:rsid w:val="00557979"/>
    <w:rsid w:val="005632C1"/>
    <w:rsid w:val="00563BBF"/>
    <w:rsid w:val="005B5BD6"/>
    <w:rsid w:val="005C4E3D"/>
    <w:rsid w:val="005F1443"/>
    <w:rsid w:val="00600A55"/>
    <w:rsid w:val="006011E6"/>
    <w:rsid w:val="00615DC9"/>
    <w:rsid w:val="00625E80"/>
    <w:rsid w:val="00633364"/>
    <w:rsid w:val="0064494F"/>
    <w:rsid w:val="00661D64"/>
    <w:rsid w:val="006E705D"/>
    <w:rsid w:val="00710E80"/>
    <w:rsid w:val="00755FBD"/>
    <w:rsid w:val="007770B3"/>
    <w:rsid w:val="007927BF"/>
    <w:rsid w:val="007967C0"/>
    <w:rsid w:val="00797EA9"/>
    <w:rsid w:val="007D4CD2"/>
    <w:rsid w:val="007D62DB"/>
    <w:rsid w:val="007E1A7F"/>
    <w:rsid w:val="007E7A20"/>
    <w:rsid w:val="00803481"/>
    <w:rsid w:val="00803561"/>
    <w:rsid w:val="00813D3B"/>
    <w:rsid w:val="00823434"/>
    <w:rsid w:val="00830E73"/>
    <w:rsid w:val="008605BE"/>
    <w:rsid w:val="008607F7"/>
    <w:rsid w:val="008627A7"/>
    <w:rsid w:val="00873198"/>
    <w:rsid w:val="00876BF8"/>
    <w:rsid w:val="00890C73"/>
    <w:rsid w:val="008A0A3E"/>
    <w:rsid w:val="008A28C6"/>
    <w:rsid w:val="008B1231"/>
    <w:rsid w:val="008D33A1"/>
    <w:rsid w:val="008D3638"/>
    <w:rsid w:val="008E4695"/>
    <w:rsid w:val="00905238"/>
    <w:rsid w:val="00905A9E"/>
    <w:rsid w:val="009225B4"/>
    <w:rsid w:val="009328C0"/>
    <w:rsid w:val="00934A57"/>
    <w:rsid w:val="009520E6"/>
    <w:rsid w:val="00986ACC"/>
    <w:rsid w:val="009A571F"/>
    <w:rsid w:val="009D30C5"/>
    <w:rsid w:val="009E4412"/>
    <w:rsid w:val="00A44855"/>
    <w:rsid w:val="00A47368"/>
    <w:rsid w:val="00A5339F"/>
    <w:rsid w:val="00A63996"/>
    <w:rsid w:val="00A65992"/>
    <w:rsid w:val="00A77455"/>
    <w:rsid w:val="00AE1BAD"/>
    <w:rsid w:val="00AF396D"/>
    <w:rsid w:val="00B24430"/>
    <w:rsid w:val="00B31980"/>
    <w:rsid w:val="00B431DF"/>
    <w:rsid w:val="00B50237"/>
    <w:rsid w:val="00B83980"/>
    <w:rsid w:val="00B94EF1"/>
    <w:rsid w:val="00BC55A6"/>
    <w:rsid w:val="00BD403E"/>
    <w:rsid w:val="00BE1C3D"/>
    <w:rsid w:val="00C1070D"/>
    <w:rsid w:val="00C13798"/>
    <w:rsid w:val="00C32391"/>
    <w:rsid w:val="00C72ECE"/>
    <w:rsid w:val="00C77EE3"/>
    <w:rsid w:val="00C82CC9"/>
    <w:rsid w:val="00C85774"/>
    <w:rsid w:val="00C90269"/>
    <w:rsid w:val="00CC091E"/>
    <w:rsid w:val="00CE016E"/>
    <w:rsid w:val="00CE282A"/>
    <w:rsid w:val="00D01007"/>
    <w:rsid w:val="00D21A3A"/>
    <w:rsid w:val="00D62BBD"/>
    <w:rsid w:val="00D73347"/>
    <w:rsid w:val="00DB5BB0"/>
    <w:rsid w:val="00DB7C6B"/>
    <w:rsid w:val="00DD56EC"/>
    <w:rsid w:val="00E16A9D"/>
    <w:rsid w:val="00E17E63"/>
    <w:rsid w:val="00E27612"/>
    <w:rsid w:val="00E3139E"/>
    <w:rsid w:val="00E53D83"/>
    <w:rsid w:val="00E601D8"/>
    <w:rsid w:val="00E621B5"/>
    <w:rsid w:val="00E63EFD"/>
    <w:rsid w:val="00E70A11"/>
    <w:rsid w:val="00E8149A"/>
    <w:rsid w:val="00EA5CD3"/>
    <w:rsid w:val="00EA7743"/>
    <w:rsid w:val="00EB029D"/>
    <w:rsid w:val="00EC09F9"/>
    <w:rsid w:val="00EC3435"/>
    <w:rsid w:val="00ED17EA"/>
    <w:rsid w:val="00ED3440"/>
    <w:rsid w:val="00F1135F"/>
    <w:rsid w:val="00F41FFF"/>
    <w:rsid w:val="00F45359"/>
    <w:rsid w:val="00F46AC2"/>
    <w:rsid w:val="00F46E70"/>
    <w:rsid w:val="00F85D9F"/>
    <w:rsid w:val="00F876A0"/>
    <w:rsid w:val="00F90D05"/>
    <w:rsid w:val="00F9335C"/>
    <w:rsid w:val="00FA0BF2"/>
    <w:rsid w:val="00FF01E7"/>
    <w:rsid w:val="045FEBFA"/>
    <w:rsid w:val="7707B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2E2F"/>
  <w15:docId w15:val="{4BA1E657-F0D8-46F9-BAE5-5BAB3302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85491"/>
    <w:pPr>
      <w:keepNext/>
      <w:keepLines/>
      <w:spacing w:before="40" w:after="0" w:line="259" w:lineRule="auto"/>
      <w:outlineLvl w:val="2"/>
    </w:pPr>
    <w:rPr>
      <w:rFonts w:ascii="Times New Roman" w:eastAsiaTheme="majorEastAsia" w:hAnsi="Times New Roman" w:cstheme="majorBid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E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EC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45359"/>
    <w:rPr>
      <w:color w:val="0000FF"/>
      <w:u w:val="single"/>
    </w:rPr>
  </w:style>
  <w:style w:type="paragraph" w:styleId="a7">
    <w:name w:val="List Paragraph"/>
    <w:aliases w:val="1,UL,Абзац маркированнный"/>
    <w:basedOn w:val="a"/>
    <w:link w:val="a8"/>
    <w:uiPriority w:val="34"/>
    <w:qFormat/>
    <w:rsid w:val="00203B0B"/>
    <w:pPr>
      <w:ind w:left="720"/>
      <w:contextualSpacing/>
    </w:pPr>
  </w:style>
  <w:style w:type="paragraph" w:customStyle="1" w:styleId="Default">
    <w:name w:val="Default"/>
    <w:rsid w:val="00203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797EA9"/>
    <w:pPr>
      <w:tabs>
        <w:tab w:val="left" w:pos="-2552"/>
      </w:tabs>
      <w:spacing w:after="0" w:line="240" w:lineRule="auto"/>
      <w:ind w:left="284" w:hanging="284"/>
      <w:jc w:val="both"/>
    </w:pPr>
    <w:rPr>
      <w:rFonts w:ascii="Arial" w:eastAsia="Times New Roman" w:hAnsi="Arial" w:cs="Times New Roman"/>
      <w:szCs w:val="20"/>
      <w:lang w:val="en-US"/>
    </w:rPr>
  </w:style>
  <w:style w:type="character" w:customStyle="1" w:styleId="20">
    <w:name w:val="Основной текст с отступом 2 Знак"/>
    <w:basedOn w:val="a0"/>
    <w:link w:val="2"/>
    <w:rsid w:val="00797EA9"/>
    <w:rPr>
      <w:rFonts w:ascii="Arial" w:eastAsia="Times New Roman" w:hAnsi="Arial" w:cs="Times New Roman"/>
      <w:szCs w:val="20"/>
      <w:lang w:val="en-US"/>
    </w:rPr>
  </w:style>
  <w:style w:type="character" w:customStyle="1" w:styleId="a8">
    <w:name w:val="Абзац списка Знак"/>
    <w:aliases w:val="1 Знак,UL Знак,Абзац маркированнный Знак"/>
    <w:basedOn w:val="a0"/>
    <w:link w:val="a7"/>
    <w:uiPriority w:val="34"/>
    <w:locked/>
    <w:rsid w:val="001A3B24"/>
  </w:style>
  <w:style w:type="character" w:customStyle="1" w:styleId="30">
    <w:name w:val="Заголовок 3 Знак"/>
    <w:basedOn w:val="a0"/>
    <w:link w:val="3"/>
    <w:uiPriority w:val="9"/>
    <w:rsid w:val="00185491"/>
    <w:rPr>
      <w:rFonts w:ascii="Times New Roman" w:eastAsiaTheme="majorEastAsia" w:hAnsi="Times New Roman" w:cstheme="majorBidi"/>
      <w:sz w:val="28"/>
      <w:szCs w:val="24"/>
    </w:rPr>
  </w:style>
  <w:style w:type="character" w:styleId="a9">
    <w:name w:val="FollowedHyperlink"/>
    <w:basedOn w:val="a0"/>
    <w:uiPriority w:val="99"/>
    <w:semiHidden/>
    <w:unhideWhenUsed/>
    <w:rsid w:val="001854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B8A0F-A71F-4775-B269-F42DD3BD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Александр Левин</cp:lastModifiedBy>
  <cp:revision>19</cp:revision>
  <dcterms:created xsi:type="dcterms:W3CDTF">2023-11-20T08:04:00Z</dcterms:created>
  <dcterms:modified xsi:type="dcterms:W3CDTF">2024-10-04T12:34:00Z</dcterms:modified>
</cp:coreProperties>
</file>