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E3" w:rsidRDefault="00B427EA" w:rsidP="00CF3EE3">
      <w:pPr>
        <w:spacing w:before="100" w:beforeAutospacing="1" w:after="100" w:afterAutospacing="1" w:line="240" w:lineRule="auto"/>
        <w:jc w:val="center"/>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Terms of Reference (</w:t>
      </w:r>
      <w:proofErr w:type="spellStart"/>
      <w:r w:rsidRPr="00B427EA">
        <w:rPr>
          <w:rFonts w:ascii="Times New Roman" w:eastAsia="Times New Roman" w:hAnsi="Times New Roman" w:cs="Times New Roman"/>
          <w:b/>
          <w:bCs/>
          <w:sz w:val="24"/>
          <w:szCs w:val="24"/>
        </w:rPr>
        <w:t>ToR</w:t>
      </w:r>
      <w:proofErr w:type="spellEnd"/>
      <w:r w:rsidRPr="00B427EA">
        <w:rPr>
          <w:rFonts w:ascii="Times New Roman" w:eastAsia="Times New Roman" w:hAnsi="Times New Roman" w:cs="Times New Roman"/>
          <w:b/>
          <w:bCs/>
          <w:sz w:val="24"/>
          <w:szCs w:val="24"/>
        </w:rPr>
        <w:t>)</w:t>
      </w:r>
    </w:p>
    <w:p w:rsidR="00CF3EE3" w:rsidRDefault="00685D74" w:rsidP="00CF3EE3">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International/Regional </w:t>
      </w:r>
      <w:r w:rsidR="00B427EA" w:rsidRPr="00B427EA">
        <w:rPr>
          <w:rFonts w:ascii="Times New Roman" w:eastAsia="Times New Roman" w:hAnsi="Times New Roman" w:cs="Times New Roman"/>
          <w:b/>
          <w:bCs/>
          <w:sz w:val="24"/>
          <w:szCs w:val="24"/>
        </w:rPr>
        <w:t xml:space="preserve">Consulting Company for Development and Implementation </w:t>
      </w:r>
    </w:p>
    <w:p w:rsidR="00B427EA" w:rsidRPr="00B427EA" w:rsidRDefault="00B427EA" w:rsidP="00CF3EE3">
      <w:pPr>
        <w:spacing w:before="100" w:beforeAutospacing="1" w:after="100" w:afterAutospacing="1" w:line="240" w:lineRule="auto"/>
        <w:jc w:val="center"/>
        <w:rPr>
          <w:rFonts w:ascii="Times New Roman" w:eastAsia="Times New Roman" w:hAnsi="Times New Roman" w:cs="Times New Roman"/>
          <w:sz w:val="24"/>
          <w:szCs w:val="24"/>
        </w:rPr>
      </w:pPr>
      <w:r w:rsidRPr="00B427EA">
        <w:rPr>
          <w:rFonts w:ascii="Times New Roman" w:eastAsia="Times New Roman" w:hAnsi="Times New Roman" w:cs="Times New Roman"/>
          <w:b/>
          <w:bCs/>
          <w:sz w:val="24"/>
          <w:szCs w:val="24"/>
        </w:rPr>
        <w:t>of the Capacity Building Program</w:t>
      </w:r>
    </w:p>
    <w:p w:rsidR="00B427EA" w:rsidRPr="00B427EA" w:rsidRDefault="00B427EA" w:rsidP="00B427EA">
      <w:pPr>
        <w:spacing w:before="100" w:beforeAutospacing="1" w:after="100" w:afterAutospacing="1" w:line="240" w:lineRule="auto"/>
        <w:outlineLvl w:val="2"/>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1. Background</w:t>
      </w:r>
    </w:p>
    <w:p w:rsidR="007559CB" w:rsidRDefault="007559CB" w:rsidP="00B427EA">
      <w:pPr>
        <w:spacing w:before="100" w:beforeAutospacing="1" w:after="100" w:afterAutospacing="1" w:line="240" w:lineRule="auto"/>
        <w:outlineLvl w:val="2"/>
        <w:rPr>
          <w:rFonts w:ascii="Times New Roman" w:eastAsia="Times New Roman" w:hAnsi="Times New Roman" w:cs="Times New Roman"/>
          <w:sz w:val="24"/>
          <w:szCs w:val="24"/>
        </w:rPr>
      </w:pPr>
      <w:r w:rsidRPr="007559CB">
        <w:rPr>
          <w:rFonts w:ascii="Times New Roman" w:eastAsia="Times New Roman" w:hAnsi="Times New Roman" w:cs="Times New Roman"/>
          <w:sz w:val="24"/>
          <w:szCs w:val="24"/>
        </w:rPr>
        <w:t>Since 2015, the Kyrgyz Republic has been enhancing its climate resilience under the Pilot Program for Climate Resilience (PPCR), supported by Multilateral Development Banks (MDBs). The European Bank for Reconstruction and Development (EBRD) has been designated as the lead MDB to assist in these efforts, which include establishing a Climate Finance Centre (CFC) as part of the Climate Finance Coordination Mechanism. A key component of this initiative involves building the capacity of government and other key stakeholders to integrate climate resilience and adaptation into strategic planning and operations.</w:t>
      </w:r>
    </w:p>
    <w:p w:rsidR="00B427EA" w:rsidRPr="00B427EA" w:rsidRDefault="00B427EA" w:rsidP="00B427EA">
      <w:pPr>
        <w:spacing w:before="100" w:beforeAutospacing="1" w:after="100" w:afterAutospacing="1" w:line="240" w:lineRule="auto"/>
        <w:outlineLvl w:val="2"/>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2. Objective</w:t>
      </w:r>
    </w:p>
    <w:p w:rsidR="007559CB" w:rsidRPr="007559CB" w:rsidRDefault="007559CB" w:rsidP="007559CB">
      <w:pPr>
        <w:spacing w:before="100" w:beforeAutospacing="1" w:after="100" w:afterAutospacing="1" w:line="240" w:lineRule="auto"/>
        <w:rPr>
          <w:rFonts w:ascii="Times New Roman" w:eastAsia="Times New Roman" w:hAnsi="Times New Roman" w:cs="Times New Roman"/>
          <w:sz w:val="24"/>
          <w:szCs w:val="24"/>
        </w:rPr>
      </w:pPr>
      <w:r w:rsidRPr="007559CB">
        <w:rPr>
          <w:rFonts w:ascii="Times New Roman" w:eastAsia="Times New Roman" w:hAnsi="Times New Roman" w:cs="Times New Roman"/>
          <w:sz w:val="24"/>
          <w:szCs w:val="24"/>
        </w:rPr>
        <w:t xml:space="preserve">The primary objective of this </w:t>
      </w:r>
      <w:proofErr w:type="spellStart"/>
      <w:r w:rsidRPr="007559CB">
        <w:rPr>
          <w:rFonts w:ascii="Times New Roman" w:eastAsia="Times New Roman" w:hAnsi="Times New Roman" w:cs="Times New Roman"/>
          <w:sz w:val="24"/>
          <w:szCs w:val="24"/>
        </w:rPr>
        <w:t>ToR</w:t>
      </w:r>
      <w:proofErr w:type="spellEnd"/>
      <w:r w:rsidRPr="007559CB">
        <w:rPr>
          <w:rFonts w:ascii="Times New Roman" w:eastAsia="Times New Roman" w:hAnsi="Times New Roman" w:cs="Times New Roman"/>
          <w:sz w:val="24"/>
          <w:szCs w:val="24"/>
        </w:rPr>
        <w:t xml:space="preserve"> is to engage a qualified consulting company to design, develop, and implement the CFC Capacity Building Program (CBP) to equip national stakeholders with the capacity, knowledge, and skills required to identify, plan, and implement climate resilience measures and projects.</w:t>
      </w:r>
    </w:p>
    <w:p w:rsidR="007559CB" w:rsidRDefault="007559CB" w:rsidP="007559CB">
      <w:pPr>
        <w:spacing w:before="100" w:beforeAutospacing="1" w:after="100" w:afterAutospacing="1" w:line="240" w:lineRule="auto"/>
        <w:rPr>
          <w:rFonts w:ascii="Times New Roman" w:eastAsia="Times New Roman" w:hAnsi="Times New Roman" w:cs="Times New Roman"/>
          <w:sz w:val="24"/>
          <w:szCs w:val="24"/>
        </w:rPr>
      </w:pPr>
      <w:r w:rsidRPr="007559CB">
        <w:rPr>
          <w:rFonts w:ascii="Times New Roman" w:eastAsia="Times New Roman" w:hAnsi="Times New Roman" w:cs="Times New Roman"/>
          <w:sz w:val="24"/>
          <w:szCs w:val="24"/>
        </w:rPr>
        <w:t xml:space="preserve">The consulting company will be responsible for the development and implementation of the CBP, including program design, content development, training delivery, and the establishment of digital modules for knowledge exchange. The company must ensure that the CBP aligns with international best practices and </w:t>
      </w:r>
      <w:proofErr w:type="gramStart"/>
      <w:r w:rsidRPr="007559CB">
        <w:rPr>
          <w:rFonts w:ascii="Times New Roman" w:eastAsia="Times New Roman" w:hAnsi="Times New Roman" w:cs="Times New Roman"/>
          <w:sz w:val="24"/>
          <w:szCs w:val="24"/>
        </w:rPr>
        <w:t>is tailored</w:t>
      </w:r>
      <w:proofErr w:type="gramEnd"/>
      <w:r w:rsidRPr="007559CB">
        <w:rPr>
          <w:rFonts w:ascii="Times New Roman" w:eastAsia="Times New Roman" w:hAnsi="Times New Roman" w:cs="Times New Roman"/>
          <w:sz w:val="24"/>
          <w:szCs w:val="24"/>
        </w:rPr>
        <w:t xml:space="preserve"> to the unique needs of the Kyrgyz Republic’s priority economic sectors affected by climate change, with a focus on climate finance and adaptation strategies.</w:t>
      </w:r>
    </w:p>
    <w:p w:rsidR="003E59E4" w:rsidRDefault="00483D66" w:rsidP="007559CB">
      <w:pPr>
        <w:spacing w:before="100" w:beforeAutospacing="1" w:after="100" w:afterAutospacing="1" w:line="240" w:lineRule="auto"/>
        <w:rPr>
          <w:rFonts w:ascii="Times New Roman" w:eastAsia="Times New Roman" w:hAnsi="Times New Roman" w:cs="Times New Roman"/>
          <w:b/>
          <w:bCs/>
          <w:sz w:val="24"/>
          <w:szCs w:val="24"/>
        </w:rPr>
      </w:pPr>
      <w:r w:rsidRPr="00483D66">
        <w:rPr>
          <w:rFonts w:ascii="Times New Roman" w:eastAsia="Times New Roman" w:hAnsi="Times New Roman" w:cs="Times New Roman"/>
          <w:b/>
          <w:sz w:val="24"/>
          <w:szCs w:val="24"/>
        </w:rPr>
        <w:t>3</w:t>
      </w:r>
      <w:r w:rsidRPr="00483D66">
        <w:rPr>
          <w:rFonts w:ascii="Times New Roman" w:eastAsia="Times New Roman" w:hAnsi="Times New Roman" w:cs="Times New Roman"/>
          <w:b/>
          <w:bCs/>
          <w:sz w:val="24"/>
          <w:szCs w:val="24"/>
        </w:rPr>
        <w:t xml:space="preserve">. </w:t>
      </w:r>
      <w:r w:rsidR="003E59E4" w:rsidRPr="00483D66">
        <w:rPr>
          <w:rFonts w:ascii="Times New Roman" w:eastAsia="Times New Roman" w:hAnsi="Times New Roman" w:cs="Times New Roman"/>
          <w:b/>
          <w:bCs/>
          <w:sz w:val="24"/>
          <w:szCs w:val="24"/>
        </w:rPr>
        <w:t>Methodology and Learning package</w:t>
      </w:r>
    </w:p>
    <w:p w:rsidR="008A2221" w:rsidRDefault="00155AFA" w:rsidP="00155A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AFA">
        <w:rPr>
          <w:rFonts w:ascii="Times New Roman" w:eastAsia="Times New Roman" w:hAnsi="Times New Roman" w:cs="Times New Roman"/>
          <w:sz w:val="24"/>
          <w:szCs w:val="24"/>
        </w:rPr>
        <w:t xml:space="preserve">The modules </w:t>
      </w:r>
      <w:proofErr w:type="gramStart"/>
      <w:r w:rsidRPr="00155AFA">
        <w:rPr>
          <w:rFonts w:ascii="Times New Roman" w:eastAsia="Times New Roman" w:hAnsi="Times New Roman" w:cs="Times New Roman"/>
          <w:sz w:val="24"/>
          <w:szCs w:val="24"/>
        </w:rPr>
        <w:t>must, at a minimum, include</w:t>
      </w:r>
      <w:proofErr w:type="gramEnd"/>
      <w:r w:rsidRPr="00155AFA">
        <w:rPr>
          <w:rFonts w:ascii="Times New Roman" w:eastAsia="Times New Roman" w:hAnsi="Times New Roman" w:cs="Times New Roman"/>
          <w:sz w:val="24"/>
          <w:szCs w:val="24"/>
        </w:rPr>
        <w:t xml:space="preserve"> the framework outlined in the Learning Packages, ensuring comprehensive coverage of the specified thematic areas. Additional content can be developed and integrated as needed to address emerging priorities, contextual requirements, and stakeholder needs.</w:t>
      </w:r>
    </w:p>
    <w:p w:rsidR="00587088" w:rsidRPr="00587088" w:rsidRDefault="00587088" w:rsidP="00587088">
      <w:pPr>
        <w:rPr>
          <w:rFonts w:ascii="Times New Roman" w:eastAsia="Times New Roman" w:hAnsi="Times New Roman" w:cs="Times New Roman"/>
          <w:sz w:val="24"/>
          <w:szCs w:val="24"/>
        </w:rPr>
      </w:pPr>
      <w:r w:rsidRPr="00587088">
        <w:rPr>
          <w:rFonts w:ascii="Times New Roman" w:eastAsia="Times New Roman" w:hAnsi="Times New Roman" w:cs="Times New Roman"/>
          <w:sz w:val="24"/>
          <w:szCs w:val="24"/>
        </w:rPr>
        <w:t>The baseline Learning Packages include the following modules:</w:t>
      </w:r>
    </w:p>
    <w:tbl>
      <w:tblPr>
        <w:tblStyle w:val="a4"/>
        <w:tblW w:w="0" w:type="auto"/>
        <w:tblInd w:w="-147" w:type="dxa"/>
        <w:tblLook w:val="04A0" w:firstRow="1" w:lastRow="0" w:firstColumn="1" w:lastColumn="0" w:noHBand="0" w:noVBand="1"/>
      </w:tblPr>
      <w:tblGrid>
        <w:gridCol w:w="4111"/>
        <w:gridCol w:w="5715"/>
      </w:tblGrid>
      <w:tr w:rsidR="00587088" w:rsidRPr="006B36FD" w:rsidTr="00B04676">
        <w:tc>
          <w:tcPr>
            <w:tcW w:w="4111" w:type="dxa"/>
          </w:tcPr>
          <w:p w:rsidR="00587088" w:rsidRPr="007B2C78" w:rsidRDefault="00587088" w:rsidP="00B04676">
            <w:pPr>
              <w:autoSpaceDE w:val="0"/>
              <w:autoSpaceDN w:val="0"/>
              <w:adjustRightInd w:val="0"/>
              <w:rPr>
                <w:rFonts w:asciiTheme="majorBidi" w:hAnsiTheme="majorBidi" w:cstheme="majorBidi"/>
                <w:b/>
                <w:bCs/>
                <w:sz w:val="24"/>
                <w:szCs w:val="24"/>
              </w:rPr>
            </w:pPr>
            <w:r>
              <w:rPr>
                <w:rFonts w:asciiTheme="majorBidi" w:hAnsiTheme="majorBidi"/>
                <w:b/>
                <w:bCs/>
                <w:sz w:val="24"/>
                <w:szCs w:val="24"/>
              </w:rPr>
              <w:t>Lear</w:t>
            </w:r>
            <w:r w:rsidRPr="007B2C78">
              <w:rPr>
                <w:rFonts w:asciiTheme="majorBidi" w:hAnsiTheme="majorBidi"/>
                <w:b/>
                <w:bCs/>
                <w:sz w:val="24"/>
                <w:szCs w:val="24"/>
              </w:rPr>
              <w:t>ning packages</w:t>
            </w:r>
          </w:p>
        </w:tc>
        <w:tc>
          <w:tcPr>
            <w:tcW w:w="5715" w:type="dxa"/>
          </w:tcPr>
          <w:p w:rsidR="00587088" w:rsidRPr="007B2C78" w:rsidRDefault="00587088" w:rsidP="00B04676">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Modules</w:t>
            </w:r>
          </w:p>
        </w:tc>
      </w:tr>
      <w:tr w:rsidR="00587088" w:rsidRPr="006B36FD" w:rsidTr="00B04676">
        <w:tc>
          <w:tcPr>
            <w:tcW w:w="4111" w:type="dxa"/>
          </w:tcPr>
          <w:p w:rsidR="00587088" w:rsidRPr="00C45DF5" w:rsidRDefault="00587088" w:rsidP="00B04676">
            <w:pPr>
              <w:autoSpaceDE w:val="0"/>
              <w:autoSpaceDN w:val="0"/>
              <w:adjustRightInd w:val="0"/>
              <w:rPr>
                <w:rFonts w:asciiTheme="majorBidi" w:hAnsiTheme="majorBidi" w:cstheme="majorBidi"/>
                <w:color w:val="000000"/>
                <w:sz w:val="24"/>
                <w:szCs w:val="24"/>
              </w:rPr>
            </w:pPr>
            <w:r w:rsidRPr="00C45DF5">
              <w:rPr>
                <w:rFonts w:asciiTheme="majorBidi" w:hAnsiTheme="majorBidi" w:cstheme="majorBidi"/>
                <w:color w:val="000000"/>
                <w:sz w:val="24"/>
                <w:szCs w:val="24"/>
              </w:rPr>
              <w:t xml:space="preserve">1. </w:t>
            </w:r>
            <w:r>
              <w:rPr>
                <w:rFonts w:asciiTheme="majorBidi" w:hAnsiTheme="majorBidi" w:cstheme="majorBidi"/>
                <w:color w:val="000000"/>
                <w:sz w:val="24"/>
                <w:szCs w:val="24"/>
              </w:rPr>
              <w:t xml:space="preserve">Introduction to climate change issues </w:t>
            </w:r>
          </w:p>
        </w:tc>
        <w:tc>
          <w:tcPr>
            <w:tcW w:w="5715" w:type="dxa"/>
          </w:tcPr>
          <w:p w:rsidR="00587088" w:rsidRPr="00CA0268" w:rsidRDefault="00587088" w:rsidP="00B04676">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Module 1: Climate change</w:t>
            </w:r>
          </w:p>
          <w:p w:rsidR="00587088" w:rsidRPr="006B36FD" w:rsidRDefault="00587088" w:rsidP="00B04676">
            <w:pPr>
              <w:autoSpaceDE w:val="0"/>
              <w:autoSpaceDN w:val="0"/>
              <w:adjustRightInd w:val="0"/>
              <w:rPr>
                <w:rFonts w:asciiTheme="majorBidi" w:hAnsiTheme="majorBidi" w:cstheme="majorBidi"/>
                <w:b/>
                <w:bCs/>
                <w:sz w:val="24"/>
                <w:szCs w:val="24"/>
              </w:rPr>
            </w:pPr>
          </w:p>
        </w:tc>
      </w:tr>
      <w:tr w:rsidR="00587088" w:rsidRPr="00081B42" w:rsidTr="00B04676">
        <w:tc>
          <w:tcPr>
            <w:tcW w:w="4111" w:type="dxa"/>
          </w:tcPr>
          <w:p w:rsidR="00587088" w:rsidRPr="00C45DF5" w:rsidRDefault="00587088" w:rsidP="00B04676">
            <w:pPr>
              <w:autoSpaceDE w:val="0"/>
              <w:autoSpaceDN w:val="0"/>
              <w:adjustRightInd w:val="0"/>
              <w:rPr>
                <w:rFonts w:asciiTheme="majorBidi" w:hAnsiTheme="majorBidi" w:cstheme="majorBidi"/>
                <w:color w:val="000000"/>
                <w:sz w:val="24"/>
                <w:szCs w:val="24"/>
              </w:rPr>
            </w:pPr>
            <w:r w:rsidRPr="00C45DF5">
              <w:rPr>
                <w:rFonts w:asciiTheme="majorBidi" w:hAnsiTheme="majorBidi" w:cstheme="majorBidi"/>
                <w:color w:val="000000"/>
                <w:sz w:val="24"/>
                <w:szCs w:val="24"/>
              </w:rPr>
              <w:t xml:space="preserve">2. </w:t>
            </w:r>
            <w:r>
              <w:rPr>
                <w:rFonts w:asciiTheme="majorBidi" w:hAnsiTheme="majorBidi" w:cstheme="majorBidi"/>
                <w:color w:val="000000"/>
                <w:sz w:val="24"/>
                <w:szCs w:val="24"/>
              </w:rPr>
              <w:t>Climate</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policy</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and</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response</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to</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climate</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change</w:t>
            </w:r>
            <w:r w:rsidRPr="00C45DF5">
              <w:rPr>
                <w:rFonts w:asciiTheme="majorBidi" w:hAnsiTheme="majorBidi" w:cstheme="majorBidi"/>
                <w:color w:val="000000"/>
                <w:sz w:val="24"/>
                <w:szCs w:val="24"/>
              </w:rPr>
              <w:t xml:space="preserve"> </w:t>
            </w:r>
          </w:p>
        </w:tc>
        <w:tc>
          <w:tcPr>
            <w:tcW w:w="5715" w:type="dxa"/>
          </w:tcPr>
          <w:p w:rsidR="00587088" w:rsidRPr="00AC6BEA" w:rsidRDefault="00587088" w:rsidP="00B04676">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Module</w:t>
            </w:r>
            <w:r w:rsidRPr="00AC6BEA">
              <w:rPr>
                <w:rFonts w:asciiTheme="majorBidi" w:hAnsiTheme="majorBidi" w:cstheme="majorBidi"/>
                <w:color w:val="000000"/>
                <w:sz w:val="24"/>
                <w:szCs w:val="24"/>
              </w:rPr>
              <w:t xml:space="preserve"> 2. </w:t>
            </w:r>
            <w:r>
              <w:rPr>
                <w:rFonts w:asciiTheme="majorBidi" w:hAnsiTheme="majorBidi" w:cstheme="majorBidi"/>
                <w:color w:val="000000"/>
                <w:sz w:val="24"/>
                <w:szCs w:val="24"/>
              </w:rPr>
              <w:t>Climate</w:t>
            </w:r>
            <w:r w:rsidRPr="00AC6BEA">
              <w:rPr>
                <w:rFonts w:asciiTheme="majorBidi" w:hAnsiTheme="majorBidi" w:cstheme="majorBidi"/>
                <w:color w:val="000000"/>
                <w:sz w:val="24"/>
                <w:szCs w:val="24"/>
              </w:rPr>
              <w:t xml:space="preserve"> </w:t>
            </w:r>
            <w:r>
              <w:rPr>
                <w:rFonts w:asciiTheme="majorBidi" w:hAnsiTheme="majorBidi" w:cstheme="majorBidi"/>
                <w:color w:val="000000"/>
                <w:sz w:val="24"/>
                <w:szCs w:val="24"/>
              </w:rPr>
              <w:t>change</w:t>
            </w:r>
            <w:r w:rsidRPr="00AC6BEA">
              <w:rPr>
                <w:rFonts w:asciiTheme="majorBidi" w:hAnsiTheme="majorBidi" w:cstheme="majorBidi"/>
                <w:color w:val="000000"/>
                <w:sz w:val="24"/>
                <w:szCs w:val="24"/>
              </w:rPr>
              <w:t xml:space="preserve"> </w:t>
            </w:r>
            <w:r>
              <w:rPr>
                <w:rFonts w:asciiTheme="majorBidi" w:hAnsiTheme="majorBidi" w:cstheme="majorBidi"/>
                <w:color w:val="000000"/>
                <w:sz w:val="24"/>
                <w:szCs w:val="24"/>
              </w:rPr>
              <w:t>policy</w:t>
            </w:r>
            <w:r w:rsidRPr="00AC6BEA">
              <w:rPr>
                <w:rFonts w:asciiTheme="majorBidi" w:hAnsiTheme="majorBidi" w:cstheme="majorBidi"/>
                <w:color w:val="000000"/>
                <w:sz w:val="24"/>
                <w:szCs w:val="24"/>
              </w:rPr>
              <w:t xml:space="preserve"> </w:t>
            </w:r>
            <w:r>
              <w:rPr>
                <w:rFonts w:asciiTheme="majorBidi" w:hAnsiTheme="majorBidi" w:cstheme="majorBidi"/>
                <w:color w:val="000000"/>
                <w:sz w:val="24"/>
                <w:szCs w:val="24"/>
              </w:rPr>
              <w:t>documents</w:t>
            </w:r>
            <w:r w:rsidRPr="00AC6BEA">
              <w:rPr>
                <w:rFonts w:asciiTheme="majorBidi" w:hAnsiTheme="majorBidi" w:cstheme="majorBidi"/>
                <w:color w:val="000000"/>
                <w:sz w:val="24"/>
                <w:szCs w:val="24"/>
              </w:rPr>
              <w:t xml:space="preserve"> </w:t>
            </w:r>
          </w:p>
          <w:p w:rsidR="00587088" w:rsidRPr="00190B37" w:rsidRDefault="00587088" w:rsidP="00B04676">
            <w:pPr>
              <w:autoSpaceDE w:val="0"/>
              <w:autoSpaceDN w:val="0"/>
              <w:adjustRightInd w:val="0"/>
              <w:rPr>
                <w:rFonts w:asciiTheme="majorBidi" w:hAnsiTheme="majorBidi" w:cstheme="majorBidi"/>
                <w:b/>
                <w:bCs/>
                <w:sz w:val="24"/>
                <w:szCs w:val="24"/>
              </w:rPr>
            </w:pPr>
            <w:r>
              <w:rPr>
                <w:rFonts w:asciiTheme="majorBidi" w:hAnsiTheme="majorBidi" w:cstheme="majorBidi"/>
                <w:color w:val="000000"/>
                <w:sz w:val="24"/>
                <w:szCs w:val="24"/>
              </w:rPr>
              <w:t>Module</w:t>
            </w:r>
            <w:r w:rsidRPr="00AC6BEA">
              <w:rPr>
                <w:rFonts w:asciiTheme="majorBidi" w:hAnsiTheme="majorBidi" w:cstheme="majorBidi"/>
                <w:sz w:val="24"/>
                <w:szCs w:val="24"/>
              </w:rPr>
              <w:t xml:space="preserve"> 3. </w:t>
            </w:r>
            <w:r>
              <w:rPr>
                <w:rFonts w:asciiTheme="majorBidi" w:hAnsiTheme="majorBidi" w:cstheme="majorBidi"/>
                <w:sz w:val="24"/>
                <w:szCs w:val="24"/>
              </w:rPr>
              <w:t>Climate</w:t>
            </w:r>
            <w:r w:rsidRPr="00190B37">
              <w:rPr>
                <w:rFonts w:asciiTheme="majorBidi" w:hAnsiTheme="majorBidi" w:cstheme="majorBidi"/>
                <w:sz w:val="24"/>
                <w:szCs w:val="24"/>
              </w:rPr>
              <w:t xml:space="preserve"> </w:t>
            </w:r>
            <w:r>
              <w:rPr>
                <w:rFonts w:asciiTheme="majorBidi" w:hAnsiTheme="majorBidi" w:cstheme="majorBidi"/>
                <w:sz w:val="24"/>
                <w:szCs w:val="24"/>
              </w:rPr>
              <w:t>change</w:t>
            </w:r>
            <w:r w:rsidRPr="00190B37">
              <w:rPr>
                <w:rFonts w:asciiTheme="majorBidi" w:hAnsiTheme="majorBidi" w:cstheme="majorBidi"/>
                <w:sz w:val="24"/>
                <w:szCs w:val="24"/>
              </w:rPr>
              <w:t xml:space="preserve"> </w:t>
            </w:r>
            <w:r>
              <w:rPr>
                <w:rFonts w:asciiTheme="majorBidi" w:hAnsiTheme="majorBidi" w:cstheme="majorBidi"/>
                <w:sz w:val="24"/>
                <w:szCs w:val="24"/>
              </w:rPr>
              <w:t>mitigation and adaptation</w:t>
            </w:r>
            <w:r w:rsidRPr="00190B37">
              <w:rPr>
                <w:rFonts w:asciiTheme="majorBidi" w:hAnsiTheme="majorBidi" w:cstheme="majorBidi"/>
                <w:sz w:val="24"/>
                <w:szCs w:val="24"/>
              </w:rPr>
              <w:t xml:space="preserve"> </w:t>
            </w:r>
            <w:r>
              <w:rPr>
                <w:rFonts w:asciiTheme="majorBidi" w:hAnsiTheme="majorBidi" w:cstheme="majorBidi"/>
                <w:sz w:val="24"/>
                <w:szCs w:val="24"/>
              </w:rPr>
              <w:t>strategies</w:t>
            </w:r>
            <w:r w:rsidRPr="00190B37">
              <w:rPr>
                <w:rFonts w:asciiTheme="majorBidi" w:hAnsiTheme="majorBidi" w:cstheme="majorBidi"/>
                <w:sz w:val="24"/>
                <w:szCs w:val="24"/>
              </w:rPr>
              <w:t xml:space="preserve"> </w:t>
            </w:r>
          </w:p>
        </w:tc>
      </w:tr>
      <w:tr w:rsidR="00587088" w:rsidRPr="00081B42" w:rsidTr="00B04676">
        <w:tc>
          <w:tcPr>
            <w:tcW w:w="4111" w:type="dxa"/>
          </w:tcPr>
          <w:p w:rsidR="00587088" w:rsidRPr="00C45DF5" w:rsidRDefault="00587088" w:rsidP="00B04676">
            <w:pPr>
              <w:autoSpaceDE w:val="0"/>
              <w:autoSpaceDN w:val="0"/>
              <w:adjustRightInd w:val="0"/>
              <w:rPr>
                <w:rFonts w:asciiTheme="majorBidi" w:hAnsiTheme="majorBidi" w:cstheme="majorBidi"/>
                <w:sz w:val="24"/>
                <w:szCs w:val="24"/>
              </w:rPr>
            </w:pPr>
            <w:r w:rsidRPr="00C45DF5">
              <w:rPr>
                <w:rFonts w:asciiTheme="majorBidi" w:hAnsiTheme="majorBidi" w:cstheme="majorBidi"/>
                <w:sz w:val="24"/>
                <w:szCs w:val="24"/>
              </w:rPr>
              <w:t xml:space="preserve">3. </w:t>
            </w:r>
            <w:r>
              <w:rPr>
                <w:rFonts w:asciiTheme="majorBidi" w:hAnsiTheme="majorBidi" w:cstheme="majorBidi"/>
                <w:sz w:val="24"/>
                <w:szCs w:val="24"/>
              </w:rPr>
              <w:t>International</w:t>
            </w:r>
            <w:r w:rsidRPr="00C45DF5">
              <w:rPr>
                <w:rFonts w:asciiTheme="majorBidi" w:hAnsiTheme="majorBidi" w:cstheme="majorBidi"/>
                <w:sz w:val="24"/>
                <w:szCs w:val="24"/>
              </w:rPr>
              <w:t xml:space="preserve"> </w:t>
            </w:r>
            <w:r>
              <w:rPr>
                <w:rFonts w:asciiTheme="majorBidi" w:hAnsiTheme="majorBidi" w:cstheme="majorBidi"/>
                <w:sz w:val="24"/>
                <w:szCs w:val="24"/>
              </w:rPr>
              <w:t>climate</w:t>
            </w:r>
            <w:r w:rsidRPr="00C45DF5">
              <w:rPr>
                <w:rFonts w:asciiTheme="majorBidi" w:hAnsiTheme="majorBidi" w:cstheme="majorBidi"/>
                <w:sz w:val="24"/>
                <w:szCs w:val="24"/>
              </w:rPr>
              <w:t xml:space="preserve"> </w:t>
            </w:r>
            <w:r>
              <w:rPr>
                <w:rFonts w:asciiTheme="majorBidi" w:hAnsiTheme="majorBidi" w:cstheme="majorBidi"/>
                <w:sz w:val="24"/>
                <w:szCs w:val="24"/>
              </w:rPr>
              <w:t>finance</w:t>
            </w:r>
            <w:r w:rsidRPr="00C45DF5">
              <w:rPr>
                <w:rFonts w:asciiTheme="majorBidi" w:hAnsiTheme="majorBidi" w:cstheme="majorBidi"/>
                <w:sz w:val="24"/>
                <w:szCs w:val="24"/>
              </w:rPr>
              <w:t xml:space="preserve"> </w:t>
            </w:r>
            <w:r>
              <w:rPr>
                <w:rFonts w:asciiTheme="majorBidi" w:hAnsiTheme="majorBidi" w:cstheme="majorBidi"/>
                <w:sz w:val="24"/>
                <w:szCs w:val="24"/>
              </w:rPr>
              <w:t>and</w:t>
            </w:r>
            <w:r w:rsidRPr="00C45DF5">
              <w:rPr>
                <w:rFonts w:asciiTheme="majorBidi" w:hAnsiTheme="majorBidi" w:cstheme="majorBidi"/>
                <w:sz w:val="24"/>
                <w:szCs w:val="24"/>
              </w:rPr>
              <w:t xml:space="preserve"> </w:t>
            </w:r>
            <w:r>
              <w:rPr>
                <w:rFonts w:asciiTheme="majorBidi" w:hAnsiTheme="majorBidi" w:cstheme="majorBidi"/>
                <w:sz w:val="24"/>
                <w:szCs w:val="24"/>
              </w:rPr>
              <w:t>approaches</w:t>
            </w:r>
            <w:r w:rsidRPr="00C45DF5">
              <w:rPr>
                <w:rFonts w:asciiTheme="majorBidi" w:hAnsiTheme="majorBidi" w:cstheme="majorBidi"/>
                <w:sz w:val="24"/>
                <w:szCs w:val="24"/>
              </w:rPr>
              <w:t xml:space="preserve"> </w:t>
            </w:r>
            <w:r>
              <w:rPr>
                <w:rFonts w:asciiTheme="majorBidi" w:hAnsiTheme="majorBidi" w:cstheme="majorBidi"/>
                <w:sz w:val="24"/>
                <w:szCs w:val="24"/>
              </w:rPr>
              <w:t>to</w:t>
            </w:r>
            <w:r w:rsidRPr="00C45DF5">
              <w:rPr>
                <w:rFonts w:asciiTheme="majorBidi" w:hAnsiTheme="majorBidi" w:cstheme="majorBidi"/>
                <w:sz w:val="24"/>
                <w:szCs w:val="24"/>
              </w:rPr>
              <w:t xml:space="preserve"> </w:t>
            </w:r>
            <w:r>
              <w:rPr>
                <w:rFonts w:asciiTheme="majorBidi" w:hAnsiTheme="majorBidi" w:cstheme="majorBidi"/>
                <w:sz w:val="24"/>
                <w:szCs w:val="24"/>
              </w:rPr>
              <w:t>access</w:t>
            </w:r>
            <w:r w:rsidRPr="00C45DF5">
              <w:rPr>
                <w:rFonts w:asciiTheme="majorBidi" w:hAnsiTheme="majorBidi" w:cstheme="majorBidi"/>
                <w:sz w:val="24"/>
                <w:szCs w:val="24"/>
              </w:rPr>
              <w:t xml:space="preserve"> </w:t>
            </w:r>
            <w:r>
              <w:rPr>
                <w:rFonts w:asciiTheme="majorBidi" w:hAnsiTheme="majorBidi" w:cstheme="majorBidi"/>
                <w:sz w:val="24"/>
                <w:szCs w:val="24"/>
              </w:rPr>
              <w:t>it</w:t>
            </w:r>
            <w:r w:rsidRPr="00C45DF5">
              <w:rPr>
                <w:rFonts w:asciiTheme="majorBidi" w:hAnsiTheme="majorBidi" w:cstheme="majorBidi"/>
                <w:sz w:val="24"/>
                <w:szCs w:val="24"/>
              </w:rPr>
              <w:t xml:space="preserve"> </w:t>
            </w:r>
          </w:p>
        </w:tc>
        <w:tc>
          <w:tcPr>
            <w:tcW w:w="5715" w:type="dxa"/>
          </w:tcPr>
          <w:p w:rsidR="00587088" w:rsidRPr="006A78AC"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sidRPr="00C45DF5">
              <w:rPr>
                <w:rFonts w:asciiTheme="majorBidi" w:hAnsiTheme="majorBidi" w:cstheme="majorBidi"/>
                <w:sz w:val="24"/>
                <w:szCs w:val="24"/>
              </w:rPr>
              <w:t xml:space="preserve"> 4. </w:t>
            </w:r>
            <w:r>
              <w:rPr>
                <w:rFonts w:asciiTheme="majorBidi" w:hAnsiTheme="majorBidi" w:cstheme="majorBidi"/>
                <w:sz w:val="24"/>
                <w:szCs w:val="24"/>
              </w:rPr>
              <w:t>Introduction</w:t>
            </w:r>
            <w:r w:rsidRPr="006A78AC">
              <w:rPr>
                <w:rFonts w:asciiTheme="majorBidi" w:hAnsiTheme="majorBidi" w:cstheme="majorBidi"/>
                <w:sz w:val="24"/>
                <w:szCs w:val="24"/>
              </w:rPr>
              <w:t xml:space="preserve"> </w:t>
            </w:r>
            <w:r>
              <w:rPr>
                <w:rFonts w:asciiTheme="majorBidi" w:hAnsiTheme="majorBidi" w:cstheme="majorBidi"/>
                <w:sz w:val="24"/>
                <w:szCs w:val="24"/>
              </w:rPr>
              <w:t>to</w:t>
            </w:r>
            <w:r w:rsidRPr="006A78AC">
              <w:rPr>
                <w:rFonts w:asciiTheme="majorBidi" w:hAnsiTheme="majorBidi" w:cstheme="majorBidi"/>
                <w:sz w:val="24"/>
                <w:szCs w:val="24"/>
              </w:rPr>
              <w:t xml:space="preserve"> </w:t>
            </w:r>
            <w:r>
              <w:rPr>
                <w:rFonts w:asciiTheme="majorBidi" w:hAnsiTheme="majorBidi" w:cstheme="majorBidi"/>
                <w:sz w:val="24"/>
                <w:szCs w:val="24"/>
              </w:rPr>
              <w:t xml:space="preserve">the international climate finance </w:t>
            </w:r>
          </w:p>
          <w:p w:rsidR="00587088" w:rsidRPr="006A78AC"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sidRPr="00C45DF5">
              <w:rPr>
                <w:rFonts w:asciiTheme="majorBidi" w:hAnsiTheme="majorBidi" w:cstheme="majorBidi"/>
                <w:sz w:val="24"/>
                <w:szCs w:val="24"/>
              </w:rPr>
              <w:t xml:space="preserve"> 5. </w:t>
            </w:r>
            <w:r>
              <w:rPr>
                <w:rFonts w:asciiTheme="majorBidi" w:hAnsiTheme="majorBidi" w:cstheme="majorBidi"/>
                <w:sz w:val="24"/>
                <w:szCs w:val="24"/>
              </w:rPr>
              <w:t>Access</w:t>
            </w:r>
            <w:r w:rsidRPr="00732991">
              <w:rPr>
                <w:rFonts w:asciiTheme="majorBidi" w:hAnsiTheme="majorBidi" w:cstheme="majorBidi"/>
                <w:sz w:val="24"/>
                <w:szCs w:val="24"/>
              </w:rPr>
              <w:t xml:space="preserve"> </w:t>
            </w:r>
            <w:r>
              <w:rPr>
                <w:rFonts w:asciiTheme="majorBidi" w:hAnsiTheme="majorBidi" w:cstheme="majorBidi"/>
                <w:sz w:val="24"/>
                <w:szCs w:val="24"/>
              </w:rPr>
              <w:t>to</w:t>
            </w:r>
            <w:r w:rsidRPr="006A78AC">
              <w:rPr>
                <w:rFonts w:asciiTheme="majorBidi" w:hAnsiTheme="majorBidi" w:cstheme="majorBidi"/>
                <w:sz w:val="24"/>
                <w:szCs w:val="24"/>
              </w:rPr>
              <w:t xml:space="preserve"> </w:t>
            </w:r>
            <w:r>
              <w:rPr>
                <w:rFonts w:asciiTheme="majorBidi" w:hAnsiTheme="majorBidi" w:cstheme="majorBidi"/>
                <w:sz w:val="24"/>
                <w:szCs w:val="24"/>
              </w:rPr>
              <w:t xml:space="preserve">the international climate finance </w:t>
            </w:r>
          </w:p>
          <w:p w:rsidR="00587088" w:rsidRPr="00C45DF5" w:rsidRDefault="00587088" w:rsidP="00B04676">
            <w:pPr>
              <w:autoSpaceDE w:val="0"/>
              <w:autoSpaceDN w:val="0"/>
              <w:adjustRightInd w:val="0"/>
              <w:rPr>
                <w:rFonts w:asciiTheme="majorBidi" w:hAnsiTheme="majorBidi" w:cstheme="majorBidi"/>
                <w:sz w:val="24"/>
                <w:szCs w:val="24"/>
              </w:rPr>
            </w:pPr>
          </w:p>
        </w:tc>
      </w:tr>
      <w:tr w:rsidR="00587088" w:rsidRPr="00081B42" w:rsidTr="00B04676">
        <w:tc>
          <w:tcPr>
            <w:tcW w:w="4111" w:type="dxa"/>
          </w:tcPr>
          <w:p w:rsidR="00587088" w:rsidRPr="009C479F"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sz w:val="24"/>
                <w:szCs w:val="24"/>
              </w:rPr>
              <w:lastRenderedPageBreak/>
              <w:t>4</w:t>
            </w:r>
            <w:r w:rsidRPr="009C479F">
              <w:rPr>
                <w:rFonts w:asciiTheme="majorBidi" w:hAnsiTheme="majorBidi" w:cstheme="majorBidi"/>
                <w:sz w:val="24"/>
                <w:szCs w:val="24"/>
              </w:rPr>
              <w:t>. Integration, planning and budgeting for climate change activities</w:t>
            </w:r>
          </w:p>
        </w:tc>
        <w:tc>
          <w:tcPr>
            <w:tcW w:w="5715" w:type="dxa"/>
          </w:tcPr>
          <w:p w:rsidR="00587088"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6</w:t>
            </w:r>
            <w:r w:rsidRPr="009C479F">
              <w:rPr>
                <w:rFonts w:asciiTheme="majorBidi" w:hAnsiTheme="majorBidi" w:cstheme="majorBidi"/>
                <w:sz w:val="24"/>
                <w:szCs w:val="24"/>
              </w:rPr>
              <w:t>. Integrating climate change considerations in planning and budgeting</w:t>
            </w:r>
          </w:p>
          <w:p w:rsidR="00587088" w:rsidRPr="009C479F"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7</w:t>
            </w:r>
            <w:r w:rsidRPr="009C479F">
              <w:rPr>
                <w:rFonts w:asciiTheme="majorBidi" w:hAnsiTheme="majorBidi" w:cstheme="majorBidi"/>
                <w:sz w:val="24"/>
                <w:szCs w:val="24"/>
              </w:rPr>
              <w:t>. Measurement, Reporting and Verification (MRV) system</w:t>
            </w:r>
          </w:p>
        </w:tc>
      </w:tr>
      <w:tr w:rsidR="00587088" w:rsidRPr="00081B42" w:rsidTr="00B04676">
        <w:tc>
          <w:tcPr>
            <w:tcW w:w="4111" w:type="dxa"/>
          </w:tcPr>
          <w:p w:rsidR="00587088" w:rsidRPr="00532707" w:rsidRDefault="00532707" w:rsidP="00532707">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5. </w:t>
            </w:r>
            <w:r w:rsidR="00587088" w:rsidRPr="00532707">
              <w:rPr>
                <w:rFonts w:asciiTheme="majorBidi" w:hAnsiTheme="majorBidi" w:cstheme="majorBidi"/>
                <w:sz w:val="24"/>
                <w:szCs w:val="24"/>
              </w:rPr>
              <w:t>Project development</w:t>
            </w:r>
          </w:p>
          <w:p w:rsidR="00587088" w:rsidRPr="00532707" w:rsidRDefault="00587088" w:rsidP="00B04676">
            <w:pPr>
              <w:pStyle w:val="a5"/>
              <w:autoSpaceDE w:val="0"/>
              <w:autoSpaceDN w:val="0"/>
              <w:adjustRightInd w:val="0"/>
              <w:rPr>
                <w:rFonts w:asciiTheme="majorBidi" w:hAnsiTheme="majorBidi" w:cstheme="majorBidi"/>
                <w:sz w:val="24"/>
                <w:szCs w:val="24"/>
              </w:rPr>
            </w:pPr>
          </w:p>
        </w:tc>
        <w:tc>
          <w:tcPr>
            <w:tcW w:w="5715" w:type="dxa"/>
          </w:tcPr>
          <w:p w:rsidR="00587088" w:rsidRPr="00D2500B"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8</w:t>
            </w:r>
            <w:r w:rsidRPr="00D2500B">
              <w:rPr>
                <w:rFonts w:asciiTheme="majorBidi" w:hAnsiTheme="majorBidi" w:cstheme="majorBidi"/>
                <w:sz w:val="24"/>
                <w:szCs w:val="24"/>
              </w:rPr>
              <w:t>. Project portfolio development</w:t>
            </w:r>
          </w:p>
          <w:p w:rsidR="00587088" w:rsidRPr="00D2500B"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9</w:t>
            </w:r>
            <w:r w:rsidRPr="00D2500B">
              <w:rPr>
                <w:rFonts w:asciiTheme="majorBidi" w:hAnsiTheme="majorBidi" w:cstheme="majorBidi"/>
                <w:sz w:val="24"/>
                <w:szCs w:val="24"/>
              </w:rPr>
              <w:t>. Development of a project proposal</w:t>
            </w:r>
          </w:p>
          <w:p w:rsidR="00587088" w:rsidRPr="00660F81"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10</w:t>
            </w:r>
            <w:r w:rsidRPr="006B3D68">
              <w:rPr>
                <w:rFonts w:asciiTheme="majorBidi" w:hAnsiTheme="majorBidi" w:cstheme="majorBidi"/>
                <w:sz w:val="24"/>
                <w:szCs w:val="24"/>
              </w:rPr>
              <w:t xml:space="preserve">. </w:t>
            </w:r>
            <w:r w:rsidRPr="00660F81">
              <w:rPr>
                <w:rFonts w:asciiTheme="majorBidi" w:hAnsiTheme="majorBidi" w:cstheme="majorBidi"/>
                <w:sz w:val="24"/>
                <w:szCs w:val="24"/>
              </w:rPr>
              <w:t>Logical framework</w:t>
            </w:r>
          </w:p>
          <w:p w:rsidR="00587088" w:rsidRPr="006B3D68"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11</w:t>
            </w:r>
            <w:r w:rsidRPr="006B3D68">
              <w:rPr>
                <w:rFonts w:asciiTheme="majorBidi" w:hAnsiTheme="majorBidi" w:cstheme="majorBidi"/>
                <w:sz w:val="24"/>
                <w:szCs w:val="24"/>
              </w:rPr>
              <w:t xml:space="preserve">. </w:t>
            </w:r>
            <w:r>
              <w:rPr>
                <w:rFonts w:asciiTheme="majorBidi" w:hAnsiTheme="majorBidi" w:cstheme="majorBidi"/>
                <w:sz w:val="24"/>
                <w:szCs w:val="24"/>
              </w:rPr>
              <w:t>Gender considerations</w:t>
            </w:r>
          </w:p>
          <w:p w:rsidR="00587088" w:rsidRPr="003C1D8F" w:rsidRDefault="00587088" w:rsidP="00B04676">
            <w:pPr>
              <w:autoSpaceDE w:val="0"/>
              <w:autoSpaceDN w:val="0"/>
              <w:adjustRightInd w:val="0"/>
              <w:rPr>
                <w:rFonts w:asciiTheme="majorBidi" w:hAnsiTheme="majorBidi" w:cstheme="majorBidi"/>
                <w:b/>
                <w:bCs/>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12</w:t>
            </w:r>
            <w:r w:rsidRPr="006B3D68">
              <w:rPr>
                <w:rFonts w:asciiTheme="majorBidi" w:hAnsiTheme="majorBidi" w:cstheme="majorBidi"/>
                <w:sz w:val="24"/>
                <w:szCs w:val="24"/>
              </w:rPr>
              <w:t xml:space="preserve">. </w:t>
            </w:r>
            <w:r>
              <w:rPr>
                <w:rFonts w:asciiTheme="majorBidi" w:hAnsiTheme="majorBidi" w:cstheme="majorBidi"/>
                <w:sz w:val="24"/>
                <w:szCs w:val="24"/>
              </w:rPr>
              <w:t>Monitoring and Evaluation (M</w:t>
            </w:r>
            <w:r w:rsidRPr="003C1D8F">
              <w:rPr>
                <w:rFonts w:asciiTheme="majorBidi" w:hAnsiTheme="majorBidi" w:cstheme="majorBidi"/>
                <w:sz w:val="24"/>
                <w:szCs w:val="24"/>
              </w:rPr>
              <w:t>&amp;</w:t>
            </w:r>
            <w:r>
              <w:rPr>
                <w:rFonts w:asciiTheme="majorBidi" w:hAnsiTheme="majorBidi" w:cstheme="majorBidi"/>
                <w:sz w:val="24"/>
                <w:szCs w:val="24"/>
              </w:rPr>
              <w:t>E)</w:t>
            </w:r>
          </w:p>
        </w:tc>
      </w:tr>
      <w:tr w:rsidR="00587088" w:rsidRPr="00081B42" w:rsidTr="00B04676">
        <w:tc>
          <w:tcPr>
            <w:tcW w:w="4111" w:type="dxa"/>
          </w:tcPr>
          <w:p w:rsidR="00587088" w:rsidRPr="00532707" w:rsidRDefault="00532707" w:rsidP="00532707">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6. </w:t>
            </w:r>
            <w:r w:rsidR="00587088" w:rsidRPr="00532707">
              <w:rPr>
                <w:rFonts w:asciiTheme="majorBidi" w:hAnsiTheme="majorBidi" w:cstheme="majorBidi"/>
                <w:sz w:val="24"/>
                <w:szCs w:val="24"/>
              </w:rPr>
              <w:t>Private Sector Engagement</w:t>
            </w:r>
          </w:p>
        </w:tc>
        <w:tc>
          <w:tcPr>
            <w:tcW w:w="5715" w:type="dxa"/>
          </w:tcPr>
          <w:p w:rsidR="00587088" w:rsidRPr="00587088" w:rsidRDefault="00587088" w:rsidP="00B04676">
            <w:pPr>
              <w:autoSpaceDE w:val="0"/>
              <w:autoSpaceDN w:val="0"/>
              <w:adjustRightInd w:val="0"/>
              <w:rPr>
                <w:rFonts w:asciiTheme="majorBidi" w:hAnsiTheme="majorBidi" w:cstheme="majorBidi"/>
                <w:bCs/>
                <w:sz w:val="24"/>
                <w:szCs w:val="24"/>
              </w:rPr>
            </w:pPr>
            <w:r w:rsidRPr="00081B42">
              <w:rPr>
                <w:rFonts w:asciiTheme="majorBidi" w:hAnsiTheme="majorBidi" w:cstheme="majorBidi"/>
                <w:bCs/>
                <w:sz w:val="24"/>
                <w:szCs w:val="24"/>
              </w:rPr>
              <w:t>Module 1</w:t>
            </w:r>
            <w:r w:rsidRPr="00722F21">
              <w:rPr>
                <w:rFonts w:asciiTheme="majorBidi" w:hAnsiTheme="majorBidi" w:cstheme="majorBidi"/>
                <w:bCs/>
                <w:sz w:val="24"/>
                <w:szCs w:val="24"/>
              </w:rPr>
              <w:t>3</w:t>
            </w:r>
            <w:r w:rsidRPr="00081B42">
              <w:rPr>
                <w:rFonts w:asciiTheme="majorBidi" w:hAnsiTheme="majorBidi" w:cstheme="majorBidi"/>
                <w:bCs/>
                <w:sz w:val="24"/>
                <w:szCs w:val="24"/>
              </w:rPr>
              <w:t xml:space="preserve">. </w:t>
            </w:r>
            <w:r w:rsidRPr="00722F21">
              <w:rPr>
                <w:rFonts w:asciiTheme="majorBidi" w:hAnsiTheme="majorBidi" w:cstheme="majorBidi"/>
                <w:bCs/>
                <w:sz w:val="24"/>
                <w:szCs w:val="24"/>
              </w:rPr>
              <w:t>Instruments and mechanisms of green and climate finance</w:t>
            </w:r>
          </w:p>
          <w:p w:rsidR="00587088" w:rsidRPr="003C1D8F" w:rsidRDefault="00587088" w:rsidP="00B04676">
            <w:pPr>
              <w:autoSpaceDE w:val="0"/>
              <w:autoSpaceDN w:val="0"/>
              <w:adjustRightInd w:val="0"/>
              <w:rPr>
                <w:rFonts w:asciiTheme="majorBidi" w:hAnsiTheme="majorBidi" w:cstheme="majorBidi"/>
                <w:b/>
                <w:bCs/>
                <w:sz w:val="24"/>
                <w:szCs w:val="24"/>
              </w:rPr>
            </w:pPr>
            <w:r w:rsidRPr="00081B42">
              <w:rPr>
                <w:rFonts w:asciiTheme="majorBidi" w:hAnsiTheme="majorBidi" w:cstheme="majorBidi"/>
                <w:bCs/>
                <w:sz w:val="24"/>
                <w:szCs w:val="24"/>
              </w:rPr>
              <w:t>Module 1</w:t>
            </w:r>
            <w:r>
              <w:rPr>
                <w:rFonts w:asciiTheme="majorBidi" w:hAnsiTheme="majorBidi" w:cstheme="majorBidi"/>
                <w:bCs/>
                <w:sz w:val="24"/>
                <w:szCs w:val="24"/>
              </w:rPr>
              <w:t>4</w:t>
            </w:r>
            <w:r w:rsidR="00395743">
              <w:rPr>
                <w:rFonts w:asciiTheme="majorBidi" w:hAnsiTheme="majorBidi" w:cstheme="majorBidi"/>
                <w:bCs/>
                <w:sz w:val="24"/>
                <w:szCs w:val="24"/>
              </w:rPr>
              <w:t>. Integration of ESG into policy and processes</w:t>
            </w:r>
          </w:p>
        </w:tc>
      </w:tr>
    </w:tbl>
    <w:p w:rsidR="00587088" w:rsidRDefault="00587088" w:rsidP="00B427EA">
      <w:pPr>
        <w:spacing w:before="100" w:beforeAutospacing="1" w:after="100" w:afterAutospacing="1" w:line="240" w:lineRule="auto"/>
        <w:outlineLvl w:val="2"/>
        <w:rPr>
          <w:rFonts w:ascii="Times New Roman" w:eastAsia="Times New Roman" w:hAnsi="Times New Roman" w:cs="Times New Roman"/>
          <w:b/>
          <w:bCs/>
          <w:sz w:val="24"/>
          <w:szCs w:val="24"/>
        </w:rPr>
      </w:pPr>
    </w:p>
    <w:p w:rsidR="00B427EA" w:rsidRPr="00B427EA" w:rsidRDefault="00FF79DB" w:rsidP="00B427EA">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B427EA" w:rsidRPr="00B427EA">
        <w:rPr>
          <w:rFonts w:ascii="Times New Roman" w:eastAsia="Times New Roman" w:hAnsi="Times New Roman" w:cs="Times New Roman"/>
          <w:b/>
          <w:bCs/>
          <w:sz w:val="24"/>
          <w:szCs w:val="24"/>
        </w:rPr>
        <w:t>. Scope of Work</w:t>
      </w:r>
    </w:p>
    <w:p w:rsidR="00B427EA" w:rsidRPr="00B427EA" w:rsidRDefault="00B427EA" w:rsidP="00B427EA">
      <w:pPr>
        <w:spacing w:before="100" w:beforeAutospacing="1" w:after="100" w:afterAutospacing="1" w:line="240" w:lineRule="auto"/>
        <w:outlineLvl w:val="3"/>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Task 1: Development of the Capacity Building Program (CBP)</w:t>
      </w:r>
    </w:p>
    <w:p w:rsidR="00FE3D0B" w:rsidRDefault="00FE3D0B" w:rsidP="00FE3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3D0B">
        <w:rPr>
          <w:rFonts w:ascii="Times New Roman" w:eastAsia="Times New Roman" w:hAnsi="Times New Roman" w:cs="Times New Roman"/>
          <w:sz w:val="24"/>
          <w:szCs w:val="24"/>
        </w:rPr>
        <w:t>Develop a comprehensive Capacity Development Program and Plan, including an M&amp;E Framework, focused on three distinct levels: strategic, operational, and project. The program should address the specific needs and priorities at each level, ensuring a holistic approach to building capacity for integrating climate resilience, climate finance, and adaptation measures</w:t>
      </w:r>
      <w:r>
        <w:rPr>
          <w:rFonts w:ascii="Times New Roman" w:eastAsia="Times New Roman" w:hAnsi="Times New Roman" w:cs="Times New Roman"/>
          <w:sz w:val="24"/>
          <w:szCs w:val="24"/>
        </w:rPr>
        <w:t>.</w:t>
      </w:r>
    </w:p>
    <w:p w:rsidR="00FE3D0B" w:rsidRPr="00FE3D0B" w:rsidRDefault="0073622D" w:rsidP="00FE3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45C1">
        <w:rPr>
          <w:rFonts w:ascii="Times New Roman" w:eastAsia="Times New Roman" w:hAnsi="Times New Roman" w:cs="Times New Roman"/>
          <w:sz w:val="24"/>
          <w:szCs w:val="24"/>
        </w:rPr>
        <w:t>Develop at least 1</w:t>
      </w:r>
      <w:r w:rsidR="008A2221" w:rsidRPr="00AC5368">
        <w:rPr>
          <w:rFonts w:ascii="Times New Roman" w:eastAsia="Times New Roman" w:hAnsi="Times New Roman" w:cs="Times New Roman"/>
          <w:sz w:val="24"/>
          <w:szCs w:val="24"/>
        </w:rPr>
        <w:t>4</w:t>
      </w:r>
      <w:r w:rsidRPr="006C45C1">
        <w:rPr>
          <w:rFonts w:ascii="Times New Roman" w:eastAsia="Times New Roman" w:hAnsi="Times New Roman" w:cs="Times New Roman"/>
          <w:sz w:val="24"/>
          <w:szCs w:val="24"/>
        </w:rPr>
        <w:t xml:space="preserve"> training modules organized into six thematic packages, focusing on key areas including the fundamentals of climate change, climate finance mechanisms, project design and development, and monitoring and evaluation.</w:t>
      </w:r>
    </w:p>
    <w:p w:rsidR="00B427EA" w:rsidRPr="00B427EA" w:rsidRDefault="00B427EA" w:rsidP="00B427EA">
      <w:pPr>
        <w:spacing w:before="100" w:beforeAutospacing="1" w:after="100" w:afterAutospacing="1" w:line="240" w:lineRule="auto"/>
        <w:outlineLvl w:val="3"/>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Task 2: Implementation of the CBP</w:t>
      </w:r>
    </w:p>
    <w:p w:rsidR="00D512E7" w:rsidRPr="00D512E7" w:rsidRDefault="00D512E7" w:rsidP="00D512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12E7">
        <w:rPr>
          <w:rFonts w:ascii="Times New Roman" w:eastAsia="Times New Roman" w:hAnsi="Times New Roman" w:cs="Times New Roman"/>
          <w:sz w:val="24"/>
          <w:szCs w:val="24"/>
        </w:rPr>
        <w:t xml:space="preserve">Facilitate the recruitment and onboarding of local trainers and specialists </w:t>
      </w:r>
      <w:r w:rsidR="001A14B0">
        <w:rPr>
          <w:rFonts w:ascii="Times New Roman" w:eastAsia="Times New Roman" w:hAnsi="Times New Roman" w:cs="Times New Roman"/>
          <w:sz w:val="24"/>
          <w:szCs w:val="24"/>
        </w:rPr>
        <w:t xml:space="preserve">from key government </w:t>
      </w:r>
      <w:r w:rsidR="007C2689">
        <w:rPr>
          <w:rFonts w:ascii="Times New Roman" w:eastAsia="Times New Roman" w:hAnsi="Times New Roman" w:cs="Times New Roman"/>
          <w:sz w:val="24"/>
          <w:szCs w:val="24"/>
        </w:rPr>
        <w:t xml:space="preserve">ministries and </w:t>
      </w:r>
      <w:r w:rsidR="001A14B0">
        <w:rPr>
          <w:rFonts w:ascii="Times New Roman" w:eastAsia="Times New Roman" w:hAnsi="Times New Roman" w:cs="Times New Roman"/>
          <w:sz w:val="24"/>
          <w:szCs w:val="24"/>
        </w:rPr>
        <w:t xml:space="preserve">institutions </w:t>
      </w:r>
      <w:r w:rsidR="00AA7420" w:rsidRPr="00D512E7">
        <w:rPr>
          <w:rFonts w:ascii="Times New Roman" w:eastAsia="Times New Roman" w:hAnsi="Times New Roman" w:cs="Times New Roman"/>
          <w:sz w:val="24"/>
          <w:szCs w:val="24"/>
        </w:rPr>
        <w:t>to establish a sustainable framework for local capacity building, empow</w:t>
      </w:r>
      <w:r w:rsidR="00436AB4">
        <w:rPr>
          <w:rFonts w:ascii="Times New Roman" w:eastAsia="Times New Roman" w:hAnsi="Times New Roman" w:cs="Times New Roman"/>
          <w:sz w:val="24"/>
          <w:szCs w:val="24"/>
        </w:rPr>
        <w:t xml:space="preserve">ering trainers </w:t>
      </w:r>
      <w:proofErr w:type="gramStart"/>
      <w:r w:rsidR="00436AB4">
        <w:rPr>
          <w:rFonts w:ascii="Times New Roman" w:eastAsia="Times New Roman" w:hAnsi="Times New Roman" w:cs="Times New Roman"/>
          <w:sz w:val="24"/>
          <w:szCs w:val="24"/>
        </w:rPr>
        <w:t xml:space="preserve">to independently </w:t>
      </w:r>
      <w:r w:rsidR="00AA7420" w:rsidRPr="00D512E7">
        <w:rPr>
          <w:rFonts w:ascii="Times New Roman" w:eastAsia="Times New Roman" w:hAnsi="Times New Roman" w:cs="Times New Roman"/>
          <w:sz w:val="24"/>
          <w:szCs w:val="24"/>
        </w:rPr>
        <w:t>support</w:t>
      </w:r>
      <w:proofErr w:type="gramEnd"/>
      <w:r w:rsidR="00AA7420" w:rsidRPr="00D512E7">
        <w:rPr>
          <w:rFonts w:ascii="Times New Roman" w:eastAsia="Times New Roman" w:hAnsi="Times New Roman" w:cs="Times New Roman"/>
          <w:sz w:val="24"/>
          <w:szCs w:val="24"/>
        </w:rPr>
        <w:t xml:space="preserve"> climate resilience initiatives in the future.</w:t>
      </w:r>
    </w:p>
    <w:p w:rsidR="006C45C1" w:rsidRDefault="00D512E7" w:rsidP="006C45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12E7">
        <w:rPr>
          <w:rFonts w:ascii="Times New Roman" w:eastAsia="Times New Roman" w:hAnsi="Times New Roman" w:cs="Times New Roman"/>
          <w:sz w:val="24"/>
          <w:szCs w:val="24"/>
        </w:rPr>
        <w:t>Conduct "Train the Trainer" (</w:t>
      </w:r>
      <w:proofErr w:type="spellStart"/>
      <w:r w:rsidRPr="00D512E7">
        <w:rPr>
          <w:rFonts w:ascii="Times New Roman" w:eastAsia="Times New Roman" w:hAnsi="Times New Roman" w:cs="Times New Roman"/>
          <w:sz w:val="24"/>
          <w:szCs w:val="24"/>
        </w:rPr>
        <w:t>ToT</w:t>
      </w:r>
      <w:proofErr w:type="spellEnd"/>
      <w:r w:rsidRPr="00D512E7">
        <w:rPr>
          <w:rFonts w:ascii="Times New Roman" w:eastAsia="Times New Roman" w:hAnsi="Times New Roman" w:cs="Times New Roman"/>
          <w:sz w:val="24"/>
          <w:szCs w:val="24"/>
        </w:rPr>
        <w:t>) sessions</w:t>
      </w:r>
      <w:r w:rsidR="00850C6F">
        <w:rPr>
          <w:rFonts w:ascii="Times New Roman" w:eastAsia="Times New Roman" w:hAnsi="Times New Roman" w:cs="Times New Roman"/>
          <w:sz w:val="24"/>
          <w:szCs w:val="24"/>
        </w:rPr>
        <w:t xml:space="preserve"> and certification.</w:t>
      </w:r>
    </w:p>
    <w:p w:rsidR="00681D82" w:rsidRPr="006C45C1" w:rsidRDefault="00D512E7" w:rsidP="006C45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45C1">
        <w:rPr>
          <w:rFonts w:ascii="Times New Roman" w:eastAsia="Times New Roman" w:hAnsi="Times New Roman" w:cs="Times New Roman"/>
          <w:sz w:val="24"/>
          <w:szCs w:val="24"/>
        </w:rPr>
        <w:t xml:space="preserve">Organize and deliver a series </w:t>
      </w:r>
      <w:r w:rsidR="00AA4981">
        <w:rPr>
          <w:rFonts w:ascii="Times New Roman" w:eastAsia="Times New Roman" w:hAnsi="Times New Roman" w:cs="Times New Roman"/>
          <w:sz w:val="24"/>
          <w:szCs w:val="24"/>
        </w:rPr>
        <w:t xml:space="preserve">of training sessions based on </w:t>
      </w:r>
      <w:r w:rsidR="001058A6">
        <w:rPr>
          <w:rFonts w:ascii="Times New Roman" w:eastAsia="Times New Roman" w:hAnsi="Times New Roman" w:cs="Times New Roman"/>
          <w:sz w:val="24"/>
          <w:szCs w:val="24"/>
        </w:rPr>
        <w:t>developed</w:t>
      </w:r>
      <w:r w:rsidRPr="006C45C1">
        <w:rPr>
          <w:rFonts w:ascii="Times New Roman" w:eastAsia="Times New Roman" w:hAnsi="Times New Roman" w:cs="Times New Roman"/>
          <w:sz w:val="24"/>
          <w:szCs w:val="24"/>
        </w:rPr>
        <w:t xml:space="preserve"> modules (under Task 1) for </w:t>
      </w:r>
      <w:r w:rsidR="00E02D9A">
        <w:rPr>
          <w:rFonts w:ascii="Times New Roman" w:eastAsia="Times New Roman" w:hAnsi="Times New Roman" w:cs="Times New Roman"/>
          <w:sz w:val="24"/>
          <w:szCs w:val="24"/>
        </w:rPr>
        <w:t xml:space="preserve">CFC staff, </w:t>
      </w:r>
      <w:r w:rsidRPr="006C45C1">
        <w:rPr>
          <w:rFonts w:ascii="Times New Roman" w:eastAsia="Times New Roman" w:hAnsi="Times New Roman" w:cs="Times New Roman"/>
          <w:sz w:val="24"/>
          <w:szCs w:val="24"/>
        </w:rPr>
        <w:t>government ministries, municipal organizations, and the private sector, with a focus on practical application in the Kyrgyz context.</w:t>
      </w:r>
    </w:p>
    <w:p w:rsidR="00B427EA" w:rsidRPr="00B427EA" w:rsidRDefault="00B427EA" w:rsidP="00B427EA">
      <w:pPr>
        <w:spacing w:before="100" w:beforeAutospacing="1" w:after="100" w:afterAutospacing="1" w:line="240" w:lineRule="auto"/>
        <w:outlineLvl w:val="3"/>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Task 3: Development and Launch of Digital Modules</w:t>
      </w:r>
    </w:p>
    <w:p w:rsidR="00197B8E" w:rsidRPr="00197B8E" w:rsidRDefault="00197B8E" w:rsidP="00197B8E">
      <w:pPr>
        <w:numPr>
          <w:ilvl w:val="0"/>
          <w:numId w:val="3"/>
        </w:numPr>
        <w:spacing w:before="100" w:beforeAutospacing="1" w:after="100" w:afterAutospacing="1" w:line="240" w:lineRule="auto"/>
        <w:outlineLvl w:val="3"/>
        <w:rPr>
          <w:rFonts w:ascii="Times New Roman" w:eastAsia="Times New Roman" w:hAnsi="Times New Roman" w:cs="Times New Roman"/>
          <w:sz w:val="24"/>
          <w:szCs w:val="24"/>
        </w:rPr>
      </w:pPr>
      <w:r w:rsidRPr="00197B8E">
        <w:rPr>
          <w:rFonts w:ascii="Times New Roman" w:eastAsia="Times New Roman" w:hAnsi="Times New Roman" w:cs="Times New Roman"/>
          <w:sz w:val="24"/>
          <w:szCs w:val="24"/>
        </w:rPr>
        <w:t>Fully design and integrate digital modules offering knowledge resources, self-learning content, and training materials.</w:t>
      </w:r>
    </w:p>
    <w:p w:rsidR="00197B8E" w:rsidRPr="00197B8E" w:rsidRDefault="00197B8E" w:rsidP="00197B8E">
      <w:pPr>
        <w:numPr>
          <w:ilvl w:val="0"/>
          <w:numId w:val="3"/>
        </w:numPr>
        <w:spacing w:before="100" w:beforeAutospacing="1" w:after="100" w:afterAutospacing="1" w:line="240" w:lineRule="auto"/>
        <w:outlineLvl w:val="3"/>
        <w:rPr>
          <w:rFonts w:ascii="Times New Roman" w:eastAsia="Times New Roman" w:hAnsi="Times New Roman" w:cs="Times New Roman"/>
          <w:sz w:val="24"/>
          <w:szCs w:val="24"/>
        </w:rPr>
      </w:pPr>
      <w:r w:rsidRPr="00197B8E">
        <w:rPr>
          <w:rFonts w:ascii="Times New Roman" w:eastAsia="Times New Roman" w:hAnsi="Times New Roman" w:cs="Times New Roman"/>
          <w:sz w:val="24"/>
          <w:szCs w:val="24"/>
        </w:rPr>
        <w:t>Include sections in the digital modules dedicated to NDC, NAP, CIP, and other relevant documents, ensuring accessibility for stakeholders engaged in climate adaptation and climate finance efforts.</w:t>
      </w:r>
    </w:p>
    <w:p w:rsidR="00197B8E" w:rsidRPr="00197B8E" w:rsidRDefault="00197B8E" w:rsidP="00197B8E">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rPr>
      </w:pPr>
      <w:r w:rsidRPr="00197B8E">
        <w:rPr>
          <w:rFonts w:ascii="Times New Roman" w:eastAsia="Times New Roman" w:hAnsi="Times New Roman" w:cs="Times New Roman"/>
          <w:sz w:val="24"/>
          <w:szCs w:val="24"/>
        </w:rPr>
        <w:t>Ensure usability and accessibility of digital platforms to support resource sharing and knowledge exchange among key stakeholders.</w:t>
      </w:r>
    </w:p>
    <w:p w:rsidR="00B427EA" w:rsidRPr="009543DA" w:rsidRDefault="00B427EA" w:rsidP="009543DA">
      <w:pPr>
        <w:spacing w:before="100" w:beforeAutospacing="1" w:after="100" w:afterAutospacing="1" w:line="240" w:lineRule="auto"/>
        <w:outlineLvl w:val="3"/>
        <w:rPr>
          <w:rFonts w:ascii="Times New Roman" w:eastAsia="Times New Roman" w:hAnsi="Times New Roman" w:cs="Times New Roman"/>
          <w:b/>
          <w:bCs/>
          <w:sz w:val="24"/>
          <w:szCs w:val="24"/>
        </w:rPr>
      </w:pPr>
      <w:r w:rsidRPr="009543DA">
        <w:rPr>
          <w:rFonts w:ascii="Times New Roman" w:eastAsia="Times New Roman" w:hAnsi="Times New Roman" w:cs="Times New Roman"/>
          <w:b/>
          <w:bCs/>
          <w:sz w:val="24"/>
          <w:szCs w:val="24"/>
        </w:rPr>
        <w:lastRenderedPageBreak/>
        <w:t>Task 4: Monitoring, Evaluation, and Reporting</w:t>
      </w:r>
    </w:p>
    <w:p w:rsidR="00812EF0" w:rsidRPr="00812EF0" w:rsidRDefault="00812EF0" w:rsidP="00812EF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2EF0">
        <w:rPr>
          <w:rFonts w:ascii="Times New Roman" w:eastAsia="Times New Roman" w:hAnsi="Times New Roman" w:cs="Times New Roman"/>
          <w:sz w:val="24"/>
          <w:szCs w:val="24"/>
        </w:rPr>
        <w:t>Develop a detailed framework to monitor progress, effectiveness, and stakeholder engagement throughout the CBP implementation.</w:t>
      </w:r>
    </w:p>
    <w:p w:rsidR="00812EF0" w:rsidRPr="00812EF0" w:rsidRDefault="00812EF0" w:rsidP="00812EF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2EF0">
        <w:rPr>
          <w:rFonts w:ascii="Times New Roman" w:eastAsia="Times New Roman" w:hAnsi="Times New Roman" w:cs="Times New Roman"/>
          <w:sz w:val="24"/>
          <w:szCs w:val="24"/>
        </w:rPr>
        <w:t>Conduct continuous Monitoring and Evaluation (M&amp;E) during the entire project implementation phase, ensuring timely insights for adjustments.</w:t>
      </w:r>
    </w:p>
    <w:p w:rsidR="00812EF0" w:rsidRDefault="00812EF0" w:rsidP="00812EF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2EF0">
        <w:rPr>
          <w:rFonts w:ascii="Times New Roman" w:eastAsia="Times New Roman" w:hAnsi="Times New Roman" w:cs="Times New Roman"/>
          <w:sz w:val="24"/>
          <w:szCs w:val="24"/>
        </w:rPr>
        <w:t>Provide interim and final reports on program outcomes, participant feedback, and M&amp;E data, including recommendations for scaling and refinement, followed by a final comprehensive evaluation after the project's completion.</w:t>
      </w:r>
    </w:p>
    <w:p w:rsidR="00B427EA" w:rsidRDefault="00FF79DB" w:rsidP="00B427EA">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B427EA" w:rsidRPr="00B427EA">
        <w:rPr>
          <w:rFonts w:ascii="Times New Roman" w:eastAsia="Times New Roman" w:hAnsi="Times New Roman" w:cs="Times New Roman"/>
          <w:b/>
          <w:bCs/>
          <w:sz w:val="24"/>
          <w:szCs w:val="24"/>
        </w:rPr>
        <w:t>. Deliverables and Timeline</w:t>
      </w:r>
    </w:p>
    <w:tbl>
      <w:tblPr>
        <w:tblStyle w:val="a4"/>
        <w:tblW w:w="0" w:type="auto"/>
        <w:tblLook w:val="04A0" w:firstRow="1" w:lastRow="0" w:firstColumn="1" w:lastColumn="0" w:noHBand="0" w:noVBand="1"/>
      </w:tblPr>
      <w:tblGrid>
        <w:gridCol w:w="4390"/>
        <w:gridCol w:w="1134"/>
        <w:gridCol w:w="3118"/>
      </w:tblGrid>
      <w:tr w:rsidR="00B427EA" w:rsidRPr="00882DB1" w:rsidTr="00A83167">
        <w:tc>
          <w:tcPr>
            <w:tcW w:w="4390" w:type="dxa"/>
            <w:shd w:val="clear" w:color="auto" w:fill="E7E6E6" w:themeFill="background2"/>
          </w:tcPr>
          <w:p w:rsidR="00B427EA" w:rsidRPr="00882DB1" w:rsidRDefault="00B427EA" w:rsidP="00B427EA">
            <w:pPr>
              <w:spacing w:before="100" w:beforeAutospacing="1" w:after="100" w:afterAutospacing="1"/>
              <w:outlineLvl w:val="2"/>
              <w:rPr>
                <w:rFonts w:ascii="Times New Roman" w:eastAsia="Times New Roman" w:hAnsi="Times New Roman" w:cs="Times New Roman"/>
                <w:b/>
                <w:bCs/>
                <w:sz w:val="24"/>
                <w:szCs w:val="24"/>
              </w:rPr>
            </w:pPr>
            <w:r w:rsidRPr="00882DB1">
              <w:rPr>
                <w:rFonts w:ascii="Times New Roman" w:hAnsi="Times New Roman" w:cs="Times New Roman"/>
                <w:b/>
                <w:sz w:val="24"/>
                <w:szCs w:val="24"/>
              </w:rPr>
              <w:t>Deliverable</w:t>
            </w:r>
          </w:p>
        </w:tc>
        <w:tc>
          <w:tcPr>
            <w:tcW w:w="1134" w:type="dxa"/>
            <w:shd w:val="clear" w:color="auto" w:fill="E7E6E6" w:themeFill="background2"/>
          </w:tcPr>
          <w:p w:rsidR="00B427EA" w:rsidRPr="00882DB1" w:rsidRDefault="00B427EA" w:rsidP="00B427EA">
            <w:pPr>
              <w:spacing w:before="100" w:beforeAutospacing="1" w:after="100" w:afterAutospacing="1"/>
              <w:outlineLvl w:val="2"/>
              <w:rPr>
                <w:rFonts w:ascii="Times New Roman" w:eastAsia="Times New Roman" w:hAnsi="Times New Roman" w:cs="Times New Roman"/>
                <w:b/>
                <w:bCs/>
                <w:sz w:val="24"/>
                <w:szCs w:val="24"/>
              </w:rPr>
            </w:pPr>
            <w:r w:rsidRPr="00882DB1">
              <w:rPr>
                <w:rFonts w:ascii="Times New Roman" w:hAnsi="Times New Roman" w:cs="Times New Roman"/>
                <w:b/>
                <w:sz w:val="24"/>
                <w:szCs w:val="24"/>
              </w:rPr>
              <w:t>Task</w:t>
            </w:r>
          </w:p>
        </w:tc>
        <w:tc>
          <w:tcPr>
            <w:tcW w:w="3118" w:type="dxa"/>
            <w:shd w:val="clear" w:color="auto" w:fill="E7E6E6" w:themeFill="background2"/>
          </w:tcPr>
          <w:p w:rsidR="00B427EA" w:rsidRPr="00882DB1" w:rsidRDefault="00B427EA" w:rsidP="00B427EA">
            <w:pPr>
              <w:spacing w:before="100" w:beforeAutospacing="1" w:after="100" w:afterAutospacing="1"/>
              <w:outlineLvl w:val="2"/>
              <w:rPr>
                <w:rFonts w:ascii="Times New Roman" w:eastAsia="Times New Roman" w:hAnsi="Times New Roman" w:cs="Times New Roman"/>
                <w:b/>
                <w:bCs/>
                <w:sz w:val="24"/>
                <w:szCs w:val="24"/>
              </w:rPr>
            </w:pPr>
            <w:r w:rsidRPr="00882DB1">
              <w:rPr>
                <w:rFonts w:ascii="Times New Roman" w:hAnsi="Times New Roman" w:cs="Times New Roman"/>
                <w:b/>
                <w:sz w:val="24"/>
                <w:szCs w:val="24"/>
              </w:rPr>
              <w:t>Timeline Completion</w:t>
            </w:r>
          </w:p>
        </w:tc>
      </w:tr>
      <w:tr w:rsidR="00B427EA" w:rsidRPr="00B427EA" w:rsidTr="00A83167">
        <w:tc>
          <w:tcPr>
            <w:tcW w:w="4390" w:type="dxa"/>
          </w:tcPr>
          <w:p w:rsidR="00B427EA" w:rsidRPr="007B5F3B" w:rsidRDefault="00EB55A4" w:rsidP="00B427EA">
            <w:pPr>
              <w:spacing w:before="100" w:beforeAutospacing="1" w:after="100" w:afterAutospacing="1"/>
              <w:outlineLvl w:val="2"/>
              <w:rPr>
                <w:rFonts w:ascii="Times New Roman" w:eastAsia="Times New Roman" w:hAnsi="Times New Roman" w:cs="Times New Roman"/>
                <w:b/>
                <w:bCs/>
                <w:sz w:val="24"/>
                <w:szCs w:val="24"/>
              </w:rPr>
            </w:pPr>
            <w:r w:rsidRPr="00EB55A4">
              <w:rPr>
                <w:rFonts w:ascii="Times New Roman" w:hAnsi="Times New Roman" w:cs="Times New Roman"/>
                <w:sz w:val="24"/>
                <w:szCs w:val="24"/>
              </w:rPr>
              <w:t>Comprehensive Capacity Development Program and Plan</w:t>
            </w:r>
          </w:p>
        </w:tc>
        <w:tc>
          <w:tcPr>
            <w:tcW w:w="1134" w:type="dxa"/>
          </w:tcPr>
          <w:p w:rsidR="00B427EA" w:rsidRPr="00B427EA" w:rsidRDefault="00B427EA" w:rsidP="00B427EA">
            <w:pPr>
              <w:spacing w:before="100" w:beforeAutospacing="1" w:after="100" w:afterAutospacing="1"/>
              <w:outlineLvl w:val="2"/>
              <w:rPr>
                <w:rFonts w:ascii="Times New Roman" w:eastAsia="Times New Roman" w:hAnsi="Times New Roman" w:cs="Times New Roman"/>
                <w:b/>
                <w:bCs/>
                <w:sz w:val="24"/>
                <w:szCs w:val="24"/>
              </w:rPr>
            </w:pPr>
            <w:r w:rsidRPr="00B427EA">
              <w:rPr>
                <w:rFonts w:ascii="Times New Roman" w:hAnsi="Times New Roman" w:cs="Times New Roman"/>
                <w:sz w:val="24"/>
                <w:szCs w:val="24"/>
              </w:rPr>
              <w:t>Task 1</w:t>
            </w:r>
          </w:p>
        </w:tc>
        <w:tc>
          <w:tcPr>
            <w:tcW w:w="3118" w:type="dxa"/>
          </w:tcPr>
          <w:p w:rsidR="00B427EA" w:rsidRPr="00B427EA" w:rsidRDefault="00F10984" w:rsidP="00F113B8">
            <w:pPr>
              <w:spacing w:before="100" w:beforeAutospacing="1" w:after="100" w:afterAutospacing="1"/>
              <w:outlineLvl w:val="2"/>
              <w:rPr>
                <w:rFonts w:ascii="Times New Roman" w:eastAsia="Times New Roman" w:hAnsi="Times New Roman" w:cs="Times New Roman"/>
                <w:b/>
                <w:bCs/>
                <w:sz w:val="24"/>
                <w:szCs w:val="24"/>
              </w:rPr>
            </w:pPr>
            <w:r>
              <w:rPr>
                <w:rFonts w:ascii="Times New Roman" w:hAnsi="Times New Roman" w:cs="Times New Roman"/>
                <w:sz w:val="24"/>
                <w:szCs w:val="24"/>
              </w:rPr>
              <w:t xml:space="preserve">Within </w:t>
            </w:r>
            <w:r w:rsidR="00F113B8" w:rsidRPr="00F113B8">
              <w:rPr>
                <w:rFonts w:ascii="Times New Roman" w:hAnsi="Times New Roman" w:cs="Times New Roman"/>
                <w:sz w:val="24"/>
                <w:szCs w:val="24"/>
              </w:rPr>
              <w:t>2</w:t>
            </w:r>
            <w:r w:rsidR="00EB55A4" w:rsidRPr="00EB55A4">
              <w:rPr>
                <w:rFonts w:ascii="Times New Roman" w:hAnsi="Times New Roman" w:cs="Times New Roman"/>
                <w:sz w:val="24"/>
                <w:szCs w:val="24"/>
              </w:rPr>
              <w:t xml:space="preserve"> weeks of project initiation</w:t>
            </w:r>
          </w:p>
        </w:tc>
      </w:tr>
      <w:tr w:rsidR="00B427EA" w:rsidRPr="00B427EA" w:rsidTr="00A83167">
        <w:tc>
          <w:tcPr>
            <w:tcW w:w="4390" w:type="dxa"/>
            <w:vAlign w:val="center"/>
          </w:tcPr>
          <w:p w:rsidR="00B427EA" w:rsidRPr="00B427EA" w:rsidRDefault="00B427EA" w:rsidP="00B427EA">
            <w:pPr>
              <w:pStyle w:val="a3"/>
              <w:rPr>
                <w:rFonts w:ascii="Times New Roman" w:hAnsi="Times New Roman" w:cs="Times New Roman"/>
                <w:sz w:val="24"/>
                <w:szCs w:val="24"/>
              </w:rPr>
            </w:pPr>
            <w:r w:rsidRPr="00B427EA">
              <w:rPr>
                <w:rFonts w:ascii="Times New Roman" w:hAnsi="Times New Roman" w:cs="Times New Roman"/>
                <w:sz w:val="24"/>
                <w:szCs w:val="24"/>
              </w:rPr>
              <w:t>Fully developed training modules</w:t>
            </w:r>
            <w:r w:rsidR="00EB55A4">
              <w:rPr>
                <w:rFonts w:ascii="Times New Roman" w:hAnsi="Times New Roman" w:cs="Times New Roman"/>
                <w:sz w:val="24"/>
                <w:szCs w:val="24"/>
              </w:rPr>
              <w:t xml:space="preserve"> (</w:t>
            </w:r>
            <w:r w:rsidR="00EB55A4" w:rsidRPr="00EB55A4">
              <w:rPr>
                <w:rFonts w:ascii="Times New Roman" w:hAnsi="Times New Roman" w:cs="Times New Roman"/>
                <w:sz w:val="24"/>
                <w:szCs w:val="24"/>
              </w:rPr>
              <w:t>Six Training Packages with 16 Modules</w:t>
            </w:r>
            <w:r w:rsidR="00EB55A4">
              <w:rPr>
                <w:rFonts w:ascii="Times New Roman" w:hAnsi="Times New Roman" w:cs="Times New Roman"/>
                <w:sz w:val="24"/>
                <w:szCs w:val="24"/>
              </w:rPr>
              <w:t>)</w:t>
            </w:r>
          </w:p>
        </w:tc>
        <w:tc>
          <w:tcPr>
            <w:tcW w:w="1134" w:type="dxa"/>
            <w:vAlign w:val="center"/>
          </w:tcPr>
          <w:p w:rsidR="00B427EA" w:rsidRPr="00B427EA" w:rsidRDefault="00B427EA" w:rsidP="00B427EA">
            <w:pPr>
              <w:pStyle w:val="a3"/>
              <w:rPr>
                <w:rFonts w:ascii="Times New Roman" w:hAnsi="Times New Roman" w:cs="Times New Roman"/>
                <w:sz w:val="24"/>
                <w:szCs w:val="24"/>
              </w:rPr>
            </w:pPr>
            <w:r w:rsidRPr="00B427EA">
              <w:rPr>
                <w:rFonts w:ascii="Times New Roman" w:hAnsi="Times New Roman" w:cs="Times New Roman"/>
                <w:sz w:val="24"/>
                <w:szCs w:val="24"/>
              </w:rPr>
              <w:t>Task 1</w:t>
            </w:r>
          </w:p>
        </w:tc>
        <w:tc>
          <w:tcPr>
            <w:tcW w:w="3118" w:type="dxa"/>
          </w:tcPr>
          <w:p w:rsidR="00B427EA" w:rsidRPr="00B427EA" w:rsidRDefault="00F10984" w:rsidP="00F113B8">
            <w:pPr>
              <w:spacing w:before="100" w:beforeAutospacing="1" w:after="100" w:afterAutospacing="1"/>
              <w:outlineLvl w:val="2"/>
              <w:rPr>
                <w:rFonts w:ascii="Times New Roman" w:eastAsia="Times New Roman" w:hAnsi="Times New Roman" w:cs="Times New Roman"/>
                <w:b/>
                <w:bCs/>
                <w:sz w:val="24"/>
                <w:szCs w:val="24"/>
              </w:rPr>
            </w:pPr>
            <w:r>
              <w:rPr>
                <w:rFonts w:ascii="Times New Roman" w:hAnsi="Times New Roman" w:cs="Times New Roman"/>
                <w:sz w:val="24"/>
                <w:szCs w:val="24"/>
              </w:rPr>
              <w:t xml:space="preserve">Within </w:t>
            </w:r>
            <w:r w:rsidR="00F113B8" w:rsidRPr="00D3338F">
              <w:rPr>
                <w:rFonts w:ascii="Times New Roman" w:hAnsi="Times New Roman" w:cs="Times New Roman"/>
                <w:sz w:val="24"/>
                <w:szCs w:val="24"/>
              </w:rPr>
              <w:t>10</w:t>
            </w:r>
            <w:r w:rsidR="00B261B9">
              <w:rPr>
                <w:rFonts w:ascii="Times New Roman" w:hAnsi="Times New Roman" w:cs="Times New Roman"/>
                <w:sz w:val="24"/>
                <w:szCs w:val="24"/>
              </w:rPr>
              <w:t xml:space="preserve"> </w:t>
            </w:r>
            <w:r w:rsidR="008F22F3">
              <w:rPr>
                <w:rFonts w:ascii="Times New Roman" w:hAnsi="Times New Roman" w:cs="Times New Roman"/>
                <w:sz w:val="24"/>
                <w:szCs w:val="24"/>
              </w:rPr>
              <w:t>weeks</w:t>
            </w:r>
            <w:r w:rsidR="00B261B9">
              <w:rPr>
                <w:rFonts w:ascii="Times New Roman" w:hAnsi="Times New Roman" w:cs="Times New Roman"/>
                <w:sz w:val="24"/>
                <w:szCs w:val="24"/>
              </w:rPr>
              <w:t xml:space="preserve"> of project initiation</w:t>
            </w:r>
          </w:p>
        </w:tc>
      </w:tr>
      <w:tr w:rsidR="000D43DE" w:rsidRPr="00B427EA" w:rsidTr="00A83167">
        <w:tc>
          <w:tcPr>
            <w:tcW w:w="4390" w:type="dxa"/>
            <w:vAlign w:val="center"/>
          </w:tcPr>
          <w:p w:rsidR="000D43DE" w:rsidRPr="00B427EA" w:rsidRDefault="000D43DE" w:rsidP="00B427EA">
            <w:pPr>
              <w:pStyle w:val="a3"/>
              <w:rPr>
                <w:rFonts w:ascii="Times New Roman" w:hAnsi="Times New Roman" w:cs="Times New Roman"/>
                <w:sz w:val="24"/>
                <w:szCs w:val="24"/>
              </w:rPr>
            </w:pPr>
            <w:r w:rsidRPr="000D43DE">
              <w:rPr>
                <w:rFonts w:ascii="Times New Roman" w:hAnsi="Times New Roman" w:cs="Times New Roman"/>
                <w:sz w:val="24"/>
                <w:szCs w:val="24"/>
              </w:rPr>
              <w:t xml:space="preserve">Recruited and </w:t>
            </w:r>
            <w:proofErr w:type="spellStart"/>
            <w:r w:rsidRPr="000D43DE">
              <w:rPr>
                <w:rFonts w:ascii="Times New Roman" w:hAnsi="Times New Roman" w:cs="Times New Roman"/>
                <w:sz w:val="24"/>
                <w:szCs w:val="24"/>
              </w:rPr>
              <w:t>Onboarded</w:t>
            </w:r>
            <w:proofErr w:type="spellEnd"/>
            <w:r w:rsidRPr="000D43DE">
              <w:rPr>
                <w:rFonts w:ascii="Times New Roman" w:hAnsi="Times New Roman" w:cs="Times New Roman"/>
                <w:sz w:val="24"/>
                <w:szCs w:val="24"/>
              </w:rPr>
              <w:t xml:space="preserve"> Trainers and Specialists</w:t>
            </w:r>
            <w:r w:rsidR="00314626">
              <w:rPr>
                <w:rFonts w:ascii="Times New Roman" w:hAnsi="Times New Roman" w:cs="Times New Roman"/>
                <w:sz w:val="24"/>
                <w:szCs w:val="24"/>
              </w:rPr>
              <w:t xml:space="preserve"> </w:t>
            </w:r>
            <w:r w:rsidR="00603A22">
              <w:rPr>
                <w:rFonts w:ascii="Times New Roman" w:hAnsi="Times New Roman" w:cs="Times New Roman"/>
                <w:sz w:val="24"/>
                <w:szCs w:val="24"/>
              </w:rPr>
              <w:t xml:space="preserve">from key government institutions </w:t>
            </w:r>
            <w:r w:rsidR="00314626">
              <w:rPr>
                <w:rFonts w:ascii="Times New Roman" w:hAnsi="Times New Roman" w:cs="Times New Roman"/>
                <w:sz w:val="24"/>
                <w:szCs w:val="24"/>
              </w:rPr>
              <w:t xml:space="preserve">+ </w:t>
            </w:r>
            <w:r w:rsidR="001D361A">
              <w:rPr>
                <w:rFonts w:ascii="Times New Roman" w:hAnsi="Times New Roman" w:cs="Times New Roman"/>
                <w:sz w:val="24"/>
                <w:szCs w:val="24"/>
              </w:rPr>
              <w:t xml:space="preserve"> Completed </w:t>
            </w:r>
            <w:proofErr w:type="spellStart"/>
            <w:r w:rsidR="00314626">
              <w:rPr>
                <w:rFonts w:ascii="Times New Roman" w:hAnsi="Times New Roman" w:cs="Times New Roman"/>
                <w:sz w:val="24"/>
                <w:szCs w:val="24"/>
              </w:rPr>
              <w:t>ToT</w:t>
            </w:r>
            <w:proofErr w:type="spellEnd"/>
            <w:r w:rsidR="001D361A">
              <w:rPr>
                <w:rFonts w:ascii="Times New Roman" w:hAnsi="Times New Roman" w:cs="Times New Roman"/>
                <w:sz w:val="24"/>
                <w:szCs w:val="24"/>
              </w:rPr>
              <w:t xml:space="preserve"> Sessions</w:t>
            </w:r>
          </w:p>
        </w:tc>
        <w:tc>
          <w:tcPr>
            <w:tcW w:w="1134" w:type="dxa"/>
            <w:vAlign w:val="center"/>
          </w:tcPr>
          <w:p w:rsidR="000D43DE" w:rsidRPr="00B427EA" w:rsidRDefault="000D43DE" w:rsidP="00B427EA">
            <w:pPr>
              <w:pStyle w:val="a3"/>
              <w:rPr>
                <w:rFonts w:ascii="Times New Roman" w:hAnsi="Times New Roman" w:cs="Times New Roman"/>
                <w:sz w:val="24"/>
                <w:szCs w:val="24"/>
              </w:rPr>
            </w:pPr>
            <w:r>
              <w:rPr>
                <w:rFonts w:ascii="Times New Roman" w:hAnsi="Times New Roman" w:cs="Times New Roman"/>
                <w:sz w:val="24"/>
                <w:szCs w:val="24"/>
              </w:rPr>
              <w:t>Task 2</w:t>
            </w:r>
          </w:p>
        </w:tc>
        <w:tc>
          <w:tcPr>
            <w:tcW w:w="3118" w:type="dxa"/>
          </w:tcPr>
          <w:p w:rsidR="000D43DE" w:rsidRDefault="000D43DE" w:rsidP="00D3338F">
            <w:pPr>
              <w:spacing w:before="100" w:beforeAutospacing="1" w:after="100" w:afterAutospacing="1"/>
              <w:outlineLvl w:val="2"/>
              <w:rPr>
                <w:rFonts w:ascii="Times New Roman" w:hAnsi="Times New Roman" w:cs="Times New Roman"/>
                <w:sz w:val="24"/>
                <w:szCs w:val="24"/>
              </w:rPr>
            </w:pPr>
            <w:r w:rsidRPr="000D43DE">
              <w:rPr>
                <w:rFonts w:ascii="Times New Roman" w:hAnsi="Times New Roman" w:cs="Times New Roman"/>
                <w:sz w:val="24"/>
                <w:szCs w:val="24"/>
              </w:rPr>
              <w:t>Within</w:t>
            </w:r>
            <w:r w:rsidR="00F10984">
              <w:rPr>
                <w:rFonts w:ascii="Times New Roman" w:hAnsi="Times New Roman" w:cs="Times New Roman"/>
                <w:sz w:val="24"/>
                <w:szCs w:val="24"/>
              </w:rPr>
              <w:t xml:space="preserve"> </w:t>
            </w:r>
            <w:r w:rsidR="00D3338F" w:rsidRPr="00D3338F">
              <w:rPr>
                <w:rFonts w:ascii="Times New Roman" w:hAnsi="Times New Roman" w:cs="Times New Roman"/>
                <w:sz w:val="24"/>
                <w:szCs w:val="24"/>
              </w:rPr>
              <w:t>10</w:t>
            </w:r>
            <w:r w:rsidR="00F10984">
              <w:rPr>
                <w:rFonts w:ascii="Times New Roman" w:hAnsi="Times New Roman" w:cs="Times New Roman"/>
                <w:sz w:val="24"/>
                <w:szCs w:val="24"/>
              </w:rPr>
              <w:t>-1</w:t>
            </w:r>
            <w:r w:rsidR="00D3338F" w:rsidRPr="00296CE6">
              <w:rPr>
                <w:rFonts w:ascii="Times New Roman" w:hAnsi="Times New Roman" w:cs="Times New Roman"/>
                <w:sz w:val="24"/>
                <w:szCs w:val="24"/>
              </w:rPr>
              <w:t>6</w:t>
            </w:r>
            <w:r>
              <w:rPr>
                <w:rFonts w:ascii="Times New Roman" w:hAnsi="Times New Roman" w:cs="Times New Roman"/>
                <w:sz w:val="24"/>
                <w:szCs w:val="24"/>
              </w:rPr>
              <w:t xml:space="preserve"> </w:t>
            </w:r>
            <w:r w:rsidR="00F10984">
              <w:rPr>
                <w:rFonts w:ascii="Times New Roman" w:hAnsi="Times New Roman" w:cs="Times New Roman"/>
                <w:sz w:val="24"/>
                <w:szCs w:val="24"/>
              </w:rPr>
              <w:t>weeks</w:t>
            </w:r>
            <w:r>
              <w:rPr>
                <w:rFonts w:ascii="Times New Roman" w:hAnsi="Times New Roman" w:cs="Times New Roman"/>
                <w:sz w:val="24"/>
                <w:szCs w:val="24"/>
              </w:rPr>
              <w:t xml:space="preserve"> of project initiation</w:t>
            </w:r>
          </w:p>
        </w:tc>
      </w:tr>
      <w:tr w:rsidR="00603A22" w:rsidRPr="00B427EA" w:rsidTr="00A83167">
        <w:tc>
          <w:tcPr>
            <w:tcW w:w="4390" w:type="dxa"/>
            <w:vAlign w:val="center"/>
          </w:tcPr>
          <w:p w:rsidR="00603A22" w:rsidRPr="000D43DE" w:rsidRDefault="008E0020" w:rsidP="00B427EA">
            <w:pPr>
              <w:pStyle w:val="a3"/>
              <w:rPr>
                <w:rFonts w:ascii="Times New Roman" w:hAnsi="Times New Roman" w:cs="Times New Roman"/>
                <w:sz w:val="24"/>
                <w:szCs w:val="24"/>
              </w:rPr>
            </w:pPr>
            <w:r>
              <w:rPr>
                <w:rFonts w:ascii="Times New Roman" w:hAnsi="Times New Roman" w:cs="Times New Roman"/>
                <w:sz w:val="24"/>
                <w:szCs w:val="24"/>
              </w:rPr>
              <w:t>Certification</w:t>
            </w:r>
          </w:p>
        </w:tc>
        <w:tc>
          <w:tcPr>
            <w:tcW w:w="1134" w:type="dxa"/>
            <w:vAlign w:val="center"/>
          </w:tcPr>
          <w:p w:rsidR="00603A22" w:rsidRDefault="00603A22" w:rsidP="00603A22">
            <w:pPr>
              <w:pStyle w:val="a3"/>
              <w:rPr>
                <w:rFonts w:ascii="Times New Roman" w:hAnsi="Times New Roman" w:cs="Times New Roman"/>
                <w:sz w:val="24"/>
                <w:szCs w:val="24"/>
              </w:rPr>
            </w:pPr>
            <w:r>
              <w:rPr>
                <w:rFonts w:ascii="Times New Roman" w:hAnsi="Times New Roman" w:cs="Times New Roman"/>
                <w:sz w:val="24"/>
                <w:szCs w:val="24"/>
              </w:rPr>
              <w:t>Task 2</w:t>
            </w:r>
          </w:p>
        </w:tc>
        <w:tc>
          <w:tcPr>
            <w:tcW w:w="3118" w:type="dxa"/>
          </w:tcPr>
          <w:p w:rsidR="00603A22" w:rsidRPr="00296CE6" w:rsidRDefault="008E0020" w:rsidP="00296CE6">
            <w:pPr>
              <w:spacing w:before="100" w:beforeAutospacing="1" w:after="100" w:afterAutospacing="1"/>
              <w:outlineLvl w:val="2"/>
              <w:rPr>
                <w:rFonts w:ascii="Times New Roman" w:hAnsi="Times New Roman" w:cs="Times New Roman"/>
                <w:sz w:val="24"/>
                <w:szCs w:val="24"/>
                <w:lang w:val="ru-RU"/>
              </w:rPr>
            </w:pPr>
            <w:r>
              <w:rPr>
                <w:rFonts w:ascii="Times New Roman" w:hAnsi="Times New Roman" w:cs="Times New Roman"/>
                <w:sz w:val="24"/>
                <w:szCs w:val="24"/>
              </w:rPr>
              <w:t>Week 1</w:t>
            </w:r>
            <w:r w:rsidR="00296CE6">
              <w:rPr>
                <w:rFonts w:ascii="Times New Roman" w:hAnsi="Times New Roman" w:cs="Times New Roman"/>
                <w:sz w:val="24"/>
                <w:szCs w:val="24"/>
                <w:lang w:val="ru-RU"/>
              </w:rPr>
              <w:t>6</w:t>
            </w:r>
          </w:p>
        </w:tc>
      </w:tr>
      <w:tr w:rsidR="00374419" w:rsidRPr="00B427EA" w:rsidTr="00A83167">
        <w:tc>
          <w:tcPr>
            <w:tcW w:w="4390" w:type="dxa"/>
            <w:vAlign w:val="center"/>
          </w:tcPr>
          <w:p w:rsidR="00374419" w:rsidRPr="00094656" w:rsidRDefault="00094656" w:rsidP="00B427EA">
            <w:pPr>
              <w:pStyle w:val="a3"/>
              <w:rPr>
                <w:rFonts w:ascii="Times New Roman" w:hAnsi="Times New Roman" w:cs="Times New Roman"/>
                <w:sz w:val="24"/>
                <w:szCs w:val="24"/>
              </w:rPr>
            </w:pPr>
            <w:r w:rsidRPr="00094656">
              <w:rPr>
                <w:rFonts w:ascii="Times New Roman" w:hAnsi="Times New Roman" w:cs="Times New Roman"/>
                <w:sz w:val="24"/>
                <w:szCs w:val="24"/>
              </w:rPr>
              <w:t>Delivered Training Sessions</w:t>
            </w:r>
          </w:p>
        </w:tc>
        <w:tc>
          <w:tcPr>
            <w:tcW w:w="1134" w:type="dxa"/>
            <w:vAlign w:val="center"/>
          </w:tcPr>
          <w:p w:rsidR="00374419" w:rsidRPr="00B427EA" w:rsidRDefault="00094656" w:rsidP="00B427EA">
            <w:pPr>
              <w:pStyle w:val="a3"/>
              <w:rPr>
                <w:rFonts w:ascii="Times New Roman" w:hAnsi="Times New Roman" w:cs="Times New Roman"/>
                <w:sz w:val="24"/>
                <w:szCs w:val="24"/>
              </w:rPr>
            </w:pPr>
            <w:r>
              <w:rPr>
                <w:rFonts w:ascii="Times New Roman" w:hAnsi="Times New Roman" w:cs="Times New Roman"/>
                <w:sz w:val="24"/>
                <w:szCs w:val="24"/>
              </w:rPr>
              <w:t>Task 2</w:t>
            </w:r>
          </w:p>
        </w:tc>
        <w:tc>
          <w:tcPr>
            <w:tcW w:w="3118" w:type="dxa"/>
          </w:tcPr>
          <w:p w:rsidR="00374419" w:rsidRPr="00B427EA" w:rsidRDefault="00094656" w:rsidP="00B427EA">
            <w:pPr>
              <w:spacing w:before="100" w:beforeAutospacing="1" w:after="100" w:afterAutospacing="1"/>
              <w:outlineLvl w:val="2"/>
              <w:rPr>
                <w:rFonts w:ascii="Times New Roman" w:hAnsi="Times New Roman" w:cs="Times New Roman"/>
                <w:sz w:val="24"/>
                <w:szCs w:val="24"/>
              </w:rPr>
            </w:pPr>
            <w:r>
              <w:rPr>
                <w:rFonts w:ascii="Times New Roman" w:hAnsi="Times New Roman" w:cs="Times New Roman"/>
                <w:sz w:val="24"/>
                <w:szCs w:val="24"/>
              </w:rPr>
              <w:t>Within 4</w:t>
            </w:r>
            <w:r w:rsidRPr="00F56BF7">
              <w:rPr>
                <w:rFonts w:ascii="Times New Roman" w:hAnsi="Times New Roman" w:cs="Times New Roman"/>
                <w:sz w:val="24"/>
                <w:szCs w:val="24"/>
              </w:rPr>
              <w:t xml:space="preserve"> </w:t>
            </w:r>
            <w:r>
              <w:rPr>
                <w:rFonts w:ascii="Times New Roman" w:hAnsi="Times New Roman" w:cs="Times New Roman"/>
                <w:sz w:val="24"/>
                <w:szCs w:val="24"/>
              </w:rPr>
              <w:t xml:space="preserve">– 7 </w:t>
            </w:r>
            <w:r w:rsidRPr="00F56BF7">
              <w:rPr>
                <w:rFonts w:ascii="Times New Roman" w:hAnsi="Times New Roman" w:cs="Times New Roman"/>
                <w:sz w:val="24"/>
                <w:szCs w:val="24"/>
              </w:rPr>
              <w:t>months of project initiation</w:t>
            </w:r>
          </w:p>
        </w:tc>
      </w:tr>
      <w:tr w:rsidR="00B427EA" w:rsidRPr="00B427EA" w:rsidTr="00A83167">
        <w:tc>
          <w:tcPr>
            <w:tcW w:w="4390" w:type="dxa"/>
            <w:vAlign w:val="center"/>
          </w:tcPr>
          <w:p w:rsidR="00B427EA" w:rsidRPr="00B427EA" w:rsidRDefault="001D361A" w:rsidP="00B427EA">
            <w:pPr>
              <w:pStyle w:val="a3"/>
              <w:rPr>
                <w:rFonts w:ascii="Times New Roman" w:hAnsi="Times New Roman" w:cs="Times New Roman"/>
                <w:sz w:val="24"/>
                <w:szCs w:val="24"/>
              </w:rPr>
            </w:pPr>
            <w:r>
              <w:rPr>
                <w:rFonts w:ascii="Times New Roman" w:hAnsi="Times New Roman" w:cs="Times New Roman"/>
                <w:sz w:val="24"/>
                <w:szCs w:val="24"/>
              </w:rPr>
              <w:t>Functional Digital Modules</w:t>
            </w:r>
          </w:p>
        </w:tc>
        <w:tc>
          <w:tcPr>
            <w:tcW w:w="1134" w:type="dxa"/>
            <w:vAlign w:val="center"/>
          </w:tcPr>
          <w:p w:rsidR="00B427EA" w:rsidRPr="00B427EA" w:rsidRDefault="00B427EA" w:rsidP="00B427EA">
            <w:pPr>
              <w:pStyle w:val="a3"/>
              <w:rPr>
                <w:rFonts w:ascii="Times New Roman" w:hAnsi="Times New Roman" w:cs="Times New Roman"/>
                <w:sz w:val="24"/>
                <w:szCs w:val="24"/>
              </w:rPr>
            </w:pPr>
            <w:r w:rsidRPr="00B427EA">
              <w:rPr>
                <w:rFonts w:ascii="Times New Roman" w:hAnsi="Times New Roman" w:cs="Times New Roman"/>
                <w:sz w:val="24"/>
                <w:szCs w:val="24"/>
              </w:rPr>
              <w:t>Task 3</w:t>
            </w:r>
          </w:p>
        </w:tc>
        <w:tc>
          <w:tcPr>
            <w:tcW w:w="3118" w:type="dxa"/>
          </w:tcPr>
          <w:p w:rsidR="00B427EA" w:rsidRPr="00B427EA" w:rsidRDefault="00E919DF" w:rsidP="00B427EA">
            <w:pPr>
              <w:spacing w:before="100" w:beforeAutospacing="1" w:after="100" w:afterAutospacing="1"/>
              <w:outlineLvl w:val="2"/>
              <w:rPr>
                <w:rFonts w:ascii="Times New Roman" w:eastAsia="Times New Roman" w:hAnsi="Times New Roman" w:cs="Times New Roman"/>
                <w:b/>
                <w:bCs/>
                <w:sz w:val="24"/>
                <w:szCs w:val="24"/>
              </w:rPr>
            </w:pPr>
            <w:r>
              <w:rPr>
                <w:rFonts w:ascii="Times New Roman" w:hAnsi="Times New Roman" w:cs="Times New Roman"/>
                <w:sz w:val="24"/>
                <w:szCs w:val="24"/>
              </w:rPr>
              <w:t>Within 4</w:t>
            </w:r>
            <w:r w:rsidRPr="00F56BF7">
              <w:rPr>
                <w:rFonts w:ascii="Times New Roman" w:hAnsi="Times New Roman" w:cs="Times New Roman"/>
                <w:sz w:val="24"/>
                <w:szCs w:val="24"/>
              </w:rPr>
              <w:t xml:space="preserve"> </w:t>
            </w:r>
            <w:r>
              <w:rPr>
                <w:rFonts w:ascii="Times New Roman" w:hAnsi="Times New Roman" w:cs="Times New Roman"/>
                <w:sz w:val="24"/>
                <w:szCs w:val="24"/>
              </w:rPr>
              <w:t xml:space="preserve">– 7 </w:t>
            </w:r>
            <w:r w:rsidRPr="00F56BF7">
              <w:rPr>
                <w:rFonts w:ascii="Times New Roman" w:hAnsi="Times New Roman" w:cs="Times New Roman"/>
                <w:sz w:val="24"/>
                <w:szCs w:val="24"/>
              </w:rPr>
              <w:t>months of project initiation</w:t>
            </w:r>
          </w:p>
        </w:tc>
      </w:tr>
      <w:tr w:rsidR="007B5F3B" w:rsidRPr="00B427EA" w:rsidTr="00A83167">
        <w:tc>
          <w:tcPr>
            <w:tcW w:w="4390" w:type="dxa"/>
            <w:vAlign w:val="center"/>
          </w:tcPr>
          <w:p w:rsidR="007B5F3B" w:rsidRPr="00B427EA" w:rsidRDefault="002755B0" w:rsidP="007B5326">
            <w:pPr>
              <w:pStyle w:val="a3"/>
              <w:rPr>
                <w:rFonts w:ascii="Times New Roman" w:hAnsi="Times New Roman" w:cs="Times New Roman"/>
                <w:sz w:val="24"/>
                <w:szCs w:val="24"/>
              </w:rPr>
            </w:pPr>
            <w:r w:rsidRPr="002755B0">
              <w:rPr>
                <w:rFonts w:ascii="Times New Roman" w:hAnsi="Times New Roman" w:cs="Times New Roman"/>
                <w:sz w:val="24"/>
                <w:szCs w:val="24"/>
              </w:rPr>
              <w:t xml:space="preserve">Monitoring &amp; Evaluation (M&amp;E) </w:t>
            </w:r>
            <w:r w:rsidR="007B5326">
              <w:rPr>
                <w:rFonts w:ascii="Times New Roman" w:hAnsi="Times New Roman" w:cs="Times New Roman"/>
                <w:sz w:val="24"/>
                <w:szCs w:val="24"/>
              </w:rPr>
              <w:t xml:space="preserve">and Reporting with </w:t>
            </w:r>
            <w:r w:rsidR="007B5326" w:rsidRPr="002755B0">
              <w:rPr>
                <w:rFonts w:ascii="Times New Roman" w:hAnsi="Times New Roman" w:cs="Times New Roman"/>
                <w:sz w:val="24"/>
                <w:szCs w:val="24"/>
              </w:rPr>
              <w:t>Recommendations</w:t>
            </w:r>
          </w:p>
        </w:tc>
        <w:tc>
          <w:tcPr>
            <w:tcW w:w="1134" w:type="dxa"/>
            <w:vAlign w:val="center"/>
          </w:tcPr>
          <w:p w:rsidR="007B5F3B" w:rsidRPr="00B427EA" w:rsidRDefault="009543DA" w:rsidP="002755B0">
            <w:pPr>
              <w:pStyle w:val="a3"/>
              <w:rPr>
                <w:rFonts w:ascii="Times New Roman" w:hAnsi="Times New Roman" w:cs="Times New Roman"/>
                <w:sz w:val="24"/>
                <w:szCs w:val="24"/>
              </w:rPr>
            </w:pPr>
            <w:r w:rsidRPr="00B427EA">
              <w:rPr>
                <w:rFonts w:ascii="Times New Roman" w:hAnsi="Times New Roman" w:cs="Times New Roman"/>
                <w:sz w:val="24"/>
                <w:szCs w:val="24"/>
              </w:rPr>
              <w:t xml:space="preserve">Task </w:t>
            </w:r>
            <w:r w:rsidR="002755B0">
              <w:rPr>
                <w:rFonts w:ascii="Times New Roman" w:hAnsi="Times New Roman" w:cs="Times New Roman"/>
                <w:sz w:val="24"/>
                <w:szCs w:val="24"/>
              </w:rPr>
              <w:t>4</w:t>
            </w:r>
          </w:p>
        </w:tc>
        <w:tc>
          <w:tcPr>
            <w:tcW w:w="3118" w:type="dxa"/>
          </w:tcPr>
          <w:p w:rsidR="007B5F3B" w:rsidRPr="00B427EA" w:rsidRDefault="00E919DF" w:rsidP="00B427EA">
            <w:pPr>
              <w:spacing w:before="100" w:beforeAutospacing="1" w:after="100" w:afterAutospacing="1"/>
              <w:outlineLvl w:val="2"/>
              <w:rPr>
                <w:rFonts w:ascii="Times New Roman" w:hAnsi="Times New Roman" w:cs="Times New Roman"/>
                <w:sz w:val="24"/>
                <w:szCs w:val="24"/>
              </w:rPr>
            </w:pPr>
            <w:r>
              <w:rPr>
                <w:rFonts w:ascii="Times New Roman" w:hAnsi="Times New Roman" w:cs="Times New Roman"/>
                <w:sz w:val="24"/>
                <w:szCs w:val="24"/>
              </w:rPr>
              <w:t>Within 4</w:t>
            </w:r>
            <w:r w:rsidRPr="00F56BF7">
              <w:rPr>
                <w:rFonts w:ascii="Times New Roman" w:hAnsi="Times New Roman" w:cs="Times New Roman"/>
                <w:sz w:val="24"/>
                <w:szCs w:val="24"/>
              </w:rPr>
              <w:t xml:space="preserve"> </w:t>
            </w:r>
            <w:r>
              <w:rPr>
                <w:rFonts w:ascii="Times New Roman" w:hAnsi="Times New Roman" w:cs="Times New Roman"/>
                <w:sz w:val="24"/>
                <w:szCs w:val="24"/>
              </w:rPr>
              <w:t xml:space="preserve">– 7 </w:t>
            </w:r>
            <w:r w:rsidRPr="00F56BF7">
              <w:rPr>
                <w:rFonts w:ascii="Times New Roman" w:hAnsi="Times New Roman" w:cs="Times New Roman"/>
                <w:sz w:val="24"/>
                <w:szCs w:val="24"/>
              </w:rPr>
              <w:t>months of project initiation</w:t>
            </w:r>
          </w:p>
        </w:tc>
      </w:tr>
    </w:tbl>
    <w:p w:rsidR="00E2084C" w:rsidRDefault="00902B43" w:rsidP="00B678DB">
      <w:pPr>
        <w:pStyle w:val="a3"/>
      </w:pPr>
      <w:r w:rsidRPr="00902B43">
        <w:t xml:space="preserve">* </w:t>
      </w:r>
      <w:r w:rsidRPr="00C24611">
        <w:t xml:space="preserve">All tasks and deliverables to </w:t>
      </w:r>
      <w:proofErr w:type="gramStart"/>
      <w:r w:rsidRPr="00C24611">
        <w:t>be completed</w:t>
      </w:r>
      <w:proofErr w:type="gramEnd"/>
      <w:r w:rsidRPr="00C24611">
        <w:t xml:space="preserve"> by August 2025</w:t>
      </w:r>
      <w:r w:rsidR="00FE1FC1" w:rsidRPr="00C24611">
        <w:t>.</w:t>
      </w:r>
    </w:p>
    <w:p w:rsidR="00B678DB" w:rsidRPr="00B678DB" w:rsidRDefault="00B678DB" w:rsidP="00B678DB">
      <w:pPr>
        <w:pStyle w:val="a3"/>
      </w:pPr>
      <w:r w:rsidRPr="00B678DB">
        <w:t xml:space="preserve">** The Capacity Building Program </w:t>
      </w:r>
      <w:proofErr w:type="gramStart"/>
      <w:r w:rsidRPr="00B678DB">
        <w:t>should be implemented</w:t>
      </w:r>
      <w:proofErr w:type="gramEnd"/>
      <w:r w:rsidRPr="00B678DB">
        <w:t xml:space="preserve"> in Russian. However, all reports </w:t>
      </w:r>
      <w:proofErr w:type="gramStart"/>
      <w:r w:rsidRPr="00B678DB">
        <w:t>must be submitted</w:t>
      </w:r>
      <w:proofErr w:type="gramEnd"/>
      <w:r w:rsidRPr="00B678DB">
        <w:t xml:space="preserve"> in both Russian and English.</w:t>
      </w:r>
    </w:p>
    <w:p w:rsidR="00B427EA" w:rsidRPr="00B427EA" w:rsidRDefault="00FF79DB" w:rsidP="00B427EA">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B427EA" w:rsidRPr="00B427EA">
        <w:rPr>
          <w:rFonts w:ascii="Times New Roman" w:eastAsia="Times New Roman" w:hAnsi="Times New Roman" w:cs="Times New Roman"/>
          <w:b/>
          <w:bCs/>
          <w:sz w:val="24"/>
          <w:szCs w:val="24"/>
        </w:rPr>
        <w:t>. Consulting Company Requirements</w:t>
      </w:r>
    </w:p>
    <w:p w:rsidR="00890D92" w:rsidRPr="00B427EA" w:rsidRDefault="00890D92" w:rsidP="00B427EA">
      <w:pPr>
        <w:spacing w:before="100" w:beforeAutospacing="1" w:after="100" w:afterAutospacing="1" w:line="240" w:lineRule="auto"/>
        <w:rPr>
          <w:rFonts w:ascii="Times New Roman" w:eastAsia="Times New Roman" w:hAnsi="Times New Roman" w:cs="Times New Roman"/>
          <w:sz w:val="24"/>
          <w:szCs w:val="24"/>
        </w:rPr>
      </w:pPr>
      <w:r w:rsidRPr="00890D92">
        <w:rPr>
          <w:rFonts w:ascii="Times New Roman" w:eastAsia="Times New Roman" w:hAnsi="Times New Roman" w:cs="Times New Roman"/>
          <w:sz w:val="24"/>
          <w:szCs w:val="24"/>
        </w:rPr>
        <w:t>The tender is open to international and regional consulting companies, which must demonstrate the following:</w:t>
      </w:r>
    </w:p>
    <w:p w:rsidR="00144E0A" w:rsidRPr="00144E0A" w:rsidRDefault="00144E0A" w:rsidP="00144E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4E0A">
        <w:rPr>
          <w:rFonts w:ascii="Times New Roman" w:eastAsia="Times New Roman" w:hAnsi="Times New Roman" w:cs="Times New Roman"/>
          <w:sz w:val="24"/>
          <w:szCs w:val="24"/>
        </w:rPr>
        <w:t xml:space="preserve">Minimum of 7 years </w:t>
      </w:r>
      <w:r w:rsidR="00890D92">
        <w:rPr>
          <w:rFonts w:ascii="Times New Roman" w:eastAsia="Times New Roman" w:hAnsi="Times New Roman" w:cs="Times New Roman"/>
          <w:sz w:val="24"/>
          <w:szCs w:val="24"/>
        </w:rPr>
        <w:t xml:space="preserve">of proven international </w:t>
      </w:r>
      <w:r w:rsidRPr="00144E0A">
        <w:rPr>
          <w:rFonts w:ascii="Times New Roman" w:eastAsia="Times New Roman" w:hAnsi="Times New Roman" w:cs="Times New Roman"/>
          <w:sz w:val="24"/>
          <w:szCs w:val="24"/>
        </w:rPr>
        <w:t>experience in climate resilience, adaptation, capacity building, and knowledge sharing, preferably within Central Asia or similar contexts.</w:t>
      </w:r>
    </w:p>
    <w:p w:rsidR="00144E0A" w:rsidRPr="00144E0A" w:rsidRDefault="00144E0A" w:rsidP="00144E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4E0A">
        <w:rPr>
          <w:rFonts w:ascii="Times New Roman" w:eastAsia="Times New Roman" w:hAnsi="Times New Roman" w:cs="Times New Roman"/>
          <w:sz w:val="24"/>
          <w:szCs w:val="24"/>
        </w:rPr>
        <w:t xml:space="preserve">Proven expertise in developing and delivering capacity-building programs related to climate finance and adaptation, with a strong </w:t>
      </w:r>
      <w:proofErr w:type="gramStart"/>
      <w:r w:rsidRPr="00144E0A">
        <w:rPr>
          <w:rFonts w:ascii="Times New Roman" w:eastAsia="Times New Roman" w:hAnsi="Times New Roman" w:cs="Times New Roman"/>
          <w:sz w:val="24"/>
          <w:szCs w:val="24"/>
        </w:rPr>
        <w:t>track record</w:t>
      </w:r>
      <w:proofErr w:type="gramEnd"/>
      <w:r w:rsidRPr="00144E0A">
        <w:rPr>
          <w:rFonts w:ascii="Times New Roman" w:eastAsia="Times New Roman" w:hAnsi="Times New Roman" w:cs="Times New Roman"/>
          <w:sz w:val="24"/>
          <w:szCs w:val="24"/>
        </w:rPr>
        <w:t xml:space="preserve"> of integrating gender and socio-economic aspects.</w:t>
      </w:r>
    </w:p>
    <w:p w:rsidR="00144E0A" w:rsidRPr="00144E0A" w:rsidRDefault="00144E0A" w:rsidP="00144E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4E0A">
        <w:rPr>
          <w:rFonts w:ascii="Times New Roman" w:eastAsia="Times New Roman" w:hAnsi="Times New Roman" w:cs="Times New Roman"/>
          <w:sz w:val="24"/>
          <w:szCs w:val="24"/>
        </w:rPr>
        <w:t>Experience in designing digital learning modules for knowledge sharing and capacity building.</w:t>
      </w:r>
    </w:p>
    <w:p w:rsidR="00144E0A" w:rsidRDefault="00144E0A" w:rsidP="00144E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4E0A">
        <w:rPr>
          <w:rFonts w:ascii="Times New Roman" w:eastAsia="Times New Roman" w:hAnsi="Times New Roman" w:cs="Times New Roman"/>
          <w:sz w:val="24"/>
          <w:szCs w:val="24"/>
        </w:rPr>
        <w:t>Capacity to engage national consultants to ensure local expertise and effective day-to-day management.</w:t>
      </w:r>
    </w:p>
    <w:p w:rsidR="00B427EA" w:rsidRPr="00B427EA" w:rsidRDefault="00FF79DB" w:rsidP="00B427EA">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B427EA" w:rsidRPr="00B427EA">
        <w:rPr>
          <w:rFonts w:ascii="Times New Roman" w:eastAsia="Times New Roman" w:hAnsi="Times New Roman" w:cs="Times New Roman"/>
          <w:b/>
          <w:bCs/>
          <w:sz w:val="24"/>
          <w:szCs w:val="24"/>
        </w:rPr>
        <w:t>. Implementation Arrangements</w:t>
      </w:r>
    </w:p>
    <w:p w:rsidR="00036897" w:rsidRDefault="006F5841">
      <w:pPr>
        <w:rPr>
          <w:rFonts w:ascii="Times New Roman" w:eastAsia="Times New Roman" w:hAnsi="Times New Roman" w:cs="Times New Roman"/>
          <w:sz w:val="24"/>
          <w:szCs w:val="24"/>
        </w:rPr>
      </w:pPr>
      <w:r w:rsidRPr="006F5841">
        <w:rPr>
          <w:rFonts w:ascii="Times New Roman" w:eastAsia="Times New Roman" w:hAnsi="Times New Roman" w:cs="Times New Roman"/>
          <w:sz w:val="24"/>
          <w:szCs w:val="24"/>
        </w:rPr>
        <w:lastRenderedPageBreak/>
        <w:t>The consulting company will work under the guidance of the CFC Director, Deputy Director, and the EBRD to ensure alignment with the objectives of the Climate Finance Coordination Mechanism and international best practices.</w:t>
      </w:r>
    </w:p>
    <w:p w:rsidR="00B678DB" w:rsidRDefault="00B678DB">
      <w:pPr>
        <w:rPr>
          <w:rFonts w:ascii="Times New Roman" w:eastAsia="Times New Roman" w:hAnsi="Times New Roman" w:cs="Times New Roman"/>
          <w:sz w:val="24"/>
          <w:szCs w:val="24"/>
        </w:rPr>
      </w:pPr>
    </w:p>
    <w:p w:rsidR="00B678DB" w:rsidRDefault="00B678DB" w:rsidP="00B678DB">
      <w:pPr>
        <w:pStyle w:val="a6"/>
      </w:pPr>
      <w:r>
        <w:rPr>
          <w:rStyle w:val="a7"/>
        </w:rPr>
        <w:t>Proposal Submission</w:t>
      </w:r>
      <w:proofErr w:type="gramStart"/>
      <w:r>
        <w:rPr>
          <w:rStyle w:val="a7"/>
        </w:rPr>
        <w:t>:</w:t>
      </w:r>
      <w:proofErr w:type="gramEnd"/>
      <w:r>
        <w:br/>
        <w:t xml:space="preserve">Proposals should be submitted via email to </w:t>
      </w:r>
      <w:r>
        <w:rPr>
          <w:rStyle w:val="a7"/>
        </w:rPr>
        <w:t>mgulmeerim@gmail.com</w:t>
      </w:r>
      <w:r>
        <w:t xml:space="preserve">. The submission deadline is </w:t>
      </w:r>
      <w:r>
        <w:rPr>
          <w:rStyle w:val="a7"/>
        </w:rPr>
        <w:t xml:space="preserve">December </w:t>
      </w:r>
      <w:r w:rsidR="00AE6448" w:rsidRPr="00E302C1">
        <w:rPr>
          <w:rStyle w:val="a7"/>
        </w:rPr>
        <w:t>13</w:t>
      </w:r>
      <w:r>
        <w:rPr>
          <w:rStyle w:val="a7"/>
        </w:rPr>
        <w:t>, 2024</w:t>
      </w:r>
      <w:r>
        <w:t>.</w:t>
      </w:r>
    </w:p>
    <w:p w:rsidR="00B678DB" w:rsidRPr="00B678DB" w:rsidRDefault="00B678DB">
      <w:pPr>
        <w:rPr>
          <w:rFonts w:ascii="Times New Roman" w:hAnsi="Times New Roman" w:cs="Times New Roman"/>
          <w:sz w:val="24"/>
          <w:szCs w:val="24"/>
        </w:rPr>
      </w:pPr>
      <w:bookmarkStart w:id="0" w:name="_GoBack"/>
      <w:bookmarkEnd w:id="0"/>
    </w:p>
    <w:sectPr w:rsidR="00B678DB" w:rsidRPr="00B678D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03E1E"/>
    <w:multiLevelType w:val="multilevel"/>
    <w:tmpl w:val="7F18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62E9A"/>
    <w:multiLevelType w:val="hybridMultilevel"/>
    <w:tmpl w:val="E3001E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24789"/>
    <w:multiLevelType w:val="multilevel"/>
    <w:tmpl w:val="35E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6273E"/>
    <w:multiLevelType w:val="multilevel"/>
    <w:tmpl w:val="7CA0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94408"/>
    <w:multiLevelType w:val="multilevel"/>
    <w:tmpl w:val="2F24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B5586"/>
    <w:multiLevelType w:val="hybridMultilevel"/>
    <w:tmpl w:val="6254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9728C"/>
    <w:multiLevelType w:val="hybridMultilevel"/>
    <w:tmpl w:val="8A8C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25585"/>
    <w:multiLevelType w:val="multilevel"/>
    <w:tmpl w:val="239C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45403"/>
    <w:multiLevelType w:val="hybridMultilevel"/>
    <w:tmpl w:val="ADA2A0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4"/>
  </w:num>
  <w:num w:numId="6">
    <w:abstractNumId w:val="5"/>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35"/>
    <w:rsid w:val="00036897"/>
    <w:rsid w:val="00094656"/>
    <w:rsid w:val="000D43DE"/>
    <w:rsid w:val="000F1453"/>
    <w:rsid w:val="001058A6"/>
    <w:rsid w:val="0013455F"/>
    <w:rsid w:val="00140120"/>
    <w:rsid w:val="00144E0A"/>
    <w:rsid w:val="00147D31"/>
    <w:rsid w:val="00155AFA"/>
    <w:rsid w:val="0017649E"/>
    <w:rsid w:val="00186F11"/>
    <w:rsid w:val="00197B8E"/>
    <w:rsid w:val="001A14B0"/>
    <w:rsid w:val="001D361A"/>
    <w:rsid w:val="00223FC8"/>
    <w:rsid w:val="0023756B"/>
    <w:rsid w:val="002755B0"/>
    <w:rsid w:val="00296CE6"/>
    <w:rsid w:val="002C49D9"/>
    <w:rsid w:val="002D1C8F"/>
    <w:rsid w:val="00314626"/>
    <w:rsid w:val="00334DA8"/>
    <w:rsid w:val="00374419"/>
    <w:rsid w:val="00395743"/>
    <w:rsid w:val="003A22AD"/>
    <w:rsid w:val="003A5C57"/>
    <w:rsid w:val="003E59E4"/>
    <w:rsid w:val="003F2EB7"/>
    <w:rsid w:val="00436AB4"/>
    <w:rsid w:val="00466ACA"/>
    <w:rsid w:val="00483D66"/>
    <w:rsid w:val="004C5183"/>
    <w:rsid w:val="00532707"/>
    <w:rsid w:val="00544921"/>
    <w:rsid w:val="00587088"/>
    <w:rsid w:val="00587676"/>
    <w:rsid w:val="005E044F"/>
    <w:rsid w:val="00603A22"/>
    <w:rsid w:val="00606351"/>
    <w:rsid w:val="00623963"/>
    <w:rsid w:val="00681D82"/>
    <w:rsid w:val="00685D74"/>
    <w:rsid w:val="006C45C1"/>
    <w:rsid w:val="006E66E8"/>
    <w:rsid w:val="006F5841"/>
    <w:rsid w:val="00715352"/>
    <w:rsid w:val="0073622D"/>
    <w:rsid w:val="007411D7"/>
    <w:rsid w:val="007426F8"/>
    <w:rsid w:val="0075033B"/>
    <w:rsid w:val="007559CB"/>
    <w:rsid w:val="007B5326"/>
    <w:rsid w:val="007B5F3B"/>
    <w:rsid w:val="007C0407"/>
    <w:rsid w:val="007C2689"/>
    <w:rsid w:val="00812EF0"/>
    <w:rsid w:val="00850C6F"/>
    <w:rsid w:val="00872B77"/>
    <w:rsid w:val="00882DB1"/>
    <w:rsid w:val="00890D92"/>
    <w:rsid w:val="008A2221"/>
    <w:rsid w:val="008C6E01"/>
    <w:rsid w:val="008E0020"/>
    <w:rsid w:val="008F22F3"/>
    <w:rsid w:val="008F2E20"/>
    <w:rsid w:val="00902B43"/>
    <w:rsid w:val="00943AD2"/>
    <w:rsid w:val="009543DA"/>
    <w:rsid w:val="00960890"/>
    <w:rsid w:val="00961F45"/>
    <w:rsid w:val="00983265"/>
    <w:rsid w:val="00A14C76"/>
    <w:rsid w:val="00A3398D"/>
    <w:rsid w:val="00A51285"/>
    <w:rsid w:val="00A6349C"/>
    <w:rsid w:val="00A83167"/>
    <w:rsid w:val="00AA4981"/>
    <w:rsid w:val="00AA7420"/>
    <w:rsid w:val="00AC5368"/>
    <w:rsid w:val="00AE6448"/>
    <w:rsid w:val="00B048E1"/>
    <w:rsid w:val="00B11AE7"/>
    <w:rsid w:val="00B15C7C"/>
    <w:rsid w:val="00B176BA"/>
    <w:rsid w:val="00B261B9"/>
    <w:rsid w:val="00B3088A"/>
    <w:rsid w:val="00B427EA"/>
    <w:rsid w:val="00B678DB"/>
    <w:rsid w:val="00BA2F52"/>
    <w:rsid w:val="00BD423D"/>
    <w:rsid w:val="00C24611"/>
    <w:rsid w:val="00C2662A"/>
    <w:rsid w:val="00C547A4"/>
    <w:rsid w:val="00C7230B"/>
    <w:rsid w:val="00C81569"/>
    <w:rsid w:val="00CF0FCD"/>
    <w:rsid w:val="00CF3EE3"/>
    <w:rsid w:val="00D3338F"/>
    <w:rsid w:val="00D34A6B"/>
    <w:rsid w:val="00D512E7"/>
    <w:rsid w:val="00D93435"/>
    <w:rsid w:val="00E02D9A"/>
    <w:rsid w:val="00E2084C"/>
    <w:rsid w:val="00E302C1"/>
    <w:rsid w:val="00E77D27"/>
    <w:rsid w:val="00E919DF"/>
    <w:rsid w:val="00E926C0"/>
    <w:rsid w:val="00EB55A4"/>
    <w:rsid w:val="00EC0FD2"/>
    <w:rsid w:val="00EF30F6"/>
    <w:rsid w:val="00F10984"/>
    <w:rsid w:val="00F113B8"/>
    <w:rsid w:val="00F1508A"/>
    <w:rsid w:val="00F54F62"/>
    <w:rsid w:val="00F56BF7"/>
    <w:rsid w:val="00FE1FC1"/>
    <w:rsid w:val="00FE3D0B"/>
    <w:rsid w:val="00FF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0B38"/>
  <w15:chartTrackingRefBased/>
  <w15:docId w15:val="{BA06B688-CE7F-4092-ADED-F4C9FBFA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27EA"/>
    <w:pPr>
      <w:spacing w:after="0" w:line="240" w:lineRule="auto"/>
    </w:pPr>
  </w:style>
  <w:style w:type="table" w:styleId="a4">
    <w:name w:val="Table Grid"/>
    <w:basedOn w:val="a1"/>
    <w:uiPriority w:val="39"/>
    <w:rsid w:val="00B42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55AFA"/>
    <w:pPr>
      <w:ind w:left="720"/>
      <w:contextualSpacing/>
    </w:pPr>
  </w:style>
  <w:style w:type="paragraph" w:styleId="a6">
    <w:name w:val="Normal (Web)"/>
    <w:basedOn w:val="a"/>
    <w:uiPriority w:val="99"/>
    <w:semiHidden/>
    <w:unhideWhenUsed/>
    <w:rsid w:val="00B678D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678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3127">
      <w:bodyDiv w:val="1"/>
      <w:marLeft w:val="0"/>
      <w:marRight w:val="0"/>
      <w:marTop w:val="0"/>
      <w:marBottom w:val="0"/>
      <w:divBdr>
        <w:top w:val="none" w:sz="0" w:space="0" w:color="auto"/>
        <w:left w:val="none" w:sz="0" w:space="0" w:color="auto"/>
        <w:bottom w:val="none" w:sz="0" w:space="0" w:color="auto"/>
        <w:right w:val="none" w:sz="0" w:space="0" w:color="auto"/>
      </w:divBdr>
    </w:div>
    <w:div w:id="5507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ЦКФКР</dc:creator>
  <cp:keywords/>
  <dc:description/>
  <cp:lastModifiedBy>ЦКФКР</cp:lastModifiedBy>
  <cp:revision>18</cp:revision>
  <dcterms:created xsi:type="dcterms:W3CDTF">2024-11-21T04:40:00Z</dcterms:created>
  <dcterms:modified xsi:type="dcterms:W3CDTF">2024-12-05T10:16:00Z</dcterms:modified>
</cp:coreProperties>
</file>