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550" w:type="dxa"/>
        <w:jc w:val="center"/>
        <w:tblBorders>
          <w:top w:val="none" w:sz="0" w:space="0" w:color="auto"/>
          <w:left w:val="none" w:sz="0" w:space="0" w:color="auto"/>
          <w:bottom w:val="none" w:sz="0" w:space="0" w:color="auto"/>
          <w:right w:val="none" w:sz="0" w:space="0" w:color="auto"/>
          <w:insideH w:val="none" w:sz="0" w:space="0" w:color="auto"/>
          <w:insideV w:val="single" w:sz="4" w:space="0" w:color="auto"/>
        </w:tblBorders>
        <w:tblLayout w:type="fixed"/>
        <w:tblLook w:val="04A0" w:firstRow="1" w:lastRow="0" w:firstColumn="1" w:lastColumn="0" w:noHBand="0" w:noVBand="1"/>
      </w:tblPr>
      <w:tblGrid>
        <w:gridCol w:w="5240"/>
        <w:gridCol w:w="5310"/>
      </w:tblGrid>
      <w:tr w:rsidR="00CE26CA" w:rsidRPr="00741439" w14:paraId="58F8E99D" w14:textId="77777777" w:rsidTr="005D25DC">
        <w:trPr>
          <w:trHeight w:val="1552"/>
          <w:jc w:val="center"/>
        </w:trPr>
        <w:tc>
          <w:tcPr>
            <w:tcW w:w="5240" w:type="dxa"/>
          </w:tcPr>
          <w:p w14:paraId="0F7AA630" w14:textId="09B5DF89" w:rsidR="00CE26CA" w:rsidRDefault="00CE26CA" w:rsidP="00CE26CA">
            <w:pPr>
              <w:ind w:left="142"/>
              <w:jc w:val="center"/>
              <w:rPr>
                <w:rFonts w:ascii="Times New Roman" w:hAnsi="Times New Roman" w:cs="Times New Roman"/>
                <w:b/>
                <w:sz w:val="22"/>
                <w:szCs w:val="22"/>
                <w:lang w:val="ru-RU"/>
              </w:rPr>
            </w:pPr>
            <w:r w:rsidRPr="00741439">
              <w:rPr>
                <w:rFonts w:ascii="Times New Roman" w:hAnsi="Times New Roman" w:cs="Times New Roman"/>
                <w:b/>
                <w:sz w:val="22"/>
                <w:szCs w:val="22"/>
                <w:lang w:val="ru-RU"/>
              </w:rPr>
              <w:t>ТЕХНИЧЕСКОЕ ЗАДАНИЕ</w:t>
            </w:r>
          </w:p>
          <w:p w14:paraId="214D45E4" w14:textId="77777777" w:rsidR="005D25DC" w:rsidRPr="00741439" w:rsidRDefault="005D25DC" w:rsidP="00CE26CA">
            <w:pPr>
              <w:ind w:left="142"/>
              <w:jc w:val="center"/>
              <w:rPr>
                <w:rFonts w:ascii="Times New Roman" w:hAnsi="Times New Roman" w:cs="Times New Roman"/>
                <w:b/>
                <w:sz w:val="22"/>
                <w:szCs w:val="22"/>
                <w:lang w:val="ru-RU"/>
              </w:rPr>
            </w:pPr>
          </w:p>
          <w:p w14:paraId="6F4625E0" w14:textId="4A20CA64" w:rsidR="00CE26CA" w:rsidRPr="006F29B9" w:rsidRDefault="006F29B9" w:rsidP="00CE26CA">
            <w:pPr>
              <w:ind w:left="142"/>
              <w:jc w:val="center"/>
              <w:rPr>
                <w:rFonts w:ascii="Times New Roman" w:hAnsi="Times New Roman" w:cs="Times New Roman"/>
                <w:b/>
                <w:sz w:val="22"/>
                <w:szCs w:val="22"/>
                <w:lang w:val="ru-RU"/>
              </w:rPr>
            </w:pPr>
            <w:bookmarkStart w:id="0" w:name="_Hlk128732806"/>
            <w:r w:rsidRPr="006F29B9">
              <w:rPr>
                <w:rFonts w:ascii="Times New Roman" w:hAnsi="Times New Roman"/>
                <w:b/>
                <w:sz w:val="22"/>
                <w:szCs w:val="22"/>
                <w:lang w:val="ru-RU"/>
              </w:rPr>
              <w:t xml:space="preserve">на услуги </w:t>
            </w:r>
            <w:r w:rsidR="00931671">
              <w:rPr>
                <w:rFonts w:ascii="Times New Roman" w:hAnsi="Times New Roman"/>
                <w:b/>
                <w:sz w:val="22"/>
                <w:szCs w:val="22"/>
                <w:lang w:val="ky-KG"/>
              </w:rPr>
              <w:t>консультанта</w:t>
            </w:r>
            <w:r w:rsidR="00DA38DF">
              <w:rPr>
                <w:rFonts w:ascii="Times New Roman" w:hAnsi="Times New Roman"/>
                <w:b/>
                <w:sz w:val="22"/>
                <w:szCs w:val="22"/>
                <w:lang w:val="ru-RU"/>
              </w:rPr>
              <w:t>/</w:t>
            </w:r>
            <w:r w:rsidR="003E5937">
              <w:rPr>
                <w:rFonts w:ascii="Times New Roman" w:hAnsi="Times New Roman"/>
                <w:b/>
                <w:sz w:val="22"/>
                <w:szCs w:val="22"/>
                <w:lang w:val="ru-RU"/>
              </w:rPr>
              <w:t>тренера</w:t>
            </w:r>
            <w:r w:rsidR="005D25DC">
              <w:rPr>
                <w:rFonts w:ascii="Times New Roman" w:hAnsi="Times New Roman"/>
                <w:b/>
                <w:sz w:val="22"/>
                <w:szCs w:val="22"/>
                <w:lang w:val="ru-RU"/>
              </w:rPr>
              <w:t xml:space="preserve"> по усилению потенциала местных предпринимателей, включая ремесленников</w:t>
            </w:r>
            <w:r w:rsidR="00CE26CA" w:rsidRPr="006F29B9">
              <w:rPr>
                <w:rFonts w:ascii="Times New Roman" w:hAnsi="Times New Roman" w:cs="Times New Roman"/>
                <w:b/>
                <w:sz w:val="22"/>
                <w:szCs w:val="22"/>
                <w:lang w:val="ru-RU"/>
              </w:rPr>
              <w:t>.</w:t>
            </w:r>
          </w:p>
          <w:bookmarkEnd w:id="0"/>
          <w:p w14:paraId="235F2F82" w14:textId="6A2E5B8A" w:rsidR="00CE26CA" w:rsidRPr="00741439" w:rsidRDefault="00CE26CA" w:rsidP="00CE26CA">
            <w:pPr>
              <w:pStyle w:val="a4"/>
              <w:jc w:val="left"/>
              <w:rPr>
                <w:smallCaps/>
                <w:sz w:val="22"/>
                <w:szCs w:val="22"/>
              </w:rPr>
            </w:pPr>
          </w:p>
        </w:tc>
        <w:tc>
          <w:tcPr>
            <w:tcW w:w="5310" w:type="dxa"/>
          </w:tcPr>
          <w:p w14:paraId="22434FA1" w14:textId="2C7EFB5E" w:rsidR="00CE26CA" w:rsidRDefault="00CE26CA" w:rsidP="00CE26CA">
            <w:pPr>
              <w:ind w:left="142"/>
              <w:jc w:val="center"/>
              <w:rPr>
                <w:rFonts w:ascii="Times New Roman" w:hAnsi="Times New Roman" w:cs="Times New Roman"/>
                <w:b/>
                <w:sz w:val="22"/>
                <w:szCs w:val="22"/>
              </w:rPr>
            </w:pPr>
            <w:r w:rsidRPr="00741439">
              <w:rPr>
                <w:rFonts w:ascii="Times New Roman" w:hAnsi="Times New Roman" w:cs="Times New Roman"/>
                <w:b/>
                <w:sz w:val="22"/>
                <w:szCs w:val="22"/>
              </w:rPr>
              <w:t>TERMS OF REFERENCE</w:t>
            </w:r>
          </w:p>
          <w:p w14:paraId="1E7E2030" w14:textId="77777777" w:rsidR="005D25DC" w:rsidRPr="00741439" w:rsidRDefault="005D25DC" w:rsidP="00CE26CA">
            <w:pPr>
              <w:ind w:left="142"/>
              <w:jc w:val="center"/>
              <w:rPr>
                <w:rFonts w:ascii="Times New Roman" w:hAnsi="Times New Roman" w:cs="Times New Roman"/>
                <w:b/>
                <w:sz w:val="22"/>
                <w:szCs w:val="22"/>
              </w:rPr>
            </w:pPr>
          </w:p>
          <w:p w14:paraId="15AE40CE" w14:textId="39A9CF65" w:rsidR="00CE26CA" w:rsidRPr="00741439" w:rsidRDefault="005D25DC" w:rsidP="00CE26CA">
            <w:pPr>
              <w:pStyle w:val="a4"/>
              <w:rPr>
                <w:smallCaps/>
                <w:sz w:val="22"/>
                <w:szCs w:val="22"/>
                <w:lang w:val="en-US"/>
              </w:rPr>
            </w:pPr>
            <w:r w:rsidRPr="005D25DC">
              <w:rPr>
                <w:rFonts w:eastAsiaTheme="minorHAnsi"/>
                <w:sz w:val="22"/>
                <w:szCs w:val="22"/>
                <w:lang w:val="en-US" w:eastAsia="en-US"/>
              </w:rPr>
              <w:t>for the services of a consultant/</w:t>
            </w:r>
            <w:r w:rsidR="003E5937">
              <w:rPr>
                <w:rFonts w:eastAsiaTheme="minorHAnsi"/>
                <w:sz w:val="22"/>
                <w:szCs w:val="22"/>
                <w:lang w:val="en-US" w:eastAsia="en-US"/>
              </w:rPr>
              <w:t>trainer</w:t>
            </w:r>
            <w:r w:rsidRPr="005D25DC">
              <w:rPr>
                <w:rFonts w:eastAsiaTheme="minorHAnsi"/>
                <w:sz w:val="22"/>
                <w:szCs w:val="22"/>
                <w:lang w:val="en-US" w:eastAsia="en-US"/>
              </w:rPr>
              <w:t xml:space="preserve"> to strengthen the capacity of local entrepreneurs, including artisans.</w:t>
            </w:r>
          </w:p>
        </w:tc>
      </w:tr>
      <w:tr w:rsidR="00CE26CA" w:rsidRPr="00741439" w14:paraId="1D4A10C2" w14:textId="77777777" w:rsidTr="006325BC">
        <w:trPr>
          <w:trHeight w:val="694"/>
          <w:jc w:val="center"/>
        </w:trPr>
        <w:tc>
          <w:tcPr>
            <w:tcW w:w="5240" w:type="dxa"/>
            <w:vAlign w:val="center"/>
          </w:tcPr>
          <w:p w14:paraId="213CD44E" w14:textId="77777777" w:rsidR="00CE26CA" w:rsidRPr="000D147A" w:rsidRDefault="00CE26CA" w:rsidP="00CE26CA">
            <w:pPr>
              <w:pStyle w:val="a4"/>
              <w:jc w:val="both"/>
              <w:rPr>
                <w:b w:val="0"/>
                <w:smallCaps/>
                <w:sz w:val="20"/>
                <w:lang w:val="ky-KG"/>
              </w:rPr>
            </w:pPr>
            <w:r w:rsidRPr="000D147A">
              <w:rPr>
                <w:sz w:val="20"/>
                <w:lang w:val="az-Cyrl-AZ"/>
              </w:rPr>
              <w:t>Наименование организации</w:t>
            </w:r>
            <w:r w:rsidRPr="000D147A">
              <w:rPr>
                <w:b w:val="0"/>
                <w:sz w:val="20"/>
                <w:lang w:val="en-US"/>
              </w:rPr>
              <w:t xml:space="preserve">: </w:t>
            </w:r>
            <w:r w:rsidRPr="000D147A">
              <w:rPr>
                <w:b w:val="0"/>
                <w:sz w:val="20"/>
                <w:lang w:val="az-Cyrl-AZ"/>
              </w:rPr>
              <w:t xml:space="preserve">Общественный </w:t>
            </w:r>
            <w:r w:rsidR="00E22742" w:rsidRPr="000D147A">
              <w:rPr>
                <w:b w:val="0"/>
                <w:sz w:val="20"/>
                <w:lang w:val="ky-KG"/>
              </w:rPr>
              <w:t>ф</w:t>
            </w:r>
            <w:r w:rsidRPr="000D147A">
              <w:rPr>
                <w:b w:val="0"/>
                <w:sz w:val="20"/>
                <w:lang w:val="az-Cyrl-AZ"/>
              </w:rPr>
              <w:t xml:space="preserve">онд </w:t>
            </w:r>
            <w:r w:rsidR="00E22742" w:rsidRPr="000D147A">
              <w:rPr>
                <w:b w:val="0"/>
                <w:sz w:val="20"/>
                <w:lang w:val="en-US"/>
              </w:rPr>
              <w:t>Fair and Sustainable Development Solutions (</w:t>
            </w:r>
            <w:r w:rsidRPr="000D147A">
              <w:rPr>
                <w:b w:val="0"/>
                <w:sz w:val="20"/>
                <w:lang w:val="en-US"/>
              </w:rPr>
              <w:t>FSDS</w:t>
            </w:r>
            <w:r w:rsidR="00E22742" w:rsidRPr="000D147A">
              <w:rPr>
                <w:b w:val="0"/>
                <w:sz w:val="20"/>
                <w:lang w:val="en-US"/>
              </w:rPr>
              <w:t>)</w:t>
            </w:r>
            <w:r w:rsidR="00B35720" w:rsidRPr="000D147A">
              <w:rPr>
                <w:b w:val="0"/>
                <w:sz w:val="20"/>
                <w:lang w:val="en-US"/>
              </w:rPr>
              <w:t>.</w:t>
            </w:r>
            <w:r w:rsidRPr="000D147A">
              <w:rPr>
                <w:b w:val="0"/>
                <w:smallCaps/>
                <w:sz w:val="20"/>
                <w:lang w:val="ky-KG"/>
              </w:rPr>
              <w:t xml:space="preserve">  </w:t>
            </w:r>
          </w:p>
          <w:p w14:paraId="513F3EE0" w14:textId="605B14E1" w:rsidR="00931671" w:rsidRPr="000D147A" w:rsidRDefault="00931671" w:rsidP="00CE26CA">
            <w:pPr>
              <w:pStyle w:val="a4"/>
              <w:jc w:val="both"/>
              <w:rPr>
                <w:rFonts w:eastAsiaTheme="minorHAnsi"/>
                <w:b w:val="0"/>
                <w:sz w:val="20"/>
                <w:lang w:val="en-US" w:eastAsia="en-US"/>
              </w:rPr>
            </w:pPr>
          </w:p>
        </w:tc>
        <w:tc>
          <w:tcPr>
            <w:tcW w:w="5310" w:type="dxa"/>
            <w:vAlign w:val="center"/>
          </w:tcPr>
          <w:p w14:paraId="1FE9EB85" w14:textId="61603327" w:rsidR="00CE26CA" w:rsidRPr="000D147A" w:rsidRDefault="00CE26CA" w:rsidP="00B35720">
            <w:pPr>
              <w:pStyle w:val="a4"/>
              <w:jc w:val="both"/>
              <w:rPr>
                <w:b w:val="0"/>
                <w:smallCaps/>
                <w:sz w:val="20"/>
                <w:lang w:val="ky-KG"/>
              </w:rPr>
            </w:pPr>
            <w:r w:rsidRPr="000D147A">
              <w:rPr>
                <w:sz w:val="20"/>
                <w:lang w:val="az-Cyrl-AZ"/>
              </w:rPr>
              <w:t>Organization</w:t>
            </w:r>
            <w:r w:rsidRPr="000D147A">
              <w:rPr>
                <w:sz w:val="20"/>
                <w:lang w:val="en-US"/>
              </w:rPr>
              <w:t xml:space="preserve"> name</w:t>
            </w:r>
            <w:r w:rsidRPr="000D147A">
              <w:rPr>
                <w:b w:val="0"/>
                <w:sz w:val="20"/>
                <w:lang w:val="en-US"/>
              </w:rPr>
              <w:t xml:space="preserve">: Public fund </w:t>
            </w:r>
            <w:r w:rsidR="00E22742" w:rsidRPr="000D147A">
              <w:rPr>
                <w:b w:val="0"/>
                <w:sz w:val="20"/>
                <w:lang w:val="en-US"/>
              </w:rPr>
              <w:t>Fair and Sustainable Development Solutions (FSDS)</w:t>
            </w:r>
            <w:r w:rsidR="00B35720" w:rsidRPr="000D147A">
              <w:rPr>
                <w:b w:val="0"/>
                <w:sz w:val="20"/>
                <w:lang w:val="en-US"/>
              </w:rPr>
              <w:t>.</w:t>
            </w:r>
            <w:r w:rsidRPr="000D147A">
              <w:rPr>
                <w:b w:val="0"/>
                <w:smallCaps/>
                <w:sz w:val="20"/>
                <w:lang w:val="ky-KG"/>
              </w:rPr>
              <w:t xml:space="preserve">  </w:t>
            </w:r>
          </w:p>
          <w:p w14:paraId="025BF81D" w14:textId="77777777" w:rsidR="00CE26CA" w:rsidRPr="000D147A" w:rsidRDefault="00CE26CA" w:rsidP="00CE26CA">
            <w:pPr>
              <w:pStyle w:val="TableParagraph"/>
              <w:tabs>
                <w:tab w:val="left" w:pos="2231"/>
                <w:tab w:val="left" w:pos="4102"/>
                <w:tab w:val="left" w:pos="5000"/>
              </w:tabs>
              <w:spacing w:line="247" w:lineRule="auto"/>
              <w:ind w:hanging="1"/>
              <w:jc w:val="both"/>
              <w:rPr>
                <w:w w:val="105"/>
                <w:sz w:val="20"/>
                <w:szCs w:val="20"/>
              </w:rPr>
            </w:pPr>
          </w:p>
        </w:tc>
      </w:tr>
      <w:tr w:rsidR="00CE26CA" w:rsidRPr="002909B7" w14:paraId="37A823D7" w14:textId="77777777" w:rsidTr="006325BC">
        <w:trPr>
          <w:trHeight w:val="714"/>
          <w:jc w:val="center"/>
        </w:trPr>
        <w:tc>
          <w:tcPr>
            <w:tcW w:w="5240" w:type="dxa"/>
            <w:vAlign w:val="center"/>
          </w:tcPr>
          <w:p w14:paraId="2CB4AB8B" w14:textId="77777777" w:rsidR="00CE26CA" w:rsidRPr="000D147A" w:rsidRDefault="00CE26CA" w:rsidP="003B5A5D">
            <w:pPr>
              <w:pStyle w:val="a4"/>
              <w:jc w:val="both"/>
              <w:rPr>
                <w:b w:val="0"/>
                <w:sz w:val="20"/>
                <w:lang w:val="az-Cyrl-AZ"/>
              </w:rPr>
            </w:pPr>
            <w:r w:rsidRPr="000D147A">
              <w:rPr>
                <w:sz w:val="20"/>
                <w:lang w:val="az-Cyrl-AZ"/>
              </w:rPr>
              <w:t>Место реализации контракта:</w:t>
            </w:r>
            <w:r w:rsidR="002909B7" w:rsidRPr="000D147A">
              <w:rPr>
                <w:b w:val="0"/>
                <w:sz w:val="20"/>
                <w:lang w:val="az-Cyrl-AZ"/>
              </w:rPr>
              <w:t xml:space="preserve"> </w:t>
            </w:r>
          </w:p>
          <w:p w14:paraId="28FCB63C" w14:textId="7BDC120A" w:rsidR="002909B7" w:rsidRPr="000D147A" w:rsidRDefault="002909B7" w:rsidP="00931671">
            <w:pPr>
              <w:pStyle w:val="a4"/>
              <w:jc w:val="both"/>
              <w:rPr>
                <w:b w:val="0"/>
                <w:sz w:val="20"/>
                <w:lang w:val="az-Cyrl-AZ"/>
              </w:rPr>
            </w:pPr>
            <w:r w:rsidRPr="000D147A">
              <w:rPr>
                <w:b w:val="0"/>
                <w:sz w:val="20"/>
                <w:lang w:val="az-Cyrl-AZ"/>
              </w:rPr>
              <w:t>Тренинги на местах, с последующ</w:t>
            </w:r>
            <w:r w:rsidR="00931671" w:rsidRPr="000D147A">
              <w:rPr>
                <w:b w:val="0"/>
                <w:sz w:val="20"/>
                <w:lang w:val="az-Cyrl-AZ"/>
              </w:rPr>
              <w:t>ей консультацией</w:t>
            </w:r>
            <w:r w:rsidR="00987242" w:rsidRPr="000D147A">
              <w:rPr>
                <w:b w:val="0"/>
                <w:sz w:val="20"/>
                <w:lang w:val="az-Cyrl-AZ"/>
              </w:rPr>
              <w:t xml:space="preserve"> (онлайн и оффлайн)</w:t>
            </w:r>
            <w:r w:rsidR="00931671" w:rsidRPr="000D147A">
              <w:rPr>
                <w:b w:val="0"/>
                <w:sz w:val="20"/>
                <w:lang w:val="az-Cyrl-AZ"/>
              </w:rPr>
              <w:t xml:space="preserve"> местных </w:t>
            </w:r>
            <w:r w:rsidR="00987242" w:rsidRPr="000D147A">
              <w:rPr>
                <w:b w:val="0"/>
                <w:sz w:val="20"/>
                <w:lang w:val="az-Cyrl-AZ"/>
              </w:rPr>
              <w:t>предпринимателей</w:t>
            </w:r>
            <w:r w:rsidR="00931671" w:rsidRPr="000D147A">
              <w:rPr>
                <w:b w:val="0"/>
                <w:sz w:val="20"/>
                <w:lang w:val="az-Cyrl-AZ"/>
              </w:rPr>
              <w:t xml:space="preserve"> </w:t>
            </w:r>
            <w:r w:rsidR="004336F6" w:rsidRPr="000D147A">
              <w:rPr>
                <w:b w:val="0"/>
                <w:sz w:val="20"/>
                <w:lang w:val="az-Cyrl-AZ"/>
              </w:rPr>
              <w:t xml:space="preserve">в следующих </w:t>
            </w:r>
            <w:r w:rsidR="00931671" w:rsidRPr="000D147A">
              <w:rPr>
                <w:b w:val="0"/>
                <w:sz w:val="20"/>
                <w:lang w:val="az-Cyrl-AZ"/>
              </w:rPr>
              <w:t>локациях</w:t>
            </w:r>
            <w:r w:rsidR="004336F6" w:rsidRPr="000D147A">
              <w:rPr>
                <w:b w:val="0"/>
                <w:sz w:val="20"/>
                <w:lang w:val="az-Cyrl-AZ"/>
              </w:rPr>
              <w:t xml:space="preserve">: </w:t>
            </w:r>
            <w:r w:rsidR="000D147A">
              <w:rPr>
                <w:b w:val="0"/>
                <w:sz w:val="20"/>
                <w:lang w:val="ky-KG"/>
              </w:rPr>
              <w:t xml:space="preserve">г. Бишкек, </w:t>
            </w:r>
            <w:r w:rsidR="00113144" w:rsidRPr="000D147A">
              <w:rPr>
                <w:b w:val="0"/>
                <w:sz w:val="20"/>
                <w:lang w:val="az-Cyrl-AZ"/>
              </w:rPr>
              <w:t>Иссык-Куль</w:t>
            </w:r>
            <w:r w:rsidR="00EB1DD2" w:rsidRPr="000D147A">
              <w:rPr>
                <w:b w:val="0"/>
                <w:sz w:val="20"/>
                <w:lang w:val="az-Cyrl-AZ"/>
              </w:rPr>
              <w:t>ская обл.</w:t>
            </w:r>
            <w:r w:rsidR="00E22742" w:rsidRPr="000D147A">
              <w:rPr>
                <w:b w:val="0"/>
                <w:sz w:val="20"/>
                <w:lang w:val="ky-KG"/>
              </w:rPr>
              <w:t xml:space="preserve">; </w:t>
            </w:r>
            <w:r w:rsidR="00EB1DD2" w:rsidRPr="000D147A">
              <w:rPr>
                <w:b w:val="0"/>
                <w:sz w:val="20"/>
                <w:lang w:val="ky-KG"/>
              </w:rPr>
              <w:t xml:space="preserve">Ошская обл.; </w:t>
            </w:r>
            <w:r w:rsidR="00C16074" w:rsidRPr="000D147A">
              <w:rPr>
                <w:b w:val="0"/>
                <w:sz w:val="20"/>
                <w:lang w:val="ky-KG"/>
              </w:rPr>
              <w:t>Жалал-Абадская</w:t>
            </w:r>
            <w:r w:rsidR="00EB1DD2" w:rsidRPr="000D147A">
              <w:rPr>
                <w:b w:val="0"/>
                <w:sz w:val="20"/>
                <w:lang w:val="ky-KG"/>
              </w:rPr>
              <w:t xml:space="preserve"> обл. </w:t>
            </w:r>
          </w:p>
        </w:tc>
        <w:tc>
          <w:tcPr>
            <w:tcW w:w="5310" w:type="dxa"/>
            <w:vAlign w:val="center"/>
          </w:tcPr>
          <w:p w14:paraId="6F14C7AA" w14:textId="4423B40B" w:rsidR="00620E15" w:rsidRPr="000D147A" w:rsidRDefault="00CE26CA" w:rsidP="00931671">
            <w:pPr>
              <w:pStyle w:val="a4"/>
              <w:jc w:val="both"/>
              <w:rPr>
                <w:b w:val="0"/>
                <w:sz w:val="20"/>
                <w:lang w:val="az-Cyrl-AZ"/>
              </w:rPr>
            </w:pPr>
            <w:r w:rsidRPr="000D147A">
              <w:rPr>
                <w:sz w:val="20"/>
                <w:lang w:val="az-Cyrl-AZ"/>
              </w:rPr>
              <w:t>Contract place:</w:t>
            </w:r>
            <w:r w:rsidRPr="000D147A">
              <w:rPr>
                <w:b w:val="0"/>
                <w:sz w:val="20"/>
                <w:lang w:val="az-Cyrl-AZ"/>
              </w:rPr>
              <w:t xml:space="preserve"> </w:t>
            </w:r>
          </w:p>
          <w:p w14:paraId="7BFFA1F8" w14:textId="22E64B0E" w:rsidR="00620E15" w:rsidRPr="000D147A" w:rsidRDefault="00931671" w:rsidP="00620E15">
            <w:pPr>
              <w:pStyle w:val="a4"/>
              <w:jc w:val="both"/>
              <w:rPr>
                <w:b w:val="0"/>
                <w:sz w:val="20"/>
                <w:lang w:val="az-Cyrl-AZ"/>
              </w:rPr>
            </w:pPr>
            <w:r w:rsidRPr="000D147A">
              <w:rPr>
                <w:b w:val="0"/>
                <w:sz w:val="20"/>
                <w:lang w:val="az-Cyrl-AZ"/>
              </w:rPr>
              <w:t xml:space="preserve">Trainings on the </w:t>
            </w:r>
            <w:r w:rsidRPr="000D147A">
              <w:rPr>
                <w:b w:val="0"/>
                <w:sz w:val="20"/>
                <w:lang w:val="en-US"/>
              </w:rPr>
              <w:t>project side</w:t>
            </w:r>
            <w:r w:rsidRPr="000D147A">
              <w:rPr>
                <w:b w:val="0"/>
                <w:sz w:val="20"/>
                <w:lang w:val="az-Cyrl-AZ"/>
              </w:rPr>
              <w:t xml:space="preserve">, followed by consultations of local </w:t>
            </w:r>
            <w:r w:rsidR="00C16074" w:rsidRPr="000D147A">
              <w:rPr>
                <w:b w:val="0"/>
                <w:sz w:val="20"/>
                <w:lang w:val="en-US"/>
              </w:rPr>
              <w:t>entrepreneurs</w:t>
            </w:r>
            <w:r w:rsidRPr="000D147A">
              <w:rPr>
                <w:b w:val="0"/>
                <w:sz w:val="20"/>
                <w:lang w:val="az-Cyrl-AZ"/>
              </w:rPr>
              <w:t xml:space="preserve"> in the following locations: </w:t>
            </w:r>
            <w:r w:rsidR="000D147A">
              <w:rPr>
                <w:b w:val="0"/>
                <w:sz w:val="20"/>
                <w:lang w:val="en-US"/>
              </w:rPr>
              <w:t xml:space="preserve">Bishkek, </w:t>
            </w:r>
            <w:r w:rsidR="00C16074" w:rsidRPr="000D147A">
              <w:rPr>
                <w:b w:val="0"/>
                <w:sz w:val="20"/>
                <w:lang w:val="en-US"/>
              </w:rPr>
              <w:t xml:space="preserve">Issyk-Kul oblast; Osh oblast; Jalal-Abad oblast. </w:t>
            </w:r>
          </w:p>
          <w:p w14:paraId="01E7E0CF" w14:textId="64390EF4" w:rsidR="006325BC" w:rsidRPr="000D147A" w:rsidRDefault="006325BC" w:rsidP="00620E15">
            <w:pPr>
              <w:pStyle w:val="a4"/>
              <w:jc w:val="both"/>
              <w:rPr>
                <w:b w:val="0"/>
                <w:sz w:val="20"/>
                <w:lang w:val="az-Cyrl-AZ"/>
              </w:rPr>
            </w:pPr>
          </w:p>
        </w:tc>
      </w:tr>
      <w:tr w:rsidR="00CE26CA" w:rsidRPr="00741439" w14:paraId="500DB82F" w14:textId="77777777" w:rsidTr="006325BC">
        <w:trPr>
          <w:trHeight w:val="310"/>
          <w:jc w:val="center"/>
        </w:trPr>
        <w:tc>
          <w:tcPr>
            <w:tcW w:w="5240" w:type="dxa"/>
            <w:vAlign w:val="center"/>
          </w:tcPr>
          <w:p w14:paraId="71227F12" w14:textId="26871A69" w:rsidR="003B391F" w:rsidRPr="000D147A" w:rsidRDefault="00CE26CA" w:rsidP="00CE26CA">
            <w:pPr>
              <w:pStyle w:val="TableParagraph"/>
              <w:rPr>
                <w:sz w:val="20"/>
                <w:szCs w:val="20"/>
                <w:lang w:val="ky-KG"/>
              </w:rPr>
            </w:pPr>
            <w:r w:rsidRPr="000D147A">
              <w:rPr>
                <w:b/>
                <w:sz w:val="20"/>
                <w:szCs w:val="20"/>
                <w:lang w:val="ky-KG"/>
              </w:rPr>
              <w:t xml:space="preserve">Должность: </w:t>
            </w:r>
            <w:r w:rsidR="00931671" w:rsidRPr="000D147A">
              <w:rPr>
                <w:sz w:val="20"/>
                <w:szCs w:val="20"/>
                <w:lang w:val="ky-KG"/>
              </w:rPr>
              <w:t>Консультант</w:t>
            </w:r>
            <w:r w:rsidR="002909B7" w:rsidRPr="000D147A">
              <w:rPr>
                <w:sz w:val="20"/>
                <w:szCs w:val="20"/>
                <w:lang w:val="ky-KG"/>
              </w:rPr>
              <w:t xml:space="preserve"> </w:t>
            </w:r>
            <w:r w:rsidR="0059768A" w:rsidRPr="000D147A">
              <w:rPr>
                <w:sz w:val="20"/>
                <w:szCs w:val="20"/>
                <w:lang w:val="ky-KG"/>
              </w:rPr>
              <w:t xml:space="preserve">/ </w:t>
            </w:r>
            <w:r w:rsidR="00931671" w:rsidRPr="000D147A">
              <w:rPr>
                <w:sz w:val="20"/>
                <w:szCs w:val="20"/>
                <w:lang w:val="ky-KG"/>
              </w:rPr>
              <w:t>Тренер</w:t>
            </w:r>
            <w:r w:rsidR="00C255E0" w:rsidRPr="000D147A">
              <w:rPr>
                <w:sz w:val="20"/>
                <w:szCs w:val="20"/>
                <w:lang w:val="ky-KG"/>
              </w:rPr>
              <w:t>.</w:t>
            </w:r>
          </w:p>
        </w:tc>
        <w:tc>
          <w:tcPr>
            <w:tcW w:w="5310" w:type="dxa"/>
            <w:vAlign w:val="center"/>
          </w:tcPr>
          <w:p w14:paraId="62224064" w14:textId="1D730AE0" w:rsidR="00DD3E45" w:rsidRPr="000D147A" w:rsidRDefault="00CE26CA" w:rsidP="003B3F04">
            <w:pPr>
              <w:pStyle w:val="TableParagraph"/>
              <w:tabs>
                <w:tab w:val="left" w:pos="2231"/>
                <w:tab w:val="left" w:pos="4102"/>
                <w:tab w:val="left" w:pos="5000"/>
              </w:tabs>
              <w:jc w:val="both"/>
              <w:rPr>
                <w:sz w:val="20"/>
                <w:szCs w:val="20"/>
              </w:rPr>
            </w:pPr>
            <w:r w:rsidRPr="000D147A">
              <w:rPr>
                <w:b/>
                <w:sz w:val="20"/>
                <w:szCs w:val="20"/>
              </w:rPr>
              <w:t xml:space="preserve">Position: </w:t>
            </w:r>
            <w:r w:rsidR="00931671" w:rsidRPr="000D147A">
              <w:rPr>
                <w:sz w:val="20"/>
                <w:szCs w:val="20"/>
              </w:rPr>
              <w:t>Consultant/Trainer.</w:t>
            </w:r>
          </w:p>
          <w:p w14:paraId="5371CE8C" w14:textId="48F10A3A" w:rsidR="006325BC" w:rsidRPr="000D147A" w:rsidRDefault="006325BC" w:rsidP="003B3F04">
            <w:pPr>
              <w:pStyle w:val="TableParagraph"/>
              <w:tabs>
                <w:tab w:val="left" w:pos="2231"/>
                <w:tab w:val="left" w:pos="4102"/>
                <w:tab w:val="left" w:pos="5000"/>
              </w:tabs>
              <w:jc w:val="both"/>
              <w:rPr>
                <w:sz w:val="20"/>
                <w:szCs w:val="20"/>
              </w:rPr>
            </w:pPr>
          </w:p>
        </w:tc>
      </w:tr>
      <w:tr w:rsidR="008639D9" w:rsidRPr="00741439" w14:paraId="02162D7A" w14:textId="77777777" w:rsidTr="006325BC">
        <w:trPr>
          <w:trHeight w:val="420"/>
          <w:jc w:val="center"/>
        </w:trPr>
        <w:tc>
          <w:tcPr>
            <w:tcW w:w="5240" w:type="dxa"/>
            <w:vAlign w:val="center"/>
          </w:tcPr>
          <w:p w14:paraId="3129A14D" w14:textId="1CCE5362" w:rsidR="008639D9" w:rsidRPr="000D147A" w:rsidRDefault="008639D9" w:rsidP="00D91034">
            <w:pPr>
              <w:pStyle w:val="TableParagraph"/>
              <w:rPr>
                <w:sz w:val="20"/>
                <w:szCs w:val="20"/>
                <w:lang w:val="ru-RU"/>
              </w:rPr>
            </w:pPr>
            <w:r w:rsidRPr="000D147A">
              <w:rPr>
                <w:b/>
                <w:sz w:val="20"/>
                <w:szCs w:val="20"/>
                <w:lang w:val="az-Cyrl-AZ"/>
              </w:rPr>
              <w:t>Срок реализации контракта</w:t>
            </w:r>
            <w:r w:rsidRPr="000D147A">
              <w:rPr>
                <w:b/>
                <w:sz w:val="20"/>
                <w:szCs w:val="20"/>
                <w:lang w:val="ru-RU"/>
              </w:rPr>
              <w:t>:</w:t>
            </w:r>
            <w:r w:rsidRPr="000D147A">
              <w:rPr>
                <w:sz w:val="20"/>
                <w:szCs w:val="20"/>
                <w:lang w:val="ru-RU"/>
              </w:rPr>
              <w:t xml:space="preserve"> </w:t>
            </w:r>
            <w:r w:rsidR="00EB1DD2" w:rsidRPr="000D147A">
              <w:rPr>
                <w:sz w:val="20"/>
                <w:szCs w:val="20"/>
                <w:lang w:val="ru-RU"/>
              </w:rPr>
              <w:t>Февраль</w:t>
            </w:r>
            <w:r w:rsidR="0059768A" w:rsidRPr="000D147A">
              <w:rPr>
                <w:sz w:val="20"/>
                <w:szCs w:val="20"/>
                <w:lang w:val="ky-KG"/>
              </w:rPr>
              <w:t xml:space="preserve"> – </w:t>
            </w:r>
            <w:r w:rsidR="00C16074" w:rsidRPr="000D147A">
              <w:rPr>
                <w:sz w:val="20"/>
                <w:szCs w:val="20"/>
                <w:lang w:val="ky-KG"/>
              </w:rPr>
              <w:t>Ноябрь</w:t>
            </w:r>
            <w:r w:rsidR="0059768A" w:rsidRPr="000D147A">
              <w:rPr>
                <w:sz w:val="20"/>
                <w:szCs w:val="20"/>
                <w:lang w:val="ky-KG"/>
              </w:rPr>
              <w:t xml:space="preserve"> 202</w:t>
            </w:r>
            <w:r w:rsidR="00EB1DD2" w:rsidRPr="000D147A">
              <w:rPr>
                <w:sz w:val="20"/>
                <w:szCs w:val="20"/>
                <w:lang w:val="ky-KG"/>
              </w:rPr>
              <w:t>5</w:t>
            </w:r>
            <w:r w:rsidR="00C255E0" w:rsidRPr="000D147A">
              <w:rPr>
                <w:sz w:val="20"/>
                <w:szCs w:val="20"/>
                <w:lang w:val="ru-RU"/>
              </w:rPr>
              <w:t xml:space="preserve"> гг.</w:t>
            </w:r>
          </w:p>
        </w:tc>
        <w:tc>
          <w:tcPr>
            <w:tcW w:w="5310" w:type="dxa"/>
            <w:vAlign w:val="center"/>
          </w:tcPr>
          <w:p w14:paraId="67ADF341" w14:textId="3599AF8F" w:rsidR="008639D9" w:rsidRPr="000D147A" w:rsidRDefault="008639D9">
            <w:pPr>
              <w:pStyle w:val="a4"/>
              <w:jc w:val="both"/>
              <w:rPr>
                <w:b w:val="0"/>
                <w:sz w:val="20"/>
                <w:lang w:val="az-Cyrl-AZ"/>
              </w:rPr>
            </w:pPr>
            <w:r w:rsidRPr="000D147A">
              <w:rPr>
                <w:sz w:val="20"/>
                <w:lang w:val="en-US"/>
              </w:rPr>
              <w:t>Contract duration:</w:t>
            </w:r>
            <w:r w:rsidRPr="000D147A">
              <w:rPr>
                <w:b w:val="0"/>
                <w:sz w:val="20"/>
                <w:lang w:val="en-US"/>
              </w:rPr>
              <w:t xml:space="preserve"> </w:t>
            </w:r>
            <w:r w:rsidR="00EB1DD2" w:rsidRPr="000D147A">
              <w:rPr>
                <w:b w:val="0"/>
                <w:sz w:val="20"/>
                <w:lang w:val="en-US"/>
              </w:rPr>
              <w:t>February</w:t>
            </w:r>
            <w:r w:rsidR="003B3F04" w:rsidRPr="000D147A">
              <w:rPr>
                <w:b w:val="0"/>
                <w:sz w:val="20"/>
                <w:lang w:val="en-US"/>
              </w:rPr>
              <w:t xml:space="preserve"> – </w:t>
            </w:r>
            <w:r w:rsidR="00C16074" w:rsidRPr="000D147A">
              <w:rPr>
                <w:b w:val="0"/>
                <w:sz w:val="20"/>
                <w:lang w:val="en-US"/>
              </w:rPr>
              <w:t>November</w:t>
            </w:r>
            <w:r w:rsidR="003B3F04" w:rsidRPr="000D147A">
              <w:rPr>
                <w:b w:val="0"/>
                <w:sz w:val="20"/>
                <w:lang w:val="en-US"/>
              </w:rPr>
              <w:t xml:space="preserve"> 202</w:t>
            </w:r>
            <w:r w:rsidR="00EB1DD2" w:rsidRPr="000D147A">
              <w:rPr>
                <w:b w:val="0"/>
                <w:sz w:val="20"/>
                <w:lang w:val="en-US"/>
              </w:rPr>
              <w:t>5</w:t>
            </w:r>
            <w:r w:rsidR="004862A0" w:rsidRPr="000D147A">
              <w:rPr>
                <w:b w:val="0"/>
                <w:sz w:val="20"/>
                <w:lang w:val="en-US"/>
              </w:rPr>
              <w:t>.</w:t>
            </w:r>
          </w:p>
          <w:p w14:paraId="251DC4DE" w14:textId="0696F126" w:rsidR="008639D9" w:rsidRPr="000D147A" w:rsidRDefault="008639D9">
            <w:pPr>
              <w:pStyle w:val="TableParagraph"/>
              <w:rPr>
                <w:sz w:val="20"/>
                <w:szCs w:val="20"/>
              </w:rPr>
            </w:pPr>
          </w:p>
        </w:tc>
      </w:tr>
      <w:tr w:rsidR="003B0C86" w:rsidRPr="00741439" w14:paraId="03B5683B" w14:textId="77777777" w:rsidTr="006325BC">
        <w:trPr>
          <w:trHeight w:val="454"/>
          <w:jc w:val="center"/>
        </w:trPr>
        <w:tc>
          <w:tcPr>
            <w:tcW w:w="5240" w:type="dxa"/>
          </w:tcPr>
          <w:p w14:paraId="307AEE91" w14:textId="77777777" w:rsidR="00896C6E" w:rsidRPr="000D147A" w:rsidRDefault="00896C6E" w:rsidP="00896C6E">
            <w:pPr>
              <w:pStyle w:val="a4"/>
              <w:widowControl w:val="0"/>
              <w:ind w:right="68"/>
              <w:jc w:val="both"/>
              <w:rPr>
                <w:sz w:val="20"/>
                <w:lang w:val="az-Cyrl-AZ"/>
              </w:rPr>
            </w:pPr>
            <w:r w:rsidRPr="000D147A">
              <w:rPr>
                <w:sz w:val="20"/>
                <w:lang w:val="az-Cyrl-AZ"/>
              </w:rPr>
              <w:t>Условия реализации контракта</w:t>
            </w:r>
          </w:p>
          <w:p w14:paraId="20C9D5C9" w14:textId="77777777" w:rsidR="003B0C86" w:rsidRPr="000D147A" w:rsidRDefault="003B0C86" w:rsidP="008639D9">
            <w:pPr>
              <w:pStyle w:val="a4"/>
              <w:widowControl w:val="0"/>
              <w:ind w:right="68"/>
              <w:jc w:val="both"/>
              <w:rPr>
                <w:sz w:val="20"/>
                <w:lang w:val="az-Cyrl-AZ"/>
              </w:rPr>
            </w:pPr>
          </w:p>
        </w:tc>
        <w:tc>
          <w:tcPr>
            <w:tcW w:w="5310" w:type="dxa"/>
          </w:tcPr>
          <w:p w14:paraId="7CDFC391" w14:textId="77777777" w:rsidR="00896C6E" w:rsidRPr="000D147A" w:rsidRDefault="00896C6E" w:rsidP="00896C6E">
            <w:pPr>
              <w:pStyle w:val="a4"/>
              <w:widowControl w:val="0"/>
              <w:ind w:right="68"/>
              <w:jc w:val="both"/>
              <w:rPr>
                <w:sz w:val="20"/>
                <w:lang w:val="az-Cyrl-AZ"/>
              </w:rPr>
            </w:pPr>
            <w:r w:rsidRPr="000D147A">
              <w:rPr>
                <w:sz w:val="20"/>
                <w:lang w:val="az-Cyrl-AZ"/>
              </w:rPr>
              <w:t>Conditions for the implementation of the contract</w:t>
            </w:r>
          </w:p>
          <w:p w14:paraId="7A1B4866" w14:textId="77777777" w:rsidR="003B0C86" w:rsidRPr="000D147A" w:rsidRDefault="003B0C86" w:rsidP="008639D9">
            <w:pPr>
              <w:pStyle w:val="a4"/>
              <w:widowControl w:val="0"/>
              <w:ind w:right="68"/>
              <w:jc w:val="both"/>
              <w:rPr>
                <w:sz w:val="20"/>
                <w:lang w:val="az-Cyrl-AZ"/>
              </w:rPr>
            </w:pPr>
          </w:p>
        </w:tc>
      </w:tr>
      <w:tr w:rsidR="00896C6E" w:rsidRPr="00896C6E" w14:paraId="77C18468" w14:textId="77777777" w:rsidTr="006325BC">
        <w:trPr>
          <w:trHeight w:val="454"/>
          <w:jc w:val="center"/>
        </w:trPr>
        <w:tc>
          <w:tcPr>
            <w:tcW w:w="5240" w:type="dxa"/>
          </w:tcPr>
          <w:p w14:paraId="28002E23" w14:textId="0F86196F" w:rsidR="00896C6E" w:rsidRPr="000D147A" w:rsidRDefault="00896C6E" w:rsidP="00D91034">
            <w:pPr>
              <w:pStyle w:val="ab"/>
              <w:numPr>
                <w:ilvl w:val="0"/>
                <w:numId w:val="2"/>
              </w:numPr>
              <w:tabs>
                <w:tab w:val="left" w:pos="208"/>
                <w:tab w:val="left" w:pos="1843"/>
                <w:tab w:val="left" w:pos="7513"/>
              </w:tabs>
              <w:ind w:left="223" w:hanging="223"/>
              <w:jc w:val="both"/>
              <w:rPr>
                <w:sz w:val="20"/>
                <w:szCs w:val="20"/>
                <w:lang w:val="az-Cyrl-AZ"/>
              </w:rPr>
            </w:pPr>
            <w:r w:rsidRPr="000D147A">
              <w:rPr>
                <w:rFonts w:ascii="Times New Roman" w:hAnsi="Times New Roman" w:cs="Times New Roman"/>
                <w:sz w:val="20"/>
                <w:szCs w:val="20"/>
                <w:lang w:val="az-Cyrl-AZ"/>
              </w:rPr>
              <w:t>Оплата выполненных работ будет производиться Заказчиком за каждый выполненный и принятый этап работ, согласованный в календарном плане</w:t>
            </w:r>
            <w:r w:rsidR="00A83C40" w:rsidRPr="000D147A">
              <w:rPr>
                <w:rFonts w:ascii="Times New Roman" w:hAnsi="Times New Roman" w:cs="Times New Roman"/>
                <w:sz w:val="20"/>
                <w:szCs w:val="20"/>
                <w:lang w:val="az-Cyrl-AZ"/>
              </w:rPr>
              <w:t>,</w:t>
            </w:r>
            <w:r w:rsidRPr="000D147A">
              <w:rPr>
                <w:rFonts w:ascii="Times New Roman" w:hAnsi="Times New Roman" w:cs="Times New Roman"/>
                <w:sz w:val="20"/>
                <w:szCs w:val="20"/>
                <w:lang w:val="az-Cyrl-AZ"/>
              </w:rPr>
              <w:t xml:space="preserve"> в течение 7 (семи) календарных дней с даты подписания сторонами соответствующего Акта сдачи-приемки выполненных работ</w:t>
            </w:r>
            <w:r w:rsidR="00717867" w:rsidRPr="000D147A">
              <w:rPr>
                <w:rFonts w:ascii="Times New Roman" w:hAnsi="Times New Roman" w:cs="Times New Roman"/>
                <w:sz w:val="20"/>
                <w:szCs w:val="20"/>
                <w:lang w:val="az-Cyrl-AZ"/>
              </w:rPr>
              <w:t xml:space="preserve"> </w:t>
            </w:r>
            <w:r w:rsidRPr="000D147A">
              <w:rPr>
                <w:rFonts w:ascii="Times New Roman" w:hAnsi="Times New Roman" w:cs="Times New Roman"/>
                <w:sz w:val="20"/>
                <w:szCs w:val="20"/>
                <w:lang w:val="az-Cyrl-AZ"/>
              </w:rPr>
              <w:t>и предоставления описательных отчетов.</w:t>
            </w:r>
          </w:p>
        </w:tc>
        <w:tc>
          <w:tcPr>
            <w:tcW w:w="5310" w:type="dxa"/>
          </w:tcPr>
          <w:p w14:paraId="29F6AFC3" w14:textId="0BFA2F07" w:rsidR="00896C6E" w:rsidRPr="000D147A" w:rsidRDefault="00896C6E" w:rsidP="00D91034">
            <w:pPr>
              <w:pStyle w:val="ab"/>
              <w:numPr>
                <w:ilvl w:val="0"/>
                <w:numId w:val="2"/>
              </w:numPr>
              <w:tabs>
                <w:tab w:val="left" w:pos="208"/>
                <w:tab w:val="left" w:pos="1843"/>
                <w:tab w:val="left" w:pos="7513"/>
              </w:tabs>
              <w:ind w:left="223" w:hanging="223"/>
              <w:jc w:val="both"/>
              <w:rPr>
                <w:sz w:val="20"/>
                <w:szCs w:val="20"/>
                <w:lang w:val="az-Cyrl-AZ"/>
              </w:rPr>
            </w:pPr>
            <w:r w:rsidRPr="000D147A">
              <w:rPr>
                <w:rFonts w:ascii="Times New Roman" w:hAnsi="Times New Roman" w:cs="Times New Roman"/>
                <w:sz w:val="20"/>
                <w:szCs w:val="20"/>
                <w:lang w:val="az-Cyrl-AZ"/>
              </w:rPr>
              <w:t>Payment for the work performed will be made by the Client for every completed and accepted stage of work agreed in advance in the calendar plan within 7 (seven) calendar days from the date of signing by the parties of the relevant Act of service acceptance for the work performed and the provision of narrative reports.</w:t>
            </w:r>
          </w:p>
        </w:tc>
      </w:tr>
      <w:tr w:rsidR="00896C6E" w:rsidRPr="00896C6E" w14:paraId="08BBD8B9" w14:textId="77777777" w:rsidTr="006325BC">
        <w:trPr>
          <w:trHeight w:val="1087"/>
          <w:jc w:val="center"/>
        </w:trPr>
        <w:tc>
          <w:tcPr>
            <w:tcW w:w="5240" w:type="dxa"/>
          </w:tcPr>
          <w:p w14:paraId="06740922" w14:textId="068AEB92" w:rsidR="00896C6E" w:rsidRPr="000D147A" w:rsidRDefault="00896C6E" w:rsidP="00D91034">
            <w:pPr>
              <w:pStyle w:val="ab"/>
              <w:numPr>
                <w:ilvl w:val="0"/>
                <w:numId w:val="2"/>
              </w:numPr>
              <w:tabs>
                <w:tab w:val="left" w:pos="208"/>
              </w:tabs>
              <w:autoSpaceDE w:val="0"/>
              <w:autoSpaceDN w:val="0"/>
              <w:adjustRightInd w:val="0"/>
              <w:ind w:left="223" w:hanging="223"/>
              <w:jc w:val="both"/>
              <w:rPr>
                <w:sz w:val="20"/>
                <w:szCs w:val="20"/>
                <w:lang w:val="ru-RU"/>
              </w:rPr>
            </w:pPr>
            <w:r w:rsidRPr="000D147A">
              <w:rPr>
                <w:rFonts w:ascii="Times New Roman" w:hAnsi="Times New Roman" w:cs="Times New Roman"/>
                <w:sz w:val="20"/>
                <w:szCs w:val="20"/>
                <w:lang w:val="ru-RU"/>
              </w:rPr>
              <w:t xml:space="preserve">В контракт должны быть включены все расходы, связанные с выполнением технического задания, включая авиабилеты, проживание, </w:t>
            </w:r>
            <w:r w:rsidR="000B17D5" w:rsidRPr="000D147A">
              <w:rPr>
                <w:rFonts w:ascii="Times New Roman" w:hAnsi="Times New Roman" w:cs="Times New Roman"/>
                <w:sz w:val="20"/>
                <w:szCs w:val="20"/>
                <w:lang w:val="ky-KG"/>
              </w:rPr>
              <w:t>суточные</w:t>
            </w:r>
            <w:r w:rsidRPr="000D147A">
              <w:rPr>
                <w:rFonts w:ascii="Times New Roman" w:hAnsi="Times New Roman" w:cs="Times New Roman"/>
                <w:sz w:val="20"/>
                <w:szCs w:val="20"/>
                <w:lang w:val="ru-RU"/>
              </w:rPr>
              <w:t xml:space="preserve">, командировочные эксперта.  </w:t>
            </w:r>
          </w:p>
        </w:tc>
        <w:tc>
          <w:tcPr>
            <w:tcW w:w="5310" w:type="dxa"/>
          </w:tcPr>
          <w:p w14:paraId="2C8F18EC" w14:textId="258CBADF" w:rsidR="00896C6E" w:rsidRPr="000D147A" w:rsidRDefault="00896C6E" w:rsidP="00D91034">
            <w:pPr>
              <w:pStyle w:val="ab"/>
              <w:numPr>
                <w:ilvl w:val="0"/>
                <w:numId w:val="2"/>
              </w:numPr>
              <w:tabs>
                <w:tab w:val="left" w:pos="208"/>
                <w:tab w:val="left" w:pos="1843"/>
                <w:tab w:val="left" w:pos="7513"/>
              </w:tabs>
              <w:ind w:left="223" w:hanging="223"/>
              <w:jc w:val="both"/>
              <w:rPr>
                <w:sz w:val="20"/>
                <w:szCs w:val="20"/>
                <w:lang w:val="az-Cyrl-AZ"/>
              </w:rPr>
            </w:pPr>
            <w:r w:rsidRPr="000D147A">
              <w:rPr>
                <w:rFonts w:ascii="Times New Roman" w:hAnsi="Times New Roman" w:cs="Times New Roman"/>
                <w:sz w:val="20"/>
                <w:szCs w:val="20"/>
                <w:lang w:val="az-Cyrl-AZ"/>
              </w:rPr>
              <w:t xml:space="preserve">The contract must include all costs associated with the implementation of the technical assignment, including air tickets, accommodation, </w:t>
            </w:r>
            <w:r w:rsidR="000B17D5" w:rsidRPr="000D147A">
              <w:rPr>
                <w:rFonts w:ascii="Times New Roman" w:hAnsi="Times New Roman" w:cs="Times New Roman"/>
                <w:sz w:val="20"/>
                <w:szCs w:val="20"/>
              </w:rPr>
              <w:t>daily allowance</w:t>
            </w:r>
            <w:r w:rsidRPr="000D147A">
              <w:rPr>
                <w:rFonts w:ascii="Times New Roman" w:hAnsi="Times New Roman" w:cs="Times New Roman"/>
                <w:sz w:val="20"/>
                <w:szCs w:val="20"/>
                <w:lang w:val="az-Cyrl-AZ"/>
              </w:rPr>
              <w:t xml:space="preserve">, travel </w:t>
            </w:r>
            <w:r w:rsidR="000B17D5" w:rsidRPr="000D147A">
              <w:rPr>
                <w:rFonts w:ascii="Times New Roman" w:hAnsi="Times New Roman" w:cs="Times New Roman"/>
                <w:sz w:val="20"/>
                <w:szCs w:val="20"/>
              </w:rPr>
              <w:t xml:space="preserve">costs of the </w:t>
            </w:r>
            <w:r w:rsidRPr="000D147A">
              <w:rPr>
                <w:rFonts w:ascii="Times New Roman" w:hAnsi="Times New Roman" w:cs="Times New Roman"/>
                <w:sz w:val="20"/>
                <w:szCs w:val="20"/>
                <w:lang w:val="az-Cyrl-AZ"/>
              </w:rPr>
              <w:t>expert.</w:t>
            </w:r>
          </w:p>
        </w:tc>
      </w:tr>
      <w:tr w:rsidR="00896C6E" w:rsidRPr="00896C6E" w14:paraId="30CEB51D" w14:textId="77777777" w:rsidTr="006325BC">
        <w:trPr>
          <w:trHeight w:val="454"/>
          <w:jc w:val="center"/>
        </w:trPr>
        <w:tc>
          <w:tcPr>
            <w:tcW w:w="5240" w:type="dxa"/>
          </w:tcPr>
          <w:p w14:paraId="6117032A" w14:textId="77777777" w:rsidR="00896C6E" w:rsidRPr="000D147A" w:rsidRDefault="00896C6E" w:rsidP="00896C6E">
            <w:pPr>
              <w:tabs>
                <w:tab w:val="left" w:pos="208"/>
              </w:tabs>
              <w:autoSpaceDE w:val="0"/>
              <w:autoSpaceDN w:val="0"/>
              <w:adjustRightInd w:val="0"/>
              <w:jc w:val="both"/>
              <w:rPr>
                <w:rFonts w:ascii="Times New Roman" w:hAnsi="Times New Roman" w:cs="Times New Roman"/>
                <w:sz w:val="20"/>
                <w:szCs w:val="20"/>
                <w:lang w:val="ru-RU"/>
              </w:rPr>
            </w:pPr>
            <w:r w:rsidRPr="000D147A">
              <w:rPr>
                <w:rFonts w:ascii="Times New Roman" w:hAnsi="Times New Roman" w:cs="Times New Roman"/>
                <w:sz w:val="20"/>
                <w:szCs w:val="20"/>
                <w:lang w:val="ru-RU"/>
              </w:rPr>
              <w:t>В соответствии с законодательством Кыргызской Республики все налоги по настоящему договору считаются включенными в сумму контракта, и ответственность по уплате налогов, возникающих в связи с данным контрактом, несет подрядчик.</w:t>
            </w:r>
          </w:p>
          <w:p w14:paraId="747A0DB5" w14:textId="7190F514" w:rsidR="00896C6E" w:rsidRPr="000D147A" w:rsidRDefault="00896C6E" w:rsidP="00D91034">
            <w:pPr>
              <w:tabs>
                <w:tab w:val="left" w:pos="208"/>
              </w:tabs>
              <w:autoSpaceDE w:val="0"/>
              <w:autoSpaceDN w:val="0"/>
              <w:adjustRightInd w:val="0"/>
              <w:jc w:val="both"/>
              <w:rPr>
                <w:sz w:val="20"/>
                <w:szCs w:val="20"/>
                <w:lang w:val="az-Cyrl-AZ"/>
              </w:rPr>
            </w:pPr>
          </w:p>
        </w:tc>
        <w:tc>
          <w:tcPr>
            <w:tcW w:w="5310" w:type="dxa"/>
          </w:tcPr>
          <w:p w14:paraId="0198529B" w14:textId="77777777" w:rsidR="00896C6E" w:rsidRPr="000D147A" w:rsidRDefault="00896C6E" w:rsidP="00896C6E">
            <w:pPr>
              <w:pStyle w:val="a4"/>
              <w:widowControl w:val="0"/>
              <w:ind w:right="68"/>
              <w:jc w:val="both"/>
              <w:rPr>
                <w:b w:val="0"/>
                <w:sz w:val="20"/>
                <w:lang w:val="az-Cyrl-AZ"/>
              </w:rPr>
            </w:pPr>
            <w:r w:rsidRPr="000D147A">
              <w:rPr>
                <w:b w:val="0"/>
                <w:sz w:val="20"/>
                <w:lang w:val="az-Cyrl-AZ"/>
              </w:rPr>
              <w:t>In accordance with the legislation of the Kyrgyz Republic, all taxes under this agreement are considered included in the amount of the contract, and the contractor is responsible for paying taxes arising from this contract.</w:t>
            </w:r>
          </w:p>
          <w:p w14:paraId="096CDFB4" w14:textId="77777777" w:rsidR="00896C6E" w:rsidRPr="000D147A" w:rsidRDefault="00896C6E" w:rsidP="008639D9">
            <w:pPr>
              <w:pStyle w:val="a4"/>
              <w:widowControl w:val="0"/>
              <w:ind w:right="68"/>
              <w:jc w:val="both"/>
              <w:rPr>
                <w:sz w:val="20"/>
                <w:lang w:val="az-Cyrl-AZ"/>
              </w:rPr>
            </w:pPr>
          </w:p>
        </w:tc>
      </w:tr>
      <w:tr w:rsidR="007364FB" w:rsidRPr="00741439" w14:paraId="76F49748" w14:textId="77777777" w:rsidTr="006325BC">
        <w:trPr>
          <w:trHeight w:val="406"/>
          <w:jc w:val="center"/>
        </w:trPr>
        <w:tc>
          <w:tcPr>
            <w:tcW w:w="5240" w:type="dxa"/>
          </w:tcPr>
          <w:p w14:paraId="08768AE0" w14:textId="0185EC43" w:rsidR="007364FB" w:rsidRPr="00741439" w:rsidRDefault="0011687F" w:rsidP="001F2BE4">
            <w:pPr>
              <w:numPr>
                <w:ilvl w:val="0"/>
                <w:numId w:val="3"/>
              </w:numPr>
              <w:tabs>
                <w:tab w:val="left" w:pos="450"/>
              </w:tabs>
              <w:ind w:left="29" w:firstLine="0"/>
              <w:rPr>
                <w:rFonts w:ascii="Times New Roman" w:hAnsi="Times New Roman" w:cs="Times New Roman"/>
                <w:sz w:val="22"/>
                <w:szCs w:val="22"/>
              </w:rPr>
            </w:pPr>
            <w:r w:rsidRPr="00741439">
              <w:rPr>
                <w:rStyle w:val="af7"/>
                <w:rFonts w:ascii="Times New Roman" w:hAnsi="Times New Roman" w:cs="Times New Roman"/>
                <w:b/>
                <w:color w:val="000000"/>
                <w:sz w:val="22"/>
                <w:szCs w:val="22"/>
                <w:lang w:val="ru-RU"/>
              </w:rPr>
              <w:t>Коротко об организации</w:t>
            </w:r>
          </w:p>
        </w:tc>
        <w:tc>
          <w:tcPr>
            <w:tcW w:w="5310" w:type="dxa"/>
          </w:tcPr>
          <w:p w14:paraId="46BA5FA8" w14:textId="218EF62F" w:rsidR="007364FB" w:rsidRPr="0011687F" w:rsidRDefault="0011687F" w:rsidP="001F2BE4">
            <w:pPr>
              <w:numPr>
                <w:ilvl w:val="0"/>
                <w:numId w:val="4"/>
              </w:numPr>
              <w:tabs>
                <w:tab w:val="left" w:pos="348"/>
              </w:tabs>
              <w:spacing w:before="40"/>
              <w:ind w:left="0" w:firstLine="0"/>
              <w:rPr>
                <w:rFonts w:ascii="Times New Roman" w:hAnsi="Times New Roman" w:cs="Times New Roman"/>
                <w:b/>
                <w:bCs/>
                <w:sz w:val="22"/>
                <w:szCs w:val="22"/>
              </w:rPr>
            </w:pPr>
            <w:r w:rsidRPr="0011687F">
              <w:rPr>
                <w:rFonts w:ascii="Times New Roman" w:hAnsi="Times New Roman" w:cs="Times New Roman"/>
                <w:b/>
                <w:bCs/>
                <w:sz w:val="22"/>
                <w:szCs w:val="22"/>
              </w:rPr>
              <w:t>About the organization</w:t>
            </w:r>
          </w:p>
        </w:tc>
      </w:tr>
      <w:tr w:rsidR="000152AF" w:rsidRPr="00741439" w14:paraId="20B1469E" w14:textId="77777777" w:rsidTr="006325BC">
        <w:trPr>
          <w:trHeight w:val="229"/>
          <w:jc w:val="center"/>
        </w:trPr>
        <w:tc>
          <w:tcPr>
            <w:tcW w:w="5240" w:type="dxa"/>
          </w:tcPr>
          <w:p w14:paraId="4DBEBDDB" w14:textId="6A302F2D" w:rsidR="000152AF" w:rsidRPr="000D147A" w:rsidRDefault="008639D9" w:rsidP="00F419F5">
            <w:pPr>
              <w:pStyle w:val="TableParagraph"/>
              <w:spacing w:after="240"/>
              <w:jc w:val="both"/>
              <w:rPr>
                <w:sz w:val="20"/>
                <w:szCs w:val="20"/>
                <w:lang w:val="ru-RU"/>
              </w:rPr>
            </w:pPr>
            <w:r w:rsidRPr="000D147A">
              <w:rPr>
                <w:rStyle w:val="af7"/>
                <w:b/>
                <w:color w:val="000000"/>
                <w:sz w:val="20"/>
                <w:szCs w:val="20"/>
                <w:lang w:val="ru-RU"/>
              </w:rPr>
              <w:t>ОФ «</w:t>
            </w:r>
            <w:proofErr w:type="spellStart"/>
            <w:r w:rsidRPr="000D147A">
              <w:rPr>
                <w:rStyle w:val="af7"/>
                <w:b/>
                <w:color w:val="000000"/>
                <w:sz w:val="20"/>
                <w:szCs w:val="20"/>
                <w:lang w:val="ru-RU"/>
              </w:rPr>
              <w:t>Ф</w:t>
            </w:r>
            <w:r w:rsidR="003B5A5D" w:rsidRPr="000D147A">
              <w:rPr>
                <w:rStyle w:val="af7"/>
                <w:b/>
                <w:color w:val="000000"/>
                <w:sz w:val="20"/>
                <w:szCs w:val="20"/>
                <w:lang w:val="ru-RU"/>
              </w:rPr>
              <w:t>э</w:t>
            </w:r>
            <w:r w:rsidRPr="000D147A">
              <w:rPr>
                <w:rStyle w:val="af7"/>
                <w:b/>
                <w:color w:val="000000"/>
                <w:sz w:val="20"/>
                <w:szCs w:val="20"/>
                <w:lang w:val="ru-RU"/>
              </w:rPr>
              <w:t>йр</w:t>
            </w:r>
            <w:proofErr w:type="spellEnd"/>
            <w:r w:rsidRPr="000D147A">
              <w:rPr>
                <w:rStyle w:val="af7"/>
                <w:b/>
                <w:color w:val="000000"/>
                <w:sz w:val="20"/>
                <w:szCs w:val="20"/>
                <w:lang w:val="ru-RU"/>
              </w:rPr>
              <w:t xml:space="preserve"> энд </w:t>
            </w:r>
            <w:proofErr w:type="spellStart"/>
            <w:r w:rsidRPr="000D147A">
              <w:rPr>
                <w:rStyle w:val="af7"/>
                <w:b/>
                <w:color w:val="000000"/>
                <w:sz w:val="20"/>
                <w:szCs w:val="20"/>
                <w:lang w:val="ru-RU"/>
              </w:rPr>
              <w:t>саст</w:t>
            </w:r>
            <w:r w:rsidR="003B5A5D" w:rsidRPr="000D147A">
              <w:rPr>
                <w:rStyle w:val="af7"/>
                <w:b/>
                <w:color w:val="000000"/>
                <w:sz w:val="20"/>
                <w:szCs w:val="20"/>
                <w:lang w:val="ru-RU"/>
              </w:rPr>
              <w:t>э</w:t>
            </w:r>
            <w:r w:rsidRPr="000D147A">
              <w:rPr>
                <w:rStyle w:val="af7"/>
                <w:b/>
                <w:color w:val="000000"/>
                <w:sz w:val="20"/>
                <w:szCs w:val="20"/>
                <w:lang w:val="ru-RU"/>
              </w:rPr>
              <w:t>йнэбл</w:t>
            </w:r>
            <w:proofErr w:type="spellEnd"/>
            <w:r w:rsidRPr="000D147A">
              <w:rPr>
                <w:rStyle w:val="af7"/>
                <w:b/>
                <w:color w:val="000000"/>
                <w:sz w:val="20"/>
                <w:szCs w:val="20"/>
                <w:lang w:val="ru-RU"/>
              </w:rPr>
              <w:t xml:space="preserve"> девелопмент </w:t>
            </w:r>
            <w:proofErr w:type="spellStart"/>
            <w:r w:rsidRPr="000D147A">
              <w:rPr>
                <w:rStyle w:val="af7"/>
                <w:b/>
                <w:color w:val="000000"/>
                <w:sz w:val="20"/>
                <w:szCs w:val="20"/>
                <w:lang w:val="ru-RU"/>
              </w:rPr>
              <w:t>солюшинс</w:t>
            </w:r>
            <w:proofErr w:type="spellEnd"/>
            <w:r w:rsidRPr="000D147A">
              <w:rPr>
                <w:rStyle w:val="af7"/>
                <w:b/>
                <w:color w:val="000000"/>
                <w:sz w:val="20"/>
                <w:szCs w:val="20"/>
                <w:lang w:val="ru-RU"/>
              </w:rPr>
              <w:t>” (</w:t>
            </w:r>
            <w:r w:rsidRPr="000D147A">
              <w:rPr>
                <w:rStyle w:val="af7"/>
                <w:b/>
                <w:color w:val="000000"/>
                <w:sz w:val="20"/>
                <w:szCs w:val="20"/>
              </w:rPr>
              <w:t>Fair</w:t>
            </w:r>
            <w:r w:rsidRPr="000D147A">
              <w:rPr>
                <w:rStyle w:val="af7"/>
                <w:b/>
                <w:color w:val="000000"/>
                <w:sz w:val="20"/>
                <w:szCs w:val="20"/>
                <w:lang w:val="ru-RU"/>
              </w:rPr>
              <w:t xml:space="preserve"> </w:t>
            </w:r>
            <w:r w:rsidRPr="000D147A">
              <w:rPr>
                <w:rStyle w:val="af7"/>
                <w:b/>
                <w:color w:val="000000"/>
                <w:sz w:val="20"/>
                <w:szCs w:val="20"/>
              </w:rPr>
              <w:t>and</w:t>
            </w:r>
            <w:r w:rsidRPr="000D147A">
              <w:rPr>
                <w:rStyle w:val="af7"/>
                <w:b/>
                <w:color w:val="000000"/>
                <w:sz w:val="20"/>
                <w:szCs w:val="20"/>
                <w:lang w:val="ru-RU"/>
              </w:rPr>
              <w:t xml:space="preserve"> </w:t>
            </w:r>
            <w:r w:rsidRPr="000D147A">
              <w:rPr>
                <w:rStyle w:val="af7"/>
                <w:b/>
                <w:color w:val="000000"/>
                <w:sz w:val="20"/>
                <w:szCs w:val="20"/>
              </w:rPr>
              <w:t>Sustainable</w:t>
            </w:r>
            <w:r w:rsidRPr="000D147A">
              <w:rPr>
                <w:rStyle w:val="af7"/>
                <w:b/>
                <w:color w:val="000000"/>
                <w:sz w:val="20"/>
                <w:szCs w:val="20"/>
                <w:lang w:val="ru-RU"/>
              </w:rPr>
              <w:t xml:space="preserve"> </w:t>
            </w:r>
            <w:r w:rsidRPr="000D147A">
              <w:rPr>
                <w:rStyle w:val="af7"/>
                <w:b/>
                <w:color w:val="000000"/>
                <w:sz w:val="20"/>
                <w:szCs w:val="20"/>
              </w:rPr>
              <w:t>Development</w:t>
            </w:r>
            <w:r w:rsidRPr="000D147A">
              <w:rPr>
                <w:rStyle w:val="af7"/>
                <w:b/>
                <w:color w:val="000000"/>
                <w:sz w:val="20"/>
                <w:szCs w:val="20"/>
                <w:lang w:val="ru-RU"/>
              </w:rPr>
              <w:t xml:space="preserve"> </w:t>
            </w:r>
            <w:r w:rsidRPr="000D147A">
              <w:rPr>
                <w:rStyle w:val="af7"/>
                <w:b/>
                <w:color w:val="000000"/>
                <w:sz w:val="20"/>
                <w:szCs w:val="20"/>
              </w:rPr>
              <w:t>Solutions</w:t>
            </w:r>
            <w:r w:rsidRPr="000D147A">
              <w:rPr>
                <w:rStyle w:val="af7"/>
                <w:b/>
                <w:color w:val="000000"/>
                <w:sz w:val="20"/>
                <w:szCs w:val="20"/>
                <w:lang w:val="ru-RU"/>
              </w:rPr>
              <w:t xml:space="preserve">, </w:t>
            </w:r>
            <w:r w:rsidRPr="000D147A">
              <w:rPr>
                <w:rStyle w:val="af7"/>
                <w:b/>
                <w:sz w:val="20"/>
                <w:szCs w:val="20"/>
              </w:rPr>
              <w:t>FSDS</w:t>
            </w:r>
            <w:r w:rsidRPr="000D147A">
              <w:rPr>
                <w:rStyle w:val="af7"/>
                <w:b/>
                <w:color w:val="000000"/>
                <w:sz w:val="20"/>
                <w:szCs w:val="20"/>
                <w:lang w:val="ru-RU"/>
              </w:rPr>
              <w:t>)</w:t>
            </w:r>
            <w:r w:rsidRPr="000D147A">
              <w:rPr>
                <w:rStyle w:val="af7"/>
                <w:color w:val="000000"/>
                <w:sz w:val="20"/>
                <w:szCs w:val="20"/>
                <w:lang w:val="ru-RU"/>
              </w:rPr>
              <w:t xml:space="preserve"> </w:t>
            </w:r>
            <w:r w:rsidR="003B5A5D" w:rsidRPr="000D147A">
              <w:rPr>
                <w:rStyle w:val="af7"/>
                <w:color w:val="000000"/>
                <w:sz w:val="20"/>
                <w:szCs w:val="20"/>
                <w:lang w:val="ru-RU"/>
              </w:rPr>
              <w:t>– это некоммерческая организация, основанная в 2014 году в Кыргызстане, которая в своей деятельности использует региональный подход и реализует свои программы/проекты в Кыргызстане, Таджикистане и Узбекистане.  Миссия ОФ FSDS заключается в повышении уровня жизни уязвимых слоев населения в Кыргызстане, Таджикистане и Узбекистане через содействие их социальной интеграции и справедливого экономического развития.</w:t>
            </w:r>
          </w:p>
        </w:tc>
        <w:tc>
          <w:tcPr>
            <w:tcW w:w="5310" w:type="dxa"/>
          </w:tcPr>
          <w:p w14:paraId="566F1819" w14:textId="14BEEC4F" w:rsidR="008639D9" w:rsidRPr="000D147A" w:rsidRDefault="008639D9" w:rsidP="008639D9">
            <w:pPr>
              <w:pStyle w:val="a4"/>
              <w:jc w:val="both"/>
              <w:rPr>
                <w:b w:val="0"/>
                <w:sz w:val="20"/>
                <w:lang w:val="az-Cyrl-AZ"/>
              </w:rPr>
            </w:pPr>
            <w:r w:rsidRPr="000D147A">
              <w:rPr>
                <w:sz w:val="20"/>
                <w:lang w:val="az-Cyrl-AZ"/>
              </w:rPr>
              <w:t>Fair and Sustainable Development Solutions (FSDS) PF</w:t>
            </w:r>
            <w:r w:rsidRPr="000D147A">
              <w:rPr>
                <w:b w:val="0"/>
                <w:sz w:val="20"/>
                <w:lang w:val="az-Cyrl-AZ"/>
              </w:rPr>
              <w:t xml:space="preserve"> is a non-profit organization founded in 2014 in Kyrgyzstan that uses a regional approach in its activities and implements its programs / projects in Kyrgyzstan</w:t>
            </w:r>
            <w:r w:rsidR="008C5D96" w:rsidRPr="000D147A">
              <w:rPr>
                <w:b w:val="0"/>
                <w:sz w:val="20"/>
                <w:lang w:val="en-US"/>
              </w:rPr>
              <w:t xml:space="preserve">, </w:t>
            </w:r>
            <w:r w:rsidRPr="000D147A">
              <w:rPr>
                <w:b w:val="0"/>
                <w:sz w:val="20"/>
                <w:lang w:val="az-Cyrl-AZ"/>
              </w:rPr>
              <w:t>Tajikistan</w:t>
            </w:r>
            <w:r w:rsidR="008C5D96" w:rsidRPr="000D147A">
              <w:rPr>
                <w:b w:val="0"/>
                <w:sz w:val="20"/>
                <w:lang w:val="en-US"/>
              </w:rPr>
              <w:t xml:space="preserve"> and Uzbekistan.</w:t>
            </w:r>
            <w:r w:rsidRPr="000D147A">
              <w:rPr>
                <w:b w:val="0"/>
                <w:sz w:val="20"/>
                <w:lang w:val="az-Cyrl-AZ"/>
              </w:rPr>
              <w:t xml:space="preserve"> The mission of the PF FSDS is to improve the living standards of vulnerable groups of the population in Kyrgyzstan</w:t>
            </w:r>
            <w:r w:rsidR="008C5D96" w:rsidRPr="000D147A">
              <w:rPr>
                <w:b w:val="0"/>
                <w:sz w:val="20"/>
                <w:lang w:val="az-Cyrl-AZ"/>
              </w:rPr>
              <w:t>,</w:t>
            </w:r>
            <w:r w:rsidRPr="000D147A">
              <w:rPr>
                <w:b w:val="0"/>
                <w:sz w:val="20"/>
                <w:lang w:val="az-Cyrl-AZ"/>
              </w:rPr>
              <w:t xml:space="preserve"> Tajikistan</w:t>
            </w:r>
            <w:r w:rsidR="008C5D96" w:rsidRPr="000D147A">
              <w:rPr>
                <w:b w:val="0"/>
                <w:sz w:val="20"/>
                <w:lang w:val="az-Cyrl-AZ"/>
              </w:rPr>
              <w:t xml:space="preserve"> </w:t>
            </w:r>
            <w:r w:rsidR="008C5D96" w:rsidRPr="000D147A">
              <w:rPr>
                <w:b w:val="0"/>
                <w:sz w:val="20"/>
                <w:lang w:val="en-US"/>
              </w:rPr>
              <w:t>and Uzbekistan</w:t>
            </w:r>
            <w:r w:rsidRPr="000D147A">
              <w:rPr>
                <w:b w:val="0"/>
                <w:sz w:val="20"/>
                <w:lang w:val="az-Cyrl-AZ"/>
              </w:rPr>
              <w:t xml:space="preserve"> by promoting their social integration and equitable economic development.</w:t>
            </w:r>
          </w:p>
          <w:p w14:paraId="29864FD4" w14:textId="5D13AA0A" w:rsidR="000152AF" w:rsidRPr="000D147A" w:rsidRDefault="000152AF" w:rsidP="005852B4">
            <w:pPr>
              <w:pStyle w:val="TableParagraph"/>
              <w:rPr>
                <w:sz w:val="20"/>
                <w:szCs w:val="20"/>
                <w:lang w:val="az-Cyrl-AZ"/>
              </w:rPr>
            </w:pPr>
          </w:p>
        </w:tc>
      </w:tr>
      <w:tr w:rsidR="005852B4" w:rsidRPr="00741439" w14:paraId="05820B33" w14:textId="77777777" w:rsidTr="006325BC">
        <w:trPr>
          <w:trHeight w:val="573"/>
          <w:jc w:val="center"/>
        </w:trPr>
        <w:tc>
          <w:tcPr>
            <w:tcW w:w="5240" w:type="dxa"/>
          </w:tcPr>
          <w:p w14:paraId="76BA1597" w14:textId="1F2C6806" w:rsidR="005852B4" w:rsidRPr="00741439" w:rsidRDefault="00C94389" w:rsidP="00F419F5">
            <w:pPr>
              <w:pStyle w:val="1Einrckung"/>
              <w:numPr>
                <w:ilvl w:val="0"/>
                <w:numId w:val="4"/>
              </w:numPr>
              <w:tabs>
                <w:tab w:val="clear" w:pos="483"/>
                <w:tab w:val="left" w:pos="405"/>
              </w:tabs>
              <w:ind w:left="0" w:firstLine="0"/>
              <w:rPr>
                <w:rFonts w:ascii="Times New Roman" w:eastAsia="Calibri" w:hAnsi="Times New Roman"/>
                <w:b/>
                <w:color w:val="000000"/>
                <w:szCs w:val="22"/>
                <w:lang w:val="ru-RU"/>
              </w:rPr>
            </w:pPr>
            <w:r w:rsidRPr="00741439">
              <w:rPr>
                <w:rFonts w:ascii="Times New Roman" w:eastAsia="Calibri" w:hAnsi="Times New Roman"/>
                <w:b/>
                <w:color w:val="000000"/>
                <w:szCs w:val="22"/>
                <w:lang w:val="ru-RU" w:eastAsia="en-US"/>
              </w:rPr>
              <w:t>ЦЕЛЬ ТЕХНИЧЕСКОГО ЗАДАНИЯ</w:t>
            </w:r>
          </w:p>
        </w:tc>
        <w:tc>
          <w:tcPr>
            <w:tcW w:w="5310" w:type="dxa"/>
          </w:tcPr>
          <w:p w14:paraId="5BDB420E" w14:textId="62D10375" w:rsidR="005852B4" w:rsidRPr="00741439" w:rsidRDefault="00F419F5" w:rsidP="000E4040">
            <w:pPr>
              <w:pStyle w:val="1Einrckung"/>
              <w:numPr>
                <w:ilvl w:val="0"/>
                <w:numId w:val="3"/>
              </w:numPr>
              <w:tabs>
                <w:tab w:val="clear" w:pos="483"/>
                <w:tab w:val="left" w:pos="405"/>
              </w:tabs>
              <w:ind w:left="324"/>
              <w:rPr>
                <w:rFonts w:ascii="Times New Roman" w:eastAsia="Calibri" w:hAnsi="Times New Roman"/>
                <w:b/>
                <w:color w:val="000000"/>
                <w:szCs w:val="22"/>
                <w:lang w:val="en-US"/>
              </w:rPr>
            </w:pPr>
            <w:r w:rsidRPr="00741439">
              <w:rPr>
                <w:rFonts w:ascii="Times New Roman" w:eastAsia="Calibri" w:hAnsi="Times New Roman"/>
                <w:b/>
                <w:color w:val="000000"/>
                <w:szCs w:val="22"/>
                <w:lang w:val="en-US"/>
              </w:rPr>
              <w:t>OBJECTIVES OF THE TERMS OF REFERENCE</w:t>
            </w:r>
          </w:p>
        </w:tc>
      </w:tr>
      <w:tr w:rsidR="005852B4" w:rsidRPr="00B45842" w14:paraId="4FDA27E1" w14:textId="77777777" w:rsidTr="00684A8D">
        <w:trPr>
          <w:trHeight w:val="1227"/>
          <w:jc w:val="center"/>
        </w:trPr>
        <w:tc>
          <w:tcPr>
            <w:tcW w:w="5240" w:type="dxa"/>
          </w:tcPr>
          <w:p w14:paraId="0A5CEE4B" w14:textId="4C746325" w:rsidR="005852B4" w:rsidRPr="000D147A" w:rsidRDefault="00FC0DCE" w:rsidP="00FC0DCE">
            <w:pPr>
              <w:jc w:val="both"/>
              <w:rPr>
                <w:rFonts w:ascii="Times New Roman" w:hAnsi="Times New Roman" w:cs="Times New Roman"/>
                <w:sz w:val="20"/>
                <w:szCs w:val="20"/>
                <w:lang w:val="ky-KG"/>
              </w:rPr>
            </w:pPr>
            <w:r w:rsidRPr="000D147A">
              <w:rPr>
                <w:rFonts w:ascii="Times New Roman" w:hAnsi="Times New Roman" w:cs="Times New Roman"/>
                <w:sz w:val="20"/>
                <w:szCs w:val="20"/>
                <w:lang w:val="ky-KG"/>
              </w:rPr>
              <w:t xml:space="preserve">Услуга по проведению тренингов и консультационному сопровождению местных </w:t>
            </w:r>
            <w:r w:rsidR="00684A8D" w:rsidRPr="000D147A">
              <w:rPr>
                <w:rFonts w:ascii="Times New Roman" w:hAnsi="Times New Roman" w:cs="Times New Roman"/>
                <w:sz w:val="20"/>
                <w:szCs w:val="20"/>
                <w:lang w:val="ky-KG"/>
              </w:rPr>
              <w:t xml:space="preserve">предпринимателей и производителей местных товаров и услуг в целевых </w:t>
            </w:r>
            <w:r w:rsidRPr="000D147A">
              <w:rPr>
                <w:rFonts w:ascii="Times New Roman" w:hAnsi="Times New Roman" w:cs="Times New Roman"/>
                <w:sz w:val="20"/>
                <w:szCs w:val="20"/>
                <w:lang w:val="ky-KG"/>
              </w:rPr>
              <w:t>районах проекта.</w:t>
            </w:r>
            <w:r w:rsidR="00AE3CF7" w:rsidRPr="000D147A">
              <w:rPr>
                <w:rFonts w:ascii="Times New Roman" w:hAnsi="Times New Roman" w:cs="Times New Roman"/>
                <w:sz w:val="20"/>
                <w:szCs w:val="20"/>
                <w:lang w:val="ky-KG"/>
              </w:rPr>
              <w:t xml:space="preserve"> </w:t>
            </w:r>
            <w:r w:rsidR="00C94389" w:rsidRPr="000D147A">
              <w:rPr>
                <w:rFonts w:ascii="Times New Roman" w:hAnsi="Times New Roman" w:cs="Times New Roman"/>
                <w:sz w:val="20"/>
                <w:szCs w:val="20"/>
                <w:lang w:val="ru-RU"/>
              </w:rPr>
              <w:t xml:space="preserve"> </w:t>
            </w:r>
          </w:p>
        </w:tc>
        <w:tc>
          <w:tcPr>
            <w:tcW w:w="5310" w:type="dxa"/>
          </w:tcPr>
          <w:p w14:paraId="2A2E5E08" w14:textId="2A672C05" w:rsidR="00720DCE" w:rsidRPr="000D147A" w:rsidRDefault="00684A8D" w:rsidP="00FC0DCE">
            <w:pPr>
              <w:pStyle w:val="a4"/>
              <w:jc w:val="both"/>
              <w:rPr>
                <w:b w:val="0"/>
                <w:sz w:val="20"/>
                <w:lang w:val="en-US"/>
              </w:rPr>
            </w:pPr>
            <w:r w:rsidRPr="000D147A">
              <w:rPr>
                <w:b w:val="0"/>
                <w:sz w:val="20"/>
                <w:lang w:val="en-US"/>
              </w:rPr>
              <w:t>A service for conducting trainings and providing consulting support to local entrepreneurs and producers of local goods and services in the target areas of the project.</w:t>
            </w:r>
          </w:p>
        </w:tc>
      </w:tr>
      <w:tr w:rsidR="005852B4" w:rsidRPr="00741439" w14:paraId="4905808F" w14:textId="77777777" w:rsidTr="006325BC">
        <w:trPr>
          <w:trHeight w:val="346"/>
          <w:jc w:val="center"/>
        </w:trPr>
        <w:tc>
          <w:tcPr>
            <w:tcW w:w="5240" w:type="dxa"/>
          </w:tcPr>
          <w:p w14:paraId="1ED5881C" w14:textId="41060898" w:rsidR="005852B4" w:rsidRPr="000E4040" w:rsidRDefault="00C94389" w:rsidP="000E4040">
            <w:pPr>
              <w:pStyle w:val="ab"/>
              <w:numPr>
                <w:ilvl w:val="0"/>
                <w:numId w:val="3"/>
              </w:numPr>
              <w:tabs>
                <w:tab w:val="left" w:pos="454"/>
              </w:tabs>
              <w:autoSpaceDE w:val="0"/>
              <w:autoSpaceDN w:val="0"/>
              <w:adjustRightInd w:val="0"/>
              <w:ind w:left="317"/>
              <w:rPr>
                <w:rFonts w:ascii="Times New Roman" w:hAnsi="Times New Roman" w:cs="Times New Roman"/>
                <w:b/>
                <w:color w:val="000000"/>
                <w:sz w:val="22"/>
                <w:szCs w:val="22"/>
                <w:lang w:val="ky-KG"/>
              </w:rPr>
            </w:pPr>
            <w:r w:rsidRPr="000E4040">
              <w:rPr>
                <w:rFonts w:ascii="Times New Roman" w:hAnsi="Times New Roman" w:cs="Times New Roman"/>
                <w:b/>
                <w:color w:val="000000"/>
                <w:sz w:val="22"/>
                <w:szCs w:val="22"/>
                <w:lang w:val="ky-KG"/>
              </w:rPr>
              <w:t>ОБЪЕМ РАБОТ И ОЖИДАЕМЫЕ РЕЗУЛЬТАТЫ</w:t>
            </w:r>
          </w:p>
        </w:tc>
        <w:tc>
          <w:tcPr>
            <w:tcW w:w="5310" w:type="dxa"/>
          </w:tcPr>
          <w:p w14:paraId="00D3663A" w14:textId="1710225A" w:rsidR="005852B4" w:rsidRPr="00741439" w:rsidRDefault="00F419F5" w:rsidP="000E4040">
            <w:pPr>
              <w:pStyle w:val="TableParagraph"/>
              <w:numPr>
                <w:ilvl w:val="0"/>
                <w:numId w:val="4"/>
              </w:numPr>
              <w:ind w:left="324"/>
            </w:pPr>
            <w:r w:rsidRPr="00617D71">
              <w:rPr>
                <w:b/>
                <w:smallCaps/>
                <w:lang w:val="ky-KG"/>
              </w:rPr>
              <w:t>scope of work and expected results</w:t>
            </w:r>
            <w:r w:rsidRPr="00741439">
              <w:t xml:space="preserve"> </w:t>
            </w:r>
          </w:p>
        </w:tc>
      </w:tr>
      <w:tr w:rsidR="00D65BAA" w:rsidRPr="00D65BAA" w14:paraId="4922DEC6" w14:textId="77777777" w:rsidTr="006325BC">
        <w:trPr>
          <w:trHeight w:val="346"/>
          <w:jc w:val="center"/>
        </w:trPr>
        <w:tc>
          <w:tcPr>
            <w:tcW w:w="5240" w:type="dxa"/>
          </w:tcPr>
          <w:p w14:paraId="58C44CF4" w14:textId="77777777" w:rsidR="00D65BAA" w:rsidRPr="000D147A" w:rsidRDefault="00D65BAA" w:rsidP="00D65BAA">
            <w:pPr>
              <w:pStyle w:val="afd"/>
              <w:tabs>
                <w:tab w:val="clear" w:pos="483"/>
                <w:tab w:val="left" w:pos="738"/>
              </w:tabs>
              <w:ind w:left="0" w:firstLine="0"/>
              <w:jc w:val="both"/>
              <w:rPr>
                <w:rFonts w:ascii="Times New Roman" w:hAnsi="Times New Roman"/>
                <w:b w:val="0"/>
                <w:color w:val="000000"/>
                <w:sz w:val="20"/>
                <w:u w:val="single"/>
                <w:lang w:val="ru-RU"/>
              </w:rPr>
            </w:pPr>
            <w:r w:rsidRPr="000D147A">
              <w:rPr>
                <w:rFonts w:ascii="Times New Roman" w:hAnsi="Times New Roman"/>
                <w:b w:val="0"/>
                <w:sz w:val="20"/>
                <w:lang w:val="ru-RU"/>
              </w:rPr>
              <w:lastRenderedPageBreak/>
              <w:t>Комплекс выполненных работ должен включать в себя следующие этапы работы:</w:t>
            </w:r>
          </w:p>
          <w:p w14:paraId="7E6FA2D9" w14:textId="77777777" w:rsidR="00D65BAA" w:rsidRPr="000D147A" w:rsidRDefault="00D65BAA" w:rsidP="00D91034">
            <w:pPr>
              <w:pStyle w:val="ab"/>
              <w:tabs>
                <w:tab w:val="left" w:pos="454"/>
              </w:tabs>
              <w:autoSpaceDE w:val="0"/>
              <w:autoSpaceDN w:val="0"/>
              <w:adjustRightInd w:val="0"/>
              <w:ind w:left="360"/>
              <w:rPr>
                <w:rFonts w:ascii="Times New Roman" w:hAnsi="Times New Roman" w:cs="Times New Roman"/>
                <w:b/>
                <w:color w:val="000000"/>
                <w:sz w:val="20"/>
                <w:szCs w:val="20"/>
                <w:lang w:val="ru-RU"/>
              </w:rPr>
            </w:pPr>
          </w:p>
        </w:tc>
        <w:tc>
          <w:tcPr>
            <w:tcW w:w="5310" w:type="dxa"/>
          </w:tcPr>
          <w:p w14:paraId="093E93A1" w14:textId="77777777" w:rsidR="00D65BAA" w:rsidRPr="000D147A" w:rsidRDefault="00D65BAA" w:rsidP="00D65BAA">
            <w:pPr>
              <w:autoSpaceDE w:val="0"/>
              <w:autoSpaceDN w:val="0"/>
              <w:adjustRightInd w:val="0"/>
              <w:jc w:val="both"/>
              <w:rPr>
                <w:rFonts w:ascii="Times New Roman" w:hAnsi="Times New Roman" w:cs="Times New Roman"/>
                <w:sz w:val="20"/>
                <w:szCs w:val="20"/>
              </w:rPr>
            </w:pPr>
            <w:r w:rsidRPr="000D147A">
              <w:rPr>
                <w:rFonts w:ascii="Times New Roman" w:hAnsi="Times New Roman" w:cs="Times New Roman"/>
                <w:sz w:val="20"/>
                <w:szCs w:val="20"/>
              </w:rPr>
              <w:t>The scope of performed work should include the following stages of work:</w:t>
            </w:r>
          </w:p>
          <w:p w14:paraId="1BC7555F" w14:textId="77777777" w:rsidR="00D65BAA" w:rsidRPr="000D147A" w:rsidRDefault="00D65BAA" w:rsidP="00D91034">
            <w:pPr>
              <w:pStyle w:val="TableParagraph"/>
              <w:ind w:left="318"/>
              <w:rPr>
                <w:b/>
                <w:smallCaps/>
                <w:sz w:val="20"/>
                <w:szCs w:val="20"/>
              </w:rPr>
            </w:pPr>
          </w:p>
        </w:tc>
      </w:tr>
      <w:tr w:rsidR="006325BC" w:rsidRPr="006325BC" w14:paraId="0F88DF24" w14:textId="77777777" w:rsidTr="006325BC">
        <w:trPr>
          <w:trHeight w:val="346"/>
          <w:jc w:val="center"/>
        </w:trPr>
        <w:tc>
          <w:tcPr>
            <w:tcW w:w="5240" w:type="dxa"/>
          </w:tcPr>
          <w:p w14:paraId="2640BFE6" w14:textId="0C0B8A45" w:rsidR="006325BC" w:rsidRPr="000D147A" w:rsidRDefault="004E521C" w:rsidP="00037F72">
            <w:pPr>
              <w:autoSpaceDE w:val="0"/>
              <w:autoSpaceDN w:val="0"/>
              <w:adjustRightInd w:val="0"/>
              <w:jc w:val="both"/>
              <w:rPr>
                <w:rFonts w:ascii="Times New Roman" w:hAnsi="Times New Roman" w:cs="Times New Roman"/>
                <w:b/>
                <w:sz w:val="20"/>
                <w:szCs w:val="20"/>
                <w:lang w:val="ru-RU"/>
              </w:rPr>
            </w:pPr>
            <w:r w:rsidRPr="000D147A">
              <w:rPr>
                <w:rFonts w:ascii="Times New Roman" w:hAnsi="Times New Roman" w:cs="Times New Roman"/>
                <w:b/>
                <w:sz w:val="20"/>
                <w:szCs w:val="20"/>
                <w:lang w:val="ru-RU"/>
              </w:rPr>
              <w:t xml:space="preserve">(1.) </w:t>
            </w:r>
            <w:r w:rsidR="001A0200" w:rsidRPr="000D147A">
              <w:rPr>
                <w:rFonts w:ascii="Times New Roman" w:hAnsi="Times New Roman" w:cs="Times New Roman"/>
                <w:b/>
                <w:sz w:val="20"/>
                <w:szCs w:val="20"/>
                <w:lang w:val="ru-RU"/>
              </w:rPr>
              <w:t>Содействие в разработке концепции рабочего процесса и графика организации консультационных работ</w:t>
            </w:r>
            <w:r w:rsidR="00B04E95" w:rsidRPr="000D147A">
              <w:rPr>
                <w:rFonts w:ascii="Times New Roman" w:hAnsi="Times New Roman" w:cs="Times New Roman"/>
                <w:b/>
                <w:sz w:val="20"/>
                <w:szCs w:val="20"/>
                <w:lang w:val="ru-RU"/>
              </w:rPr>
              <w:t>.</w:t>
            </w:r>
          </w:p>
          <w:p w14:paraId="44963B6D" w14:textId="7E80977E" w:rsidR="00B04E95" w:rsidRPr="000D147A" w:rsidRDefault="00B04E95" w:rsidP="00037F72">
            <w:pPr>
              <w:autoSpaceDE w:val="0"/>
              <w:autoSpaceDN w:val="0"/>
              <w:adjustRightInd w:val="0"/>
              <w:jc w:val="both"/>
              <w:rPr>
                <w:rFonts w:ascii="Times New Roman" w:hAnsi="Times New Roman" w:cs="Times New Roman"/>
                <w:b/>
                <w:sz w:val="20"/>
                <w:szCs w:val="20"/>
                <w:lang w:val="ru-RU"/>
              </w:rPr>
            </w:pPr>
          </w:p>
        </w:tc>
        <w:tc>
          <w:tcPr>
            <w:tcW w:w="5310" w:type="dxa"/>
          </w:tcPr>
          <w:p w14:paraId="52728C9A" w14:textId="4BE279B4" w:rsidR="006325BC" w:rsidRPr="000D147A" w:rsidRDefault="00920C2D" w:rsidP="00037F72">
            <w:pPr>
              <w:autoSpaceDE w:val="0"/>
              <w:autoSpaceDN w:val="0"/>
              <w:adjustRightInd w:val="0"/>
              <w:jc w:val="both"/>
              <w:rPr>
                <w:rFonts w:ascii="Times New Roman" w:hAnsi="Times New Roman" w:cs="Times New Roman"/>
                <w:b/>
                <w:sz w:val="20"/>
                <w:szCs w:val="20"/>
              </w:rPr>
            </w:pPr>
            <w:r w:rsidRPr="000D147A">
              <w:rPr>
                <w:rFonts w:ascii="Times New Roman" w:hAnsi="Times New Roman" w:cs="Times New Roman"/>
                <w:b/>
                <w:sz w:val="20"/>
                <w:szCs w:val="20"/>
              </w:rPr>
              <w:t xml:space="preserve">(1.) </w:t>
            </w:r>
            <w:r w:rsidR="001A0200" w:rsidRPr="000D147A">
              <w:rPr>
                <w:rFonts w:ascii="Times New Roman" w:hAnsi="Times New Roman" w:cs="Times New Roman"/>
                <w:b/>
                <w:sz w:val="20"/>
                <w:szCs w:val="20"/>
              </w:rPr>
              <w:t>Assistance in developing a workflow concept and schedule for organizing consultation work</w:t>
            </w:r>
            <w:r w:rsidR="00B04E95" w:rsidRPr="000D147A">
              <w:rPr>
                <w:rFonts w:ascii="Times New Roman" w:hAnsi="Times New Roman" w:cs="Times New Roman"/>
                <w:b/>
                <w:sz w:val="20"/>
                <w:szCs w:val="20"/>
              </w:rPr>
              <w:t>.</w:t>
            </w:r>
          </w:p>
        </w:tc>
      </w:tr>
      <w:tr w:rsidR="006325BC" w:rsidRPr="00E908F9" w14:paraId="48815DC1" w14:textId="77777777" w:rsidTr="006325BC">
        <w:trPr>
          <w:trHeight w:val="346"/>
          <w:jc w:val="center"/>
        </w:trPr>
        <w:tc>
          <w:tcPr>
            <w:tcW w:w="5240" w:type="dxa"/>
          </w:tcPr>
          <w:p w14:paraId="1975B4CB" w14:textId="5D83063E" w:rsidR="00B04E95" w:rsidRPr="000D147A" w:rsidRDefault="004D3323" w:rsidP="00B04E95">
            <w:pPr>
              <w:jc w:val="both"/>
              <w:rPr>
                <w:rFonts w:ascii="Times New Roman" w:eastAsia="Times New Roman" w:hAnsi="Times New Roman" w:cs="Times New Roman"/>
                <w:sz w:val="20"/>
                <w:szCs w:val="20"/>
                <w:lang w:val="ky-KG"/>
              </w:rPr>
            </w:pPr>
            <w:r w:rsidRPr="000D147A">
              <w:rPr>
                <w:rFonts w:ascii="Times New Roman" w:hAnsi="Times New Roman" w:cs="Times New Roman"/>
                <w:b/>
                <w:sz w:val="20"/>
                <w:szCs w:val="20"/>
                <w:lang w:val="ru-RU"/>
              </w:rPr>
              <w:t xml:space="preserve">(2.) </w:t>
            </w:r>
            <w:r w:rsidR="00B04E95" w:rsidRPr="003E5937">
              <w:rPr>
                <w:rFonts w:ascii="Times New Roman" w:hAnsi="Times New Roman" w:cs="Times New Roman"/>
                <w:b/>
                <w:sz w:val="20"/>
                <w:szCs w:val="20"/>
                <w:lang w:val="ru-RU"/>
              </w:rPr>
              <w:t>Содействие в разработке критериев по отбору ключевых участников проекта (экспортеры, ремесленные группы).</w:t>
            </w:r>
          </w:p>
          <w:p w14:paraId="01FC5135" w14:textId="53A59594" w:rsidR="006325BC" w:rsidRPr="000D147A" w:rsidRDefault="006325BC" w:rsidP="004D3323">
            <w:pPr>
              <w:autoSpaceDE w:val="0"/>
              <w:autoSpaceDN w:val="0"/>
              <w:adjustRightInd w:val="0"/>
              <w:jc w:val="both"/>
              <w:rPr>
                <w:rFonts w:ascii="Times New Roman" w:hAnsi="Times New Roman" w:cs="Times New Roman"/>
                <w:b/>
                <w:sz w:val="20"/>
                <w:szCs w:val="20"/>
                <w:lang w:val="ky-KG"/>
              </w:rPr>
            </w:pPr>
          </w:p>
        </w:tc>
        <w:tc>
          <w:tcPr>
            <w:tcW w:w="5310" w:type="dxa"/>
          </w:tcPr>
          <w:p w14:paraId="47C415B3" w14:textId="29D82D20" w:rsidR="006325BC" w:rsidRPr="000D147A" w:rsidRDefault="00E908F9" w:rsidP="00E908F9">
            <w:pPr>
              <w:autoSpaceDE w:val="0"/>
              <w:autoSpaceDN w:val="0"/>
              <w:adjustRightInd w:val="0"/>
              <w:jc w:val="both"/>
              <w:rPr>
                <w:rFonts w:ascii="Times New Roman" w:hAnsi="Times New Roman" w:cs="Times New Roman"/>
                <w:b/>
                <w:sz w:val="20"/>
                <w:szCs w:val="20"/>
              </w:rPr>
            </w:pPr>
            <w:r w:rsidRPr="000D147A">
              <w:rPr>
                <w:rFonts w:ascii="Times New Roman" w:hAnsi="Times New Roman" w:cs="Times New Roman"/>
                <w:b/>
                <w:sz w:val="20"/>
                <w:szCs w:val="20"/>
              </w:rPr>
              <w:t xml:space="preserve">(2.) </w:t>
            </w:r>
            <w:r w:rsidR="00B04E95" w:rsidRPr="000D147A">
              <w:rPr>
                <w:rFonts w:ascii="Times New Roman" w:hAnsi="Times New Roman" w:cs="Times New Roman"/>
                <w:b/>
                <w:sz w:val="20"/>
                <w:szCs w:val="20"/>
              </w:rPr>
              <w:t>Assistance in developing criteria for selecting key project participants (exporters, craft groups).</w:t>
            </w:r>
          </w:p>
        </w:tc>
      </w:tr>
      <w:tr w:rsidR="006325BC" w:rsidRPr="0029260E" w14:paraId="57593ADE" w14:textId="77777777" w:rsidTr="006325BC">
        <w:trPr>
          <w:trHeight w:val="346"/>
          <w:jc w:val="center"/>
        </w:trPr>
        <w:tc>
          <w:tcPr>
            <w:tcW w:w="5240" w:type="dxa"/>
          </w:tcPr>
          <w:p w14:paraId="69AF3B8B" w14:textId="22DCA3F6" w:rsidR="006325BC" w:rsidRPr="006325BC" w:rsidRDefault="00FC1434" w:rsidP="00FC1434">
            <w:pPr>
              <w:pStyle w:val="ab"/>
              <w:numPr>
                <w:ilvl w:val="0"/>
                <w:numId w:val="43"/>
              </w:numPr>
              <w:autoSpaceDE w:val="0"/>
              <w:autoSpaceDN w:val="0"/>
              <w:adjustRightInd w:val="0"/>
              <w:ind w:left="458"/>
              <w:jc w:val="both"/>
              <w:rPr>
                <w:rFonts w:ascii="Times New Roman" w:hAnsi="Times New Roman" w:cs="Times New Roman"/>
                <w:i/>
                <w:sz w:val="22"/>
                <w:szCs w:val="22"/>
                <w:lang w:val="ru-RU"/>
              </w:rPr>
            </w:pPr>
            <w:r>
              <w:rPr>
                <w:rFonts w:ascii="Times New Roman" w:eastAsia="Times New Roman" w:hAnsi="Times New Roman" w:cs="Times New Roman"/>
                <w:sz w:val="20"/>
                <w:szCs w:val="20"/>
                <w:lang w:val="ky-KG"/>
              </w:rPr>
              <w:t>Выезд для окончательного отбора и информирования отобранных бенефициаров на местах.</w:t>
            </w:r>
          </w:p>
        </w:tc>
        <w:tc>
          <w:tcPr>
            <w:tcW w:w="5310" w:type="dxa"/>
          </w:tcPr>
          <w:p w14:paraId="028C31A5" w14:textId="3EFAA63F" w:rsidR="006325BC" w:rsidRPr="000E4040" w:rsidRDefault="0029260E" w:rsidP="00F2369F">
            <w:pPr>
              <w:pStyle w:val="ab"/>
              <w:numPr>
                <w:ilvl w:val="0"/>
                <w:numId w:val="27"/>
              </w:numPr>
              <w:autoSpaceDE w:val="0"/>
              <w:autoSpaceDN w:val="0"/>
              <w:adjustRightInd w:val="0"/>
              <w:ind w:left="464"/>
              <w:jc w:val="both"/>
              <w:rPr>
                <w:rFonts w:ascii="Times New Roman" w:hAnsi="Times New Roman" w:cs="Times New Roman"/>
                <w:iCs/>
                <w:sz w:val="20"/>
                <w:szCs w:val="20"/>
              </w:rPr>
            </w:pPr>
            <w:r w:rsidRPr="000E4040">
              <w:rPr>
                <w:rFonts w:ascii="Times New Roman" w:hAnsi="Times New Roman" w:cs="Times New Roman"/>
                <w:iCs/>
                <w:sz w:val="20"/>
                <w:szCs w:val="20"/>
              </w:rPr>
              <w:t>Travels for final selection and informing of selected beneficiaries on site.</w:t>
            </w:r>
          </w:p>
        </w:tc>
      </w:tr>
      <w:tr w:rsidR="006325BC" w:rsidRPr="00CE0B13" w14:paraId="09346DEC" w14:textId="77777777" w:rsidTr="000D147A">
        <w:trPr>
          <w:trHeight w:val="896"/>
          <w:jc w:val="center"/>
        </w:trPr>
        <w:tc>
          <w:tcPr>
            <w:tcW w:w="5240" w:type="dxa"/>
          </w:tcPr>
          <w:p w14:paraId="31D77C41" w14:textId="112B5838" w:rsidR="006325BC" w:rsidRPr="000D147A" w:rsidRDefault="004D3323" w:rsidP="00F2369F">
            <w:pPr>
              <w:autoSpaceDE w:val="0"/>
              <w:autoSpaceDN w:val="0"/>
              <w:adjustRightInd w:val="0"/>
              <w:jc w:val="both"/>
              <w:rPr>
                <w:rFonts w:ascii="Times New Roman" w:hAnsi="Times New Roman" w:cs="Times New Roman"/>
                <w:b/>
                <w:sz w:val="20"/>
                <w:szCs w:val="20"/>
                <w:lang w:val="ru-RU"/>
              </w:rPr>
            </w:pPr>
            <w:r w:rsidRPr="000D147A">
              <w:rPr>
                <w:rFonts w:ascii="Times New Roman" w:hAnsi="Times New Roman" w:cs="Times New Roman"/>
                <w:b/>
                <w:sz w:val="20"/>
                <w:szCs w:val="20"/>
                <w:lang w:val="ru-RU"/>
              </w:rPr>
              <w:t>(</w:t>
            </w:r>
            <w:r w:rsidR="00320BF8" w:rsidRPr="000D147A">
              <w:rPr>
                <w:rFonts w:ascii="Times New Roman" w:hAnsi="Times New Roman" w:cs="Times New Roman"/>
                <w:b/>
                <w:sz w:val="20"/>
                <w:szCs w:val="20"/>
                <w:lang w:val="ru-RU"/>
              </w:rPr>
              <w:t>3</w:t>
            </w:r>
            <w:r w:rsidRPr="000D147A">
              <w:rPr>
                <w:rFonts w:ascii="Times New Roman" w:hAnsi="Times New Roman" w:cs="Times New Roman"/>
                <w:b/>
                <w:sz w:val="20"/>
                <w:szCs w:val="20"/>
                <w:lang w:val="ru-RU"/>
              </w:rPr>
              <w:t xml:space="preserve">.) </w:t>
            </w:r>
            <w:r w:rsidR="00320BF8" w:rsidRPr="000D147A">
              <w:rPr>
                <w:rFonts w:ascii="Times New Roman" w:hAnsi="Times New Roman" w:cs="Times New Roman"/>
                <w:b/>
                <w:sz w:val="20"/>
                <w:szCs w:val="20"/>
                <w:lang w:val="ru-RU"/>
              </w:rPr>
              <w:t>Содействие в разработке инструментов базовой оценки потребностей экспортеров, ремесленных групп, ассоциаций (опросники, график опросов).</w:t>
            </w:r>
          </w:p>
        </w:tc>
        <w:tc>
          <w:tcPr>
            <w:tcW w:w="5310" w:type="dxa"/>
          </w:tcPr>
          <w:p w14:paraId="32C6A1A8" w14:textId="62C7018E" w:rsidR="006325BC" w:rsidRPr="000D147A" w:rsidRDefault="006A4D78" w:rsidP="00F2369F">
            <w:pPr>
              <w:autoSpaceDE w:val="0"/>
              <w:autoSpaceDN w:val="0"/>
              <w:adjustRightInd w:val="0"/>
              <w:spacing w:after="120"/>
              <w:jc w:val="both"/>
              <w:rPr>
                <w:rFonts w:ascii="Times New Roman" w:hAnsi="Times New Roman" w:cs="Times New Roman"/>
                <w:b/>
                <w:sz w:val="20"/>
                <w:szCs w:val="20"/>
              </w:rPr>
            </w:pPr>
            <w:r w:rsidRPr="000D147A">
              <w:rPr>
                <w:rFonts w:ascii="Times New Roman" w:hAnsi="Times New Roman" w:cs="Times New Roman"/>
                <w:b/>
                <w:sz w:val="20"/>
                <w:szCs w:val="20"/>
              </w:rPr>
              <w:t>(</w:t>
            </w:r>
            <w:r w:rsidR="00320BF8" w:rsidRPr="000D147A">
              <w:rPr>
                <w:rFonts w:ascii="Times New Roman" w:hAnsi="Times New Roman" w:cs="Times New Roman"/>
                <w:b/>
                <w:sz w:val="20"/>
                <w:szCs w:val="20"/>
              </w:rPr>
              <w:t>3</w:t>
            </w:r>
            <w:r w:rsidRPr="000D147A">
              <w:rPr>
                <w:rFonts w:ascii="Times New Roman" w:hAnsi="Times New Roman" w:cs="Times New Roman"/>
                <w:b/>
                <w:sz w:val="20"/>
                <w:szCs w:val="20"/>
              </w:rPr>
              <w:t xml:space="preserve">.) </w:t>
            </w:r>
            <w:r w:rsidR="00320BF8" w:rsidRPr="000D147A">
              <w:rPr>
                <w:rFonts w:ascii="Times New Roman" w:hAnsi="Times New Roman" w:cs="Times New Roman"/>
                <w:b/>
                <w:sz w:val="20"/>
                <w:szCs w:val="20"/>
              </w:rPr>
              <w:t>Assistance in developing tools for baseline assessment of the needs of exporters, craft groups, associations (questionnaires, survey schedule).</w:t>
            </w:r>
          </w:p>
        </w:tc>
      </w:tr>
      <w:tr w:rsidR="006325BC" w:rsidRPr="00992096" w14:paraId="3C68502D" w14:textId="77777777" w:rsidTr="006325BC">
        <w:trPr>
          <w:trHeight w:val="346"/>
          <w:jc w:val="center"/>
        </w:trPr>
        <w:tc>
          <w:tcPr>
            <w:tcW w:w="5240" w:type="dxa"/>
          </w:tcPr>
          <w:p w14:paraId="6FBB7584" w14:textId="50E04AB4" w:rsidR="00320BF8" w:rsidRPr="00320BF8" w:rsidRDefault="00320BF8" w:rsidP="00320BF8">
            <w:pPr>
              <w:pStyle w:val="ab"/>
              <w:numPr>
                <w:ilvl w:val="0"/>
                <w:numId w:val="27"/>
              </w:numPr>
              <w:autoSpaceDE w:val="0"/>
              <w:autoSpaceDN w:val="0"/>
              <w:adjustRightInd w:val="0"/>
              <w:ind w:left="458"/>
              <w:jc w:val="both"/>
              <w:rPr>
                <w:rFonts w:ascii="Times New Roman" w:hAnsi="Times New Roman" w:cs="Times New Roman"/>
                <w:iCs/>
                <w:sz w:val="20"/>
                <w:szCs w:val="20"/>
                <w:lang w:val="ru-RU"/>
              </w:rPr>
            </w:pPr>
            <w:r w:rsidRPr="00320BF8">
              <w:rPr>
                <w:rFonts w:ascii="Times New Roman" w:hAnsi="Times New Roman" w:cs="Times New Roman"/>
                <w:iCs/>
                <w:sz w:val="20"/>
                <w:szCs w:val="20"/>
                <w:lang w:val="ru-RU"/>
              </w:rPr>
              <w:t>Проведение базовой оценки потребностей бенефициаров</w:t>
            </w:r>
          </w:p>
          <w:p w14:paraId="3AA5D7F5" w14:textId="531535BD" w:rsidR="00757F42" w:rsidRPr="00F6684E" w:rsidRDefault="00320BF8" w:rsidP="00320BF8">
            <w:pPr>
              <w:pStyle w:val="ab"/>
              <w:numPr>
                <w:ilvl w:val="0"/>
                <w:numId w:val="27"/>
              </w:numPr>
              <w:autoSpaceDE w:val="0"/>
              <w:autoSpaceDN w:val="0"/>
              <w:adjustRightInd w:val="0"/>
              <w:ind w:left="458"/>
              <w:jc w:val="both"/>
              <w:rPr>
                <w:rFonts w:ascii="Times New Roman" w:hAnsi="Times New Roman" w:cs="Times New Roman"/>
                <w:iCs/>
                <w:sz w:val="22"/>
                <w:szCs w:val="22"/>
                <w:lang w:val="ru-RU"/>
              </w:rPr>
            </w:pPr>
            <w:r w:rsidRPr="00320BF8">
              <w:rPr>
                <w:rFonts w:ascii="Times New Roman" w:eastAsia="Times New Roman" w:hAnsi="Times New Roman" w:cs="Times New Roman"/>
                <w:sz w:val="20"/>
                <w:szCs w:val="20"/>
                <w:lang w:val="ky-KG"/>
              </w:rPr>
              <w:t>Консолидирование полученной информации от бенефициаров и короткий анализ полученных данных в разрезе тематических направлений (востребованных).</w:t>
            </w:r>
          </w:p>
        </w:tc>
        <w:tc>
          <w:tcPr>
            <w:tcW w:w="5310" w:type="dxa"/>
          </w:tcPr>
          <w:p w14:paraId="6D74EF3F" w14:textId="0F324B6B" w:rsidR="00992096" w:rsidRPr="00992096" w:rsidRDefault="00992096" w:rsidP="00992096">
            <w:pPr>
              <w:pStyle w:val="ab"/>
              <w:numPr>
                <w:ilvl w:val="0"/>
                <w:numId w:val="27"/>
              </w:numPr>
              <w:autoSpaceDE w:val="0"/>
              <w:autoSpaceDN w:val="0"/>
              <w:adjustRightInd w:val="0"/>
              <w:ind w:left="458"/>
              <w:jc w:val="both"/>
              <w:rPr>
                <w:rFonts w:ascii="Times New Roman" w:hAnsi="Times New Roman" w:cs="Times New Roman"/>
                <w:iCs/>
                <w:sz w:val="20"/>
                <w:szCs w:val="20"/>
              </w:rPr>
            </w:pPr>
            <w:r w:rsidRPr="00992096">
              <w:rPr>
                <w:rFonts w:ascii="Times New Roman" w:hAnsi="Times New Roman" w:cs="Times New Roman"/>
                <w:iCs/>
                <w:sz w:val="20"/>
                <w:szCs w:val="20"/>
              </w:rPr>
              <w:t>Conducting a bas</w:t>
            </w:r>
            <w:r>
              <w:rPr>
                <w:rFonts w:ascii="Times New Roman" w:hAnsi="Times New Roman" w:cs="Times New Roman"/>
                <w:iCs/>
                <w:sz w:val="20"/>
                <w:szCs w:val="20"/>
              </w:rPr>
              <w:t>eline</w:t>
            </w:r>
            <w:r w:rsidRPr="00992096">
              <w:rPr>
                <w:rFonts w:ascii="Times New Roman" w:hAnsi="Times New Roman" w:cs="Times New Roman"/>
                <w:iCs/>
                <w:sz w:val="20"/>
                <w:szCs w:val="20"/>
              </w:rPr>
              <w:t xml:space="preserve"> assessment of the needs of beneficiaries</w:t>
            </w:r>
            <w:r>
              <w:rPr>
                <w:rFonts w:ascii="Times New Roman" w:hAnsi="Times New Roman" w:cs="Times New Roman"/>
                <w:iCs/>
                <w:sz w:val="20"/>
                <w:szCs w:val="20"/>
              </w:rPr>
              <w:t>.</w:t>
            </w:r>
          </w:p>
          <w:p w14:paraId="075AAB3F" w14:textId="6A7AA9C6" w:rsidR="00F6684E" w:rsidRPr="00992096" w:rsidRDefault="00992096" w:rsidP="00992096">
            <w:pPr>
              <w:pStyle w:val="ab"/>
              <w:numPr>
                <w:ilvl w:val="0"/>
                <w:numId w:val="27"/>
              </w:numPr>
              <w:autoSpaceDE w:val="0"/>
              <w:autoSpaceDN w:val="0"/>
              <w:adjustRightInd w:val="0"/>
              <w:ind w:left="458"/>
              <w:jc w:val="both"/>
              <w:rPr>
                <w:rFonts w:ascii="Times New Roman" w:hAnsi="Times New Roman" w:cs="Times New Roman"/>
                <w:b/>
                <w:iCs/>
                <w:sz w:val="22"/>
                <w:szCs w:val="22"/>
              </w:rPr>
            </w:pPr>
            <w:r w:rsidRPr="00992096">
              <w:rPr>
                <w:rFonts w:ascii="Times New Roman" w:hAnsi="Times New Roman" w:cs="Times New Roman"/>
                <w:iCs/>
                <w:sz w:val="20"/>
                <w:szCs w:val="20"/>
              </w:rPr>
              <w:t>Consolidation of the information received from beneficiaries and a brief analysis of the data received in terms of thematic areas (in demand).</w:t>
            </w:r>
          </w:p>
        </w:tc>
      </w:tr>
      <w:tr w:rsidR="00163048" w:rsidRPr="00CE0B13" w14:paraId="7B535F45" w14:textId="77777777" w:rsidTr="00F6684E">
        <w:trPr>
          <w:trHeight w:val="2119"/>
          <w:jc w:val="center"/>
        </w:trPr>
        <w:tc>
          <w:tcPr>
            <w:tcW w:w="5240" w:type="dxa"/>
          </w:tcPr>
          <w:p w14:paraId="2B7B3BB2" w14:textId="7D52C5E3" w:rsidR="00992096" w:rsidRPr="000D147A" w:rsidRDefault="00FD1086" w:rsidP="00992096">
            <w:pPr>
              <w:jc w:val="both"/>
              <w:rPr>
                <w:rFonts w:ascii="Times New Roman" w:eastAsia="Times New Roman" w:hAnsi="Times New Roman" w:cs="Times New Roman"/>
                <w:b/>
                <w:bCs/>
                <w:sz w:val="20"/>
                <w:szCs w:val="20"/>
                <w:lang w:val="ky-KG"/>
              </w:rPr>
            </w:pPr>
            <w:r w:rsidRPr="000D147A">
              <w:rPr>
                <w:rFonts w:ascii="Times New Roman" w:hAnsi="Times New Roman" w:cs="Times New Roman"/>
                <w:b/>
                <w:sz w:val="20"/>
                <w:szCs w:val="20"/>
                <w:lang w:val="ru-RU"/>
              </w:rPr>
              <w:t>(</w:t>
            </w:r>
            <w:r w:rsidR="00992096" w:rsidRPr="000D147A">
              <w:rPr>
                <w:rFonts w:ascii="Times New Roman" w:hAnsi="Times New Roman" w:cs="Times New Roman"/>
                <w:b/>
                <w:sz w:val="20"/>
                <w:szCs w:val="20"/>
                <w:lang w:val="ru-RU"/>
              </w:rPr>
              <w:t>4</w:t>
            </w:r>
            <w:r w:rsidRPr="000D147A">
              <w:rPr>
                <w:rFonts w:ascii="Times New Roman" w:hAnsi="Times New Roman" w:cs="Times New Roman"/>
                <w:b/>
                <w:sz w:val="20"/>
                <w:szCs w:val="20"/>
                <w:lang w:val="ru-RU"/>
              </w:rPr>
              <w:t>.)</w:t>
            </w:r>
            <w:r w:rsidR="00992096" w:rsidRPr="000D147A">
              <w:rPr>
                <w:rFonts w:ascii="Times New Roman" w:eastAsia="Times New Roman" w:hAnsi="Times New Roman" w:cs="Times New Roman"/>
                <w:b/>
                <w:bCs/>
                <w:sz w:val="20"/>
                <w:szCs w:val="20"/>
                <w:lang w:val="ky-KG"/>
              </w:rPr>
              <w:t xml:space="preserve"> Разработка учебн</w:t>
            </w:r>
            <w:r w:rsidR="003E5937">
              <w:rPr>
                <w:rFonts w:ascii="Times New Roman" w:eastAsia="Times New Roman" w:hAnsi="Times New Roman" w:cs="Times New Roman"/>
                <w:b/>
                <w:bCs/>
                <w:sz w:val="20"/>
                <w:szCs w:val="20"/>
                <w:lang w:val="ky-KG"/>
              </w:rPr>
              <w:t>ого плана</w:t>
            </w:r>
            <w:r w:rsidR="00992096" w:rsidRPr="000D147A">
              <w:rPr>
                <w:rFonts w:ascii="Times New Roman" w:eastAsia="Times New Roman" w:hAnsi="Times New Roman" w:cs="Times New Roman"/>
                <w:b/>
                <w:bCs/>
                <w:sz w:val="20"/>
                <w:szCs w:val="20"/>
                <w:lang w:val="ky-KG"/>
              </w:rPr>
              <w:t xml:space="preserve"> по консультационному сопровождению экспортер-фирм, содержащий из следующих тематических модулей:</w:t>
            </w:r>
          </w:p>
          <w:p w14:paraId="42132E25" w14:textId="77777777" w:rsidR="00992096" w:rsidRDefault="00992096" w:rsidP="00992096">
            <w:pPr>
              <w:jc w:val="both"/>
              <w:rPr>
                <w:rFonts w:ascii="Times New Roman" w:eastAsia="Times New Roman" w:hAnsi="Times New Roman" w:cs="Times New Roman"/>
                <w:b/>
                <w:bCs/>
                <w:sz w:val="20"/>
                <w:szCs w:val="20"/>
                <w:lang w:val="ky-KG"/>
              </w:rPr>
            </w:pPr>
          </w:p>
          <w:p w14:paraId="56931CC0" w14:textId="77777777" w:rsidR="00992096" w:rsidRPr="00987BB6" w:rsidRDefault="00992096" w:rsidP="00992096">
            <w:pPr>
              <w:jc w:val="both"/>
              <w:rPr>
                <w:rFonts w:ascii="Times New Roman" w:eastAsia="Times New Roman" w:hAnsi="Times New Roman" w:cs="Times New Roman"/>
                <w:sz w:val="20"/>
                <w:szCs w:val="20"/>
                <w:lang w:val="ky-KG"/>
              </w:rPr>
            </w:pPr>
            <w:r w:rsidRPr="00987BB6">
              <w:rPr>
                <w:rFonts w:ascii="Times New Roman" w:eastAsia="Times New Roman" w:hAnsi="Times New Roman" w:cs="Times New Roman"/>
                <w:b/>
                <w:bCs/>
                <w:sz w:val="20"/>
                <w:szCs w:val="20"/>
                <w:lang w:val="ky-KG"/>
              </w:rPr>
              <w:t>Модуль 1.</w:t>
            </w:r>
            <w:r w:rsidRPr="00987BB6">
              <w:rPr>
                <w:rFonts w:ascii="Times New Roman" w:eastAsia="Times New Roman" w:hAnsi="Times New Roman" w:cs="Times New Roman"/>
                <w:sz w:val="20"/>
                <w:szCs w:val="20"/>
                <w:lang w:val="ky-KG"/>
              </w:rPr>
              <w:t xml:space="preserve"> Упаковка</w:t>
            </w:r>
            <w:r>
              <w:rPr>
                <w:rFonts w:ascii="Times New Roman" w:eastAsia="Times New Roman" w:hAnsi="Times New Roman" w:cs="Times New Roman"/>
                <w:sz w:val="20"/>
                <w:szCs w:val="20"/>
                <w:lang w:val="ky-KG"/>
              </w:rPr>
              <w:t xml:space="preserve"> (не менее 5 часов)</w:t>
            </w:r>
            <w:r w:rsidRPr="00987BB6">
              <w:rPr>
                <w:rFonts w:ascii="Times New Roman" w:eastAsia="Times New Roman" w:hAnsi="Times New Roman" w:cs="Times New Roman"/>
                <w:sz w:val="20"/>
                <w:szCs w:val="20"/>
                <w:lang w:val="ky-KG"/>
              </w:rPr>
              <w:t xml:space="preserve"> </w:t>
            </w:r>
          </w:p>
          <w:p w14:paraId="64C2D6D4" w14:textId="77777777" w:rsidR="00992096" w:rsidRPr="00987BB6" w:rsidRDefault="00992096" w:rsidP="00992096">
            <w:pPr>
              <w:jc w:val="both"/>
              <w:rPr>
                <w:rFonts w:ascii="Times New Roman" w:eastAsia="Times New Roman" w:hAnsi="Times New Roman" w:cs="Times New Roman"/>
                <w:sz w:val="20"/>
                <w:szCs w:val="20"/>
                <w:lang w:val="ky-KG"/>
              </w:rPr>
            </w:pPr>
            <w:r w:rsidRPr="00987BB6">
              <w:rPr>
                <w:rFonts w:ascii="Times New Roman" w:eastAsia="Times New Roman" w:hAnsi="Times New Roman" w:cs="Times New Roman"/>
                <w:b/>
                <w:bCs/>
                <w:sz w:val="20"/>
                <w:szCs w:val="20"/>
                <w:lang w:val="ky-KG"/>
              </w:rPr>
              <w:t>Модуль 2.</w:t>
            </w:r>
            <w:r w:rsidRPr="00987BB6">
              <w:rPr>
                <w:rFonts w:ascii="Times New Roman" w:eastAsia="Times New Roman" w:hAnsi="Times New Roman" w:cs="Times New Roman"/>
                <w:sz w:val="20"/>
                <w:szCs w:val="20"/>
                <w:lang w:val="ky-KG"/>
              </w:rPr>
              <w:t xml:space="preserve"> Маркетинг и позиционирование на торговых площадках</w:t>
            </w:r>
            <w:r>
              <w:rPr>
                <w:rFonts w:ascii="Times New Roman" w:eastAsia="Times New Roman" w:hAnsi="Times New Roman" w:cs="Times New Roman"/>
                <w:sz w:val="20"/>
                <w:szCs w:val="20"/>
                <w:lang w:val="ky-KG"/>
              </w:rPr>
              <w:t xml:space="preserve"> (не менее 5 часов)</w:t>
            </w:r>
            <w:r w:rsidRPr="00987BB6">
              <w:rPr>
                <w:rFonts w:ascii="Times New Roman" w:eastAsia="Times New Roman" w:hAnsi="Times New Roman" w:cs="Times New Roman"/>
                <w:sz w:val="20"/>
                <w:szCs w:val="20"/>
                <w:lang w:val="ky-KG"/>
              </w:rPr>
              <w:t xml:space="preserve"> </w:t>
            </w:r>
          </w:p>
          <w:p w14:paraId="21B85E21" w14:textId="77777777" w:rsidR="00992096" w:rsidRPr="00987BB6" w:rsidRDefault="00992096" w:rsidP="00992096">
            <w:pPr>
              <w:jc w:val="both"/>
              <w:rPr>
                <w:rFonts w:ascii="Times New Roman" w:eastAsia="Times New Roman" w:hAnsi="Times New Roman" w:cs="Times New Roman"/>
                <w:sz w:val="20"/>
                <w:szCs w:val="20"/>
                <w:lang w:val="ky-KG"/>
              </w:rPr>
            </w:pPr>
            <w:r w:rsidRPr="00987BB6">
              <w:rPr>
                <w:rFonts w:ascii="Times New Roman" w:eastAsia="Times New Roman" w:hAnsi="Times New Roman" w:cs="Times New Roman"/>
                <w:b/>
                <w:bCs/>
                <w:sz w:val="20"/>
                <w:szCs w:val="20"/>
                <w:lang w:val="ky-KG"/>
              </w:rPr>
              <w:t>Модуль 3.</w:t>
            </w:r>
            <w:r w:rsidRPr="00987BB6">
              <w:rPr>
                <w:rFonts w:ascii="Times New Roman" w:eastAsia="Times New Roman" w:hAnsi="Times New Roman" w:cs="Times New Roman"/>
                <w:sz w:val="20"/>
                <w:szCs w:val="20"/>
                <w:lang w:val="ky-KG"/>
              </w:rPr>
              <w:t xml:space="preserve"> Внедрение международных стандартов качества и сертификацию</w:t>
            </w:r>
            <w:r>
              <w:rPr>
                <w:rFonts w:ascii="Times New Roman" w:eastAsia="Times New Roman" w:hAnsi="Times New Roman" w:cs="Times New Roman"/>
                <w:sz w:val="20"/>
                <w:szCs w:val="20"/>
                <w:lang w:val="ky-KG"/>
              </w:rPr>
              <w:t xml:space="preserve"> (не менее 5 часов)</w:t>
            </w:r>
          </w:p>
          <w:p w14:paraId="38FFED08" w14:textId="77777777" w:rsidR="00992096" w:rsidRPr="00987BB6" w:rsidRDefault="00992096" w:rsidP="00992096">
            <w:pPr>
              <w:jc w:val="both"/>
              <w:rPr>
                <w:rFonts w:ascii="Times New Roman" w:eastAsia="Times New Roman" w:hAnsi="Times New Roman" w:cs="Times New Roman"/>
                <w:sz w:val="20"/>
                <w:szCs w:val="20"/>
                <w:lang w:val="ky-KG"/>
              </w:rPr>
            </w:pPr>
            <w:r w:rsidRPr="00987BB6">
              <w:rPr>
                <w:rFonts w:ascii="Times New Roman" w:eastAsia="Times New Roman" w:hAnsi="Times New Roman" w:cs="Times New Roman"/>
                <w:b/>
                <w:bCs/>
                <w:sz w:val="20"/>
                <w:szCs w:val="20"/>
                <w:lang w:val="ky-KG"/>
              </w:rPr>
              <w:t>Модуль 4.</w:t>
            </w:r>
            <w:r w:rsidRPr="00987BB6">
              <w:rPr>
                <w:rFonts w:ascii="Times New Roman" w:eastAsia="Times New Roman" w:hAnsi="Times New Roman" w:cs="Times New Roman"/>
                <w:sz w:val="20"/>
                <w:szCs w:val="20"/>
                <w:lang w:val="ky-KG"/>
              </w:rPr>
              <w:t xml:space="preserve"> Устойчивые зеленые практики </w:t>
            </w:r>
            <w:r>
              <w:rPr>
                <w:rFonts w:ascii="Times New Roman" w:eastAsia="Times New Roman" w:hAnsi="Times New Roman" w:cs="Times New Roman"/>
                <w:sz w:val="20"/>
                <w:szCs w:val="20"/>
                <w:lang w:val="ky-KG"/>
              </w:rPr>
              <w:t xml:space="preserve">(не менее 5 часов) </w:t>
            </w:r>
            <w:r w:rsidRPr="00987BB6">
              <w:rPr>
                <w:rFonts w:ascii="Times New Roman" w:eastAsia="Times New Roman" w:hAnsi="Times New Roman" w:cs="Times New Roman"/>
                <w:sz w:val="20"/>
                <w:szCs w:val="20"/>
                <w:lang w:val="ky-KG"/>
              </w:rPr>
              <w:t xml:space="preserve">и </w:t>
            </w:r>
          </w:p>
          <w:p w14:paraId="4D352BF7" w14:textId="77777777" w:rsidR="00992096" w:rsidRPr="00987BB6" w:rsidRDefault="00992096" w:rsidP="00992096">
            <w:pPr>
              <w:jc w:val="both"/>
              <w:rPr>
                <w:rFonts w:ascii="Times New Roman" w:eastAsia="Times New Roman" w:hAnsi="Times New Roman" w:cs="Times New Roman"/>
                <w:sz w:val="20"/>
                <w:szCs w:val="20"/>
                <w:lang w:val="ky-KG"/>
              </w:rPr>
            </w:pPr>
            <w:r w:rsidRPr="00987BB6">
              <w:rPr>
                <w:rFonts w:ascii="Times New Roman" w:eastAsia="Times New Roman" w:hAnsi="Times New Roman" w:cs="Times New Roman"/>
                <w:b/>
                <w:bCs/>
                <w:sz w:val="20"/>
                <w:szCs w:val="20"/>
                <w:lang w:val="ky-KG"/>
              </w:rPr>
              <w:t>Модуль 5.</w:t>
            </w:r>
            <w:r w:rsidRPr="00987BB6">
              <w:rPr>
                <w:rFonts w:ascii="Times New Roman" w:eastAsia="Times New Roman" w:hAnsi="Times New Roman" w:cs="Times New Roman"/>
                <w:sz w:val="20"/>
                <w:szCs w:val="20"/>
                <w:lang w:val="ky-KG"/>
              </w:rPr>
              <w:t xml:space="preserve"> Другие актуальные темы, определенные входе оценки потребностей/базовой оценки</w:t>
            </w:r>
            <w:r>
              <w:rPr>
                <w:rFonts w:ascii="Times New Roman" w:eastAsia="Times New Roman" w:hAnsi="Times New Roman" w:cs="Times New Roman"/>
                <w:sz w:val="20"/>
                <w:szCs w:val="20"/>
                <w:lang w:val="ky-KG"/>
              </w:rPr>
              <w:t xml:space="preserve"> (не менее 5 часов)</w:t>
            </w:r>
            <w:r w:rsidRPr="00987BB6">
              <w:rPr>
                <w:rFonts w:ascii="Times New Roman" w:eastAsia="Times New Roman" w:hAnsi="Times New Roman" w:cs="Times New Roman"/>
                <w:sz w:val="20"/>
                <w:szCs w:val="20"/>
                <w:lang w:val="ky-KG"/>
              </w:rPr>
              <w:t>.</w:t>
            </w:r>
          </w:p>
          <w:p w14:paraId="0BE47754" w14:textId="77777777" w:rsidR="00992096" w:rsidRDefault="00992096" w:rsidP="00992096">
            <w:pPr>
              <w:jc w:val="both"/>
              <w:rPr>
                <w:rFonts w:ascii="Times New Roman" w:eastAsia="Times New Roman" w:hAnsi="Times New Roman" w:cs="Times New Roman"/>
                <w:sz w:val="20"/>
                <w:szCs w:val="20"/>
                <w:lang w:val="ky-KG"/>
              </w:rPr>
            </w:pPr>
          </w:p>
          <w:p w14:paraId="4C78EFC4" w14:textId="56C287C3" w:rsidR="00992096" w:rsidRPr="00992096" w:rsidRDefault="00992096" w:rsidP="008D52DB">
            <w:pPr>
              <w:jc w:val="both"/>
              <w:rPr>
                <w:rFonts w:ascii="Times New Roman" w:eastAsia="Times New Roman" w:hAnsi="Times New Roman" w:cs="Times New Roman"/>
                <w:b/>
                <w:bCs/>
                <w:sz w:val="20"/>
                <w:szCs w:val="20"/>
                <w:lang w:val="ru-RU"/>
              </w:rPr>
            </w:pPr>
            <w:r w:rsidRPr="00992096">
              <w:rPr>
                <w:rFonts w:ascii="Times New Roman" w:hAnsi="Times New Roman" w:cs="Times New Roman"/>
                <w:sz w:val="20"/>
                <w:szCs w:val="20"/>
                <w:lang w:val="ru-RU"/>
              </w:rPr>
              <w:t>(Содержание учебных модулей должно также включать программу, цели, задачи, ожидаемые результаты (знания, навыки, компетенции), методические указания по проведению тренинга, включая практику и мастер-классы, информационные материалы, формы контроля эффективности обучения и отчетности).</w:t>
            </w:r>
          </w:p>
          <w:p w14:paraId="1C266A48" w14:textId="31ADDEF3" w:rsidR="00163048" w:rsidRPr="00992096" w:rsidRDefault="00163048" w:rsidP="001356BB">
            <w:pPr>
              <w:autoSpaceDE w:val="0"/>
              <w:autoSpaceDN w:val="0"/>
              <w:adjustRightInd w:val="0"/>
              <w:ind w:right="30"/>
              <w:jc w:val="both"/>
              <w:rPr>
                <w:rFonts w:ascii="Times New Roman" w:hAnsi="Times New Roman" w:cs="Times New Roman"/>
                <w:i/>
                <w:sz w:val="22"/>
                <w:szCs w:val="22"/>
                <w:lang w:val="ky-KG"/>
              </w:rPr>
            </w:pPr>
          </w:p>
        </w:tc>
        <w:tc>
          <w:tcPr>
            <w:tcW w:w="5310" w:type="dxa"/>
          </w:tcPr>
          <w:p w14:paraId="0B6A10EF" w14:textId="51A3CA3D" w:rsidR="00992096" w:rsidRPr="000D147A" w:rsidRDefault="00992096" w:rsidP="00992096">
            <w:pPr>
              <w:autoSpaceDE w:val="0"/>
              <w:autoSpaceDN w:val="0"/>
              <w:adjustRightInd w:val="0"/>
              <w:spacing w:after="120"/>
              <w:jc w:val="both"/>
              <w:rPr>
                <w:rFonts w:ascii="Times New Roman" w:hAnsi="Times New Roman" w:cs="Times New Roman"/>
                <w:b/>
                <w:sz w:val="20"/>
                <w:szCs w:val="20"/>
              </w:rPr>
            </w:pPr>
            <w:r w:rsidRPr="000D147A">
              <w:rPr>
                <w:rFonts w:ascii="Times New Roman" w:hAnsi="Times New Roman" w:cs="Times New Roman"/>
                <w:b/>
                <w:sz w:val="20"/>
                <w:szCs w:val="20"/>
              </w:rPr>
              <w:t xml:space="preserve">(4.) Development of a training </w:t>
            </w:r>
            <w:r w:rsidR="003E5937">
              <w:rPr>
                <w:rFonts w:ascii="Times New Roman" w:hAnsi="Times New Roman" w:cs="Times New Roman"/>
                <w:b/>
                <w:sz w:val="20"/>
                <w:szCs w:val="20"/>
              </w:rPr>
              <w:t>plan</w:t>
            </w:r>
            <w:r w:rsidRPr="000D147A">
              <w:rPr>
                <w:rFonts w:ascii="Times New Roman" w:hAnsi="Times New Roman" w:cs="Times New Roman"/>
                <w:b/>
                <w:sz w:val="20"/>
                <w:szCs w:val="20"/>
              </w:rPr>
              <w:t xml:space="preserve"> for consult</w:t>
            </w:r>
            <w:r w:rsidR="008D52DB" w:rsidRPr="000D147A">
              <w:rPr>
                <w:rFonts w:ascii="Times New Roman" w:hAnsi="Times New Roman" w:cs="Times New Roman"/>
                <w:b/>
                <w:sz w:val="20"/>
                <w:szCs w:val="20"/>
              </w:rPr>
              <w:t>ation</w:t>
            </w:r>
            <w:r w:rsidRPr="000D147A">
              <w:rPr>
                <w:rFonts w:ascii="Times New Roman" w:hAnsi="Times New Roman" w:cs="Times New Roman"/>
                <w:b/>
                <w:sz w:val="20"/>
                <w:szCs w:val="20"/>
              </w:rPr>
              <w:t xml:space="preserve"> support for exporting companies, containing the following thematic modules:</w:t>
            </w:r>
          </w:p>
          <w:p w14:paraId="631C2301" w14:textId="77777777" w:rsidR="00992096" w:rsidRPr="00992096" w:rsidRDefault="00992096" w:rsidP="00992096">
            <w:pPr>
              <w:autoSpaceDE w:val="0"/>
              <w:autoSpaceDN w:val="0"/>
              <w:adjustRightInd w:val="0"/>
              <w:spacing w:before="240"/>
              <w:jc w:val="both"/>
              <w:rPr>
                <w:rFonts w:ascii="Times New Roman" w:hAnsi="Times New Roman" w:cs="Times New Roman"/>
                <w:bCs/>
                <w:sz w:val="20"/>
                <w:szCs w:val="20"/>
              </w:rPr>
            </w:pPr>
            <w:r w:rsidRPr="00992096">
              <w:rPr>
                <w:rFonts w:ascii="Times New Roman" w:hAnsi="Times New Roman" w:cs="Times New Roman"/>
                <w:b/>
                <w:sz w:val="20"/>
                <w:szCs w:val="20"/>
              </w:rPr>
              <w:t>Module 1.</w:t>
            </w:r>
            <w:r w:rsidRPr="00992096">
              <w:rPr>
                <w:rFonts w:ascii="Times New Roman" w:hAnsi="Times New Roman" w:cs="Times New Roman"/>
                <w:bCs/>
                <w:sz w:val="20"/>
                <w:szCs w:val="20"/>
              </w:rPr>
              <w:t xml:space="preserve"> Packaging (at least 5 hours)</w:t>
            </w:r>
          </w:p>
          <w:p w14:paraId="1539E3D6" w14:textId="77777777" w:rsidR="00992096" w:rsidRPr="00992096" w:rsidRDefault="00992096" w:rsidP="00992096">
            <w:pPr>
              <w:autoSpaceDE w:val="0"/>
              <w:autoSpaceDN w:val="0"/>
              <w:adjustRightInd w:val="0"/>
              <w:jc w:val="both"/>
              <w:rPr>
                <w:rFonts w:ascii="Times New Roman" w:hAnsi="Times New Roman" w:cs="Times New Roman"/>
                <w:bCs/>
                <w:sz w:val="20"/>
                <w:szCs w:val="20"/>
              </w:rPr>
            </w:pPr>
            <w:r w:rsidRPr="00992096">
              <w:rPr>
                <w:rFonts w:ascii="Times New Roman" w:hAnsi="Times New Roman" w:cs="Times New Roman"/>
                <w:b/>
                <w:sz w:val="20"/>
                <w:szCs w:val="20"/>
              </w:rPr>
              <w:t>Module 2.</w:t>
            </w:r>
            <w:r w:rsidRPr="00992096">
              <w:rPr>
                <w:rFonts w:ascii="Times New Roman" w:hAnsi="Times New Roman" w:cs="Times New Roman"/>
                <w:bCs/>
                <w:sz w:val="20"/>
                <w:szCs w:val="20"/>
              </w:rPr>
              <w:t xml:space="preserve"> Marketing and positioning on trading platforms (at least 5 hours)</w:t>
            </w:r>
          </w:p>
          <w:p w14:paraId="63BDC0B8" w14:textId="77777777" w:rsidR="00992096" w:rsidRPr="00992096" w:rsidRDefault="00992096" w:rsidP="00992096">
            <w:pPr>
              <w:autoSpaceDE w:val="0"/>
              <w:autoSpaceDN w:val="0"/>
              <w:adjustRightInd w:val="0"/>
              <w:jc w:val="both"/>
              <w:rPr>
                <w:rFonts w:ascii="Times New Roman" w:hAnsi="Times New Roman" w:cs="Times New Roman"/>
                <w:bCs/>
                <w:sz w:val="20"/>
                <w:szCs w:val="20"/>
              </w:rPr>
            </w:pPr>
            <w:r w:rsidRPr="00992096">
              <w:rPr>
                <w:rFonts w:ascii="Times New Roman" w:hAnsi="Times New Roman" w:cs="Times New Roman"/>
                <w:b/>
                <w:sz w:val="20"/>
                <w:szCs w:val="20"/>
              </w:rPr>
              <w:t>Module 3.</w:t>
            </w:r>
            <w:r w:rsidRPr="00992096">
              <w:rPr>
                <w:rFonts w:ascii="Times New Roman" w:hAnsi="Times New Roman" w:cs="Times New Roman"/>
                <w:bCs/>
                <w:sz w:val="20"/>
                <w:szCs w:val="20"/>
              </w:rPr>
              <w:t xml:space="preserve"> Implementation of international quality standards and certification (at least 5 hours)</w:t>
            </w:r>
          </w:p>
          <w:p w14:paraId="01974FC1" w14:textId="77777777" w:rsidR="00992096" w:rsidRPr="00992096" w:rsidRDefault="00992096" w:rsidP="00992096">
            <w:pPr>
              <w:autoSpaceDE w:val="0"/>
              <w:autoSpaceDN w:val="0"/>
              <w:adjustRightInd w:val="0"/>
              <w:jc w:val="both"/>
              <w:rPr>
                <w:rFonts w:ascii="Times New Roman" w:hAnsi="Times New Roman" w:cs="Times New Roman"/>
                <w:bCs/>
                <w:sz w:val="20"/>
                <w:szCs w:val="20"/>
              </w:rPr>
            </w:pPr>
            <w:r w:rsidRPr="00992096">
              <w:rPr>
                <w:rFonts w:ascii="Times New Roman" w:hAnsi="Times New Roman" w:cs="Times New Roman"/>
                <w:b/>
                <w:sz w:val="20"/>
                <w:szCs w:val="20"/>
              </w:rPr>
              <w:t>Module 4.</w:t>
            </w:r>
            <w:r w:rsidRPr="00992096">
              <w:rPr>
                <w:rFonts w:ascii="Times New Roman" w:hAnsi="Times New Roman" w:cs="Times New Roman"/>
                <w:bCs/>
                <w:sz w:val="20"/>
                <w:szCs w:val="20"/>
              </w:rPr>
              <w:t xml:space="preserve"> Sustainable green practices (at least 5 hours) and</w:t>
            </w:r>
          </w:p>
          <w:p w14:paraId="24DB4AB9" w14:textId="1879CE3B" w:rsidR="00992096" w:rsidRPr="00992096" w:rsidRDefault="00992096" w:rsidP="00992096">
            <w:pPr>
              <w:autoSpaceDE w:val="0"/>
              <w:autoSpaceDN w:val="0"/>
              <w:adjustRightInd w:val="0"/>
              <w:jc w:val="both"/>
              <w:rPr>
                <w:rFonts w:ascii="Times New Roman" w:hAnsi="Times New Roman" w:cs="Times New Roman"/>
                <w:bCs/>
                <w:sz w:val="20"/>
                <w:szCs w:val="20"/>
              </w:rPr>
            </w:pPr>
            <w:r w:rsidRPr="00992096">
              <w:rPr>
                <w:rFonts w:ascii="Times New Roman" w:hAnsi="Times New Roman" w:cs="Times New Roman"/>
                <w:b/>
                <w:sz w:val="20"/>
                <w:szCs w:val="20"/>
              </w:rPr>
              <w:t>Module 5.</w:t>
            </w:r>
            <w:r w:rsidRPr="00992096">
              <w:rPr>
                <w:rFonts w:ascii="Times New Roman" w:hAnsi="Times New Roman" w:cs="Times New Roman"/>
                <w:bCs/>
                <w:sz w:val="20"/>
                <w:szCs w:val="20"/>
              </w:rPr>
              <w:t xml:space="preserve"> Other relevant topics identified during needs assessment/baseline assessment (at least 5 hours).</w:t>
            </w:r>
          </w:p>
          <w:p w14:paraId="0BCE6A1C" w14:textId="77777777" w:rsidR="00992096" w:rsidRPr="00992096" w:rsidRDefault="00992096" w:rsidP="00992096">
            <w:pPr>
              <w:autoSpaceDE w:val="0"/>
              <w:autoSpaceDN w:val="0"/>
              <w:adjustRightInd w:val="0"/>
              <w:spacing w:after="120"/>
              <w:jc w:val="both"/>
              <w:rPr>
                <w:rFonts w:ascii="Times New Roman" w:hAnsi="Times New Roman" w:cs="Times New Roman"/>
                <w:bCs/>
                <w:sz w:val="20"/>
                <w:szCs w:val="20"/>
              </w:rPr>
            </w:pPr>
          </w:p>
          <w:p w14:paraId="08C7FD76" w14:textId="08C97D6B" w:rsidR="00163048" w:rsidRPr="00992096" w:rsidRDefault="00992096" w:rsidP="008D52DB">
            <w:pPr>
              <w:autoSpaceDE w:val="0"/>
              <w:autoSpaceDN w:val="0"/>
              <w:adjustRightInd w:val="0"/>
              <w:spacing w:before="40" w:after="120"/>
              <w:jc w:val="both"/>
              <w:rPr>
                <w:rFonts w:ascii="Times New Roman" w:hAnsi="Times New Roman" w:cs="Times New Roman"/>
                <w:bCs/>
                <w:sz w:val="20"/>
                <w:szCs w:val="20"/>
              </w:rPr>
            </w:pPr>
            <w:r w:rsidRPr="00992096">
              <w:rPr>
                <w:rFonts w:ascii="Times New Roman" w:hAnsi="Times New Roman" w:cs="Times New Roman"/>
                <w:bCs/>
                <w:sz w:val="20"/>
                <w:szCs w:val="20"/>
              </w:rPr>
              <w:t>(The content of the training modules should also include the program, goals, objectives, expected results (knowledge, skills, competencies), guidelines for conducting training, including practice and master classes, information materials, forms for monitoring the effectiveness of training and reporting).</w:t>
            </w:r>
          </w:p>
        </w:tc>
      </w:tr>
      <w:tr w:rsidR="00233DA5" w:rsidRPr="008D52DB" w14:paraId="7280748A" w14:textId="77777777" w:rsidTr="008D52DB">
        <w:trPr>
          <w:trHeight w:val="559"/>
          <w:jc w:val="center"/>
        </w:trPr>
        <w:tc>
          <w:tcPr>
            <w:tcW w:w="5240" w:type="dxa"/>
          </w:tcPr>
          <w:p w14:paraId="047F5905" w14:textId="491E2D82" w:rsidR="008D52DB" w:rsidRPr="008D52DB" w:rsidRDefault="008D52DB" w:rsidP="008D52DB">
            <w:pPr>
              <w:jc w:val="both"/>
              <w:rPr>
                <w:rFonts w:ascii="Times New Roman" w:eastAsia="Times New Roman" w:hAnsi="Times New Roman" w:cs="Times New Roman"/>
                <w:b/>
                <w:bCs/>
                <w:sz w:val="20"/>
                <w:szCs w:val="20"/>
                <w:lang w:val="ky-KG"/>
              </w:rPr>
            </w:pPr>
            <w:r w:rsidRPr="008D52DB">
              <w:rPr>
                <w:rFonts w:ascii="Times New Roman" w:eastAsia="Times New Roman" w:hAnsi="Times New Roman" w:cs="Times New Roman"/>
                <w:b/>
                <w:bCs/>
                <w:sz w:val="20"/>
                <w:szCs w:val="20"/>
                <w:lang w:val="ru-RU"/>
              </w:rPr>
              <w:t xml:space="preserve">(5.) </w:t>
            </w:r>
            <w:r w:rsidRPr="008D52DB">
              <w:rPr>
                <w:rFonts w:ascii="Times New Roman" w:eastAsia="Times New Roman" w:hAnsi="Times New Roman" w:cs="Times New Roman"/>
                <w:b/>
                <w:bCs/>
                <w:sz w:val="20"/>
                <w:szCs w:val="20"/>
                <w:lang w:val="ky-KG"/>
              </w:rPr>
              <w:t>Проведение консультационного сопровождения эспортер-фирм на основе Учебного плана:</w:t>
            </w:r>
          </w:p>
          <w:p w14:paraId="25C4ABD2" w14:textId="77777777" w:rsidR="008D52DB" w:rsidRPr="00987BB6" w:rsidRDefault="008D52DB" w:rsidP="008D52DB">
            <w:pPr>
              <w:jc w:val="both"/>
              <w:rPr>
                <w:rFonts w:ascii="Times New Roman" w:eastAsia="Times New Roman" w:hAnsi="Times New Roman" w:cs="Times New Roman"/>
                <w:sz w:val="20"/>
                <w:szCs w:val="20"/>
                <w:lang w:val="ky-KG"/>
              </w:rPr>
            </w:pPr>
          </w:p>
          <w:p w14:paraId="2486C66C" w14:textId="38725D5A" w:rsidR="008D52DB" w:rsidRPr="008D52DB" w:rsidRDefault="008D52DB" w:rsidP="008D52DB">
            <w:pPr>
              <w:pStyle w:val="ab"/>
              <w:numPr>
                <w:ilvl w:val="0"/>
                <w:numId w:val="27"/>
              </w:numPr>
              <w:ind w:left="458"/>
              <w:jc w:val="both"/>
              <w:rPr>
                <w:rFonts w:ascii="Times New Roman" w:eastAsia="Times New Roman" w:hAnsi="Times New Roman" w:cs="Times New Roman"/>
                <w:sz w:val="20"/>
                <w:szCs w:val="20"/>
                <w:lang w:val="ky-KG"/>
              </w:rPr>
            </w:pPr>
            <w:r w:rsidRPr="008D52DB">
              <w:rPr>
                <w:rFonts w:ascii="Times New Roman" w:eastAsia="Times New Roman" w:hAnsi="Times New Roman" w:cs="Times New Roman"/>
                <w:sz w:val="20"/>
                <w:szCs w:val="20"/>
                <w:lang w:val="ky-KG"/>
              </w:rPr>
              <w:t xml:space="preserve">Провести 1 общий тренинг </w:t>
            </w:r>
            <w:r w:rsidRPr="008D52DB">
              <w:rPr>
                <w:rFonts w:ascii="Times New Roman" w:eastAsia="Times New Roman" w:hAnsi="Times New Roman" w:cs="Times New Roman"/>
                <w:b/>
                <w:bCs/>
                <w:sz w:val="20"/>
                <w:szCs w:val="20"/>
                <w:lang w:val="ky-KG"/>
              </w:rPr>
              <w:t>офлайн</w:t>
            </w:r>
            <w:r w:rsidRPr="008D52DB">
              <w:rPr>
                <w:rFonts w:ascii="Times New Roman" w:eastAsia="Times New Roman" w:hAnsi="Times New Roman" w:cs="Times New Roman"/>
                <w:sz w:val="20"/>
                <w:szCs w:val="20"/>
                <w:lang w:val="ky-KG"/>
              </w:rPr>
              <w:t xml:space="preserve"> в Бишкеке для 4 представителей экспортер-фирм, 2 представителя с каждой фирмы (1 тренинг*2 дня по 1-5 модулям для экспортер-фирм)</w:t>
            </w:r>
          </w:p>
          <w:p w14:paraId="6176DA26" w14:textId="77777777" w:rsidR="008D52DB" w:rsidRPr="00987BB6" w:rsidRDefault="008D52DB" w:rsidP="008D52DB">
            <w:pPr>
              <w:pStyle w:val="ab"/>
              <w:ind w:left="458"/>
              <w:jc w:val="both"/>
              <w:rPr>
                <w:rFonts w:ascii="Times New Roman" w:eastAsia="Times New Roman" w:hAnsi="Times New Roman" w:cs="Times New Roman"/>
                <w:sz w:val="20"/>
                <w:szCs w:val="20"/>
                <w:lang w:val="ky-KG"/>
              </w:rPr>
            </w:pPr>
          </w:p>
          <w:p w14:paraId="435B2C04" w14:textId="5087F0FF" w:rsidR="00FD1086" w:rsidRPr="00F6684E" w:rsidRDefault="008D52DB" w:rsidP="008D52DB">
            <w:pPr>
              <w:pStyle w:val="ab"/>
              <w:numPr>
                <w:ilvl w:val="0"/>
                <w:numId w:val="27"/>
              </w:numPr>
              <w:autoSpaceDE w:val="0"/>
              <w:autoSpaceDN w:val="0"/>
              <w:adjustRightInd w:val="0"/>
              <w:ind w:left="458"/>
              <w:jc w:val="both"/>
              <w:rPr>
                <w:rFonts w:ascii="Times New Roman" w:hAnsi="Times New Roman" w:cs="Times New Roman"/>
                <w:iCs/>
                <w:sz w:val="22"/>
                <w:szCs w:val="22"/>
                <w:lang w:val="ru-RU"/>
              </w:rPr>
            </w:pPr>
            <w:r w:rsidRPr="00987BB6">
              <w:rPr>
                <w:rFonts w:ascii="Times New Roman" w:eastAsia="Times New Roman" w:hAnsi="Times New Roman" w:cs="Times New Roman"/>
                <w:sz w:val="20"/>
                <w:szCs w:val="20"/>
                <w:lang w:val="ky-KG"/>
              </w:rPr>
              <w:t xml:space="preserve">Провести </w:t>
            </w:r>
            <w:r w:rsidR="000D147A" w:rsidRPr="000D147A">
              <w:rPr>
                <w:rFonts w:ascii="Times New Roman" w:eastAsia="Times New Roman" w:hAnsi="Times New Roman" w:cs="Times New Roman"/>
                <w:sz w:val="20"/>
                <w:szCs w:val="20"/>
                <w:lang w:val="ru-RU"/>
              </w:rPr>
              <w:t>3</w:t>
            </w:r>
            <w:r w:rsidRPr="00987BB6">
              <w:rPr>
                <w:rFonts w:ascii="Times New Roman" w:eastAsia="Times New Roman" w:hAnsi="Times New Roman" w:cs="Times New Roman"/>
                <w:sz w:val="20"/>
                <w:szCs w:val="20"/>
                <w:lang w:val="ky-KG"/>
              </w:rPr>
              <w:t xml:space="preserve"> онлайн </w:t>
            </w:r>
            <w:r>
              <w:rPr>
                <w:rFonts w:ascii="Times New Roman" w:eastAsia="Times New Roman" w:hAnsi="Times New Roman" w:cs="Times New Roman"/>
                <w:sz w:val="20"/>
                <w:szCs w:val="20"/>
                <w:lang w:val="ky-KG"/>
              </w:rPr>
              <w:t>вебинара</w:t>
            </w:r>
            <w:r w:rsidRPr="00987BB6">
              <w:rPr>
                <w:rFonts w:ascii="Times New Roman" w:eastAsia="Times New Roman" w:hAnsi="Times New Roman" w:cs="Times New Roman"/>
                <w:sz w:val="20"/>
                <w:szCs w:val="20"/>
                <w:lang w:val="ky-KG"/>
              </w:rPr>
              <w:t xml:space="preserve"> по </w:t>
            </w:r>
            <w:r>
              <w:rPr>
                <w:rFonts w:ascii="Times New Roman" w:eastAsia="Times New Roman" w:hAnsi="Times New Roman" w:cs="Times New Roman"/>
                <w:sz w:val="20"/>
                <w:szCs w:val="20"/>
                <w:lang w:val="ky-KG"/>
              </w:rPr>
              <w:t>модулю 1-5 (</w:t>
            </w:r>
            <w:r w:rsidRPr="00987BB6">
              <w:rPr>
                <w:rFonts w:ascii="Times New Roman" w:eastAsia="Times New Roman" w:hAnsi="Times New Roman" w:cs="Times New Roman"/>
                <w:sz w:val="20"/>
                <w:szCs w:val="20"/>
                <w:lang w:val="ky-KG"/>
              </w:rPr>
              <w:t>2-3 часа</w:t>
            </w:r>
            <w:r>
              <w:rPr>
                <w:rFonts w:ascii="Times New Roman" w:eastAsia="Times New Roman" w:hAnsi="Times New Roman" w:cs="Times New Roman"/>
                <w:sz w:val="20"/>
                <w:szCs w:val="20"/>
                <w:lang w:val="ky-KG"/>
              </w:rPr>
              <w:t>)</w:t>
            </w:r>
            <w:r w:rsidRPr="00987BB6">
              <w:rPr>
                <w:rFonts w:ascii="Times New Roman" w:eastAsia="Times New Roman" w:hAnsi="Times New Roman" w:cs="Times New Roman"/>
                <w:sz w:val="20"/>
                <w:szCs w:val="20"/>
                <w:lang w:val="ky-KG"/>
              </w:rPr>
              <w:t xml:space="preserve"> для </w:t>
            </w:r>
            <w:r>
              <w:rPr>
                <w:rFonts w:ascii="Times New Roman" w:eastAsia="Times New Roman" w:hAnsi="Times New Roman" w:cs="Times New Roman"/>
                <w:sz w:val="20"/>
                <w:szCs w:val="20"/>
                <w:lang w:val="ky-KG"/>
              </w:rPr>
              <w:t xml:space="preserve">не менее </w:t>
            </w:r>
            <w:r w:rsidR="000D147A" w:rsidRPr="000D147A">
              <w:rPr>
                <w:rFonts w:ascii="Times New Roman" w:eastAsia="Times New Roman" w:hAnsi="Times New Roman" w:cs="Times New Roman"/>
                <w:sz w:val="20"/>
                <w:szCs w:val="20"/>
                <w:lang w:val="ru-RU"/>
              </w:rPr>
              <w:t>4</w:t>
            </w:r>
            <w:r>
              <w:rPr>
                <w:rFonts w:ascii="Times New Roman" w:eastAsia="Times New Roman" w:hAnsi="Times New Roman" w:cs="Times New Roman"/>
                <w:sz w:val="20"/>
                <w:szCs w:val="20"/>
                <w:lang w:val="ky-KG"/>
              </w:rPr>
              <w:t>-х</w:t>
            </w:r>
            <w:r w:rsidRPr="00987BB6">
              <w:rPr>
                <w:rFonts w:ascii="Times New Roman" w:eastAsia="Times New Roman" w:hAnsi="Times New Roman" w:cs="Times New Roman"/>
                <w:sz w:val="20"/>
                <w:szCs w:val="20"/>
                <w:lang w:val="ky-KG"/>
              </w:rPr>
              <w:t xml:space="preserve"> экспортер-фирм  (</w:t>
            </w:r>
            <w:r>
              <w:rPr>
                <w:rFonts w:ascii="Times New Roman" w:eastAsia="Times New Roman" w:hAnsi="Times New Roman" w:cs="Times New Roman"/>
                <w:sz w:val="20"/>
                <w:szCs w:val="20"/>
                <w:lang w:val="ky-KG"/>
              </w:rPr>
              <w:t xml:space="preserve">по </w:t>
            </w:r>
            <w:r w:rsidRPr="00987BB6">
              <w:rPr>
                <w:rFonts w:ascii="Times New Roman" w:eastAsia="Times New Roman" w:hAnsi="Times New Roman" w:cs="Times New Roman"/>
                <w:sz w:val="20"/>
                <w:szCs w:val="20"/>
                <w:lang w:val="ky-KG"/>
              </w:rPr>
              <w:t>модул</w:t>
            </w:r>
            <w:r>
              <w:rPr>
                <w:rFonts w:ascii="Times New Roman" w:eastAsia="Times New Roman" w:hAnsi="Times New Roman" w:cs="Times New Roman"/>
                <w:sz w:val="20"/>
                <w:szCs w:val="20"/>
                <w:lang w:val="ky-KG"/>
              </w:rPr>
              <w:t>ям</w:t>
            </w:r>
            <w:r w:rsidRPr="00987BB6">
              <w:rPr>
                <w:rFonts w:ascii="Times New Roman" w:eastAsia="Times New Roman" w:hAnsi="Times New Roman" w:cs="Times New Roman"/>
                <w:sz w:val="20"/>
                <w:szCs w:val="20"/>
                <w:lang w:val="ky-KG"/>
              </w:rPr>
              <w:t xml:space="preserve"> 1-4)</w:t>
            </w:r>
          </w:p>
        </w:tc>
        <w:tc>
          <w:tcPr>
            <w:tcW w:w="5310" w:type="dxa"/>
          </w:tcPr>
          <w:p w14:paraId="0E6175A9" w14:textId="77777777" w:rsidR="008D52DB" w:rsidRPr="008D52DB" w:rsidRDefault="008D52DB" w:rsidP="008D52DB">
            <w:pPr>
              <w:autoSpaceDE w:val="0"/>
              <w:autoSpaceDN w:val="0"/>
              <w:adjustRightInd w:val="0"/>
              <w:jc w:val="both"/>
              <w:rPr>
                <w:rFonts w:ascii="Times New Roman" w:hAnsi="Times New Roman" w:cs="Times New Roman"/>
                <w:b/>
                <w:bCs/>
                <w:iCs/>
                <w:sz w:val="22"/>
                <w:szCs w:val="22"/>
              </w:rPr>
            </w:pPr>
            <w:r w:rsidRPr="008D52DB">
              <w:rPr>
                <w:rFonts w:ascii="Times New Roman" w:hAnsi="Times New Roman" w:cs="Times New Roman"/>
                <w:b/>
                <w:bCs/>
                <w:iCs/>
                <w:sz w:val="22"/>
                <w:szCs w:val="22"/>
              </w:rPr>
              <w:t>(5.) Conducting consulting support for exporter firms based on the Curriculum:</w:t>
            </w:r>
          </w:p>
          <w:p w14:paraId="4BEB8CBD" w14:textId="77777777" w:rsidR="008D52DB" w:rsidRPr="008D52DB" w:rsidRDefault="008D52DB" w:rsidP="008D52DB">
            <w:pPr>
              <w:autoSpaceDE w:val="0"/>
              <w:autoSpaceDN w:val="0"/>
              <w:adjustRightInd w:val="0"/>
              <w:jc w:val="both"/>
              <w:rPr>
                <w:rFonts w:ascii="Times New Roman" w:hAnsi="Times New Roman" w:cs="Times New Roman"/>
                <w:iCs/>
                <w:sz w:val="22"/>
                <w:szCs w:val="22"/>
              </w:rPr>
            </w:pPr>
          </w:p>
          <w:p w14:paraId="26831F47" w14:textId="43417AA1" w:rsidR="008D52DB" w:rsidRPr="008D52DB" w:rsidRDefault="008D52DB" w:rsidP="008D52DB">
            <w:pPr>
              <w:pStyle w:val="ab"/>
              <w:numPr>
                <w:ilvl w:val="0"/>
                <w:numId w:val="27"/>
              </w:numPr>
              <w:ind w:left="458"/>
              <w:jc w:val="both"/>
              <w:rPr>
                <w:rFonts w:ascii="Times New Roman" w:eastAsia="Times New Roman" w:hAnsi="Times New Roman" w:cs="Times New Roman"/>
                <w:sz w:val="20"/>
                <w:szCs w:val="20"/>
                <w:lang w:val="ky-KG"/>
              </w:rPr>
            </w:pPr>
            <w:r w:rsidRPr="008D52DB">
              <w:rPr>
                <w:rFonts w:ascii="Times New Roman" w:eastAsia="Times New Roman" w:hAnsi="Times New Roman" w:cs="Times New Roman"/>
                <w:sz w:val="20"/>
                <w:szCs w:val="20"/>
                <w:lang w:val="ky-KG"/>
              </w:rPr>
              <w:t xml:space="preserve">Conduct 1 general </w:t>
            </w:r>
            <w:r w:rsidRPr="000E4040">
              <w:rPr>
                <w:rFonts w:ascii="Times New Roman" w:eastAsia="Times New Roman" w:hAnsi="Times New Roman" w:cs="Times New Roman"/>
                <w:b/>
                <w:bCs/>
                <w:sz w:val="20"/>
                <w:szCs w:val="20"/>
                <w:lang w:val="ky-KG"/>
              </w:rPr>
              <w:t>offline</w:t>
            </w:r>
            <w:r w:rsidRPr="008D52DB">
              <w:rPr>
                <w:rFonts w:ascii="Times New Roman" w:eastAsia="Times New Roman" w:hAnsi="Times New Roman" w:cs="Times New Roman"/>
                <w:sz w:val="20"/>
                <w:szCs w:val="20"/>
                <w:lang w:val="ky-KG"/>
              </w:rPr>
              <w:t xml:space="preserve"> training in Bishkek for 4 representatives of exporter firms, 2 representatives from each firm (1 training * 2 days for modules 1-5 for exporter firms)</w:t>
            </w:r>
          </w:p>
          <w:p w14:paraId="0F53C0DC" w14:textId="77777777" w:rsidR="008D52DB" w:rsidRPr="008D52DB" w:rsidRDefault="008D52DB" w:rsidP="008D52DB">
            <w:pPr>
              <w:pStyle w:val="ab"/>
              <w:numPr>
                <w:ilvl w:val="0"/>
                <w:numId w:val="27"/>
              </w:numPr>
              <w:ind w:left="458"/>
              <w:jc w:val="both"/>
              <w:rPr>
                <w:rFonts w:ascii="Times New Roman" w:eastAsia="Times New Roman" w:hAnsi="Times New Roman" w:cs="Times New Roman"/>
                <w:sz w:val="20"/>
                <w:szCs w:val="20"/>
                <w:lang w:val="ky-KG"/>
              </w:rPr>
            </w:pPr>
          </w:p>
          <w:p w14:paraId="1BB46481" w14:textId="73688C6A" w:rsidR="00233DA5" w:rsidRPr="008D52DB" w:rsidRDefault="008D52DB" w:rsidP="008D52DB">
            <w:pPr>
              <w:pStyle w:val="ab"/>
              <w:numPr>
                <w:ilvl w:val="0"/>
                <w:numId w:val="27"/>
              </w:numPr>
              <w:ind w:left="458"/>
              <w:jc w:val="both"/>
              <w:rPr>
                <w:rFonts w:ascii="Times New Roman" w:hAnsi="Times New Roman" w:cs="Times New Roman"/>
                <w:iCs/>
                <w:sz w:val="22"/>
                <w:szCs w:val="22"/>
              </w:rPr>
            </w:pPr>
            <w:r w:rsidRPr="008D52DB">
              <w:rPr>
                <w:rFonts w:ascii="Times New Roman" w:eastAsia="Times New Roman" w:hAnsi="Times New Roman" w:cs="Times New Roman"/>
                <w:sz w:val="20"/>
                <w:szCs w:val="20"/>
                <w:lang w:val="ky-KG"/>
              </w:rPr>
              <w:t xml:space="preserve">Conduct </w:t>
            </w:r>
            <w:r w:rsidR="000D147A">
              <w:rPr>
                <w:rFonts w:ascii="Times New Roman" w:eastAsia="Times New Roman" w:hAnsi="Times New Roman" w:cs="Times New Roman"/>
                <w:sz w:val="20"/>
                <w:szCs w:val="20"/>
              </w:rPr>
              <w:t>3</w:t>
            </w:r>
            <w:r w:rsidRPr="008D52DB">
              <w:rPr>
                <w:rFonts w:ascii="Times New Roman" w:eastAsia="Times New Roman" w:hAnsi="Times New Roman" w:cs="Times New Roman"/>
                <w:sz w:val="20"/>
                <w:szCs w:val="20"/>
                <w:lang w:val="ky-KG"/>
              </w:rPr>
              <w:t xml:space="preserve"> online webinars for module 1-5 (2-3 hours) for at least </w:t>
            </w:r>
            <w:r w:rsidR="000D147A">
              <w:rPr>
                <w:rFonts w:ascii="Times New Roman" w:eastAsia="Times New Roman" w:hAnsi="Times New Roman" w:cs="Times New Roman"/>
                <w:sz w:val="20"/>
                <w:szCs w:val="20"/>
              </w:rPr>
              <w:t>4</w:t>
            </w:r>
            <w:r w:rsidRPr="008D52DB">
              <w:rPr>
                <w:rFonts w:ascii="Times New Roman" w:eastAsia="Times New Roman" w:hAnsi="Times New Roman" w:cs="Times New Roman"/>
                <w:sz w:val="20"/>
                <w:szCs w:val="20"/>
                <w:lang w:val="ky-KG"/>
              </w:rPr>
              <w:t xml:space="preserve"> exporter firms (for modules 1-4)</w:t>
            </w:r>
          </w:p>
        </w:tc>
      </w:tr>
      <w:tr w:rsidR="009907DF" w:rsidRPr="009A556E" w14:paraId="3DA24579" w14:textId="77777777" w:rsidTr="005D25DC">
        <w:trPr>
          <w:trHeight w:val="559"/>
          <w:jc w:val="center"/>
        </w:trPr>
        <w:tc>
          <w:tcPr>
            <w:tcW w:w="5240" w:type="dxa"/>
          </w:tcPr>
          <w:p w14:paraId="02351B55" w14:textId="5140760E" w:rsidR="008D52DB" w:rsidRPr="008D52DB" w:rsidRDefault="008D52DB" w:rsidP="008D52DB">
            <w:pPr>
              <w:jc w:val="both"/>
              <w:rPr>
                <w:rFonts w:ascii="Times New Roman" w:eastAsia="Times New Roman" w:hAnsi="Times New Roman" w:cs="Times New Roman"/>
                <w:b/>
                <w:bCs/>
                <w:sz w:val="20"/>
                <w:szCs w:val="20"/>
                <w:lang w:val="ky-KG"/>
              </w:rPr>
            </w:pPr>
            <w:r w:rsidRPr="008D52DB">
              <w:rPr>
                <w:rFonts w:ascii="Times New Roman" w:eastAsia="Times New Roman" w:hAnsi="Times New Roman" w:cs="Times New Roman"/>
                <w:b/>
                <w:bCs/>
                <w:sz w:val="20"/>
                <w:szCs w:val="20"/>
                <w:lang w:val="ru-RU"/>
              </w:rPr>
              <w:t xml:space="preserve">(6.) </w:t>
            </w:r>
            <w:r w:rsidRPr="008D52DB">
              <w:rPr>
                <w:rFonts w:ascii="Times New Roman" w:eastAsia="Times New Roman" w:hAnsi="Times New Roman" w:cs="Times New Roman"/>
                <w:b/>
                <w:bCs/>
                <w:sz w:val="20"/>
                <w:szCs w:val="20"/>
                <w:lang w:val="ky-KG"/>
              </w:rPr>
              <w:t>Проведение онлайн консультационного сопровождения эспортер-фирм:</w:t>
            </w:r>
          </w:p>
          <w:p w14:paraId="30FDD98B" w14:textId="77777777" w:rsidR="008D52DB" w:rsidRPr="00987BB6" w:rsidRDefault="008D52DB" w:rsidP="008D52DB">
            <w:pPr>
              <w:jc w:val="both"/>
              <w:rPr>
                <w:rFonts w:ascii="Times New Roman" w:eastAsia="Times New Roman" w:hAnsi="Times New Roman" w:cs="Times New Roman"/>
                <w:sz w:val="20"/>
                <w:szCs w:val="20"/>
                <w:lang w:val="ky-KG"/>
              </w:rPr>
            </w:pPr>
          </w:p>
          <w:p w14:paraId="4A663025" w14:textId="34C0CF2A" w:rsidR="008D52DB" w:rsidRPr="008D52DB" w:rsidRDefault="008D52DB" w:rsidP="008D52DB">
            <w:pPr>
              <w:pStyle w:val="ab"/>
              <w:numPr>
                <w:ilvl w:val="0"/>
                <w:numId w:val="27"/>
              </w:numPr>
              <w:jc w:val="both"/>
              <w:rPr>
                <w:rFonts w:ascii="Times New Roman" w:eastAsia="Times New Roman" w:hAnsi="Times New Roman" w:cs="Times New Roman"/>
                <w:sz w:val="20"/>
                <w:szCs w:val="20"/>
                <w:lang w:val="ky-KG"/>
              </w:rPr>
            </w:pPr>
            <w:r w:rsidRPr="008D52DB">
              <w:rPr>
                <w:rFonts w:ascii="Times New Roman" w:eastAsia="Times New Roman" w:hAnsi="Times New Roman" w:cs="Times New Roman"/>
                <w:sz w:val="20"/>
                <w:szCs w:val="20"/>
                <w:lang w:val="ky-KG"/>
              </w:rPr>
              <w:t>Проведение индивидуальных онлайн консультации по следующим темам:</w:t>
            </w:r>
          </w:p>
          <w:p w14:paraId="36D5DC94" w14:textId="4D51D1FC" w:rsidR="001356BB" w:rsidRPr="009907DF" w:rsidRDefault="008D52DB" w:rsidP="008D52DB">
            <w:pPr>
              <w:autoSpaceDE w:val="0"/>
              <w:autoSpaceDN w:val="0"/>
              <w:adjustRightInd w:val="0"/>
              <w:jc w:val="both"/>
              <w:rPr>
                <w:rFonts w:ascii="Times New Roman" w:hAnsi="Times New Roman" w:cs="Times New Roman"/>
                <w:b/>
                <w:bCs/>
                <w:iCs/>
                <w:sz w:val="22"/>
                <w:szCs w:val="22"/>
                <w:lang w:val="ru-RU"/>
              </w:rPr>
            </w:pPr>
            <w:r w:rsidRPr="00987BB6">
              <w:rPr>
                <w:rFonts w:ascii="Times New Roman" w:eastAsia="Times New Roman" w:hAnsi="Times New Roman" w:cs="Times New Roman"/>
                <w:sz w:val="20"/>
                <w:szCs w:val="20"/>
                <w:lang w:val="ky-KG"/>
              </w:rPr>
              <w:t xml:space="preserve">(экспорт, диверсификация рынков сбыта, обеспечение соответствия продукции стандартам, маркетинг, </w:t>
            </w:r>
            <w:r w:rsidRPr="00987BB6">
              <w:rPr>
                <w:rFonts w:ascii="Times New Roman" w:eastAsia="Times New Roman" w:hAnsi="Times New Roman" w:cs="Times New Roman"/>
                <w:sz w:val="20"/>
                <w:szCs w:val="20"/>
                <w:lang w:val="ky-KG"/>
              </w:rPr>
              <w:lastRenderedPageBreak/>
              <w:t>расширение ассортимента продукции и электронная торговля)</w:t>
            </w:r>
          </w:p>
        </w:tc>
        <w:tc>
          <w:tcPr>
            <w:tcW w:w="5310" w:type="dxa"/>
          </w:tcPr>
          <w:p w14:paraId="2B026B20" w14:textId="77777777" w:rsidR="009A556E" w:rsidRPr="009A556E" w:rsidRDefault="009A556E" w:rsidP="009A556E">
            <w:pPr>
              <w:autoSpaceDE w:val="0"/>
              <w:autoSpaceDN w:val="0"/>
              <w:adjustRightInd w:val="0"/>
              <w:jc w:val="both"/>
              <w:rPr>
                <w:rFonts w:ascii="Times New Roman" w:hAnsi="Times New Roman" w:cs="Times New Roman"/>
                <w:b/>
                <w:bCs/>
                <w:iCs/>
                <w:sz w:val="22"/>
                <w:szCs w:val="22"/>
              </w:rPr>
            </w:pPr>
            <w:r w:rsidRPr="009A556E">
              <w:rPr>
                <w:rFonts w:ascii="Times New Roman" w:hAnsi="Times New Roman" w:cs="Times New Roman"/>
                <w:b/>
                <w:bCs/>
                <w:iCs/>
                <w:sz w:val="22"/>
                <w:szCs w:val="22"/>
              </w:rPr>
              <w:lastRenderedPageBreak/>
              <w:t>(6.) Conducting online consulting support for export companies:</w:t>
            </w:r>
          </w:p>
          <w:p w14:paraId="16D471F6" w14:textId="77777777" w:rsidR="009A556E" w:rsidRPr="009A556E" w:rsidRDefault="009A556E" w:rsidP="009A556E">
            <w:pPr>
              <w:autoSpaceDE w:val="0"/>
              <w:autoSpaceDN w:val="0"/>
              <w:adjustRightInd w:val="0"/>
              <w:jc w:val="both"/>
              <w:rPr>
                <w:rFonts w:ascii="Times New Roman" w:hAnsi="Times New Roman" w:cs="Times New Roman"/>
                <w:b/>
                <w:bCs/>
                <w:iCs/>
                <w:sz w:val="22"/>
                <w:szCs w:val="22"/>
              </w:rPr>
            </w:pPr>
          </w:p>
          <w:p w14:paraId="6F249AD8" w14:textId="0AC39795" w:rsidR="009A556E" w:rsidRPr="009A556E" w:rsidRDefault="009A556E" w:rsidP="009A556E">
            <w:pPr>
              <w:pStyle w:val="ab"/>
              <w:numPr>
                <w:ilvl w:val="0"/>
                <w:numId w:val="27"/>
              </w:numPr>
              <w:jc w:val="both"/>
              <w:rPr>
                <w:rFonts w:ascii="Times New Roman" w:eastAsia="Times New Roman" w:hAnsi="Times New Roman" w:cs="Times New Roman"/>
                <w:sz w:val="20"/>
                <w:szCs w:val="20"/>
                <w:lang w:val="ky-KG"/>
              </w:rPr>
            </w:pPr>
            <w:r w:rsidRPr="009A556E">
              <w:rPr>
                <w:rFonts w:ascii="Times New Roman" w:eastAsia="Times New Roman" w:hAnsi="Times New Roman" w:cs="Times New Roman"/>
                <w:sz w:val="20"/>
                <w:szCs w:val="20"/>
                <w:lang w:val="ky-KG"/>
              </w:rPr>
              <w:t>Conducting individual online consultations on the following topics:</w:t>
            </w:r>
          </w:p>
          <w:p w14:paraId="457BE8E4" w14:textId="6A553E50" w:rsidR="001356BB" w:rsidRPr="009A556E" w:rsidRDefault="009A556E" w:rsidP="009A556E">
            <w:pPr>
              <w:autoSpaceDE w:val="0"/>
              <w:autoSpaceDN w:val="0"/>
              <w:adjustRightInd w:val="0"/>
              <w:jc w:val="both"/>
              <w:rPr>
                <w:rFonts w:ascii="Times New Roman" w:hAnsi="Times New Roman" w:cs="Times New Roman"/>
                <w:b/>
                <w:bCs/>
                <w:iCs/>
                <w:sz w:val="22"/>
                <w:szCs w:val="22"/>
              </w:rPr>
            </w:pPr>
            <w:r w:rsidRPr="009A556E">
              <w:rPr>
                <w:rFonts w:ascii="Times New Roman" w:hAnsi="Times New Roman" w:cs="Times New Roman"/>
                <w:iCs/>
                <w:sz w:val="22"/>
                <w:szCs w:val="22"/>
              </w:rPr>
              <w:t>(</w:t>
            </w:r>
            <w:proofErr w:type="gramStart"/>
            <w:r w:rsidRPr="009A556E">
              <w:rPr>
                <w:rFonts w:ascii="Times New Roman" w:hAnsi="Times New Roman" w:cs="Times New Roman"/>
                <w:iCs/>
                <w:sz w:val="22"/>
                <w:szCs w:val="22"/>
              </w:rPr>
              <w:t>export</w:t>
            </w:r>
            <w:proofErr w:type="gramEnd"/>
            <w:r w:rsidRPr="009A556E">
              <w:rPr>
                <w:rFonts w:ascii="Times New Roman" w:hAnsi="Times New Roman" w:cs="Times New Roman"/>
                <w:iCs/>
                <w:sz w:val="22"/>
                <w:szCs w:val="22"/>
              </w:rPr>
              <w:t>, diversification of sales markets, ensuring product compliance with standards, marketing, expanding the product range and e-commerce)</w:t>
            </w:r>
          </w:p>
        </w:tc>
      </w:tr>
      <w:tr w:rsidR="00F6684E" w:rsidRPr="009A556E" w14:paraId="4553CEA0" w14:textId="77777777" w:rsidTr="00F6684E">
        <w:trPr>
          <w:trHeight w:val="1566"/>
          <w:jc w:val="center"/>
        </w:trPr>
        <w:tc>
          <w:tcPr>
            <w:tcW w:w="5240" w:type="dxa"/>
          </w:tcPr>
          <w:p w14:paraId="2FE67FB9" w14:textId="44A7E743" w:rsidR="009A556E" w:rsidRPr="00987BB6" w:rsidRDefault="009A556E" w:rsidP="009A556E">
            <w:pPr>
              <w:autoSpaceDE w:val="0"/>
              <w:autoSpaceDN w:val="0"/>
              <w:adjustRightInd w:val="0"/>
              <w:jc w:val="both"/>
              <w:rPr>
                <w:rFonts w:ascii="Times New Roman" w:hAnsi="Times New Roman" w:cs="Times New Roman"/>
                <w:b/>
                <w:sz w:val="20"/>
                <w:szCs w:val="20"/>
                <w:lang w:val="ky-KG"/>
              </w:rPr>
            </w:pPr>
            <w:r w:rsidRPr="009A556E">
              <w:rPr>
                <w:rFonts w:ascii="Times New Roman" w:hAnsi="Times New Roman" w:cs="Times New Roman"/>
                <w:b/>
                <w:sz w:val="20"/>
                <w:szCs w:val="20"/>
                <w:lang w:val="ru-RU"/>
              </w:rPr>
              <w:t xml:space="preserve">(7.) </w:t>
            </w:r>
            <w:r w:rsidRPr="00987BB6">
              <w:rPr>
                <w:rFonts w:ascii="Times New Roman" w:hAnsi="Times New Roman" w:cs="Times New Roman"/>
                <w:b/>
                <w:sz w:val="20"/>
                <w:szCs w:val="20"/>
                <w:lang w:val="ky-KG"/>
              </w:rPr>
              <w:t xml:space="preserve">Разработка учебного плана </w:t>
            </w:r>
            <w:r>
              <w:rPr>
                <w:rFonts w:ascii="Times New Roman" w:hAnsi="Times New Roman" w:cs="Times New Roman"/>
                <w:b/>
                <w:sz w:val="20"/>
                <w:szCs w:val="20"/>
                <w:lang w:val="ky-KG"/>
              </w:rPr>
              <w:t xml:space="preserve">тренингов и консультации </w:t>
            </w:r>
            <w:r w:rsidRPr="00987BB6">
              <w:rPr>
                <w:rFonts w:ascii="Times New Roman" w:hAnsi="Times New Roman" w:cs="Times New Roman"/>
                <w:b/>
                <w:sz w:val="20"/>
                <w:szCs w:val="20"/>
                <w:lang w:val="ky-KG"/>
              </w:rPr>
              <w:t>для ремесленников по следующим направлениям:</w:t>
            </w:r>
          </w:p>
          <w:p w14:paraId="38BE9CF2" w14:textId="77777777" w:rsidR="009A556E" w:rsidRPr="00987BB6" w:rsidRDefault="009A556E" w:rsidP="009A556E">
            <w:pPr>
              <w:autoSpaceDE w:val="0"/>
              <w:autoSpaceDN w:val="0"/>
              <w:adjustRightInd w:val="0"/>
              <w:jc w:val="both"/>
              <w:rPr>
                <w:rFonts w:ascii="Times New Roman" w:hAnsi="Times New Roman" w:cs="Times New Roman"/>
                <w:b/>
                <w:sz w:val="20"/>
                <w:szCs w:val="20"/>
                <w:lang w:val="ky-KG"/>
              </w:rPr>
            </w:pPr>
          </w:p>
          <w:p w14:paraId="0397C75C" w14:textId="77777777" w:rsidR="009A556E" w:rsidRPr="00987BB6" w:rsidRDefault="009A556E" w:rsidP="009A556E">
            <w:pPr>
              <w:jc w:val="both"/>
              <w:rPr>
                <w:rFonts w:ascii="Times New Roman" w:eastAsia="Times New Roman" w:hAnsi="Times New Roman" w:cs="Times New Roman"/>
                <w:sz w:val="20"/>
                <w:szCs w:val="20"/>
                <w:lang w:val="ky-KG"/>
              </w:rPr>
            </w:pPr>
            <w:r w:rsidRPr="00987BB6">
              <w:rPr>
                <w:rFonts w:ascii="Times New Roman" w:eastAsia="Times New Roman" w:hAnsi="Times New Roman" w:cs="Times New Roman"/>
                <w:b/>
                <w:bCs/>
                <w:sz w:val="20"/>
                <w:szCs w:val="20"/>
                <w:lang w:val="ky-KG"/>
              </w:rPr>
              <w:t>Модуль 1.</w:t>
            </w:r>
            <w:r w:rsidRPr="00987BB6">
              <w:rPr>
                <w:rFonts w:ascii="Times New Roman" w:eastAsia="Times New Roman" w:hAnsi="Times New Roman" w:cs="Times New Roman"/>
                <w:sz w:val="20"/>
                <w:szCs w:val="20"/>
                <w:lang w:val="ky-KG"/>
              </w:rPr>
              <w:t xml:space="preserve"> Технологии изготовления изделий, охватывающие темы изготовления качественных и уникальных изделий из войлока и кожи</w:t>
            </w:r>
            <w:r>
              <w:rPr>
                <w:rFonts w:ascii="Times New Roman" w:eastAsia="Times New Roman" w:hAnsi="Times New Roman" w:cs="Times New Roman"/>
                <w:sz w:val="20"/>
                <w:szCs w:val="20"/>
                <w:lang w:val="ky-KG"/>
              </w:rPr>
              <w:t xml:space="preserve"> (5 часов)</w:t>
            </w:r>
            <w:r w:rsidRPr="00987BB6">
              <w:rPr>
                <w:rFonts w:ascii="Times New Roman" w:eastAsia="Times New Roman" w:hAnsi="Times New Roman" w:cs="Times New Roman"/>
                <w:sz w:val="20"/>
                <w:szCs w:val="20"/>
                <w:lang w:val="ky-KG"/>
              </w:rPr>
              <w:t xml:space="preserve"> </w:t>
            </w:r>
          </w:p>
          <w:p w14:paraId="70C7C6EC" w14:textId="77777777" w:rsidR="009A556E" w:rsidRPr="00987BB6" w:rsidRDefault="009A556E" w:rsidP="009A556E">
            <w:pPr>
              <w:jc w:val="both"/>
              <w:rPr>
                <w:rFonts w:ascii="Times New Roman" w:eastAsia="Times New Roman" w:hAnsi="Times New Roman" w:cs="Times New Roman"/>
                <w:sz w:val="20"/>
                <w:szCs w:val="20"/>
                <w:lang w:val="ky-KG"/>
              </w:rPr>
            </w:pPr>
            <w:r w:rsidRPr="00987BB6">
              <w:rPr>
                <w:rFonts w:ascii="Times New Roman" w:eastAsia="Times New Roman" w:hAnsi="Times New Roman" w:cs="Times New Roman"/>
                <w:b/>
                <w:bCs/>
                <w:sz w:val="20"/>
                <w:szCs w:val="20"/>
                <w:lang w:val="ky-KG"/>
              </w:rPr>
              <w:t>Модуль 2.</w:t>
            </w:r>
            <w:r w:rsidRPr="00987BB6">
              <w:rPr>
                <w:rFonts w:ascii="Times New Roman" w:eastAsia="Times New Roman" w:hAnsi="Times New Roman" w:cs="Times New Roman"/>
                <w:sz w:val="20"/>
                <w:szCs w:val="20"/>
                <w:lang w:val="ky-KG"/>
              </w:rPr>
              <w:t xml:space="preserve"> Навыки ремесленного и туристического предпринимательства и применения трендов</w:t>
            </w:r>
            <w:r>
              <w:rPr>
                <w:rFonts w:ascii="Times New Roman" w:eastAsia="Times New Roman" w:hAnsi="Times New Roman" w:cs="Times New Roman"/>
                <w:sz w:val="20"/>
                <w:szCs w:val="20"/>
                <w:lang w:val="ky-KG"/>
              </w:rPr>
              <w:t xml:space="preserve"> (5 часов)</w:t>
            </w:r>
          </w:p>
          <w:p w14:paraId="3B2735E9" w14:textId="77777777" w:rsidR="009A556E" w:rsidRDefault="009A556E" w:rsidP="009A556E">
            <w:pPr>
              <w:jc w:val="both"/>
              <w:rPr>
                <w:rFonts w:ascii="Times New Roman" w:eastAsia="Times New Roman" w:hAnsi="Times New Roman" w:cs="Times New Roman"/>
                <w:sz w:val="20"/>
                <w:szCs w:val="20"/>
                <w:lang w:val="ky-KG"/>
              </w:rPr>
            </w:pPr>
            <w:r w:rsidRPr="00987BB6">
              <w:rPr>
                <w:rFonts w:ascii="Times New Roman" w:eastAsia="Times New Roman" w:hAnsi="Times New Roman" w:cs="Times New Roman"/>
                <w:b/>
                <w:bCs/>
                <w:sz w:val="20"/>
                <w:szCs w:val="20"/>
                <w:lang w:val="ky-KG"/>
              </w:rPr>
              <w:t>Модуль 3.</w:t>
            </w:r>
            <w:r w:rsidRPr="00987BB6">
              <w:rPr>
                <w:rFonts w:ascii="Times New Roman" w:eastAsia="Times New Roman" w:hAnsi="Times New Roman" w:cs="Times New Roman"/>
                <w:sz w:val="20"/>
                <w:szCs w:val="20"/>
                <w:lang w:val="ky-KG"/>
              </w:rPr>
              <w:t xml:space="preserve"> Продвижения своей продукции, в т.ч. через электронные площадки и социальные сети, и культуры бережного потребления, развития эстетического вкуса и креативного дизайна</w:t>
            </w:r>
            <w:r>
              <w:rPr>
                <w:rFonts w:ascii="Times New Roman" w:eastAsia="Times New Roman" w:hAnsi="Times New Roman" w:cs="Times New Roman"/>
                <w:sz w:val="20"/>
                <w:szCs w:val="20"/>
                <w:lang w:val="ky-KG"/>
              </w:rPr>
              <w:t xml:space="preserve"> (5 часов)</w:t>
            </w:r>
          </w:p>
          <w:p w14:paraId="6A4BEDF4" w14:textId="77777777" w:rsidR="009A556E" w:rsidRDefault="009A556E" w:rsidP="009A556E">
            <w:pPr>
              <w:jc w:val="both"/>
              <w:rPr>
                <w:rFonts w:ascii="Times New Roman" w:eastAsia="Times New Roman" w:hAnsi="Times New Roman" w:cs="Times New Roman"/>
                <w:sz w:val="20"/>
                <w:szCs w:val="20"/>
                <w:lang w:val="ky-KG"/>
              </w:rPr>
            </w:pPr>
          </w:p>
          <w:p w14:paraId="0F709FD1" w14:textId="77777777" w:rsidR="00F6684E" w:rsidRDefault="009A556E" w:rsidP="009A556E">
            <w:pPr>
              <w:autoSpaceDE w:val="0"/>
              <w:autoSpaceDN w:val="0"/>
              <w:adjustRightInd w:val="0"/>
              <w:jc w:val="both"/>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r w:rsidRPr="00EC7471">
              <w:rPr>
                <w:rFonts w:ascii="Times New Roman" w:eastAsia="Times New Roman" w:hAnsi="Times New Roman" w:cs="Times New Roman"/>
                <w:sz w:val="20"/>
                <w:szCs w:val="20"/>
                <w:lang w:val="ky-KG"/>
              </w:rPr>
              <w:t>Материалы должны быть представлены на русском языке, включать программу, цели, задачи, ожидаемые результаты, методические указания, информационные материалы, формы контроля эффективности и отчетность</w:t>
            </w:r>
            <w:r>
              <w:rPr>
                <w:rFonts w:ascii="Times New Roman" w:eastAsia="Times New Roman" w:hAnsi="Times New Roman" w:cs="Times New Roman"/>
                <w:sz w:val="20"/>
                <w:szCs w:val="20"/>
                <w:lang w:val="ky-KG"/>
              </w:rPr>
              <w:t>)</w:t>
            </w:r>
            <w:r w:rsidRPr="00EC7471">
              <w:rPr>
                <w:rFonts w:ascii="Times New Roman" w:eastAsia="Times New Roman" w:hAnsi="Times New Roman" w:cs="Times New Roman"/>
                <w:sz w:val="20"/>
                <w:szCs w:val="20"/>
                <w:lang w:val="ky-KG"/>
              </w:rPr>
              <w:t>.</w:t>
            </w:r>
          </w:p>
          <w:p w14:paraId="0C588A29" w14:textId="785FD4B8" w:rsidR="009A556E" w:rsidRPr="00F6684E" w:rsidRDefault="009A556E" w:rsidP="009A556E">
            <w:pPr>
              <w:autoSpaceDE w:val="0"/>
              <w:autoSpaceDN w:val="0"/>
              <w:adjustRightInd w:val="0"/>
              <w:jc w:val="both"/>
              <w:rPr>
                <w:rFonts w:ascii="Times New Roman" w:hAnsi="Times New Roman" w:cs="Times New Roman"/>
                <w:b/>
                <w:bCs/>
                <w:iCs/>
                <w:sz w:val="22"/>
                <w:szCs w:val="22"/>
                <w:lang w:val="ru-RU"/>
              </w:rPr>
            </w:pPr>
          </w:p>
        </w:tc>
        <w:tc>
          <w:tcPr>
            <w:tcW w:w="5310" w:type="dxa"/>
          </w:tcPr>
          <w:p w14:paraId="56E7744E" w14:textId="77777777" w:rsidR="009A556E" w:rsidRPr="009A556E" w:rsidRDefault="009A556E" w:rsidP="009A556E">
            <w:pPr>
              <w:autoSpaceDE w:val="0"/>
              <w:autoSpaceDN w:val="0"/>
              <w:adjustRightInd w:val="0"/>
              <w:jc w:val="both"/>
              <w:rPr>
                <w:rFonts w:ascii="Times New Roman" w:hAnsi="Times New Roman" w:cs="Times New Roman"/>
                <w:b/>
                <w:bCs/>
                <w:iCs/>
                <w:sz w:val="20"/>
                <w:szCs w:val="20"/>
              </w:rPr>
            </w:pPr>
            <w:r w:rsidRPr="009A556E">
              <w:rPr>
                <w:rFonts w:ascii="Times New Roman" w:hAnsi="Times New Roman" w:cs="Times New Roman"/>
                <w:b/>
                <w:bCs/>
                <w:iCs/>
                <w:sz w:val="20"/>
                <w:szCs w:val="20"/>
              </w:rPr>
              <w:t>(7.) Development of a training curriculum and consultations for artisans in the following areas:</w:t>
            </w:r>
          </w:p>
          <w:p w14:paraId="0865ABEE" w14:textId="77777777" w:rsidR="009A556E" w:rsidRPr="009A556E" w:rsidRDefault="009A556E" w:rsidP="009A556E">
            <w:pPr>
              <w:autoSpaceDE w:val="0"/>
              <w:autoSpaceDN w:val="0"/>
              <w:adjustRightInd w:val="0"/>
              <w:jc w:val="both"/>
              <w:rPr>
                <w:rFonts w:ascii="Times New Roman" w:hAnsi="Times New Roman" w:cs="Times New Roman"/>
                <w:b/>
                <w:bCs/>
                <w:iCs/>
                <w:sz w:val="22"/>
                <w:szCs w:val="22"/>
              </w:rPr>
            </w:pPr>
          </w:p>
          <w:p w14:paraId="67941E7C" w14:textId="355005E5" w:rsidR="009A556E" w:rsidRPr="009A556E" w:rsidRDefault="009A556E" w:rsidP="009A556E">
            <w:pPr>
              <w:autoSpaceDE w:val="0"/>
              <w:autoSpaceDN w:val="0"/>
              <w:adjustRightInd w:val="0"/>
              <w:spacing w:before="240"/>
              <w:jc w:val="both"/>
              <w:rPr>
                <w:rFonts w:ascii="Times New Roman" w:hAnsi="Times New Roman" w:cs="Times New Roman"/>
                <w:iCs/>
                <w:sz w:val="20"/>
                <w:szCs w:val="20"/>
              </w:rPr>
            </w:pPr>
            <w:r w:rsidRPr="009A556E">
              <w:rPr>
                <w:rFonts w:ascii="Times New Roman" w:hAnsi="Times New Roman" w:cs="Times New Roman"/>
                <w:b/>
                <w:bCs/>
                <w:iCs/>
                <w:sz w:val="20"/>
                <w:szCs w:val="20"/>
              </w:rPr>
              <w:t>Module 1.</w:t>
            </w:r>
            <w:r w:rsidRPr="009A556E">
              <w:rPr>
                <w:rFonts w:ascii="Times New Roman" w:hAnsi="Times New Roman" w:cs="Times New Roman"/>
                <w:iCs/>
                <w:sz w:val="20"/>
                <w:szCs w:val="20"/>
              </w:rPr>
              <w:t xml:space="preserve"> Manufacturing technologies, covering the topics of manufacturing high-quality and unique felt and leather products (5 hours)</w:t>
            </w:r>
          </w:p>
          <w:p w14:paraId="38626466" w14:textId="77777777" w:rsidR="009A556E" w:rsidRPr="009A556E" w:rsidRDefault="009A556E" w:rsidP="009A556E">
            <w:pPr>
              <w:autoSpaceDE w:val="0"/>
              <w:autoSpaceDN w:val="0"/>
              <w:adjustRightInd w:val="0"/>
              <w:jc w:val="both"/>
              <w:rPr>
                <w:rFonts w:ascii="Times New Roman" w:hAnsi="Times New Roman" w:cs="Times New Roman"/>
                <w:iCs/>
                <w:sz w:val="20"/>
                <w:szCs w:val="20"/>
              </w:rPr>
            </w:pPr>
            <w:r w:rsidRPr="009A556E">
              <w:rPr>
                <w:rFonts w:ascii="Times New Roman" w:hAnsi="Times New Roman" w:cs="Times New Roman"/>
                <w:b/>
                <w:bCs/>
                <w:iCs/>
                <w:sz w:val="20"/>
                <w:szCs w:val="20"/>
              </w:rPr>
              <w:t>Module 2.</w:t>
            </w:r>
            <w:r w:rsidRPr="009A556E">
              <w:rPr>
                <w:rFonts w:ascii="Times New Roman" w:hAnsi="Times New Roman" w:cs="Times New Roman"/>
                <w:iCs/>
                <w:sz w:val="20"/>
                <w:szCs w:val="20"/>
              </w:rPr>
              <w:t xml:space="preserve"> Craft and tourism entrepreneurship skills and the application of trends (5 hours)</w:t>
            </w:r>
          </w:p>
          <w:p w14:paraId="31B25F5E" w14:textId="77777777" w:rsidR="009A556E" w:rsidRPr="009A556E" w:rsidRDefault="009A556E" w:rsidP="009A556E">
            <w:pPr>
              <w:autoSpaceDE w:val="0"/>
              <w:autoSpaceDN w:val="0"/>
              <w:adjustRightInd w:val="0"/>
              <w:jc w:val="both"/>
              <w:rPr>
                <w:rFonts w:ascii="Times New Roman" w:hAnsi="Times New Roman" w:cs="Times New Roman"/>
                <w:iCs/>
                <w:sz w:val="20"/>
                <w:szCs w:val="20"/>
              </w:rPr>
            </w:pPr>
            <w:r w:rsidRPr="009A556E">
              <w:rPr>
                <w:rFonts w:ascii="Times New Roman" w:hAnsi="Times New Roman" w:cs="Times New Roman"/>
                <w:b/>
                <w:bCs/>
                <w:iCs/>
                <w:sz w:val="20"/>
                <w:szCs w:val="20"/>
              </w:rPr>
              <w:t>Module 3.</w:t>
            </w:r>
            <w:r w:rsidRPr="009A556E">
              <w:rPr>
                <w:rFonts w:ascii="Times New Roman" w:hAnsi="Times New Roman" w:cs="Times New Roman"/>
                <w:iCs/>
                <w:sz w:val="20"/>
                <w:szCs w:val="20"/>
              </w:rPr>
              <w:t xml:space="preserve"> Promotion of their products, including through electronic platforms and social networks, and the culture of careful consumption, development of aesthetic taste and creative design (5 hours)</w:t>
            </w:r>
          </w:p>
          <w:p w14:paraId="23016979" w14:textId="77777777" w:rsidR="009A556E" w:rsidRPr="009A556E" w:rsidRDefault="009A556E" w:rsidP="009A556E">
            <w:pPr>
              <w:autoSpaceDE w:val="0"/>
              <w:autoSpaceDN w:val="0"/>
              <w:adjustRightInd w:val="0"/>
              <w:jc w:val="both"/>
              <w:rPr>
                <w:rFonts w:ascii="Times New Roman" w:hAnsi="Times New Roman" w:cs="Times New Roman"/>
                <w:iCs/>
                <w:sz w:val="20"/>
                <w:szCs w:val="20"/>
              </w:rPr>
            </w:pPr>
          </w:p>
          <w:p w14:paraId="3BB90DD1" w14:textId="284EE988" w:rsidR="00F6684E" w:rsidRPr="009A556E" w:rsidRDefault="009A556E" w:rsidP="009A556E">
            <w:pPr>
              <w:autoSpaceDE w:val="0"/>
              <w:autoSpaceDN w:val="0"/>
              <w:adjustRightInd w:val="0"/>
              <w:jc w:val="both"/>
              <w:rPr>
                <w:rFonts w:ascii="Times New Roman" w:hAnsi="Times New Roman" w:cs="Times New Roman"/>
                <w:b/>
                <w:bCs/>
                <w:iCs/>
                <w:sz w:val="22"/>
                <w:szCs w:val="22"/>
              </w:rPr>
            </w:pPr>
            <w:r w:rsidRPr="009A556E">
              <w:rPr>
                <w:rFonts w:ascii="Times New Roman" w:hAnsi="Times New Roman" w:cs="Times New Roman"/>
                <w:iCs/>
                <w:sz w:val="20"/>
                <w:szCs w:val="20"/>
              </w:rPr>
              <w:t>(Materials must be presented in Russian</w:t>
            </w:r>
            <w:r>
              <w:rPr>
                <w:rFonts w:ascii="Times New Roman" w:hAnsi="Times New Roman" w:cs="Times New Roman"/>
                <w:iCs/>
                <w:sz w:val="20"/>
                <w:szCs w:val="20"/>
              </w:rPr>
              <w:t xml:space="preserve"> language</w:t>
            </w:r>
            <w:r w:rsidRPr="009A556E">
              <w:rPr>
                <w:rFonts w:ascii="Times New Roman" w:hAnsi="Times New Roman" w:cs="Times New Roman"/>
                <w:iCs/>
                <w:sz w:val="20"/>
                <w:szCs w:val="20"/>
              </w:rPr>
              <w:t>, include a program, goals, objectives, expected results, guidelines, information materials, forms of performance monitoring and reporting).</w:t>
            </w:r>
          </w:p>
        </w:tc>
      </w:tr>
      <w:tr w:rsidR="00F6684E" w:rsidRPr="00616CC7" w14:paraId="17040688" w14:textId="77777777" w:rsidTr="00A5166B">
        <w:trPr>
          <w:trHeight w:val="2049"/>
          <w:jc w:val="center"/>
        </w:trPr>
        <w:tc>
          <w:tcPr>
            <w:tcW w:w="5240" w:type="dxa"/>
          </w:tcPr>
          <w:p w14:paraId="1F964703" w14:textId="60709711" w:rsidR="00616CC7" w:rsidRDefault="00616CC7" w:rsidP="00616CC7">
            <w:pPr>
              <w:jc w:val="both"/>
              <w:rPr>
                <w:rFonts w:ascii="Times New Roman" w:eastAsia="Times New Roman" w:hAnsi="Times New Roman" w:cs="Times New Roman"/>
                <w:b/>
                <w:bCs/>
                <w:sz w:val="20"/>
                <w:szCs w:val="20"/>
                <w:lang w:val="ky-KG"/>
              </w:rPr>
            </w:pPr>
            <w:r w:rsidRPr="00616CC7">
              <w:rPr>
                <w:rFonts w:ascii="Times New Roman" w:eastAsia="Times New Roman" w:hAnsi="Times New Roman" w:cs="Times New Roman"/>
                <w:b/>
                <w:bCs/>
                <w:sz w:val="20"/>
                <w:szCs w:val="20"/>
                <w:lang w:val="ky-KG"/>
              </w:rPr>
              <w:t>(8.) Проведение тренингов для ремесленников на основе Учебного плана:</w:t>
            </w:r>
          </w:p>
          <w:p w14:paraId="5A604B21" w14:textId="77777777" w:rsidR="00616CC7" w:rsidRPr="00616CC7" w:rsidRDefault="00616CC7" w:rsidP="00616CC7">
            <w:pPr>
              <w:jc w:val="both"/>
              <w:rPr>
                <w:rFonts w:ascii="Times New Roman" w:eastAsia="Times New Roman" w:hAnsi="Times New Roman" w:cs="Times New Roman"/>
                <w:b/>
                <w:bCs/>
                <w:sz w:val="20"/>
                <w:szCs w:val="20"/>
                <w:lang w:val="ky-KG"/>
              </w:rPr>
            </w:pPr>
          </w:p>
          <w:p w14:paraId="632F0C8A" w14:textId="7F4AE7DF" w:rsidR="00616CC7" w:rsidRDefault="00616CC7" w:rsidP="00616CC7">
            <w:pPr>
              <w:pStyle w:val="ab"/>
              <w:numPr>
                <w:ilvl w:val="0"/>
                <w:numId w:val="27"/>
              </w:numPr>
              <w:jc w:val="both"/>
              <w:rPr>
                <w:rFonts w:ascii="Times New Roman" w:eastAsia="Times New Roman" w:hAnsi="Times New Roman" w:cs="Times New Roman"/>
                <w:sz w:val="20"/>
                <w:szCs w:val="20"/>
                <w:lang w:val="ky-KG"/>
              </w:rPr>
            </w:pPr>
            <w:r w:rsidRPr="00987BB6">
              <w:rPr>
                <w:rFonts w:ascii="Times New Roman" w:eastAsia="Times New Roman" w:hAnsi="Times New Roman" w:cs="Times New Roman"/>
                <w:sz w:val="20"/>
                <w:szCs w:val="20"/>
                <w:lang w:val="ky-KG"/>
              </w:rPr>
              <w:t xml:space="preserve">Провести </w:t>
            </w:r>
            <w:r w:rsidR="000D147A">
              <w:rPr>
                <w:rFonts w:ascii="Times New Roman" w:eastAsia="Times New Roman" w:hAnsi="Times New Roman" w:cs="Times New Roman"/>
                <w:sz w:val="20"/>
                <w:szCs w:val="20"/>
                <w:lang w:val="ky-KG"/>
              </w:rPr>
              <w:t>3</w:t>
            </w:r>
            <w:r>
              <w:rPr>
                <w:rFonts w:ascii="Times New Roman" w:eastAsia="Times New Roman" w:hAnsi="Times New Roman" w:cs="Times New Roman"/>
                <w:sz w:val="20"/>
                <w:szCs w:val="20"/>
                <w:lang w:val="ky-KG"/>
              </w:rPr>
              <w:t xml:space="preserve"> двухдневных</w:t>
            </w:r>
            <w:r w:rsidRPr="00987BB6">
              <w:rPr>
                <w:rFonts w:ascii="Times New Roman" w:eastAsia="Times New Roman" w:hAnsi="Times New Roman" w:cs="Times New Roman"/>
                <w:sz w:val="20"/>
                <w:szCs w:val="20"/>
                <w:lang w:val="ky-KG"/>
              </w:rPr>
              <w:t xml:space="preserve"> оффлайн тренинг</w:t>
            </w:r>
            <w:r>
              <w:rPr>
                <w:rFonts w:ascii="Times New Roman" w:eastAsia="Times New Roman" w:hAnsi="Times New Roman" w:cs="Times New Roman"/>
                <w:sz w:val="20"/>
                <w:szCs w:val="20"/>
                <w:lang w:val="ky-KG"/>
              </w:rPr>
              <w:t>ов (</w:t>
            </w:r>
            <w:r w:rsidR="000D147A">
              <w:rPr>
                <w:rFonts w:ascii="Times New Roman" w:eastAsia="Times New Roman" w:hAnsi="Times New Roman" w:cs="Times New Roman"/>
                <w:sz w:val="20"/>
                <w:szCs w:val="20"/>
                <w:lang w:val="ky-KG"/>
              </w:rPr>
              <w:t xml:space="preserve">1 в И-К, </w:t>
            </w:r>
            <w:r>
              <w:rPr>
                <w:rFonts w:ascii="Times New Roman" w:eastAsia="Times New Roman" w:hAnsi="Times New Roman" w:cs="Times New Roman"/>
                <w:sz w:val="20"/>
                <w:szCs w:val="20"/>
                <w:lang w:val="ky-KG"/>
              </w:rPr>
              <w:t xml:space="preserve">1 в Оше, 1 в Ж-А) </w:t>
            </w:r>
            <w:r w:rsidRPr="00987BB6">
              <w:rPr>
                <w:rFonts w:ascii="Times New Roman" w:eastAsia="Times New Roman" w:hAnsi="Times New Roman" w:cs="Times New Roman"/>
                <w:sz w:val="20"/>
                <w:szCs w:val="20"/>
                <w:lang w:val="ky-KG"/>
              </w:rPr>
              <w:t>с элементами мастер класса на местах для ремесленников (</w:t>
            </w:r>
            <w:r w:rsidR="000D147A" w:rsidRPr="000D147A">
              <w:rPr>
                <w:rFonts w:ascii="Times New Roman" w:eastAsia="Times New Roman" w:hAnsi="Times New Roman" w:cs="Times New Roman"/>
                <w:sz w:val="20"/>
                <w:szCs w:val="20"/>
                <w:lang w:val="ru-RU"/>
              </w:rPr>
              <w:t>3</w:t>
            </w:r>
            <w:r w:rsidRPr="00987BB6">
              <w:rPr>
                <w:rFonts w:ascii="Times New Roman" w:eastAsia="Times New Roman" w:hAnsi="Times New Roman" w:cs="Times New Roman"/>
                <w:sz w:val="20"/>
                <w:szCs w:val="20"/>
                <w:lang w:val="ky-KG"/>
              </w:rPr>
              <w:t xml:space="preserve"> тренинг*2 дня по 1-3 </w:t>
            </w:r>
            <w:r>
              <w:rPr>
                <w:rFonts w:ascii="Times New Roman" w:eastAsia="Times New Roman" w:hAnsi="Times New Roman" w:cs="Times New Roman"/>
                <w:sz w:val="20"/>
                <w:szCs w:val="20"/>
                <w:lang w:val="ky-KG"/>
              </w:rPr>
              <w:t xml:space="preserve">учебным </w:t>
            </w:r>
            <w:r w:rsidRPr="00987BB6">
              <w:rPr>
                <w:rFonts w:ascii="Times New Roman" w:eastAsia="Times New Roman" w:hAnsi="Times New Roman" w:cs="Times New Roman"/>
                <w:sz w:val="20"/>
                <w:szCs w:val="20"/>
                <w:lang w:val="ky-KG"/>
              </w:rPr>
              <w:t>модулям)</w:t>
            </w:r>
          </w:p>
          <w:p w14:paraId="1F00EACB" w14:textId="267E686C" w:rsidR="00616CC7" w:rsidRDefault="00616CC7" w:rsidP="00616CC7">
            <w:pPr>
              <w:pStyle w:val="ab"/>
              <w:numPr>
                <w:ilvl w:val="0"/>
                <w:numId w:val="27"/>
              </w:numPr>
              <w:jc w:val="both"/>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 xml:space="preserve">Провести </w:t>
            </w:r>
            <w:r w:rsidR="000D147A" w:rsidRPr="000D147A">
              <w:rPr>
                <w:rFonts w:ascii="Times New Roman" w:eastAsia="Times New Roman" w:hAnsi="Times New Roman" w:cs="Times New Roman"/>
                <w:sz w:val="20"/>
                <w:szCs w:val="20"/>
                <w:lang w:val="ru-RU"/>
              </w:rPr>
              <w:t>3</w:t>
            </w:r>
            <w:r>
              <w:rPr>
                <w:rFonts w:ascii="Times New Roman" w:eastAsia="Times New Roman" w:hAnsi="Times New Roman" w:cs="Times New Roman"/>
                <w:sz w:val="20"/>
                <w:szCs w:val="20"/>
                <w:lang w:val="ky-KG"/>
              </w:rPr>
              <w:t xml:space="preserve"> онлайн вебинара с участием в каждом вебинаре по 10 человек</w:t>
            </w:r>
          </w:p>
          <w:p w14:paraId="6735F60E" w14:textId="2DB93BC9" w:rsidR="004B1AF1" w:rsidRPr="004B1AF1" w:rsidRDefault="00616CC7" w:rsidP="00616CC7">
            <w:pPr>
              <w:pStyle w:val="ab"/>
              <w:numPr>
                <w:ilvl w:val="0"/>
                <w:numId w:val="27"/>
              </w:numPr>
              <w:jc w:val="both"/>
              <w:rPr>
                <w:rFonts w:ascii="Times New Roman" w:hAnsi="Times New Roman" w:cs="Times New Roman"/>
                <w:iCs/>
                <w:sz w:val="22"/>
                <w:szCs w:val="22"/>
                <w:lang w:val="ru-RU"/>
              </w:rPr>
            </w:pPr>
            <w:r w:rsidRPr="00987BB6">
              <w:rPr>
                <w:rFonts w:ascii="Times New Roman" w:eastAsia="Times New Roman" w:hAnsi="Times New Roman" w:cs="Times New Roman"/>
                <w:sz w:val="20"/>
                <w:szCs w:val="20"/>
                <w:lang w:val="ky-KG"/>
              </w:rPr>
              <w:t xml:space="preserve">Провести </w:t>
            </w:r>
            <w:r w:rsidR="000D147A" w:rsidRPr="000D147A">
              <w:rPr>
                <w:rFonts w:ascii="Times New Roman" w:eastAsia="Times New Roman" w:hAnsi="Times New Roman" w:cs="Times New Roman"/>
                <w:sz w:val="20"/>
                <w:szCs w:val="20"/>
                <w:lang w:val="ru-RU"/>
              </w:rPr>
              <w:t>3</w:t>
            </w:r>
            <w:r w:rsidRPr="00987BB6">
              <w:rPr>
                <w:rFonts w:ascii="Times New Roman" w:eastAsia="Times New Roman" w:hAnsi="Times New Roman" w:cs="Times New Roman"/>
                <w:sz w:val="20"/>
                <w:szCs w:val="20"/>
                <w:lang w:val="ky-KG"/>
              </w:rPr>
              <w:t xml:space="preserve"> онлайн </w:t>
            </w:r>
            <w:r>
              <w:rPr>
                <w:rFonts w:ascii="Times New Roman" w:eastAsia="Times New Roman" w:hAnsi="Times New Roman" w:cs="Times New Roman"/>
                <w:sz w:val="20"/>
                <w:szCs w:val="20"/>
                <w:lang w:val="ky-KG"/>
              </w:rPr>
              <w:t xml:space="preserve">индивидуальных </w:t>
            </w:r>
            <w:r w:rsidRPr="00987BB6">
              <w:rPr>
                <w:rFonts w:ascii="Times New Roman" w:eastAsia="Times New Roman" w:hAnsi="Times New Roman" w:cs="Times New Roman"/>
                <w:sz w:val="20"/>
                <w:szCs w:val="20"/>
                <w:lang w:val="ky-KG"/>
              </w:rPr>
              <w:t>консультаци</w:t>
            </w:r>
            <w:r>
              <w:rPr>
                <w:rFonts w:ascii="Times New Roman" w:eastAsia="Times New Roman" w:hAnsi="Times New Roman" w:cs="Times New Roman"/>
                <w:sz w:val="20"/>
                <w:szCs w:val="20"/>
                <w:lang w:val="ky-KG"/>
              </w:rPr>
              <w:t xml:space="preserve">й для </w:t>
            </w:r>
            <w:r w:rsidR="000D147A" w:rsidRPr="000D147A">
              <w:rPr>
                <w:rFonts w:ascii="Times New Roman" w:eastAsia="Times New Roman" w:hAnsi="Times New Roman" w:cs="Times New Roman"/>
                <w:sz w:val="20"/>
                <w:szCs w:val="20"/>
                <w:lang w:val="ru-RU"/>
              </w:rPr>
              <w:t>3</w:t>
            </w:r>
            <w:r>
              <w:rPr>
                <w:rFonts w:ascii="Times New Roman" w:eastAsia="Times New Roman" w:hAnsi="Times New Roman" w:cs="Times New Roman"/>
                <w:sz w:val="20"/>
                <w:szCs w:val="20"/>
                <w:lang w:val="ky-KG"/>
              </w:rPr>
              <w:t>0 бенефициаров (каждому) в формате вебинара</w:t>
            </w:r>
            <w:r w:rsidRPr="00987BB6">
              <w:rPr>
                <w:rFonts w:ascii="Times New Roman" w:eastAsia="Times New Roman" w:hAnsi="Times New Roman" w:cs="Times New Roman"/>
                <w:sz w:val="20"/>
                <w:szCs w:val="20"/>
                <w:lang w:val="ky-KG"/>
              </w:rPr>
              <w:t xml:space="preserve"> по 2-3 часа каждый месяц</w:t>
            </w:r>
            <w:r>
              <w:rPr>
                <w:rFonts w:ascii="Times New Roman" w:eastAsia="Times New Roman" w:hAnsi="Times New Roman" w:cs="Times New Roman"/>
                <w:sz w:val="20"/>
                <w:szCs w:val="20"/>
                <w:lang w:val="ky-KG"/>
              </w:rPr>
              <w:t xml:space="preserve"> в течение 3-х месяцев</w:t>
            </w:r>
            <w:r w:rsidRPr="00987BB6">
              <w:rPr>
                <w:rFonts w:ascii="Times New Roman" w:eastAsia="Times New Roman" w:hAnsi="Times New Roman" w:cs="Times New Roman"/>
                <w:sz w:val="20"/>
                <w:szCs w:val="20"/>
                <w:lang w:val="ky-KG"/>
              </w:rPr>
              <w:t xml:space="preserve">   (модули 1-3)</w:t>
            </w:r>
          </w:p>
        </w:tc>
        <w:tc>
          <w:tcPr>
            <w:tcW w:w="5310" w:type="dxa"/>
          </w:tcPr>
          <w:p w14:paraId="7E456DA6" w14:textId="77777777" w:rsidR="00616CC7" w:rsidRPr="00616CC7" w:rsidRDefault="00616CC7" w:rsidP="00616CC7">
            <w:pPr>
              <w:autoSpaceDE w:val="0"/>
              <w:autoSpaceDN w:val="0"/>
              <w:adjustRightInd w:val="0"/>
              <w:jc w:val="both"/>
              <w:rPr>
                <w:rFonts w:ascii="Times New Roman" w:hAnsi="Times New Roman" w:cs="Times New Roman"/>
                <w:b/>
                <w:bCs/>
                <w:iCs/>
                <w:sz w:val="20"/>
                <w:szCs w:val="20"/>
              </w:rPr>
            </w:pPr>
            <w:r w:rsidRPr="00616CC7">
              <w:rPr>
                <w:rFonts w:ascii="Times New Roman" w:hAnsi="Times New Roman" w:cs="Times New Roman"/>
                <w:b/>
                <w:bCs/>
                <w:iCs/>
                <w:sz w:val="20"/>
                <w:szCs w:val="20"/>
              </w:rPr>
              <w:t>(8.) Conducting trainings for artisans based on the Curriculum:</w:t>
            </w:r>
          </w:p>
          <w:p w14:paraId="488C72C3" w14:textId="77777777" w:rsidR="00616CC7" w:rsidRPr="00616CC7" w:rsidRDefault="00616CC7" w:rsidP="00616CC7">
            <w:pPr>
              <w:autoSpaceDE w:val="0"/>
              <w:autoSpaceDN w:val="0"/>
              <w:adjustRightInd w:val="0"/>
              <w:jc w:val="both"/>
              <w:rPr>
                <w:rFonts w:ascii="Times New Roman" w:hAnsi="Times New Roman" w:cs="Times New Roman"/>
                <w:iCs/>
                <w:sz w:val="22"/>
                <w:szCs w:val="22"/>
              </w:rPr>
            </w:pPr>
          </w:p>
          <w:p w14:paraId="4F1B8D9D" w14:textId="742EA4BF" w:rsidR="00616CC7" w:rsidRPr="00616CC7" w:rsidRDefault="00616CC7" w:rsidP="00616CC7">
            <w:pPr>
              <w:pStyle w:val="ab"/>
              <w:numPr>
                <w:ilvl w:val="0"/>
                <w:numId w:val="27"/>
              </w:numPr>
              <w:jc w:val="both"/>
              <w:rPr>
                <w:rFonts w:ascii="Times New Roman" w:eastAsia="Times New Roman" w:hAnsi="Times New Roman" w:cs="Times New Roman"/>
                <w:sz w:val="20"/>
                <w:szCs w:val="20"/>
                <w:lang w:val="ky-KG"/>
              </w:rPr>
            </w:pPr>
            <w:r w:rsidRPr="00616CC7">
              <w:rPr>
                <w:rFonts w:ascii="Times New Roman" w:eastAsia="Times New Roman" w:hAnsi="Times New Roman" w:cs="Times New Roman"/>
                <w:sz w:val="20"/>
                <w:szCs w:val="20"/>
                <w:lang w:val="ky-KG"/>
              </w:rPr>
              <w:t xml:space="preserve">Conduct </w:t>
            </w:r>
            <w:r w:rsidR="000D147A">
              <w:rPr>
                <w:rFonts w:ascii="Times New Roman" w:eastAsia="Times New Roman" w:hAnsi="Times New Roman" w:cs="Times New Roman"/>
                <w:sz w:val="20"/>
                <w:szCs w:val="20"/>
                <w:lang w:val="ky-KG"/>
              </w:rPr>
              <w:t>3</w:t>
            </w:r>
            <w:r w:rsidRPr="00616CC7">
              <w:rPr>
                <w:rFonts w:ascii="Times New Roman" w:eastAsia="Times New Roman" w:hAnsi="Times New Roman" w:cs="Times New Roman"/>
                <w:sz w:val="20"/>
                <w:szCs w:val="20"/>
                <w:lang w:val="ky-KG"/>
              </w:rPr>
              <w:t xml:space="preserve"> two-day offline trainings (</w:t>
            </w:r>
            <w:r w:rsidR="000D147A">
              <w:rPr>
                <w:rFonts w:ascii="Times New Roman" w:eastAsia="Times New Roman" w:hAnsi="Times New Roman" w:cs="Times New Roman"/>
                <w:sz w:val="20"/>
                <w:szCs w:val="20"/>
                <w:lang w:val="ky-KG"/>
              </w:rPr>
              <w:t xml:space="preserve">1 </w:t>
            </w:r>
            <w:r w:rsidR="000D147A">
              <w:rPr>
                <w:rFonts w:ascii="Times New Roman" w:eastAsia="Times New Roman" w:hAnsi="Times New Roman" w:cs="Times New Roman"/>
                <w:sz w:val="20"/>
                <w:szCs w:val="20"/>
              </w:rPr>
              <w:t xml:space="preserve">in IK, </w:t>
            </w:r>
            <w:r w:rsidRPr="00616CC7">
              <w:rPr>
                <w:rFonts w:ascii="Times New Roman" w:eastAsia="Times New Roman" w:hAnsi="Times New Roman" w:cs="Times New Roman"/>
                <w:sz w:val="20"/>
                <w:szCs w:val="20"/>
                <w:lang w:val="ky-KG"/>
              </w:rPr>
              <w:t xml:space="preserve">1 in Osh, 1 in </w:t>
            </w:r>
            <w:r w:rsidR="000D147A">
              <w:rPr>
                <w:rFonts w:ascii="Times New Roman" w:eastAsia="Times New Roman" w:hAnsi="Times New Roman" w:cs="Times New Roman"/>
                <w:sz w:val="20"/>
                <w:szCs w:val="20"/>
              </w:rPr>
              <w:t>J</w:t>
            </w:r>
            <w:r w:rsidRPr="00616CC7">
              <w:rPr>
                <w:rFonts w:ascii="Times New Roman" w:eastAsia="Times New Roman" w:hAnsi="Times New Roman" w:cs="Times New Roman"/>
                <w:sz w:val="20"/>
                <w:szCs w:val="20"/>
                <w:lang w:val="ky-KG"/>
              </w:rPr>
              <w:t>-A) with elements of a master class on-site for artisans (</w:t>
            </w:r>
            <w:r w:rsidR="000D147A">
              <w:rPr>
                <w:rFonts w:ascii="Times New Roman" w:eastAsia="Times New Roman" w:hAnsi="Times New Roman" w:cs="Times New Roman"/>
                <w:sz w:val="20"/>
                <w:szCs w:val="20"/>
              </w:rPr>
              <w:t>3</w:t>
            </w:r>
            <w:r w:rsidRPr="00616CC7">
              <w:rPr>
                <w:rFonts w:ascii="Times New Roman" w:eastAsia="Times New Roman" w:hAnsi="Times New Roman" w:cs="Times New Roman"/>
                <w:sz w:val="20"/>
                <w:szCs w:val="20"/>
                <w:lang w:val="ky-KG"/>
              </w:rPr>
              <w:t xml:space="preserve"> trainings * 2 days for 1-3 training modules)</w:t>
            </w:r>
          </w:p>
          <w:p w14:paraId="6F1493A7" w14:textId="628D3609" w:rsidR="00616CC7" w:rsidRPr="00616CC7" w:rsidRDefault="00616CC7" w:rsidP="00616CC7">
            <w:pPr>
              <w:pStyle w:val="ab"/>
              <w:numPr>
                <w:ilvl w:val="0"/>
                <w:numId w:val="27"/>
              </w:numPr>
              <w:jc w:val="both"/>
              <w:rPr>
                <w:rFonts w:ascii="Times New Roman" w:eastAsia="Times New Roman" w:hAnsi="Times New Roman" w:cs="Times New Roman"/>
                <w:sz w:val="20"/>
                <w:szCs w:val="20"/>
                <w:lang w:val="ky-KG"/>
              </w:rPr>
            </w:pPr>
            <w:r w:rsidRPr="00616CC7">
              <w:rPr>
                <w:rFonts w:ascii="Times New Roman" w:eastAsia="Times New Roman" w:hAnsi="Times New Roman" w:cs="Times New Roman"/>
                <w:sz w:val="20"/>
                <w:szCs w:val="20"/>
                <w:lang w:val="ky-KG"/>
              </w:rPr>
              <w:t xml:space="preserve">Conduct </w:t>
            </w:r>
            <w:r w:rsidR="000D147A">
              <w:rPr>
                <w:rFonts w:ascii="Times New Roman" w:eastAsia="Times New Roman" w:hAnsi="Times New Roman" w:cs="Times New Roman"/>
                <w:sz w:val="20"/>
                <w:szCs w:val="20"/>
              </w:rPr>
              <w:t>3</w:t>
            </w:r>
            <w:r w:rsidRPr="00616CC7">
              <w:rPr>
                <w:rFonts w:ascii="Times New Roman" w:eastAsia="Times New Roman" w:hAnsi="Times New Roman" w:cs="Times New Roman"/>
                <w:sz w:val="20"/>
                <w:szCs w:val="20"/>
                <w:lang w:val="ky-KG"/>
              </w:rPr>
              <w:t xml:space="preserve"> online webinars with 10 people participating in each webinar</w:t>
            </w:r>
          </w:p>
          <w:p w14:paraId="1C2D7591" w14:textId="749DE954" w:rsidR="004B1AF1" w:rsidRPr="00616CC7" w:rsidRDefault="00616CC7" w:rsidP="00616CC7">
            <w:pPr>
              <w:pStyle w:val="ab"/>
              <w:numPr>
                <w:ilvl w:val="0"/>
                <w:numId w:val="27"/>
              </w:numPr>
              <w:jc w:val="both"/>
              <w:rPr>
                <w:rFonts w:ascii="Times New Roman" w:hAnsi="Times New Roman" w:cs="Times New Roman"/>
                <w:iCs/>
                <w:sz w:val="22"/>
                <w:szCs w:val="22"/>
              </w:rPr>
            </w:pPr>
            <w:r w:rsidRPr="00616CC7">
              <w:rPr>
                <w:rFonts w:ascii="Times New Roman" w:eastAsia="Times New Roman" w:hAnsi="Times New Roman" w:cs="Times New Roman"/>
                <w:sz w:val="20"/>
                <w:szCs w:val="20"/>
                <w:lang w:val="ky-KG"/>
              </w:rPr>
              <w:t xml:space="preserve">Conduct </w:t>
            </w:r>
            <w:r w:rsidR="000D147A">
              <w:rPr>
                <w:rFonts w:ascii="Times New Roman" w:eastAsia="Times New Roman" w:hAnsi="Times New Roman" w:cs="Times New Roman"/>
                <w:sz w:val="20"/>
                <w:szCs w:val="20"/>
              </w:rPr>
              <w:t>3</w:t>
            </w:r>
            <w:r w:rsidRPr="00616CC7">
              <w:rPr>
                <w:rFonts w:ascii="Times New Roman" w:eastAsia="Times New Roman" w:hAnsi="Times New Roman" w:cs="Times New Roman"/>
                <w:sz w:val="20"/>
                <w:szCs w:val="20"/>
                <w:lang w:val="ky-KG"/>
              </w:rPr>
              <w:t xml:space="preserve"> online individual consultations for </w:t>
            </w:r>
            <w:r w:rsidR="000D147A">
              <w:rPr>
                <w:rFonts w:ascii="Times New Roman" w:eastAsia="Times New Roman" w:hAnsi="Times New Roman" w:cs="Times New Roman"/>
                <w:sz w:val="20"/>
                <w:szCs w:val="20"/>
              </w:rPr>
              <w:t>3</w:t>
            </w:r>
            <w:r w:rsidRPr="00616CC7">
              <w:rPr>
                <w:rFonts w:ascii="Times New Roman" w:eastAsia="Times New Roman" w:hAnsi="Times New Roman" w:cs="Times New Roman"/>
                <w:sz w:val="20"/>
                <w:szCs w:val="20"/>
                <w:lang w:val="ky-KG"/>
              </w:rPr>
              <w:t>0 beneficiaries (each) in a webinar format for 2-3 hours each month for 3 months (modules 1-3)</w:t>
            </w:r>
          </w:p>
        </w:tc>
      </w:tr>
      <w:tr w:rsidR="00937448" w:rsidRPr="00937448" w14:paraId="2D08E6F2" w14:textId="77777777" w:rsidTr="00A5166B">
        <w:trPr>
          <w:trHeight w:val="2049"/>
          <w:jc w:val="center"/>
        </w:trPr>
        <w:tc>
          <w:tcPr>
            <w:tcW w:w="5240" w:type="dxa"/>
          </w:tcPr>
          <w:p w14:paraId="2AC45D99" w14:textId="024A66B5" w:rsidR="00937448" w:rsidRDefault="00937448" w:rsidP="00616CC7">
            <w:pPr>
              <w:jc w:val="both"/>
              <w:rPr>
                <w:rFonts w:ascii="Times New Roman" w:eastAsia="Open Sans" w:hAnsi="Times New Roman" w:cs="Times New Roman"/>
                <w:b/>
                <w:bCs/>
                <w:color w:val="000000" w:themeColor="text1"/>
                <w:sz w:val="20"/>
                <w:szCs w:val="20"/>
                <w:lang w:val="ru-RU"/>
              </w:rPr>
            </w:pPr>
            <w:r w:rsidRPr="00937448">
              <w:rPr>
                <w:rFonts w:ascii="Times New Roman" w:eastAsia="Open Sans" w:hAnsi="Times New Roman" w:cs="Times New Roman"/>
                <w:b/>
                <w:bCs/>
                <w:color w:val="000000" w:themeColor="text1"/>
                <w:sz w:val="20"/>
                <w:szCs w:val="20"/>
                <w:lang w:val="ky-KG"/>
              </w:rPr>
              <w:t xml:space="preserve">(9.) </w:t>
            </w:r>
            <w:r w:rsidRPr="00937448">
              <w:rPr>
                <w:rFonts w:ascii="Times New Roman" w:eastAsia="Open Sans" w:hAnsi="Times New Roman" w:cs="Times New Roman"/>
                <w:b/>
                <w:bCs/>
                <w:color w:val="000000" w:themeColor="text1"/>
                <w:sz w:val="20"/>
                <w:szCs w:val="20"/>
                <w:lang w:val="ru-RU"/>
              </w:rPr>
              <w:t xml:space="preserve">Организация </w:t>
            </w:r>
            <w:r w:rsidR="000E4040" w:rsidRPr="000E4040">
              <w:rPr>
                <w:rFonts w:ascii="Times New Roman" w:eastAsia="Open Sans" w:hAnsi="Times New Roman" w:cs="Times New Roman"/>
                <w:b/>
                <w:bCs/>
                <w:color w:val="000000" w:themeColor="text1"/>
                <w:sz w:val="20"/>
                <w:szCs w:val="20"/>
                <w:lang w:val="ru-RU"/>
              </w:rPr>
              <w:t>2</w:t>
            </w:r>
            <w:r w:rsidRPr="00937448">
              <w:rPr>
                <w:rFonts w:ascii="Times New Roman" w:eastAsia="Open Sans" w:hAnsi="Times New Roman" w:cs="Times New Roman"/>
                <w:b/>
                <w:bCs/>
                <w:color w:val="000000" w:themeColor="text1"/>
                <w:sz w:val="20"/>
                <w:szCs w:val="20"/>
                <w:lang w:val="ru-RU"/>
              </w:rPr>
              <w:t xml:space="preserve"> тура посещения мастерских ведущих ремесленников, а также мастерских как части программы туристических туров, где будут демонстрироваться процессы изготовления изделий. Каждый тур должен привлечь не менее 10 участников. Необходимо разработать программу обучающего тура, включая методику проведения, информацию о местах посещения, формы контроля, критерии оценки результатов посещения, а также план для последующего мониторинга результатов.</w:t>
            </w:r>
          </w:p>
          <w:p w14:paraId="7B619C6F" w14:textId="77777777" w:rsidR="005B752B" w:rsidRDefault="005B752B" w:rsidP="00616CC7">
            <w:pPr>
              <w:jc w:val="both"/>
              <w:rPr>
                <w:rFonts w:ascii="Times New Roman" w:eastAsia="Open Sans" w:hAnsi="Times New Roman" w:cs="Times New Roman"/>
                <w:b/>
                <w:bCs/>
                <w:color w:val="000000" w:themeColor="text1"/>
                <w:sz w:val="20"/>
                <w:szCs w:val="20"/>
                <w:lang w:val="ru-RU"/>
              </w:rPr>
            </w:pPr>
          </w:p>
          <w:p w14:paraId="7C9CB4C8" w14:textId="5C699CE8" w:rsidR="00937448" w:rsidRPr="00937448" w:rsidRDefault="00937448" w:rsidP="00616CC7">
            <w:pPr>
              <w:jc w:val="both"/>
              <w:rPr>
                <w:rFonts w:ascii="Times New Roman" w:eastAsia="Times New Roman" w:hAnsi="Times New Roman" w:cs="Times New Roman"/>
                <w:b/>
                <w:bCs/>
                <w:sz w:val="20"/>
                <w:szCs w:val="20"/>
                <w:lang w:val="ky-KG"/>
              </w:rPr>
            </w:pPr>
            <w:r w:rsidRPr="005B752B">
              <w:rPr>
                <w:rFonts w:ascii="Times New Roman" w:eastAsia="Open Sans" w:hAnsi="Times New Roman" w:cs="Times New Roman"/>
                <w:b/>
                <w:bCs/>
                <w:color w:val="000000" w:themeColor="text1"/>
                <w:sz w:val="20"/>
                <w:szCs w:val="20"/>
                <w:lang w:val="ru-RU"/>
              </w:rPr>
              <w:t>*</w:t>
            </w:r>
            <w:r>
              <w:rPr>
                <w:rFonts w:ascii="Times New Roman" w:eastAsia="Open Sans" w:hAnsi="Times New Roman" w:cs="Times New Roman"/>
                <w:b/>
                <w:bCs/>
                <w:color w:val="000000" w:themeColor="text1"/>
                <w:sz w:val="20"/>
                <w:szCs w:val="20"/>
                <w:lang w:val="ky-KG"/>
              </w:rPr>
              <w:t>Расходы участников</w:t>
            </w:r>
            <w:r w:rsidR="005B752B">
              <w:rPr>
                <w:rFonts w:ascii="Times New Roman" w:eastAsia="Open Sans" w:hAnsi="Times New Roman" w:cs="Times New Roman"/>
                <w:b/>
                <w:bCs/>
                <w:color w:val="000000" w:themeColor="text1"/>
                <w:sz w:val="20"/>
                <w:szCs w:val="20"/>
                <w:lang w:val="ky-KG"/>
              </w:rPr>
              <w:t xml:space="preserve"> покрываются отдельно Заказчиком.</w:t>
            </w:r>
          </w:p>
        </w:tc>
        <w:tc>
          <w:tcPr>
            <w:tcW w:w="5310" w:type="dxa"/>
          </w:tcPr>
          <w:p w14:paraId="6251B1E3" w14:textId="35BFA44C" w:rsidR="00937448" w:rsidRDefault="00937448" w:rsidP="00616CC7">
            <w:pPr>
              <w:autoSpaceDE w:val="0"/>
              <w:autoSpaceDN w:val="0"/>
              <w:adjustRightInd w:val="0"/>
              <w:jc w:val="both"/>
              <w:rPr>
                <w:rFonts w:ascii="Times New Roman" w:hAnsi="Times New Roman" w:cs="Times New Roman"/>
                <w:b/>
                <w:bCs/>
                <w:iCs/>
                <w:sz w:val="20"/>
                <w:szCs w:val="20"/>
              </w:rPr>
            </w:pPr>
            <w:r w:rsidRPr="00937448">
              <w:rPr>
                <w:rFonts w:ascii="Times New Roman" w:hAnsi="Times New Roman" w:cs="Times New Roman"/>
                <w:b/>
                <w:bCs/>
                <w:iCs/>
                <w:sz w:val="20"/>
                <w:szCs w:val="20"/>
              </w:rPr>
              <w:t xml:space="preserve">(9.) Organize </w:t>
            </w:r>
            <w:r w:rsidR="000E4040">
              <w:rPr>
                <w:rFonts w:ascii="Times New Roman" w:hAnsi="Times New Roman" w:cs="Times New Roman"/>
                <w:b/>
                <w:bCs/>
                <w:iCs/>
                <w:sz w:val="20"/>
                <w:szCs w:val="20"/>
              </w:rPr>
              <w:t>2</w:t>
            </w:r>
            <w:r w:rsidRPr="00937448">
              <w:rPr>
                <w:rFonts w:ascii="Times New Roman" w:hAnsi="Times New Roman" w:cs="Times New Roman"/>
                <w:b/>
                <w:bCs/>
                <w:iCs/>
                <w:sz w:val="20"/>
                <w:szCs w:val="20"/>
              </w:rPr>
              <w:t xml:space="preserve"> </w:t>
            </w:r>
            <w:r>
              <w:rPr>
                <w:rFonts w:ascii="Times New Roman" w:hAnsi="Times New Roman" w:cs="Times New Roman"/>
                <w:b/>
                <w:bCs/>
                <w:iCs/>
                <w:sz w:val="20"/>
                <w:szCs w:val="20"/>
              </w:rPr>
              <w:t xml:space="preserve">study </w:t>
            </w:r>
            <w:r w:rsidRPr="00937448">
              <w:rPr>
                <w:rFonts w:ascii="Times New Roman" w:hAnsi="Times New Roman" w:cs="Times New Roman"/>
                <w:b/>
                <w:bCs/>
                <w:iCs/>
                <w:sz w:val="20"/>
                <w:szCs w:val="20"/>
              </w:rPr>
              <w:t xml:space="preserve">tour to leading artisans’ workshops, as well as workshops as part of a program of tourist tours, where the manufacturing processes of products will be demonstrated. Each tour should involve at least 10 participants. It is necessary to develop a program of the </w:t>
            </w:r>
            <w:r>
              <w:rPr>
                <w:rFonts w:ascii="Times New Roman" w:hAnsi="Times New Roman" w:cs="Times New Roman"/>
                <w:b/>
                <w:bCs/>
                <w:iCs/>
                <w:sz w:val="20"/>
                <w:szCs w:val="20"/>
              </w:rPr>
              <w:t>study</w:t>
            </w:r>
            <w:r w:rsidRPr="00937448">
              <w:rPr>
                <w:rFonts w:ascii="Times New Roman" w:hAnsi="Times New Roman" w:cs="Times New Roman"/>
                <w:b/>
                <w:bCs/>
                <w:iCs/>
                <w:sz w:val="20"/>
                <w:szCs w:val="20"/>
              </w:rPr>
              <w:t xml:space="preserve"> tour, including the methodology for conducting it, information on the places to be visited, forms of control, criteria for assessing the results of the visit, as well as a plan for subsequent monitoring of the results.</w:t>
            </w:r>
          </w:p>
          <w:p w14:paraId="0345910F" w14:textId="77777777" w:rsidR="005B752B" w:rsidRDefault="005B752B" w:rsidP="00616CC7">
            <w:pPr>
              <w:autoSpaceDE w:val="0"/>
              <w:autoSpaceDN w:val="0"/>
              <w:adjustRightInd w:val="0"/>
              <w:jc w:val="both"/>
              <w:rPr>
                <w:rFonts w:ascii="Times New Roman" w:hAnsi="Times New Roman" w:cs="Times New Roman"/>
                <w:b/>
                <w:bCs/>
                <w:iCs/>
                <w:sz w:val="20"/>
                <w:szCs w:val="20"/>
              </w:rPr>
            </w:pPr>
          </w:p>
          <w:p w14:paraId="44419841" w14:textId="77777777" w:rsidR="005B752B" w:rsidRDefault="005B752B" w:rsidP="00616CC7">
            <w:pPr>
              <w:autoSpaceDE w:val="0"/>
              <w:autoSpaceDN w:val="0"/>
              <w:adjustRightInd w:val="0"/>
              <w:jc w:val="both"/>
              <w:rPr>
                <w:rFonts w:ascii="Times New Roman" w:hAnsi="Times New Roman" w:cs="Times New Roman"/>
                <w:b/>
                <w:bCs/>
                <w:iCs/>
                <w:sz w:val="20"/>
                <w:szCs w:val="20"/>
              </w:rPr>
            </w:pPr>
          </w:p>
          <w:p w14:paraId="22D052E5" w14:textId="3A5E3C56" w:rsidR="005B752B" w:rsidRPr="00937448" w:rsidRDefault="005B752B" w:rsidP="00616CC7">
            <w:pPr>
              <w:autoSpaceDE w:val="0"/>
              <w:autoSpaceDN w:val="0"/>
              <w:adjustRightInd w:val="0"/>
              <w:jc w:val="both"/>
              <w:rPr>
                <w:rFonts w:ascii="Times New Roman" w:hAnsi="Times New Roman" w:cs="Times New Roman"/>
                <w:b/>
                <w:bCs/>
                <w:iCs/>
                <w:sz w:val="20"/>
                <w:szCs w:val="20"/>
              </w:rPr>
            </w:pPr>
            <w:r w:rsidRPr="005B752B">
              <w:rPr>
                <w:rFonts w:ascii="Times New Roman" w:hAnsi="Times New Roman" w:cs="Times New Roman"/>
                <w:b/>
                <w:bCs/>
                <w:iCs/>
                <w:sz w:val="20"/>
                <w:szCs w:val="20"/>
              </w:rPr>
              <w:t>*Expenses of participants are covered separately by the Customer.</w:t>
            </w:r>
          </w:p>
        </w:tc>
      </w:tr>
      <w:tr w:rsidR="00E45DF3" w:rsidRPr="00937448" w14:paraId="145B28C8" w14:textId="77777777" w:rsidTr="00E45DF3">
        <w:trPr>
          <w:trHeight w:val="1552"/>
          <w:jc w:val="center"/>
        </w:trPr>
        <w:tc>
          <w:tcPr>
            <w:tcW w:w="5240" w:type="dxa"/>
          </w:tcPr>
          <w:p w14:paraId="08384B97" w14:textId="2C2D6834" w:rsidR="00E45DF3" w:rsidRPr="00E45DF3" w:rsidRDefault="00E45DF3" w:rsidP="00E45DF3">
            <w:pPr>
              <w:autoSpaceDE w:val="0"/>
              <w:autoSpaceDN w:val="0"/>
              <w:adjustRightInd w:val="0"/>
              <w:jc w:val="both"/>
              <w:rPr>
                <w:rFonts w:ascii="Times New Roman" w:eastAsia="Calibri" w:hAnsi="Times New Roman" w:cs="Times New Roman"/>
                <w:b/>
                <w:bCs/>
                <w:sz w:val="20"/>
                <w:szCs w:val="20"/>
                <w:lang w:val="ky-KG"/>
              </w:rPr>
            </w:pPr>
            <w:r w:rsidRPr="00E45DF3">
              <w:rPr>
                <w:rFonts w:ascii="Times New Roman" w:eastAsia="Calibri" w:hAnsi="Times New Roman" w:cs="Times New Roman"/>
                <w:b/>
                <w:bCs/>
                <w:sz w:val="20"/>
                <w:szCs w:val="20"/>
                <w:lang w:val="ky-KG"/>
              </w:rPr>
              <w:t>(10.) Содействие в проведении 1 круглого стола в г. Бишкек.</w:t>
            </w:r>
          </w:p>
          <w:p w14:paraId="72B8858B" w14:textId="77777777" w:rsidR="00E45DF3" w:rsidRPr="00987BB6" w:rsidRDefault="00E45DF3" w:rsidP="00E45DF3">
            <w:pPr>
              <w:autoSpaceDE w:val="0"/>
              <w:autoSpaceDN w:val="0"/>
              <w:adjustRightInd w:val="0"/>
              <w:jc w:val="both"/>
              <w:rPr>
                <w:rFonts w:ascii="Times New Roman" w:eastAsia="Calibri" w:hAnsi="Times New Roman" w:cs="Times New Roman"/>
                <w:sz w:val="20"/>
                <w:szCs w:val="20"/>
                <w:lang w:val="ky-KG"/>
              </w:rPr>
            </w:pPr>
            <w:r w:rsidRPr="00987BB6">
              <w:rPr>
                <w:rFonts w:ascii="Times New Roman" w:eastAsia="Calibri" w:hAnsi="Times New Roman" w:cs="Times New Roman"/>
                <w:sz w:val="20"/>
                <w:szCs w:val="20"/>
                <w:lang w:val="ky-KG"/>
              </w:rPr>
              <w:t>Приглашение участников, подготовить ключевых сторон по тематике круглого стола и т.д.</w:t>
            </w:r>
          </w:p>
          <w:p w14:paraId="2BE80D59" w14:textId="77777777" w:rsidR="00E45DF3" w:rsidRPr="00987BB6" w:rsidRDefault="00E45DF3" w:rsidP="00E45DF3">
            <w:pPr>
              <w:autoSpaceDE w:val="0"/>
              <w:autoSpaceDN w:val="0"/>
              <w:adjustRightInd w:val="0"/>
              <w:jc w:val="both"/>
              <w:rPr>
                <w:rFonts w:ascii="Times New Roman" w:eastAsia="Calibri" w:hAnsi="Times New Roman" w:cs="Times New Roman"/>
                <w:sz w:val="20"/>
                <w:szCs w:val="20"/>
                <w:lang w:val="ky-KG"/>
              </w:rPr>
            </w:pPr>
          </w:p>
          <w:p w14:paraId="21CD4056" w14:textId="0054DFE2" w:rsidR="00E45DF3" w:rsidRPr="00937448" w:rsidRDefault="00E45DF3" w:rsidP="00E45DF3">
            <w:pPr>
              <w:jc w:val="both"/>
              <w:rPr>
                <w:rFonts w:ascii="Times New Roman" w:eastAsia="Open Sans" w:hAnsi="Times New Roman" w:cs="Times New Roman"/>
                <w:b/>
                <w:bCs/>
                <w:color w:val="000000" w:themeColor="text1"/>
                <w:sz w:val="20"/>
                <w:szCs w:val="20"/>
                <w:lang w:val="ky-KG"/>
              </w:rPr>
            </w:pPr>
            <w:r w:rsidRPr="00987BB6">
              <w:rPr>
                <w:rFonts w:ascii="Times New Roman" w:eastAsia="Calibri" w:hAnsi="Times New Roman" w:cs="Times New Roman"/>
                <w:sz w:val="20"/>
                <w:szCs w:val="20"/>
                <w:lang w:val="ky-KG"/>
              </w:rPr>
              <w:t>Частичное модерирование круглого стола.</w:t>
            </w:r>
          </w:p>
        </w:tc>
        <w:tc>
          <w:tcPr>
            <w:tcW w:w="5310" w:type="dxa"/>
          </w:tcPr>
          <w:p w14:paraId="6CE165E6" w14:textId="77777777" w:rsidR="00E45DF3" w:rsidRPr="00E45DF3" w:rsidRDefault="00E45DF3" w:rsidP="00E45DF3">
            <w:pPr>
              <w:autoSpaceDE w:val="0"/>
              <w:autoSpaceDN w:val="0"/>
              <w:adjustRightInd w:val="0"/>
              <w:jc w:val="both"/>
              <w:rPr>
                <w:rFonts w:ascii="Times New Roman" w:hAnsi="Times New Roman" w:cs="Times New Roman"/>
                <w:b/>
                <w:bCs/>
                <w:iCs/>
                <w:sz w:val="20"/>
                <w:szCs w:val="20"/>
              </w:rPr>
            </w:pPr>
            <w:r w:rsidRPr="00E45DF3">
              <w:rPr>
                <w:rFonts w:ascii="Times New Roman" w:hAnsi="Times New Roman" w:cs="Times New Roman"/>
                <w:b/>
                <w:bCs/>
                <w:iCs/>
                <w:sz w:val="20"/>
                <w:szCs w:val="20"/>
              </w:rPr>
              <w:t>(10.) Assistance in holding 1 round table in Bishkek.</w:t>
            </w:r>
          </w:p>
          <w:p w14:paraId="53D986CE" w14:textId="77777777" w:rsidR="00E45DF3" w:rsidRDefault="00E45DF3" w:rsidP="00E45DF3">
            <w:pPr>
              <w:autoSpaceDE w:val="0"/>
              <w:autoSpaceDN w:val="0"/>
              <w:adjustRightInd w:val="0"/>
              <w:jc w:val="both"/>
              <w:rPr>
                <w:rFonts w:ascii="Times New Roman" w:hAnsi="Times New Roman" w:cs="Times New Roman"/>
                <w:iCs/>
                <w:sz w:val="20"/>
                <w:szCs w:val="20"/>
              </w:rPr>
            </w:pPr>
          </w:p>
          <w:p w14:paraId="1E0F071E" w14:textId="07EAC022" w:rsidR="00E45DF3" w:rsidRPr="00E45DF3" w:rsidRDefault="00E45DF3" w:rsidP="00E45DF3">
            <w:pPr>
              <w:autoSpaceDE w:val="0"/>
              <w:autoSpaceDN w:val="0"/>
              <w:adjustRightInd w:val="0"/>
              <w:jc w:val="both"/>
              <w:rPr>
                <w:rFonts w:ascii="Times New Roman" w:hAnsi="Times New Roman" w:cs="Times New Roman"/>
                <w:iCs/>
                <w:sz w:val="20"/>
                <w:szCs w:val="20"/>
              </w:rPr>
            </w:pPr>
            <w:r w:rsidRPr="00E45DF3">
              <w:rPr>
                <w:rFonts w:ascii="Times New Roman" w:hAnsi="Times New Roman" w:cs="Times New Roman"/>
                <w:iCs/>
                <w:sz w:val="20"/>
                <w:szCs w:val="20"/>
              </w:rPr>
              <w:t>Inviting participants, preparing key parties on the topic of the round table, etc.</w:t>
            </w:r>
          </w:p>
          <w:p w14:paraId="4190C65E" w14:textId="77777777" w:rsidR="00E45DF3" w:rsidRPr="00E45DF3" w:rsidRDefault="00E45DF3" w:rsidP="00E45DF3">
            <w:pPr>
              <w:autoSpaceDE w:val="0"/>
              <w:autoSpaceDN w:val="0"/>
              <w:adjustRightInd w:val="0"/>
              <w:jc w:val="both"/>
              <w:rPr>
                <w:rFonts w:ascii="Times New Roman" w:hAnsi="Times New Roman" w:cs="Times New Roman"/>
                <w:iCs/>
                <w:sz w:val="20"/>
                <w:szCs w:val="20"/>
              </w:rPr>
            </w:pPr>
          </w:p>
          <w:p w14:paraId="5A29E5A1" w14:textId="6A16CE07" w:rsidR="00E45DF3" w:rsidRPr="00937448" w:rsidRDefault="00E45DF3" w:rsidP="00E45DF3">
            <w:pPr>
              <w:autoSpaceDE w:val="0"/>
              <w:autoSpaceDN w:val="0"/>
              <w:adjustRightInd w:val="0"/>
              <w:jc w:val="both"/>
              <w:rPr>
                <w:rFonts w:ascii="Times New Roman" w:hAnsi="Times New Roman" w:cs="Times New Roman"/>
                <w:b/>
                <w:bCs/>
                <w:iCs/>
                <w:sz w:val="20"/>
                <w:szCs w:val="20"/>
              </w:rPr>
            </w:pPr>
            <w:r w:rsidRPr="00E45DF3">
              <w:rPr>
                <w:rFonts w:ascii="Times New Roman" w:hAnsi="Times New Roman" w:cs="Times New Roman"/>
                <w:iCs/>
                <w:sz w:val="20"/>
                <w:szCs w:val="20"/>
              </w:rPr>
              <w:t>Partial moderation of the round table.</w:t>
            </w:r>
          </w:p>
        </w:tc>
      </w:tr>
      <w:tr w:rsidR="00DA1F8B" w:rsidRPr="00741439" w14:paraId="53F4361B" w14:textId="77777777" w:rsidTr="006325BC">
        <w:trPr>
          <w:trHeight w:val="344"/>
          <w:jc w:val="center"/>
        </w:trPr>
        <w:tc>
          <w:tcPr>
            <w:tcW w:w="5240" w:type="dxa"/>
          </w:tcPr>
          <w:p w14:paraId="14CB3948" w14:textId="5BCB5D70" w:rsidR="00DA1F8B" w:rsidRPr="000E4040" w:rsidRDefault="00DA1F8B" w:rsidP="000E4040">
            <w:pPr>
              <w:pStyle w:val="ab"/>
              <w:numPr>
                <w:ilvl w:val="0"/>
                <w:numId w:val="4"/>
              </w:numPr>
              <w:tabs>
                <w:tab w:val="left" w:pos="0"/>
                <w:tab w:val="left" w:pos="596"/>
              </w:tabs>
              <w:ind w:left="317"/>
              <w:jc w:val="both"/>
              <w:rPr>
                <w:rFonts w:ascii="Times New Roman" w:hAnsi="Times New Roman" w:cs="Times New Roman"/>
                <w:b/>
                <w:color w:val="000000"/>
                <w:sz w:val="20"/>
                <w:szCs w:val="20"/>
                <w:lang w:val="ru-RU"/>
              </w:rPr>
            </w:pPr>
            <w:r w:rsidRPr="000E4040">
              <w:rPr>
                <w:rFonts w:ascii="Times New Roman" w:hAnsi="Times New Roman" w:cs="Times New Roman"/>
                <w:b/>
                <w:smallCaps/>
                <w:sz w:val="20"/>
                <w:szCs w:val="20"/>
                <w:lang w:val="ky-KG"/>
              </w:rPr>
              <w:t>ДРУГИЕ УСЛОВИЯ ПО РАЗДЕЛУ ОБЪЕМ РАБОТ И ОЖИДАЕМЫЕ РЕЗУЛЬТАТЫ</w:t>
            </w:r>
          </w:p>
        </w:tc>
        <w:tc>
          <w:tcPr>
            <w:tcW w:w="5310" w:type="dxa"/>
          </w:tcPr>
          <w:p w14:paraId="536139D3" w14:textId="661E7BD1" w:rsidR="00DA1F8B" w:rsidRPr="000E4040" w:rsidRDefault="00DA1F8B" w:rsidP="000E4040">
            <w:pPr>
              <w:pStyle w:val="ab"/>
              <w:numPr>
                <w:ilvl w:val="0"/>
                <w:numId w:val="3"/>
              </w:numPr>
              <w:tabs>
                <w:tab w:val="left" w:pos="0"/>
                <w:tab w:val="left" w:pos="465"/>
              </w:tabs>
              <w:ind w:left="324"/>
              <w:jc w:val="both"/>
              <w:rPr>
                <w:rFonts w:ascii="Times New Roman" w:hAnsi="Times New Roman" w:cs="Times New Roman"/>
                <w:b/>
                <w:color w:val="000000"/>
                <w:sz w:val="20"/>
                <w:szCs w:val="20"/>
                <w:lang w:val="ky-KG"/>
              </w:rPr>
            </w:pPr>
            <w:r w:rsidRPr="000E4040">
              <w:rPr>
                <w:rFonts w:ascii="Times New Roman" w:hAnsi="Times New Roman" w:cs="Times New Roman"/>
                <w:b/>
                <w:smallCaps/>
                <w:sz w:val="20"/>
                <w:szCs w:val="20"/>
              </w:rPr>
              <w:t>OTHER CONDITIONS FOR THE SECTION SCOPE OF WORK AND EXPECTED RESULTS</w:t>
            </w:r>
          </w:p>
        </w:tc>
      </w:tr>
      <w:tr w:rsidR="0013180C" w:rsidRPr="0013180C" w14:paraId="427E6FF2" w14:textId="77777777" w:rsidTr="004B1AF1">
        <w:trPr>
          <w:trHeight w:val="1341"/>
          <w:jc w:val="center"/>
        </w:trPr>
        <w:tc>
          <w:tcPr>
            <w:tcW w:w="5240" w:type="dxa"/>
          </w:tcPr>
          <w:p w14:paraId="5E10E2DD" w14:textId="6B201895" w:rsidR="0013180C" w:rsidRPr="000E4040" w:rsidRDefault="0013180C" w:rsidP="0013180C">
            <w:pPr>
              <w:pStyle w:val="TableParagraph"/>
              <w:numPr>
                <w:ilvl w:val="0"/>
                <w:numId w:val="13"/>
              </w:numPr>
              <w:jc w:val="both"/>
              <w:rPr>
                <w:sz w:val="20"/>
                <w:szCs w:val="20"/>
                <w:lang w:val="ru-RU"/>
              </w:rPr>
            </w:pPr>
            <w:r w:rsidRPr="000E4040">
              <w:rPr>
                <w:sz w:val="20"/>
                <w:szCs w:val="20"/>
                <w:lang w:val="ru-RU"/>
              </w:rPr>
              <w:t>Дополнения или изменения в описанному выше объему работ или отображение других аспектов, известных исполнителю, будут согласованы и утверждены в рабочем порядке в ходе исполнения данного Технического Задания.</w:t>
            </w:r>
          </w:p>
        </w:tc>
        <w:tc>
          <w:tcPr>
            <w:tcW w:w="5310" w:type="dxa"/>
          </w:tcPr>
          <w:p w14:paraId="48DC3231" w14:textId="563643F2" w:rsidR="0013180C" w:rsidRPr="000E4040" w:rsidRDefault="0013180C" w:rsidP="0013180C">
            <w:pPr>
              <w:pStyle w:val="TableParagraph"/>
              <w:numPr>
                <w:ilvl w:val="0"/>
                <w:numId w:val="13"/>
              </w:numPr>
              <w:jc w:val="both"/>
              <w:rPr>
                <w:sz w:val="20"/>
                <w:szCs w:val="20"/>
              </w:rPr>
            </w:pPr>
            <w:r w:rsidRPr="000E4040">
              <w:rPr>
                <w:sz w:val="20"/>
                <w:szCs w:val="20"/>
              </w:rPr>
              <w:t>Additions or changes to the above scope of work, or mapping of other aspects known to the contractor, will be agreed and approved on a routine basis during the execution of this Terms of Reference.</w:t>
            </w:r>
          </w:p>
        </w:tc>
      </w:tr>
      <w:tr w:rsidR="00DA1F8B" w:rsidRPr="00741439" w14:paraId="1F174654" w14:textId="77777777" w:rsidTr="006325BC">
        <w:trPr>
          <w:trHeight w:val="388"/>
          <w:jc w:val="center"/>
        </w:trPr>
        <w:tc>
          <w:tcPr>
            <w:tcW w:w="5240" w:type="dxa"/>
          </w:tcPr>
          <w:p w14:paraId="249E2D08" w14:textId="0995DF03" w:rsidR="00DA1F8B" w:rsidRPr="000E4040" w:rsidRDefault="00DA1F8B" w:rsidP="000E4040">
            <w:pPr>
              <w:pStyle w:val="ab"/>
              <w:numPr>
                <w:ilvl w:val="0"/>
                <w:numId w:val="3"/>
              </w:numPr>
              <w:ind w:left="317"/>
              <w:rPr>
                <w:rFonts w:ascii="Times New Roman" w:hAnsi="Times New Roman" w:cs="Times New Roman"/>
                <w:b/>
                <w:sz w:val="20"/>
                <w:szCs w:val="20"/>
              </w:rPr>
            </w:pPr>
            <w:r w:rsidRPr="000E4040">
              <w:rPr>
                <w:rFonts w:ascii="Times New Roman" w:hAnsi="Times New Roman" w:cs="Times New Roman"/>
                <w:b/>
                <w:smallCaps/>
                <w:sz w:val="20"/>
                <w:szCs w:val="20"/>
                <w:lang w:val="ky-KG"/>
              </w:rPr>
              <w:lastRenderedPageBreak/>
              <w:t>КВАЛИФИКАЦИОННЫЕ ТРЕБОВАНИЯ</w:t>
            </w:r>
          </w:p>
        </w:tc>
        <w:tc>
          <w:tcPr>
            <w:tcW w:w="5310" w:type="dxa"/>
          </w:tcPr>
          <w:p w14:paraId="63326345" w14:textId="510D98C1" w:rsidR="00DA1F8B" w:rsidRPr="000E4040" w:rsidRDefault="00DA1F8B" w:rsidP="000E4040">
            <w:pPr>
              <w:pStyle w:val="a4"/>
              <w:numPr>
                <w:ilvl w:val="0"/>
                <w:numId w:val="4"/>
              </w:numPr>
              <w:tabs>
                <w:tab w:val="left" w:pos="524"/>
              </w:tabs>
              <w:spacing w:after="240"/>
              <w:ind w:left="324"/>
              <w:jc w:val="both"/>
              <w:rPr>
                <w:sz w:val="20"/>
                <w:lang w:val="az-Cyrl-AZ"/>
              </w:rPr>
            </w:pPr>
            <w:r w:rsidRPr="000E4040">
              <w:rPr>
                <w:smallCaps/>
                <w:sz w:val="20"/>
              </w:rPr>
              <w:t>QUALIFICATION REQUIREMENTS</w:t>
            </w:r>
          </w:p>
        </w:tc>
      </w:tr>
      <w:tr w:rsidR="00DA1F8B" w:rsidRPr="00741439" w14:paraId="0838E071" w14:textId="77777777" w:rsidTr="006325BC">
        <w:trPr>
          <w:trHeight w:val="1602"/>
          <w:jc w:val="center"/>
        </w:trPr>
        <w:tc>
          <w:tcPr>
            <w:tcW w:w="5240" w:type="dxa"/>
          </w:tcPr>
          <w:p w14:paraId="636F5EC6" w14:textId="77777777" w:rsidR="00DA1F8B" w:rsidRPr="000E4040" w:rsidRDefault="00DA1F8B" w:rsidP="00DA1F8B">
            <w:pPr>
              <w:pStyle w:val="afd"/>
              <w:tabs>
                <w:tab w:val="clear" w:pos="483"/>
                <w:tab w:val="left" w:pos="0"/>
                <w:tab w:val="left" w:pos="270"/>
              </w:tabs>
              <w:ind w:left="0" w:firstLine="0"/>
              <w:jc w:val="both"/>
              <w:rPr>
                <w:rFonts w:ascii="Times New Roman" w:hAnsi="Times New Roman"/>
                <w:b w:val="0"/>
                <w:sz w:val="20"/>
                <w:lang w:val="ru-RU"/>
              </w:rPr>
            </w:pPr>
            <w:r w:rsidRPr="000E4040">
              <w:rPr>
                <w:rFonts w:ascii="Times New Roman" w:hAnsi="Times New Roman"/>
                <w:b w:val="0"/>
                <w:sz w:val="20"/>
                <w:lang w:val="ru-RU"/>
              </w:rPr>
              <w:t>Заявитель должен (а) соответствовать следующим требованиям и владеть:</w:t>
            </w:r>
          </w:p>
          <w:p w14:paraId="26048973" w14:textId="1D30C2CE" w:rsidR="00862DB2" w:rsidRPr="000E4040" w:rsidRDefault="00862DB2" w:rsidP="00862DB2">
            <w:pPr>
              <w:pStyle w:val="ab"/>
              <w:numPr>
                <w:ilvl w:val="0"/>
                <w:numId w:val="12"/>
              </w:numPr>
              <w:ind w:left="318" w:hanging="283"/>
              <w:jc w:val="both"/>
              <w:rPr>
                <w:rFonts w:ascii="Times New Roman" w:hAnsi="Times New Roman" w:cs="Times New Roman"/>
                <w:sz w:val="20"/>
                <w:szCs w:val="20"/>
                <w:lang w:val="ru-RU"/>
              </w:rPr>
            </w:pPr>
            <w:r w:rsidRPr="000E4040">
              <w:rPr>
                <w:rFonts w:ascii="Times New Roman" w:hAnsi="Times New Roman" w:cs="Times New Roman"/>
                <w:sz w:val="20"/>
                <w:szCs w:val="20"/>
                <w:lang w:val="ru-RU"/>
              </w:rPr>
              <w:t xml:space="preserve">Образование в сфере </w:t>
            </w:r>
            <w:r w:rsidR="008238D2" w:rsidRPr="000E4040">
              <w:rPr>
                <w:rFonts w:ascii="Times New Roman" w:hAnsi="Times New Roman" w:cs="Times New Roman"/>
                <w:sz w:val="20"/>
                <w:szCs w:val="20"/>
                <w:lang w:val="ru-RU"/>
              </w:rPr>
              <w:t xml:space="preserve">гуманитарных и </w:t>
            </w:r>
            <w:r w:rsidRPr="000E4040">
              <w:rPr>
                <w:rFonts w:ascii="Times New Roman" w:hAnsi="Times New Roman" w:cs="Times New Roman"/>
                <w:sz w:val="20"/>
                <w:szCs w:val="20"/>
                <w:lang w:val="ru-RU"/>
              </w:rPr>
              <w:t>экономических наук.</w:t>
            </w:r>
          </w:p>
          <w:p w14:paraId="54638266" w14:textId="29FB1772" w:rsidR="00862DB2" w:rsidRPr="000E4040" w:rsidRDefault="00862DB2" w:rsidP="00862DB2">
            <w:pPr>
              <w:pStyle w:val="ab"/>
              <w:numPr>
                <w:ilvl w:val="0"/>
                <w:numId w:val="12"/>
              </w:numPr>
              <w:ind w:left="318" w:hanging="283"/>
              <w:jc w:val="both"/>
              <w:rPr>
                <w:rFonts w:ascii="Times New Roman" w:hAnsi="Times New Roman" w:cs="Times New Roman"/>
                <w:sz w:val="20"/>
                <w:szCs w:val="20"/>
                <w:lang w:val="ru-RU"/>
              </w:rPr>
            </w:pPr>
            <w:r w:rsidRPr="000E4040">
              <w:rPr>
                <w:rFonts w:ascii="Times New Roman" w:hAnsi="Times New Roman" w:cs="Times New Roman"/>
                <w:sz w:val="20"/>
                <w:szCs w:val="20"/>
                <w:lang w:val="ru-RU"/>
              </w:rPr>
              <w:t xml:space="preserve">Навыки и опыт работы в проведении </w:t>
            </w:r>
            <w:r w:rsidR="00574576" w:rsidRPr="000E4040">
              <w:rPr>
                <w:rFonts w:ascii="Times New Roman" w:hAnsi="Times New Roman" w:cs="Times New Roman"/>
                <w:sz w:val="20"/>
                <w:szCs w:val="20"/>
                <w:lang w:val="ru-RU"/>
              </w:rPr>
              <w:t xml:space="preserve">консультаций и </w:t>
            </w:r>
            <w:r w:rsidRPr="000E4040">
              <w:rPr>
                <w:rFonts w:ascii="Times New Roman" w:hAnsi="Times New Roman" w:cs="Times New Roman"/>
                <w:sz w:val="20"/>
                <w:szCs w:val="20"/>
                <w:lang w:val="ru-RU"/>
              </w:rPr>
              <w:t xml:space="preserve">тренингов </w:t>
            </w:r>
            <w:r w:rsidR="008238D2" w:rsidRPr="000E4040">
              <w:rPr>
                <w:rFonts w:ascii="Times New Roman" w:hAnsi="Times New Roman" w:cs="Times New Roman"/>
                <w:sz w:val="20"/>
                <w:szCs w:val="20"/>
                <w:lang w:val="ru-RU"/>
              </w:rPr>
              <w:t xml:space="preserve">по усилению </w:t>
            </w:r>
            <w:r w:rsidR="00984A12" w:rsidRPr="000E4040">
              <w:rPr>
                <w:rFonts w:ascii="Times New Roman" w:hAnsi="Times New Roman" w:cs="Times New Roman"/>
                <w:sz w:val="20"/>
                <w:szCs w:val="20"/>
                <w:lang w:val="ru-RU"/>
              </w:rPr>
              <w:t>предпринимательских навык</w:t>
            </w:r>
            <w:r w:rsidR="00984A12" w:rsidRPr="000E4040">
              <w:rPr>
                <w:rFonts w:ascii="Times New Roman" w:hAnsi="Times New Roman" w:cs="Times New Roman"/>
                <w:sz w:val="20"/>
                <w:szCs w:val="20"/>
                <w:lang w:val="ky-KG"/>
              </w:rPr>
              <w:t>ов</w:t>
            </w:r>
            <w:r w:rsidRPr="000E4040">
              <w:rPr>
                <w:rFonts w:ascii="Times New Roman" w:hAnsi="Times New Roman" w:cs="Times New Roman"/>
                <w:sz w:val="20"/>
                <w:szCs w:val="20"/>
                <w:lang w:val="ru-RU"/>
              </w:rPr>
              <w:t>.</w:t>
            </w:r>
          </w:p>
          <w:p w14:paraId="088E6B95" w14:textId="7DEDFC52" w:rsidR="00862DB2" w:rsidRPr="000E4040" w:rsidRDefault="00862DB2" w:rsidP="00862DB2">
            <w:pPr>
              <w:pStyle w:val="ab"/>
              <w:numPr>
                <w:ilvl w:val="0"/>
                <w:numId w:val="12"/>
              </w:numPr>
              <w:ind w:left="318" w:hanging="283"/>
              <w:jc w:val="both"/>
              <w:rPr>
                <w:rFonts w:ascii="Times New Roman" w:hAnsi="Times New Roman" w:cs="Times New Roman"/>
                <w:sz w:val="20"/>
                <w:szCs w:val="20"/>
                <w:lang w:val="ru-RU"/>
              </w:rPr>
            </w:pPr>
            <w:r w:rsidRPr="000E4040">
              <w:rPr>
                <w:rFonts w:ascii="Times New Roman" w:hAnsi="Times New Roman" w:cs="Times New Roman"/>
                <w:sz w:val="20"/>
                <w:szCs w:val="20"/>
                <w:lang w:val="ru-RU"/>
              </w:rPr>
              <w:t>Обширные знания целевых регионов проекта.</w:t>
            </w:r>
          </w:p>
          <w:p w14:paraId="2DF5D23F" w14:textId="2292C319" w:rsidR="008238D2" w:rsidRPr="000E4040" w:rsidRDefault="008238D2" w:rsidP="00862DB2">
            <w:pPr>
              <w:pStyle w:val="ab"/>
              <w:numPr>
                <w:ilvl w:val="0"/>
                <w:numId w:val="12"/>
              </w:numPr>
              <w:ind w:left="318" w:hanging="283"/>
              <w:jc w:val="both"/>
              <w:rPr>
                <w:rFonts w:ascii="Times New Roman" w:hAnsi="Times New Roman" w:cs="Times New Roman"/>
                <w:sz w:val="20"/>
                <w:szCs w:val="20"/>
                <w:lang w:val="ru-RU"/>
              </w:rPr>
            </w:pPr>
            <w:r w:rsidRPr="000E4040">
              <w:rPr>
                <w:rFonts w:ascii="Times New Roman" w:hAnsi="Times New Roman" w:cs="Times New Roman"/>
                <w:sz w:val="20"/>
                <w:szCs w:val="20"/>
                <w:lang w:val="ru-RU"/>
              </w:rPr>
              <w:t xml:space="preserve">Опыт работы с </w:t>
            </w:r>
            <w:r w:rsidR="00984A12" w:rsidRPr="000E4040">
              <w:rPr>
                <w:rFonts w:ascii="Times New Roman" w:hAnsi="Times New Roman" w:cs="Times New Roman"/>
                <w:sz w:val="20"/>
                <w:szCs w:val="20"/>
                <w:lang w:val="ky-KG"/>
              </w:rPr>
              <w:t>ремесленными</w:t>
            </w:r>
            <w:r w:rsidRPr="000E4040">
              <w:rPr>
                <w:rFonts w:ascii="Times New Roman" w:hAnsi="Times New Roman" w:cs="Times New Roman"/>
                <w:sz w:val="20"/>
                <w:szCs w:val="20"/>
                <w:lang w:val="ru-RU"/>
              </w:rPr>
              <w:t xml:space="preserve"> группами в сельской местности.</w:t>
            </w:r>
          </w:p>
          <w:p w14:paraId="5AC1F584" w14:textId="77777777" w:rsidR="00862DB2" w:rsidRPr="000E4040" w:rsidRDefault="00862DB2" w:rsidP="00862DB2">
            <w:pPr>
              <w:pStyle w:val="ab"/>
              <w:numPr>
                <w:ilvl w:val="0"/>
                <w:numId w:val="12"/>
              </w:numPr>
              <w:ind w:left="318" w:hanging="283"/>
              <w:jc w:val="both"/>
              <w:rPr>
                <w:rFonts w:ascii="Times New Roman" w:hAnsi="Times New Roman" w:cs="Times New Roman"/>
                <w:sz w:val="20"/>
                <w:szCs w:val="20"/>
                <w:lang w:val="ru-RU"/>
              </w:rPr>
            </w:pPr>
            <w:r w:rsidRPr="000E4040">
              <w:rPr>
                <w:rFonts w:ascii="Times New Roman" w:hAnsi="Times New Roman" w:cs="Times New Roman"/>
                <w:sz w:val="20"/>
                <w:szCs w:val="20"/>
                <w:lang w:val="ru-RU"/>
              </w:rPr>
              <w:t>Продемонстрированный высокий уровень профессионализма и способность работать самостоятельно и в сложных ситуациях в сжатые сроки.</w:t>
            </w:r>
          </w:p>
          <w:p w14:paraId="18FBDD0B" w14:textId="4378E5A4" w:rsidR="00DA1F8B" w:rsidRPr="000E4040" w:rsidRDefault="00862DB2" w:rsidP="00862DB2">
            <w:pPr>
              <w:pStyle w:val="ab"/>
              <w:numPr>
                <w:ilvl w:val="0"/>
                <w:numId w:val="12"/>
              </w:numPr>
              <w:ind w:left="318" w:hanging="283"/>
              <w:jc w:val="both"/>
              <w:rPr>
                <w:rFonts w:ascii="Times New Roman" w:hAnsi="Times New Roman" w:cs="Times New Roman"/>
                <w:sz w:val="20"/>
                <w:szCs w:val="20"/>
                <w:lang w:val="ru-RU"/>
              </w:rPr>
            </w:pPr>
            <w:r w:rsidRPr="000E4040">
              <w:rPr>
                <w:rFonts w:ascii="Times New Roman" w:hAnsi="Times New Roman" w:cs="Times New Roman"/>
                <w:sz w:val="20"/>
                <w:szCs w:val="20"/>
                <w:lang w:val="ru-RU"/>
              </w:rPr>
              <w:t>Отличные коммуникативные и письменные знания русского и кыргызского языков, является обязательным.</w:t>
            </w:r>
          </w:p>
          <w:p w14:paraId="115BA16D" w14:textId="5B99D5E7" w:rsidR="00DA1F8B" w:rsidRPr="000E4040" w:rsidRDefault="00DA1F8B" w:rsidP="00862DB2">
            <w:pPr>
              <w:pStyle w:val="ab"/>
              <w:numPr>
                <w:ilvl w:val="0"/>
                <w:numId w:val="12"/>
              </w:numPr>
              <w:ind w:left="318" w:hanging="283"/>
              <w:jc w:val="both"/>
              <w:rPr>
                <w:rFonts w:ascii="Times New Roman" w:hAnsi="Times New Roman" w:cs="Times New Roman"/>
                <w:sz w:val="20"/>
                <w:szCs w:val="20"/>
                <w:lang w:val="ru-RU"/>
              </w:rPr>
            </w:pPr>
            <w:r w:rsidRPr="000E4040">
              <w:rPr>
                <w:rFonts w:ascii="Times New Roman" w:hAnsi="Times New Roman" w:cs="Times New Roman"/>
                <w:sz w:val="20"/>
                <w:szCs w:val="20"/>
                <w:lang w:val="ru-RU"/>
              </w:rPr>
              <w:t xml:space="preserve">Опыт проведения фасилитации тренингов и </w:t>
            </w:r>
            <w:r w:rsidR="00984A12" w:rsidRPr="000E4040">
              <w:rPr>
                <w:rFonts w:ascii="Times New Roman" w:hAnsi="Times New Roman" w:cs="Times New Roman"/>
                <w:sz w:val="20"/>
                <w:szCs w:val="20"/>
                <w:lang w:val="ky-KG"/>
              </w:rPr>
              <w:t>консультаций</w:t>
            </w:r>
            <w:r w:rsidRPr="000E4040">
              <w:rPr>
                <w:rFonts w:ascii="Times New Roman" w:hAnsi="Times New Roman" w:cs="Times New Roman"/>
                <w:sz w:val="20"/>
                <w:szCs w:val="20"/>
                <w:lang w:val="ru-RU"/>
              </w:rPr>
              <w:t xml:space="preserve"> (является преимуществом).</w:t>
            </w:r>
          </w:p>
          <w:p w14:paraId="345B9793" w14:textId="12EF3F10" w:rsidR="00DA1F8B" w:rsidRPr="000E4040" w:rsidRDefault="00DA1F8B" w:rsidP="00DA1F8B">
            <w:pPr>
              <w:pStyle w:val="TableParagraph"/>
              <w:jc w:val="both"/>
              <w:rPr>
                <w:sz w:val="20"/>
                <w:szCs w:val="20"/>
                <w:lang w:val="ru-RU"/>
              </w:rPr>
            </w:pPr>
          </w:p>
        </w:tc>
        <w:tc>
          <w:tcPr>
            <w:tcW w:w="5310" w:type="dxa"/>
          </w:tcPr>
          <w:p w14:paraId="034C8F72" w14:textId="77777777" w:rsidR="00DA1F8B" w:rsidRPr="000E4040" w:rsidRDefault="00DA1F8B" w:rsidP="00DA1F8B">
            <w:pPr>
              <w:pStyle w:val="a4"/>
              <w:jc w:val="both"/>
              <w:rPr>
                <w:b w:val="0"/>
                <w:sz w:val="20"/>
                <w:lang w:val="en-US"/>
              </w:rPr>
            </w:pPr>
            <w:r w:rsidRPr="000E4040">
              <w:rPr>
                <w:b w:val="0"/>
                <w:sz w:val="20"/>
                <w:lang w:val="en-US"/>
              </w:rPr>
              <w:t>The Applicant must (a) meet the following requirements and possess:</w:t>
            </w:r>
          </w:p>
          <w:p w14:paraId="2FBDCF06" w14:textId="34F72C16" w:rsidR="00574576" w:rsidRPr="000E4040" w:rsidRDefault="00574576" w:rsidP="00574576">
            <w:pPr>
              <w:pStyle w:val="ab"/>
              <w:numPr>
                <w:ilvl w:val="0"/>
                <w:numId w:val="12"/>
              </w:numPr>
              <w:jc w:val="both"/>
              <w:rPr>
                <w:rFonts w:ascii="Times New Roman" w:hAnsi="Times New Roman" w:cs="Times New Roman"/>
                <w:sz w:val="20"/>
                <w:szCs w:val="20"/>
              </w:rPr>
            </w:pPr>
            <w:r w:rsidRPr="000E4040">
              <w:rPr>
                <w:rFonts w:ascii="Times New Roman" w:hAnsi="Times New Roman" w:cs="Times New Roman"/>
                <w:sz w:val="20"/>
                <w:szCs w:val="20"/>
              </w:rPr>
              <w:t>Education in the field of humanities and economics.</w:t>
            </w:r>
          </w:p>
          <w:p w14:paraId="1FBBDABF" w14:textId="14D98DC8" w:rsidR="00574576" w:rsidRPr="000E4040" w:rsidRDefault="00574576" w:rsidP="00574576">
            <w:pPr>
              <w:pStyle w:val="ab"/>
              <w:numPr>
                <w:ilvl w:val="0"/>
                <w:numId w:val="12"/>
              </w:numPr>
              <w:jc w:val="both"/>
              <w:rPr>
                <w:rFonts w:ascii="Times New Roman" w:hAnsi="Times New Roman" w:cs="Times New Roman"/>
                <w:sz w:val="20"/>
                <w:szCs w:val="20"/>
              </w:rPr>
            </w:pPr>
            <w:r w:rsidRPr="000E4040">
              <w:rPr>
                <w:rFonts w:ascii="Times New Roman" w:hAnsi="Times New Roman" w:cs="Times New Roman"/>
                <w:sz w:val="20"/>
                <w:szCs w:val="20"/>
              </w:rPr>
              <w:t xml:space="preserve">Skills and work experience in conducting consultations and trainings to increase </w:t>
            </w:r>
            <w:r w:rsidR="00984A12" w:rsidRPr="000E4040">
              <w:rPr>
                <w:rFonts w:ascii="Times New Roman" w:hAnsi="Times New Roman" w:cs="Times New Roman"/>
                <w:sz w:val="20"/>
                <w:szCs w:val="20"/>
              </w:rPr>
              <w:t>entrepreneurship skills</w:t>
            </w:r>
            <w:r w:rsidRPr="000E4040">
              <w:rPr>
                <w:rFonts w:ascii="Times New Roman" w:hAnsi="Times New Roman" w:cs="Times New Roman"/>
                <w:sz w:val="20"/>
                <w:szCs w:val="20"/>
              </w:rPr>
              <w:t>.</w:t>
            </w:r>
          </w:p>
          <w:p w14:paraId="04C38265" w14:textId="6CBB7EEF" w:rsidR="00574576" w:rsidRPr="000E4040" w:rsidRDefault="00574576" w:rsidP="00574576">
            <w:pPr>
              <w:pStyle w:val="ab"/>
              <w:numPr>
                <w:ilvl w:val="0"/>
                <w:numId w:val="12"/>
              </w:numPr>
              <w:jc w:val="both"/>
              <w:rPr>
                <w:rFonts w:ascii="Times New Roman" w:hAnsi="Times New Roman" w:cs="Times New Roman"/>
                <w:sz w:val="20"/>
                <w:szCs w:val="20"/>
              </w:rPr>
            </w:pPr>
            <w:r w:rsidRPr="000E4040">
              <w:rPr>
                <w:rFonts w:ascii="Times New Roman" w:hAnsi="Times New Roman" w:cs="Times New Roman"/>
                <w:sz w:val="20"/>
                <w:szCs w:val="20"/>
              </w:rPr>
              <w:t>Extensive knowledge of the target regions of the project.</w:t>
            </w:r>
          </w:p>
          <w:p w14:paraId="273E6101" w14:textId="6077BCB4" w:rsidR="00574576" w:rsidRPr="000E4040" w:rsidRDefault="00574576" w:rsidP="00984A12">
            <w:pPr>
              <w:pStyle w:val="ab"/>
              <w:numPr>
                <w:ilvl w:val="0"/>
                <w:numId w:val="12"/>
              </w:numPr>
              <w:jc w:val="both"/>
              <w:rPr>
                <w:rFonts w:ascii="Times New Roman" w:hAnsi="Times New Roman" w:cs="Times New Roman"/>
                <w:sz w:val="20"/>
                <w:szCs w:val="20"/>
              </w:rPr>
            </w:pPr>
            <w:r w:rsidRPr="000E4040">
              <w:rPr>
                <w:rFonts w:ascii="Times New Roman" w:hAnsi="Times New Roman" w:cs="Times New Roman"/>
                <w:sz w:val="20"/>
                <w:szCs w:val="20"/>
              </w:rPr>
              <w:t xml:space="preserve">Experience in working with </w:t>
            </w:r>
            <w:r w:rsidR="00984A12" w:rsidRPr="000E4040">
              <w:rPr>
                <w:rFonts w:ascii="Times New Roman" w:hAnsi="Times New Roman" w:cs="Times New Roman"/>
                <w:sz w:val="20"/>
                <w:szCs w:val="20"/>
              </w:rPr>
              <w:t>handicraft</w:t>
            </w:r>
            <w:r w:rsidRPr="000E4040">
              <w:rPr>
                <w:rFonts w:ascii="Times New Roman" w:hAnsi="Times New Roman" w:cs="Times New Roman"/>
                <w:sz w:val="20"/>
                <w:szCs w:val="20"/>
              </w:rPr>
              <w:t xml:space="preserve"> groups in rural areas.</w:t>
            </w:r>
          </w:p>
          <w:p w14:paraId="15CCEEF3" w14:textId="3494B33B" w:rsidR="00574576" w:rsidRPr="000E4040" w:rsidRDefault="00574576" w:rsidP="00574576">
            <w:pPr>
              <w:pStyle w:val="ab"/>
              <w:numPr>
                <w:ilvl w:val="0"/>
                <w:numId w:val="12"/>
              </w:numPr>
              <w:jc w:val="both"/>
              <w:rPr>
                <w:rFonts w:ascii="Times New Roman" w:hAnsi="Times New Roman" w:cs="Times New Roman"/>
                <w:sz w:val="20"/>
                <w:szCs w:val="20"/>
              </w:rPr>
            </w:pPr>
            <w:r w:rsidRPr="000E4040">
              <w:rPr>
                <w:rFonts w:ascii="Times New Roman" w:hAnsi="Times New Roman" w:cs="Times New Roman"/>
                <w:sz w:val="20"/>
                <w:szCs w:val="20"/>
              </w:rPr>
              <w:t>Demonstrated high level of professionalism and ability to work independently and in difficult situations under tight deadlines.</w:t>
            </w:r>
          </w:p>
          <w:p w14:paraId="71F7A1B0" w14:textId="48DB3EF4" w:rsidR="00574576" w:rsidRPr="000E4040" w:rsidRDefault="00574576" w:rsidP="00574576">
            <w:pPr>
              <w:pStyle w:val="ab"/>
              <w:numPr>
                <w:ilvl w:val="0"/>
                <w:numId w:val="12"/>
              </w:numPr>
              <w:jc w:val="both"/>
              <w:rPr>
                <w:rFonts w:ascii="Times New Roman" w:hAnsi="Times New Roman" w:cs="Times New Roman"/>
                <w:sz w:val="20"/>
                <w:szCs w:val="20"/>
              </w:rPr>
            </w:pPr>
            <w:r w:rsidRPr="000E4040">
              <w:rPr>
                <w:rFonts w:ascii="Times New Roman" w:hAnsi="Times New Roman" w:cs="Times New Roman"/>
                <w:sz w:val="20"/>
                <w:szCs w:val="20"/>
              </w:rPr>
              <w:t>Excellent communicative and written knowledge of Russian and Kyrgyz languages is a must.</w:t>
            </w:r>
          </w:p>
          <w:p w14:paraId="38D2C0BD" w14:textId="2DD41B98" w:rsidR="00DA1F8B" w:rsidRPr="000E4040" w:rsidRDefault="00574576" w:rsidP="00574576">
            <w:pPr>
              <w:pStyle w:val="TableParagraph"/>
              <w:numPr>
                <w:ilvl w:val="0"/>
                <w:numId w:val="12"/>
              </w:numPr>
              <w:jc w:val="both"/>
              <w:rPr>
                <w:sz w:val="20"/>
                <w:szCs w:val="20"/>
              </w:rPr>
            </w:pPr>
            <w:r w:rsidRPr="000E4040">
              <w:rPr>
                <w:sz w:val="20"/>
                <w:szCs w:val="20"/>
              </w:rPr>
              <w:t xml:space="preserve">Experience in facilitating trainings and </w:t>
            </w:r>
            <w:r w:rsidR="00984A12" w:rsidRPr="000E4040">
              <w:rPr>
                <w:sz w:val="20"/>
                <w:szCs w:val="20"/>
              </w:rPr>
              <w:t>consultation</w:t>
            </w:r>
            <w:r w:rsidRPr="000E4040">
              <w:rPr>
                <w:sz w:val="20"/>
                <w:szCs w:val="20"/>
              </w:rPr>
              <w:t xml:space="preserve"> (is an advantage).</w:t>
            </w:r>
          </w:p>
        </w:tc>
      </w:tr>
      <w:tr w:rsidR="00DA1F8B" w:rsidRPr="00741439" w14:paraId="3B5DA2C7" w14:textId="77777777" w:rsidTr="006325BC">
        <w:trPr>
          <w:trHeight w:val="381"/>
          <w:jc w:val="center"/>
        </w:trPr>
        <w:tc>
          <w:tcPr>
            <w:tcW w:w="5240" w:type="dxa"/>
          </w:tcPr>
          <w:p w14:paraId="2A718E93" w14:textId="5BA56C91" w:rsidR="00DA1F8B" w:rsidRPr="000E4040" w:rsidRDefault="004E02B4" w:rsidP="000E4040">
            <w:pPr>
              <w:pStyle w:val="ab"/>
              <w:numPr>
                <w:ilvl w:val="0"/>
                <w:numId w:val="20"/>
              </w:numPr>
              <w:rPr>
                <w:rFonts w:ascii="Times New Roman" w:hAnsi="Times New Roman" w:cs="Times New Roman"/>
                <w:b/>
                <w:sz w:val="20"/>
                <w:szCs w:val="20"/>
                <w:lang w:val="ru-RU"/>
              </w:rPr>
            </w:pPr>
            <w:r w:rsidRPr="000E4040">
              <w:rPr>
                <w:rFonts w:ascii="Times New Roman" w:hAnsi="Times New Roman" w:cs="Times New Roman"/>
                <w:b/>
                <w:sz w:val="20"/>
                <w:szCs w:val="20"/>
                <w:lang w:val="ru-RU"/>
              </w:rPr>
              <w:t>СРОКИ РЕАЛИЗАЦИИ УСЛУГИ</w:t>
            </w:r>
          </w:p>
        </w:tc>
        <w:tc>
          <w:tcPr>
            <w:tcW w:w="5310" w:type="dxa"/>
          </w:tcPr>
          <w:p w14:paraId="61775DFD" w14:textId="7871A4B8" w:rsidR="00DA1F8B" w:rsidRPr="000E4040" w:rsidRDefault="004E02B4" w:rsidP="000E4040">
            <w:pPr>
              <w:pStyle w:val="ab"/>
              <w:numPr>
                <w:ilvl w:val="0"/>
                <w:numId w:val="4"/>
              </w:numPr>
              <w:ind w:left="324"/>
              <w:rPr>
                <w:rFonts w:ascii="Times New Roman" w:hAnsi="Times New Roman" w:cs="Times New Roman"/>
                <w:b/>
                <w:sz w:val="20"/>
                <w:szCs w:val="20"/>
              </w:rPr>
            </w:pPr>
            <w:r w:rsidRPr="000E4040">
              <w:rPr>
                <w:rFonts w:ascii="Times New Roman" w:hAnsi="Times New Roman" w:cs="Times New Roman"/>
                <w:b/>
                <w:sz w:val="20"/>
                <w:szCs w:val="20"/>
              </w:rPr>
              <w:t>TERMS OF SERVICE IMPLEMENTATION</w:t>
            </w:r>
          </w:p>
        </w:tc>
      </w:tr>
      <w:tr w:rsidR="004E02B4" w:rsidRPr="004E02B4" w14:paraId="1C4850A2" w14:textId="77777777" w:rsidTr="006325BC">
        <w:trPr>
          <w:trHeight w:val="381"/>
          <w:jc w:val="center"/>
        </w:trPr>
        <w:tc>
          <w:tcPr>
            <w:tcW w:w="5240" w:type="dxa"/>
          </w:tcPr>
          <w:p w14:paraId="351B706D" w14:textId="0E12C497" w:rsidR="00490943" w:rsidRPr="000E4040" w:rsidRDefault="000E4040" w:rsidP="000E4040">
            <w:pPr>
              <w:jc w:val="both"/>
              <w:rPr>
                <w:rFonts w:ascii="Times New Roman" w:hAnsi="Times New Roman" w:cs="Times New Roman"/>
                <w:sz w:val="20"/>
                <w:szCs w:val="20"/>
                <w:lang w:val="ru-RU"/>
              </w:rPr>
            </w:pPr>
            <w:r w:rsidRPr="000E4040">
              <w:rPr>
                <w:rFonts w:ascii="Times New Roman" w:hAnsi="Times New Roman" w:cs="Times New Roman"/>
                <w:sz w:val="20"/>
                <w:szCs w:val="20"/>
                <w:lang w:val="ru-RU"/>
              </w:rPr>
              <w:t>6.1.</w:t>
            </w:r>
            <w:r w:rsidR="00490943" w:rsidRPr="000E4040">
              <w:rPr>
                <w:rFonts w:ascii="Times New Roman" w:hAnsi="Times New Roman" w:cs="Times New Roman"/>
                <w:sz w:val="20"/>
                <w:szCs w:val="20"/>
                <w:lang w:val="ru-RU"/>
              </w:rPr>
              <w:t xml:space="preserve"> </w:t>
            </w:r>
            <w:r w:rsidR="00162F0C" w:rsidRPr="000E4040">
              <w:rPr>
                <w:rFonts w:ascii="Times New Roman" w:hAnsi="Times New Roman" w:cs="Times New Roman"/>
                <w:sz w:val="20"/>
                <w:szCs w:val="20"/>
                <w:lang w:val="ru-RU"/>
              </w:rPr>
              <w:t xml:space="preserve">Консультант / </w:t>
            </w:r>
            <w:r w:rsidR="00162F0C" w:rsidRPr="000E4040">
              <w:rPr>
                <w:rFonts w:ascii="Times New Roman" w:hAnsi="Times New Roman" w:cs="Times New Roman"/>
                <w:sz w:val="20"/>
                <w:szCs w:val="20"/>
                <w:lang w:val="ky-KG"/>
              </w:rPr>
              <w:t>т</w:t>
            </w:r>
            <w:proofErr w:type="spellStart"/>
            <w:r w:rsidR="00862DB2" w:rsidRPr="000E4040">
              <w:rPr>
                <w:rFonts w:ascii="Times New Roman" w:hAnsi="Times New Roman" w:cs="Times New Roman"/>
                <w:sz w:val="20"/>
                <w:szCs w:val="20"/>
                <w:lang w:val="ru-RU"/>
              </w:rPr>
              <w:t>ренер</w:t>
            </w:r>
            <w:proofErr w:type="spellEnd"/>
            <w:r w:rsidR="00490943" w:rsidRPr="000E4040">
              <w:rPr>
                <w:rFonts w:ascii="Times New Roman" w:hAnsi="Times New Roman" w:cs="Times New Roman"/>
                <w:sz w:val="20"/>
                <w:szCs w:val="20"/>
                <w:lang w:val="ru-RU"/>
              </w:rPr>
              <w:t xml:space="preserve"> должен выполнять работу согласно календарному плану, который является неотъемлемой частью данного Технического задания.</w:t>
            </w:r>
          </w:p>
          <w:p w14:paraId="0445DE79" w14:textId="1C8A97D1" w:rsidR="004E02B4" w:rsidRPr="000E4040" w:rsidRDefault="004E02B4" w:rsidP="00D91034">
            <w:pPr>
              <w:jc w:val="both"/>
              <w:rPr>
                <w:rFonts w:ascii="Times New Roman" w:hAnsi="Times New Roman" w:cs="Times New Roman"/>
                <w:b/>
                <w:sz w:val="20"/>
                <w:szCs w:val="20"/>
                <w:lang w:val="ky-KG"/>
              </w:rPr>
            </w:pPr>
          </w:p>
        </w:tc>
        <w:tc>
          <w:tcPr>
            <w:tcW w:w="5310" w:type="dxa"/>
          </w:tcPr>
          <w:p w14:paraId="07748614" w14:textId="59A02D7F" w:rsidR="004E02B4" w:rsidRPr="000E4040" w:rsidRDefault="000E4040" w:rsidP="004E4469">
            <w:pPr>
              <w:jc w:val="both"/>
              <w:rPr>
                <w:rFonts w:ascii="Times New Roman" w:hAnsi="Times New Roman" w:cs="Times New Roman"/>
                <w:sz w:val="20"/>
                <w:szCs w:val="20"/>
                <w:lang w:val="ky-KG"/>
              </w:rPr>
            </w:pPr>
            <w:r>
              <w:rPr>
                <w:rFonts w:ascii="Times New Roman" w:hAnsi="Times New Roman" w:cs="Times New Roman"/>
                <w:sz w:val="20"/>
                <w:szCs w:val="20"/>
              </w:rPr>
              <w:t>6</w:t>
            </w:r>
            <w:r w:rsidR="004E4469" w:rsidRPr="000E4040">
              <w:rPr>
                <w:rFonts w:ascii="Times New Roman" w:hAnsi="Times New Roman" w:cs="Times New Roman"/>
                <w:sz w:val="20"/>
                <w:szCs w:val="20"/>
                <w:lang w:val="ky-KG"/>
              </w:rPr>
              <w:t>.</w:t>
            </w:r>
            <w:r w:rsidR="00862DB2" w:rsidRPr="000E4040">
              <w:rPr>
                <w:rFonts w:ascii="Times New Roman" w:hAnsi="Times New Roman" w:cs="Times New Roman"/>
                <w:sz w:val="20"/>
                <w:szCs w:val="20"/>
              </w:rPr>
              <w:t>1</w:t>
            </w:r>
            <w:r w:rsidR="004E4469" w:rsidRPr="000E4040">
              <w:rPr>
                <w:rFonts w:ascii="Times New Roman" w:hAnsi="Times New Roman" w:cs="Times New Roman"/>
                <w:sz w:val="20"/>
                <w:szCs w:val="20"/>
                <w:lang w:val="ky-KG"/>
              </w:rPr>
              <w:t xml:space="preserve">. The </w:t>
            </w:r>
            <w:r w:rsidR="00162F0C" w:rsidRPr="000E4040">
              <w:rPr>
                <w:rFonts w:ascii="Times New Roman" w:hAnsi="Times New Roman" w:cs="Times New Roman"/>
                <w:sz w:val="20"/>
                <w:szCs w:val="20"/>
              </w:rPr>
              <w:t xml:space="preserve">Consultant / </w:t>
            </w:r>
            <w:r w:rsidR="00862DB2" w:rsidRPr="000E4040">
              <w:rPr>
                <w:rFonts w:ascii="Times New Roman" w:hAnsi="Times New Roman" w:cs="Times New Roman"/>
                <w:sz w:val="20"/>
                <w:szCs w:val="20"/>
              </w:rPr>
              <w:t>trainer</w:t>
            </w:r>
            <w:r w:rsidR="004E4469" w:rsidRPr="000E4040">
              <w:rPr>
                <w:rFonts w:ascii="Times New Roman" w:hAnsi="Times New Roman" w:cs="Times New Roman"/>
                <w:sz w:val="20"/>
                <w:szCs w:val="20"/>
                <w:lang w:val="ky-KG"/>
              </w:rPr>
              <w:t xml:space="preserve"> must </w:t>
            </w:r>
            <w:r w:rsidR="004E4469" w:rsidRPr="000E4040">
              <w:rPr>
                <w:rFonts w:ascii="Times New Roman" w:hAnsi="Times New Roman" w:cs="Times New Roman"/>
                <w:sz w:val="20"/>
                <w:szCs w:val="20"/>
              </w:rPr>
              <w:t>perform</w:t>
            </w:r>
            <w:r w:rsidR="004E4469" w:rsidRPr="000E4040">
              <w:rPr>
                <w:rFonts w:ascii="Times New Roman" w:hAnsi="Times New Roman" w:cs="Times New Roman"/>
                <w:sz w:val="20"/>
                <w:szCs w:val="20"/>
                <w:lang w:val="ky-KG"/>
              </w:rPr>
              <w:t xml:space="preserve"> the work according to the timetable which is an integral part of this Terms of Reference.</w:t>
            </w:r>
          </w:p>
        </w:tc>
      </w:tr>
      <w:tr w:rsidR="00DA1F8B" w:rsidRPr="00741439" w14:paraId="328EFB57" w14:textId="77777777" w:rsidTr="006325BC">
        <w:trPr>
          <w:trHeight w:val="424"/>
          <w:jc w:val="center"/>
        </w:trPr>
        <w:tc>
          <w:tcPr>
            <w:tcW w:w="5240" w:type="dxa"/>
          </w:tcPr>
          <w:p w14:paraId="2F5090D6" w14:textId="242C0122" w:rsidR="00DA1F8B" w:rsidRPr="000E4040" w:rsidRDefault="004E02B4" w:rsidP="000E4040">
            <w:pPr>
              <w:pStyle w:val="ab"/>
              <w:numPr>
                <w:ilvl w:val="0"/>
                <w:numId w:val="16"/>
              </w:numPr>
              <w:rPr>
                <w:rFonts w:ascii="Times New Roman" w:eastAsia="Times New Roman" w:hAnsi="Times New Roman" w:cs="Times New Roman"/>
                <w:b/>
                <w:sz w:val="20"/>
                <w:szCs w:val="20"/>
                <w:lang w:val="ky-KG" w:eastAsia="de-DE"/>
              </w:rPr>
            </w:pPr>
            <w:r w:rsidRPr="000E4040">
              <w:rPr>
                <w:rFonts w:ascii="Times New Roman" w:eastAsia="Times New Roman" w:hAnsi="Times New Roman" w:cs="Times New Roman"/>
                <w:b/>
                <w:sz w:val="20"/>
                <w:szCs w:val="20"/>
                <w:lang w:val="ky-KG" w:eastAsia="de-DE"/>
              </w:rPr>
              <w:t>ПРОЦЕСС И СРОКИ ПОДАЧИ ЗАЯВОК</w:t>
            </w:r>
          </w:p>
        </w:tc>
        <w:tc>
          <w:tcPr>
            <w:tcW w:w="5310" w:type="dxa"/>
          </w:tcPr>
          <w:p w14:paraId="40D12541" w14:textId="24BD2233" w:rsidR="00DA1F8B" w:rsidRPr="000E4040" w:rsidRDefault="004E02B4" w:rsidP="005D25DC">
            <w:pPr>
              <w:pStyle w:val="1Einrckung"/>
              <w:numPr>
                <w:ilvl w:val="0"/>
                <w:numId w:val="4"/>
              </w:numPr>
              <w:tabs>
                <w:tab w:val="clear" w:pos="483"/>
                <w:tab w:val="left" w:pos="454"/>
              </w:tabs>
              <w:spacing w:after="240"/>
              <w:ind w:left="324"/>
              <w:rPr>
                <w:rFonts w:ascii="Times New Roman" w:hAnsi="Times New Roman"/>
                <w:b/>
                <w:sz w:val="20"/>
                <w:lang w:val="ky-KG"/>
              </w:rPr>
            </w:pPr>
            <w:r w:rsidRPr="000E4040">
              <w:rPr>
                <w:rFonts w:ascii="Times New Roman" w:hAnsi="Times New Roman"/>
                <w:b/>
                <w:sz w:val="20"/>
                <w:lang w:val="ky-KG"/>
              </w:rPr>
              <w:t>APPLICATION PROCESS AND DEADLINES</w:t>
            </w:r>
          </w:p>
        </w:tc>
      </w:tr>
      <w:tr w:rsidR="00862DB2" w:rsidRPr="00741439" w14:paraId="5BECC10B" w14:textId="77777777" w:rsidTr="00984A12">
        <w:trPr>
          <w:trHeight w:val="1696"/>
          <w:jc w:val="center"/>
        </w:trPr>
        <w:tc>
          <w:tcPr>
            <w:tcW w:w="5240" w:type="dxa"/>
          </w:tcPr>
          <w:p w14:paraId="374F1D2F" w14:textId="7B4F3B10" w:rsidR="00862DB2" w:rsidRPr="000E4040" w:rsidRDefault="00862DB2" w:rsidP="00A203EC">
            <w:pPr>
              <w:jc w:val="both"/>
              <w:rPr>
                <w:rFonts w:ascii="Times New Roman" w:eastAsia="Times New Roman" w:hAnsi="Times New Roman" w:cs="Times New Roman"/>
                <w:b/>
                <w:sz w:val="20"/>
                <w:szCs w:val="20"/>
                <w:lang w:val="ky-KG" w:eastAsia="de-DE"/>
              </w:rPr>
            </w:pPr>
            <w:r w:rsidRPr="000E4040">
              <w:rPr>
                <w:rFonts w:ascii="Times New Roman" w:hAnsi="Times New Roman" w:cs="Times New Roman"/>
                <w:sz w:val="20"/>
                <w:szCs w:val="20"/>
                <w:lang w:val="ru-RU"/>
              </w:rPr>
              <w:t>Заявки принимаются от частных лиц</w:t>
            </w:r>
            <w:r w:rsidR="0009738E" w:rsidRPr="000E4040">
              <w:rPr>
                <w:rFonts w:ascii="Times New Roman" w:hAnsi="Times New Roman" w:cs="Times New Roman"/>
                <w:sz w:val="20"/>
                <w:szCs w:val="20"/>
                <w:lang w:val="ky-KG"/>
              </w:rPr>
              <w:t xml:space="preserve">, индивидуально и в команде. </w:t>
            </w:r>
            <w:bookmarkStart w:id="1" w:name="_Hlk128732650"/>
            <w:r w:rsidR="0009738E" w:rsidRPr="000E4040">
              <w:rPr>
                <w:rFonts w:ascii="Times New Roman" w:hAnsi="Times New Roman" w:cs="Times New Roman"/>
                <w:sz w:val="20"/>
                <w:szCs w:val="20"/>
                <w:lang w:val="ky-KG"/>
              </w:rPr>
              <w:t>Заявители могут подавать свои заявки на несколько регионов</w:t>
            </w:r>
            <w:bookmarkEnd w:id="1"/>
            <w:r w:rsidR="0009738E" w:rsidRPr="000E4040">
              <w:rPr>
                <w:rFonts w:ascii="Times New Roman" w:hAnsi="Times New Roman" w:cs="Times New Roman"/>
                <w:sz w:val="20"/>
                <w:szCs w:val="20"/>
                <w:lang w:val="ky-KG"/>
              </w:rPr>
              <w:t>.</w:t>
            </w:r>
            <w:r w:rsidRPr="000E4040">
              <w:rPr>
                <w:rFonts w:ascii="Times New Roman" w:hAnsi="Times New Roman" w:cs="Times New Roman"/>
                <w:sz w:val="20"/>
                <w:szCs w:val="20"/>
                <w:lang w:val="ru-RU"/>
              </w:rPr>
              <w:t xml:space="preserve"> Заинтересованные лица должны предоставить свою заявку через электронную почту, указав в теме письма «</w:t>
            </w:r>
            <w:r w:rsidR="00574576" w:rsidRPr="000E4040">
              <w:rPr>
                <w:rFonts w:ascii="Times New Roman" w:hAnsi="Times New Roman" w:cs="Times New Roman"/>
                <w:sz w:val="20"/>
                <w:szCs w:val="20"/>
                <w:lang w:val="ru-RU"/>
              </w:rPr>
              <w:t>Консультант</w:t>
            </w:r>
            <w:r w:rsidR="00984A12" w:rsidRPr="000E4040">
              <w:rPr>
                <w:rFonts w:ascii="Times New Roman" w:hAnsi="Times New Roman" w:cs="Times New Roman"/>
                <w:sz w:val="20"/>
                <w:szCs w:val="20"/>
                <w:lang w:val="ru-RU"/>
              </w:rPr>
              <w:t>/Тренер</w:t>
            </w:r>
            <w:r w:rsidRPr="000E4040">
              <w:rPr>
                <w:rFonts w:ascii="Times New Roman" w:hAnsi="Times New Roman" w:cs="Times New Roman"/>
                <w:sz w:val="20"/>
                <w:szCs w:val="20"/>
                <w:lang w:val="ru-RU"/>
              </w:rPr>
              <w:t xml:space="preserve">». Письмо должно быть отправлено на адрес: </w:t>
            </w:r>
            <w:hyperlink r:id="rId8" w:history="1">
              <w:r w:rsidRPr="000E4040">
                <w:rPr>
                  <w:rStyle w:val="af8"/>
                  <w:rFonts w:ascii="Times New Roman" w:hAnsi="Times New Roman" w:cs="Times New Roman"/>
                  <w:sz w:val="20"/>
                  <w:szCs w:val="20"/>
                  <w:lang w:val="ru-RU"/>
                </w:rPr>
                <w:t>office@fsds.kg</w:t>
              </w:r>
            </w:hyperlink>
          </w:p>
        </w:tc>
        <w:tc>
          <w:tcPr>
            <w:tcW w:w="5310" w:type="dxa"/>
          </w:tcPr>
          <w:p w14:paraId="711F6183" w14:textId="5C9BE805" w:rsidR="00862DB2" w:rsidRPr="000E4040" w:rsidRDefault="0009738E" w:rsidP="00984A12">
            <w:pPr>
              <w:pStyle w:val="1Einrckung"/>
              <w:tabs>
                <w:tab w:val="clear" w:pos="483"/>
                <w:tab w:val="left" w:pos="454"/>
              </w:tabs>
              <w:ind w:left="0" w:firstLine="0"/>
              <w:jc w:val="both"/>
              <w:rPr>
                <w:rFonts w:ascii="Times New Roman" w:hAnsi="Times New Roman"/>
                <w:sz w:val="20"/>
                <w:lang w:val="en-US"/>
              </w:rPr>
            </w:pPr>
            <w:r w:rsidRPr="000E4040">
              <w:rPr>
                <w:rFonts w:ascii="Times New Roman" w:hAnsi="Times New Roman"/>
                <w:sz w:val="20"/>
                <w:lang w:val="ky-KG"/>
              </w:rPr>
              <w:t>Applications are accepted from individuals, individually and as a team. Applicants may submit their applications for multiple regions.</w:t>
            </w:r>
            <w:r w:rsidR="00862DB2" w:rsidRPr="000E4040">
              <w:rPr>
                <w:rFonts w:ascii="Times New Roman" w:hAnsi="Times New Roman"/>
                <w:sz w:val="20"/>
                <w:lang w:val="ky-KG"/>
              </w:rPr>
              <w:t xml:space="preserve"> Interested parties should submit their application via e-mail, indicating </w:t>
            </w:r>
            <w:r w:rsidR="00862DB2" w:rsidRPr="000E4040">
              <w:rPr>
                <w:rFonts w:ascii="Times New Roman" w:hAnsi="Times New Roman"/>
                <w:sz w:val="20"/>
                <w:lang w:val="en-US"/>
              </w:rPr>
              <w:t>«</w:t>
            </w:r>
            <w:r w:rsidR="00C60427" w:rsidRPr="000E4040">
              <w:rPr>
                <w:rFonts w:ascii="Times New Roman" w:hAnsi="Times New Roman"/>
                <w:sz w:val="20"/>
                <w:lang w:val="en-US"/>
              </w:rPr>
              <w:t>Consultant</w:t>
            </w:r>
            <w:r w:rsidR="00984A12" w:rsidRPr="000E4040">
              <w:rPr>
                <w:rFonts w:ascii="Times New Roman" w:hAnsi="Times New Roman"/>
                <w:sz w:val="20"/>
                <w:lang w:val="en-US"/>
              </w:rPr>
              <w:t>/Trainer</w:t>
            </w:r>
            <w:r w:rsidR="00862DB2" w:rsidRPr="000E4040">
              <w:rPr>
                <w:rFonts w:ascii="Times New Roman" w:hAnsi="Times New Roman"/>
                <w:sz w:val="20"/>
                <w:lang w:val="en-US"/>
              </w:rPr>
              <w:t xml:space="preserve">» </w:t>
            </w:r>
            <w:r w:rsidR="00862DB2" w:rsidRPr="000E4040">
              <w:rPr>
                <w:rFonts w:ascii="Times New Roman" w:hAnsi="Times New Roman"/>
                <w:sz w:val="20"/>
                <w:lang w:val="ky-KG"/>
              </w:rPr>
              <w:t xml:space="preserve">in the subject line. The letter should be sent to the address: </w:t>
            </w:r>
            <w:hyperlink r:id="rId9" w:history="1">
              <w:r w:rsidR="00862DB2" w:rsidRPr="000E4040">
                <w:rPr>
                  <w:rStyle w:val="af8"/>
                  <w:rFonts w:ascii="Times New Roman" w:hAnsi="Times New Roman"/>
                  <w:sz w:val="20"/>
                  <w:lang w:val="ky-KG"/>
                </w:rPr>
                <w:t>office@fsds.kg</w:t>
              </w:r>
            </w:hyperlink>
            <w:r w:rsidR="00862DB2" w:rsidRPr="000E4040">
              <w:rPr>
                <w:rFonts w:ascii="Times New Roman" w:hAnsi="Times New Roman"/>
                <w:sz w:val="20"/>
                <w:lang w:val="en-US"/>
              </w:rPr>
              <w:t xml:space="preserve"> </w:t>
            </w:r>
          </w:p>
        </w:tc>
      </w:tr>
      <w:tr w:rsidR="00862DB2" w:rsidRPr="00862DB2" w14:paraId="6D6EF9CB" w14:textId="77777777" w:rsidTr="006325BC">
        <w:trPr>
          <w:trHeight w:val="424"/>
          <w:jc w:val="center"/>
        </w:trPr>
        <w:tc>
          <w:tcPr>
            <w:tcW w:w="5240" w:type="dxa"/>
          </w:tcPr>
          <w:p w14:paraId="1C8305EA" w14:textId="52E4F0E4" w:rsidR="00862DB2" w:rsidRPr="000E4040" w:rsidRDefault="00862DB2" w:rsidP="00862DB2">
            <w:pPr>
              <w:rPr>
                <w:rFonts w:ascii="Times New Roman" w:hAnsi="Times New Roman" w:cs="Times New Roman"/>
                <w:sz w:val="20"/>
                <w:szCs w:val="20"/>
                <w:lang w:val="ky-KG"/>
              </w:rPr>
            </w:pPr>
            <w:r w:rsidRPr="000E4040">
              <w:rPr>
                <w:rFonts w:ascii="Times New Roman" w:hAnsi="Times New Roman" w:cs="Times New Roman"/>
                <w:sz w:val="20"/>
                <w:szCs w:val="20"/>
                <w:lang w:val="ky-KG"/>
              </w:rPr>
              <w:t xml:space="preserve">Крайний срок подачи заявок: </w:t>
            </w:r>
            <w:r w:rsidR="00022C84">
              <w:rPr>
                <w:rFonts w:ascii="Times New Roman" w:hAnsi="Times New Roman" w:cs="Times New Roman"/>
                <w:sz w:val="20"/>
                <w:szCs w:val="20"/>
                <w:lang w:val="ru-RU"/>
              </w:rPr>
              <w:t>03</w:t>
            </w:r>
            <w:r w:rsidRPr="000E4040">
              <w:rPr>
                <w:rFonts w:ascii="Times New Roman" w:hAnsi="Times New Roman" w:cs="Times New Roman"/>
                <w:sz w:val="20"/>
                <w:szCs w:val="20"/>
                <w:lang w:val="ru-RU"/>
              </w:rPr>
              <w:t xml:space="preserve"> </w:t>
            </w:r>
            <w:r w:rsidR="00022C84">
              <w:rPr>
                <w:rFonts w:ascii="Times New Roman" w:hAnsi="Times New Roman" w:cs="Times New Roman"/>
                <w:sz w:val="20"/>
                <w:szCs w:val="20"/>
                <w:lang w:val="ru-RU"/>
              </w:rPr>
              <w:t>февраля</w:t>
            </w:r>
            <w:r w:rsidRPr="000E4040">
              <w:rPr>
                <w:rFonts w:ascii="Times New Roman" w:hAnsi="Times New Roman" w:cs="Times New Roman"/>
                <w:sz w:val="20"/>
                <w:szCs w:val="20"/>
                <w:lang w:val="ky-KG"/>
              </w:rPr>
              <w:t xml:space="preserve"> 202</w:t>
            </w:r>
            <w:r w:rsidR="00A203EC" w:rsidRPr="000E4040">
              <w:rPr>
                <w:rFonts w:ascii="Times New Roman" w:hAnsi="Times New Roman" w:cs="Times New Roman"/>
                <w:sz w:val="20"/>
                <w:szCs w:val="20"/>
                <w:lang w:val="ky-KG"/>
              </w:rPr>
              <w:t>5</w:t>
            </w:r>
          </w:p>
          <w:p w14:paraId="03FAD9DA" w14:textId="77777777" w:rsidR="00862DB2" w:rsidRPr="000E4040" w:rsidRDefault="00862DB2" w:rsidP="00862DB2">
            <w:pPr>
              <w:rPr>
                <w:rFonts w:ascii="Times New Roman" w:eastAsia="Times New Roman" w:hAnsi="Times New Roman" w:cs="Times New Roman"/>
                <w:b/>
                <w:sz w:val="20"/>
                <w:szCs w:val="20"/>
                <w:lang w:val="ky-KG" w:eastAsia="de-DE"/>
              </w:rPr>
            </w:pPr>
          </w:p>
        </w:tc>
        <w:tc>
          <w:tcPr>
            <w:tcW w:w="5310" w:type="dxa"/>
          </w:tcPr>
          <w:p w14:paraId="4984243C" w14:textId="4E47B5BE" w:rsidR="00862DB2" w:rsidRPr="000E4040" w:rsidRDefault="00862DB2" w:rsidP="00862DB2">
            <w:pPr>
              <w:pStyle w:val="1Einrckung"/>
              <w:tabs>
                <w:tab w:val="clear" w:pos="483"/>
                <w:tab w:val="left" w:pos="454"/>
              </w:tabs>
              <w:spacing w:after="240"/>
              <w:rPr>
                <w:rFonts w:ascii="Times New Roman" w:hAnsi="Times New Roman"/>
                <w:b/>
                <w:sz w:val="20"/>
                <w:lang w:val="ky-KG"/>
              </w:rPr>
            </w:pPr>
            <w:r w:rsidRPr="000E4040">
              <w:rPr>
                <w:rFonts w:ascii="Times New Roman" w:hAnsi="Times New Roman"/>
                <w:sz w:val="20"/>
                <w:lang w:val="en-US"/>
              </w:rPr>
              <w:t xml:space="preserve">Deadline for applications: </w:t>
            </w:r>
            <w:r w:rsidR="00022C84">
              <w:rPr>
                <w:rFonts w:ascii="Times New Roman" w:hAnsi="Times New Roman"/>
                <w:sz w:val="20"/>
                <w:lang w:val="ky-KG"/>
              </w:rPr>
              <w:t>03</w:t>
            </w:r>
            <w:r w:rsidR="00A203EC" w:rsidRPr="000E4040">
              <w:rPr>
                <w:rFonts w:ascii="Times New Roman" w:hAnsi="Times New Roman"/>
                <w:sz w:val="20"/>
                <w:lang w:val="ky-KG"/>
              </w:rPr>
              <w:t xml:space="preserve"> </w:t>
            </w:r>
            <w:r w:rsidR="00022C84">
              <w:rPr>
                <w:rFonts w:ascii="Times New Roman" w:hAnsi="Times New Roman"/>
                <w:sz w:val="20"/>
                <w:lang w:val="en-US"/>
              </w:rPr>
              <w:t>February</w:t>
            </w:r>
            <w:r w:rsidRPr="000E4040">
              <w:rPr>
                <w:rFonts w:ascii="Times New Roman" w:hAnsi="Times New Roman"/>
                <w:sz w:val="20"/>
                <w:lang w:val="en-US"/>
              </w:rPr>
              <w:t xml:space="preserve"> 202</w:t>
            </w:r>
            <w:r w:rsidR="00A203EC" w:rsidRPr="000E4040">
              <w:rPr>
                <w:rFonts w:ascii="Times New Roman" w:hAnsi="Times New Roman"/>
                <w:sz w:val="20"/>
                <w:lang w:val="en-US"/>
              </w:rPr>
              <w:t>5</w:t>
            </w:r>
          </w:p>
        </w:tc>
      </w:tr>
      <w:tr w:rsidR="00DA1F8B" w:rsidRPr="00741439" w14:paraId="3BF50DCC" w14:textId="77777777" w:rsidTr="00855529">
        <w:trPr>
          <w:trHeight w:val="2827"/>
          <w:jc w:val="center"/>
        </w:trPr>
        <w:tc>
          <w:tcPr>
            <w:tcW w:w="5240" w:type="dxa"/>
          </w:tcPr>
          <w:p w14:paraId="46FB5F3A" w14:textId="60C79043" w:rsidR="00DA1F8B" w:rsidRPr="000E4040" w:rsidRDefault="00DA1F8B" w:rsidP="00DA1F8B">
            <w:pPr>
              <w:rPr>
                <w:rFonts w:ascii="Times New Roman" w:hAnsi="Times New Roman" w:cs="Times New Roman"/>
                <w:sz w:val="20"/>
                <w:szCs w:val="20"/>
                <w:lang w:val="ky-KG"/>
              </w:rPr>
            </w:pPr>
            <w:r w:rsidRPr="000E4040">
              <w:rPr>
                <w:rFonts w:ascii="Times New Roman" w:hAnsi="Times New Roman" w:cs="Times New Roman"/>
                <w:sz w:val="20"/>
                <w:szCs w:val="20"/>
                <w:lang w:val="ky-KG"/>
              </w:rPr>
              <w:t>Заявка должна содержать:</w:t>
            </w:r>
          </w:p>
          <w:p w14:paraId="59142BBC" w14:textId="77777777" w:rsidR="00DA1F8B" w:rsidRPr="000E4040" w:rsidRDefault="00DA1F8B" w:rsidP="00DA1F8B">
            <w:pPr>
              <w:rPr>
                <w:rFonts w:ascii="Times New Roman" w:hAnsi="Times New Roman" w:cs="Times New Roman"/>
                <w:sz w:val="20"/>
                <w:szCs w:val="20"/>
                <w:lang w:val="ky-KG"/>
              </w:rPr>
            </w:pPr>
          </w:p>
          <w:p w14:paraId="6028E485" w14:textId="168DE600" w:rsidR="00DA1F8B" w:rsidRPr="000E4040" w:rsidRDefault="00DA1F8B" w:rsidP="004658A7">
            <w:pPr>
              <w:pStyle w:val="ab"/>
              <w:numPr>
                <w:ilvl w:val="0"/>
                <w:numId w:val="7"/>
              </w:numPr>
              <w:jc w:val="both"/>
              <w:rPr>
                <w:rFonts w:ascii="Times New Roman" w:eastAsia="Calibri" w:hAnsi="Times New Roman" w:cs="Times New Roman"/>
                <w:sz w:val="20"/>
                <w:szCs w:val="20"/>
                <w:lang w:val="ky-KG"/>
              </w:rPr>
            </w:pPr>
            <w:bookmarkStart w:id="2" w:name="_Hlk128732704"/>
            <w:r w:rsidRPr="000E4040">
              <w:rPr>
                <w:rFonts w:ascii="Times New Roman" w:eastAsia="Calibri" w:hAnsi="Times New Roman" w:cs="Times New Roman"/>
                <w:sz w:val="20"/>
                <w:szCs w:val="20"/>
                <w:lang w:val="ky-KG"/>
              </w:rPr>
              <w:t>Финансовое предложение в сомах</w:t>
            </w:r>
            <w:r w:rsidR="00872897" w:rsidRPr="000E4040">
              <w:rPr>
                <w:rFonts w:ascii="Times New Roman" w:eastAsia="Calibri" w:hAnsi="Times New Roman" w:cs="Times New Roman"/>
                <w:sz w:val="20"/>
                <w:szCs w:val="20"/>
                <w:lang w:val="ky-KG"/>
              </w:rPr>
              <w:t>, согласно календарному плану (Приложение 1.)</w:t>
            </w:r>
            <w:r w:rsidR="00B0085D" w:rsidRPr="000E4040">
              <w:rPr>
                <w:rFonts w:ascii="Times New Roman" w:eastAsia="Calibri" w:hAnsi="Times New Roman" w:cs="Times New Roman"/>
                <w:sz w:val="20"/>
                <w:szCs w:val="20"/>
                <w:lang w:val="ky-KG"/>
              </w:rPr>
              <w:t>, указав</w:t>
            </w:r>
            <w:r w:rsidR="00855529" w:rsidRPr="000E4040">
              <w:rPr>
                <w:rFonts w:ascii="Times New Roman" w:eastAsia="Calibri" w:hAnsi="Times New Roman" w:cs="Times New Roman"/>
                <w:sz w:val="20"/>
                <w:szCs w:val="20"/>
                <w:lang w:val="ky-KG"/>
              </w:rPr>
              <w:t xml:space="preserve"> в финансовом предложении</w:t>
            </w:r>
            <w:r w:rsidR="00B0085D" w:rsidRPr="000E4040">
              <w:rPr>
                <w:rFonts w:ascii="Times New Roman" w:eastAsia="Calibri" w:hAnsi="Times New Roman" w:cs="Times New Roman"/>
                <w:sz w:val="20"/>
                <w:szCs w:val="20"/>
                <w:lang w:val="ky-KG"/>
              </w:rPr>
              <w:t xml:space="preserve"> </w:t>
            </w:r>
            <w:r w:rsidR="00855529" w:rsidRPr="000E4040">
              <w:rPr>
                <w:rFonts w:ascii="Times New Roman" w:eastAsia="Calibri" w:hAnsi="Times New Roman" w:cs="Times New Roman"/>
                <w:sz w:val="20"/>
                <w:szCs w:val="20"/>
                <w:lang w:val="ky-KG"/>
              </w:rPr>
              <w:t>гонорар</w:t>
            </w:r>
            <w:r w:rsidR="00B0085D" w:rsidRPr="000E4040">
              <w:rPr>
                <w:rFonts w:ascii="Times New Roman" w:eastAsia="Calibri" w:hAnsi="Times New Roman" w:cs="Times New Roman"/>
                <w:sz w:val="20"/>
                <w:szCs w:val="20"/>
                <w:lang w:val="ky-KG"/>
              </w:rPr>
              <w:t>,</w:t>
            </w:r>
            <w:r w:rsidR="00855529" w:rsidRPr="000E4040">
              <w:rPr>
                <w:rFonts w:ascii="Times New Roman" w:eastAsia="Calibri" w:hAnsi="Times New Roman" w:cs="Times New Roman"/>
                <w:sz w:val="20"/>
                <w:szCs w:val="20"/>
                <w:lang w:val="ky-KG"/>
              </w:rPr>
              <w:t xml:space="preserve"> расходы поездок,</w:t>
            </w:r>
            <w:r w:rsidR="00B0085D" w:rsidRPr="000E4040">
              <w:rPr>
                <w:rFonts w:ascii="Times New Roman" w:eastAsia="Calibri" w:hAnsi="Times New Roman" w:cs="Times New Roman"/>
                <w:sz w:val="20"/>
                <w:szCs w:val="20"/>
                <w:lang w:val="ky-KG"/>
              </w:rPr>
              <w:t xml:space="preserve"> количество дней, цену и сумму</w:t>
            </w:r>
            <w:r w:rsidRPr="000E4040">
              <w:rPr>
                <w:rFonts w:ascii="Times New Roman" w:eastAsia="Calibri" w:hAnsi="Times New Roman" w:cs="Times New Roman"/>
                <w:sz w:val="20"/>
                <w:szCs w:val="20"/>
                <w:lang w:val="ky-KG"/>
              </w:rPr>
              <w:t>.</w:t>
            </w:r>
          </w:p>
          <w:p w14:paraId="06CCF688" w14:textId="7DF2804F" w:rsidR="00D7037E" w:rsidRPr="000E4040" w:rsidRDefault="00D7037E" w:rsidP="004658A7">
            <w:pPr>
              <w:pStyle w:val="ab"/>
              <w:numPr>
                <w:ilvl w:val="0"/>
                <w:numId w:val="7"/>
              </w:numPr>
              <w:jc w:val="both"/>
              <w:rPr>
                <w:rFonts w:ascii="Times New Roman" w:eastAsia="Calibri" w:hAnsi="Times New Roman" w:cs="Times New Roman"/>
                <w:sz w:val="20"/>
                <w:szCs w:val="20"/>
                <w:lang w:val="ky-KG"/>
              </w:rPr>
            </w:pPr>
            <w:r w:rsidRPr="000E4040">
              <w:rPr>
                <w:rFonts w:ascii="Times New Roman" w:eastAsia="Calibri" w:hAnsi="Times New Roman" w:cs="Times New Roman"/>
                <w:sz w:val="20"/>
                <w:szCs w:val="20"/>
                <w:lang w:val="ky-KG"/>
              </w:rPr>
              <w:t>Заполненн</w:t>
            </w:r>
            <w:r w:rsidR="00855529" w:rsidRPr="000E4040">
              <w:rPr>
                <w:rFonts w:ascii="Times New Roman" w:eastAsia="Calibri" w:hAnsi="Times New Roman" w:cs="Times New Roman"/>
                <w:sz w:val="20"/>
                <w:szCs w:val="20"/>
                <w:lang w:val="ky-KG"/>
              </w:rPr>
              <w:t>ый Календарный план</w:t>
            </w:r>
            <w:r w:rsidRPr="000E4040">
              <w:rPr>
                <w:rFonts w:ascii="Times New Roman" w:eastAsia="Calibri" w:hAnsi="Times New Roman" w:cs="Times New Roman"/>
                <w:sz w:val="20"/>
                <w:szCs w:val="20"/>
                <w:lang w:val="ky-KG"/>
              </w:rPr>
              <w:t xml:space="preserve"> в приложении 1</w:t>
            </w:r>
            <w:r w:rsidR="00855529" w:rsidRPr="000E4040">
              <w:rPr>
                <w:rFonts w:ascii="Times New Roman" w:eastAsia="Calibri" w:hAnsi="Times New Roman" w:cs="Times New Roman"/>
                <w:sz w:val="20"/>
                <w:szCs w:val="20"/>
                <w:lang w:val="ky-KG"/>
              </w:rPr>
              <w:t xml:space="preserve"> (обязательно)</w:t>
            </w:r>
            <w:r w:rsidRPr="000E4040">
              <w:rPr>
                <w:rFonts w:ascii="Times New Roman" w:eastAsia="Calibri" w:hAnsi="Times New Roman" w:cs="Times New Roman"/>
                <w:sz w:val="20"/>
                <w:szCs w:val="20"/>
                <w:lang w:val="ky-KG"/>
              </w:rPr>
              <w:t>.</w:t>
            </w:r>
          </w:p>
          <w:p w14:paraId="105987BE" w14:textId="3A93AA0C" w:rsidR="00DA1F8B" w:rsidRPr="000E4040" w:rsidRDefault="00DA1F8B" w:rsidP="00855529">
            <w:pPr>
              <w:pStyle w:val="ab"/>
              <w:numPr>
                <w:ilvl w:val="0"/>
                <w:numId w:val="7"/>
              </w:numPr>
              <w:jc w:val="both"/>
              <w:rPr>
                <w:rFonts w:ascii="Times New Roman" w:eastAsia="Calibri" w:hAnsi="Times New Roman" w:cs="Times New Roman"/>
                <w:sz w:val="20"/>
                <w:szCs w:val="20"/>
                <w:lang w:val="ky-KG"/>
              </w:rPr>
            </w:pPr>
            <w:r w:rsidRPr="000E4040">
              <w:rPr>
                <w:rFonts w:ascii="Times New Roman" w:eastAsia="Calibri" w:hAnsi="Times New Roman" w:cs="Times New Roman"/>
                <w:sz w:val="20"/>
                <w:szCs w:val="20"/>
                <w:lang w:val="ky-KG"/>
              </w:rPr>
              <w:t xml:space="preserve">Резюме, ясно показывающее наличие у </w:t>
            </w:r>
            <w:r w:rsidR="004E4469" w:rsidRPr="000E4040">
              <w:rPr>
                <w:rFonts w:ascii="Times New Roman" w:eastAsia="Calibri" w:hAnsi="Times New Roman" w:cs="Times New Roman"/>
                <w:sz w:val="20"/>
                <w:szCs w:val="20"/>
                <w:lang w:val="ky-KG"/>
              </w:rPr>
              <w:t xml:space="preserve">заявителя </w:t>
            </w:r>
            <w:r w:rsidRPr="000E4040">
              <w:rPr>
                <w:rFonts w:ascii="Times New Roman" w:eastAsia="Calibri" w:hAnsi="Times New Roman" w:cs="Times New Roman"/>
                <w:sz w:val="20"/>
                <w:szCs w:val="20"/>
                <w:lang w:val="ky-KG"/>
              </w:rPr>
              <w:t xml:space="preserve">требуемого опыта/экспертизы.  </w:t>
            </w:r>
            <w:bookmarkEnd w:id="2"/>
          </w:p>
        </w:tc>
        <w:tc>
          <w:tcPr>
            <w:tcW w:w="5310" w:type="dxa"/>
          </w:tcPr>
          <w:p w14:paraId="10A55E0A" w14:textId="11BD0A84" w:rsidR="00DA1F8B" w:rsidRPr="000E4040" w:rsidRDefault="00DA1F8B" w:rsidP="00855529">
            <w:pPr>
              <w:pStyle w:val="a4"/>
              <w:tabs>
                <w:tab w:val="left" w:pos="418"/>
              </w:tabs>
              <w:jc w:val="both"/>
              <w:rPr>
                <w:b w:val="0"/>
                <w:sz w:val="20"/>
                <w:lang w:val="az-Cyrl-AZ"/>
              </w:rPr>
            </w:pPr>
            <w:r w:rsidRPr="000E4040">
              <w:rPr>
                <w:b w:val="0"/>
                <w:sz w:val="20"/>
                <w:lang w:val="az-Cyrl-AZ"/>
              </w:rPr>
              <w:t>The application must contain:</w:t>
            </w:r>
          </w:p>
          <w:p w14:paraId="1C492AC5" w14:textId="77777777" w:rsidR="00855529" w:rsidRPr="000E4040" w:rsidRDefault="00855529" w:rsidP="00855529">
            <w:pPr>
              <w:pStyle w:val="a4"/>
              <w:tabs>
                <w:tab w:val="left" w:pos="418"/>
              </w:tabs>
              <w:jc w:val="both"/>
              <w:rPr>
                <w:b w:val="0"/>
                <w:sz w:val="20"/>
                <w:lang w:val="az-Cyrl-AZ"/>
              </w:rPr>
            </w:pPr>
          </w:p>
          <w:p w14:paraId="3E3E9DB3" w14:textId="70EDE64E" w:rsidR="00B0085D" w:rsidRPr="000E4040" w:rsidRDefault="00B0085D" w:rsidP="00872897">
            <w:pPr>
              <w:pStyle w:val="a4"/>
              <w:numPr>
                <w:ilvl w:val="0"/>
                <w:numId w:val="9"/>
              </w:numPr>
              <w:tabs>
                <w:tab w:val="left" w:pos="418"/>
              </w:tabs>
              <w:jc w:val="both"/>
              <w:rPr>
                <w:b w:val="0"/>
                <w:sz w:val="20"/>
                <w:lang w:val="az-Cyrl-AZ"/>
              </w:rPr>
            </w:pPr>
            <w:r w:rsidRPr="000E4040">
              <w:rPr>
                <w:b w:val="0"/>
                <w:sz w:val="20"/>
                <w:lang w:val="az-Cyrl-AZ"/>
              </w:rPr>
              <w:t xml:space="preserve">Financial proposal in soms, according to the calendar plan (Appendix 1.), indicating </w:t>
            </w:r>
            <w:r w:rsidR="00855529" w:rsidRPr="000E4040">
              <w:rPr>
                <w:b w:val="0"/>
                <w:sz w:val="20"/>
                <w:lang w:val="en-US"/>
              </w:rPr>
              <w:t>honorarium fee</w:t>
            </w:r>
            <w:r w:rsidRPr="000E4040">
              <w:rPr>
                <w:b w:val="0"/>
                <w:sz w:val="20"/>
                <w:lang w:val="az-Cyrl-AZ"/>
              </w:rPr>
              <w:t>,</w:t>
            </w:r>
            <w:r w:rsidR="00855529" w:rsidRPr="000E4040">
              <w:rPr>
                <w:b w:val="0"/>
                <w:sz w:val="20"/>
                <w:lang w:val="en-US"/>
              </w:rPr>
              <w:t xml:space="preserve"> travel costs,</w:t>
            </w:r>
            <w:r w:rsidRPr="000E4040">
              <w:rPr>
                <w:b w:val="0"/>
                <w:sz w:val="20"/>
                <w:lang w:val="az-Cyrl-AZ"/>
              </w:rPr>
              <w:t xml:space="preserve"> number of days, price and amount.</w:t>
            </w:r>
          </w:p>
          <w:p w14:paraId="5DC43C1C" w14:textId="63A4BA12" w:rsidR="00D7037E" w:rsidRPr="000E4040" w:rsidRDefault="00D7037E" w:rsidP="00872897">
            <w:pPr>
              <w:pStyle w:val="a4"/>
              <w:numPr>
                <w:ilvl w:val="0"/>
                <w:numId w:val="9"/>
              </w:numPr>
              <w:tabs>
                <w:tab w:val="left" w:pos="418"/>
              </w:tabs>
              <w:jc w:val="both"/>
              <w:rPr>
                <w:b w:val="0"/>
                <w:sz w:val="20"/>
                <w:lang w:val="az-Cyrl-AZ"/>
              </w:rPr>
            </w:pPr>
            <w:r w:rsidRPr="000E4040">
              <w:rPr>
                <w:b w:val="0"/>
                <w:sz w:val="20"/>
                <w:lang w:val="en-US"/>
              </w:rPr>
              <w:t xml:space="preserve">Filled in </w:t>
            </w:r>
            <w:r w:rsidR="00855529" w:rsidRPr="000E4040">
              <w:rPr>
                <w:b w:val="0"/>
                <w:sz w:val="20"/>
                <w:lang w:val="en-US"/>
              </w:rPr>
              <w:t xml:space="preserve">Calendar plan </w:t>
            </w:r>
            <w:r w:rsidRPr="000E4040">
              <w:rPr>
                <w:b w:val="0"/>
                <w:sz w:val="20"/>
                <w:lang w:val="en-US"/>
              </w:rPr>
              <w:t>table in Annex 1</w:t>
            </w:r>
            <w:r w:rsidR="00855529" w:rsidRPr="000E4040">
              <w:rPr>
                <w:b w:val="0"/>
                <w:sz w:val="20"/>
                <w:lang w:val="en-US"/>
              </w:rPr>
              <w:t xml:space="preserve"> (must)</w:t>
            </w:r>
            <w:r w:rsidRPr="000E4040">
              <w:rPr>
                <w:b w:val="0"/>
                <w:sz w:val="20"/>
                <w:lang w:val="en-US"/>
              </w:rPr>
              <w:t>.</w:t>
            </w:r>
          </w:p>
          <w:p w14:paraId="55B92CB5" w14:textId="286499D0" w:rsidR="00DA1F8B" w:rsidRPr="000E4040" w:rsidRDefault="00872897" w:rsidP="00872897">
            <w:pPr>
              <w:pStyle w:val="a4"/>
              <w:numPr>
                <w:ilvl w:val="0"/>
                <w:numId w:val="9"/>
              </w:numPr>
              <w:tabs>
                <w:tab w:val="left" w:pos="418"/>
              </w:tabs>
              <w:jc w:val="both"/>
              <w:rPr>
                <w:b w:val="0"/>
                <w:sz w:val="20"/>
                <w:lang w:val="az-Cyrl-AZ"/>
              </w:rPr>
            </w:pPr>
            <w:r w:rsidRPr="000E4040">
              <w:rPr>
                <w:b w:val="0"/>
                <w:sz w:val="20"/>
                <w:lang w:val="az-Cyrl-AZ"/>
              </w:rPr>
              <w:t>A resume clearly showing that the applicant has the required experience/expertise.</w:t>
            </w:r>
          </w:p>
        </w:tc>
      </w:tr>
    </w:tbl>
    <w:p w14:paraId="04E82D57" w14:textId="75904D73" w:rsidR="004E4469" w:rsidRDefault="00CC32E2" w:rsidP="00C65E5E">
      <w:pPr>
        <w:spacing w:after="0"/>
        <w:rPr>
          <w:rFonts w:ascii="Times New Roman" w:hAnsi="Times New Roman" w:cs="Times New Roman"/>
          <w:sz w:val="22"/>
          <w:szCs w:val="22"/>
        </w:rPr>
      </w:pPr>
      <w:r w:rsidRPr="00741439">
        <w:rPr>
          <w:rFonts w:ascii="Times New Roman" w:hAnsi="Times New Roman" w:cs="Times New Roman"/>
          <w:sz w:val="22"/>
          <w:szCs w:val="22"/>
        </w:rPr>
        <w:t xml:space="preserve"> </w:t>
      </w:r>
    </w:p>
    <w:p w14:paraId="34ECA55A" w14:textId="3D8ED9EA" w:rsidR="00BC3DB6" w:rsidRDefault="00BC3DB6" w:rsidP="009C70E0">
      <w:pPr>
        <w:rPr>
          <w:rFonts w:ascii="Times New Roman" w:hAnsi="Times New Roman" w:cs="Times New Roman"/>
          <w:sz w:val="22"/>
          <w:szCs w:val="22"/>
        </w:rPr>
      </w:pPr>
    </w:p>
    <w:sectPr w:rsidR="00BC3DB6" w:rsidSect="00445B05">
      <w:headerReference w:type="default" r:id="rId10"/>
      <w:footerReference w:type="default" r:id="rId11"/>
      <w:pgSz w:w="12240" w:h="15840"/>
      <w:pgMar w:top="568" w:right="1440" w:bottom="709" w:left="1440"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E60F" w14:textId="77777777" w:rsidR="00E5514A" w:rsidRPr="00765D9E" w:rsidRDefault="00E5514A" w:rsidP="00765D9E">
      <w:pPr>
        <w:pStyle w:val="a4"/>
        <w:rPr>
          <w:rFonts w:ascii="Arial" w:eastAsiaTheme="minorHAnsi" w:hAnsi="Arial" w:cs="Arial"/>
          <w:b w:val="0"/>
          <w:szCs w:val="24"/>
          <w:lang w:val="en-US" w:eastAsia="en-US"/>
        </w:rPr>
      </w:pPr>
      <w:r>
        <w:separator/>
      </w:r>
    </w:p>
  </w:endnote>
  <w:endnote w:type="continuationSeparator" w:id="0">
    <w:p w14:paraId="6BA5374E" w14:textId="77777777" w:rsidR="00E5514A" w:rsidRPr="00765D9E" w:rsidRDefault="00E5514A" w:rsidP="00765D9E">
      <w:pPr>
        <w:pStyle w:val="a4"/>
        <w:rPr>
          <w:rFonts w:ascii="Arial" w:eastAsiaTheme="minorHAnsi" w:hAnsi="Arial" w:cs="Arial"/>
          <w:b w:val="0"/>
          <w:szCs w:val="24"/>
          <w:lang w:val="en-US"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w:charset w:val="CC"/>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294905"/>
      <w:docPartObj>
        <w:docPartGallery w:val="Page Numbers (Bottom of Page)"/>
        <w:docPartUnique/>
      </w:docPartObj>
    </w:sdtPr>
    <w:sdtEndPr/>
    <w:sdtContent>
      <w:p w14:paraId="7399610C" w14:textId="498B6FF8" w:rsidR="004E4469" w:rsidRDefault="004E4469">
        <w:pPr>
          <w:pStyle w:val="a9"/>
          <w:jc w:val="center"/>
        </w:pPr>
        <w:r>
          <w:fldChar w:fldCharType="begin"/>
        </w:r>
        <w:r>
          <w:instrText xml:space="preserve"> PAGE   \* MERGEFORMAT </w:instrText>
        </w:r>
        <w:r>
          <w:fldChar w:fldCharType="separate"/>
        </w:r>
        <w:r>
          <w:rPr>
            <w:noProof/>
          </w:rPr>
          <w:t>6</w:t>
        </w:r>
        <w:r>
          <w:rPr>
            <w:noProof/>
          </w:rPr>
          <w:fldChar w:fldCharType="end"/>
        </w:r>
      </w:p>
    </w:sdtContent>
  </w:sdt>
  <w:p w14:paraId="5E2D06A3" w14:textId="77777777" w:rsidR="004E4469" w:rsidRDefault="004E446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C1759" w14:textId="77777777" w:rsidR="00E5514A" w:rsidRPr="00765D9E" w:rsidRDefault="00E5514A" w:rsidP="00765D9E">
      <w:pPr>
        <w:pStyle w:val="a4"/>
        <w:rPr>
          <w:rFonts w:ascii="Arial" w:eastAsiaTheme="minorHAnsi" w:hAnsi="Arial" w:cs="Arial"/>
          <w:b w:val="0"/>
          <w:szCs w:val="24"/>
          <w:lang w:val="en-US" w:eastAsia="en-US"/>
        </w:rPr>
      </w:pPr>
      <w:r>
        <w:separator/>
      </w:r>
    </w:p>
  </w:footnote>
  <w:footnote w:type="continuationSeparator" w:id="0">
    <w:p w14:paraId="385F1B69" w14:textId="77777777" w:rsidR="00E5514A" w:rsidRPr="00765D9E" w:rsidRDefault="00E5514A" w:rsidP="00765D9E">
      <w:pPr>
        <w:pStyle w:val="a4"/>
        <w:rPr>
          <w:rFonts w:ascii="Arial" w:eastAsiaTheme="minorHAnsi" w:hAnsi="Arial" w:cs="Arial"/>
          <w:b w:val="0"/>
          <w:szCs w:val="24"/>
          <w:lang w:val="en-US" w:eastAsia="en-U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EDE8" w14:textId="77777777" w:rsidR="004E4469" w:rsidRDefault="004E4469" w:rsidP="00370880">
    <w:pPr>
      <w:pStyle w:val="a7"/>
      <w:tabs>
        <w:tab w:val="clear" w:pos="4680"/>
        <w:tab w:val="clear" w:pos="9360"/>
        <w:tab w:val="left" w:pos="1920"/>
        <w:tab w:val="left" w:pos="691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04A5"/>
    <w:multiLevelType w:val="multilevel"/>
    <w:tmpl w:val="CBD4279C"/>
    <w:lvl w:ilvl="0">
      <w:start w:val="2"/>
      <w:numFmt w:val="decimal"/>
      <w:lvlText w:val="(%1."/>
      <w:lvlJc w:val="left"/>
      <w:pPr>
        <w:ind w:left="648" w:hanging="648"/>
      </w:pPr>
      <w:rPr>
        <w:rFonts w:hint="default"/>
        <w:i w:val="0"/>
      </w:rPr>
    </w:lvl>
    <w:lvl w:ilvl="1">
      <w:start w:val="1"/>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2EC49D5"/>
    <w:multiLevelType w:val="hybridMultilevel"/>
    <w:tmpl w:val="A94C63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36562E9"/>
    <w:multiLevelType w:val="hybridMultilevel"/>
    <w:tmpl w:val="2CFAE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8A3C42"/>
    <w:multiLevelType w:val="hybridMultilevel"/>
    <w:tmpl w:val="B39CF598"/>
    <w:lvl w:ilvl="0" w:tplc="567C52D2">
      <w:start w:val="2"/>
      <w:numFmt w:val="bullet"/>
      <w:lvlText w:val="-"/>
      <w:lvlJc w:val="left"/>
      <w:pPr>
        <w:ind w:left="958" w:hanging="360"/>
      </w:pPr>
      <w:rPr>
        <w:rFonts w:ascii="Times New Roman" w:eastAsia="Times New Roman" w:hAnsi="Times New Roman" w:cs="Times New Roman" w:hint="default"/>
        <w:i w:val="0"/>
        <w:sz w:val="20"/>
      </w:rPr>
    </w:lvl>
    <w:lvl w:ilvl="1" w:tplc="04190003" w:tentative="1">
      <w:start w:val="1"/>
      <w:numFmt w:val="bullet"/>
      <w:lvlText w:val="o"/>
      <w:lvlJc w:val="left"/>
      <w:pPr>
        <w:ind w:left="1678" w:hanging="360"/>
      </w:pPr>
      <w:rPr>
        <w:rFonts w:ascii="Courier New" w:hAnsi="Courier New" w:cs="Courier New" w:hint="default"/>
      </w:rPr>
    </w:lvl>
    <w:lvl w:ilvl="2" w:tplc="04190005" w:tentative="1">
      <w:start w:val="1"/>
      <w:numFmt w:val="bullet"/>
      <w:lvlText w:val=""/>
      <w:lvlJc w:val="left"/>
      <w:pPr>
        <w:ind w:left="2398" w:hanging="360"/>
      </w:pPr>
      <w:rPr>
        <w:rFonts w:ascii="Wingdings" w:hAnsi="Wingdings" w:hint="default"/>
      </w:rPr>
    </w:lvl>
    <w:lvl w:ilvl="3" w:tplc="04190001" w:tentative="1">
      <w:start w:val="1"/>
      <w:numFmt w:val="bullet"/>
      <w:lvlText w:val=""/>
      <w:lvlJc w:val="left"/>
      <w:pPr>
        <w:ind w:left="3118" w:hanging="360"/>
      </w:pPr>
      <w:rPr>
        <w:rFonts w:ascii="Symbol" w:hAnsi="Symbol" w:hint="default"/>
      </w:rPr>
    </w:lvl>
    <w:lvl w:ilvl="4" w:tplc="04190003" w:tentative="1">
      <w:start w:val="1"/>
      <w:numFmt w:val="bullet"/>
      <w:lvlText w:val="o"/>
      <w:lvlJc w:val="left"/>
      <w:pPr>
        <w:ind w:left="3838" w:hanging="360"/>
      </w:pPr>
      <w:rPr>
        <w:rFonts w:ascii="Courier New" w:hAnsi="Courier New" w:cs="Courier New" w:hint="default"/>
      </w:rPr>
    </w:lvl>
    <w:lvl w:ilvl="5" w:tplc="04190005" w:tentative="1">
      <w:start w:val="1"/>
      <w:numFmt w:val="bullet"/>
      <w:lvlText w:val=""/>
      <w:lvlJc w:val="left"/>
      <w:pPr>
        <w:ind w:left="4558" w:hanging="360"/>
      </w:pPr>
      <w:rPr>
        <w:rFonts w:ascii="Wingdings" w:hAnsi="Wingdings" w:hint="default"/>
      </w:rPr>
    </w:lvl>
    <w:lvl w:ilvl="6" w:tplc="04190001" w:tentative="1">
      <w:start w:val="1"/>
      <w:numFmt w:val="bullet"/>
      <w:lvlText w:val=""/>
      <w:lvlJc w:val="left"/>
      <w:pPr>
        <w:ind w:left="5278" w:hanging="360"/>
      </w:pPr>
      <w:rPr>
        <w:rFonts w:ascii="Symbol" w:hAnsi="Symbol" w:hint="default"/>
      </w:rPr>
    </w:lvl>
    <w:lvl w:ilvl="7" w:tplc="04190003" w:tentative="1">
      <w:start w:val="1"/>
      <w:numFmt w:val="bullet"/>
      <w:lvlText w:val="o"/>
      <w:lvlJc w:val="left"/>
      <w:pPr>
        <w:ind w:left="5998" w:hanging="360"/>
      </w:pPr>
      <w:rPr>
        <w:rFonts w:ascii="Courier New" w:hAnsi="Courier New" w:cs="Courier New" w:hint="default"/>
      </w:rPr>
    </w:lvl>
    <w:lvl w:ilvl="8" w:tplc="04190005" w:tentative="1">
      <w:start w:val="1"/>
      <w:numFmt w:val="bullet"/>
      <w:lvlText w:val=""/>
      <w:lvlJc w:val="left"/>
      <w:pPr>
        <w:ind w:left="6718" w:hanging="360"/>
      </w:pPr>
      <w:rPr>
        <w:rFonts w:ascii="Wingdings" w:hAnsi="Wingdings" w:hint="default"/>
      </w:rPr>
    </w:lvl>
  </w:abstractNum>
  <w:abstractNum w:abstractNumId="4" w15:restartNumberingAfterBreak="0">
    <w:nsid w:val="08DC0BFF"/>
    <w:multiLevelType w:val="hybridMultilevel"/>
    <w:tmpl w:val="CD9C94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F474899"/>
    <w:multiLevelType w:val="multilevel"/>
    <w:tmpl w:val="90D007A0"/>
    <w:lvl w:ilvl="0">
      <w:start w:val="2"/>
      <w:numFmt w:val="decimal"/>
      <w:lvlText w:val="%1."/>
      <w:lvlJc w:val="left"/>
      <w:pPr>
        <w:ind w:left="504" w:hanging="504"/>
      </w:pPr>
      <w:rPr>
        <w:rFonts w:hint="default"/>
        <w:b/>
        <w:i w:val="0"/>
      </w:rPr>
    </w:lvl>
    <w:lvl w:ilvl="1">
      <w:start w:val="2"/>
      <w:numFmt w:val="decimal"/>
      <w:lvlText w:val="%1.%2."/>
      <w:lvlJc w:val="left"/>
      <w:pPr>
        <w:ind w:left="504" w:hanging="504"/>
      </w:pPr>
      <w:rPr>
        <w:rFonts w:hint="default"/>
        <w:b/>
        <w:i w:val="0"/>
      </w:rPr>
    </w:lvl>
    <w:lvl w:ilvl="2">
      <w:start w:val="2"/>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6" w15:restartNumberingAfterBreak="0">
    <w:nsid w:val="0FCA78E5"/>
    <w:multiLevelType w:val="multilevel"/>
    <w:tmpl w:val="008C6D0A"/>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35D6D"/>
    <w:multiLevelType w:val="hybridMultilevel"/>
    <w:tmpl w:val="B9CA2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3E7714"/>
    <w:multiLevelType w:val="hybridMultilevel"/>
    <w:tmpl w:val="E5A68E9C"/>
    <w:lvl w:ilvl="0" w:tplc="0419000F">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A4F084A"/>
    <w:multiLevelType w:val="hybridMultilevel"/>
    <w:tmpl w:val="47E47E90"/>
    <w:lvl w:ilvl="0" w:tplc="76762ECC">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C423C79"/>
    <w:multiLevelType w:val="hybridMultilevel"/>
    <w:tmpl w:val="0F56DB6A"/>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21360C9"/>
    <w:multiLevelType w:val="hybridMultilevel"/>
    <w:tmpl w:val="9CECB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8E5462"/>
    <w:multiLevelType w:val="hybridMultilevel"/>
    <w:tmpl w:val="DF624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0D1BA9"/>
    <w:multiLevelType w:val="multilevel"/>
    <w:tmpl w:val="F73A260C"/>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B53B03"/>
    <w:multiLevelType w:val="hybridMultilevel"/>
    <w:tmpl w:val="24228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984B8C"/>
    <w:multiLevelType w:val="hybridMultilevel"/>
    <w:tmpl w:val="F676C6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5FA6BFB"/>
    <w:multiLevelType w:val="hybridMultilevel"/>
    <w:tmpl w:val="8F10DB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EDF3FEB"/>
    <w:multiLevelType w:val="multilevel"/>
    <w:tmpl w:val="F518350A"/>
    <w:lvl w:ilvl="0">
      <w:start w:val="1"/>
      <w:numFmt w:val="decimal"/>
      <w:lvlText w:val="%1."/>
      <w:lvlJc w:val="left"/>
      <w:pPr>
        <w:ind w:left="360" w:hanging="360"/>
      </w:pPr>
      <w:rPr>
        <w:rFonts w:hint="default"/>
        <w:b/>
        <w:w w:val="95"/>
      </w:rPr>
    </w:lvl>
    <w:lvl w:ilvl="1">
      <w:start w:val="1"/>
      <w:numFmt w:val="decimal"/>
      <w:lvlText w:val="%1.%2."/>
      <w:lvlJc w:val="left"/>
      <w:pPr>
        <w:ind w:left="360" w:hanging="360"/>
      </w:pPr>
      <w:rPr>
        <w:rFonts w:hint="default"/>
        <w:w w:val="95"/>
      </w:rPr>
    </w:lvl>
    <w:lvl w:ilvl="2">
      <w:start w:val="1"/>
      <w:numFmt w:val="decimal"/>
      <w:lvlText w:val="%1.%2.%3."/>
      <w:lvlJc w:val="left"/>
      <w:pPr>
        <w:ind w:left="720" w:hanging="720"/>
      </w:pPr>
      <w:rPr>
        <w:rFonts w:hint="default"/>
        <w:w w:val="95"/>
      </w:rPr>
    </w:lvl>
    <w:lvl w:ilvl="3">
      <w:start w:val="1"/>
      <w:numFmt w:val="decimal"/>
      <w:lvlText w:val="%1.%2.%3.%4."/>
      <w:lvlJc w:val="left"/>
      <w:pPr>
        <w:ind w:left="720" w:hanging="72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080" w:hanging="1080"/>
      </w:pPr>
      <w:rPr>
        <w:rFonts w:hint="default"/>
        <w:w w:val="95"/>
      </w:rPr>
    </w:lvl>
    <w:lvl w:ilvl="6">
      <w:start w:val="1"/>
      <w:numFmt w:val="decimal"/>
      <w:lvlText w:val="%1.%2.%3.%4.%5.%6.%7."/>
      <w:lvlJc w:val="left"/>
      <w:pPr>
        <w:ind w:left="1440" w:hanging="1440"/>
      </w:pPr>
      <w:rPr>
        <w:rFonts w:hint="default"/>
        <w:w w:val="95"/>
      </w:rPr>
    </w:lvl>
    <w:lvl w:ilvl="7">
      <w:start w:val="1"/>
      <w:numFmt w:val="decimal"/>
      <w:lvlText w:val="%1.%2.%3.%4.%5.%6.%7.%8."/>
      <w:lvlJc w:val="left"/>
      <w:pPr>
        <w:ind w:left="1440" w:hanging="1440"/>
      </w:pPr>
      <w:rPr>
        <w:rFonts w:hint="default"/>
        <w:w w:val="95"/>
      </w:rPr>
    </w:lvl>
    <w:lvl w:ilvl="8">
      <w:start w:val="1"/>
      <w:numFmt w:val="decimal"/>
      <w:lvlText w:val="%1.%2.%3.%4.%5.%6.%7.%8.%9."/>
      <w:lvlJc w:val="left"/>
      <w:pPr>
        <w:ind w:left="1800" w:hanging="1800"/>
      </w:pPr>
      <w:rPr>
        <w:rFonts w:hint="default"/>
        <w:w w:val="95"/>
      </w:rPr>
    </w:lvl>
  </w:abstractNum>
  <w:abstractNum w:abstractNumId="18" w15:restartNumberingAfterBreak="0">
    <w:nsid w:val="410B139D"/>
    <w:multiLevelType w:val="hybridMultilevel"/>
    <w:tmpl w:val="2870A1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2364B9A"/>
    <w:multiLevelType w:val="hybridMultilevel"/>
    <w:tmpl w:val="8E667272"/>
    <w:lvl w:ilvl="0" w:tplc="0419000F">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2EC1714"/>
    <w:multiLevelType w:val="hybridMultilevel"/>
    <w:tmpl w:val="368270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35E3ABB"/>
    <w:multiLevelType w:val="hybridMultilevel"/>
    <w:tmpl w:val="BB320A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4717163"/>
    <w:multiLevelType w:val="hybridMultilevel"/>
    <w:tmpl w:val="48F44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5878F6"/>
    <w:multiLevelType w:val="multilevel"/>
    <w:tmpl w:val="A3AEBB64"/>
    <w:lvl w:ilvl="0">
      <w:start w:val="2"/>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AA4882"/>
    <w:multiLevelType w:val="multilevel"/>
    <w:tmpl w:val="0F44E680"/>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pPr>
        <w:ind w:left="720" w:hanging="360"/>
      </w:pPr>
      <w:rPr>
        <w:b/>
        <w:sz w:val="22"/>
        <w:szCs w:val="22"/>
      </w:rPr>
    </w:lvl>
    <w:lvl w:ilvl="2">
      <w:start w:val="1"/>
      <w:numFmt w:val="decimal"/>
      <w:isLgl/>
      <w:lvlText w:val="%1.%2.%3."/>
      <w:lvlJc w:val="left"/>
      <w:pPr>
        <w:ind w:left="1080" w:hanging="720"/>
      </w:pPr>
      <w:rPr>
        <w:b/>
        <w:sz w:val="24"/>
      </w:rPr>
    </w:lvl>
    <w:lvl w:ilvl="3">
      <w:start w:val="1"/>
      <w:numFmt w:val="decimal"/>
      <w:isLgl/>
      <w:lvlText w:val="%1.%2.%3.%4."/>
      <w:lvlJc w:val="left"/>
      <w:pPr>
        <w:ind w:left="1080" w:hanging="720"/>
      </w:pPr>
      <w:rPr>
        <w:b/>
        <w:sz w:val="24"/>
      </w:rPr>
    </w:lvl>
    <w:lvl w:ilvl="4">
      <w:start w:val="1"/>
      <w:numFmt w:val="decimal"/>
      <w:isLgl/>
      <w:lvlText w:val="%1.%2.%3.%4.%5."/>
      <w:lvlJc w:val="left"/>
      <w:pPr>
        <w:ind w:left="1440" w:hanging="1080"/>
      </w:pPr>
      <w:rPr>
        <w:b/>
        <w:sz w:val="24"/>
      </w:rPr>
    </w:lvl>
    <w:lvl w:ilvl="5">
      <w:start w:val="1"/>
      <w:numFmt w:val="decimal"/>
      <w:isLgl/>
      <w:lvlText w:val="%1.%2.%3.%4.%5.%6."/>
      <w:lvlJc w:val="left"/>
      <w:pPr>
        <w:ind w:left="1440" w:hanging="1080"/>
      </w:pPr>
      <w:rPr>
        <w:b/>
        <w:sz w:val="24"/>
      </w:rPr>
    </w:lvl>
    <w:lvl w:ilvl="6">
      <w:start w:val="1"/>
      <w:numFmt w:val="decimal"/>
      <w:isLgl/>
      <w:lvlText w:val="%1.%2.%3.%4.%5.%6.%7."/>
      <w:lvlJc w:val="left"/>
      <w:pPr>
        <w:ind w:left="1800" w:hanging="1440"/>
      </w:pPr>
      <w:rPr>
        <w:b/>
        <w:sz w:val="24"/>
      </w:rPr>
    </w:lvl>
    <w:lvl w:ilvl="7">
      <w:start w:val="1"/>
      <w:numFmt w:val="decimal"/>
      <w:isLgl/>
      <w:lvlText w:val="%1.%2.%3.%4.%5.%6.%7.%8."/>
      <w:lvlJc w:val="left"/>
      <w:pPr>
        <w:ind w:left="1800" w:hanging="1440"/>
      </w:pPr>
      <w:rPr>
        <w:b/>
        <w:sz w:val="24"/>
      </w:rPr>
    </w:lvl>
    <w:lvl w:ilvl="8">
      <w:start w:val="1"/>
      <w:numFmt w:val="decimal"/>
      <w:isLgl/>
      <w:lvlText w:val="%1.%2.%3.%4.%5.%6.%7.%8.%9."/>
      <w:lvlJc w:val="left"/>
      <w:pPr>
        <w:ind w:left="2160" w:hanging="1800"/>
      </w:pPr>
      <w:rPr>
        <w:b/>
        <w:sz w:val="24"/>
      </w:rPr>
    </w:lvl>
  </w:abstractNum>
  <w:abstractNum w:abstractNumId="25" w15:restartNumberingAfterBreak="0">
    <w:nsid w:val="4F0D65CD"/>
    <w:multiLevelType w:val="hybridMultilevel"/>
    <w:tmpl w:val="B60690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F937266"/>
    <w:multiLevelType w:val="hybridMultilevel"/>
    <w:tmpl w:val="A714476A"/>
    <w:lvl w:ilvl="0" w:tplc="611872AA">
      <w:start w:val="1"/>
      <w:numFmt w:val="bullet"/>
      <w:lvlText w:val="-"/>
      <w:lvlJc w:val="left"/>
      <w:pPr>
        <w:ind w:left="720" w:hanging="360"/>
      </w:pPr>
      <w:rPr>
        <w:rFonts w:ascii="Franklin Gothic Book" w:hAnsi="Franklin Gothic 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5B9700C"/>
    <w:multiLevelType w:val="hybridMultilevel"/>
    <w:tmpl w:val="F5043CDC"/>
    <w:lvl w:ilvl="0" w:tplc="611872AA">
      <w:start w:val="1"/>
      <w:numFmt w:val="bullet"/>
      <w:lvlText w:val="-"/>
      <w:lvlJc w:val="left"/>
      <w:pPr>
        <w:ind w:left="360" w:hanging="360"/>
      </w:pPr>
      <w:rPr>
        <w:rFonts w:ascii="Franklin Gothic Book" w:hAnsi="Franklin Gothic Book"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69148C7"/>
    <w:multiLevelType w:val="hybridMultilevel"/>
    <w:tmpl w:val="1CA43D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7B746DB"/>
    <w:multiLevelType w:val="hybridMultilevel"/>
    <w:tmpl w:val="05805466"/>
    <w:lvl w:ilvl="0" w:tplc="041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7C15D9"/>
    <w:multiLevelType w:val="hybridMultilevel"/>
    <w:tmpl w:val="D9BCB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C7635F"/>
    <w:multiLevelType w:val="multilevel"/>
    <w:tmpl w:val="23EA4D54"/>
    <w:lvl w:ilvl="0">
      <w:start w:val="2"/>
      <w:numFmt w:val="decimal"/>
      <w:lvlText w:val="(%1."/>
      <w:lvlJc w:val="left"/>
      <w:pPr>
        <w:ind w:left="648" w:hanging="648"/>
      </w:pPr>
      <w:rPr>
        <w:rFonts w:hint="default"/>
        <w:b/>
        <w:i w:val="0"/>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32" w15:restartNumberingAfterBreak="0">
    <w:nsid w:val="605562BA"/>
    <w:multiLevelType w:val="hybridMultilevel"/>
    <w:tmpl w:val="7F3A6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5B35D9"/>
    <w:multiLevelType w:val="multilevel"/>
    <w:tmpl w:val="E8828B0E"/>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2371495"/>
    <w:multiLevelType w:val="hybridMultilevel"/>
    <w:tmpl w:val="C2FE1EDE"/>
    <w:lvl w:ilvl="0" w:tplc="611872AA">
      <w:start w:val="1"/>
      <w:numFmt w:val="bullet"/>
      <w:lvlText w:val="-"/>
      <w:lvlJc w:val="left"/>
      <w:pPr>
        <w:ind w:left="360" w:hanging="360"/>
      </w:pPr>
      <w:rPr>
        <w:rFonts w:ascii="Franklin Gothic Book" w:hAnsi="Franklin Gothic Book"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6B600D37"/>
    <w:multiLevelType w:val="hybridMultilevel"/>
    <w:tmpl w:val="35545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CC74E6"/>
    <w:multiLevelType w:val="multilevel"/>
    <w:tmpl w:val="D7940264"/>
    <w:lvl w:ilvl="0">
      <w:start w:val="1"/>
      <w:numFmt w:val="bullet"/>
      <w:lvlText w:val=""/>
      <w:lvlJc w:val="left"/>
      <w:pPr>
        <w:ind w:left="720" w:hanging="360"/>
      </w:pPr>
      <w:rPr>
        <w:rFonts w:ascii="Symbol" w:hAnsi="Symbol" w:hint="default"/>
        <w:b/>
        <w:color w:val="000000"/>
        <w:sz w:val="22"/>
        <w:szCs w:val="22"/>
      </w:rPr>
    </w:lvl>
    <w:lvl w:ilvl="1">
      <w:start w:val="1"/>
      <w:numFmt w:val="decimal"/>
      <w:isLgl/>
      <w:lvlText w:val="%1.%2."/>
      <w:lvlJc w:val="left"/>
      <w:pPr>
        <w:ind w:left="720" w:hanging="360"/>
      </w:pPr>
      <w:rPr>
        <w:b/>
        <w:sz w:val="22"/>
        <w:szCs w:val="22"/>
        <w:lang w:val="ru-RU"/>
      </w:rPr>
    </w:lvl>
    <w:lvl w:ilvl="2">
      <w:start w:val="1"/>
      <w:numFmt w:val="decimal"/>
      <w:isLgl/>
      <w:lvlText w:val="%1.%2.%3."/>
      <w:lvlJc w:val="left"/>
      <w:pPr>
        <w:ind w:left="1080" w:hanging="720"/>
      </w:pPr>
      <w:rPr>
        <w:sz w:val="24"/>
      </w:rPr>
    </w:lvl>
    <w:lvl w:ilvl="3">
      <w:start w:val="1"/>
      <w:numFmt w:val="decimal"/>
      <w:isLgl/>
      <w:lvlText w:val="%1.%2.%3.%4."/>
      <w:lvlJc w:val="left"/>
      <w:pPr>
        <w:ind w:left="1080" w:hanging="720"/>
      </w:pPr>
      <w:rPr>
        <w:sz w:val="24"/>
      </w:rPr>
    </w:lvl>
    <w:lvl w:ilvl="4">
      <w:start w:val="1"/>
      <w:numFmt w:val="decimal"/>
      <w:isLgl/>
      <w:lvlText w:val="%1.%2.%3.%4.%5."/>
      <w:lvlJc w:val="left"/>
      <w:pPr>
        <w:ind w:left="1440" w:hanging="1080"/>
      </w:pPr>
      <w:rPr>
        <w:sz w:val="24"/>
      </w:rPr>
    </w:lvl>
    <w:lvl w:ilvl="5">
      <w:start w:val="1"/>
      <w:numFmt w:val="decimal"/>
      <w:isLgl/>
      <w:lvlText w:val="%1.%2.%3.%4.%5.%6."/>
      <w:lvlJc w:val="left"/>
      <w:pPr>
        <w:ind w:left="1440" w:hanging="1080"/>
      </w:pPr>
      <w:rPr>
        <w:sz w:val="24"/>
      </w:rPr>
    </w:lvl>
    <w:lvl w:ilvl="6">
      <w:start w:val="1"/>
      <w:numFmt w:val="decimal"/>
      <w:isLgl/>
      <w:lvlText w:val="%1.%2.%3.%4.%5.%6.%7."/>
      <w:lvlJc w:val="left"/>
      <w:pPr>
        <w:ind w:left="1800" w:hanging="1440"/>
      </w:pPr>
      <w:rPr>
        <w:sz w:val="24"/>
      </w:rPr>
    </w:lvl>
    <w:lvl w:ilvl="7">
      <w:start w:val="1"/>
      <w:numFmt w:val="decimal"/>
      <w:isLgl/>
      <w:lvlText w:val="%1.%2.%3.%4.%5.%6.%7.%8."/>
      <w:lvlJc w:val="left"/>
      <w:pPr>
        <w:ind w:left="1800" w:hanging="1440"/>
      </w:pPr>
      <w:rPr>
        <w:sz w:val="24"/>
      </w:rPr>
    </w:lvl>
    <w:lvl w:ilvl="8">
      <w:start w:val="1"/>
      <w:numFmt w:val="decimal"/>
      <w:isLgl/>
      <w:lvlText w:val="%1.%2.%3.%4.%5.%6.%7.%8.%9."/>
      <w:lvlJc w:val="left"/>
      <w:pPr>
        <w:ind w:left="2160" w:hanging="1800"/>
      </w:pPr>
      <w:rPr>
        <w:sz w:val="24"/>
      </w:rPr>
    </w:lvl>
  </w:abstractNum>
  <w:abstractNum w:abstractNumId="37" w15:restartNumberingAfterBreak="0">
    <w:nsid w:val="751E580E"/>
    <w:multiLevelType w:val="hybridMultilevel"/>
    <w:tmpl w:val="3A9CC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9E2F8E"/>
    <w:multiLevelType w:val="hybridMultilevel"/>
    <w:tmpl w:val="C77426F4"/>
    <w:lvl w:ilvl="0" w:tplc="0419000F">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77A36838"/>
    <w:multiLevelType w:val="hybridMultilevel"/>
    <w:tmpl w:val="780AAD9A"/>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7DB4C54"/>
    <w:multiLevelType w:val="hybridMultilevel"/>
    <w:tmpl w:val="AFF60D26"/>
    <w:lvl w:ilvl="0" w:tplc="0419000F">
      <w:start w:val="5"/>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7A0157F6"/>
    <w:multiLevelType w:val="multilevel"/>
    <w:tmpl w:val="2EC0F82E"/>
    <w:lvl w:ilvl="0">
      <w:start w:val="1"/>
      <w:numFmt w:val="decimal"/>
      <w:lvlText w:val="%1."/>
      <w:lvlJc w:val="left"/>
      <w:pPr>
        <w:ind w:left="720" w:hanging="360"/>
      </w:pPr>
      <w:rPr>
        <w:rFonts w:ascii="Times New Roman" w:hAnsi="Times New Roman" w:hint="default"/>
        <w:b/>
        <w:color w:val="000000"/>
        <w:sz w:val="22"/>
        <w:szCs w:val="22"/>
      </w:rPr>
    </w:lvl>
    <w:lvl w:ilvl="1">
      <w:start w:val="1"/>
      <w:numFmt w:val="decimal"/>
      <w:isLgl/>
      <w:lvlText w:val="%1.%2."/>
      <w:lvlJc w:val="left"/>
      <w:pPr>
        <w:ind w:left="720" w:hanging="360"/>
      </w:pPr>
      <w:rPr>
        <w:rFonts w:hint="default"/>
        <w:b/>
        <w:sz w:val="22"/>
        <w:szCs w:val="22"/>
        <w:lang w:val="ru-RU"/>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42" w15:restartNumberingAfterBreak="0">
    <w:nsid w:val="7A5E3C9C"/>
    <w:multiLevelType w:val="multilevel"/>
    <w:tmpl w:val="F27ADFE6"/>
    <w:lvl w:ilvl="0">
      <w:start w:val="2"/>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994336"/>
    <w:multiLevelType w:val="hybridMultilevel"/>
    <w:tmpl w:val="64C2F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E07309F"/>
    <w:multiLevelType w:val="multilevel"/>
    <w:tmpl w:val="04C07402"/>
    <w:lvl w:ilvl="0">
      <w:start w:val="1"/>
      <w:numFmt w:val="decimal"/>
      <w:lvlText w:val="%1."/>
      <w:lvlJc w:val="left"/>
      <w:pPr>
        <w:ind w:left="720" w:hanging="360"/>
      </w:pPr>
      <w:rPr>
        <w:rFonts w:ascii="Times New Roman" w:hAnsi="Times New Roman" w:cs="Times New Roman" w:hint="default"/>
        <w:b/>
        <w:sz w:val="22"/>
        <w:szCs w:val="22"/>
        <w:lang w:val="ru-RU"/>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45" w15:restartNumberingAfterBreak="0">
    <w:nsid w:val="7E8F189A"/>
    <w:multiLevelType w:val="hybridMultilevel"/>
    <w:tmpl w:val="3A9CC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5"/>
  </w:num>
  <w:num w:numId="3">
    <w:abstractNumId w:val="41"/>
  </w:num>
  <w:num w:numId="4">
    <w:abstractNumId w:val="44"/>
  </w:num>
  <w:num w:numId="5">
    <w:abstractNumId w:val="2"/>
  </w:num>
  <w:num w:numId="6">
    <w:abstractNumId w:val="13"/>
  </w:num>
  <w:num w:numId="7">
    <w:abstractNumId w:val="16"/>
  </w:num>
  <w:num w:numId="8">
    <w:abstractNumId w:val="6"/>
  </w:num>
  <w:num w:numId="9">
    <w:abstractNumId w:val="21"/>
  </w:num>
  <w:num w:numId="10">
    <w:abstractNumId w:val="18"/>
  </w:num>
  <w:num w:numId="11">
    <w:abstractNumId w:val="1"/>
  </w:num>
  <w:num w:numId="12">
    <w:abstractNumId w:val="29"/>
  </w:num>
  <w:num w:numId="13">
    <w:abstractNumId w:val="28"/>
  </w:num>
  <w:num w:numId="14">
    <w:abstractNumId w:val="20"/>
  </w:num>
  <w:num w:numId="15">
    <w:abstractNumId w:val="38"/>
  </w:num>
  <w:num w:numId="16">
    <w:abstractNumId w:val="19"/>
  </w:num>
  <w:num w:numId="17">
    <w:abstractNumId w:val="12"/>
  </w:num>
  <w:num w:numId="18">
    <w:abstractNumId w:val="15"/>
  </w:num>
  <w:num w:numId="19">
    <w:abstractNumId w:val="8"/>
  </w:num>
  <w:num w:numId="20">
    <w:abstractNumId w:val="33"/>
  </w:num>
  <w:num w:numId="21">
    <w:abstractNumId w:val="22"/>
  </w:num>
  <w:num w:numId="22">
    <w:abstractNumId w:val="25"/>
  </w:num>
  <w:num w:numId="23">
    <w:abstractNumId w:val="39"/>
  </w:num>
  <w:num w:numId="24">
    <w:abstractNumId w:val="14"/>
  </w:num>
  <w:num w:numId="25">
    <w:abstractNumId w:val="10"/>
  </w:num>
  <w:num w:numId="26">
    <w:abstractNumId w:val="40"/>
  </w:num>
  <w:num w:numId="27">
    <w:abstractNumId w:val="26"/>
  </w:num>
  <w:num w:numId="28">
    <w:abstractNumId w:val="7"/>
  </w:num>
  <w:num w:numId="29">
    <w:abstractNumId w:val="32"/>
  </w:num>
  <w:num w:numId="30">
    <w:abstractNumId w:val="43"/>
  </w:num>
  <w:num w:numId="31">
    <w:abstractNumId w:val="36"/>
  </w:num>
  <w:num w:numId="32">
    <w:abstractNumId w:val="4"/>
  </w:num>
  <w:num w:numId="33">
    <w:abstractNumId w:val="11"/>
  </w:num>
  <w:num w:numId="34">
    <w:abstractNumId w:val="24"/>
  </w:num>
  <w:num w:numId="35">
    <w:abstractNumId w:val="23"/>
  </w:num>
  <w:num w:numId="36">
    <w:abstractNumId w:val="42"/>
  </w:num>
  <w:num w:numId="37">
    <w:abstractNumId w:val="0"/>
  </w:num>
  <w:num w:numId="38">
    <w:abstractNumId w:val="31"/>
  </w:num>
  <w:num w:numId="39">
    <w:abstractNumId w:val="5"/>
  </w:num>
  <w:num w:numId="40">
    <w:abstractNumId w:val="9"/>
  </w:num>
  <w:num w:numId="41">
    <w:abstractNumId w:val="27"/>
  </w:num>
  <w:num w:numId="42">
    <w:abstractNumId w:val="34"/>
  </w:num>
  <w:num w:numId="43">
    <w:abstractNumId w:val="3"/>
  </w:num>
  <w:num w:numId="44">
    <w:abstractNumId w:val="45"/>
  </w:num>
  <w:num w:numId="45">
    <w:abstractNumId w:val="30"/>
  </w:num>
  <w:num w:numId="46">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31"/>
    <w:rsid w:val="0000065A"/>
    <w:rsid w:val="00002E77"/>
    <w:rsid w:val="0000457A"/>
    <w:rsid w:val="00004C07"/>
    <w:rsid w:val="000065BE"/>
    <w:rsid w:val="00006DBD"/>
    <w:rsid w:val="000152AF"/>
    <w:rsid w:val="00017B19"/>
    <w:rsid w:val="00020E08"/>
    <w:rsid w:val="00022C84"/>
    <w:rsid w:val="00022DD3"/>
    <w:rsid w:val="00026288"/>
    <w:rsid w:val="0002780B"/>
    <w:rsid w:val="00035467"/>
    <w:rsid w:val="0003676B"/>
    <w:rsid w:val="00037F72"/>
    <w:rsid w:val="000408D0"/>
    <w:rsid w:val="00046F56"/>
    <w:rsid w:val="00052702"/>
    <w:rsid w:val="00055915"/>
    <w:rsid w:val="00061D4D"/>
    <w:rsid w:val="00067AF9"/>
    <w:rsid w:val="00071124"/>
    <w:rsid w:val="000715C8"/>
    <w:rsid w:val="000721ED"/>
    <w:rsid w:val="00074A80"/>
    <w:rsid w:val="00075098"/>
    <w:rsid w:val="000773EB"/>
    <w:rsid w:val="00081742"/>
    <w:rsid w:val="0008327C"/>
    <w:rsid w:val="00083DD3"/>
    <w:rsid w:val="000853D4"/>
    <w:rsid w:val="00090AB3"/>
    <w:rsid w:val="00093317"/>
    <w:rsid w:val="000951FE"/>
    <w:rsid w:val="0009593B"/>
    <w:rsid w:val="00095FE7"/>
    <w:rsid w:val="0009639C"/>
    <w:rsid w:val="0009738E"/>
    <w:rsid w:val="000A095B"/>
    <w:rsid w:val="000A294F"/>
    <w:rsid w:val="000A40B2"/>
    <w:rsid w:val="000A4DC3"/>
    <w:rsid w:val="000A54EE"/>
    <w:rsid w:val="000A5760"/>
    <w:rsid w:val="000B17D5"/>
    <w:rsid w:val="000B3212"/>
    <w:rsid w:val="000B372B"/>
    <w:rsid w:val="000B4B1B"/>
    <w:rsid w:val="000B5767"/>
    <w:rsid w:val="000B76CA"/>
    <w:rsid w:val="000B7A91"/>
    <w:rsid w:val="000C0622"/>
    <w:rsid w:val="000C28BD"/>
    <w:rsid w:val="000C3E12"/>
    <w:rsid w:val="000C6DAC"/>
    <w:rsid w:val="000C79A5"/>
    <w:rsid w:val="000D039B"/>
    <w:rsid w:val="000D147A"/>
    <w:rsid w:val="000D7378"/>
    <w:rsid w:val="000E1EB7"/>
    <w:rsid w:val="000E23EA"/>
    <w:rsid w:val="000E3830"/>
    <w:rsid w:val="000E3D3D"/>
    <w:rsid w:val="000E4040"/>
    <w:rsid w:val="000E53A7"/>
    <w:rsid w:val="000E5A44"/>
    <w:rsid w:val="000E60C4"/>
    <w:rsid w:val="000E677A"/>
    <w:rsid w:val="000F07CF"/>
    <w:rsid w:val="000F3D07"/>
    <w:rsid w:val="000F5415"/>
    <w:rsid w:val="000F60C4"/>
    <w:rsid w:val="000F6A1F"/>
    <w:rsid w:val="00101843"/>
    <w:rsid w:val="00102428"/>
    <w:rsid w:val="00102CE9"/>
    <w:rsid w:val="0010396E"/>
    <w:rsid w:val="00112F51"/>
    <w:rsid w:val="00113144"/>
    <w:rsid w:val="001131C8"/>
    <w:rsid w:val="00114964"/>
    <w:rsid w:val="00114FDC"/>
    <w:rsid w:val="0011687F"/>
    <w:rsid w:val="001204CD"/>
    <w:rsid w:val="001207D3"/>
    <w:rsid w:val="001209B5"/>
    <w:rsid w:val="00121E2F"/>
    <w:rsid w:val="00123060"/>
    <w:rsid w:val="00124166"/>
    <w:rsid w:val="00124420"/>
    <w:rsid w:val="00124993"/>
    <w:rsid w:val="001249EF"/>
    <w:rsid w:val="0013180C"/>
    <w:rsid w:val="00134E94"/>
    <w:rsid w:val="0013524E"/>
    <w:rsid w:val="001356BB"/>
    <w:rsid w:val="00137D2B"/>
    <w:rsid w:val="00140047"/>
    <w:rsid w:val="00143260"/>
    <w:rsid w:val="00143BDB"/>
    <w:rsid w:val="0014460E"/>
    <w:rsid w:val="00146F52"/>
    <w:rsid w:val="00153244"/>
    <w:rsid w:val="00155B4D"/>
    <w:rsid w:val="00157B99"/>
    <w:rsid w:val="001603BB"/>
    <w:rsid w:val="00161C19"/>
    <w:rsid w:val="00162F0C"/>
    <w:rsid w:val="00163048"/>
    <w:rsid w:val="00171738"/>
    <w:rsid w:val="00173F30"/>
    <w:rsid w:val="001755ED"/>
    <w:rsid w:val="001775CF"/>
    <w:rsid w:val="0018004A"/>
    <w:rsid w:val="00180BD6"/>
    <w:rsid w:val="00183166"/>
    <w:rsid w:val="00184D0D"/>
    <w:rsid w:val="001869C3"/>
    <w:rsid w:val="00186B5E"/>
    <w:rsid w:val="0019347D"/>
    <w:rsid w:val="00195148"/>
    <w:rsid w:val="001A0200"/>
    <w:rsid w:val="001A3596"/>
    <w:rsid w:val="001A3CB0"/>
    <w:rsid w:val="001A48AA"/>
    <w:rsid w:val="001A49F7"/>
    <w:rsid w:val="001A57A1"/>
    <w:rsid w:val="001A73DC"/>
    <w:rsid w:val="001A7DBD"/>
    <w:rsid w:val="001B0BB7"/>
    <w:rsid w:val="001B172B"/>
    <w:rsid w:val="001B45CA"/>
    <w:rsid w:val="001B4C87"/>
    <w:rsid w:val="001B6AA9"/>
    <w:rsid w:val="001B6EB1"/>
    <w:rsid w:val="001B707F"/>
    <w:rsid w:val="001B77AC"/>
    <w:rsid w:val="001C0D76"/>
    <w:rsid w:val="001C0E79"/>
    <w:rsid w:val="001C26E8"/>
    <w:rsid w:val="001C2979"/>
    <w:rsid w:val="001C46F0"/>
    <w:rsid w:val="001C56F5"/>
    <w:rsid w:val="001C7DDE"/>
    <w:rsid w:val="001D0E9A"/>
    <w:rsid w:val="001D2DC5"/>
    <w:rsid w:val="001D2E7E"/>
    <w:rsid w:val="001D2F84"/>
    <w:rsid w:val="001D32A5"/>
    <w:rsid w:val="001D47E6"/>
    <w:rsid w:val="001E0798"/>
    <w:rsid w:val="001E46B6"/>
    <w:rsid w:val="001E5F87"/>
    <w:rsid w:val="001F17E2"/>
    <w:rsid w:val="001F2BE4"/>
    <w:rsid w:val="001F5069"/>
    <w:rsid w:val="001F6C97"/>
    <w:rsid w:val="001F78E3"/>
    <w:rsid w:val="002015AD"/>
    <w:rsid w:val="00201614"/>
    <w:rsid w:val="00203628"/>
    <w:rsid w:val="002043D7"/>
    <w:rsid w:val="00206475"/>
    <w:rsid w:val="00206DB8"/>
    <w:rsid w:val="002075F2"/>
    <w:rsid w:val="0021009C"/>
    <w:rsid w:val="0021388F"/>
    <w:rsid w:val="0021508B"/>
    <w:rsid w:val="00215F10"/>
    <w:rsid w:val="0021789F"/>
    <w:rsid w:val="0022168D"/>
    <w:rsid w:val="00224756"/>
    <w:rsid w:val="002279B7"/>
    <w:rsid w:val="00227DA4"/>
    <w:rsid w:val="002331AD"/>
    <w:rsid w:val="00233DA5"/>
    <w:rsid w:val="002403CF"/>
    <w:rsid w:val="002427D7"/>
    <w:rsid w:val="00243F39"/>
    <w:rsid w:val="00245895"/>
    <w:rsid w:val="00247946"/>
    <w:rsid w:val="00254057"/>
    <w:rsid w:val="002645CE"/>
    <w:rsid w:val="0027038A"/>
    <w:rsid w:val="00272C3B"/>
    <w:rsid w:val="00280D77"/>
    <w:rsid w:val="00283984"/>
    <w:rsid w:val="00284241"/>
    <w:rsid w:val="00284416"/>
    <w:rsid w:val="00284B05"/>
    <w:rsid w:val="002909B7"/>
    <w:rsid w:val="00291894"/>
    <w:rsid w:val="0029260E"/>
    <w:rsid w:val="0029395D"/>
    <w:rsid w:val="00294791"/>
    <w:rsid w:val="00297ACD"/>
    <w:rsid w:val="002A0ACE"/>
    <w:rsid w:val="002A0C7B"/>
    <w:rsid w:val="002A7198"/>
    <w:rsid w:val="002A727D"/>
    <w:rsid w:val="002B03A5"/>
    <w:rsid w:val="002B0EDE"/>
    <w:rsid w:val="002B14AD"/>
    <w:rsid w:val="002B3B2D"/>
    <w:rsid w:val="002B5A32"/>
    <w:rsid w:val="002C0DBC"/>
    <w:rsid w:val="002C3243"/>
    <w:rsid w:val="002C4434"/>
    <w:rsid w:val="002C4AB8"/>
    <w:rsid w:val="002C7679"/>
    <w:rsid w:val="002D02B0"/>
    <w:rsid w:val="002D16EC"/>
    <w:rsid w:val="002D2182"/>
    <w:rsid w:val="002D3049"/>
    <w:rsid w:val="002D3C8E"/>
    <w:rsid w:val="002D7D67"/>
    <w:rsid w:val="002E1286"/>
    <w:rsid w:val="002E21F4"/>
    <w:rsid w:val="002E2C85"/>
    <w:rsid w:val="002E3FAF"/>
    <w:rsid w:val="002E4EFA"/>
    <w:rsid w:val="002E4F3B"/>
    <w:rsid w:val="002F09A2"/>
    <w:rsid w:val="002F123C"/>
    <w:rsid w:val="002F1823"/>
    <w:rsid w:val="0030186E"/>
    <w:rsid w:val="003050C6"/>
    <w:rsid w:val="00305EE9"/>
    <w:rsid w:val="00310525"/>
    <w:rsid w:val="0031507D"/>
    <w:rsid w:val="0031550A"/>
    <w:rsid w:val="00315679"/>
    <w:rsid w:val="00315E0B"/>
    <w:rsid w:val="00316A44"/>
    <w:rsid w:val="00317245"/>
    <w:rsid w:val="003208B7"/>
    <w:rsid w:val="00320BF8"/>
    <w:rsid w:val="003241DF"/>
    <w:rsid w:val="00325415"/>
    <w:rsid w:val="00326B4C"/>
    <w:rsid w:val="00333D09"/>
    <w:rsid w:val="00334E11"/>
    <w:rsid w:val="0033606D"/>
    <w:rsid w:val="00337988"/>
    <w:rsid w:val="003413E1"/>
    <w:rsid w:val="00345815"/>
    <w:rsid w:val="00346667"/>
    <w:rsid w:val="00346E53"/>
    <w:rsid w:val="0034779A"/>
    <w:rsid w:val="00347B0C"/>
    <w:rsid w:val="00351900"/>
    <w:rsid w:val="00351FA9"/>
    <w:rsid w:val="00357C57"/>
    <w:rsid w:val="00357EBF"/>
    <w:rsid w:val="003615D1"/>
    <w:rsid w:val="00363D6D"/>
    <w:rsid w:val="0036471E"/>
    <w:rsid w:val="00365117"/>
    <w:rsid w:val="00370880"/>
    <w:rsid w:val="00371B50"/>
    <w:rsid w:val="00372560"/>
    <w:rsid w:val="00375052"/>
    <w:rsid w:val="00380228"/>
    <w:rsid w:val="00390931"/>
    <w:rsid w:val="0039105B"/>
    <w:rsid w:val="0039190B"/>
    <w:rsid w:val="0039441C"/>
    <w:rsid w:val="00395132"/>
    <w:rsid w:val="00396F82"/>
    <w:rsid w:val="003A111F"/>
    <w:rsid w:val="003A12C3"/>
    <w:rsid w:val="003A1AD3"/>
    <w:rsid w:val="003A3616"/>
    <w:rsid w:val="003A4C1A"/>
    <w:rsid w:val="003B0C86"/>
    <w:rsid w:val="003B391F"/>
    <w:rsid w:val="003B3F04"/>
    <w:rsid w:val="003B4407"/>
    <w:rsid w:val="003B5A5D"/>
    <w:rsid w:val="003B62B4"/>
    <w:rsid w:val="003B6C5D"/>
    <w:rsid w:val="003B6E7D"/>
    <w:rsid w:val="003C1C5A"/>
    <w:rsid w:val="003C2322"/>
    <w:rsid w:val="003C5B00"/>
    <w:rsid w:val="003C7621"/>
    <w:rsid w:val="003C798C"/>
    <w:rsid w:val="003C7CF8"/>
    <w:rsid w:val="003D25F3"/>
    <w:rsid w:val="003D4BA4"/>
    <w:rsid w:val="003D783E"/>
    <w:rsid w:val="003E180E"/>
    <w:rsid w:val="003E1FA7"/>
    <w:rsid w:val="003E5937"/>
    <w:rsid w:val="003E5C68"/>
    <w:rsid w:val="003E5CFA"/>
    <w:rsid w:val="003E62BF"/>
    <w:rsid w:val="003E6418"/>
    <w:rsid w:val="003E6BB0"/>
    <w:rsid w:val="003F51E5"/>
    <w:rsid w:val="003F6416"/>
    <w:rsid w:val="004006AE"/>
    <w:rsid w:val="004008A2"/>
    <w:rsid w:val="00400B14"/>
    <w:rsid w:val="00401964"/>
    <w:rsid w:val="00404E48"/>
    <w:rsid w:val="00405041"/>
    <w:rsid w:val="00407928"/>
    <w:rsid w:val="00411E6B"/>
    <w:rsid w:val="00422DCA"/>
    <w:rsid w:val="00423118"/>
    <w:rsid w:val="00423327"/>
    <w:rsid w:val="00423E6B"/>
    <w:rsid w:val="00424912"/>
    <w:rsid w:val="004265EA"/>
    <w:rsid w:val="00427361"/>
    <w:rsid w:val="00430829"/>
    <w:rsid w:val="00431D0B"/>
    <w:rsid w:val="00432684"/>
    <w:rsid w:val="00433240"/>
    <w:rsid w:val="004336F6"/>
    <w:rsid w:val="00433AE1"/>
    <w:rsid w:val="004350D9"/>
    <w:rsid w:val="00440AD2"/>
    <w:rsid w:val="00440D5E"/>
    <w:rsid w:val="0044122F"/>
    <w:rsid w:val="004423C9"/>
    <w:rsid w:val="00442652"/>
    <w:rsid w:val="00445B05"/>
    <w:rsid w:val="00446987"/>
    <w:rsid w:val="00451ACC"/>
    <w:rsid w:val="0045260A"/>
    <w:rsid w:val="004556B6"/>
    <w:rsid w:val="0045607A"/>
    <w:rsid w:val="00457B5E"/>
    <w:rsid w:val="00460AA0"/>
    <w:rsid w:val="004658A7"/>
    <w:rsid w:val="00465EC6"/>
    <w:rsid w:val="004661FE"/>
    <w:rsid w:val="004662B3"/>
    <w:rsid w:val="00471D3E"/>
    <w:rsid w:val="004759D3"/>
    <w:rsid w:val="00481F2F"/>
    <w:rsid w:val="004825BD"/>
    <w:rsid w:val="004829AD"/>
    <w:rsid w:val="004837D3"/>
    <w:rsid w:val="00483F34"/>
    <w:rsid w:val="004862A0"/>
    <w:rsid w:val="00486BD5"/>
    <w:rsid w:val="00490943"/>
    <w:rsid w:val="00493105"/>
    <w:rsid w:val="00493916"/>
    <w:rsid w:val="00495416"/>
    <w:rsid w:val="004966AF"/>
    <w:rsid w:val="004A43FD"/>
    <w:rsid w:val="004A7F26"/>
    <w:rsid w:val="004B1AF1"/>
    <w:rsid w:val="004B2291"/>
    <w:rsid w:val="004B3C28"/>
    <w:rsid w:val="004B6BE7"/>
    <w:rsid w:val="004B6C40"/>
    <w:rsid w:val="004B7422"/>
    <w:rsid w:val="004B7FB1"/>
    <w:rsid w:val="004C0267"/>
    <w:rsid w:val="004C498F"/>
    <w:rsid w:val="004C54EB"/>
    <w:rsid w:val="004D1F32"/>
    <w:rsid w:val="004D3323"/>
    <w:rsid w:val="004D353F"/>
    <w:rsid w:val="004D3BE0"/>
    <w:rsid w:val="004D48EB"/>
    <w:rsid w:val="004D754F"/>
    <w:rsid w:val="004E02B4"/>
    <w:rsid w:val="004E2603"/>
    <w:rsid w:val="004E2A0F"/>
    <w:rsid w:val="004E4469"/>
    <w:rsid w:val="004E521C"/>
    <w:rsid w:val="004E674F"/>
    <w:rsid w:val="004E7397"/>
    <w:rsid w:val="004E7A47"/>
    <w:rsid w:val="004F222E"/>
    <w:rsid w:val="004F6187"/>
    <w:rsid w:val="004F6192"/>
    <w:rsid w:val="004F66A2"/>
    <w:rsid w:val="004F6896"/>
    <w:rsid w:val="004F750A"/>
    <w:rsid w:val="00502E87"/>
    <w:rsid w:val="00504E11"/>
    <w:rsid w:val="00506764"/>
    <w:rsid w:val="00510C9A"/>
    <w:rsid w:val="005135F8"/>
    <w:rsid w:val="0051517E"/>
    <w:rsid w:val="005151E0"/>
    <w:rsid w:val="00516161"/>
    <w:rsid w:val="00517FB6"/>
    <w:rsid w:val="00520681"/>
    <w:rsid w:val="00522CE8"/>
    <w:rsid w:val="00522D29"/>
    <w:rsid w:val="00524531"/>
    <w:rsid w:val="00525DD0"/>
    <w:rsid w:val="00531A35"/>
    <w:rsid w:val="005337A8"/>
    <w:rsid w:val="00540900"/>
    <w:rsid w:val="005412A4"/>
    <w:rsid w:val="0054318B"/>
    <w:rsid w:val="00544975"/>
    <w:rsid w:val="00547234"/>
    <w:rsid w:val="005479EE"/>
    <w:rsid w:val="005500E7"/>
    <w:rsid w:val="00551168"/>
    <w:rsid w:val="00552E48"/>
    <w:rsid w:val="005533EC"/>
    <w:rsid w:val="00553555"/>
    <w:rsid w:val="00554C56"/>
    <w:rsid w:val="00557C61"/>
    <w:rsid w:val="0056226C"/>
    <w:rsid w:val="00565A5C"/>
    <w:rsid w:val="00574576"/>
    <w:rsid w:val="00575047"/>
    <w:rsid w:val="00576A6C"/>
    <w:rsid w:val="00582B66"/>
    <w:rsid w:val="00584EC9"/>
    <w:rsid w:val="005852B4"/>
    <w:rsid w:val="0059318B"/>
    <w:rsid w:val="005932E7"/>
    <w:rsid w:val="00596AFA"/>
    <w:rsid w:val="00597054"/>
    <w:rsid w:val="0059768A"/>
    <w:rsid w:val="005A3DE7"/>
    <w:rsid w:val="005A5FAE"/>
    <w:rsid w:val="005A66C8"/>
    <w:rsid w:val="005A7FAA"/>
    <w:rsid w:val="005B0A7D"/>
    <w:rsid w:val="005B52E7"/>
    <w:rsid w:val="005B5D70"/>
    <w:rsid w:val="005B6935"/>
    <w:rsid w:val="005B6F4E"/>
    <w:rsid w:val="005B752B"/>
    <w:rsid w:val="005C23D5"/>
    <w:rsid w:val="005C3335"/>
    <w:rsid w:val="005C469C"/>
    <w:rsid w:val="005C51C4"/>
    <w:rsid w:val="005C64CB"/>
    <w:rsid w:val="005C703B"/>
    <w:rsid w:val="005C740B"/>
    <w:rsid w:val="005C7DAF"/>
    <w:rsid w:val="005D25DC"/>
    <w:rsid w:val="005D2B06"/>
    <w:rsid w:val="005D5C0E"/>
    <w:rsid w:val="005D7D48"/>
    <w:rsid w:val="005E43A5"/>
    <w:rsid w:val="005F009A"/>
    <w:rsid w:val="005F544F"/>
    <w:rsid w:val="005F6113"/>
    <w:rsid w:val="00600A43"/>
    <w:rsid w:val="006030B5"/>
    <w:rsid w:val="0060531B"/>
    <w:rsid w:val="0060602C"/>
    <w:rsid w:val="00606211"/>
    <w:rsid w:val="00610939"/>
    <w:rsid w:val="00610AA7"/>
    <w:rsid w:val="00611AB5"/>
    <w:rsid w:val="00612532"/>
    <w:rsid w:val="00613942"/>
    <w:rsid w:val="006149AB"/>
    <w:rsid w:val="00616CC7"/>
    <w:rsid w:val="00616EF3"/>
    <w:rsid w:val="00617158"/>
    <w:rsid w:val="00617D71"/>
    <w:rsid w:val="00620D47"/>
    <w:rsid w:val="00620D7A"/>
    <w:rsid w:val="00620E15"/>
    <w:rsid w:val="00624F26"/>
    <w:rsid w:val="00626AD2"/>
    <w:rsid w:val="006273AF"/>
    <w:rsid w:val="00627551"/>
    <w:rsid w:val="006275D6"/>
    <w:rsid w:val="00630521"/>
    <w:rsid w:val="006325BC"/>
    <w:rsid w:val="00633A9C"/>
    <w:rsid w:val="00634E28"/>
    <w:rsid w:val="00636645"/>
    <w:rsid w:val="00637FD3"/>
    <w:rsid w:val="00643B2B"/>
    <w:rsid w:val="00647D8B"/>
    <w:rsid w:val="006533FF"/>
    <w:rsid w:val="0066050C"/>
    <w:rsid w:val="00663855"/>
    <w:rsid w:val="006657E0"/>
    <w:rsid w:val="006709AD"/>
    <w:rsid w:val="00671517"/>
    <w:rsid w:val="006733E7"/>
    <w:rsid w:val="006745BA"/>
    <w:rsid w:val="00676F13"/>
    <w:rsid w:val="00680F85"/>
    <w:rsid w:val="00683C27"/>
    <w:rsid w:val="00683F10"/>
    <w:rsid w:val="0068460D"/>
    <w:rsid w:val="00684A8D"/>
    <w:rsid w:val="00685B1C"/>
    <w:rsid w:val="00695F8D"/>
    <w:rsid w:val="00696B7C"/>
    <w:rsid w:val="006A06EC"/>
    <w:rsid w:val="006A2BE6"/>
    <w:rsid w:val="006A4D78"/>
    <w:rsid w:val="006B36DA"/>
    <w:rsid w:val="006B37C1"/>
    <w:rsid w:val="006B393A"/>
    <w:rsid w:val="006B4CC7"/>
    <w:rsid w:val="006B6613"/>
    <w:rsid w:val="006C004A"/>
    <w:rsid w:val="006C163D"/>
    <w:rsid w:val="006C25EF"/>
    <w:rsid w:val="006C4B8E"/>
    <w:rsid w:val="006C6C62"/>
    <w:rsid w:val="006D0AD6"/>
    <w:rsid w:val="006D1724"/>
    <w:rsid w:val="006D52B6"/>
    <w:rsid w:val="006D68B5"/>
    <w:rsid w:val="006E06BF"/>
    <w:rsid w:val="006E31D6"/>
    <w:rsid w:val="006E412E"/>
    <w:rsid w:val="006E564A"/>
    <w:rsid w:val="006F1A78"/>
    <w:rsid w:val="006F29B9"/>
    <w:rsid w:val="006F2BF5"/>
    <w:rsid w:val="006F3157"/>
    <w:rsid w:val="006F36C3"/>
    <w:rsid w:val="006F3FCE"/>
    <w:rsid w:val="006F51ED"/>
    <w:rsid w:val="007006EB"/>
    <w:rsid w:val="00705080"/>
    <w:rsid w:val="00706A11"/>
    <w:rsid w:val="00710265"/>
    <w:rsid w:val="00710DA9"/>
    <w:rsid w:val="0071178A"/>
    <w:rsid w:val="007120DB"/>
    <w:rsid w:val="00712D29"/>
    <w:rsid w:val="007133AC"/>
    <w:rsid w:val="00717338"/>
    <w:rsid w:val="00717867"/>
    <w:rsid w:val="00720DCE"/>
    <w:rsid w:val="0072146F"/>
    <w:rsid w:val="00721740"/>
    <w:rsid w:val="00723A0B"/>
    <w:rsid w:val="00724113"/>
    <w:rsid w:val="0072621B"/>
    <w:rsid w:val="007301A7"/>
    <w:rsid w:val="007324C5"/>
    <w:rsid w:val="00732530"/>
    <w:rsid w:val="00732767"/>
    <w:rsid w:val="00733BDE"/>
    <w:rsid w:val="007345B0"/>
    <w:rsid w:val="0073542F"/>
    <w:rsid w:val="00735DE7"/>
    <w:rsid w:val="007364FB"/>
    <w:rsid w:val="0073728B"/>
    <w:rsid w:val="00740F9F"/>
    <w:rsid w:val="00741439"/>
    <w:rsid w:val="00743451"/>
    <w:rsid w:val="00750E71"/>
    <w:rsid w:val="00751FB7"/>
    <w:rsid w:val="0075512E"/>
    <w:rsid w:val="00757CF0"/>
    <w:rsid w:val="00757F42"/>
    <w:rsid w:val="00761015"/>
    <w:rsid w:val="007633E2"/>
    <w:rsid w:val="00764C94"/>
    <w:rsid w:val="00765D9E"/>
    <w:rsid w:val="00766CEE"/>
    <w:rsid w:val="00772A58"/>
    <w:rsid w:val="0077316C"/>
    <w:rsid w:val="007732FA"/>
    <w:rsid w:val="007756C2"/>
    <w:rsid w:val="00776AB0"/>
    <w:rsid w:val="00777054"/>
    <w:rsid w:val="00777B2F"/>
    <w:rsid w:val="0078056A"/>
    <w:rsid w:val="0078187A"/>
    <w:rsid w:val="00782000"/>
    <w:rsid w:val="0078312B"/>
    <w:rsid w:val="00783FB2"/>
    <w:rsid w:val="00790192"/>
    <w:rsid w:val="007906BB"/>
    <w:rsid w:val="00792DC9"/>
    <w:rsid w:val="007938F5"/>
    <w:rsid w:val="00794C9B"/>
    <w:rsid w:val="00796445"/>
    <w:rsid w:val="007A0513"/>
    <w:rsid w:val="007A2A64"/>
    <w:rsid w:val="007B059A"/>
    <w:rsid w:val="007B2104"/>
    <w:rsid w:val="007C2604"/>
    <w:rsid w:val="007C2728"/>
    <w:rsid w:val="007C2D5D"/>
    <w:rsid w:val="007C68F2"/>
    <w:rsid w:val="007C6C84"/>
    <w:rsid w:val="007D3973"/>
    <w:rsid w:val="007D5D0A"/>
    <w:rsid w:val="007D7770"/>
    <w:rsid w:val="007E6E58"/>
    <w:rsid w:val="007F0783"/>
    <w:rsid w:val="007F0FB6"/>
    <w:rsid w:val="007F1137"/>
    <w:rsid w:val="007F17D2"/>
    <w:rsid w:val="007F3423"/>
    <w:rsid w:val="007F4001"/>
    <w:rsid w:val="007F493F"/>
    <w:rsid w:val="008002C3"/>
    <w:rsid w:val="008013E6"/>
    <w:rsid w:val="00802602"/>
    <w:rsid w:val="008071F1"/>
    <w:rsid w:val="00807372"/>
    <w:rsid w:val="0081029D"/>
    <w:rsid w:val="0081209D"/>
    <w:rsid w:val="00814E94"/>
    <w:rsid w:val="008178B1"/>
    <w:rsid w:val="00817EE9"/>
    <w:rsid w:val="00820310"/>
    <w:rsid w:val="00821DCF"/>
    <w:rsid w:val="008238D2"/>
    <w:rsid w:val="00823D46"/>
    <w:rsid w:val="00824BD4"/>
    <w:rsid w:val="00827775"/>
    <w:rsid w:val="00830AB2"/>
    <w:rsid w:val="0083306F"/>
    <w:rsid w:val="0083394B"/>
    <w:rsid w:val="00833A77"/>
    <w:rsid w:val="00836EAC"/>
    <w:rsid w:val="008435B9"/>
    <w:rsid w:val="008476E1"/>
    <w:rsid w:val="008504D2"/>
    <w:rsid w:val="00851456"/>
    <w:rsid w:val="00852490"/>
    <w:rsid w:val="00855529"/>
    <w:rsid w:val="008556D5"/>
    <w:rsid w:val="00861486"/>
    <w:rsid w:val="00862DB2"/>
    <w:rsid w:val="008639D9"/>
    <w:rsid w:val="00863FC9"/>
    <w:rsid w:val="00870A1A"/>
    <w:rsid w:val="00872612"/>
    <w:rsid w:val="00872897"/>
    <w:rsid w:val="00872F5B"/>
    <w:rsid w:val="00876FCC"/>
    <w:rsid w:val="00877FA6"/>
    <w:rsid w:val="00881CA0"/>
    <w:rsid w:val="008828CA"/>
    <w:rsid w:val="00883060"/>
    <w:rsid w:val="0088421C"/>
    <w:rsid w:val="00886991"/>
    <w:rsid w:val="00887EF1"/>
    <w:rsid w:val="00890356"/>
    <w:rsid w:val="00893182"/>
    <w:rsid w:val="00893F63"/>
    <w:rsid w:val="008952BE"/>
    <w:rsid w:val="00896C6E"/>
    <w:rsid w:val="00897202"/>
    <w:rsid w:val="008A140F"/>
    <w:rsid w:val="008A2256"/>
    <w:rsid w:val="008A4D34"/>
    <w:rsid w:val="008A6186"/>
    <w:rsid w:val="008A71E2"/>
    <w:rsid w:val="008B1265"/>
    <w:rsid w:val="008B2025"/>
    <w:rsid w:val="008B45B3"/>
    <w:rsid w:val="008B5157"/>
    <w:rsid w:val="008B6213"/>
    <w:rsid w:val="008C4F54"/>
    <w:rsid w:val="008C5D96"/>
    <w:rsid w:val="008C61E1"/>
    <w:rsid w:val="008C6591"/>
    <w:rsid w:val="008D0260"/>
    <w:rsid w:val="008D0747"/>
    <w:rsid w:val="008D09C0"/>
    <w:rsid w:val="008D52DB"/>
    <w:rsid w:val="008D5D0A"/>
    <w:rsid w:val="008E07D1"/>
    <w:rsid w:val="008E1026"/>
    <w:rsid w:val="008E1AF5"/>
    <w:rsid w:val="008F0B18"/>
    <w:rsid w:val="008F0CDB"/>
    <w:rsid w:val="008F1533"/>
    <w:rsid w:val="008F2FEE"/>
    <w:rsid w:val="008F45AF"/>
    <w:rsid w:val="00902134"/>
    <w:rsid w:val="00904761"/>
    <w:rsid w:val="00905A05"/>
    <w:rsid w:val="0090711F"/>
    <w:rsid w:val="009109E2"/>
    <w:rsid w:val="00910C11"/>
    <w:rsid w:val="009135B4"/>
    <w:rsid w:val="00913D7F"/>
    <w:rsid w:val="00914C1F"/>
    <w:rsid w:val="00915A3A"/>
    <w:rsid w:val="009207DA"/>
    <w:rsid w:val="00920C2D"/>
    <w:rsid w:val="009210F4"/>
    <w:rsid w:val="0092159D"/>
    <w:rsid w:val="00923E53"/>
    <w:rsid w:val="00924C36"/>
    <w:rsid w:val="00927510"/>
    <w:rsid w:val="0093030C"/>
    <w:rsid w:val="00931671"/>
    <w:rsid w:val="009357C2"/>
    <w:rsid w:val="00937448"/>
    <w:rsid w:val="00937773"/>
    <w:rsid w:val="00937C85"/>
    <w:rsid w:val="009405CE"/>
    <w:rsid w:val="00940D2B"/>
    <w:rsid w:val="00943321"/>
    <w:rsid w:val="009435A7"/>
    <w:rsid w:val="00944257"/>
    <w:rsid w:val="0094616B"/>
    <w:rsid w:val="0094737D"/>
    <w:rsid w:val="0094783C"/>
    <w:rsid w:val="00947CDD"/>
    <w:rsid w:val="0095169B"/>
    <w:rsid w:val="00953CF8"/>
    <w:rsid w:val="009542A4"/>
    <w:rsid w:val="009544DE"/>
    <w:rsid w:val="0095525C"/>
    <w:rsid w:val="00961270"/>
    <w:rsid w:val="00965F9A"/>
    <w:rsid w:val="00967909"/>
    <w:rsid w:val="009717E1"/>
    <w:rsid w:val="00972BF6"/>
    <w:rsid w:val="00972C86"/>
    <w:rsid w:val="00974C37"/>
    <w:rsid w:val="00976AA0"/>
    <w:rsid w:val="00976EE3"/>
    <w:rsid w:val="00977B2C"/>
    <w:rsid w:val="00984A12"/>
    <w:rsid w:val="00984E59"/>
    <w:rsid w:val="00986A37"/>
    <w:rsid w:val="00987242"/>
    <w:rsid w:val="00990693"/>
    <w:rsid w:val="009907DF"/>
    <w:rsid w:val="00990BE7"/>
    <w:rsid w:val="00992096"/>
    <w:rsid w:val="00993F90"/>
    <w:rsid w:val="009957DD"/>
    <w:rsid w:val="00997095"/>
    <w:rsid w:val="009A0205"/>
    <w:rsid w:val="009A1484"/>
    <w:rsid w:val="009A243F"/>
    <w:rsid w:val="009A325A"/>
    <w:rsid w:val="009A37B9"/>
    <w:rsid w:val="009A48EF"/>
    <w:rsid w:val="009A4A28"/>
    <w:rsid w:val="009A54B3"/>
    <w:rsid w:val="009A556E"/>
    <w:rsid w:val="009A5D77"/>
    <w:rsid w:val="009B6446"/>
    <w:rsid w:val="009C0786"/>
    <w:rsid w:val="009C1DB0"/>
    <w:rsid w:val="009C217A"/>
    <w:rsid w:val="009C4289"/>
    <w:rsid w:val="009C6A7E"/>
    <w:rsid w:val="009C70E0"/>
    <w:rsid w:val="009C75FF"/>
    <w:rsid w:val="009D64E1"/>
    <w:rsid w:val="009D77D8"/>
    <w:rsid w:val="009E43C7"/>
    <w:rsid w:val="009E6B22"/>
    <w:rsid w:val="009E7068"/>
    <w:rsid w:val="009F086B"/>
    <w:rsid w:val="00A003BE"/>
    <w:rsid w:val="00A00616"/>
    <w:rsid w:val="00A016C1"/>
    <w:rsid w:val="00A018C8"/>
    <w:rsid w:val="00A0202C"/>
    <w:rsid w:val="00A023E3"/>
    <w:rsid w:val="00A203EC"/>
    <w:rsid w:val="00A20642"/>
    <w:rsid w:val="00A27E9D"/>
    <w:rsid w:val="00A30C74"/>
    <w:rsid w:val="00A30EF9"/>
    <w:rsid w:val="00A33B15"/>
    <w:rsid w:val="00A34D4D"/>
    <w:rsid w:val="00A354AD"/>
    <w:rsid w:val="00A37C58"/>
    <w:rsid w:val="00A406E9"/>
    <w:rsid w:val="00A451CA"/>
    <w:rsid w:val="00A46EC5"/>
    <w:rsid w:val="00A47966"/>
    <w:rsid w:val="00A5166B"/>
    <w:rsid w:val="00A55462"/>
    <w:rsid w:val="00A574D8"/>
    <w:rsid w:val="00A57B19"/>
    <w:rsid w:val="00A613AA"/>
    <w:rsid w:val="00A6297C"/>
    <w:rsid w:val="00A63598"/>
    <w:rsid w:val="00A64368"/>
    <w:rsid w:val="00A64716"/>
    <w:rsid w:val="00A6697C"/>
    <w:rsid w:val="00A66C10"/>
    <w:rsid w:val="00A67E47"/>
    <w:rsid w:val="00A70987"/>
    <w:rsid w:val="00A70F0A"/>
    <w:rsid w:val="00A71BE8"/>
    <w:rsid w:val="00A72DAF"/>
    <w:rsid w:val="00A741AA"/>
    <w:rsid w:val="00A75004"/>
    <w:rsid w:val="00A7662C"/>
    <w:rsid w:val="00A831D6"/>
    <w:rsid w:val="00A83C40"/>
    <w:rsid w:val="00A84D60"/>
    <w:rsid w:val="00A90EFF"/>
    <w:rsid w:val="00A93A98"/>
    <w:rsid w:val="00A957E6"/>
    <w:rsid w:val="00AA0168"/>
    <w:rsid w:val="00AA0239"/>
    <w:rsid w:val="00AA1ED0"/>
    <w:rsid w:val="00AA27AE"/>
    <w:rsid w:val="00AA4986"/>
    <w:rsid w:val="00AB1FA1"/>
    <w:rsid w:val="00AB30FF"/>
    <w:rsid w:val="00AB7E52"/>
    <w:rsid w:val="00AC11C4"/>
    <w:rsid w:val="00AC1AD9"/>
    <w:rsid w:val="00AC5248"/>
    <w:rsid w:val="00AC57D2"/>
    <w:rsid w:val="00AC75FE"/>
    <w:rsid w:val="00AC7626"/>
    <w:rsid w:val="00AD15D3"/>
    <w:rsid w:val="00AD218E"/>
    <w:rsid w:val="00AD2660"/>
    <w:rsid w:val="00AD4ADD"/>
    <w:rsid w:val="00AD5DC7"/>
    <w:rsid w:val="00AD7778"/>
    <w:rsid w:val="00AE3438"/>
    <w:rsid w:val="00AE3CF7"/>
    <w:rsid w:val="00AE4B09"/>
    <w:rsid w:val="00AE63EF"/>
    <w:rsid w:val="00AF0F49"/>
    <w:rsid w:val="00AF209A"/>
    <w:rsid w:val="00AF2B8C"/>
    <w:rsid w:val="00AF3379"/>
    <w:rsid w:val="00AF3670"/>
    <w:rsid w:val="00AF6775"/>
    <w:rsid w:val="00AF7E52"/>
    <w:rsid w:val="00B0085D"/>
    <w:rsid w:val="00B00966"/>
    <w:rsid w:val="00B022F7"/>
    <w:rsid w:val="00B02979"/>
    <w:rsid w:val="00B04E95"/>
    <w:rsid w:val="00B05196"/>
    <w:rsid w:val="00B05B54"/>
    <w:rsid w:val="00B0620E"/>
    <w:rsid w:val="00B11669"/>
    <w:rsid w:val="00B1445E"/>
    <w:rsid w:val="00B15522"/>
    <w:rsid w:val="00B205BF"/>
    <w:rsid w:val="00B21DB8"/>
    <w:rsid w:val="00B22EF7"/>
    <w:rsid w:val="00B253D6"/>
    <w:rsid w:val="00B26ABB"/>
    <w:rsid w:val="00B27282"/>
    <w:rsid w:val="00B27D20"/>
    <w:rsid w:val="00B31A15"/>
    <w:rsid w:val="00B3285C"/>
    <w:rsid w:val="00B35720"/>
    <w:rsid w:val="00B43672"/>
    <w:rsid w:val="00B440FC"/>
    <w:rsid w:val="00B45468"/>
    <w:rsid w:val="00B456AA"/>
    <w:rsid w:val="00B45842"/>
    <w:rsid w:val="00B47D4D"/>
    <w:rsid w:val="00B503EA"/>
    <w:rsid w:val="00B52579"/>
    <w:rsid w:val="00B53EBD"/>
    <w:rsid w:val="00B54CCB"/>
    <w:rsid w:val="00B63291"/>
    <w:rsid w:val="00B63FCE"/>
    <w:rsid w:val="00B671B9"/>
    <w:rsid w:val="00B77372"/>
    <w:rsid w:val="00B77382"/>
    <w:rsid w:val="00B82A99"/>
    <w:rsid w:val="00B82F79"/>
    <w:rsid w:val="00B83FEE"/>
    <w:rsid w:val="00B84053"/>
    <w:rsid w:val="00B84054"/>
    <w:rsid w:val="00B84803"/>
    <w:rsid w:val="00B867A5"/>
    <w:rsid w:val="00B87AF1"/>
    <w:rsid w:val="00B92186"/>
    <w:rsid w:val="00B929B2"/>
    <w:rsid w:val="00B92C2F"/>
    <w:rsid w:val="00B9360E"/>
    <w:rsid w:val="00B93C72"/>
    <w:rsid w:val="00B942DB"/>
    <w:rsid w:val="00B9724F"/>
    <w:rsid w:val="00B97FB0"/>
    <w:rsid w:val="00BA1B00"/>
    <w:rsid w:val="00BA2C1D"/>
    <w:rsid w:val="00BA4B24"/>
    <w:rsid w:val="00BA603E"/>
    <w:rsid w:val="00BA6D24"/>
    <w:rsid w:val="00BA7E41"/>
    <w:rsid w:val="00BB1E24"/>
    <w:rsid w:val="00BB54B3"/>
    <w:rsid w:val="00BB687A"/>
    <w:rsid w:val="00BC023B"/>
    <w:rsid w:val="00BC28A6"/>
    <w:rsid w:val="00BC3DB6"/>
    <w:rsid w:val="00BC42EF"/>
    <w:rsid w:val="00BC43D4"/>
    <w:rsid w:val="00BC5964"/>
    <w:rsid w:val="00BC6306"/>
    <w:rsid w:val="00BD2422"/>
    <w:rsid w:val="00BD2D80"/>
    <w:rsid w:val="00BD30A4"/>
    <w:rsid w:val="00BD4FA7"/>
    <w:rsid w:val="00BD55B9"/>
    <w:rsid w:val="00BD5BEF"/>
    <w:rsid w:val="00BD6F9F"/>
    <w:rsid w:val="00BE0E0B"/>
    <w:rsid w:val="00BE2D49"/>
    <w:rsid w:val="00BE580F"/>
    <w:rsid w:val="00BE7462"/>
    <w:rsid w:val="00BF0F38"/>
    <w:rsid w:val="00BF40D5"/>
    <w:rsid w:val="00BF742F"/>
    <w:rsid w:val="00BF7A23"/>
    <w:rsid w:val="00C01720"/>
    <w:rsid w:val="00C0276C"/>
    <w:rsid w:val="00C030C7"/>
    <w:rsid w:val="00C03170"/>
    <w:rsid w:val="00C040BB"/>
    <w:rsid w:val="00C0468E"/>
    <w:rsid w:val="00C04A6A"/>
    <w:rsid w:val="00C06573"/>
    <w:rsid w:val="00C06FB5"/>
    <w:rsid w:val="00C1267E"/>
    <w:rsid w:val="00C12BD7"/>
    <w:rsid w:val="00C15426"/>
    <w:rsid w:val="00C16074"/>
    <w:rsid w:val="00C20285"/>
    <w:rsid w:val="00C2435C"/>
    <w:rsid w:val="00C252BB"/>
    <w:rsid w:val="00C255E0"/>
    <w:rsid w:val="00C2582F"/>
    <w:rsid w:val="00C30483"/>
    <w:rsid w:val="00C31D50"/>
    <w:rsid w:val="00C32101"/>
    <w:rsid w:val="00C3756D"/>
    <w:rsid w:val="00C3762F"/>
    <w:rsid w:val="00C41FD1"/>
    <w:rsid w:val="00C440F8"/>
    <w:rsid w:val="00C446F5"/>
    <w:rsid w:val="00C5176D"/>
    <w:rsid w:val="00C52F71"/>
    <w:rsid w:val="00C548B6"/>
    <w:rsid w:val="00C5674D"/>
    <w:rsid w:val="00C56C32"/>
    <w:rsid w:val="00C60427"/>
    <w:rsid w:val="00C644AE"/>
    <w:rsid w:val="00C65E5E"/>
    <w:rsid w:val="00C71641"/>
    <w:rsid w:val="00C717B2"/>
    <w:rsid w:val="00C74486"/>
    <w:rsid w:val="00C75BF4"/>
    <w:rsid w:val="00C767B6"/>
    <w:rsid w:val="00C77E07"/>
    <w:rsid w:val="00C82C7A"/>
    <w:rsid w:val="00C82CD2"/>
    <w:rsid w:val="00C83CA6"/>
    <w:rsid w:val="00C90303"/>
    <w:rsid w:val="00C94389"/>
    <w:rsid w:val="00C966EC"/>
    <w:rsid w:val="00CA0684"/>
    <w:rsid w:val="00CA131B"/>
    <w:rsid w:val="00CA1F28"/>
    <w:rsid w:val="00CA40F8"/>
    <w:rsid w:val="00CA5B26"/>
    <w:rsid w:val="00CB2BC2"/>
    <w:rsid w:val="00CB4CD8"/>
    <w:rsid w:val="00CB7CB6"/>
    <w:rsid w:val="00CC2437"/>
    <w:rsid w:val="00CC258C"/>
    <w:rsid w:val="00CC2E9A"/>
    <w:rsid w:val="00CC32E2"/>
    <w:rsid w:val="00CC3D99"/>
    <w:rsid w:val="00CD0253"/>
    <w:rsid w:val="00CD58B4"/>
    <w:rsid w:val="00CD5910"/>
    <w:rsid w:val="00CD63D3"/>
    <w:rsid w:val="00CD709A"/>
    <w:rsid w:val="00CE0B13"/>
    <w:rsid w:val="00CE1C21"/>
    <w:rsid w:val="00CE26CA"/>
    <w:rsid w:val="00CE319D"/>
    <w:rsid w:val="00CE7FC2"/>
    <w:rsid w:val="00CF14E7"/>
    <w:rsid w:val="00CF77EF"/>
    <w:rsid w:val="00CF7A75"/>
    <w:rsid w:val="00CF7F55"/>
    <w:rsid w:val="00D005FA"/>
    <w:rsid w:val="00D033A7"/>
    <w:rsid w:val="00D043D9"/>
    <w:rsid w:val="00D12711"/>
    <w:rsid w:val="00D2015C"/>
    <w:rsid w:val="00D20922"/>
    <w:rsid w:val="00D22704"/>
    <w:rsid w:val="00D26629"/>
    <w:rsid w:val="00D27E65"/>
    <w:rsid w:val="00D30E1B"/>
    <w:rsid w:val="00D36A8E"/>
    <w:rsid w:val="00D37075"/>
    <w:rsid w:val="00D41879"/>
    <w:rsid w:val="00D42CEA"/>
    <w:rsid w:val="00D430CA"/>
    <w:rsid w:val="00D440AF"/>
    <w:rsid w:val="00D44949"/>
    <w:rsid w:val="00D466A0"/>
    <w:rsid w:val="00D50272"/>
    <w:rsid w:val="00D55C5C"/>
    <w:rsid w:val="00D564F6"/>
    <w:rsid w:val="00D6005D"/>
    <w:rsid w:val="00D6083B"/>
    <w:rsid w:val="00D64F50"/>
    <w:rsid w:val="00D64F6A"/>
    <w:rsid w:val="00D65BAA"/>
    <w:rsid w:val="00D664EF"/>
    <w:rsid w:val="00D70379"/>
    <w:rsid w:val="00D7037B"/>
    <w:rsid w:val="00D7037E"/>
    <w:rsid w:val="00D70830"/>
    <w:rsid w:val="00D719ED"/>
    <w:rsid w:val="00D7241B"/>
    <w:rsid w:val="00D72930"/>
    <w:rsid w:val="00D736F1"/>
    <w:rsid w:val="00D73EF1"/>
    <w:rsid w:val="00D763F6"/>
    <w:rsid w:val="00D807D4"/>
    <w:rsid w:val="00D83769"/>
    <w:rsid w:val="00D85A3B"/>
    <w:rsid w:val="00D87801"/>
    <w:rsid w:val="00D90B95"/>
    <w:rsid w:val="00D91034"/>
    <w:rsid w:val="00D91A72"/>
    <w:rsid w:val="00D928D2"/>
    <w:rsid w:val="00D93DD1"/>
    <w:rsid w:val="00D966B8"/>
    <w:rsid w:val="00D97084"/>
    <w:rsid w:val="00DA1F8B"/>
    <w:rsid w:val="00DA2465"/>
    <w:rsid w:val="00DA34A9"/>
    <w:rsid w:val="00DA38DF"/>
    <w:rsid w:val="00DA56CC"/>
    <w:rsid w:val="00DA77DC"/>
    <w:rsid w:val="00DB039F"/>
    <w:rsid w:val="00DB0686"/>
    <w:rsid w:val="00DB2786"/>
    <w:rsid w:val="00DB3800"/>
    <w:rsid w:val="00DB3C8C"/>
    <w:rsid w:val="00DB6FD4"/>
    <w:rsid w:val="00DC2C0B"/>
    <w:rsid w:val="00DC6638"/>
    <w:rsid w:val="00DC7D3C"/>
    <w:rsid w:val="00DD0432"/>
    <w:rsid w:val="00DD0D94"/>
    <w:rsid w:val="00DD13DF"/>
    <w:rsid w:val="00DD3E45"/>
    <w:rsid w:val="00DD458F"/>
    <w:rsid w:val="00DD4F08"/>
    <w:rsid w:val="00DE2605"/>
    <w:rsid w:val="00DE2E0D"/>
    <w:rsid w:val="00DE4BD3"/>
    <w:rsid w:val="00DE5477"/>
    <w:rsid w:val="00DF1EDF"/>
    <w:rsid w:val="00DF3DDE"/>
    <w:rsid w:val="00DF442D"/>
    <w:rsid w:val="00DF4816"/>
    <w:rsid w:val="00DF70E4"/>
    <w:rsid w:val="00DF7D4C"/>
    <w:rsid w:val="00E00304"/>
    <w:rsid w:val="00E027BB"/>
    <w:rsid w:val="00E05847"/>
    <w:rsid w:val="00E06538"/>
    <w:rsid w:val="00E06E88"/>
    <w:rsid w:val="00E13871"/>
    <w:rsid w:val="00E174F3"/>
    <w:rsid w:val="00E20AB5"/>
    <w:rsid w:val="00E22742"/>
    <w:rsid w:val="00E22D53"/>
    <w:rsid w:val="00E252A4"/>
    <w:rsid w:val="00E26850"/>
    <w:rsid w:val="00E31783"/>
    <w:rsid w:val="00E3275C"/>
    <w:rsid w:val="00E33282"/>
    <w:rsid w:val="00E334E5"/>
    <w:rsid w:val="00E3362A"/>
    <w:rsid w:val="00E35412"/>
    <w:rsid w:val="00E37C9F"/>
    <w:rsid w:val="00E40345"/>
    <w:rsid w:val="00E40E36"/>
    <w:rsid w:val="00E43B01"/>
    <w:rsid w:val="00E45B75"/>
    <w:rsid w:val="00E45DF3"/>
    <w:rsid w:val="00E46B90"/>
    <w:rsid w:val="00E46C0D"/>
    <w:rsid w:val="00E47AA0"/>
    <w:rsid w:val="00E47AED"/>
    <w:rsid w:val="00E52659"/>
    <w:rsid w:val="00E549C0"/>
    <w:rsid w:val="00E5514A"/>
    <w:rsid w:val="00E55CBD"/>
    <w:rsid w:val="00E55F68"/>
    <w:rsid w:val="00E6084B"/>
    <w:rsid w:val="00E64401"/>
    <w:rsid w:val="00E651D9"/>
    <w:rsid w:val="00E6784B"/>
    <w:rsid w:val="00E67ACE"/>
    <w:rsid w:val="00E709CA"/>
    <w:rsid w:val="00E7207F"/>
    <w:rsid w:val="00E7221F"/>
    <w:rsid w:val="00E76975"/>
    <w:rsid w:val="00E773B4"/>
    <w:rsid w:val="00E9033B"/>
    <w:rsid w:val="00E908F9"/>
    <w:rsid w:val="00E93A94"/>
    <w:rsid w:val="00E97A8B"/>
    <w:rsid w:val="00EA1A0E"/>
    <w:rsid w:val="00EA27E2"/>
    <w:rsid w:val="00EA4275"/>
    <w:rsid w:val="00EA570E"/>
    <w:rsid w:val="00EA7AC2"/>
    <w:rsid w:val="00EB11DC"/>
    <w:rsid w:val="00EB1570"/>
    <w:rsid w:val="00EB1DD2"/>
    <w:rsid w:val="00EB6055"/>
    <w:rsid w:val="00EC2956"/>
    <w:rsid w:val="00EC3408"/>
    <w:rsid w:val="00EC3477"/>
    <w:rsid w:val="00EC3D15"/>
    <w:rsid w:val="00EC5147"/>
    <w:rsid w:val="00EC612E"/>
    <w:rsid w:val="00EC6DC9"/>
    <w:rsid w:val="00ED0146"/>
    <w:rsid w:val="00ED0409"/>
    <w:rsid w:val="00ED077D"/>
    <w:rsid w:val="00ED2D1C"/>
    <w:rsid w:val="00ED30AC"/>
    <w:rsid w:val="00ED36D6"/>
    <w:rsid w:val="00EE116D"/>
    <w:rsid w:val="00EE1865"/>
    <w:rsid w:val="00EE35E6"/>
    <w:rsid w:val="00EE4F56"/>
    <w:rsid w:val="00EE5CF5"/>
    <w:rsid w:val="00EE64AB"/>
    <w:rsid w:val="00EF0FE9"/>
    <w:rsid w:val="00EF18ED"/>
    <w:rsid w:val="00EF2E93"/>
    <w:rsid w:val="00EF5BF4"/>
    <w:rsid w:val="00EF6965"/>
    <w:rsid w:val="00F007BF"/>
    <w:rsid w:val="00F01542"/>
    <w:rsid w:val="00F019B9"/>
    <w:rsid w:val="00F01C73"/>
    <w:rsid w:val="00F05024"/>
    <w:rsid w:val="00F07821"/>
    <w:rsid w:val="00F2369F"/>
    <w:rsid w:val="00F26C67"/>
    <w:rsid w:val="00F30323"/>
    <w:rsid w:val="00F30613"/>
    <w:rsid w:val="00F308E7"/>
    <w:rsid w:val="00F32760"/>
    <w:rsid w:val="00F32F11"/>
    <w:rsid w:val="00F34C96"/>
    <w:rsid w:val="00F36935"/>
    <w:rsid w:val="00F40B0A"/>
    <w:rsid w:val="00F419F5"/>
    <w:rsid w:val="00F44AE2"/>
    <w:rsid w:val="00F452FF"/>
    <w:rsid w:val="00F46CB4"/>
    <w:rsid w:val="00F50E8F"/>
    <w:rsid w:val="00F53A24"/>
    <w:rsid w:val="00F5515D"/>
    <w:rsid w:val="00F55BB1"/>
    <w:rsid w:val="00F56169"/>
    <w:rsid w:val="00F56BBA"/>
    <w:rsid w:val="00F60EDB"/>
    <w:rsid w:val="00F61A38"/>
    <w:rsid w:val="00F62E0C"/>
    <w:rsid w:val="00F65F7F"/>
    <w:rsid w:val="00F6684E"/>
    <w:rsid w:val="00F66FD4"/>
    <w:rsid w:val="00F7033E"/>
    <w:rsid w:val="00F70557"/>
    <w:rsid w:val="00F71573"/>
    <w:rsid w:val="00F71788"/>
    <w:rsid w:val="00F765BF"/>
    <w:rsid w:val="00F76EA6"/>
    <w:rsid w:val="00F85995"/>
    <w:rsid w:val="00F92B3B"/>
    <w:rsid w:val="00F9470D"/>
    <w:rsid w:val="00F94B8D"/>
    <w:rsid w:val="00F96E63"/>
    <w:rsid w:val="00FA0158"/>
    <w:rsid w:val="00FA219A"/>
    <w:rsid w:val="00FA69A5"/>
    <w:rsid w:val="00FA74CE"/>
    <w:rsid w:val="00FB0EFA"/>
    <w:rsid w:val="00FB149F"/>
    <w:rsid w:val="00FB2671"/>
    <w:rsid w:val="00FB32A2"/>
    <w:rsid w:val="00FB3615"/>
    <w:rsid w:val="00FB3BAC"/>
    <w:rsid w:val="00FB47D1"/>
    <w:rsid w:val="00FB4F6E"/>
    <w:rsid w:val="00FB4FDB"/>
    <w:rsid w:val="00FB5FB8"/>
    <w:rsid w:val="00FC028E"/>
    <w:rsid w:val="00FC0D28"/>
    <w:rsid w:val="00FC0DCE"/>
    <w:rsid w:val="00FC1434"/>
    <w:rsid w:val="00FC1970"/>
    <w:rsid w:val="00FC36CF"/>
    <w:rsid w:val="00FC3CA5"/>
    <w:rsid w:val="00FC592C"/>
    <w:rsid w:val="00FD0098"/>
    <w:rsid w:val="00FD0343"/>
    <w:rsid w:val="00FD1086"/>
    <w:rsid w:val="00FD2172"/>
    <w:rsid w:val="00FD2B6E"/>
    <w:rsid w:val="00FD41B3"/>
    <w:rsid w:val="00FD42A0"/>
    <w:rsid w:val="00FD42F1"/>
    <w:rsid w:val="00FD487A"/>
    <w:rsid w:val="00FD6793"/>
    <w:rsid w:val="00FD6CBE"/>
    <w:rsid w:val="00FD6F6A"/>
    <w:rsid w:val="00FD7B25"/>
    <w:rsid w:val="00FE1234"/>
    <w:rsid w:val="00FE2158"/>
    <w:rsid w:val="00FE2FD6"/>
    <w:rsid w:val="00FF6280"/>
    <w:rsid w:val="00FF6C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741C4B"/>
  <w15:docId w15:val="{56B3F644-D698-4ED2-937B-CC670056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456"/>
  </w:style>
  <w:style w:type="paragraph" w:styleId="1">
    <w:name w:val="heading 1"/>
    <w:basedOn w:val="a"/>
    <w:link w:val="10"/>
    <w:uiPriority w:val="1"/>
    <w:qFormat/>
    <w:rsid w:val="00972BF6"/>
    <w:pPr>
      <w:widowControl w:val="0"/>
      <w:autoSpaceDE w:val="0"/>
      <w:autoSpaceDN w:val="0"/>
      <w:spacing w:after="0" w:line="240" w:lineRule="auto"/>
      <w:ind w:left="955" w:hanging="420"/>
      <w:outlineLvl w:val="0"/>
    </w:pPr>
    <w:rPr>
      <w:rFonts w:ascii="Times New Roman" w:eastAsia="Times New Roman" w:hAnsi="Times New Roman" w:cs="Times New Roman"/>
      <w:b/>
      <w:bCs/>
      <w:lang w:val="ru-RU" w:eastAsia="ru-RU" w:bidi="ru-RU"/>
    </w:rPr>
  </w:style>
  <w:style w:type="paragraph" w:styleId="2">
    <w:name w:val="heading 2"/>
    <w:basedOn w:val="a"/>
    <w:next w:val="a"/>
    <w:link w:val="20"/>
    <w:uiPriority w:val="9"/>
    <w:unhideWhenUsed/>
    <w:qFormat/>
    <w:rsid w:val="005970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45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w:basedOn w:val="a"/>
    <w:link w:val="a5"/>
    <w:rsid w:val="00524531"/>
    <w:pPr>
      <w:spacing w:after="0" w:line="240" w:lineRule="auto"/>
      <w:jc w:val="center"/>
    </w:pPr>
    <w:rPr>
      <w:rFonts w:ascii="Times New Roman" w:eastAsia="Times New Roman" w:hAnsi="Times New Roman" w:cs="Times New Roman"/>
      <w:b/>
      <w:szCs w:val="20"/>
      <w:lang w:val="ru-RU" w:eastAsia="ru-RU"/>
    </w:rPr>
  </w:style>
  <w:style w:type="character" w:customStyle="1" w:styleId="a5">
    <w:name w:val="Основной текст Знак"/>
    <w:basedOn w:val="a0"/>
    <w:link w:val="a4"/>
    <w:rsid w:val="00524531"/>
    <w:rPr>
      <w:rFonts w:ascii="Times New Roman" w:eastAsia="Times New Roman" w:hAnsi="Times New Roman" w:cs="Times New Roman"/>
      <w:b/>
      <w:szCs w:val="20"/>
      <w:lang w:val="ru-RU" w:eastAsia="ru-RU"/>
    </w:rPr>
  </w:style>
  <w:style w:type="paragraph" w:styleId="21">
    <w:name w:val="Body Text 2"/>
    <w:basedOn w:val="a"/>
    <w:link w:val="22"/>
    <w:uiPriority w:val="99"/>
    <w:semiHidden/>
    <w:unhideWhenUsed/>
    <w:rsid w:val="00524531"/>
    <w:pPr>
      <w:spacing w:after="120" w:line="480" w:lineRule="auto"/>
    </w:pPr>
  </w:style>
  <w:style w:type="character" w:customStyle="1" w:styleId="22">
    <w:name w:val="Основной текст 2 Знак"/>
    <w:basedOn w:val="a0"/>
    <w:link w:val="21"/>
    <w:uiPriority w:val="99"/>
    <w:semiHidden/>
    <w:rsid w:val="00524531"/>
  </w:style>
  <w:style w:type="paragraph" w:styleId="3">
    <w:name w:val="Body Text Indent 3"/>
    <w:basedOn w:val="a"/>
    <w:link w:val="30"/>
    <w:uiPriority w:val="99"/>
    <w:semiHidden/>
    <w:unhideWhenUsed/>
    <w:rsid w:val="0054318B"/>
    <w:pPr>
      <w:spacing w:after="120"/>
      <w:ind w:left="360"/>
    </w:pPr>
    <w:rPr>
      <w:sz w:val="16"/>
      <w:szCs w:val="16"/>
    </w:rPr>
  </w:style>
  <w:style w:type="character" w:customStyle="1" w:styleId="30">
    <w:name w:val="Основной текст с отступом 3 Знак"/>
    <w:basedOn w:val="a0"/>
    <w:link w:val="3"/>
    <w:uiPriority w:val="99"/>
    <w:semiHidden/>
    <w:rsid w:val="0054318B"/>
    <w:rPr>
      <w:sz w:val="16"/>
      <w:szCs w:val="16"/>
    </w:rPr>
  </w:style>
  <w:style w:type="paragraph" w:styleId="a6">
    <w:name w:val="Block Text"/>
    <w:basedOn w:val="a"/>
    <w:rsid w:val="0054318B"/>
    <w:pPr>
      <w:spacing w:after="0" w:line="240" w:lineRule="auto"/>
      <w:ind w:left="34" w:right="2"/>
      <w:jc w:val="both"/>
    </w:pPr>
    <w:rPr>
      <w:rFonts w:ascii="Times New Roman" w:eastAsia="Times New Roman" w:hAnsi="Times New Roman" w:cs="Times New Roman"/>
      <w:snapToGrid w:val="0"/>
      <w:szCs w:val="20"/>
      <w:lang w:val="ru-RU" w:eastAsia="ru-RU"/>
    </w:rPr>
  </w:style>
  <w:style w:type="paragraph" w:styleId="a7">
    <w:name w:val="header"/>
    <w:basedOn w:val="a"/>
    <w:link w:val="a8"/>
    <w:unhideWhenUsed/>
    <w:rsid w:val="00765D9E"/>
    <w:pPr>
      <w:tabs>
        <w:tab w:val="center" w:pos="4680"/>
        <w:tab w:val="right" w:pos="9360"/>
      </w:tabs>
      <w:spacing w:after="0" w:line="240" w:lineRule="auto"/>
    </w:pPr>
  </w:style>
  <w:style w:type="character" w:customStyle="1" w:styleId="a8">
    <w:name w:val="Верхний колонтитул Знак"/>
    <w:basedOn w:val="a0"/>
    <w:link w:val="a7"/>
    <w:rsid w:val="00765D9E"/>
  </w:style>
  <w:style w:type="paragraph" w:styleId="a9">
    <w:name w:val="footer"/>
    <w:basedOn w:val="a"/>
    <w:link w:val="aa"/>
    <w:uiPriority w:val="99"/>
    <w:unhideWhenUsed/>
    <w:rsid w:val="00765D9E"/>
    <w:pPr>
      <w:tabs>
        <w:tab w:val="center" w:pos="4680"/>
        <w:tab w:val="right" w:pos="9360"/>
      </w:tabs>
      <w:spacing w:after="0" w:line="240" w:lineRule="auto"/>
    </w:pPr>
  </w:style>
  <w:style w:type="character" w:customStyle="1" w:styleId="aa">
    <w:name w:val="Нижний колонтитул Знак"/>
    <w:basedOn w:val="a0"/>
    <w:link w:val="a9"/>
    <w:uiPriority w:val="99"/>
    <w:rsid w:val="00765D9E"/>
  </w:style>
  <w:style w:type="paragraph" w:styleId="ab">
    <w:name w:val="List Paragraph"/>
    <w:aliases w:val="Red,Bullets,Heading,Evidence on Demand bullet points,Список Оля,List Paragraph (numbered (a)),WB Para,List_Paragraph,Multilevel para_II,Akapit z listą BS,Bullet1,ADB paragraph numbering,List Paragraph 1,Main numbered paragraph,Bullet List"/>
    <w:basedOn w:val="a"/>
    <w:link w:val="ac"/>
    <w:uiPriority w:val="34"/>
    <w:qFormat/>
    <w:rsid w:val="000E5A44"/>
    <w:pPr>
      <w:ind w:left="720"/>
      <w:contextualSpacing/>
    </w:pPr>
  </w:style>
  <w:style w:type="paragraph" w:styleId="ad">
    <w:name w:val="Balloon Text"/>
    <w:basedOn w:val="a"/>
    <w:link w:val="ae"/>
    <w:uiPriority w:val="99"/>
    <w:semiHidden/>
    <w:unhideWhenUsed/>
    <w:rsid w:val="0037088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70880"/>
    <w:rPr>
      <w:rFonts w:ascii="Tahoma" w:hAnsi="Tahoma" w:cs="Tahoma"/>
      <w:sz w:val="16"/>
      <w:szCs w:val="16"/>
    </w:rPr>
  </w:style>
  <w:style w:type="paragraph" w:styleId="af">
    <w:name w:val="Plain Text"/>
    <w:basedOn w:val="a"/>
    <w:link w:val="af0"/>
    <w:uiPriority w:val="99"/>
    <w:unhideWhenUsed/>
    <w:rsid w:val="00B9724F"/>
    <w:pPr>
      <w:spacing w:after="0" w:line="240" w:lineRule="auto"/>
    </w:pPr>
    <w:rPr>
      <w:rFonts w:ascii="Calibri" w:hAnsi="Calibri" w:cstheme="minorBidi"/>
      <w:sz w:val="22"/>
      <w:szCs w:val="21"/>
      <w:lang w:val="ru-RU"/>
    </w:rPr>
  </w:style>
  <w:style w:type="character" w:customStyle="1" w:styleId="af0">
    <w:name w:val="Текст Знак"/>
    <w:basedOn w:val="a0"/>
    <w:link w:val="af"/>
    <w:uiPriority w:val="99"/>
    <w:rsid w:val="00B9724F"/>
    <w:rPr>
      <w:rFonts w:ascii="Calibri" w:hAnsi="Calibri" w:cstheme="minorBidi"/>
      <w:sz w:val="22"/>
      <w:szCs w:val="21"/>
      <w:lang w:val="ru-RU"/>
    </w:rPr>
  </w:style>
  <w:style w:type="character" w:customStyle="1" w:styleId="apple-converted-space">
    <w:name w:val="apple-converted-space"/>
    <w:basedOn w:val="a0"/>
    <w:rsid w:val="008013E6"/>
  </w:style>
  <w:style w:type="character" w:styleId="af1">
    <w:name w:val="annotation reference"/>
    <w:basedOn w:val="a0"/>
    <w:uiPriority w:val="99"/>
    <w:semiHidden/>
    <w:unhideWhenUsed/>
    <w:rsid w:val="00A00616"/>
    <w:rPr>
      <w:sz w:val="16"/>
      <w:szCs w:val="16"/>
    </w:rPr>
  </w:style>
  <w:style w:type="paragraph" w:styleId="af2">
    <w:name w:val="annotation text"/>
    <w:basedOn w:val="a"/>
    <w:link w:val="af3"/>
    <w:uiPriority w:val="99"/>
    <w:unhideWhenUsed/>
    <w:rsid w:val="00A00616"/>
    <w:pPr>
      <w:spacing w:line="240" w:lineRule="auto"/>
    </w:pPr>
    <w:rPr>
      <w:sz w:val="20"/>
      <w:szCs w:val="20"/>
    </w:rPr>
  </w:style>
  <w:style w:type="character" w:customStyle="1" w:styleId="af3">
    <w:name w:val="Текст примечания Знак"/>
    <w:basedOn w:val="a0"/>
    <w:link w:val="af2"/>
    <w:uiPriority w:val="99"/>
    <w:rsid w:val="00A00616"/>
    <w:rPr>
      <w:sz w:val="20"/>
      <w:szCs w:val="20"/>
    </w:rPr>
  </w:style>
  <w:style w:type="paragraph" w:styleId="af4">
    <w:name w:val="annotation subject"/>
    <w:basedOn w:val="af2"/>
    <w:next w:val="af2"/>
    <w:link w:val="af5"/>
    <w:uiPriority w:val="99"/>
    <w:semiHidden/>
    <w:unhideWhenUsed/>
    <w:rsid w:val="00A00616"/>
    <w:rPr>
      <w:b/>
      <w:bCs/>
    </w:rPr>
  </w:style>
  <w:style w:type="character" w:customStyle="1" w:styleId="af5">
    <w:name w:val="Тема примечания Знак"/>
    <w:basedOn w:val="af3"/>
    <w:link w:val="af4"/>
    <w:uiPriority w:val="99"/>
    <w:semiHidden/>
    <w:rsid w:val="00A00616"/>
    <w:rPr>
      <w:b/>
      <w:bCs/>
      <w:sz w:val="20"/>
      <w:szCs w:val="20"/>
    </w:rPr>
  </w:style>
  <w:style w:type="paragraph" w:customStyle="1" w:styleId="Style0">
    <w:name w:val="Style0"/>
    <w:uiPriority w:val="99"/>
    <w:rsid w:val="00BC43D4"/>
    <w:pPr>
      <w:spacing w:after="0" w:line="240" w:lineRule="auto"/>
    </w:pPr>
    <w:rPr>
      <w:rFonts w:eastAsia="Times New Roman"/>
      <w:lang w:val="de-DE" w:eastAsia="de-DE"/>
    </w:rPr>
  </w:style>
  <w:style w:type="paragraph" w:styleId="af6">
    <w:name w:val="Revision"/>
    <w:hidden/>
    <w:uiPriority w:val="99"/>
    <w:semiHidden/>
    <w:rsid w:val="00A90EFF"/>
    <w:pPr>
      <w:spacing w:after="0" w:line="240" w:lineRule="auto"/>
    </w:pPr>
  </w:style>
  <w:style w:type="character" w:customStyle="1" w:styleId="ac">
    <w:name w:val="Абзац списка Знак"/>
    <w:aliases w:val="Red Знак,Bullets Знак,Heading Знак,Evidence on Demand bullet points Знак,Список Оля Знак,List Paragraph (numbered (a)) Знак,WB Para Знак,List_Paragraph Знак,Multilevel para_II Знак,Akapit z listą BS Знак,Bullet1 Знак,Bullet List Знак"/>
    <w:link w:val="ab"/>
    <w:uiPriority w:val="34"/>
    <w:qFormat/>
    <w:locked/>
    <w:rsid w:val="009E7068"/>
  </w:style>
  <w:style w:type="character" w:customStyle="1" w:styleId="10">
    <w:name w:val="Заголовок 1 Знак"/>
    <w:basedOn w:val="a0"/>
    <w:link w:val="1"/>
    <w:uiPriority w:val="1"/>
    <w:rsid w:val="00972BF6"/>
    <w:rPr>
      <w:rFonts w:ascii="Times New Roman" w:eastAsia="Times New Roman" w:hAnsi="Times New Roman" w:cs="Times New Roman"/>
      <w:b/>
      <w:bCs/>
      <w:lang w:val="ru-RU" w:eastAsia="ru-RU" w:bidi="ru-RU"/>
    </w:rPr>
  </w:style>
  <w:style w:type="paragraph" w:customStyle="1" w:styleId="1Einrckung">
    <w:name w:val="1. Einrückung"/>
    <w:basedOn w:val="a"/>
    <w:rsid w:val="00972BF6"/>
    <w:pPr>
      <w:tabs>
        <w:tab w:val="left" w:pos="483"/>
      </w:tabs>
      <w:spacing w:after="0" w:line="240" w:lineRule="auto"/>
      <w:ind w:left="483" w:hanging="483"/>
    </w:pPr>
    <w:rPr>
      <w:rFonts w:eastAsia="Times New Roman" w:cs="Times New Roman"/>
      <w:sz w:val="22"/>
      <w:szCs w:val="20"/>
      <w:lang w:val="de-DE" w:eastAsia="de-DE"/>
    </w:rPr>
  </w:style>
  <w:style w:type="character" w:styleId="af7">
    <w:name w:val="page number"/>
    <w:basedOn w:val="a0"/>
    <w:uiPriority w:val="99"/>
    <w:unhideWhenUsed/>
    <w:rsid w:val="00972BF6"/>
  </w:style>
  <w:style w:type="paragraph" w:customStyle="1" w:styleId="TableParagraph">
    <w:name w:val="Table Paragraph"/>
    <w:basedOn w:val="a"/>
    <w:uiPriority w:val="1"/>
    <w:qFormat/>
    <w:rsid w:val="007E6E58"/>
    <w:pPr>
      <w:widowControl w:val="0"/>
      <w:autoSpaceDE w:val="0"/>
      <w:autoSpaceDN w:val="0"/>
      <w:spacing w:after="0" w:line="240" w:lineRule="auto"/>
    </w:pPr>
    <w:rPr>
      <w:rFonts w:ascii="Times New Roman" w:eastAsia="Times New Roman" w:hAnsi="Times New Roman" w:cs="Times New Roman"/>
      <w:sz w:val="22"/>
      <w:szCs w:val="22"/>
    </w:rPr>
  </w:style>
  <w:style w:type="character" w:styleId="af8">
    <w:name w:val="Hyperlink"/>
    <w:basedOn w:val="a0"/>
    <w:uiPriority w:val="99"/>
    <w:unhideWhenUsed/>
    <w:rsid w:val="00FB3BAC"/>
    <w:rPr>
      <w:color w:val="0000FF" w:themeColor="hyperlink"/>
      <w:u w:val="single"/>
    </w:rPr>
  </w:style>
  <w:style w:type="paragraph" w:styleId="af9">
    <w:name w:val="Normal (Web)"/>
    <w:basedOn w:val="a"/>
    <w:uiPriority w:val="99"/>
    <w:unhideWhenUsed/>
    <w:rsid w:val="00AC75FE"/>
    <w:pPr>
      <w:spacing w:before="100" w:beforeAutospacing="1" w:after="100" w:afterAutospacing="1" w:line="240" w:lineRule="auto"/>
    </w:pPr>
    <w:rPr>
      <w:rFonts w:ascii="Times New Roman" w:eastAsia="Times New Roman" w:hAnsi="Times New Roman" w:cs="Times New Roman"/>
      <w:lang w:val="ru-RU" w:eastAsia="ru-RU"/>
    </w:rPr>
  </w:style>
  <w:style w:type="paragraph" w:styleId="afa">
    <w:name w:val="footnote text"/>
    <w:basedOn w:val="a"/>
    <w:link w:val="afb"/>
    <w:uiPriority w:val="99"/>
    <w:semiHidden/>
    <w:unhideWhenUsed/>
    <w:rsid w:val="000A54EE"/>
    <w:pPr>
      <w:spacing w:after="160" w:line="256" w:lineRule="auto"/>
    </w:pPr>
    <w:rPr>
      <w:rFonts w:ascii="Calibri" w:eastAsia="Calibri" w:hAnsi="Calibri" w:cs="Times New Roman"/>
      <w:sz w:val="20"/>
      <w:szCs w:val="20"/>
      <w:lang w:val="ru-RU"/>
    </w:rPr>
  </w:style>
  <w:style w:type="character" w:customStyle="1" w:styleId="afb">
    <w:name w:val="Текст сноски Знак"/>
    <w:basedOn w:val="a0"/>
    <w:link w:val="afa"/>
    <w:uiPriority w:val="99"/>
    <w:semiHidden/>
    <w:rsid w:val="000A54EE"/>
    <w:rPr>
      <w:rFonts w:ascii="Calibri" w:eastAsia="Calibri" w:hAnsi="Calibri" w:cs="Times New Roman"/>
      <w:sz w:val="20"/>
      <w:szCs w:val="20"/>
      <w:lang w:val="ru-RU"/>
    </w:rPr>
  </w:style>
  <w:style w:type="character" w:styleId="afc">
    <w:name w:val="footnote reference"/>
    <w:uiPriority w:val="99"/>
    <w:unhideWhenUsed/>
    <w:rsid w:val="000A54EE"/>
    <w:rPr>
      <w:vertAlign w:val="superscript"/>
    </w:rPr>
  </w:style>
  <w:style w:type="character" w:customStyle="1" w:styleId="20">
    <w:name w:val="Заголовок 2 Знак"/>
    <w:basedOn w:val="a0"/>
    <w:link w:val="2"/>
    <w:uiPriority w:val="9"/>
    <w:semiHidden/>
    <w:rsid w:val="00597054"/>
    <w:rPr>
      <w:rFonts w:asciiTheme="majorHAnsi" w:eastAsiaTheme="majorEastAsia" w:hAnsiTheme="majorHAnsi" w:cstheme="majorBidi"/>
      <w:color w:val="365F91" w:themeColor="accent1" w:themeShade="BF"/>
      <w:sz w:val="26"/>
      <w:szCs w:val="26"/>
    </w:rPr>
  </w:style>
  <w:style w:type="paragraph" w:customStyle="1" w:styleId="afd">
    <w:name w:val="ТЗ_Шапка"/>
    <w:next w:val="a4"/>
    <w:qFormat/>
    <w:rsid w:val="00597054"/>
    <w:pPr>
      <w:tabs>
        <w:tab w:val="left" w:pos="483"/>
      </w:tabs>
      <w:spacing w:after="0" w:line="240" w:lineRule="auto"/>
      <w:ind w:left="482" w:hanging="482"/>
      <w:jc w:val="center"/>
    </w:pPr>
    <w:rPr>
      <w:rFonts w:ascii="Calibri" w:eastAsia="Times New Roman" w:hAnsi="Calibri" w:cs="Times New Roman"/>
      <w:b/>
      <w:sz w:val="22"/>
      <w:szCs w:val="20"/>
      <w:lang w:val="de-DE" w:eastAsia="de-DE"/>
    </w:rPr>
  </w:style>
  <w:style w:type="paragraph" w:customStyle="1" w:styleId="Einzug">
    <w:name w:val="Einzug"/>
    <w:basedOn w:val="a"/>
    <w:rsid w:val="00597054"/>
    <w:pPr>
      <w:spacing w:before="120" w:after="0" w:line="260" w:lineRule="atLeast"/>
      <w:ind w:left="709" w:hanging="709"/>
    </w:pPr>
    <w:rPr>
      <w:rFonts w:ascii="Times New Roman" w:eastAsia="Times New Roman" w:hAnsi="Times New Roman" w:cs="Times New Roman"/>
      <w:sz w:val="22"/>
      <w:szCs w:val="20"/>
      <w:lang w:val="en-GB"/>
    </w:rPr>
  </w:style>
  <w:style w:type="paragraph" w:styleId="23">
    <w:name w:val="Body Text Indent 2"/>
    <w:basedOn w:val="a"/>
    <w:link w:val="24"/>
    <w:uiPriority w:val="99"/>
    <w:unhideWhenUsed/>
    <w:rsid w:val="006709AD"/>
    <w:pPr>
      <w:spacing w:after="120" w:line="480" w:lineRule="auto"/>
      <w:ind w:left="283"/>
    </w:pPr>
  </w:style>
  <w:style w:type="character" w:customStyle="1" w:styleId="24">
    <w:name w:val="Основной текст с отступом 2 Знак"/>
    <w:basedOn w:val="a0"/>
    <w:link w:val="23"/>
    <w:uiPriority w:val="99"/>
    <w:rsid w:val="006709AD"/>
  </w:style>
  <w:style w:type="character" w:styleId="afe">
    <w:name w:val="Unresolved Mention"/>
    <w:basedOn w:val="a0"/>
    <w:uiPriority w:val="99"/>
    <w:semiHidden/>
    <w:unhideWhenUsed/>
    <w:rsid w:val="00347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3805">
      <w:bodyDiv w:val="1"/>
      <w:marLeft w:val="0"/>
      <w:marRight w:val="0"/>
      <w:marTop w:val="0"/>
      <w:marBottom w:val="0"/>
      <w:divBdr>
        <w:top w:val="none" w:sz="0" w:space="0" w:color="auto"/>
        <w:left w:val="none" w:sz="0" w:space="0" w:color="auto"/>
        <w:bottom w:val="none" w:sz="0" w:space="0" w:color="auto"/>
        <w:right w:val="none" w:sz="0" w:space="0" w:color="auto"/>
      </w:divBdr>
    </w:div>
    <w:div w:id="225999102">
      <w:bodyDiv w:val="1"/>
      <w:marLeft w:val="0"/>
      <w:marRight w:val="0"/>
      <w:marTop w:val="0"/>
      <w:marBottom w:val="0"/>
      <w:divBdr>
        <w:top w:val="none" w:sz="0" w:space="0" w:color="auto"/>
        <w:left w:val="none" w:sz="0" w:space="0" w:color="auto"/>
        <w:bottom w:val="none" w:sz="0" w:space="0" w:color="auto"/>
        <w:right w:val="none" w:sz="0" w:space="0" w:color="auto"/>
      </w:divBdr>
    </w:div>
    <w:div w:id="246158130">
      <w:bodyDiv w:val="1"/>
      <w:marLeft w:val="0"/>
      <w:marRight w:val="0"/>
      <w:marTop w:val="0"/>
      <w:marBottom w:val="0"/>
      <w:divBdr>
        <w:top w:val="none" w:sz="0" w:space="0" w:color="auto"/>
        <w:left w:val="none" w:sz="0" w:space="0" w:color="auto"/>
        <w:bottom w:val="none" w:sz="0" w:space="0" w:color="auto"/>
        <w:right w:val="none" w:sz="0" w:space="0" w:color="auto"/>
      </w:divBdr>
    </w:div>
    <w:div w:id="319120392">
      <w:bodyDiv w:val="1"/>
      <w:marLeft w:val="0"/>
      <w:marRight w:val="0"/>
      <w:marTop w:val="0"/>
      <w:marBottom w:val="0"/>
      <w:divBdr>
        <w:top w:val="none" w:sz="0" w:space="0" w:color="auto"/>
        <w:left w:val="none" w:sz="0" w:space="0" w:color="auto"/>
        <w:bottom w:val="none" w:sz="0" w:space="0" w:color="auto"/>
        <w:right w:val="none" w:sz="0" w:space="0" w:color="auto"/>
      </w:divBdr>
    </w:div>
    <w:div w:id="514227539">
      <w:bodyDiv w:val="1"/>
      <w:marLeft w:val="0"/>
      <w:marRight w:val="0"/>
      <w:marTop w:val="0"/>
      <w:marBottom w:val="0"/>
      <w:divBdr>
        <w:top w:val="none" w:sz="0" w:space="0" w:color="auto"/>
        <w:left w:val="none" w:sz="0" w:space="0" w:color="auto"/>
        <w:bottom w:val="none" w:sz="0" w:space="0" w:color="auto"/>
        <w:right w:val="none" w:sz="0" w:space="0" w:color="auto"/>
      </w:divBdr>
    </w:div>
    <w:div w:id="641010076">
      <w:bodyDiv w:val="1"/>
      <w:marLeft w:val="0"/>
      <w:marRight w:val="0"/>
      <w:marTop w:val="0"/>
      <w:marBottom w:val="0"/>
      <w:divBdr>
        <w:top w:val="none" w:sz="0" w:space="0" w:color="auto"/>
        <w:left w:val="none" w:sz="0" w:space="0" w:color="auto"/>
        <w:bottom w:val="none" w:sz="0" w:space="0" w:color="auto"/>
        <w:right w:val="none" w:sz="0" w:space="0" w:color="auto"/>
      </w:divBdr>
    </w:div>
    <w:div w:id="718824125">
      <w:bodyDiv w:val="1"/>
      <w:marLeft w:val="0"/>
      <w:marRight w:val="0"/>
      <w:marTop w:val="0"/>
      <w:marBottom w:val="0"/>
      <w:divBdr>
        <w:top w:val="none" w:sz="0" w:space="0" w:color="auto"/>
        <w:left w:val="none" w:sz="0" w:space="0" w:color="auto"/>
        <w:bottom w:val="none" w:sz="0" w:space="0" w:color="auto"/>
        <w:right w:val="none" w:sz="0" w:space="0" w:color="auto"/>
      </w:divBdr>
    </w:div>
    <w:div w:id="725763089">
      <w:bodyDiv w:val="1"/>
      <w:marLeft w:val="0"/>
      <w:marRight w:val="0"/>
      <w:marTop w:val="0"/>
      <w:marBottom w:val="0"/>
      <w:divBdr>
        <w:top w:val="none" w:sz="0" w:space="0" w:color="auto"/>
        <w:left w:val="none" w:sz="0" w:space="0" w:color="auto"/>
        <w:bottom w:val="none" w:sz="0" w:space="0" w:color="auto"/>
        <w:right w:val="none" w:sz="0" w:space="0" w:color="auto"/>
      </w:divBdr>
    </w:div>
    <w:div w:id="759833257">
      <w:bodyDiv w:val="1"/>
      <w:marLeft w:val="0"/>
      <w:marRight w:val="0"/>
      <w:marTop w:val="0"/>
      <w:marBottom w:val="0"/>
      <w:divBdr>
        <w:top w:val="none" w:sz="0" w:space="0" w:color="auto"/>
        <w:left w:val="none" w:sz="0" w:space="0" w:color="auto"/>
        <w:bottom w:val="none" w:sz="0" w:space="0" w:color="auto"/>
        <w:right w:val="none" w:sz="0" w:space="0" w:color="auto"/>
      </w:divBdr>
    </w:div>
    <w:div w:id="1144203761">
      <w:bodyDiv w:val="1"/>
      <w:marLeft w:val="0"/>
      <w:marRight w:val="0"/>
      <w:marTop w:val="0"/>
      <w:marBottom w:val="0"/>
      <w:divBdr>
        <w:top w:val="none" w:sz="0" w:space="0" w:color="auto"/>
        <w:left w:val="none" w:sz="0" w:space="0" w:color="auto"/>
        <w:bottom w:val="none" w:sz="0" w:space="0" w:color="auto"/>
        <w:right w:val="none" w:sz="0" w:space="0" w:color="auto"/>
      </w:divBdr>
    </w:div>
    <w:div w:id="1219702830">
      <w:bodyDiv w:val="1"/>
      <w:marLeft w:val="0"/>
      <w:marRight w:val="0"/>
      <w:marTop w:val="0"/>
      <w:marBottom w:val="0"/>
      <w:divBdr>
        <w:top w:val="none" w:sz="0" w:space="0" w:color="auto"/>
        <w:left w:val="none" w:sz="0" w:space="0" w:color="auto"/>
        <w:bottom w:val="none" w:sz="0" w:space="0" w:color="auto"/>
        <w:right w:val="none" w:sz="0" w:space="0" w:color="auto"/>
      </w:divBdr>
    </w:div>
    <w:div w:id="1266187253">
      <w:bodyDiv w:val="1"/>
      <w:marLeft w:val="0"/>
      <w:marRight w:val="0"/>
      <w:marTop w:val="0"/>
      <w:marBottom w:val="0"/>
      <w:divBdr>
        <w:top w:val="none" w:sz="0" w:space="0" w:color="auto"/>
        <w:left w:val="none" w:sz="0" w:space="0" w:color="auto"/>
        <w:bottom w:val="none" w:sz="0" w:space="0" w:color="auto"/>
        <w:right w:val="none" w:sz="0" w:space="0" w:color="auto"/>
      </w:divBdr>
    </w:div>
    <w:div w:id="1357343394">
      <w:bodyDiv w:val="1"/>
      <w:marLeft w:val="0"/>
      <w:marRight w:val="0"/>
      <w:marTop w:val="0"/>
      <w:marBottom w:val="0"/>
      <w:divBdr>
        <w:top w:val="none" w:sz="0" w:space="0" w:color="auto"/>
        <w:left w:val="none" w:sz="0" w:space="0" w:color="auto"/>
        <w:bottom w:val="none" w:sz="0" w:space="0" w:color="auto"/>
        <w:right w:val="none" w:sz="0" w:space="0" w:color="auto"/>
      </w:divBdr>
      <w:divsChild>
        <w:div w:id="489564045">
          <w:marLeft w:val="5670"/>
          <w:marRight w:val="0"/>
          <w:marTop w:val="0"/>
          <w:marBottom w:val="0"/>
          <w:divBdr>
            <w:top w:val="none" w:sz="0" w:space="0" w:color="auto"/>
            <w:left w:val="none" w:sz="0" w:space="0" w:color="auto"/>
            <w:bottom w:val="none" w:sz="0" w:space="0" w:color="auto"/>
            <w:right w:val="none" w:sz="0" w:space="0" w:color="auto"/>
          </w:divBdr>
        </w:div>
        <w:div w:id="1622112086">
          <w:marLeft w:val="5670"/>
          <w:marRight w:val="0"/>
          <w:marTop w:val="0"/>
          <w:marBottom w:val="0"/>
          <w:divBdr>
            <w:top w:val="none" w:sz="0" w:space="0" w:color="auto"/>
            <w:left w:val="none" w:sz="0" w:space="0" w:color="auto"/>
            <w:bottom w:val="none" w:sz="0" w:space="0" w:color="auto"/>
            <w:right w:val="none" w:sz="0" w:space="0" w:color="auto"/>
          </w:divBdr>
        </w:div>
      </w:divsChild>
    </w:div>
    <w:div w:id="1595017843">
      <w:bodyDiv w:val="1"/>
      <w:marLeft w:val="0"/>
      <w:marRight w:val="0"/>
      <w:marTop w:val="0"/>
      <w:marBottom w:val="0"/>
      <w:divBdr>
        <w:top w:val="none" w:sz="0" w:space="0" w:color="auto"/>
        <w:left w:val="none" w:sz="0" w:space="0" w:color="auto"/>
        <w:bottom w:val="none" w:sz="0" w:space="0" w:color="auto"/>
        <w:right w:val="none" w:sz="0" w:space="0" w:color="auto"/>
      </w:divBdr>
    </w:div>
    <w:div w:id="1627463702">
      <w:bodyDiv w:val="1"/>
      <w:marLeft w:val="0"/>
      <w:marRight w:val="0"/>
      <w:marTop w:val="0"/>
      <w:marBottom w:val="0"/>
      <w:divBdr>
        <w:top w:val="none" w:sz="0" w:space="0" w:color="auto"/>
        <w:left w:val="none" w:sz="0" w:space="0" w:color="auto"/>
        <w:bottom w:val="none" w:sz="0" w:space="0" w:color="auto"/>
        <w:right w:val="none" w:sz="0" w:space="0" w:color="auto"/>
      </w:divBdr>
    </w:div>
    <w:div w:id="1701389992">
      <w:bodyDiv w:val="1"/>
      <w:marLeft w:val="0"/>
      <w:marRight w:val="0"/>
      <w:marTop w:val="0"/>
      <w:marBottom w:val="0"/>
      <w:divBdr>
        <w:top w:val="none" w:sz="0" w:space="0" w:color="auto"/>
        <w:left w:val="none" w:sz="0" w:space="0" w:color="auto"/>
        <w:bottom w:val="none" w:sz="0" w:space="0" w:color="auto"/>
        <w:right w:val="none" w:sz="0" w:space="0" w:color="auto"/>
      </w:divBdr>
    </w:div>
    <w:div w:id="1798447605">
      <w:bodyDiv w:val="1"/>
      <w:marLeft w:val="0"/>
      <w:marRight w:val="0"/>
      <w:marTop w:val="0"/>
      <w:marBottom w:val="0"/>
      <w:divBdr>
        <w:top w:val="none" w:sz="0" w:space="0" w:color="auto"/>
        <w:left w:val="none" w:sz="0" w:space="0" w:color="auto"/>
        <w:bottom w:val="none" w:sz="0" w:space="0" w:color="auto"/>
        <w:right w:val="none" w:sz="0" w:space="0" w:color="auto"/>
      </w:divBdr>
    </w:div>
    <w:div w:id="1877354289">
      <w:bodyDiv w:val="1"/>
      <w:marLeft w:val="0"/>
      <w:marRight w:val="0"/>
      <w:marTop w:val="0"/>
      <w:marBottom w:val="0"/>
      <w:divBdr>
        <w:top w:val="none" w:sz="0" w:space="0" w:color="auto"/>
        <w:left w:val="none" w:sz="0" w:space="0" w:color="auto"/>
        <w:bottom w:val="none" w:sz="0" w:space="0" w:color="auto"/>
        <w:right w:val="none" w:sz="0" w:space="0" w:color="auto"/>
      </w:divBdr>
    </w:div>
    <w:div w:id="192232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sds.k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fsds.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105F5-9DD1-4E6D-8F54-F2A99678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2122</Words>
  <Characters>13670</Characters>
  <Application>Microsoft Office Word</Application>
  <DocSecurity>0</DocSecurity>
  <Lines>440</Lines>
  <Paragraphs>179</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MultiDVD Team</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Meerim Aitkulova</cp:lastModifiedBy>
  <cp:revision>2</cp:revision>
  <cp:lastPrinted>2022-06-03T04:56:00Z</cp:lastPrinted>
  <dcterms:created xsi:type="dcterms:W3CDTF">2025-01-23T08:54:00Z</dcterms:created>
  <dcterms:modified xsi:type="dcterms:W3CDTF">2025-01-23T08:54:00Z</dcterms:modified>
</cp:coreProperties>
</file>