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7D" w:rsidRPr="00076C53" w:rsidRDefault="00F406B1" w:rsidP="00C75F7D">
      <w:pPr>
        <w:spacing w:after="0" w:line="240" w:lineRule="auto"/>
        <w:jc w:val="center"/>
        <w:rPr>
          <w:rFonts w:ascii="Times New Roman" w:hAnsi="Times New Roman" w:cs="Times New Roman"/>
          <w:b/>
          <w:sz w:val="24"/>
          <w:szCs w:val="24"/>
          <w:lang w:val="en-US"/>
        </w:rPr>
      </w:pPr>
      <w:bookmarkStart w:id="0" w:name="_Hlk187665269"/>
      <w:r w:rsidRPr="00076C53">
        <w:rPr>
          <w:rFonts w:ascii="Times New Roman" w:hAnsi="Times New Roman" w:cs="Times New Roman"/>
          <w:b/>
          <w:sz w:val="24"/>
          <w:szCs w:val="24"/>
          <w:lang w:val="en-US"/>
        </w:rPr>
        <w:t>Terms of Reference</w:t>
      </w:r>
    </w:p>
    <w:p w:rsidR="007973B1" w:rsidRPr="00076C53" w:rsidRDefault="007973B1" w:rsidP="00C75F7D">
      <w:pPr>
        <w:spacing w:after="0" w:line="240" w:lineRule="auto"/>
        <w:jc w:val="center"/>
        <w:rPr>
          <w:rFonts w:ascii="Times New Roman" w:hAnsi="Times New Roman" w:cs="Times New Roman"/>
          <w:b/>
          <w:sz w:val="24"/>
          <w:szCs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15572" w:rsidRPr="00076C53" w:rsidTr="007973B1">
        <w:tc>
          <w:tcPr>
            <w:tcW w:w="4672" w:type="dxa"/>
          </w:tcPr>
          <w:p w:rsidR="00E15572" w:rsidRPr="00E15572" w:rsidRDefault="007E0D3D" w:rsidP="007973B1">
            <w:pPr>
              <w:pStyle w:val="a5"/>
              <w:ind w:left="72"/>
              <w:jc w:val="both"/>
              <w:rPr>
                <w:rFonts w:ascii="Times New Roman" w:hAnsi="Times New Roman" w:cs="Times New Roman"/>
                <w:b/>
                <w:bCs/>
                <w:sz w:val="24"/>
                <w:szCs w:val="24"/>
                <w:lang w:val="en-TT"/>
              </w:rPr>
            </w:pPr>
            <w:r>
              <w:rPr>
                <w:rFonts w:ascii="Times New Roman" w:hAnsi="Times New Roman" w:cs="Times New Roman"/>
                <w:b/>
                <w:bCs/>
                <w:sz w:val="24"/>
                <w:szCs w:val="24"/>
                <w:lang w:val="en-TT"/>
              </w:rPr>
              <w:t>General</w:t>
            </w:r>
            <w:r w:rsidR="00E15572" w:rsidRPr="00E15572">
              <w:rPr>
                <w:rFonts w:ascii="Times New Roman" w:hAnsi="Times New Roman" w:cs="Times New Roman"/>
                <w:b/>
                <w:bCs/>
                <w:sz w:val="24"/>
                <w:szCs w:val="24"/>
                <w:lang w:val="en-TT"/>
              </w:rPr>
              <w:t xml:space="preserve"> information:</w:t>
            </w:r>
          </w:p>
          <w:p w:rsidR="00A4702B" w:rsidRDefault="00A4702B" w:rsidP="00A4702B">
            <w:pPr>
              <w:pStyle w:val="a5"/>
              <w:ind w:left="72"/>
              <w:jc w:val="both"/>
              <w:rPr>
                <w:rFonts w:ascii="Times New Roman" w:hAnsi="Times New Roman" w:cs="Times New Roman"/>
                <w:sz w:val="24"/>
                <w:szCs w:val="24"/>
                <w:lang w:val="en-TT"/>
              </w:rPr>
            </w:pPr>
          </w:p>
          <w:p w:rsidR="00A4702B" w:rsidRPr="00A4702B"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The Project «Diversification and marketing of sustainable climate resilient organic agricultural and forestry products of the Kyrgyz Republic» (hereinafter referred to as the DMSOP project) is a comprehensive initiative aimed at developing the agricultural and forestry sectors of the Kyrgyz Republic.</w:t>
            </w:r>
          </w:p>
          <w:p w:rsidR="00A4702B" w:rsidRPr="00A4702B"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 xml:space="preserve">The DMSOP project is in line with the Presidential Decrees on the Development of the Agro-Industrial Complex of the Kyrgyz Republic: DMSOP was prepared based on the Presidential Decree No. 25 of February 8, 2021, and then strengthened in pursuance of the new Presidential Decree No. 202 of July 22, 2024 «On Measures for the Further Development of the Agro-Industrial Complex of the Kyrgyz Republic». The Decrees emphasize that agriculture and forestry are the basis for long-term food security of the country in the context of a changing climate, with an emphasis on increasing land use efficiency, improving the market for agricultural products, cluster farming methods and introducing innovative and modern technologies. </w:t>
            </w:r>
          </w:p>
          <w:p w:rsidR="00A4702B" w:rsidRPr="00A4702B"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 xml:space="preserve">The DMSOP project is a comprehensive initiative </w:t>
            </w:r>
            <w:r w:rsidR="00946B96">
              <w:rPr>
                <w:rFonts w:ascii="Times New Roman" w:hAnsi="Times New Roman" w:cs="Times New Roman"/>
                <w:sz w:val="24"/>
                <w:szCs w:val="24"/>
                <w:lang w:val="en-TT"/>
              </w:rPr>
              <w:t xml:space="preserve">implemented by KAFLU, funded by GAFSP and supervised by IFAD. </w:t>
            </w:r>
            <w:r w:rsidR="00041F53">
              <w:rPr>
                <w:rFonts w:ascii="Times New Roman" w:hAnsi="Times New Roman" w:cs="Times New Roman"/>
                <w:sz w:val="24"/>
                <w:szCs w:val="24"/>
                <w:lang w:val="en-TT"/>
              </w:rPr>
              <w:t>T</w:t>
            </w:r>
            <w:r w:rsidRPr="00A4702B">
              <w:rPr>
                <w:rFonts w:ascii="Times New Roman" w:hAnsi="Times New Roman" w:cs="Times New Roman"/>
                <w:sz w:val="24"/>
                <w:szCs w:val="24"/>
                <w:lang w:val="en-TT"/>
              </w:rPr>
              <w:t>here are three components of the project, each addressing specific challenges in agribusiness, production and producer organization.</w:t>
            </w:r>
          </w:p>
          <w:p w:rsidR="00A4702B" w:rsidRPr="00A4702B"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The DMSOP project focuses on climate-resilient and organic products produced by local producers and vulnerable farmer populations. This meets the growing global demand for products that are environmentally friendly and sustainable.</w:t>
            </w:r>
          </w:p>
          <w:p w:rsidR="00A4702B" w:rsidRPr="00A4702B"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Supporting local small-scale producers and farmers helps to address important issues such as job creation, improving living standards in rural areas and providing access to markets. This contributes to the growth of incomes of vulnerable groups and their economic independence, which ultimately improves the quality of life.</w:t>
            </w:r>
          </w:p>
          <w:p w:rsidR="00A4702B" w:rsidRPr="00076C53" w:rsidRDefault="00A4702B" w:rsidP="00A4702B">
            <w:pPr>
              <w:pStyle w:val="a5"/>
              <w:ind w:left="72"/>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 xml:space="preserve">The project also aims to ensure food security in the country. The development of local </w:t>
            </w:r>
            <w:r w:rsidRPr="00A4702B">
              <w:rPr>
                <w:rFonts w:ascii="Times New Roman" w:hAnsi="Times New Roman" w:cs="Times New Roman"/>
                <w:sz w:val="24"/>
                <w:szCs w:val="24"/>
                <w:lang w:val="en-TT"/>
              </w:rPr>
              <w:lastRenderedPageBreak/>
              <w:t>organic production not only reduces dependence on imports, but also increases access to healthy and high-quality food for the population. This is especially important in the context of changing climate conditions and global challenges associated with food crises.</w:t>
            </w:r>
          </w:p>
        </w:tc>
        <w:tc>
          <w:tcPr>
            <w:tcW w:w="4673" w:type="dxa"/>
          </w:tcPr>
          <w:p w:rsidR="00E15572" w:rsidRPr="007E0D3D" w:rsidRDefault="005A027D" w:rsidP="00845AD5">
            <w:pPr>
              <w:pStyle w:val="a5"/>
              <w:ind w:left="72"/>
              <w:jc w:val="both"/>
              <w:rPr>
                <w:rFonts w:ascii="Times New Roman" w:hAnsi="Times New Roman" w:cs="Times New Roman"/>
                <w:b/>
                <w:bCs/>
                <w:sz w:val="24"/>
                <w:szCs w:val="24"/>
              </w:rPr>
            </w:pPr>
            <w:r w:rsidRPr="005A027D">
              <w:rPr>
                <w:rFonts w:ascii="Times New Roman" w:hAnsi="Times New Roman" w:cs="Times New Roman"/>
                <w:b/>
                <w:bCs/>
                <w:sz w:val="24"/>
                <w:szCs w:val="24"/>
              </w:rPr>
              <w:lastRenderedPageBreak/>
              <w:t>Общая информация:</w:t>
            </w:r>
          </w:p>
          <w:p w:rsidR="00A4702B" w:rsidRPr="007E0D3D" w:rsidRDefault="00A4702B" w:rsidP="00845AD5">
            <w:pPr>
              <w:pStyle w:val="a5"/>
              <w:ind w:left="72"/>
              <w:jc w:val="both"/>
              <w:rPr>
                <w:rFonts w:ascii="Times New Roman" w:hAnsi="Times New Roman" w:cs="Times New Roman"/>
                <w:sz w:val="24"/>
                <w:szCs w:val="24"/>
              </w:rPr>
            </w:pPr>
          </w:p>
          <w:p w:rsidR="00A4702B" w:rsidRP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Проект «</w:t>
            </w:r>
            <w:r w:rsidR="00A9293C" w:rsidRPr="00A9293C">
              <w:rPr>
                <w:rFonts w:ascii="Times New Roman" w:hAnsi="Times New Roman" w:cs="Times New Roman"/>
                <w:sz w:val="24"/>
                <w:szCs w:val="24"/>
              </w:rPr>
              <w:t>Диверсификация и маркетинг устойчивой к изменению климата органической сельскохозяйственной и лесной продукции Кыргызской Республики</w:t>
            </w:r>
            <w:r w:rsidRPr="00A4702B">
              <w:rPr>
                <w:rFonts w:ascii="Times New Roman" w:hAnsi="Times New Roman" w:cs="Times New Roman"/>
                <w:sz w:val="24"/>
                <w:szCs w:val="24"/>
              </w:rPr>
              <w:t xml:space="preserve">» (далее - проект </w:t>
            </w:r>
            <w:r>
              <w:rPr>
                <w:rFonts w:ascii="Times New Roman" w:hAnsi="Times New Roman" w:cs="Times New Roman"/>
                <w:sz w:val="24"/>
                <w:szCs w:val="24"/>
                <w:lang w:val="en-US"/>
              </w:rPr>
              <w:t>DMSOP</w:t>
            </w:r>
            <w:r w:rsidRPr="00A4702B">
              <w:rPr>
                <w:rFonts w:ascii="Times New Roman" w:hAnsi="Times New Roman" w:cs="Times New Roman"/>
                <w:sz w:val="24"/>
                <w:szCs w:val="24"/>
              </w:rPr>
              <w:t>) является комплексной инициативой, направленной на развитие сельскохозяйственного и лесохозяйственного секторо</w:t>
            </w:r>
            <w:bookmarkStart w:id="1" w:name="_GoBack"/>
            <w:bookmarkEnd w:id="1"/>
            <w:r w:rsidRPr="00A4702B">
              <w:rPr>
                <w:rFonts w:ascii="Times New Roman" w:hAnsi="Times New Roman" w:cs="Times New Roman"/>
                <w:sz w:val="24"/>
                <w:szCs w:val="24"/>
              </w:rPr>
              <w:t>в Кыргызской Республики.</w:t>
            </w:r>
          </w:p>
          <w:p w:rsidR="00A4702B" w:rsidRP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 xml:space="preserve">Проект ДМСОП соответствует Указам Президента Кыргызской Республики «О развитии агропромышленного комплекса Кыргызской Республики»: ДМСОП был подготовлен на основе Указа Президента Кыргызской Республики № 25 от 8 февраля 2021 года, а затем усилен в соответствии с новым Указом Президента Кыргызской Республики № 202 от 22 июля 2024 года «О мерах по дальнейшему развитию агропромышленного комплекса Кыргызской Республики». В Указе подчеркивается, что сельское и лесное хозяйство являются основой долгосрочной продовольственной безопасности страны в условиях меняющегося климата, при этом особое внимание уделяется повышению эффективности использования земель, совершенствованию рынка сбыта сельскохозяйственной продукции, кластерным методам ведения сельского хозяйства и внедрению инновационных и современных технологий. </w:t>
            </w:r>
          </w:p>
          <w:p w:rsidR="00A4702B" w:rsidRP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 xml:space="preserve">Проект </w:t>
            </w:r>
            <w:r w:rsidRPr="00A4702B">
              <w:rPr>
                <w:rFonts w:ascii="Times New Roman" w:hAnsi="Times New Roman" w:cs="Times New Roman"/>
                <w:sz w:val="24"/>
                <w:szCs w:val="24"/>
                <w:lang w:val="en-US"/>
              </w:rPr>
              <w:t>DMSOP</w:t>
            </w:r>
            <w:r w:rsidRPr="00A4702B">
              <w:rPr>
                <w:rFonts w:ascii="Times New Roman" w:hAnsi="Times New Roman" w:cs="Times New Roman"/>
                <w:sz w:val="24"/>
                <w:szCs w:val="24"/>
              </w:rPr>
              <w:t xml:space="preserve"> - это комплексная инициатива, </w:t>
            </w:r>
            <w:r w:rsidR="008F5AB8" w:rsidRPr="008F5AB8">
              <w:rPr>
                <w:rFonts w:ascii="Times New Roman" w:hAnsi="Times New Roman" w:cs="Times New Roman"/>
                <w:sz w:val="24"/>
                <w:szCs w:val="24"/>
              </w:rPr>
              <w:t>реализуемая KAFLU, финансируемая GAFSP и курируемая IFAD</w:t>
            </w:r>
            <w:r w:rsidR="008F5AB8">
              <w:rPr>
                <w:rFonts w:ascii="Times New Roman" w:hAnsi="Times New Roman" w:cs="Times New Roman"/>
                <w:sz w:val="24"/>
                <w:szCs w:val="24"/>
              </w:rPr>
              <w:t xml:space="preserve">. Она </w:t>
            </w:r>
            <w:r w:rsidRPr="00A4702B">
              <w:rPr>
                <w:rFonts w:ascii="Times New Roman" w:hAnsi="Times New Roman" w:cs="Times New Roman"/>
                <w:sz w:val="24"/>
                <w:szCs w:val="24"/>
              </w:rPr>
              <w:t>направлена на развитие сельскохозяйственного и лесного секторов Кыргызской Республики. Проект состоит из трех компонентов, каждый из которых решает конкретные задачи в сфере агробизнеса, производства и организации производителей.</w:t>
            </w:r>
          </w:p>
          <w:p w:rsidR="00A4702B" w:rsidRP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 xml:space="preserve">Проект </w:t>
            </w:r>
            <w:r w:rsidRPr="00A4702B">
              <w:rPr>
                <w:rFonts w:ascii="Times New Roman" w:hAnsi="Times New Roman" w:cs="Times New Roman"/>
                <w:sz w:val="24"/>
                <w:szCs w:val="24"/>
                <w:lang w:val="en-US"/>
              </w:rPr>
              <w:t>DMSOP</w:t>
            </w:r>
            <w:r w:rsidRPr="00A4702B">
              <w:rPr>
                <w:rFonts w:ascii="Times New Roman" w:hAnsi="Times New Roman" w:cs="Times New Roman"/>
                <w:sz w:val="24"/>
                <w:szCs w:val="24"/>
              </w:rPr>
              <w:t xml:space="preserve"> ориентирован на производство климатоустойчивых и органических продуктов местными производителями и уязвимыми группами </w:t>
            </w:r>
            <w:r w:rsidRPr="00A4702B">
              <w:rPr>
                <w:rFonts w:ascii="Times New Roman" w:hAnsi="Times New Roman" w:cs="Times New Roman"/>
                <w:sz w:val="24"/>
                <w:szCs w:val="24"/>
              </w:rPr>
              <w:lastRenderedPageBreak/>
              <w:t>фермеров. Это отвечает растущему глобальному спросу на экологически чистые и устойчивые продукты.</w:t>
            </w:r>
          </w:p>
          <w:p w:rsidR="00A4702B" w:rsidRP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Поддержка местных мелких производителей и фермеров помогает решать такие важные задачи, как создание рабочих мест, повышение уровня жизни в сельской местности и обеспечение доступа к рынкам. Это способствует росту доходов уязвимых групп населения и их экономической независимости, что в конечном итоге повышает качество жизни.</w:t>
            </w:r>
          </w:p>
          <w:p w:rsidR="00A4702B" w:rsidRDefault="00A4702B" w:rsidP="00A4702B">
            <w:pPr>
              <w:pStyle w:val="a5"/>
              <w:ind w:left="72"/>
              <w:jc w:val="both"/>
              <w:rPr>
                <w:rFonts w:ascii="Times New Roman" w:hAnsi="Times New Roman" w:cs="Times New Roman"/>
                <w:sz w:val="24"/>
                <w:szCs w:val="24"/>
              </w:rPr>
            </w:pPr>
            <w:r w:rsidRPr="00A4702B">
              <w:rPr>
                <w:rFonts w:ascii="Times New Roman" w:hAnsi="Times New Roman" w:cs="Times New Roman"/>
                <w:sz w:val="24"/>
                <w:szCs w:val="24"/>
              </w:rPr>
              <w:t>Проект также направлен на обеспечение продовольственной безопасности в стране. Развитие местного органического производства не только снижает зависимость от импорта, но и расширяет доступ населения к здоровым и качественным продуктам питания. Это особенно важно в условиях меняющихся климатических условий и глобальных проблем, связанных с продовольственным кризисом.</w:t>
            </w:r>
          </w:p>
          <w:p w:rsidR="00FD37DE" w:rsidRPr="00A4702B" w:rsidRDefault="00FD37DE" w:rsidP="00A4702B">
            <w:pPr>
              <w:pStyle w:val="a5"/>
              <w:ind w:left="72"/>
              <w:jc w:val="both"/>
              <w:rPr>
                <w:rFonts w:ascii="Times New Roman" w:hAnsi="Times New Roman" w:cs="Times New Roman"/>
                <w:b/>
                <w:bCs/>
                <w:sz w:val="24"/>
                <w:szCs w:val="24"/>
              </w:rPr>
            </w:pPr>
          </w:p>
        </w:tc>
      </w:tr>
      <w:tr w:rsidR="00E15572" w:rsidRPr="005A027D" w:rsidTr="007973B1">
        <w:tc>
          <w:tcPr>
            <w:tcW w:w="4672" w:type="dxa"/>
          </w:tcPr>
          <w:p w:rsidR="00E15572" w:rsidRDefault="00E15572" w:rsidP="00E15572">
            <w:pPr>
              <w:pStyle w:val="a3"/>
              <w:jc w:val="both"/>
              <w:rPr>
                <w:rFonts w:ascii="Times New Roman" w:hAnsi="Times New Roman" w:cs="Times New Roman"/>
                <w:b/>
                <w:sz w:val="24"/>
                <w:szCs w:val="24"/>
                <w:lang w:val="en-US"/>
              </w:rPr>
            </w:pPr>
            <w:r w:rsidRPr="00AD0D53">
              <w:rPr>
                <w:rFonts w:ascii="Times New Roman" w:hAnsi="Times New Roman" w:cs="Times New Roman"/>
                <w:b/>
                <w:sz w:val="24"/>
                <w:szCs w:val="24"/>
                <w:lang w:val="en-US"/>
              </w:rPr>
              <w:lastRenderedPageBreak/>
              <w:t>Qualification requirements:</w:t>
            </w:r>
          </w:p>
          <w:p w:rsidR="007E0D3D" w:rsidRPr="00AD0D53" w:rsidRDefault="007E0D3D" w:rsidP="00E15572">
            <w:pPr>
              <w:pStyle w:val="a3"/>
              <w:jc w:val="both"/>
              <w:rPr>
                <w:rFonts w:ascii="Times New Roman" w:hAnsi="Times New Roman" w:cs="Times New Roman"/>
                <w:b/>
                <w:sz w:val="24"/>
                <w:szCs w:val="24"/>
                <w:lang w:val="en-US"/>
              </w:rPr>
            </w:pPr>
          </w:p>
          <w:p w:rsidR="00AD0D53" w:rsidRPr="00AD0D53" w:rsidRDefault="00AD0D53" w:rsidP="00AD0D53">
            <w:pPr>
              <w:pStyle w:val="a3"/>
              <w:jc w:val="both"/>
              <w:rPr>
                <w:rFonts w:ascii="Times New Roman" w:hAnsi="Times New Roman" w:cs="Times New Roman"/>
                <w:bCs/>
                <w:i/>
                <w:iCs/>
                <w:sz w:val="24"/>
                <w:szCs w:val="24"/>
                <w:lang w:val="en-US"/>
              </w:rPr>
            </w:pPr>
            <w:r w:rsidRPr="00AD0D53">
              <w:rPr>
                <w:rFonts w:ascii="Times New Roman" w:hAnsi="Times New Roman" w:cs="Times New Roman"/>
                <w:bCs/>
                <w:i/>
                <w:iCs/>
                <w:sz w:val="24"/>
                <w:szCs w:val="24"/>
                <w:lang w:val="en-US"/>
              </w:rPr>
              <w:t>Requirements to the candidate:</w:t>
            </w:r>
          </w:p>
          <w:p w:rsidR="00AD0D53" w:rsidRPr="00AF0EB0"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w:t>
            </w:r>
            <w:r w:rsidR="00AD0D53" w:rsidRPr="00AD0D53">
              <w:rPr>
                <w:rFonts w:ascii="Times New Roman" w:hAnsi="Times New Roman" w:cs="Times New Roman"/>
                <w:bCs/>
                <w:sz w:val="24"/>
                <w:szCs w:val="24"/>
                <w:lang w:val="en-US"/>
              </w:rPr>
              <w:t xml:space="preserve"> university degree in the field of economics</w:t>
            </w:r>
            <w:r w:rsidR="003A1AAE">
              <w:rPr>
                <w:rFonts w:ascii="Times New Roman" w:hAnsi="Times New Roman" w:cs="Times New Roman"/>
                <w:bCs/>
                <w:sz w:val="24"/>
                <w:szCs w:val="24"/>
                <w:lang w:val="en-US"/>
              </w:rPr>
              <w:t>, accounting</w:t>
            </w:r>
            <w:r w:rsidR="00AD0D53" w:rsidRPr="00AD0D53">
              <w:rPr>
                <w:rFonts w:ascii="Times New Roman" w:hAnsi="Times New Roman" w:cs="Times New Roman"/>
                <w:bCs/>
                <w:sz w:val="24"/>
                <w:szCs w:val="24"/>
                <w:lang w:val="en-US"/>
              </w:rPr>
              <w:t xml:space="preserve"> and finance; </w:t>
            </w:r>
          </w:p>
          <w:p w:rsidR="00D97F4C" w:rsidRPr="003E0914" w:rsidRDefault="00AF0EB0" w:rsidP="003E091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Professional accountancy qualification (CPA, ACCA, CA or equivalent membership of an Internationally recognized professional accounting institute) would be an advantage;</w:t>
            </w:r>
          </w:p>
          <w:p w:rsidR="00AD0D53" w:rsidRPr="00D97F4C" w:rsidRDefault="00AF0EB0" w:rsidP="00D97F4C">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w:t>
            </w:r>
            <w:r w:rsidR="00AD0D53" w:rsidRPr="00AD0D53">
              <w:rPr>
                <w:rFonts w:ascii="Times New Roman" w:hAnsi="Times New Roman" w:cs="Times New Roman"/>
                <w:bCs/>
                <w:sz w:val="24"/>
                <w:szCs w:val="24"/>
                <w:lang w:val="en-US"/>
              </w:rPr>
              <w:t>t least 5 years of work experience in</w:t>
            </w:r>
            <w:r w:rsidR="00D97F4C">
              <w:rPr>
                <w:rFonts w:ascii="Times New Roman" w:hAnsi="Times New Roman" w:cs="Times New Roman"/>
                <w:bCs/>
                <w:sz w:val="24"/>
                <w:szCs w:val="24"/>
                <w:lang w:val="en-US"/>
              </w:rPr>
              <w:t xml:space="preserve"> </w:t>
            </w:r>
            <w:r w:rsidR="00AD0D53" w:rsidRPr="00D97F4C">
              <w:rPr>
                <w:rFonts w:ascii="Times New Roman" w:hAnsi="Times New Roman" w:cs="Times New Roman"/>
                <w:bCs/>
                <w:sz w:val="24"/>
                <w:szCs w:val="24"/>
                <w:lang w:val="en-US"/>
              </w:rPr>
              <w:t>finance, economics, accounting, experience in financial management</w:t>
            </w:r>
            <w:r w:rsidR="003E0914">
              <w:rPr>
                <w:rFonts w:ascii="Times New Roman" w:hAnsi="Times New Roman" w:cs="Times New Roman"/>
                <w:bCs/>
                <w:sz w:val="24"/>
                <w:szCs w:val="24"/>
                <w:lang w:val="en-US"/>
              </w:rPr>
              <w:t xml:space="preserve"> at a managerial/supervisory level is required. Experience in rural finance, financial inclusion is an advantage</w:t>
            </w:r>
            <w:r w:rsidR="00AD0D53" w:rsidRPr="00D97F4C">
              <w:rPr>
                <w:rFonts w:ascii="Times New Roman" w:hAnsi="Times New Roman" w:cs="Times New Roman"/>
                <w:bCs/>
                <w:sz w:val="24"/>
                <w:szCs w:val="24"/>
                <w:lang w:val="en-US"/>
              </w:rPr>
              <w:t>;</w:t>
            </w:r>
          </w:p>
          <w:p w:rsidR="00A007C4" w:rsidRDefault="003E0914"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Experience in </w:t>
            </w:r>
            <w:r w:rsidR="00A007C4">
              <w:rPr>
                <w:rFonts w:ascii="Times New Roman" w:hAnsi="Times New Roman" w:cs="Times New Roman"/>
                <w:bCs/>
                <w:sz w:val="24"/>
                <w:szCs w:val="24"/>
                <w:lang w:val="en-US"/>
              </w:rPr>
              <w:t xml:space="preserve">external audit </w:t>
            </w:r>
            <w:r>
              <w:rPr>
                <w:rFonts w:ascii="Times New Roman" w:hAnsi="Times New Roman" w:cs="Times New Roman"/>
                <w:bCs/>
                <w:sz w:val="24"/>
                <w:szCs w:val="24"/>
                <w:lang w:val="en-US"/>
              </w:rPr>
              <w:t>is an advantage</w:t>
            </w:r>
            <w:r w:rsidR="00A007C4">
              <w:rPr>
                <w:rFonts w:ascii="Times New Roman" w:hAnsi="Times New Roman" w:cs="Times New Roman"/>
                <w:bCs/>
                <w:sz w:val="24"/>
                <w:szCs w:val="24"/>
                <w:lang w:val="en-US"/>
              </w:rPr>
              <w:t>;</w:t>
            </w:r>
          </w:p>
          <w:p w:rsidR="00AD0D53"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E</w:t>
            </w:r>
            <w:r w:rsidR="00AD0D53" w:rsidRPr="00AD0D53">
              <w:rPr>
                <w:rFonts w:ascii="Times New Roman" w:hAnsi="Times New Roman" w:cs="Times New Roman"/>
                <w:bCs/>
                <w:sz w:val="24"/>
                <w:szCs w:val="24"/>
                <w:lang w:val="en-US"/>
              </w:rPr>
              <w:t>xperience in defining accounting policies in the organization and adapting accounting bookkeeping systems;</w:t>
            </w:r>
          </w:p>
          <w:p w:rsidR="00AD0D53"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E</w:t>
            </w:r>
            <w:r w:rsidR="00AD0D53" w:rsidRPr="00AD0D53">
              <w:rPr>
                <w:rFonts w:ascii="Times New Roman" w:hAnsi="Times New Roman" w:cs="Times New Roman"/>
                <w:bCs/>
                <w:sz w:val="24"/>
                <w:szCs w:val="24"/>
                <w:lang w:val="en-US"/>
              </w:rPr>
              <w:t>xperience in implementing projects financed by donors/international organizations for at least 5 years (is an advantage);</w:t>
            </w:r>
          </w:p>
          <w:p w:rsidR="00AD0D53"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E</w:t>
            </w:r>
            <w:r w:rsidR="00AD0D53" w:rsidRPr="00AD0D53">
              <w:rPr>
                <w:rFonts w:ascii="Times New Roman" w:hAnsi="Times New Roman" w:cs="Times New Roman"/>
                <w:bCs/>
                <w:sz w:val="24"/>
                <w:szCs w:val="24"/>
                <w:lang w:val="en-US"/>
              </w:rPr>
              <w:t xml:space="preserve">xperience in financial analysis, </w:t>
            </w:r>
            <w:r w:rsidR="00AD0D53" w:rsidRPr="00AD0D53">
              <w:rPr>
                <w:rFonts w:ascii="Times New Roman" w:hAnsi="Times New Roman" w:cs="Times New Roman"/>
                <w:bCs/>
                <w:sz w:val="24"/>
                <w:szCs w:val="24"/>
                <w:lang w:val="en-US"/>
              </w:rPr>
              <w:lastRenderedPageBreak/>
              <w:t>planning and financial risk management and/or similar experience;</w:t>
            </w:r>
          </w:p>
          <w:p w:rsidR="00AD0D53"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w:t>
            </w:r>
            <w:r w:rsidR="00AD0D53" w:rsidRPr="00AD0D53">
              <w:rPr>
                <w:rFonts w:ascii="Times New Roman" w:hAnsi="Times New Roman" w:cs="Times New Roman"/>
                <w:bCs/>
                <w:sz w:val="24"/>
                <w:szCs w:val="24"/>
                <w:lang w:val="en-US"/>
              </w:rPr>
              <w:t xml:space="preserve">luency in English is </w:t>
            </w:r>
            <w:r w:rsidR="00AD0D53">
              <w:rPr>
                <w:rFonts w:ascii="Times New Roman" w:hAnsi="Times New Roman" w:cs="Times New Roman"/>
                <w:bCs/>
                <w:sz w:val="24"/>
                <w:szCs w:val="24"/>
                <w:lang w:val="en-US"/>
              </w:rPr>
              <w:t>preferable</w:t>
            </w:r>
            <w:r w:rsidR="00AD0D53" w:rsidRPr="00AD0D53">
              <w:rPr>
                <w:rFonts w:ascii="Times New Roman" w:hAnsi="Times New Roman" w:cs="Times New Roman"/>
                <w:bCs/>
                <w:sz w:val="24"/>
                <w:szCs w:val="24"/>
                <w:lang w:val="en-US"/>
              </w:rPr>
              <w:t>;</w:t>
            </w:r>
          </w:p>
          <w:p w:rsidR="00AD0D53" w:rsidRDefault="00AF0EB0"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AD0D53" w:rsidRPr="00AD0D53">
              <w:rPr>
                <w:rFonts w:ascii="Times New Roman" w:hAnsi="Times New Roman" w:cs="Times New Roman"/>
                <w:bCs/>
                <w:sz w:val="24"/>
                <w:szCs w:val="24"/>
                <w:lang w:val="en-US"/>
              </w:rPr>
              <w:t>omputer skills (MS Excel at a confident user level, Windows, MS Office, Internet, e-mail)</w:t>
            </w:r>
            <w:r w:rsidR="00A007C4">
              <w:rPr>
                <w:rFonts w:ascii="Times New Roman" w:hAnsi="Times New Roman" w:cs="Times New Roman"/>
                <w:bCs/>
                <w:sz w:val="24"/>
                <w:szCs w:val="24"/>
                <w:lang w:val="en-US"/>
              </w:rPr>
              <w:t>;</w:t>
            </w:r>
          </w:p>
          <w:p w:rsidR="00A007C4" w:rsidRPr="00A007C4" w:rsidRDefault="00A007C4"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AD0D53">
              <w:rPr>
                <w:rFonts w:ascii="Times New Roman" w:hAnsi="Times New Roman" w:cs="Times New Roman"/>
                <w:bCs/>
                <w:sz w:val="24"/>
                <w:szCs w:val="24"/>
                <w:lang w:val="en-US"/>
              </w:rPr>
              <w:t>roficiency in the accounting program 1C:Accounting</w:t>
            </w:r>
            <w:r w:rsidR="002C2665" w:rsidRPr="002C2665">
              <w:rPr>
                <w:rFonts w:ascii="Times New Roman" w:hAnsi="Times New Roman" w:cs="Times New Roman"/>
                <w:bCs/>
                <w:sz w:val="24"/>
                <w:szCs w:val="24"/>
                <w:lang w:val="en-US"/>
              </w:rPr>
              <w:t xml:space="preserve"> </w:t>
            </w:r>
            <w:r w:rsidR="002C2665">
              <w:rPr>
                <w:rFonts w:ascii="Times New Roman" w:hAnsi="Times New Roman" w:cs="Times New Roman"/>
                <w:bCs/>
                <w:sz w:val="24"/>
                <w:szCs w:val="24"/>
                <w:lang w:val="en-US"/>
              </w:rPr>
              <w:t>at a professional level</w:t>
            </w:r>
            <w:r w:rsidRPr="00AD0D53">
              <w:rPr>
                <w:rFonts w:ascii="Times New Roman" w:hAnsi="Times New Roman" w:cs="Times New Roman"/>
                <w:bCs/>
                <w:sz w:val="24"/>
                <w:szCs w:val="24"/>
                <w:lang w:val="en-US"/>
              </w:rPr>
              <w:t>;</w:t>
            </w:r>
          </w:p>
          <w:p w:rsidR="00AD0D53" w:rsidRPr="00AD0D53" w:rsidRDefault="00AD0D53" w:rsidP="00AD0D53">
            <w:pPr>
              <w:pStyle w:val="a3"/>
              <w:ind w:left="720"/>
              <w:jc w:val="both"/>
              <w:rPr>
                <w:rFonts w:ascii="Times New Roman" w:hAnsi="Times New Roman" w:cs="Times New Roman"/>
                <w:bCs/>
                <w:sz w:val="24"/>
                <w:szCs w:val="24"/>
                <w:lang w:val="en-US"/>
              </w:rPr>
            </w:pPr>
          </w:p>
          <w:p w:rsidR="00AD0D53" w:rsidRPr="00AD0D53" w:rsidRDefault="00AD0D53" w:rsidP="00AD0D53">
            <w:pPr>
              <w:pStyle w:val="a3"/>
              <w:jc w:val="both"/>
              <w:rPr>
                <w:rFonts w:ascii="Times New Roman" w:hAnsi="Times New Roman" w:cs="Times New Roman"/>
                <w:bCs/>
                <w:i/>
                <w:iCs/>
                <w:sz w:val="24"/>
                <w:szCs w:val="24"/>
                <w:lang w:val="en-US"/>
              </w:rPr>
            </w:pPr>
            <w:r w:rsidRPr="00AD0D53">
              <w:rPr>
                <w:rFonts w:ascii="Times New Roman" w:hAnsi="Times New Roman" w:cs="Times New Roman"/>
                <w:bCs/>
                <w:i/>
                <w:iCs/>
                <w:sz w:val="24"/>
                <w:szCs w:val="24"/>
                <w:lang w:val="en-US"/>
              </w:rPr>
              <w:t>Knowledge of:</w:t>
            </w:r>
          </w:p>
          <w:p w:rsidR="00D97F4C" w:rsidRDefault="00D97F4C"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Microfinance and banks sectors</w:t>
            </w:r>
            <w:r w:rsidR="008F5AB8">
              <w:rPr>
                <w:rFonts w:ascii="Times New Roman" w:hAnsi="Times New Roman" w:cs="Times New Roman"/>
                <w:bCs/>
                <w:sz w:val="24"/>
                <w:szCs w:val="24"/>
              </w:rPr>
              <w:t>;</w:t>
            </w:r>
          </w:p>
          <w:p w:rsidR="00AD0D53" w:rsidRDefault="00AD0D53" w:rsidP="00C44284">
            <w:pPr>
              <w:pStyle w:val="a3"/>
              <w:numPr>
                <w:ilvl w:val="0"/>
                <w:numId w:val="3"/>
              </w:numPr>
              <w:jc w:val="both"/>
              <w:rPr>
                <w:rFonts w:ascii="Times New Roman" w:hAnsi="Times New Roman" w:cs="Times New Roman"/>
                <w:bCs/>
                <w:sz w:val="24"/>
                <w:szCs w:val="24"/>
                <w:lang w:val="en-US"/>
              </w:rPr>
            </w:pPr>
            <w:r w:rsidRPr="00AD0D53">
              <w:rPr>
                <w:rFonts w:ascii="Times New Roman" w:hAnsi="Times New Roman" w:cs="Times New Roman"/>
                <w:bCs/>
                <w:sz w:val="24"/>
                <w:szCs w:val="24"/>
                <w:lang w:val="en-US"/>
              </w:rPr>
              <w:t>Financial analysis;</w:t>
            </w:r>
          </w:p>
          <w:p w:rsidR="00AD0D53" w:rsidRPr="00D529F4" w:rsidRDefault="00AD0D53" w:rsidP="00C44284">
            <w:pPr>
              <w:pStyle w:val="a3"/>
              <w:numPr>
                <w:ilvl w:val="0"/>
                <w:numId w:val="3"/>
              </w:numPr>
              <w:jc w:val="both"/>
              <w:rPr>
                <w:rFonts w:ascii="Times New Roman" w:hAnsi="Times New Roman" w:cs="Times New Roman"/>
                <w:bCs/>
                <w:sz w:val="24"/>
                <w:szCs w:val="24"/>
                <w:lang w:val="en-US"/>
              </w:rPr>
            </w:pPr>
            <w:r w:rsidRPr="00AD0D53">
              <w:rPr>
                <w:rFonts w:ascii="Times New Roman" w:hAnsi="Times New Roman" w:cs="Times New Roman"/>
                <w:bCs/>
                <w:sz w:val="24"/>
                <w:szCs w:val="24"/>
                <w:lang w:val="en-US"/>
              </w:rPr>
              <w:t>Procurement procedures;</w:t>
            </w:r>
          </w:p>
          <w:p w:rsidR="00D529F4" w:rsidRDefault="00D529F4"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International Standards of Financial Reporting;</w:t>
            </w:r>
          </w:p>
          <w:p w:rsidR="00AD0D53" w:rsidRPr="00AD0D53" w:rsidRDefault="00AD0D53"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w:t>
            </w:r>
            <w:r w:rsidRPr="00AD0D53">
              <w:rPr>
                <w:rFonts w:ascii="Times New Roman" w:hAnsi="Times New Roman" w:cs="Times New Roman"/>
                <w:bCs/>
                <w:sz w:val="24"/>
                <w:szCs w:val="24"/>
                <w:lang w:val="en-US"/>
              </w:rPr>
              <w:t>ax legislation of the Kyrgyz Republic,</w:t>
            </w:r>
            <w:r>
              <w:rPr>
                <w:rFonts w:ascii="Times New Roman" w:hAnsi="Times New Roman" w:cs="Times New Roman"/>
                <w:bCs/>
                <w:sz w:val="24"/>
                <w:szCs w:val="24"/>
                <w:lang w:val="en-US"/>
              </w:rPr>
              <w:t xml:space="preserve"> a</w:t>
            </w:r>
            <w:r w:rsidRPr="00AD0D53">
              <w:rPr>
                <w:rFonts w:ascii="Times New Roman" w:hAnsi="Times New Roman" w:cs="Times New Roman"/>
                <w:bCs/>
                <w:sz w:val="24"/>
                <w:szCs w:val="24"/>
                <w:lang w:val="en-US"/>
              </w:rPr>
              <w:t xml:space="preserve">ccounting, banking procedures and rules; </w:t>
            </w:r>
          </w:p>
          <w:p w:rsidR="00AD0D53" w:rsidRDefault="00AD0D53"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Pr="00AD0D53">
              <w:rPr>
                <w:rFonts w:ascii="Times New Roman" w:hAnsi="Times New Roman" w:cs="Times New Roman"/>
                <w:bCs/>
                <w:sz w:val="24"/>
                <w:szCs w:val="24"/>
                <w:lang w:val="en-US"/>
              </w:rPr>
              <w:t>asics of labor legislation of the Kyrgyz Republic;</w:t>
            </w:r>
          </w:p>
          <w:p w:rsidR="00AD0D53" w:rsidRDefault="00AD0D53" w:rsidP="00AD0D53">
            <w:pPr>
              <w:pStyle w:val="a3"/>
              <w:jc w:val="both"/>
              <w:rPr>
                <w:rFonts w:ascii="Times New Roman" w:hAnsi="Times New Roman" w:cs="Times New Roman"/>
                <w:bCs/>
                <w:sz w:val="24"/>
                <w:szCs w:val="24"/>
                <w:lang w:val="en-US"/>
              </w:rPr>
            </w:pPr>
          </w:p>
          <w:p w:rsidR="00AD0D53" w:rsidRPr="00AD0D53" w:rsidRDefault="00AD0D53" w:rsidP="00AD0D53">
            <w:pPr>
              <w:pStyle w:val="a3"/>
              <w:jc w:val="both"/>
              <w:rPr>
                <w:rFonts w:ascii="Times New Roman" w:hAnsi="Times New Roman" w:cs="Times New Roman"/>
                <w:bCs/>
                <w:i/>
                <w:iCs/>
                <w:sz w:val="24"/>
                <w:szCs w:val="24"/>
                <w:lang w:val="en-US"/>
              </w:rPr>
            </w:pPr>
            <w:r w:rsidRPr="00AD0D53">
              <w:rPr>
                <w:rFonts w:ascii="Times New Roman" w:hAnsi="Times New Roman" w:cs="Times New Roman"/>
                <w:bCs/>
                <w:i/>
                <w:iCs/>
                <w:sz w:val="24"/>
                <w:szCs w:val="24"/>
                <w:lang w:val="en-US"/>
              </w:rPr>
              <w:t>Skills:</w:t>
            </w:r>
          </w:p>
          <w:p w:rsidR="00AD0D53" w:rsidRDefault="00AD0D53" w:rsidP="00C44284">
            <w:pPr>
              <w:pStyle w:val="a3"/>
              <w:numPr>
                <w:ilvl w:val="0"/>
                <w:numId w:val="3"/>
              </w:numPr>
              <w:jc w:val="both"/>
              <w:rPr>
                <w:rFonts w:ascii="Times New Roman" w:hAnsi="Times New Roman" w:cs="Times New Roman"/>
                <w:bCs/>
                <w:sz w:val="24"/>
                <w:szCs w:val="24"/>
                <w:lang w:val="en-US"/>
              </w:rPr>
            </w:pPr>
            <w:r w:rsidRPr="00AD0D53">
              <w:rPr>
                <w:rFonts w:ascii="Times New Roman" w:hAnsi="Times New Roman" w:cs="Times New Roman"/>
                <w:bCs/>
                <w:sz w:val="24"/>
                <w:szCs w:val="24"/>
                <w:lang w:val="en-US"/>
              </w:rPr>
              <w:t>management of financial activities of projects (planning, organization, coordination, motivation and control);</w:t>
            </w:r>
          </w:p>
          <w:p w:rsidR="00AD0D53" w:rsidRDefault="00AD0D53" w:rsidP="00C44284">
            <w:pPr>
              <w:pStyle w:val="a3"/>
              <w:numPr>
                <w:ilvl w:val="0"/>
                <w:numId w:val="3"/>
              </w:numPr>
              <w:jc w:val="both"/>
              <w:rPr>
                <w:rFonts w:ascii="Times New Roman" w:hAnsi="Times New Roman" w:cs="Times New Roman"/>
                <w:bCs/>
                <w:sz w:val="24"/>
                <w:szCs w:val="24"/>
                <w:lang w:val="en-US"/>
              </w:rPr>
            </w:pPr>
            <w:r w:rsidRPr="00AD0D53">
              <w:rPr>
                <w:rFonts w:ascii="Times New Roman" w:hAnsi="Times New Roman" w:cs="Times New Roman"/>
                <w:bCs/>
                <w:sz w:val="24"/>
                <w:szCs w:val="24"/>
                <w:lang w:val="en-US"/>
              </w:rPr>
              <w:t xml:space="preserve">financial analysis and forecasting of activities; </w:t>
            </w:r>
          </w:p>
          <w:p w:rsidR="00AD0D53" w:rsidRDefault="00AD0D53" w:rsidP="00C44284">
            <w:pPr>
              <w:pStyle w:val="a3"/>
              <w:numPr>
                <w:ilvl w:val="0"/>
                <w:numId w:val="3"/>
              </w:numPr>
              <w:jc w:val="both"/>
              <w:rPr>
                <w:rFonts w:ascii="Times New Roman" w:hAnsi="Times New Roman" w:cs="Times New Roman"/>
                <w:bCs/>
                <w:sz w:val="24"/>
                <w:szCs w:val="24"/>
                <w:lang w:val="en-US"/>
              </w:rPr>
            </w:pPr>
            <w:r w:rsidRPr="00AD0D53">
              <w:rPr>
                <w:rFonts w:ascii="Times New Roman" w:hAnsi="Times New Roman" w:cs="Times New Roman"/>
                <w:bCs/>
                <w:sz w:val="24"/>
                <w:szCs w:val="24"/>
                <w:lang w:val="en-US"/>
              </w:rPr>
              <w:t>financial risk management, asset management.</w:t>
            </w:r>
          </w:p>
          <w:p w:rsidR="00AD0D53" w:rsidRPr="00AD0D53" w:rsidRDefault="00AD0D53" w:rsidP="00AD0D53">
            <w:pPr>
              <w:pStyle w:val="a3"/>
              <w:ind w:left="360"/>
              <w:jc w:val="both"/>
              <w:rPr>
                <w:rFonts w:ascii="Times New Roman" w:hAnsi="Times New Roman" w:cs="Times New Roman"/>
                <w:bCs/>
                <w:sz w:val="24"/>
                <w:szCs w:val="24"/>
                <w:lang w:val="en-US"/>
              </w:rPr>
            </w:pPr>
          </w:p>
          <w:p w:rsidR="00AD0D53" w:rsidRPr="00AD0D53" w:rsidRDefault="00AD0D53" w:rsidP="00AD0D53">
            <w:pPr>
              <w:pStyle w:val="a3"/>
              <w:jc w:val="both"/>
              <w:rPr>
                <w:rFonts w:ascii="Times New Roman" w:hAnsi="Times New Roman" w:cs="Times New Roman"/>
                <w:bCs/>
                <w:i/>
                <w:iCs/>
                <w:sz w:val="24"/>
                <w:szCs w:val="24"/>
                <w:lang w:val="en-US"/>
              </w:rPr>
            </w:pPr>
            <w:r w:rsidRPr="00AD0D53">
              <w:rPr>
                <w:rFonts w:ascii="Times New Roman" w:hAnsi="Times New Roman" w:cs="Times New Roman"/>
                <w:bCs/>
                <w:i/>
                <w:iCs/>
                <w:sz w:val="24"/>
                <w:szCs w:val="24"/>
                <w:lang w:val="en-US"/>
              </w:rPr>
              <w:t>Personal qualities:</w:t>
            </w:r>
          </w:p>
          <w:p w:rsidR="00AD0D53" w:rsidRDefault="005A027D"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w:t>
            </w:r>
            <w:r w:rsidR="00AD0D53" w:rsidRPr="00AD0D53">
              <w:rPr>
                <w:rFonts w:ascii="Times New Roman" w:hAnsi="Times New Roman" w:cs="Times New Roman"/>
                <w:bCs/>
                <w:sz w:val="24"/>
                <w:szCs w:val="24"/>
                <w:lang w:val="en-US"/>
              </w:rPr>
              <w:t>ocused and solution-oriented thinking;</w:t>
            </w:r>
          </w:p>
          <w:p w:rsidR="00AD0D53" w:rsidRDefault="00AD0D53"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AD0D53">
              <w:rPr>
                <w:rFonts w:ascii="Times New Roman" w:hAnsi="Times New Roman" w:cs="Times New Roman"/>
                <w:bCs/>
                <w:sz w:val="24"/>
                <w:szCs w:val="24"/>
                <w:lang w:val="en-US"/>
              </w:rPr>
              <w:t xml:space="preserve">ositive attitude to feedback;  </w:t>
            </w:r>
          </w:p>
          <w:p w:rsidR="00AD0D53" w:rsidRDefault="00AD0D53"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I</w:t>
            </w:r>
            <w:r w:rsidRPr="00AD0D53">
              <w:rPr>
                <w:rFonts w:ascii="Times New Roman" w:hAnsi="Times New Roman" w:cs="Times New Roman"/>
                <w:bCs/>
                <w:sz w:val="24"/>
                <w:szCs w:val="24"/>
                <w:lang w:val="en-US"/>
              </w:rPr>
              <w:t>nitiative and ability to complete work within a clearly defined time frame;</w:t>
            </w:r>
          </w:p>
          <w:p w:rsidR="00E15572" w:rsidRPr="00AD0D53" w:rsidRDefault="00AD0D53" w:rsidP="00C44284">
            <w:pPr>
              <w:pStyle w:val="a3"/>
              <w:numPr>
                <w:ilvl w:val="0"/>
                <w:numId w:val="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Pr="00AD0D53">
              <w:rPr>
                <w:rFonts w:ascii="Times New Roman" w:hAnsi="Times New Roman" w:cs="Times New Roman"/>
                <w:bCs/>
                <w:sz w:val="24"/>
                <w:szCs w:val="24"/>
                <w:lang w:val="en-US"/>
              </w:rPr>
              <w:t>onsistent approach to energetic and positive work; constructive attitude towards work.</w:t>
            </w:r>
          </w:p>
          <w:p w:rsidR="00E15572" w:rsidRPr="00AD0D53" w:rsidRDefault="00E15572" w:rsidP="007973B1">
            <w:pPr>
              <w:pStyle w:val="a5"/>
              <w:ind w:left="72"/>
              <w:jc w:val="both"/>
              <w:rPr>
                <w:rFonts w:ascii="Times New Roman" w:hAnsi="Times New Roman" w:cs="Times New Roman"/>
                <w:sz w:val="24"/>
                <w:szCs w:val="24"/>
                <w:lang w:val="en-US"/>
              </w:rPr>
            </w:pPr>
          </w:p>
        </w:tc>
        <w:tc>
          <w:tcPr>
            <w:tcW w:w="4673" w:type="dxa"/>
          </w:tcPr>
          <w:p w:rsidR="005A027D" w:rsidRPr="00D529F4" w:rsidRDefault="005A027D" w:rsidP="005A027D">
            <w:pPr>
              <w:pStyle w:val="a5"/>
              <w:ind w:left="72"/>
              <w:jc w:val="both"/>
              <w:rPr>
                <w:rFonts w:ascii="Times New Roman" w:hAnsi="Times New Roman" w:cs="Times New Roman"/>
                <w:b/>
                <w:bCs/>
                <w:sz w:val="24"/>
                <w:szCs w:val="24"/>
              </w:rPr>
            </w:pPr>
            <w:r w:rsidRPr="005A027D">
              <w:rPr>
                <w:rFonts w:ascii="Times New Roman" w:hAnsi="Times New Roman" w:cs="Times New Roman"/>
                <w:b/>
                <w:bCs/>
                <w:sz w:val="24"/>
                <w:szCs w:val="24"/>
              </w:rPr>
              <w:lastRenderedPageBreak/>
              <w:t>Требования к квалификации:</w:t>
            </w:r>
          </w:p>
          <w:p w:rsidR="007E0D3D" w:rsidRPr="00D529F4" w:rsidRDefault="007E0D3D" w:rsidP="005A027D">
            <w:pPr>
              <w:pStyle w:val="a5"/>
              <w:ind w:left="72"/>
              <w:jc w:val="both"/>
              <w:rPr>
                <w:rFonts w:ascii="Times New Roman" w:hAnsi="Times New Roman" w:cs="Times New Roman"/>
                <w:b/>
                <w:bCs/>
                <w:sz w:val="24"/>
                <w:szCs w:val="24"/>
              </w:rPr>
            </w:pPr>
          </w:p>
          <w:p w:rsidR="005A027D" w:rsidRPr="005A027D" w:rsidRDefault="005A027D" w:rsidP="005A027D">
            <w:pPr>
              <w:pStyle w:val="a5"/>
              <w:ind w:left="72"/>
              <w:jc w:val="both"/>
              <w:rPr>
                <w:rFonts w:ascii="Times New Roman" w:hAnsi="Times New Roman" w:cs="Times New Roman"/>
                <w:i/>
                <w:iCs/>
                <w:sz w:val="24"/>
                <w:szCs w:val="24"/>
              </w:rPr>
            </w:pPr>
            <w:r w:rsidRPr="005A027D">
              <w:rPr>
                <w:rFonts w:ascii="Times New Roman" w:hAnsi="Times New Roman" w:cs="Times New Roman"/>
                <w:i/>
                <w:iCs/>
                <w:sz w:val="24"/>
                <w:szCs w:val="24"/>
              </w:rPr>
              <w:t>Требования к кандидату:</w:t>
            </w:r>
          </w:p>
          <w:p w:rsidR="00AF0EB0"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В</w:t>
            </w:r>
            <w:r w:rsidR="005A027D" w:rsidRPr="005A027D">
              <w:rPr>
                <w:rFonts w:ascii="Times New Roman" w:hAnsi="Times New Roman" w:cs="Times New Roman"/>
                <w:sz w:val="24"/>
                <w:szCs w:val="24"/>
              </w:rPr>
              <w:t>ысшее образование в области экономики</w:t>
            </w:r>
            <w:r w:rsidR="00A9293C">
              <w:rPr>
                <w:rFonts w:ascii="Times New Roman" w:hAnsi="Times New Roman" w:cs="Times New Roman"/>
                <w:sz w:val="24"/>
                <w:szCs w:val="24"/>
              </w:rPr>
              <w:t>, бухгалтерии</w:t>
            </w:r>
            <w:r w:rsidR="005A027D" w:rsidRPr="005A027D">
              <w:rPr>
                <w:rFonts w:ascii="Times New Roman" w:hAnsi="Times New Roman" w:cs="Times New Roman"/>
                <w:sz w:val="24"/>
                <w:szCs w:val="24"/>
              </w:rPr>
              <w:t xml:space="preserve"> и финансов; </w:t>
            </w:r>
          </w:p>
          <w:p w:rsidR="002C2665" w:rsidRPr="002C2665" w:rsidRDefault="00AF0EB0" w:rsidP="00C44284">
            <w:pPr>
              <w:pStyle w:val="a5"/>
              <w:numPr>
                <w:ilvl w:val="0"/>
                <w:numId w:val="4"/>
              </w:numPr>
              <w:ind w:left="444"/>
              <w:jc w:val="both"/>
              <w:rPr>
                <w:rFonts w:ascii="Times New Roman" w:hAnsi="Times New Roman" w:cs="Times New Roman"/>
                <w:sz w:val="24"/>
                <w:szCs w:val="24"/>
              </w:rPr>
            </w:pPr>
            <w:r w:rsidRPr="00AF0EB0">
              <w:rPr>
                <w:rFonts w:ascii="Times New Roman" w:hAnsi="Times New Roman" w:cs="Times New Roman"/>
                <w:sz w:val="24"/>
                <w:szCs w:val="24"/>
              </w:rPr>
              <w:t xml:space="preserve">Профессиональная бухгалтерская квалификация (CPA, ACCA, CA или эквивалентное членство в </w:t>
            </w:r>
            <w:r w:rsidR="00FD37DE" w:rsidRPr="00AF0EB0">
              <w:rPr>
                <w:rFonts w:ascii="Times New Roman" w:hAnsi="Times New Roman" w:cs="Times New Roman"/>
                <w:sz w:val="24"/>
                <w:szCs w:val="24"/>
              </w:rPr>
              <w:t>международном</w:t>
            </w:r>
            <w:r w:rsidR="00FD37DE">
              <w:rPr>
                <w:rFonts w:ascii="Times New Roman" w:hAnsi="Times New Roman" w:cs="Times New Roman"/>
                <w:sz w:val="24"/>
                <w:szCs w:val="24"/>
              </w:rPr>
              <w:t xml:space="preserve"> </w:t>
            </w:r>
            <w:r w:rsidRPr="00AF0EB0">
              <w:rPr>
                <w:rFonts w:ascii="Times New Roman" w:hAnsi="Times New Roman" w:cs="Times New Roman"/>
                <w:sz w:val="24"/>
                <w:szCs w:val="24"/>
              </w:rPr>
              <w:t>признанном профессиональном бухгалтерском институте) будет преимуществом;</w:t>
            </w:r>
          </w:p>
          <w:p w:rsidR="003E0914" w:rsidRDefault="003E0914" w:rsidP="003E0914">
            <w:pPr>
              <w:pStyle w:val="a5"/>
              <w:numPr>
                <w:ilvl w:val="0"/>
                <w:numId w:val="4"/>
              </w:numPr>
              <w:ind w:left="431"/>
              <w:jc w:val="both"/>
              <w:rPr>
                <w:rFonts w:ascii="Times New Roman" w:hAnsi="Times New Roman" w:cs="Times New Roman"/>
                <w:sz w:val="24"/>
                <w:szCs w:val="24"/>
              </w:rPr>
            </w:pPr>
            <w:r w:rsidRPr="003E0914">
              <w:rPr>
                <w:rFonts w:ascii="Times New Roman" w:hAnsi="Times New Roman" w:cs="Times New Roman"/>
                <w:sz w:val="24"/>
                <w:szCs w:val="24"/>
              </w:rPr>
              <w:t>Требуется не менее 5 лет опыта работы в области финансов, экономики, бухгалтерского учета, опыт финансового управления на руководящем/контролирующем уровне. Опыт работы в области финансирования сельских районов, расширения доступа к финансовым услугам является преимуществом;</w:t>
            </w:r>
          </w:p>
          <w:p w:rsidR="00A007C4" w:rsidRDefault="003E0914" w:rsidP="003E0914">
            <w:pPr>
              <w:pStyle w:val="a5"/>
              <w:numPr>
                <w:ilvl w:val="0"/>
                <w:numId w:val="4"/>
              </w:numPr>
              <w:ind w:left="431"/>
              <w:jc w:val="both"/>
              <w:rPr>
                <w:rFonts w:ascii="Times New Roman" w:hAnsi="Times New Roman" w:cs="Times New Roman"/>
                <w:sz w:val="24"/>
                <w:szCs w:val="24"/>
              </w:rPr>
            </w:pPr>
            <w:r w:rsidRPr="003E0914">
              <w:rPr>
                <w:rFonts w:ascii="Times New Roman" w:hAnsi="Times New Roman" w:cs="Times New Roman"/>
                <w:sz w:val="24"/>
                <w:szCs w:val="24"/>
              </w:rPr>
              <w:t>Опыт работы в области внешнег</w:t>
            </w:r>
            <w:r>
              <w:rPr>
                <w:rFonts w:ascii="Times New Roman" w:hAnsi="Times New Roman" w:cs="Times New Roman"/>
                <w:sz w:val="24"/>
                <w:szCs w:val="24"/>
              </w:rPr>
              <w:t>о аудита является преимуществом</w:t>
            </w:r>
            <w:r w:rsidR="00A007C4" w:rsidRPr="00A007C4">
              <w:rPr>
                <w:rFonts w:ascii="Times New Roman" w:hAnsi="Times New Roman" w:cs="Times New Roman"/>
                <w:sz w:val="24"/>
                <w:szCs w:val="24"/>
              </w:rPr>
              <w:t>;</w:t>
            </w:r>
          </w:p>
          <w:p w:rsidR="00AF0EB0"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О</w:t>
            </w:r>
            <w:r w:rsidR="005A027D" w:rsidRPr="00AF0EB0">
              <w:rPr>
                <w:rFonts w:ascii="Times New Roman" w:hAnsi="Times New Roman" w:cs="Times New Roman"/>
                <w:sz w:val="24"/>
                <w:szCs w:val="24"/>
              </w:rPr>
              <w:t>пыт определения учетной политики в организации и адаптации систем бухгалтерского учета;</w:t>
            </w:r>
          </w:p>
          <w:p w:rsidR="00AF0EB0"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О</w:t>
            </w:r>
            <w:r w:rsidR="005A027D" w:rsidRPr="00AF0EB0">
              <w:rPr>
                <w:rFonts w:ascii="Times New Roman" w:hAnsi="Times New Roman" w:cs="Times New Roman"/>
                <w:sz w:val="24"/>
                <w:szCs w:val="24"/>
              </w:rPr>
              <w:t>пыт реализации проектов, финансируемых донорами/</w:t>
            </w:r>
            <w:r>
              <w:rPr>
                <w:rFonts w:ascii="Times New Roman" w:hAnsi="Times New Roman" w:cs="Times New Roman"/>
                <w:sz w:val="24"/>
                <w:szCs w:val="24"/>
              </w:rPr>
              <w:t xml:space="preserve"> </w:t>
            </w:r>
            <w:r w:rsidR="005A027D" w:rsidRPr="00AF0EB0">
              <w:rPr>
                <w:rFonts w:ascii="Times New Roman" w:hAnsi="Times New Roman" w:cs="Times New Roman"/>
                <w:sz w:val="24"/>
                <w:szCs w:val="24"/>
              </w:rPr>
              <w:lastRenderedPageBreak/>
              <w:t>международными организациями, не менее 5 лет (является преимуществом);</w:t>
            </w:r>
          </w:p>
          <w:p w:rsidR="00AF0EB0"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О</w:t>
            </w:r>
            <w:r w:rsidR="005A027D" w:rsidRPr="00AF0EB0">
              <w:rPr>
                <w:rFonts w:ascii="Times New Roman" w:hAnsi="Times New Roman" w:cs="Times New Roman"/>
                <w:sz w:val="24"/>
                <w:szCs w:val="24"/>
              </w:rPr>
              <w:t>пыт в области финансового анализа, планирования и управления финансовыми рисками и/или аналогичный опыт;</w:t>
            </w:r>
          </w:p>
          <w:p w:rsidR="00AF0EB0"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П</w:t>
            </w:r>
            <w:r w:rsidR="005A027D" w:rsidRPr="00AF0EB0">
              <w:rPr>
                <w:rFonts w:ascii="Times New Roman" w:hAnsi="Times New Roman" w:cs="Times New Roman"/>
                <w:sz w:val="24"/>
                <w:szCs w:val="24"/>
              </w:rPr>
              <w:t>редпочтительно свободное владение английским языком;</w:t>
            </w:r>
          </w:p>
          <w:p w:rsidR="005A027D" w:rsidRPr="00A007C4" w:rsidRDefault="00AF0EB0"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К</w:t>
            </w:r>
            <w:r w:rsidR="005A027D" w:rsidRPr="00AF0EB0">
              <w:rPr>
                <w:rFonts w:ascii="Times New Roman" w:hAnsi="Times New Roman" w:cs="Times New Roman"/>
                <w:sz w:val="24"/>
                <w:szCs w:val="24"/>
              </w:rPr>
              <w:t>омпьютерные навыки (</w:t>
            </w:r>
            <w:r w:rsidR="005A027D" w:rsidRPr="00AF0EB0">
              <w:rPr>
                <w:rFonts w:ascii="Times New Roman" w:hAnsi="Times New Roman" w:cs="Times New Roman"/>
                <w:sz w:val="24"/>
                <w:szCs w:val="24"/>
                <w:lang w:val="en-US"/>
              </w:rPr>
              <w:t>MS</w:t>
            </w:r>
            <w:r w:rsidR="005A027D" w:rsidRPr="00AF0EB0">
              <w:rPr>
                <w:rFonts w:ascii="Times New Roman" w:hAnsi="Times New Roman" w:cs="Times New Roman"/>
                <w:sz w:val="24"/>
                <w:szCs w:val="24"/>
              </w:rPr>
              <w:t xml:space="preserve"> </w:t>
            </w:r>
            <w:r w:rsidR="005A027D" w:rsidRPr="00AF0EB0">
              <w:rPr>
                <w:rFonts w:ascii="Times New Roman" w:hAnsi="Times New Roman" w:cs="Times New Roman"/>
                <w:sz w:val="24"/>
                <w:szCs w:val="24"/>
                <w:lang w:val="en-US"/>
              </w:rPr>
              <w:t>Excel</w:t>
            </w:r>
            <w:r w:rsidR="005A027D" w:rsidRPr="00AF0EB0">
              <w:rPr>
                <w:rFonts w:ascii="Times New Roman" w:hAnsi="Times New Roman" w:cs="Times New Roman"/>
                <w:sz w:val="24"/>
                <w:szCs w:val="24"/>
              </w:rPr>
              <w:t xml:space="preserve"> на уровне уверенного пользователя, </w:t>
            </w:r>
            <w:r w:rsidR="005A027D" w:rsidRPr="00AF0EB0">
              <w:rPr>
                <w:rFonts w:ascii="Times New Roman" w:hAnsi="Times New Roman" w:cs="Times New Roman"/>
                <w:sz w:val="24"/>
                <w:szCs w:val="24"/>
                <w:lang w:val="en-US"/>
              </w:rPr>
              <w:t>Windows</w:t>
            </w:r>
            <w:r w:rsidR="005A027D" w:rsidRPr="00AF0EB0">
              <w:rPr>
                <w:rFonts w:ascii="Times New Roman" w:hAnsi="Times New Roman" w:cs="Times New Roman"/>
                <w:sz w:val="24"/>
                <w:szCs w:val="24"/>
              </w:rPr>
              <w:t xml:space="preserve">, </w:t>
            </w:r>
            <w:r w:rsidR="005A027D" w:rsidRPr="00AF0EB0">
              <w:rPr>
                <w:rFonts w:ascii="Times New Roman" w:hAnsi="Times New Roman" w:cs="Times New Roman"/>
                <w:sz w:val="24"/>
                <w:szCs w:val="24"/>
                <w:lang w:val="en-US"/>
              </w:rPr>
              <w:t>MS</w:t>
            </w:r>
            <w:r w:rsidR="005A027D" w:rsidRPr="00AF0EB0">
              <w:rPr>
                <w:rFonts w:ascii="Times New Roman" w:hAnsi="Times New Roman" w:cs="Times New Roman"/>
                <w:sz w:val="24"/>
                <w:szCs w:val="24"/>
              </w:rPr>
              <w:t xml:space="preserve"> </w:t>
            </w:r>
            <w:r w:rsidR="005A027D" w:rsidRPr="00AF0EB0">
              <w:rPr>
                <w:rFonts w:ascii="Times New Roman" w:hAnsi="Times New Roman" w:cs="Times New Roman"/>
                <w:sz w:val="24"/>
                <w:szCs w:val="24"/>
                <w:lang w:val="en-US"/>
              </w:rPr>
              <w:t>Office</w:t>
            </w:r>
            <w:r w:rsidR="005A027D" w:rsidRPr="00AF0EB0">
              <w:rPr>
                <w:rFonts w:ascii="Times New Roman" w:hAnsi="Times New Roman" w:cs="Times New Roman"/>
                <w:sz w:val="24"/>
                <w:szCs w:val="24"/>
              </w:rPr>
              <w:t xml:space="preserve">, </w:t>
            </w:r>
            <w:r w:rsidR="005A027D" w:rsidRPr="00AF0EB0">
              <w:rPr>
                <w:rFonts w:ascii="Times New Roman" w:hAnsi="Times New Roman" w:cs="Times New Roman"/>
                <w:sz w:val="24"/>
                <w:szCs w:val="24"/>
                <w:lang w:val="en-US"/>
              </w:rPr>
              <w:t>Internet</w:t>
            </w:r>
            <w:r w:rsidR="005A027D" w:rsidRPr="00AF0EB0">
              <w:rPr>
                <w:rFonts w:ascii="Times New Roman" w:hAnsi="Times New Roman" w:cs="Times New Roman"/>
                <w:sz w:val="24"/>
                <w:szCs w:val="24"/>
              </w:rPr>
              <w:t>, электронная почта).</w:t>
            </w:r>
          </w:p>
          <w:p w:rsidR="00A007C4" w:rsidRPr="005A027D" w:rsidRDefault="002C2665" w:rsidP="00C44284">
            <w:pPr>
              <w:pStyle w:val="a5"/>
              <w:numPr>
                <w:ilvl w:val="0"/>
                <w:numId w:val="4"/>
              </w:numPr>
              <w:ind w:left="444"/>
              <w:jc w:val="both"/>
              <w:rPr>
                <w:rFonts w:ascii="Times New Roman" w:hAnsi="Times New Roman" w:cs="Times New Roman"/>
                <w:sz w:val="24"/>
                <w:szCs w:val="24"/>
              </w:rPr>
            </w:pPr>
            <w:r>
              <w:rPr>
                <w:rFonts w:ascii="Times New Roman" w:hAnsi="Times New Roman" w:cs="Times New Roman"/>
                <w:sz w:val="24"/>
                <w:szCs w:val="24"/>
              </w:rPr>
              <w:t>В</w:t>
            </w:r>
            <w:r w:rsidR="00A007C4" w:rsidRPr="005A027D">
              <w:rPr>
                <w:rFonts w:ascii="Times New Roman" w:hAnsi="Times New Roman" w:cs="Times New Roman"/>
                <w:sz w:val="24"/>
                <w:szCs w:val="24"/>
              </w:rPr>
              <w:t>ладение бухгалтерской программой 1С:Бухгалтерия</w:t>
            </w:r>
            <w:r>
              <w:rPr>
                <w:rFonts w:ascii="Times New Roman" w:hAnsi="Times New Roman" w:cs="Times New Roman"/>
                <w:sz w:val="24"/>
                <w:szCs w:val="24"/>
              </w:rPr>
              <w:t xml:space="preserve"> на уровне професисонала</w:t>
            </w:r>
            <w:r w:rsidR="00A007C4" w:rsidRPr="005A027D">
              <w:rPr>
                <w:rFonts w:ascii="Times New Roman" w:hAnsi="Times New Roman" w:cs="Times New Roman"/>
                <w:sz w:val="24"/>
                <w:szCs w:val="24"/>
              </w:rPr>
              <w:t>;</w:t>
            </w:r>
          </w:p>
          <w:p w:rsidR="00A007C4" w:rsidRPr="002C2665" w:rsidRDefault="00A007C4" w:rsidP="00A007C4">
            <w:pPr>
              <w:ind w:left="432"/>
              <w:jc w:val="both"/>
              <w:rPr>
                <w:rFonts w:ascii="Times New Roman" w:hAnsi="Times New Roman" w:cs="Times New Roman"/>
                <w:sz w:val="24"/>
                <w:szCs w:val="24"/>
              </w:rPr>
            </w:pPr>
          </w:p>
          <w:p w:rsidR="005A027D" w:rsidRPr="005A027D" w:rsidRDefault="005A027D" w:rsidP="005A027D">
            <w:pPr>
              <w:pStyle w:val="a5"/>
              <w:ind w:left="72"/>
              <w:jc w:val="both"/>
              <w:rPr>
                <w:rFonts w:ascii="Times New Roman" w:hAnsi="Times New Roman" w:cs="Times New Roman"/>
                <w:i/>
                <w:iCs/>
                <w:sz w:val="24"/>
                <w:szCs w:val="24"/>
              </w:rPr>
            </w:pPr>
            <w:r w:rsidRPr="005A027D">
              <w:rPr>
                <w:rFonts w:ascii="Times New Roman" w:hAnsi="Times New Roman" w:cs="Times New Roman"/>
                <w:i/>
                <w:iCs/>
                <w:sz w:val="24"/>
                <w:szCs w:val="24"/>
              </w:rPr>
              <w:t>Знания:</w:t>
            </w:r>
          </w:p>
          <w:p w:rsidR="008F5AB8" w:rsidRDefault="008F5AB8" w:rsidP="00C44284">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Микрофинансирования и банковского сектора;</w:t>
            </w:r>
          </w:p>
          <w:p w:rsid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Финансо</w:t>
            </w:r>
            <w:r>
              <w:rPr>
                <w:rFonts w:ascii="Times New Roman" w:hAnsi="Times New Roman" w:cs="Times New Roman"/>
                <w:sz w:val="24"/>
                <w:szCs w:val="24"/>
              </w:rPr>
              <w:t>вого</w:t>
            </w:r>
            <w:r w:rsidRPr="005A027D">
              <w:rPr>
                <w:rFonts w:ascii="Times New Roman" w:hAnsi="Times New Roman" w:cs="Times New Roman"/>
                <w:sz w:val="24"/>
                <w:szCs w:val="24"/>
              </w:rPr>
              <w:t xml:space="preserve"> анализ</w:t>
            </w:r>
            <w:r>
              <w:rPr>
                <w:rFonts w:ascii="Times New Roman" w:hAnsi="Times New Roman" w:cs="Times New Roman"/>
                <w:sz w:val="24"/>
                <w:szCs w:val="24"/>
              </w:rPr>
              <w:t>а</w:t>
            </w:r>
            <w:r w:rsidRPr="005A027D">
              <w:rPr>
                <w:rFonts w:ascii="Times New Roman" w:hAnsi="Times New Roman" w:cs="Times New Roman"/>
                <w:sz w:val="24"/>
                <w:szCs w:val="24"/>
              </w:rPr>
              <w:t>;</w:t>
            </w:r>
          </w:p>
          <w:p w:rsidR="005A027D" w:rsidRPr="00D529F4"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Процедуры закупок;</w:t>
            </w:r>
          </w:p>
          <w:p w:rsidR="00D529F4" w:rsidRDefault="00D529F4" w:rsidP="00C44284">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Международных стандартов финансовой отчетности;</w:t>
            </w:r>
          </w:p>
          <w:p w:rsid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 xml:space="preserve">Налогового законодательства Кыргызской Республики, бухгалтерского учета, банковских процедур и правил; </w:t>
            </w:r>
          </w:p>
          <w:p w:rsidR="005A027D" w:rsidRP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Основы трудового законодательства Кыргызской Республики;</w:t>
            </w:r>
          </w:p>
          <w:p w:rsidR="005A027D" w:rsidRPr="005A027D" w:rsidRDefault="005A027D" w:rsidP="005A027D">
            <w:pPr>
              <w:pStyle w:val="a5"/>
              <w:ind w:left="72"/>
              <w:jc w:val="both"/>
              <w:rPr>
                <w:rFonts w:ascii="Times New Roman" w:hAnsi="Times New Roman" w:cs="Times New Roman"/>
                <w:sz w:val="24"/>
                <w:szCs w:val="24"/>
              </w:rPr>
            </w:pPr>
          </w:p>
          <w:p w:rsidR="005A027D" w:rsidRPr="005A027D" w:rsidRDefault="005A027D" w:rsidP="005A027D">
            <w:pPr>
              <w:pStyle w:val="a5"/>
              <w:ind w:left="72"/>
              <w:jc w:val="both"/>
              <w:rPr>
                <w:rFonts w:ascii="Times New Roman" w:hAnsi="Times New Roman" w:cs="Times New Roman"/>
                <w:i/>
                <w:iCs/>
                <w:sz w:val="24"/>
                <w:szCs w:val="24"/>
              </w:rPr>
            </w:pPr>
            <w:r w:rsidRPr="005A027D">
              <w:rPr>
                <w:rFonts w:ascii="Times New Roman" w:hAnsi="Times New Roman" w:cs="Times New Roman"/>
                <w:i/>
                <w:iCs/>
                <w:sz w:val="24"/>
                <w:szCs w:val="24"/>
              </w:rPr>
              <w:t>Навыки:</w:t>
            </w:r>
          </w:p>
          <w:p w:rsidR="005A027D" w:rsidRP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управление финансовой деятельностью проектов (планирование, организация, координация, мотивация и контроль);</w:t>
            </w:r>
          </w:p>
          <w:p w:rsidR="00D529F4" w:rsidRPr="00D529F4"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 xml:space="preserve">финансовый анализ и прогнозирование деятельности; </w:t>
            </w:r>
          </w:p>
          <w:p w:rsidR="005A027D" w:rsidRPr="00D529F4" w:rsidRDefault="005A027D" w:rsidP="00C44284">
            <w:pPr>
              <w:pStyle w:val="a5"/>
              <w:numPr>
                <w:ilvl w:val="0"/>
                <w:numId w:val="4"/>
              </w:numPr>
              <w:jc w:val="both"/>
              <w:rPr>
                <w:rFonts w:ascii="Times New Roman" w:hAnsi="Times New Roman" w:cs="Times New Roman"/>
                <w:sz w:val="24"/>
                <w:szCs w:val="24"/>
              </w:rPr>
            </w:pPr>
            <w:r w:rsidRPr="00D529F4">
              <w:rPr>
                <w:rFonts w:ascii="Times New Roman" w:hAnsi="Times New Roman" w:cs="Times New Roman"/>
                <w:sz w:val="24"/>
                <w:szCs w:val="24"/>
              </w:rPr>
              <w:t>управление финансовыми рисками, управление активами.</w:t>
            </w:r>
          </w:p>
          <w:p w:rsidR="005A027D" w:rsidRPr="005A027D" w:rsidRDefault="005A027D" w:rsidP="005A027D">
            <w:pPr>
              <w:pStyle w:val="a5"/>
              <w:ind w:left="72"/>
              <w:jc w:val="both"/>
              <w:rPr>
                <w:rFonts w:ascii="Times New Roman" w:hAnsi="Times New Roman" w:cs="Times New Roman"/>
                <w:sz w:val="24"/>
                <w:szCs w:val="24"/>
              </w:rPr>
            </w:pPr>
          </w:p>
          <w:p w:rsidR="005A027D" w:rsidRPr="005A027D" w:rsidRDefault="005A027D" w:rsidP="005A027D">
            <w:pPr>
              <w:pStyle w:val="a5"/>
              <w:ind w:left="72"/>
              <w:jc w:val="both"/>
              <w:rPr>
                <w:rFonts w:ascii="Times New Roman" w:hAnsi="Times New Roman" w:cs="Times New Roman"/>
                <w:i/>
                <w:iCs/>
                <w:sz w:val="24"/>
                <w:szCs w:val="24"/>
              </w:rPr>
            </w:pPr>
            <w:r w:rsidRPr="005A027D">
              <w:rPr>
                <w:rFonts w:ascii="Times New Roman" w:hAnsi="Times New Roman" w:cs="Times New Roman"/>
                <w:i/>
                <w:iCs/>
                <w:sz w:val="24"/>
                <w:szCs w:val="24"/>
              </w:rPr>
              <w:t>Личные качества:</w:t>
            </w:r>
          </w:p>
          <w:p w:rsidR="005A027D" w:rsidRDefault="005A027D" w:rsidP="00C44284">
            <w:pPr>
              <w:pStyle w:val="a5"/>
              <w:numPr>
                <w:ilvl w:val="0"/>
                <w:numId w:val="4"/>
              </w:numPr>
              <w:jc w:val="both"/>
              <w:rPr>
                <w:rFonts w:ascii="Times New Roman" w:hAnsi="Times New Roman" w:cs="Times New Roman"/>
                <w:sz w:val="24"/>
                <w:szCs w:val="24"/>
              </w:rPr>
            </w:pPr>
            <w:r>
              <w:rPr>
                <w:rFonts w:ascii="Times New Roman" w:hAnsi="Times New Roman" w:cs="Times New Roman"/>
                <w:sz w:val="24"/>
                <w:szCs w:val="24"/>
              </w:rPr>
              <w:t>Ц</w:t>
            </w:r>
            <w:r w:rsidRPr="005A027D">
              <w:rPr>
                <w:rFonts w:ascii="Times New Roman" w:hAnsi="Times New Roman" w:cs="Times New Roman"/>
                <w:sz w:val="24"/>
                <w:szCs w:val="24"/>
              </w:rPr>
              <w:t>еленаправленное и ориентированное на решение мышление;</w:t>
            </w:r>
          </w:p>
          <w:p w:rsid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 xml:space="preserve">Позитивное отношение к обратной связи;  </w:t>
            </w:r>
          </w:p>
          <w:p w:rsid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t>Инициативность и способность завершать работу в четко установленные сроки;</w:t>
            </w:r>
          </w:p>
          <w:p w:rsidR="00E15572" w:rsidRPr="005A027D" w:rsidRDefault="005A027D" w:rsidP="00C44284">
            <w:pPr>
              <w:pStyle w:val="a5"/>
              <w:numPr>
                <w:ilvl w:val="0"/>
                <w:numId w:val="4"/>
              </w:numPr>
              <w:jc w:val="both"/>
              <w:rPr>
                <w:rFonts w:ascii="Times New Roman" w:hAnsi="Times New Roman" w:cs="Times New Roman"/>
                <w:sz w:val="24"/>
                <w:szCs w:val="24"/>
              </w:rPr>
            </w:pPr>
            <w:r w:rsidRPr="005A027D">
              <w:rPr>
                <w:rFonts w:ascii="Times New Roman" w:hAnsi="Times New Roman" w:cs="Times New Roman"/>
                <w:sz w:val="24"/>
                <w:szCs w:val="24"/>
              </w:rPr>
              <w:lastRenderedPageBreak/>
              <w:t>Постоянный подход к энергичной и позитивной работе; конструктивное отношение к работе.</w:t>
            </w:r>
          </w:p>
        </w:tc>
      </w:tr>
      <w:tr w:rsidR="007973B1" w:rsidRPr="00076C53" w:rsidTr="007973B1">
        <w:tc>
          <w:tcPr>
            <w:tcW w:w="4672" w:type="dxa"/>
          </w:tcPr>
          <w:p w:rsidR="005A027D" w:rsidRPr="005A027D" w:rsidRDefault="005A027D" w:rsidP="007973B1">
            <w:pPr>
              <w:pStyle w:val="a5"/>
              <w:ind w:left="72"/>
              <w:jc w:val="both"/>
              <w:rPr>
                <w:rFonts w:ascii="Times New Roman" w:hAnsi="Times New Roman" w:cs="Times New Roman"/>
                <w:b/>
                <w:bCs/>
                <w:sz w:val="24"/>
                <w:szCs w:val="24"/>
                <w:lang w:val="en-US"/>
              </w:rPr>
            </w:pPr>
            <w:r w:rsidRPr="005A027D">
              <w:rPr>
                <w:rFonts w:ascii="Times New Roman" w:hAnsi="Times New Roman" w:cs="Times New Roman"/>
                <w:b/>
                <w:bCs/>
                <w:sz w:val="24"/>
                <w:szCs w:val="24"/>
                <w:lang w:val="en-US"/>
              </w:rPr>
              <w:lastRenderedPageBreak/>
              <w:t>Duties:</w:t>
            </w:r>
          </w:p>
          <w:p w:rsidR="007973B1" w:rsidRPr="00076C53" w:rsidRDefault="007973B1" w:rsidP="007973B1">
            <w:pPr>
              <w:pStyle w:val="a5"/>
              <w:ind w:left="72"/>
              <w:jc w:val="both"/>
              <w:rPr>
                <w:rFonts w:ascii="Times New Roman" w:hAnsi="Times New Roman" w:cs="Times New Roman"/>
                <w:sz w:val="24"/>
                <w:szCs w:val="24"/>
                <w:lang w:val="en-TT"/>
              </w:rPr>
            </w:pPr>
            <w:r w:rsidRPr="00076C53">
              <w:rPr>
                <w:rFonts w:ascii="Times New Roman" w:hAnsi="Times New Roman" w:cs="Times New Roman"/>
                <w:sz w:val="24"/>
                <w:szCs w:val="24"/>
                <w:lang w:val="en-TT"/>
              </w:rPr>
              <w:t>The Financial Manage</w:t>
            </w:r>
            <w:r w:rsidR="00DC402B" w:rsidRPr="00076C53">
              <w:rPr>
                <w:rFonts w:ascii="Times New Roman" w:hAnsi="Times New Roman" w:cs="Times New Roman"/>
                <w:sz w:val="24"/>
                <w:szCs w:val="24"/>
                <w:lang w:val="en-TT"/>
              </w:rPr>
              <w:t>r</w:t>
            </w:r>
            <w:r w:rsidRPr="00076C53">
              <w:rPr>
                <w:rFonts w:ascii="Times New Roman" w:hAnsi="Times New Roman" w:cs="Times New Roman"/>
                <w:sz w:val="24"/>
                <w:szCs w:val="24"/>
                <w:lang w:val="en-TT"/>
              </w:rPr>
              <w:t xml:space="preserve"> (FM) will be responsible for</w:t>
            </w:r>
            <w:r w:rsidR="0079488E">
              <w:rPr>
                <w:rFonts w:ascii="Times New Roman" w:hAnsi="Times New Roman" w:cs="Times New Roman"/>
                <w:sz w:val="24"/>
                <w:szCs w:val="24"/>
                <w:lang w:val="en-TT"/>
              </w:rPr>
              <w:t xml:space="preserve"> managing the revolving fund of the project and</w:t>
            </w:r>
            <w:r w:rsidRPr="00076C53">
              <w:rPr>
                <w:rFonts w:ascii="Times New Roman" w:hAnsi="Times New Roman" w:cs="Times New Roman"/>
                <w:sz w:val="24"/>
                <w:szCs w:val="24"/>
                <w:lang w:val="en-TT"/>
              </w:rPr>
              <w:t xml:space="preserve"> overseeing financial management system and ensuring that day to day financial management functions are carried out appropriately and effectively to facilitate effective project management. This position reports to the </w:t>
            </w:r>
            <w:r w:rsidR="00845AD5" w:rsidRPr="00076C53">
              <w:rPr>
                <w:rFonts w:ascii="Times New Roman" w:hAnsi="Times New Roman" w:cs="Times New Roman"/>
                <w:sz w:val="24"/>
                <w:szCs w:val="24"/>
                <w:lang w:val="en-TT"/>
              </w:rPr>
              <w:t>National Coordinator and will work closely with Project Coordination Officer</w:t>
            </w:r>
            <w:r w:rsidRPr="00076C53">
              <w:rPr>
                <w:rFonts w:ascii="Times New Roman" w:hAnsi="Times New Roman" w:cs="Times New Roman"/>
                <w:sz w:val="24"/>
                <w:szCs w:val="24"/>
                <w:lang w:val="en-TT"/>
              </w:rPr>
              <w:t>. The specific responsibilities of the FM will include but not be limited to:</w:t>
            </w:r>
          </w:p>
          <w:p w:rsidR="007973B1" w:rsidRPr="00076C53" w:rsidRDefault="007973B1" w:rsidP="007973B1">
            <w:pPr>
              <w:pStyle w:val="a5"/>
              <w:ind w:left="360"/>
              <w:jc w:val="both"/>
              <w:rPr>
                <w:rFonts w:ascii="Times New Roman" w:hAnsi="Times New Roman" w:cs="Times New Roman"/>
                <w:sz w:val="24"/>
                <w:szCs w:val="24"/>
                <w:lang w:val="en-TT"/>
              </w:rPr>
            </w:pPr>
          </w:p>
          <w:p w:rsidR="009B2AFC" w:rsidRPr="00B96EDA" w:rsidRDefault="009B2AFC" w:rsidP="00C44284">
            <w:pPr>
              <w:pStyle w:val="a5"/>
              <w:numPr>
                <w:ilvl w:val="0"/>
                <w:numId w:val="1"/>
              </w:numPr>
              <w:ind w:left="522" w:hanging="180"/>
              <w:jc w:val="both"/>
              <w:rPr>
                <w:rFonts w:ascii="Times New Roman" w:hAnsi="Times New Roman" w:cs="Times New Roman"/>
                <w:sz w:val="24"/>
                <w:szCs w:val="24"/>
                <w:lang w:val="en-TT"/>
              </w:rPr>
            </w:pPr>
            <w:r w:rsidRPr="009B2AFC">
              <w:rPr>
                <w:rFonts w:ascii="Times New Roman" w:hAnsi="Times New Roman" w:cs="Times New Roman"/>
                <w:sz w:val="24"/>
                <w:szCs w:val="24"/>
                <w:lang w:val="en-TT"/>
              </w:rPr>
              <w:t xml:space="preserve">Managing the revolving fund by serving as the interface between </w:t>
            </w:r>
            <w:r w:rsidR="003E0914">
              <w:rPr>
                <w:rFonts w:ascii="Times New Roman" w:hAnsi="Times New Roman" w:cs="Times New Roman"/>
                <w:sz w:val="24"/>
                <w:szCs w:val="24"/>
                <w:lang w:val="en-TT"/>
              </w:rPr>
              <w:t>project management</w:t>
            </w:r>
            <w:r w:rsidRPr="009B2AFC">
              <w:rPr>
                <w:rFonts w:ascii="Times New Roman" w:hAnsi="Times New Roman" w:cs="Times New Roman"/>
                <w:sz w:val="24"/>
                <w:szCs w:val="24"/>
                <w:lang w:val="en-TT"/>
              </w:rPr>
              <w:t xml:space="preserve"> and beneficiaries, developing revolving fund management tools, and s</w:t>
            </w:r>
            <w:r w:rsidR="00B96EDA">
              <w:rPr>
                <w:rFonts w:ascii="Times New Roman" w:hAnsi="Times New Roman" w:cs="Times New Roman"/>
                <w:sz w:val="24"/>
                <w:szCs w:val="24"/>
                <w:lang w:val="en-TT"/>
              </w:rPr>
              <w:t>upervising their implementation</w:t>
            </w:r>
            <w:r w:rsidR="00B96EDA" w:rsidRPr="00B96EDA">
              <w:rPr>
                <w:rFonts w:ascii="Times New Roman" w:hAnsi="Times New Roman" w:cs="Times New Roman"/>
                <w:sz w:val="24"/>
                <w:szCs w:val="24"/>
                <w:lang w:val="en-US"/>
              </w:rPr>
              <w:t>;</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oversee RF's activities in the three main areas (lending, monitoring and dealing with overdue loans) according to the RF Manual</w:t>
            </w:r>
            <w:r>
              <w:rPr>
                <w:rFonts w:ascii="Times New Roman" w:hAnsi="Times New Roman" w:cs="Times New Roman"/>
                <w:sz w:val="24"/>
                <w:szCs w:val="24"/>
                <w:lang w:val="en-US"/>
              </w:rPr>
              <w:t>;</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ensure the RF has all necessary policies and procedures fo</w:t>
            </w:r>
            <w:r>
              <w:rPr>
                <w:rFonts w:ascii="Times New Roman" w:hAnsi="Times New Roman" w:cs="Times New Roman"/>
                <w:sz w:val="24"/>
                <w:szCs w:val="24"/>
                <w:lang w:val="en-TT"/>
              </w:rPr>
              <w:t>r proper operations of the fund;</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ensure the proper screening and selection process of potential borrowers is in place</w:t>
            </w:r>
            <w:r>
              <w:rPr>
                <w:rFonts w:ascii="Times New Roman" w:hAnsi="Times New Roman" w:cs="Times New Roman"/>
                <w:sz w:val="24"/>
                <w:szCs w:val="24"/>
                <w:lang w:val="en-TT"/>
              </w:rPr>
              <w:t>;</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participate in decision-making on loan applications as a member of the Loan Committee</w:t>
            </w:r>
            <w:r>
              <w:rPr>
                <w:rFonts w:ascii="Times New Roman" w:hAnsi="Times New Roman" w:cs="Times New Roman"/>
                <w:sz w:val="24"/>
                <w:szCs w:val="24"/>
                <w:lang w:val="en-TT"/>
              </w:rPr>
              <w:t>;</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assess the risks and implement the RF's risk management approach</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 xml:space="preserve">to pro-actively be involved in dealing with non-performing loans and ensure their collection through </w:t>
            </w:r>
            <w:r>
              <w:rPr>
                <w:rFonts w:ascii="Times New Roman" w:hAnsi="Times New Roman" w:cs="Times New Roman"/>
                <w:sz w:val="24"/>
                <w:szCs w:val="24"/>
                <w:lang w:val="en-TT"/>
              </w:rPr>
              <w:t>restructuring or legal actions</w:t>
            </w:r>
            <w:r>
              <w:rPr>
                <w:rFonts w:ascii="Times New Roman" w:hAnsi="Times New Roman" w:cs="Times New Roman"/>
                <w:sz w:val="24"/>
                <w:szCs w:val="24"/>
                <w:lang w:val="en-US"/>
              </w:rPr>
              <w:t>;</w:t>
            </w:r>
          </w:p>
          <w:p w:rsid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 xml:space="preserve">to report on the progress and performance on a monthly basis </w:t>
            </w:r>
          </w:p>
          <w:p w:rsidR="00B96EDA" w:rsidRPr="00B96EDA" w:rsidRDefault="00B96EDA" w:rsidP="00B96EDA">
            <w:pPr>
              <w:pStyle w:val="a5"/>
              <w:numPr>
                <w:ilvl w:val="0"/>
                <w:numId w:val="1"/>
              </w:numPr>
              <w:ind w:left="567"/>
              <w:jc w:val="both"/>
              <w:rPr>
                <w:rFonts w:ascii="Times New Roman" w:hAnsi="Times New Roman" w:cs="Times New Roman"/>
                <w:sz w:val="24"/>
                <w:szCs w:val="24"/>
                <w:lang w:val="en-TT"/>
              </w:rPr>
            </w:pPr>
            <w:r w:rsidRPr="00B96EDA">
              <w:rPr>
                <w:rFonts w:ascii="Times New Roman" w:hAnsi="Times New Roman" w:cs="Times New Roman"/>
                <w:sz w:val="24"/>
                <w:szCs w:val="24"/>
                <w:lang w:val="en-TT"/>
              </w:rPr>
              <w:t>to effectively communicate and collaborate with the RF subordinates, DMSOP team members and other KAFLU staff, as well as RF customers and other parties involved in the RF activities</w:t>
            </w:r>
            <w:r>
              <w:rPr>
                <w:rFonts w:ascii="Times New Roman" w:hAnsi="Times New Roman" w:cs="Times New Roman"/>
                <w:sz w:val="24"/>
                <w:szCs w:val="24"/>
                <w:lang w:val="en-TT"/>
              </w:rPr>
              <w:t>;</w:t>
            </w:r>
          </w:p>
          <w:p w:rsidR="00E15572" w:rsidRDefault="00B15961" w:rsidP="00B96EDA">
            <w:pPr>
              <w:pStyle w:val="a5"/>
              <w:numPr>
                <w:ilvl w:val="0"/>
                <w:numId w:val="1"/>
              </w:numPr>
              <w:ind w:left="851"/>
              <w:jc w:val="both"/>
              <w:rPr>
                <w:rFonts w:ascii="Times New Roman" w:hAnsi="Times New Roman" w:cs="Times New Roman"/>
                <w:sz w:val="24"/>
                <w:szCs w:val="24"/>
                <w:lang w:val="en-TT"/>
              </w:rPr>
            </w:pPr>
            <w:r w:rsidRPr="00076C53">
              <w:rPr>
                <w:rFonts w:ascii="Times New Roman" w:hAnsi="Times New Roman" w:cs="Times New Roman"/>
                <w:sz w:val="24"/>
                <w:szCs w:val="24"/>
                <w:lang w:val="en-TT"/>
              </w:rPr>
              <w:t>P</w:t>
            </w:r>
            <w:r w:rsidR="007973B1" w:rsidRPr="00076C53">
              <w:rPr>
                <w:rFonts w:ascii="Times New Roman" w:hAnsi="Times New Roman" w:cs="Times New Roman"/>
                <w:sz w:val="24"/>
                <w:szCs w:val="24"/>
                <w:lang w:val="en-TT"/>
              </w:rPr>
              <w:t xml:space="preserve">reparing and updating the Financial </w:t>
            </w:r>
            <w:r w:rsidR="007973B1" w:rsidRPr="00076C53">
              <w:rPr>
                <w:rFonts w:ascii="Times New Roman" w:hAnsi="Times New Roman" w:cs="Times New Roman"/>
                <w:sz w:val="24"/>
                <w:szCs w:val="24"/>
                <w:lang w:val="en-TT"/>
              </w:rPr>
              <w:lastRenderedPageBreak/>
              <w:t>Management (FM) procedures to ensure that they comply with related international accounting principles and local legislation;</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Responsible for </w:t>
            </w:r>
            <w:r w:rsidR="000C65D1">
              <w:rPr>
                <w:rFonts w:ascii="Times New Roman" w:hAnsi="Times New Roman" w:cs="Times New Roman"/>
                <w:sz w:val="24"/>
                <w:szCs w:val="24"/>
                <w:lang w:val="en-US"/>
              </w:rPr>
              <w:t>coordination of</w:t>
            </w:r>
            <w:r w:rsidRPr="00E15572">
              <w:rPr>
                <w:rFonts w:ascii="Times New Roman" w:hAnsi="Times New Roman" w:cs="Times New Roman"/>
                <w:sz w:val="24"/>
                <w:szCs w:val="24"/>
                <w:lang w:val="en-TT"/>
              </w:rPr>
              <w:t xml:space="preserve"> an integrated accounting system for all approved project activities to ensure timely and complete flow of funds and to ensure full documentation and recording of sources and uses of funds. </w:t>
            </w:r>
            <w:r w:rsidR="00B15961" w:rsidRPr="00E15572">
              <w:rPr>
                <w:rFonts w:ascii="Times New Roman" w:hAnsi="Times New Roman" w:cs="Times New Roman"/>
                <w:sz w:val="24"/>
                <w:szCs w:val="24"/>
                <w:lang w:val="en-US"/>
              </w:rPr>
              <w:t>Overseeing and review of</w:t>
            </w:r>
            <w:r w:rsidRPr="00E15572">
              <w:rPr>
                <w:rFonts w:ascii="Times New Roman" w:hAnsi="Times New Roman" w:cs="Times New Roman"/>
                <w:sz w:val="24"/>
                <w:szCs w:val="24"/>
                <w:lang w:val="en-TT"/>
              </w:rPr>
              <w:t xml:space="preserve"> all transactions recorded in the accounting system;</w:t>
            </w:r>
          </w:p>
          <w:p w:rsidR="00E15572" w:rsidRDefault="00261CC7"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Review</w:t>
            </w:r>
            <w:r w:rsidR="007973B1" w:rsidRPr="00E15572">
              <w:rPr>
                <w:rFonts w:ascii="Times New Roman" w:hAnsi="Times New Roman" w:cs="Times New Roman"/>
                <w:sz w:val="24"/>
                <w:szCs w:val="24"/>
                <w:lang w:val="en-TT"/>
              </w:rPr>
              <w:t xml:space="preserve"> all request of eligible payments </w:t>
            </w:r>
            <w:r w:rsidRPr="00E15572">
              <w:rPr>
                <w:rFonts w:ascii="Times New Roman" w:hAnsi="Times New Roman" w:cs="Times New Roman"/>
                <w:sz w:val="24"/>
                <w:szCs w:val="24"/>
                <w:lang w:val="en-TT"/>
              </w:rPr>
              <w:t>prepared by</w:t>
            </w:r>
            <w:r w:rsidR="007973B1" w:rsidRPr="00E15572">
              <w:rPr>
                <w:rFonts w:ascii="Times New Roman" w:hAnsi="Times New Roman" w:cs="Times New Roman"/>
                <w:sz w:val="24"/>
                <w:szCs w:val="24"/>
                <w:lang w:val="en-TT"/>
              </w:rPr>
              <w:t xml:space="preserve"> Account</w:t>
            </w:r>
            <w:r w:rsidRPr="00E15572">
              <w:rPr>
                <w:rFonts w:ascii="Times New Roman" w:hAnsi="Times New Roman" w:cs="Times New Roman"/>
                <w:sz w:val="24"/>
                <w:szCs w:val="24"/>
                <w:lang w:val="en-TT"/>
              </w:rPr>
              <w:t>ant</w:t>
            </w:r>
            <w:r w:rsidR="007973B1" w:rsidRPr="00E15572">
              <w:rPr>
                <w:rFonts w:ascii="Times New Roman" w:hAnsi="Times New Roman" w:cs="Times New Roman"/>
                <w:sz w:val="24"/>
                <w:szCs w:val="24"/>
                <w:lang w:val="en-TT"/>
              </w:rPr>
              <w:t xml:space="preserve">; </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Responsible for </w:t>
            </w:r>
            <w:r w:rsidR="00B805E7">
              <w:rPr>
                <w:rFonts w:ascii="Times New Roman" w:hAnsi="Times New Roman" w:cs="Times New Roman"/>
                <w:sz w:val="24"/>
                <w:szCs w:val="24"/>
                <w:lang w:val="en-US"/>
              </w:rPr>
              <w:t xml:space="preserve">review of </w:t>
            </w:r>
            <w:r w:rsidRPr="00E15572">
              <w:rPr>
                <w:rFonts w:ascii="Times New Roman" w:hAnsi="Times New Roman" w:cs="Times New Roman"/>
                <w:sz w:val="24"/>
                <w:szCs w:val="24"/>
                <w:lang w:val="en-TT"/>
              </w:rPr>
              <w:t>the maintenance of the Contracts register, and execution of payments under such contracts in a timely manner;</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Participate in the periodic review of the quality of the</w:t>
            </w:r>
            <w:r w:rsidR="00625E40" w:rsidRPr="00E15572">
              <w:rPr>
                <w:rFonts w:ascii="Times New Roman" w:hAnsi="Times New Roman" w:cs="Times New Roman"/>
                <w:sz w:val="24"/>
                <w:szCs w:val="24"/>
                <w:lang w:val="en-US"/>
              </w:rPr>
              <w:t xml:space="preserve"> Financial Management </w:t>
            </w:r>
            <w:r w:rsidRPr="00E15572">
              <w:rPr>
                <w:rFonts w:ascii="Times New Roman" w:hAnsi="Times New Roman" w:cs="Times New Roman"/>
                <w:sz w:val="24"/>
                <w:szCs w:val="24"/>
                <w:lang w:val="en-TT"/>
              </w:rPr>
              <w:t xml:space="preserve">internal control processes at the </w:t>
            </w:r>
            <w:r w:rsidR="00076C53" w:rsidRPr="00E15572">
              <w:rPr>
                <w:rFonts w:ascii="Times New Roman" w:hAnsi="Times New Roman" w:cs="Times New Roman"/>
                <w:sz w:val="24"/>
                <w:szCs w:val="24"/>
                <w:lang w:val="en-TT"/>
              </w:rPr>
              <w:t>KAFLU</w:t>
            </w:r>
            <w:r w:rsidRPr="00E15572">
              <w:rPr>
                <w:rFonts w:ascii="Times New Roman" w:hAnsi="Times New Roman" w:cs="Times New Roman"/>
                <w:sz w:val="24"/>
                <w:szCs w:val="24"/>
                <w:lang w:val="en-TT"/>
              </w:rPr>
              <w:t xml:space="preserve">. </w:t>
            </w:r>
            <w:r w:rsidR="00076C53" w:rsidRPr="00E15572">
              <w:rPr>
                <w:rFonts w:ascii="Times New Roman" w:hAnsi="Times New Roman" w:cs="Times New Roman"/>
                <w:sz w:val="24"/>
                <w:szCs w:val="24"/>
                <w:lang w:val="en-TT"/>
              </w:rPr>
              <w:t>If necessary</w:t>
            </w:r>
            <w:r w:rsidRPr="00E15572">
              <w:rPr>
                <w:rFonts w:ascii="Times New Roman" w:hAnsi="Times New Roman" w:cs="Times New Roman"/>
                <w:sz w:val="24"/>
                <w:szCs w:val="24"/>
                <w:lang w:val="en-TT"/>
              </w:rPr>
              <w:t>, initiate corrective measures to improve the efficiency and effectiveness of the internal controls;</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Prepare annual budgets and related work plans under the </w:t>
            </w:r>
            <w:r w:rsidR="0098658A" w:rsidRPr="00E15572">
              <w:rPr>
                <w:rFonts w:ascii="Times New Roman" w:hAnsi="Times New Roman" w:cs="Times New Roman"/>
                <w:sz w:val="24"/>
                <w:szCs w:val="24"/>
                <w:lang w:val="en-TT"/>
              </w:rPr>
              <w:t>National Coordinator’s</w:t>
            </w:r>
            <w:r w:rsidRPr="00E15572">
              <w:rPr>
                <w:rFonts w:ascii="Times New Roman" w:hAnsi="Times New Roman" w:cs="Times New Roman"/>
                <w:sz w:val="24"/>
                <w:szCs w:val="24"/>
                <w:lang w:val="en-TT"/>
              </w:rPr>
              <w:t xml:space="preserve"> guidance in consultation with the </w:t>
            </w:r>
            <w:r w:rsidR="0098658A" w:rsidRPr="00E15572">
              <w:rPr>
                <w:rFonts w:ascii="Times New Roman" w:hAnsi="Times New Roman" w:cs="Times New Roman"/>
                <w:sz w:val="24"/>
                <w:szCs w:val="24"/>
                <w:lang w:val="en-TT"/>
              </w:rPr>
              <w:t xml:space="preserve">Project Coordination Officer and </w:t>
            </w:r>
            <w:r w:rsidRPr="00E15572">
              <w:rPr>
                <w:rFonts w:ascii="Times New Roman" w:hAnsi="Times New Roman" w:cs="Times New Roman"/>
                <w:sz w:val="24"/>
                <w:szCs w:val="24"/>
                <w:lang w:val="en-TT"/>
              </w:rPr>
              <w:t>responsible project officers;</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Prepare and submit monthly variance report </w:t>
            </w:r>
            <w:r w:rsidR="00842956" w:rsidRPr="00E15572">
              <w:rPr>
                <w:rFonts w:ascii="Times New Roman" w:hAnsi="Times New Roman" w:cs="Times New Roman"/>
                <w:sz w:val="24"/>
                <w:szCs w:val="24"/>
                <w:lang w:val="en-TT"/>
              </w:rPr>
              <w:t xml:space="preserve">to the </w:t>
            </w:r>
            <w:r w:rsidR="00842956" w:rsidRPr="00E15572">
              <w:rPr>
                <w:rFonts w:ascii="Times New Roman" w:hAnsi="Times New Roman" w:cs="Times New Roman"/>
                <w:sz w:val="24"/>
                <w:szCs w:val="24"/>
                <w:lang w:val="en-US"/>
              </w:rPr>
              <w:t>National Coordinator</w:t>
            </w:r>
            <w:r w:rsidR="00842956" w:rsidRPr="00E15572">
              <w:rPr>
                <w:rFonts w:ascii="Times New Roman" w:hAnsi="Times New Roman" w:cs="Times New Roman"/>
                <w:sz w:val="24"/>
                <w:szCs w:val="24"/>
                <w:lang w:val="en-TT"/>
              </w:rPr>
              <w:t xml:space="preserve"> </w:t>
            </w:r>
            <w:r w:rsidRPr="00E15572">
              <w:rPr>
                <w:rFonts w:ascii="Times New Roman" w:hAnsi="Times New Roman" w:cs="Times New Roman"/>
                <w:sz w:val="24"/>
                <w:szCs w:val="24"/>
                <w:lang w:val="en-TT"/>
              </w:rPr>
              <w:t>for review and analyse (variance analysis) of statements in accordance with agreed reporting schedules and ensuring correlation between implementation progress and financial performance;</w:t>
            </w:r>
          </w:p>
          <w:p w:rsidR="00E15572" w:rsidRDefault="00547C45"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P</w:t>
            </w:r>
            <w:r w:rsidR="007973B1" w:rsidRPr="00E15572">
              <w:rPr>
                <w:rFonts w:ascii="Times New Roman" w:hAnsi="Times New Roman" w:cs="Times New Roman"/>
                <w:sz w:val="24"/>
                <w:szCs w:val="24"/>
                <w:lang w:val="en-TT"/>
              </w:rPr>
              <w:t>repar</w:t>
            </w:r>
            <w:r w:rsidRPr="00E15572">
              <w:rPr>
                <w:rFonts w:ascii="Times New Roman" w:hAnsi="Times New Roman" w:cs="Times New Roman"/>
                <w:sz w:val="24"/>
                <w:szCs w:val="24"/>
                <w:lang w:val="en-TT"/>
              </w:rPr>
              <w:t>e and oversight of</w:t>
            </w:r>
            <w:r w:rsidR="007973B1" w:rsidRPr="00E15572">
              <w:rPr>
                <w:rFonts w:ascii="Times New Roman" w:hAnsi="Times New Roman" w:cs="Times New Roman"/>
                <w:sz w:val="24"/>
                <w:szCs w:val="24"/>
                <w:lang w:val="en-TT"/>
              </w:rPr>
              <w:t xml:space="preserve"> project financial reports, including </w:t>
            </w:r>
            <w:r w:rsidRPr="00E15572">
              <w:rPr>
                <w:rFonts w:ascii="Times New Roman" w:hAnsi="Times New Roman" w:cs="Times New Roman"/>
                <w:sz w:val="24"/>
                <w:szCs w:val="24"/>
                <w:lang w:val="en-TT"/>
              </w:rPr>
              <w:t>semi-annual and annual financial reports</w:t>
            </w:r>
            <w:r w:rsidR="007973B1" w:rsidRPr="00E15572">
              <w:rPr>
                <w:rFonts w:ascii="Times New Roman" w:hAnsi="Times New Roman" w:cs="Times New Roman"/>
                <w:sz w:val="24"/>
                <w:szCs w:val="24"/>
                <w:lang w:val="en-TT"/>
              </w:rPr>
              <w:t xml:space="preserve"> and withdrawal applications for the recording of expenditure and replenishment of the </w:t>
            </w:r>
            <w:r w:rsidRPr="00E15572">
              <w:rPr>
                <w:rFonts w:ascii="Times New Roman" w:hAnsi="Times New Roman" w:cs="Times New Roman"/>
                <w:sz w:val="24"/>
                <w:szCs w:val="24"/>
                <w:lang w:val="en-TT"/>
              </w:rPr>
              <w:t>Grant</w:t>
            </w:r>
            <w:r w:rsidR="007973B1" w:rsidRPr="00E15572">
              <w:rPr>
                <w:rFonts w:ascii="Times New Roman" w:hAnsi="Times New Roman" w:cs="Times New Roman"/>
                <w:sz w:val="24"/>
                <w:szCs w:val="24"/>
                <w:lang w:val="en-TT"/>
              </w:rPr>
              <w:t xml:space="preserve"> Account</w:t>
            </w:r>
            <w:r w:rsidR="00677D62" w:rsidRPr="00E15572">
              <w:rPr>
                <w:rFonts w:ascii="Times New Roman" w:hAnsi="Times New Roman" w:cs="Times New Roman"/>
                <w:sz w:val="24"/>
                <w:szCs w:val="24"/>
                <w:lang w:val="en-TT"/>
              </w:rPr>
              <w:t xml:space="preserve"> (Special bank account for the Grant)</w:t>
            </w:r>
            <w:r w:rsidR="007973B1" w:rsidRPr="00E15572">
              <w:rPr>
                <w:rFonts w:ascii="Times New Roman" w:hAnsi="Times New Roman" w:cs="Times New Roman"/>
                <w:sz w:val="24"/>
                <w:szCs w:val="24"/>
                <w:lang w:val="en-TT"/>
              </w:rPr>
              <w:t xml:space="preserve"> in accordance with </w:t>
            </w:r>
            <w:r w:rsidRPr="00E15572">
              <w:rPr>
                <w:rFonts w:ascii="Times New Roman" w:hAnsi="Times New Roman" w:cs="Times New Roman"/>
                <w:sz w:val="24"/>
                <w:szCs w:val="24"/>
                <w:lang w:val="en-TT"/>
              </w:rPr>
              <w:t xml:space="preserve">IFAD </w:t>
            </w:r>
            <w:r w:rsidR="007973B1" w:rsidRPr="00E15572">
              <w:rPr>
                <w:rFonts w:ascii="Times New Roman" w:hAnsi="Times New Roman" w:cs="Times New Roman"/>
                <w:sz w:val="24"/>
                <w:szCs w:val="24"/>
                <w:lang w:val="en-TT"/>
              </w:rPr>
              <w:t xml:space="preserve">guidelines, for submission to the Project Coordinator and the </w:t>
            </w:r>
            <w:r w:rsidRPr="00E15572">
              <w:rPr>
                <w:rFonts w:ascii="Times New Roman" w:hAnsi="Times New Roman" w:cs="Times New Roman"/>
                <w:sz w:val="24"/>
                <w:szCs w:val="24"/>
                <w:lang w:val="en-TT"/>
              </w:rPr>
              <w:t>IFAD</w:t>
            </w:r>
            <w:r w:rsidR="007973B1" w:rsidRPr="00E15572">
              <w:rPr>
                <w:rFonts w:ascii="Times New Roman" w:hAnsi="Times New Roman" w:cs="Times New Roman"/>
                <w:sz w:val="24"/>
                <w:szCs w:val="24"/>
                <w:lang w:val="en-TT"/>
              </w:rPr>
              <w:t xml:space="preserve">; </w:t>
            </w:r>
          </w:p>
          <w:p w:rsidR="00E15572" w:rsidRDefault="00677D62"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lastRenderedPageBreak/>
              <w:t>Review of</w:t>
            </w:r>
            <w:r w:rsidR="007973B1" w:rsidRPr="00E15572">
              <w:rPr>
                <w:rFonts w:ascii="Times New Roman" w:hAnsi="Times New Roman" w:cs="Times New Roman"/>
                <w:sz w:val="24"/>
                <w:szCs w:val="24"/>
                <w:lang w:val="en-TT"/>
              </w:rPr>
              <w:t xml:space="preserve"> monthly bank reconciliations of the </w:t>
            </w:r>
            <w:r w:rsidRPr="00E15572">
              <w:rPr>
                <w:rFonts w:ascii="Times New Roman" w:hAnsi="Times New Roman" w:cs="Times New Roman"/>
                <w:sz w:val="24"/>
                <w:szCs w:val="24"/>
                <w:lang w:val="en-US"/>
              </w:rPr>
              <w:t>Grant Account</w:t>
            </w:r>
            <w:r w:rsidR="007973B1" w:rsidRPr="00E15572">
              <w:rPr>
                <w:rFonts w:ascii="Times New Roman" w:hAnsi="Times New Roman" w:cs="Times New Roman"/>
                <w:sz w:val="24"/>
                <w:szCs w:val="24"/>
                <w:lang w:val="en-TT"/>
              </w:rPr>
              <w:t xml:space="preserve"> and other controls necessary to monitor financial and non-financial assets of the project;</w:t>
            </w:r>
          </w:p>
          <w:p w:rsidR="00E15572" w:rsidRDefault="00871E79"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Establish close and cooperative working relationships with the IFAD Financial team and project implementing team.  This will facilitate regular and on-going notification of any changes in financial management procedures and, by permitting upstream advice from the IFAD team, the preparation of quality financial documentation and correspondence to minimize IFAD clearance times; </w:t>
            </w:r>
          </w:p>
          <w:p w:rsidR="00E15572" w:rsidRDefault="00A4702B" w:rsidP="00B96EDA">
            <w:pPr>
              <w:pStyle w:val="a5"/>
              <w:numPr>
                <w:ilvl w:val="0"/>
                <w:numId w:val="1"/>
              </w:numPr>
              <w:ind w:left="851"/>
              <w:jc w:val="both"/>
              <w:rPr>
                <w:rFonts w:ascii="Times New Roman" w:hAnsi="Times New Roman" w:cs="Times New Roman"/>
                <w:sz w:val="24"/>
                <w:szCs w:val="24"/>
                <w:lang w:val="en-TT"/>
              </w:rPr>
            </w:pPr>
            <w:r w:rsidRPr="00A4702B">
              <w:rPr>
                <w:rFonts w:ascii="Times New Roman" w:hAnsi="Times New Roman" w:cs="Times New Roman"/>
                <w:sz w:val="24"/>
                <w:szCs w:val="24"/>
                <w:lang w:val="en-TT"/>
              </w:rPr>
              <w:t>Ensuring timely reporting of financial performance and monitoring, and providing all information, documents for internal and external auditors of the project according to accounting policies</w:t>
            </w:r>
            <w:r>
              <w:rPr>
                <w:rFonts w:ascii="Times New Roman" w:hAnsi="Times New Roman" w:cs="Times New Roman"/>
                <w:sz w:val="24"/>
                <w:szCs w:val="24"/>
                <w:lang w:val="en-TT"/>
              </w:rPr>
              <w:t>, IFAD requirements</w:t>
            </w:r>
            <w:r w:rsidRPr="00A4702B">
              <w:rPr>
                <w:rFonts w:ascii="Times New Roman" w:hAnsi="Times New Roman" w:cs="Times New Roman"/>
                <w:sz w:val="24"/>
                <w:szCs w:val="24"/>
                <w:lang w:val="en-TT"/>
              </w:rPr>
              <w:t xml:space="preserve"> and IFRS standards</w:t>
            </w:r>
            <w:r>
              <w:rPr>
                <w:rFonts w:ascii="Times New Roman" w:hAnsi="Times New Roman" w:cs="Times New Roman"/>
                <w:sz w:val="24"/>
                <w:szCs w:val="24"/>
                <w:lang w:val="en-TT"/>
              </w:rPr>
              <w:t>;</w:t>
            </w:r>
          </w:p>
          <w:p w:rsidR="00E15572" w:rsidRDefault="007973B1" w:rsidP="00B96EDA">
            <w:pPr>
              <w:pStyle w:val="a5"/>
              <w:numPr>
                <w:ilvl w:val="0"/>
                <w:numId w:val="1"/>
              </w:numPr>
              <w:ind w:left="851"/>
              <w:jc w:val="both"/>
              <w:rPr>
                <w:rFonts w:ascii="Times New Roman" w:hAnsi="Times New Roman" w:cs="Times New Roman"/>
                <w:sz w:val="24"/>
                <w:szCs w:val="24"/>
                <w:lang w:val="en-TT"/>
              </w:rPr>
            </w:pPr>
            <w:r w:rsidRPr="00E15572">
              <w:rPr>
                <w:rFonts w:ascii="Times New Roman" w:hAnsi="Times New Roman" w:cs="Times New Roman"/>
                <w:sz w:val="24"/>
                <w:szCs w:val="24"/>
                <w:lang w:val="en-TT"/>
              </w:rPr>
              <w:t xml:space="preserve">Prepare other financial and related reports for the project that are used by the </w:t>
            </w:r>
            <w:r w:rsidR="00871E79" w:rsidRPr="00E15572">
              <w:rPr>
                <w:rFonts w:ascii="Times New Roman" w:hAnsi="Times New Roman" w:cs="Times New Roman"/>
                <w:sz w:val="24"/>
                <w:szCs w:val="24"/>
                <w:lang w:val="en-TT"/>
              </w:rPr>
              <w:t>KAFLU</w:t>
            </w:r>
            <w:r w:rsidRPr="00E15572">
              <w:rPr>
                <w:rFonts w:ascii="Times New Roman" w:hAnsi="Times New Roman" w:cs="Times New Roman"/>
                <w:sz w:val="24"/>
                <w:szCs w:val="24"/>
                <w:lang w:val="en-TT"/>
              </w:rPr>
              <w:t xml:space="preserve">; </w:t>
            </w:r>
          </w:p>
          <w:p w:rsidR="0090798A" w:rsidRDefault="0090798A" w:rsidP="00B96EDA">
            <w:pPr>
              <w:pStyle w:val="a5"/>
              <w:numPr>
                <w:ilvl w:val="0"/>
                <w:numId w:val="1"/>
              </w:numPr>
              <w:ind w:left="851"/>
              <w:jc w:val="both"/>
              <w:rPr>
                <w:rFonts w:ascii="Times New Roman" w:hAnsi="Times New Roman" w:cs="Times New Roman"/>
                <w:sz w:val="24"/>
                <w:szCs w:val="24"/>
                <w:lang w:val="en-TT"/>
              </w:rPr>
            </w:pPr>
            <w:r>
              <w:rPr>
                <w:rFonts w:ascii="Times New Roman" w:hAnsi="Times New Roman" w:cs="Times New Roman"/>
                <w:sz w:val="24"/>
                <w:szCs w:val="24"/>
                <w:lang w:val="en-US"/>
              </w:rPr>
              <w:t>Prepare</w:t>
            </w:r>
            <w:r w:rsidRPr="00485C00">
              <w:rPr>
                <w:rFonts w:ascii="Times New Roman" w:hAnsi="Times New Roman" w:cs="Times New Roman"/>
                <w:sz w:val="24"/>
                <w:szCs w:val="24"/>
                <w:lang w:val="en-TT"/>
              </w:rPr>
              <w:t xml:space="preserve"> monthly reports on the fund, loans disbursed, their current status, any problems faced by beneficiaries, overall portfolio performance and other information;</w:t>
            </w:r>
          </w:p>
          <w:p w:rsidR="00E15572" w:rsidRPr="00485C00" w:rsidRDefault="00E15572" w:rsidP="00B96EDA">
            <w:pPr>
              <w:pStyle w:val="a5"/>
              <w:numPr>
                <w:ilvl w:val="0"/>
                <w:numId w:val="1"/>
              </w:numPr>
              <w:ind w:left="851"/>
              <w:jc w:val="both"/>
              <w:rPr>
                <w:rFonts w:ascii="Times New Roman" w:hAnsi="Times New Roman" w:cs="Times New Roman"/>
                <w:sz w:val="24"/>
                <w:szCs w:val="24"/>
                <w:lang w:val="en-TT"/>
              </w:rPr>
            </w:pPr>
            <w:r>
              <w:rPr>
                <w:rFonts w:ascii="Times New Roman" w:hAnsi="Times New Roman" w:cs="Times New Roman"/>
                <w:sz w:val="24"/>
                <w:szCs w:val="24"/>
                <w:lang w:val="en-US"/>
              </w:rPr>
              <w:t>M</w:t>
            </w:r>
            <w:r w:rsidRPr="00076C53">
              <w:rPr>
                <w:rFonts w:ascii="Times New Roman" w:hAnsi="Times New Roman" w:cs="Times New Roman"/>
                <w:sz w:val="24"/>
                <w:szCs w:val="24"/>
                <w:lang w:val="ky-KG"/>
              </w:rPr>
              <w:t>anage the revolving fund and control its activities</w:t>
            </w:r>
            <w:r w:rsidR="0090798A">
              <w:rPr>
                <w:rFonts w:ascii="Times New Roman" w:hAnsi="Times New Roman" w:cs="Times New Roman"/>
                <w:sz w:val="24"/>
                <w:szCs w:val="24"/>
                <w:lang w:val="ky-KG"/>
              </w:rPr>
              <w:t xml:space="preserve"> </w:t>
            </w:r>
            <w:r w:rsidR="0090798A">
              <w:rPr>
                <w:rFonts w:ascii="Times New Roman" w:hAnsi="Times New Roman" w:cs="Times New Roman"/>
                <w:sz w:val="24"/>
                <w:szCs w:val="24"/>
                <w:lang w:val="en-US"/>
              </w:rPr>
              <w:t>according to the Revolving Fund Manual</w:t>
            </w:r>
            <w:r>
              <w:rPr>
                <w:rFonts w:ascii="Times New Roman" w:hAnsi="Times New Roman" w:cs="Times New Roman"/>
                <w:sz w:val="24"/>
                <w:szCs w:val="24"/>
                <w:lang w:val="ky-KG"/>
              </w:rPr>
              <w:t>;</w:t>
            </w:r>
          </w:p>
          <w:p w:rsidR="007973B1" w:rsidRPr="00076C53" w:rsidRDefault="007973B1" w:rsidP="00247656">
            <w:pPr>
              <w:pStyle w:val="a5"/>
              <w:numPr>
                <w:ilvl w:val="0"/>
                <w:numId w:val="1"/>
              </w:numPr>
              <w:ind w:left="851"/>
              <w:jc w:val="both"/>
              <w:rPr>
                <w:rFonts w:ascii="Times New Roman" w:eastAsia="Times New Roman" w:hAnsi="Times New Roman" w:cs="Times New Roman"/>
                <w:b/>
                <w:i/>
                <w:sz w:val="24"/>
                <w:szCs w:val="24"/>
                <w:lang w:val="en-TT" w:eastAsia="ru-RU"/>
              </w:rPr>
            </w:pPr>
            <w:r w:rsidRPr="00E15572">
              <w:rPr>
                <w:rFonts w:ascii="Times New Roman" w:hAnsi="Times New Roman" w:cs="Times New Roman"/>
                <w:sz w:val="24"/>
                <w:szCs w:val="24"/>
                <w:lang w:val="en-TT"/>
              </w:rPr>
              <w:t>Maintaining an adequate filing system for files and records for the financial administ</w:t>
            </w:r>
            <w:r w:rsidR="00247656">
              <w:rPr>
                <w:rFonts w:ascii="Times New Roman" w:hAnsi="Times New Roman" w:cs="Times New Roman"/>
                <w:sz w:val="24"/>
                <w:szCs w:val="24"/>
                <w:lang w:val="en-TT"/>
              </w:rPr>
              <w:t>ration of project resources.</w:t>
            </w:r>
          </w:p>
          <w:p w:rsidR="007973B1" w:rsidRPr="00A4702B" w:rsidRDefault="007973B1" w:rsidP="007973B1">
            <w:pPr>
              <w:pStyle w:val="a3"/>
              <w:jc w:val="both"/>
              <w:rPr>
                <w:rStyle w:val="oypena"/>
                <w:rFonts w:ascii="Times New Roman" w:hAnsi="Times New Roman" w:cs="Times New Roman"/>
                <w:bCs/>
                <w:sz w:val="24"/>
                <w:szCs w:val="24"/>
                <w:lang w:val="en-US"/>
              </w:rPr>
            </w:pPr>
          </w:p>
          <w:p w:rsidR="007973B1" w:rsidRPr="00A4702B" w:rsidRDefault="007973B1" w:rsidP="00C75F7D">
            <w:pPr>
              <w:jc w:val="center"/>
              <w:rPr>
                <w:rFonts w:ascii="Times New Roman" w:hAnsi="Times New Roman" w:cs="Times New Roman"/>
                <w:b/>
                <w:sz w:val="24"/>
                <w:szCs w:val="24"/>
                <w:lang w:val="en-US"/>
              </w:rPr>
            </w:pPr>
          </w:p>
        </w:tc>
        <w:tc>
          <w:tcPr>
            <w:tcW w:w="4673" w:type="dxa"/>
          </w:tcPr>
          <w:p w:rsidR="005A027D" w:rsidRPr="005A027D" w:rsidRDefault="005A027D" w:rsidP="00845AD5">
            <w:pPr>
              <w:pStyle w:val="a5"/>
              <w:ind w:left="72"/>
              <w:jc w:val="both"/>
              <w:rPr>
                <w:rFonts w:ascii="Times New Roman" w:hAnsi="Times New Roman" w:cs="Times New Roman"/>
                <w:b/>
                <w:bCs/>
                <w:sz w:val="24"/>
                <w:szCs w:val="24"/>
              </w:rPr>
            </w:pPr>
            <w:r>
              <w:rPr>
                <w:rFonts w:ascii="Times New Roman" w:hAnsi="Times New Roman" w:cs="Times New Roman"/>
                <w:b/>
                <w:bCs/>
                <w:sz w:val="24"/>
                <w:szCs w:val="24"/>
              </w:rPr>
              <w:lastRenderedPageBreak/>
              <w:t>Должностные обязанности</w:t>
            </w:r>
            <w:r w:rsidRPr="005A027D">
              <w:rPr>
                <w:rFonts w:ascii="Times New Roman" w:hAnsi="Times New Roman" w:cs="Times New Roman"/>
                <w:b/>
                <w:bCs/>
                <w:sz w:val="24"/>
                <w:szCs w:val="24"/>
              </w:rPr>
              <w:t>:</w:t>
            </w:r>
          </w:p>
          <w:p w:rsidR="00845AD5" w:rsidRPr="00547C45" w:rsidRDefault="00845AD5" w:rsidP="00845AD5">
            <w:pPr>
              <w:pStyle w:val="a5"/>
              <w:ind w:left="72"/>
              <w:jc w:val="both"/>
              <w:rPr>
                <w:rFonts w:ascii="Times New Roman" w:hAnsi="Times New Roman" w:cs="Times New Roman"/>
                <w:sz w:val="24"/>
                <w:szCs w:val="24"/>
              </w:rPr>
            </w:pPr>
            <w:r w:rsidRPr="00076C53">
              <w:rPr>
                <w:rFonts w:ascii="Times New Roman" w:hAnsi="Times New Roman" w:cs="Times New Roman"/>
                <w:sz w:val="24"/>
                <w:szCs w:val="24"/>
              </w:rPr>
              <w:t xml:space="preserve">Финансовый менеджер (ФМ) будет отвечать </w:t>
            </w:r>
            <w:r w:rsidR="008F5AB8" w:rsidRPr="008F5AB8">
              <w:rPr>
                <w:rFonts w:ascii="Times New Roman" w:hAnsi="Times New Roman" w:cs="Times New Roman"/>
                <w:sz w:val="24"/>
                <w:szCs w:val="24"/>
              </w:rPr>
              <w:t xml:space="preserve">управление оборотным фондом проекта и </w:t>
            </w:r>
            <w:r w:rsidRPr="00076C53">
              <w:rPr>
                <w:rFonts w:ascii="Times New Roman" w:hAnsi="Times New Roman" w:cs="Times New Roman"/>
                <w:sz w:val="24"/>
                <w:szCs w:val="24"/>
              </w:rPr>
              <w:t>за надзор за системой финансового управления и обеспечение надлежащего и эффективного выполнения ежедневных функций финансового управления для содействия эффективному управлению проектом. Эта должность подчиняется Национальному координатору и будет работать в тесном контакте с</w:t>
            </w:r>
            <w:r w:rsidR="00D529F4">
              <w:rPr>
                <w:rFonts w:ascii="Times New Roman" w:hAnsi="Times New Roman" w:cs="Times New Roman"/>
                <w:sz w:val="24"/>
                <w:szCs w:val="24"/>
              </w:rPr>
              <w:t xml:space="preserve"> Менеджером</w:t>
            </w:r>
            <w:r w:rsidRPr="00076C53">
              <w:rPr>
                <w:rFonts w:ascii="Times New Roman" w:hAnsi="Times New Roman" w:cs="Times New Roman"/>
                <w:sz w:val="24"/>
                <w:szCs w:val="24"/>
              </w:rPr>
              <w:t xml:space="preserve"> по координации проект</w:t>
            </w:r>
            <w:r w:rsidR="00D529F4">
              <w:rPr>
                <w:rFonts w:ascii="Times New Roman" w:hAnsi="Times New Roman" w:cs="Times New Roman"/>
                <w:sz w:val="24"/>
                <w:szCs w:val="24"/>
              </w:rPr>
              <w:t>а</w:t>
            </w:r>
            <w:r w:rsidRPr="00076C53">
              <w:rPr>
                <w:rFonts w:ascii="Times New Roman" w:hAnsi="Times New Roman" w:cs="Times New Roman"/>
                <w:sz w:val="24"/>
                <w:szCs w:val="24"/>
              </w:rPr>
              <w:t>. Конкретные обязанности финансового директора будут включать, но не ограничиваться следующим:</w:t>
            </w:r>
          </w:p>
          <w:p w:rsidR="00076C53" w:rsidRPr="00547C45" w:rsidRDefault="00076C53" w:rsidP="00845AD5">
            <w:pPr>
              <w:pStyle w:val="a5"/>
              <w:ind w:left="72"/>
              <w:jc w:val="both"/>
              <w:rPr>
                <w:rFonts w:ascii="Times New Roman" w:hAnsi="Times New Roman" w:cs="Times New Roman"/>
                <w:sz w:val="24"/>
                <w:szCs w:val="24"/>
              </w:rPr>
            </w:pPr>
          </w:p>
          <w:p w:rsidR="008F5AB8" w:rsidRDefault="008F5AB8" w:rsidP="00C44284">
            <w:pPr>
              <w:pStyle w:val="a5"/>
              <w:numPr>
                <w:ilvl w:val="0"/>
                <w:numId w:val="2"/>
              </w:numPr>
              <w:ind w:left="624"/>
              <w:jc w:val="both"/>
              <w:rPr>
                <w:rFonts w:ascii="Times New Roman" w:hAnsi="Times New Roman" w:cs="Times New Roman"/>
                <w:sz w:val="24"/>
                <w:szCs w:val="24"/>
              </w:rPr>
            </w:pPr>
            <w:r w:rsidRPr="008F5AB8">
              <w:rPr>
                <w:rFonts w:ascii="Times New Roman" w:hAnsi="Times New Roman" w:cs="Times New Roman"/>
                <w:sz w:val="24"/>
                <w:szCs w:val="24"/>
              </w:rPr>
              <w:t xml:space="preserve">Управление оборотным фондом путем выполнения функций связующего звена между </w:t>
            </w:r>
            <w:r w:rsidR="00B96EDA">
              <w:rPr>
                <w:rFonts w:ascii="Times New Roman" w:hAnsi="Times New Roman" w:cs="Times New Roman"/>
                <w:sz w:val="24"/>
                <w:szCs w:val="24"/>
              </w:rPr>
              <w:t>руководством проекта</w:t>
            </w:r>
            <w:r w:rsidRPr="008F5AB8">
              <w:rPr>
                <w:rFonts w:ascii="Times New Roman" w:hAnsi="Times New Roman" w:cs="Times New Roman"/>
                <w:sz w:val="24"/>
                <w:szCs w:val="24"/>
              </w:rPr>
              <w:t xml:space="preserve"> и бенефициарами, разработки инструментов управления оборотным фондом и надзора за их применением</w:t>
            </w:r>
            <w:r>
              <w:rPr>
                <w:rFonts w:ascii="Times New Roman" w:hAnsi="Times New Roman" w:cs="Times New Roman"/>
                <w:sz w:val="24"/>
                <w:szCs w:val="24"/>
              </w:rPr>
              <w:t>;</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осуществлять надзор за деятельностью оборотного в трех основных областях (кредитование, мониторинг и работа с просроченными кредитами) в соответствии с Руководством оборотного фонда;</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 xml:space="preserve">обеспечение наличия у оборотного фонда всех необходимых политик и процедур для надлежащего функционирования фонда </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обеспечить надлежащий процесс проверки и отбора потенциальных заемщиков;</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участвовать в принятии решений по кредитным заявкам в качестве члена Кредитного комитета;</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оценивать риски и внедрять подход оборотного фонда к управлению рисками</w:t>
            </w:r>
          </w:p>
          <w:p w:rsidR="00B96EDA" w:rsidRPr="00B96EDA" w:rsidRDefault="00B96EDA" w:rsidP="00B96EDA">
            <w:pPr>
              <w:pStyle w:val="a5"/>
              <w:numPr>
                <w:ilvl w:val="0"/>
                <w:numId w:val="2"/>
              </w:numPr>
              <w:ind w:left="573"/>
              <w:jc w:val="both"/>
              <w:rPr>
                <w:rFonts w:ascii="Times New Roman" w:hAnsi="Times New Roman" w:cs="Times New Roman"/>
                <w:sz w:val="24"/>
                <w:szCs w:val="24"/>
              </w:rPr>
            </w:pPr>
            <w:r w:rsidRPr="00B96EDA">
              <w:rPr>
                <w:rFonts w:ascii="Times New Roman" w:hAnsi="Times New Roman" w:cs="Times New Roman"/>
                <w:sz w:val="24"/>
                <w:szCs w:val="24"/>
              </w:rPr>
              <w:t xml:space="preserve">активное участие в работе с проблемными кредитами и обеспечение их взыскания путем реструктуризации или судебных </w:t>
            </w:r>
            <w:r w:rsidRPr="00B96EDA">
              <w:rPr>
                <w:rFonts w:ascii="Times New Roman" w:hAnsi="Times New Roman" w:cs="Times New Roman"/>
                <w:sz w:val="24"/>
                <w:szCs w:val="24"/>
              </w:rPr>
              <w:lastRenderedPageBreak/>
              <w:t>разбирательств;</w:t>
            </w:r>
          </w:p>
          <w:p w:rsidR="00B96EDA" w:rsidRPr="00B96EDA" w:rsidRDefault="00B96EDA" w:rsidP="00B96EDA">
            <w:pPr>
              <w:pStyle w:val="a5"/>
              <w:numPr>
                <w:ilvl w:val="0"/>
                <w:numId w:val="2"/>
              </w:numPr>
              <w:jc w:val="both"/>
              <w:rPr>
                <w:rFonts w:ascii="Times New Roman" w:hAnsi="Times New Roman" w:cs="Times New Roman"/>
                <w:sz w:val="24"/>
                <w:szCs w:val="24"/>
              </w:rPr>
            </w:pPr>
            <w:r w:rsidRPr="00B96EDA">
              <w:rPr>
                <w:rFonts w:ascii="Times New Roman" w:hAnsi="Times New Roman" w:cs="Times New Roman"/>
                <w:sz w:val="24"/>
                <w:szCs w:val="24"/>
              </w:rPr>
              <w:t>ежемесячно отчитываться о проделанной работе и достигнутых результатах</w:t>
            </w:r>
            <w:r>
              <w:rPr>
                <w:rFonts w:ascii="Times New Roman" w:hAnsi="Times New Roman" w:cs="Times New Roman"/>
                <w:sz w:val="24"/>
                <w:szCs w:val="24"/>
              </w:rPr>
              <w:t>;</w:t>
            </w:r>
            <w:r w:rsidRPr="00B96EDA">
              <w:rPr>
                <w:rFonts w:ascii="Times New Roman" w:hAnsi="Times New Roman" w:cs="Times New Roman"/>
                <w:sz w:val="24"/>
                <w:szCs w:val="24"/>
              </w:rPr>
              <w:t xml:space="preserve"> </w:t>
            </w:r>
          </w:p>
          <w:p w:rsidR="00B96EDA" w:rsidRPr="00247656" w:rsidRDefault="00B96EDA" w:rsidP="00247656">
            <w:pPr>
              <w:pStyle w:val="a5"/>
              <w:numPr>
                <w:ilvl w:val="0"/>
                <w:numId w:val="2"/>
              </w:numPr>
              <w:jc w:val="both"/>
              <w:rPr>
                <w:rFonts w:ascii="Times New Roman" w:hAnsi="Times New Roman" w:cs="Times New Roman"/>
                <w:sz w:val="24"/>
                <w:szCs w:val="24"/>
              </w:rPr>
            </w:pPr>
            <w:r w:rsidRPr="00B96EDA">
              <w:rPr>
                <w:rFonts w:ascii="Times New Roman" w:hAnsi="Times New Roman" w:cs="Times New Roman"/>
                <w:sz w:val="24"/>
                <w:szCs w:val="24"/>
              </w:rPr>
              <w:t>эффективно общаться и сотрудничать с подчиненными, членами команды DMSOP и другими сотрудниками KAFLU, а также с клиентами и другими сторонами, вовлеченными в деятельность оборотного фонда;</w:t>
            </w:r>
          </w:p>
          <w:p w:rsidR="00B15961" w:rsidRPr="00076C53" w:rsidRDefault="00845AD5" w:rsidP="00B96EDA">
            <w:pPr>
              <w:pStyle w:val="a5"/>
              <w:numPr>
                <w:ilvl w:val="0"/>
                <w:numId w:val="2"/>
              </w:numPr>
              <w:jc w:val="both"/>
              <w:rPr>
                <w:rFonts w:ascii="Times New Roman" w:hAnsi="Times New Roman" w:cs="Times New Roman"/>
                <w:sz w:val="24"/>
                <w:szCs w:val="24"/>
              </w:rPr>
            </w:pPr>
            <w:r w:rsidRPr="00076C53">
              <w:rPr>
                <w:rFonts w:ascii="Times New Roman" w:hAnsi="Times New Roman" w:cs="Times New Roman"/>
                <w:sz w:val="24"/>
                <w:szCs w:val="24"/>
              </w:rPr>
              <w:t>Подготовк</w:t>
            </w:r>
            <w:r w:rsidR="00B15961" w:rsidRPr="00076C53">
              <w:rPr>
                <w:rFonts w:ascii="Times New Roman" w:hAnsi="Times New Roman" w:cs="Times New Roman"/>
                <w:sz w:val="24"/>
                <w:szCs w:val="24"/>
              </w:rPr>
              <w:t>а</w:t>
            </w:r>
            <w:r w:rsidRPr="00076C53">
              <w:rPr>
                <w:rFonts w:ascii="Times New Roman" w:hAnsi="Times New Roman" w:cs="Times New Roman"/>
                <w:sz w:val="24"/>
                <w:szCs w:val="24"/>
              </w:rPr>
              <w:t xml:space="preserve"> и обновлени</w:t>
            </w:r>
            <w:r w:rsidR="00D529F4">
              <w:rPr>
                <w:rFonts w:ascii="Times New Roman" w:hAnsi="Times New Roman" w:cs="Times New Roman"/>
                <w:sz w:val="24"/>
                <w:szCs w:val="24"/>
              </w:rPr>
              <w:t>е</w:t>
            </w:r>
            <w:r w:rsidRPr="00076C53">
              <w:rPr>
                <w:rFonts w:ascii="Times New Roman" w:hAnsi="Times New Roman" w:cs="Times New Roman"/>
                <w:sz w:val="24"/>
                <w:szCs w:val="24"/>
              </w:rPr>
              <w:t xml:space="preserve"> процедур финансового управления (ФУ) для обеспечения их соответствия соответствующим международным принципам бухгалтерского учета и местному законодательству;</w:t>
            </w:r>
          </w:p>
          <w:p w:rsidR="00B15961" w:rsidRPr="00076C53" w:rsidRDefault="000C65D1" w:rsidP="00B96EDA">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Координирует </w:t>
            </w:r>
            <w:r w:rsidR="00845AD5" w:rsidRPr="00076C53">
              <w:rPr>
                <w:rFonts w:ascii="Times New Roman" w:hAnsi="Times New Roman" w:cs="Times New Roman"/>
                <w:sz w:val="24"/>
                <w:szCs w:val="24"/>
              </w:rPr>
              <w:t xml:space="preserve">ведение интегрированной системы бухгалтерского учета по всем утвержденным проектным мероприятиям для обеспечения своевременного и полного движения средств, а также для обеспечения полного документирования и регистрации источников и использования средств. </w:t>
            </w:r>
            <w:r w:rsidR="00B15961" w:rsidRPr="00076C53">
              <w:rPr>
                <w:rFonts w:ascii="Times New Roman" w:hAnsi="Times New Roman" w:cs="Times New Roman"/>
                <w:sz w:val="24"/>
                <w:szCs w:val="24"/>
              </w:rPr>
              <w:t>Контроль и проверка всех операций, зарегистрированных/введенных в системе бухгалтерского учета</w:t>
            </w:r>
            <w:r w:rsidR="00845AD5" w:rsidRPr="00076C53">
              <w:rPr>
                <w:rFonts w:ascii="Times New Roman" w:hAnsi="Times New Roman" w:cs="Times New Roman"/>
                <w:sz w:val="24"/>
                <w:szCs w:val="24"/>
              </w:rPr>
              <w:t>;</w:t>
            </w:r>
          </w:p>
          <w:p w:rsidR="00690D50" w:rsidRPr="00076C53" w:rsidRDefault="00261CC7" w:rsidP="00B96EDA">
            <w:pPr>
              <w:pStyle w:val="a5"/>
              <w:numPr>
                <w:ilvl w:val="0"/>
                <w:numId w:val="2"/>
              </w:numPr>
              <w:jc w:val="both"/>
              <w:rPr>
                <w:rFonts w:ascii="Times New Roman" w:hAnsi="Times New Roman" w:cs="Times New Roman"/>
                <w:sz w:val="24"/>
                <w:szCs w:val="24"/>
              </w:rPr>
            </w:pPr>
            <w:r w:rsidRPr="00076C53">
              <w:rPr>
                <w:rFonts w:ascii="Times New Roman" w:hAnsi="Times New Roman" w:cs="Times New Roman"/>
                <w:sz w:val="24"/>
                <w:szCs w:val="24"/>
              </w:rPr>
              <w:t>Проверка</w:t>
            </w:r>
            <w:r w:rsidR="00845AD5" w:rsidRPr="00076C53">
              <w:rPr>
                <w:rFonts w:ascii="Times New Roman" w:hAnsi="Times New Roman" w:cs="Times New Roman"/>
                <w:sz w:val="24"/>
                <w:szCs w:val="24"/>
              </w:rPr>
              <w:t xml:space="preserve"> всех запросов на</w:t>
            </w:r>
            <w:r w:rsidR="00B96EDA">
              <w:rPr>
                <w:rFonts w:ascii="Times New Roman" w:hAnsi="Times New Roman" w:cs="Times New Roman"/>
                <w:sz w:val="24"/>
                <w:szCs w:val="24"/>
              </w:rPr>
              <w:t xml:space="preserve"> правомочные </w:t>
            </w:r>
            <w:r w:rsidR="00845AD5" w:rsidRPr="00076C53">
              <w:rPr>
                <w:rFonts w:ascii="Times New Roman" w:hAnsi="Times New Roman" w:cs="Times New Roman"/>
                <w:sz w:val="24"/>
                <w:szCs w:val="24"/>
              </w:rPr>
              <w:t xml:space="preserve">платежи </w:t>
            </w:r>
            <w:r w:rsidRPr="00076C53">
              <w:rPr>
                <w:rFonts w:ascii="Times New Roman" w:hAnsi="Times New Roman" w:cs="Times New Roman"/>
                <w:sz w:val="24"/>
                <w:szCs w:val="24"/>
              </w:rPr>
              <w:t xml:space="preserve">подготовленные </w:t>
            </w:r>
            <w:r w:rsidR="00C44284" w:rsidRPr="00076C53">
              <w:rPr>
                <w:rFonts w:ascii="Times New Roman" w:hAnsi="Times New Roman" w:cs="Times New Roman"/>
                <w:sz w:val="24"/>
                <w:szCs w:val="24"/>
              </w:rPr>
              <w:t xml:space="preserve">Бухгалтером </w:t>
            </w:r>
            <w:r w:rsidRPr="00076C53">
              <w:rPr>
                <w:rFonts w:ascii="Times New Roman" w:hAnsi="Times New Roman" w:cs="Times New Roman"/>
                <w:sz w:val="24"/>
                <w:szCs w:val="24"/>
              </w:rPr>
              <w:t>для</w:t>
            </w:r>
            <w:r w:rsidR="00845AD5" w:rsidRPr="00076C53">
              <w:rPr>
                <w:rFonts w:ascii="Times New Roman" w:hAnsi="Times New Roman" w:cs="Times New Roman"/>
                <w:sz w:val="24"/>
                <w:szCs w:val="24"/>
              </w:rPr>
              <w:t xml:space="preserve"> рассмотрения;</w:t>
            </w:r>
          </w:p>
          <w:p w:rsidR="00690D50" w:rsidRPr="00076C53" w:rsidRDefault="00B805E7" w:rsidP="00B96EDA">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lang w:val="ky-KG"/>
              </w:rPr>
              <w:t>Контроль</w:t>
            </w:r>
            <w:r w:rsidR="00845AD5" w:rsidRPr="00076C53">
              <w:rPr>
                <w:rFonts w:ascii="Times New Roman" w:hAnsi="Times New Roman" w:cs="Times New Roman"/>
                <w:sz w:val="24"/>
                <w:szCs w:val="24"/>
              </w:rPr>
              <w:t xml:space="preserve"> за ведение</w:t>
            </w:r>
            <w:r>
              <w:rPr>
                <w:rFonts w:ascii="Times New Roman" w:hAnsi="Times New Roman" w:cs="Times New Roman"/>
                <w:sz w:val="24"/>
                <w:szCs w:val="24"/>
                <w:lang w:val="ky-KG"/>
              </w:rPr>
              <w:t>м</w:t>
            </w:r>
            <w:r w:rsidR="00845AD5" w:rsidRPr="00076C53">
              <w:rPr>
                <w:rFonts w:ascii="Times New Roman" w:hAnsi="Times New Roman" w:cs="Times New Roman"/>
                <w:sz w:val="24"/>
                <w:szCs w:val="24"/>
              </w:rPr>
              <w:t xml:space="preserve"> реестра контрактов и своевременное осуществление платежей по таким контрактам;</w:t>
            </w:r>
          </w:p>
          <w:p w:rsidR="0098658A" w:rsidRPr="0098658A" w:rsidRDefault="00845AD5" w:rsidP="00B96EDA">
            <w:pPr>
              <w:pStyle w:val="a5"/>
              <w:numPr>
                <w:ilvl w:val="0"/>
                <w:numId w:val="2"/>
              </w:numPr>
              <w:jc w:val="both"/>
              <w:rPr>
                <w:rFonts w:ascii="Times New Roman" w:hAnsi="Times New Roman" w:cs="Times New Roman"/>
                <w:sz w:val="24"/>
                <w:szCs w:val="24"/>
              </w:rPr>
            </w:pPr>
            <w:r w:rsidRPr="00076C53">
              <w:rPr>
                <w:rFonts w:ascii="Times New Roman" w:hAnsi="Times New Roman" w:cs="Times New Roman"/>
                <w:sz w:val="24"/>
                <w:szCs w:val="24"/>
              </w:rPr>
              <w:t>Участвует в периодическом обзоре качества процессов внутреннего контроля</w:t>
            </w:r>
            <w:r w:rsidR="00690D50" w:rsidRPr="00076C53">
              <w:rPr>
                <w:rFonts w:ascii="Times New Roman" w:hAnsi="Times New Roman" w:cs="Times New Roman"/>
                <w:sz w:val="24"/>
                <w:szCs w:val="24"/>
              </w:rPr>
              <w:t xml:space="preserve"> Финансового менеджмента </w:t>
            </w:r>
            <w:r w:rsidRPr="00076C53">
              <w:rPr>
                <w:rFonts w:ascii="Times New Roman" w:hAnsi="Times New Roman" w:cs="Times New Roman"/>
                <w:sz w:val="24"/>
                <w:szCs w:val="24"/>
              </w:rPr>
              <w:t xml:space="preserve">в </w:t>
            </w:r>
            <w:r w:rsidR="00690D50" w:rsidRPr="00076C53">
              <w:rPr>
                <w:rFonts w:ascii="Times New Roman" w:hAnsi="Times New Roman" w:cs="Times New Roman"/>
                <w:sz w:val="24"/>
                <w:szCs w:val="24"/>
                <w:lang w:val="en-US"/>
              </w:rPr>
              <w:t>KAFLU</w:t>
            </w:r>
            <w:r w:rsidRPr="00076C53">
              <w:rPr>
                <w:rFonts w:ascii="Times New Roman" w:hAnsi="Times New Roman" w:cs="Times New Roman"/>
                <w:sz w:val="24"/>
                <w:szCs w:val="24"/>
              </w:rPr>
              <w:t>. При необходимости, инициировать корректирующие меры для повышения эффективности и результативности внутреннего контроля;</w:t>
            </w:r>
          </w:p>
          <w:p w:rsidR="00842956" w:rsidRPr="00842956" w:rsidRDefault="0098658A" w:rsidP="00B96EDA">
            <w:pPr>
              <w:pStyle w:val="a5"/>
              <w:numPr>
                <w:ilvl w:val="0"/>
                <w:numId w:val="2"/>
              </w:numPr>
              <w:jc w:val="both"/>
              <w:rPr>
                <w:rFonts w:ascii="Times New Roman" w:hAnsi="Times New Roman" w:cs="Times New Roman"/>
                <w:sz w:val="24"/>
                <w:szCs w:val="24"/>
              </w:rPr>
            </w:pPr>
            <w:r w:rsidRPr="0098658A">
              <w:rPr>
                <w:rFonts w:ascii="Times New Roman" w:hAnsi="Times New Roman" w:cs="Times New Roman"/>
                <w:sz w:val="24"/>
                <w:szCs w:val="24"/>
              </w:rPr>
              <w:t xml:space="preserve">Подготовка годовых бюджетов и своевременных планов работы под руководством Национального </w:t>
            </w:r>
            <w:r>
              <w:rPr>
                <w:rFonts w:ascii="Times New Roman" w:hAnsi="Times New Roman" w:cs="Times New Roman"/>
                <w:sz w:val="24"/>
                <w:szCs w:val="24"/>
              </w:rPr>
              <w:t>К</w:t>
            </w:r>
            <w:r w:rsidRPr="0098658A">
              <w:rPr>
                <w:rFonts w:ascii="Times New Roman" w:hAnsi="Times New Roman" w:cs="Times New Roman"/>
                <w:sz w:val="24"/>
                <w:szCs w:val="24"/>
              </w:rPr>
              <w:t xml:space="preserve">оординатора в консультации с </w:t>
            </w:r>
            <w:r w:rsidR="00D23153">
              <w:rPr>
                <w:rFonts w:ascii="Times New Roman" w:hAnsi="Times New Roman" w:cs="Times New Roman"/>
                <w:sz w:val="24"/>
                <w:szCs w:val="24"/>
              </w:rPr>
              <w:lastRenderedPageBreak/>
              <w:t>Менеджером</w:t>
            </w:r>
            <w:r w:rsidR="00D23153" w:rsidRPr="00076C53">
              <w:rPr>
                <w:rFonts w:ascii="Times New Roman" w:hAnsi="Times New Roman" w:cs="Times New Roman"/>
                <w:sz w:val="24"/>
                <w:szCs w:val="24"/>
              </w:rPr>
              <w:t xml:space="preserve"> по координации проект</w:t>
            </w:r>
            <w:r w:rsidR="00D23153">
              <w:rPr>
                <w:rFonts w:ascii="Times New Roman" w:hAnsi="Times New Roman" w:cs="Times New Roman"/>
                <w:sz w:val="24"/>
                <w:szCs w:val="24"/>
              </w:rPr>
              <w:t>а</w:t>
            </w:r>
            <w:r w:rsidR="00D23153" w:rsidRPr="0098658A">
              <w:rPr>
                <w:rFonts w:ascii="Times New Roman" w:hAnsi="Times New Roman" w:cs="Times New Roman"/>
                <w:sz w:val="24"/>
                <w:szCs w:val="24"/>
              </w:rPr>
              <w:t xml:space="preserve"> </w:t>
            </w:r>
            <w:r w:rsidRPr="0098658A">
              <w:rPr>
                <w:rFonts w:ascii="Times New Roman" w:hAnsi="Times New Roman" w:cs="Times New Roman"/>
                <w:sz w:val="24"/>
                <w:szCs w:val="24"/>
              </w:rPr>
              <w:t>и ответственными сотрудниками проекта</w:t>
            </w:r>
            <w:r w:rsidR="00845AD5" w:rsidRPr="0098658A">
              <w:rPr>
                <w:rFonts w:ascii="Times New Roman" w:hAnsi="Times New Roman" w:cs="Times New Roman"/>
                <w:sz w:val="24"/>
                <w:szCs w:val="24"/>
              </w:rPr>
              <w:t>;</w:t>
            </w:r>
          </w:p>
          <w:p w:rsidR="00677D62" w:rsidRPr="00677D62" w:rsidRDefault="00842956" w:rsidP="00B96EDA">
            <w:pPr>
              <w:pStyle w:val="a5"/>
              <w:numPr>
                <w:ilvl w:val="0"/>
                <w:numId w:val="2"/>
              </w:numPr>
              <w:jc w:val="both"/>
              <w:rPr>
                <w:rFonts w:ascii="Times New Roman" w:hAnsi="Times New Roman" w:cs="Times New Roman"/>
                <w:sz w:val="24"/>
                <w:szCs w:val="24"/>
              </w:rPr>
            </w:pPr>
            <w:r w:rsidRPr="00842956">
              <w:rPr>
                <w:rFonts w:ascii="Times New Roman" w:hAnsi="Times New Roman" w:cs="Times New Roman"/>
                <w:sz w:val="24"/>
                <w:szCs w:val="24"/>
              </w:rPr>
              <w:t>Подготовка и представление ежемесячного отчета об отклонениях Национальному координатору для рассмотрения и анализа (анализ отклонений) отчетности в соответствии с согласованными графиками отчетности и обеспечения корреляции между ходом реализации и финансовыми показателями;</w:t>
            </w:r>
          </w:p>
          <w:p w:rsidR="00677D62" w:rsidRPr="00677D62" w:rsidRDefault="00677D62" w:rsidP="00B96EDA">
            <w:pPr>
              <w:pStyle w:val="a5"/>
              <w:numPr>
                <w:ilvl w:val="0"/>
                <w:numId w:val="2"/>
              </w:numPr>
              <w:jc w:val="both"/>
              <w:rPr>
                <w:rFonts w:ascii="Times New Roman" w:hAnsi="Times New Roman" w:cs="Times New Roman"/>
                <w:sz w:val="24"/>
                <w:szCs w:val="24"/>
              </w:rPr>
            </w:pPr>
            <w:r w:rsidRPr="00677D62">
              <w:rPr>
                <w:rFonts w:ascii="Times New Roman" w:hAnsi="Times New Roman" w:cs="Times New Roman"/>
                <w:sz w:val="24"/>
                <w:szCs w:val="24"/>
              </w:rPr>
              <w:t xml:space="preserve">Подготовка и надзор за финансовыми отчетами проекта, включая полугодовые и годовые финансовые отчеты и заявки на </w:t>
            </w:r>
            <w:r w:rsidR="000832AE">
              <w:rPr>
                <w:rFonts w:ascii="Times New Roman" w:hAnsi="Times New Roman" w:cs="Times New Roman"/>
                <w:sz w:val="24"/>
                <w:szCs w:val="24"/>
                <w:lang w:val="ky-KG"/>
              </w:rPr>
              <w:t xml:space="preserve">снятие </w:t>
            </w:r>
            <w:r w:rsidRPr="00677D62">
              <w:rPr>
                <w:rFonts w:ascii="Times New Roman" w:hAnsi="Times New Roman" w:cs="Times New Roman"/>
                <w:sz w:val="24"/>
                <w:szCs w:val="24"/>
              </w:rPr>
              <w:t>средств</w:t>
            </w:r>
            <w:r w:rsidR="000832AE">
              <w:rPr>
                <w:rFonts w:ascii="Times New Roman" w:hAnsi="Times New Roman" w:cs="Times New Roman"/>
                <w:sz w:val="24"/>
                <w:szCs w:val="24"/>
                <w:lang w:val="ky-KG"/>
              </w:rPr>
              <w:t xml:space="preserve"> (форма В.3)</w:t>
            </w:r>
            <w:r w:rsidRPr="00677D62">
              <w:rPr>
                <w:rFonts w:ascii="Times New Roman" w:hAnsi="Times New Roman" w:cs="Times New Roman"/>
                <w:sz w:val="24"/>
                <w:szCs w:val="24"/>
              </w:rPr>
              <w:t xml:space="preserve"> </w:t>
            </w:r>
            <w:r w:rsidR="007646CC">
              <w:rPr>
                <w:rFonts w:ascii="Times New Roman" w:hAnsi="Times New Roman" w:cs="Times New Roman"/>
                <w:sz w:val="24"/>
                <w:szCs w:val="24"/>
                <w:lang w:val="ky-KG"/>
              </w:rPr>
              <w:t xml:space="preserve">на основе </w:t>
            </w:r>
            <w:r w:rsidR="00E13746">
              <w:rPr>
                <w:rFonts w:ascii="Times New Roman" w:hAnsi="Times New Roman" w:cs="Times New Roman"/>
                <w:sz w:val="24"/>
                <w:szCs w:val="24"/>
                <w:lang w:val="ky-KG"/>
              </w:rPr>
              <w:t>годового плана и бюджета (</w:t>
            </w:r>
            <w:r w:rsidR="00E13746">
              <w:rPr>
                <w:rFonts w:ascii="Times New Roman" w:hAnsi="Times New Roman" w:cs="Times New Roman"/>
                <w:sz w:val="24"/>
                <w:szCs w:val="24"/>
                <w:lang w:val="en-US"/>
              </w:rPr>
              <w:t>AWPB</w:t>
            </w:r>
            <w:r w:rsidR="00E13746" w:rsidRPr="00E13746">
              <w:rPr>
                <w:rFonts w:ascii="Times New Roman" w:hAnsi="Times New Roman" w:cs="Times New Roman"/>
                <w:sz w:val="24"/>
                <w:szCs w:val="24"/>
              </w:rPr>
              <w:t xml:space="preserve">) </w:t>
            </w:r>
            <w:r w:rsidRPr="00677D62">
              <w:rPr>
                <w:rFonts w:ascii="Times New Roman" w:hAnsi="Times New Roman" w:cs="Times New Roman"/>
                <w:sz w:val="24"/>
                <w:szCs w:val="24"/>
              </w:rPr>
              <w:t xml:space="preserve">для учета расходов и пополнения грантового счета в соответствии с руководящими принципами IFAD, для представления Координатору проекта и IFAD; </w:t>
            </w:r>
          </w:p>
          <w:p w:rsidR="00677D62" w:rsidRPr="00871E79" w:rsidRDefault="00677D62" w:rsidP="00B96EDA">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Проверка</w:t>
            </w:r>
            <w:r w:rsidRPr="00677D62">
              <w:rPr>
                <w:rFonts w:ascii="Times New Roman" w:hAnsi="Times New Roman" w:cs="Times New Roman"/>
                <w:sz w:val="24"/>
                <w:szCs w:val="24"/>
              </w:rPr>
              <w:t xml:space="preserve"> ежемесячных банковских сверок по грантовому счету и другие меры контроля, необходимые для мониторинга финансовых и нефинансовых активов проекта;</w:t>
            </w:r>
          </w:p>
          <w:p w:rsidR="00871E79" w:rsidRPr="00871E79" w:rsidRDefault="00871E79" w:rsidP="00B96EDA">
            <w:pPr>
              <w:pStyle w:val="a5"/>
              <w:numPr>
                <w:ilvl w:val="0"/>
                <w:numId w:val="2"/>
              </w:numPr>
              <w:jc w:val="both"/>
              <w:rPr>
                <w:rFonts w:ascii="Times New Roman" w:hAnsi="Times New Roman" w:cs="Times New Roman"/>
                <w:sz w:val="24"/>
                <w:szCs w:val="24"/>
              </w:rPr>
            </w:pPr>
            <w:r w:rsidRPr="00871E79">
              <w:rPr>
                <w:rFonts w:ascii="Times New Roman" w:hAnsi="Times New Roman" w:cs="Times New Roman"/>
                <w:sz w:val="24"/>
                <w:szCs w:val="24"/>
              </w:rPr>
              <w:t xml:space="preserve">Установить тесные и основанные на сотрудничестве рабочие отношения с финансовой группой </w:t>
            </w:r>
            <w:r w:rsidR="0072656A">
              <w:rPr>
                <w:rFonts w:ascii="Times New Roman" w:hAnsi="Times New Roman" w:cs="Times New Roman"/>
                <w:sz w:val="24"/>
                <w:szCs w:val="24"/>
                <w:lang w:val="en-US"/>
              </w:rPr>
              <w:t>IFAD</w:t>
            </w:r>
            <w:r w:rsidRPr="00871E79">
              <w:rPr>
                <w:rFonts w:ascii="Times New Roman" w:hAnsi="Times New Roman" w:cs="Times New Roman"/>
                <w:sz w:val="24"/>
                <w:szCs w:val="24"/>
              </w:rPr>
              <w:t xml:space="preserve"> и группой реализации проекта.  Это будет способствовать регулярному и постоянному уведомлению о любых изменениях в процедурах финансового управления и, благодаря возможности получения предварительных консультаций от команды IFAD, подготовке качественной финансовой документации и корреспонденции, что позволит свести к минимуму время согласования с IFAD;</w:t>
            </w:r>
          </w:p>
          <w:p w:rsidR="00871E79" w:rsidRPr="00871E79" w:rsidRDefault="00A4702B" w:rsidP="00B96EDA">
            <w:pPr>
              <w:pStyle w:val="a5"/>
              <w:numPr>
                <w:ilvl w:val="0"/>
                <w:numId w:val="2"/>
              </w:numPr>
              <w:jc w:val="both"/>
              <w:rPr>
                <w:rFonts w:ascii="Times New Roman" w:hAnsi="Times New Roman" w:cs="Times New Roman"/>
                <w:sz w:val="24"/>
                <w:szCs w:val="24"/>
              </w:rPr>
            </w:pPr>
            <w:r w:rsidRPr="00A4702B">
              <w:rPr>
                <w:rFonts w:ascii="Times New Roman" w:hAnsi="Times New Roman" w:cs="Times New Roman"/>
                <w:sz w:val="24"/>
                <w:szCs w:val="24"/>
              </w:rPr>
              <w:t xml:space="preserve">Обеспечение своевременной отчетности о финансовой деятельности и мониторинге, и предоставление всей информации, </w:t>
            </w:r>
            <w:r w:rsidRPr="00A4702B">
              <w:rPr>
                <w:rFonts w:ascii="Times New Roman" w:hAnsi="Times New Roman" w:cs="Times New Roman"/>
                <w:sz w:val="24"/>
                <w:szCs w:val="24"/>
              </w:rPr>
              <w:lastRenderedPageBreak/>
              <w:t>документов для внутренних и внешних аудиторов проекта согласно учетной политики</w:t>
            </w:r>
            <w:r>
              <w:rPr>
                <w:rFonts w:ascii="Times New Roman" w:hAnsi="Times New Roman" w:cs="Times New Roman"/>
                <w:sz w:val="24"/>
                <w:szCs w:val="24"/>
              </w:rPr>
              <w:t xml:space="preserve">, требованиям </w:t>
            </w:r>
            <w:r>
              <w:rPr>
                <w:rFonts w:ascii="Times New Roman" w:hAnsi="Times New Roman" w:cs="Times New Roman"/>
                <w:sz w:val="24"/>
                <w:szCs w:val="24"/>
                <w:lang w:val="en-US"/>
              </w:rPr>
              <w:t>IFAD</w:t>
            </w:r>
            <w:r w:rsidRPr="00A4702B">
              <w:rPr>
                <w:rFonts w:ascii="Times New Roman" w:hAnsi="Times New Roman" w:cs="Times New Roman"/>
                <w:sz w:val="24"/>
                <w:szCs w:val="24"/>
              </w:rPr>
              <w:t xml:space="preserve"> и стандартам МСФО</w:t>
            </w:r>
            <w:r w:rsidR="00871E79" w:rsidRPr="00871E79">
              <w:rPr>
                <w:rFonts w:ascii="Times New Roman" w:hAnsi="Times New Roman" w:cs="Times New Roman"/>
                <w:sz w:val="24"/>
                <w:szCs w:val="24"/>
              </w:rPr>
              <w:t>;</w:t>
            </w:r>
          </w:p>
          <w:p w:rsidR="00E15572" w:rsidRPr="00E15572" w:rsidRDefault="00871E79" w:rsidP="00B96EDA">
            <w:pPr>
              <w:pStyle w:val="a5"/>
              <w:numPr>
                <w:ilvl w:val="0"/>
                <w:numId w:val="2"/>
              </w:numPr>
              <w:jc w:val="both"/>
              <w:rPr>
                <w:rFonts w:ascii="Times New Roman" w:hAnsi="Times New Roman" w:cs="Times New Roman"/>
                <w:sz w:val="24"/>
                <w:szCs w:val="24"/>
              </w:rPr>
            </w:pPr>
            <w:r w:rsidRPr="00871E79">
              <w:rPr>
                <w:rFonts w:ascii="Times New Roman" w:hAnsi="Times New Roman" w:cs="Times New Roman"/>
                <w:sz w:val="24"/>
                <w:szCs w:val="24"/>
              </w:rPr>
              <w:t>Подготовка других финансовых и сопутствующих отчетов по проекту, используемых KAFLU;</w:t>
            </w:r>
          </w:p>
          <w:p w:rsidR="0090798A" w:rsidRPr="00E15572" w:rsidRDefault="0090798A" w:rsidP="00B96EDA">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Подготовка ежемесячных отчетов по фонду, </w:t>
            </w:r>
            <w:r w:rsidRPr="00C66FBF">
              <w:rPr>
                <w:rFonts w:ascii="Times New Roman" w:hAnsi="Times New Roman" w:cs="Times New Roman"/>
                <w:sz w:val="24"/>
                <w:szCs w:val="24"/>
              </w:rPr>
              <w:t>о выданных кредитах, их текущем статусе, любых проблемах, с которыми сталкиваются бенефициары, общей эффективности портфеля и другой информации</w:t>
            </w:r>
            <w:r>
              <w:rPr>
                <w:rFonts w:ascii="Times New Roman" w:hAnsi="Times New Roman" w:cs="Times New Roman"/>
                <w:sz w:val="24"/>
                <w:szCs w:val="24"/>
              </w:rPr>
              <w:t>;</w:t>
            </w:r>
          </w:p>
          <w:p w:rsidR="00E15572" w:rsidRPr="00D23153" w:rsidRDefault="00E15572" w:rsidP="00B96EDA">
            <w:pPr>
              <w:pStyle w:val="a5"/>
              <w:numPr>
                <w:ilvl w:val="0"/>
                <w:numId w:val="2"/>
              </w:numPr>
              <w:jc w:val="both"/>
              <w:rPr>
                <w:rFonts w:ascii="Times New Roman" w:hAnsi="Times New Roman" w:cs="Times New Roman"/>
                <w:sz w:val="24"/>
                <w:szCs w:val="24"/>
              </w:rPr>
            </w:pPr>
            <w:r w:rsidRPr="00E15572">
              <w:rPr>
                <w:rFonts w:ascii="Times New Roman" w:hAnsi="Times New Roman" w:cs="Times New Roman"/>
                <w:sz w:val="24"/>
                <w:szCs w:val="24"/>
              </w:rPr>
              <w:t xml:space="preserve">Управление </w:t>
            </w:r>
            <w:r w:rsidR="0090798A">
              <w:rPr>
                <w:rFonts w:ascii="Times New Roman" w:hAnsi="Times New Roman" w:cs="Times New Roman"/>
                <w:sz w:val="24"/>
                <w:szCs w:val="24"/>
                <w:lang w:val="ky-KG"/>
              </w:rPr>
              <w:t>обротным</w:t>
            </w:r>
            <w:r w:rsidRPr="00E15572">
              <w:rPr>
                <w:rFonts w:ascii="Times New Roman" w:hAnsi="Times New Roman" w:cs="Times New Roman"/>
                <w:sz w:val="24"/>
                <w:szCs w:val="24"/>
              </w:rPr>
              <w:t xml:space="preserve"> фондом и контроль его деятельности</w:t>
            </w:r>
            <w:r w:rsidR="0090798A" w:rsidRPr="0090798A">
              <w:rPr>
                <w:rFonts w:ascii="Times New Roman" w:hAnsi="Times New Roman" w:cs="Times New Roman"/>
                <w:sz w:val="24"/>
                <w:szCs w:val="24"/>
              </w:rPr>
              <w:t xml:space="preserve"> </w:t>
            </w:r>
            <w:r w:rsidR="0090798A">
              <w:rPr>
                <w:rFonts w:ascii="Times New Roman" w:hAnsi="Times New Roman" w:cs="Times New Roman"/>
                <w:sz w:val="24"/>
                <w:szCs w:val="24"/>
                <w:lang w:val="ky-KG"/>
              </w:rPr>
              <w:t>согласно Руководству об оборотном фонде</w:t>
            </w:r>
            <w:r w:rsidR="00D23153" w:rsidRPr="00D23153">
              <w:rPr>
                <w:rFonts w:ascii="Times New Roman" w:hAnsi="Times New Roman" w:cs="Times New Roman"/>
                <w:sz w:val="24"/>
                <w:szCs w:val="24"/>
              </w:rPr>
              <w:t>;</w:t>
            </w:r>
          </w:p>
          <w:p w:rsidR="007973B1" w:rsidRPr="00E15572" w:rsidRDefault="00E15572" w:rsidP="00247656">
            <w:pPr>
              <w:pStyle w:val="a5"/>
              <w:numPr>
                <w:ilvl w:val="0"/>
                <w:numId w:val="2"/>
              </w:numPr>
              <w:jc w:val="both"/>
              <w:rPr>
                <w:rFonts w:ascii="Times New Roman" w:hAnsi="Times New Roman" w:cs="Times New Roman"/>
                <w:sz w:val="24"/>
                <w:szCs w:val="24"/>
              </w:rPr>
            </w:pPr>
            <w:r w:rsidRPr="00E15572">
              <w:rPr>
                <w:rFonts w:ascii="Times New Roman" w:hAnsi="Times New Roman" w:cs="Times New Roman"/>
                <w:sz w:val="24"/>
                <w:szCs w:val="24"/>
              </w:rPr>
              <w:t>Поддержание надлежащей системы хранения файлов и записей для финансового управления ресурсами проекта</w:t>
            </w:r>
            <w:r w:rsidR="00247656">
              <w:rPr>
                <w:rFonts w:ascii="Times New Roman" w:hAnsi="Times New Roman" w:cs="Times New Roman"/>
                <w:sz w:val="24"/>
                <w:szCs w:val="24"/>
              </w:rPr>
              <w:t>.</w:t>
            </w:r>
          </w:p>
        </w:tc>
      </w:tr>
      <w:tr w:rsidR="005A027D" w:rsidRPr="00076C53" w:rsidTr="007973B1">
        <w:tc>
          <w:tcPr>
            <w:tcW w:w="4672" w:type="dxa"/>
          </w:tcPr>
          <w:p w:rsidR="005A027D" w:rsidRPr="00CD6F51" w:rsidRDefault="005A027D" w:rsidP="007973B1">
            <w:pPr>
              <w:pStyle w:val="a5"/>
              <w:ind w:left="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Terms</w:t>
            </w:r>
            <w:r w:rsidRPr="00CD6F51">
              <w:rPr>
                <w:rFonts w:ascii="Times New Roman" w:hAnsi="Times New Roman" w:cs="Times New Roman"/>
                <w:b/>
                <w:bCs/>
                <w:sz w:val="24"/>
                <w:szCs w:val="24"/>
                <w:lang w:val="en-US"/>
              </w:rPr>
              <w:t>:</w:t>
            </w:r>
          </w:p>
          <w:p w:rsidR="00CD6F51" w:rsidRPr="00CD6F51" w:rsidRDefault="00CD6F51" w:rsidP="00CD6F51">
            <w:pPr>
              <w:pStyle w:val="a5"/>
              <w:ind w:left="72"/>
              <w:jc w:val="both"/>
              <w:rPr>
                <w:rFonts w:ascii="Times New Roman" w:hAnsi="Times New Roman" w:cs="Times New Roman"/>
                <w:sz w:val="24"/>
                <w:szCs w:val="24"/>
                <w:lang w:val="en-US"/>
              </w:rPr>
            </w:pPr>
            <w:r w:rsidRPr="00CD6F51">
              <w:rPr>
                <w:rFonts w:ascii="Times New Roman" w:hAnsi="Times New Roman" w:cs="Times New Roman"/>
                <w:sz w:val="24"/>
                <w:szCs w:val="24"/>
                <w:lang w:val="en-US"/>
              </w:rPr>
              <w:t>Project Effective Date:</w:t>
            </w:r>
            <w:r>
              <w:rPr>
                <w:rFonts w:ascii="Times New Roman" w:hAnsi="Times New Roman" w:cs="Times New Roman"/>
                <w:sz w:val="24"/>
                <w:szCs w:val="24"/>
                <w:lang w:val="en-US"/>
              </w:rPr>
              <w:t xml:space="preserve"> </w:t>
            </w:r>
            <w:r w:rsidRPr="00CD6F51">
              <w:rPr>
                <w:rFonts w:ascii="Times New Roman" w:hAnsi="Times New Roman" w:cs="Times New Roman"/>
                <w:sz w:val="24"/>
                <w:szCs w:val="24"/>
                <w:lang w:val="en-US"/>
              </w:rPr>
              <w:t>01-01-25</w:t>
            </w:r>
          </w:p>
          <w:p w:rsidR="00CD6F51" w:rsidRPr="00CD6F51" w:rsidRDefault="00CD6F51" w:rsidP="00CD6F51">
            <w:pPr>
              <w:pStyle w:val="a5"/>
              <w:ind w:left="72"/>
              <w:jc w:val="both"/>
              <w:rPr>
                <w:rFonts w:ascii="Times New Roman" w:hAnsi="Times New Roman" w:cs="Times New Roman"/>
                <w:sz w:val="24"/>
                <w:szCs w:val="24"/>
                <w:lang w:val="en-US"/>
              </w:rPr>
            </w:pPr>
            <w:r w:rsidRPr="00CD6F51">
              <w:rPr>
                <w:rFonts w:ascii="Times New Roman" w:hAnsi="Times New Roman" w:cs="Times New Roman"/>
                <w:sz w:val="24"/>
                <w:szCs w:val="24"/>
                <w:lang w:val="en-US"/>
              </w:rPr>
              <w:t>Project Completion Date:</w:t>
            </w:r>
            <w:r>
              <w:rPr>
                <w:rFonts w:ascii="Times New Roman" w:hAnsi="Times New Roman" w:cs="Times New Roman"/>
                <w:sz w:val="24"/>
                <w:szCs w:val="24"/>
                <w:lang w:val="en-US"/>
              </w:rPr>
              <w:t xml:space="preserve"> </w:t>
            </w:r>
            <w:r w:rsidRPr="00CD6F51">
              <w:rPr>
                <w:rFonts w:ascii="Times New Roman" w:hAnsi="Times New Roman" w:cs="Times New Roman"/>
                <w:sz w:val="24"/>
                <w:szCs w:val="24"/>
                <w:lang w:val="en-US"/>
              </w:rPr>
              <w:t>31-12-27</w:t>
            </w:r>
          </w:p>
          <w:p w:rsidR="005A027D" w:rsidRDefault="00CD6F51" w:rsidP="00CD6F51">
            <w:pPr>
              <w:pStyle w:val="a5"/>
              <w:ind w:left="72"/>
              <w:jc w:val="both"/>
              <w:rPr>
                <w:rFonts w:ascii="Times New Roman" w:hAnsi="Times New Roman" w:cs="Times New Roman"/>
                <w:sz w:val="24"/>
                <w:szCs w:val="24"/>
                <w:lang w:val="en-US"/>
              </w:rPr>
            </w:pPr>
            <w:r w:rsidRPr="00CD6F51">
              <w:rPr>
                <w:rFonts w:ascii="Times New Roman" w:hAnsi="Times New Roman" w:cs="Times New Roman"/>
                <w:sz w:val="24"/>
                <w:szCs w:val="24"/>
                <w:lang w:val="en-US"/>
              </w:rPr>
              <w:t>Project Closing Date:</w:t>
            </w:r>
            <w:r>
              <w:rPr>
                <w:rFonts w:ascii="Times New Roman" w:hAnsi="Times New Roman" w:cs="Times New Roman"/>
                <w:sz w:val="24"/>
                <w:szCs w:val="24"/>
                <w:lang w:val="en-US"/>
              </w:rPr>
              <w:t xml:space="preserve"> </w:t>
            </w:r>
            <w:r w:rsidRPr="00CD6F51">
              <w:rPr>
                <w:rFonts w:ascii="Times New Roman" w:hAnsi="Times New Roman" w:cs="Times New Roman"/>
                <w:sz w:val="24"/>
                <w:szCs w:val="24"/>
                <w:lang w:val="en-US"/>
              </w:rPr>
              <w:t>30-06-28</w:t>
            </w:r>
          </w:p>
          <w:p w:rsidR="00CD6F51" w:rsidRPr="00D529F4" w:rsidRDefault="00CD6F51" w:rsidP="00CD6F51">
            <w:pPr>
              <w:pStyle w:val="a5"/>
              <w:ind w:left="72"/>
              <w:jc w:val="both"/>
              <w:rPr>
                <w:rFonts w:ascii="Times New Roman" w:hAnsi="Times New Roman" w:cs="Times New Roman"/>
                <w:sz w:val="24"/>
                <w:szCs w:val="24"/>
                <w:lang w:val="en-US"/>
              </w:rPr>
            </w:pPr>
            <w:r>
              <w:rPr>
                <w:rFonts w:ascii="Times New Roman" w:hAnsi="Times New Roman" w:cs="Times New Roman"/>
                <w:sz w:val="24"/>
                <w:szCs w:val="24"/>
                <w:lang w:val="en-US"/>
              </w:rPr>
              <w:t>Work schedule: Full time from 9:00 to 18:00</w:t>
            </w:r>
            <w:r w:rsidR="00D529F4" w:rsidRPr="00D529F4">
              <w:rPr>
                <w:rFonts w:ascii="Times New Roman" w:hAnsi="Times New Roman" w:cs="Times New Roman"/>
                <w:sz w:val="24"/>
                <w:szCs w:val="24"/>
                <w:lang w:val="en-US"/>
              </w:rPr>
              <w:t xml:space="preserve"> </w:t>
            </w:r>
            <w:r w:rsidR="00D529F4">
              <w:rPr>
                <w:rFonts w:ascii="Times New Roman" w:hAnsi="Times New Roman" w:cs="Times New Roman"/>
                <w:sz w:val="24"/>
                <w:szCs w:val="24"/>
                <w:lang w:val="en-US"/>
              </w:rPr>
              <w:t>with business trips</w:t>
            </w:r>
          </w:p>
          <w:p w:rsidR="00A4702B" w:rsidRPr="007E0D3D" w:rsidRDefault="00AF0EB0" w:rsidP="00CD6F51">
            <w:pPr>
              <w:pStyle w:val="a5"/>
              <w:ind w:left="72"/>
              <w:jc w:val="both"/>
              <w:rPr>
                <w:rFonts w:ascii="Times New Roman" w:hAnsi="Times New Roman" w:cs="Times New Roman"/>
                <w:sz w:val="24"/>
                <w:szCs w:val="24"/>
                <w:lang w:val="en-US"/>
              </w:rPr>
            </w:pPr>
            <w:r w:rsidRPr="00AF0EB0">
              <w:rPr>
                <w:rFonts w:ascii="Times New Roman" w:hAnsi="Times New Roman" w:cs="Times New Roman"/>
                <w:sz w:val="24"/>
                <w:szCs w:val="24"/>
                <w:lang w:val="en-US"/>
              </w:rPr>
              <w:t xml:space="preserve">The employment contract is concluded for a period of 1 year, with subsequent extension, in accordance with the legislation of the Kyrgyz Republic. </w:t>
            </w:r>
          </w:p>
        </w:tc>
        <w:tc>
          <w:tcPr>
            <w:tcW w:w="4673" w:type="dxa"/>
          </w:tcPr>
          <w:p w:rsidR="00CD6F51" w:rsidRPr="00CD6F51" w:rsidRDefault="005A027D" w:rsidP="00CD6F51">
            <w:pPr>
              <w:pStyle w:val="a5"/>
              <w:ind w:left="72"/>
              <w:jc w:val="both"/>
              <w:rPr>
                <w:rFonts w:ascii="Times New Roman" w:hAnsi="Times New Roman" w:cs="Times New Roman"/>
                <w:sz w:val="24"/>
                <w:szCs w:val="24"/>
              </w:rPr>
            </w:pPr>
            <w:r>
              <w:rPr>
                <w:rFonts w:ascii="Times New Roman" w:hAnsi="Times New Roman" w:cs="Times New Roman"/>
                <w:b/>
                <w:bCs/>
                <w:sz w:val="24"/>
                <w:szCs w:val="24"/>
              </w:rPr>
              <w:t>Сроки:</w:t>
            </w:r>
          </w:p>
          <w:p w:rsidR="00CD6F51" w:rsidRPr="00CD6F51" w:rsidRDefault="00CD6F51" w:rsidP="00CD6F51">
            <w:pPr>
              <w:pStyle w:val="a5"/>
              <w:ind w:left="72"/>
              <w:jc w:val="both"/>
              <w:rPr>
                <w:rFonts w:ascii="Times New Roman" w:hAnsi="Times New Roman" w:cs="Times New Roman"/>
                <w:sz w:val="24"/>
                <w:szCs w:val="24"/>
              </w:rPr>
            </w:pPr>
            <w:r w:rsidRPr="00CD6F51">
              <w:rPr>
                <w:rFonts w:ascii="Times New Roman" w:hAnsi="Times New Roman" w:cs="Times New Roman"/>
                <w:sz w:val="24"/>
                <w:szCs w:val="24"/>
              </w:rPr>
              <w:t>Дата начала проекта: 01-01-25</w:t>
            </w:r>
          </w:p>
          <w:p w:rsidR="00CD6F51" w:rsidRPr="00CD6F51" w:rsidRDefault="00CD6F51" w:rsidP="00CD6F51">
            <w:pPr>
              <w:pStyle w:val="a5"/>
              <w:ind w:left="72"/>
              <w:jc w:val="both"/>
              <w:rPr>
                <w:rFonts w:ascii="Times New Roman" w:hAnsi="Times New Roman" w:cs="Times New Roman"/>
                <w:sz w:val="24"/>
                <w:szCs w:val="24"/>
              </w:rPr>
            </w:pPr>
            <w:r w:rsidRPr="00CD6F51">
              <w:rPr>
                <w:rFonts w:ascii="Times New Roman" w:hAnsi="Times New Roman" w:cs="Times New Roman"/>
                <w:sz w:val="24"/>
                <w:szCs w:val="24"/>
              </w:rPr>
              <w:t>Дата завершения проекта: 31-12-27</w:t>
            </w:r>
          </w:p>
          <w:p w:rsidR="005A027D" w:rsidRPr="00A4702B" w:rsidRDefault="00CD6F51" w:rsidP="00CD6F51">
            <w:pPr>
              <w:pStyle w:val="a5"/>
              <w:ind w:left="72"/>
              <w:jc w:val="both"/>
              <w:rPr>
                <w:rFonts w:ascii="Times New Roman" w:hAnsi="Times New Roman" w:cs="Times New Roman"/>
                <w:sz w:val="24"/>
                <w:szCs w:val="24"/>
              </w:rPr>
            </w:pPr>
            <w:r w:rsidRPr="00CD6F51">
              <w:rPr>
                <w:rFonts w:ascii="Times New Roman" w:hAnsi="Times New Roman" w:cs="Times New Roman"/>
                <w:sz w:val="24"/>
                <w:szCs w:val="24"/>
              </w:rPr>
              <w:t>Дата закрытия проекта: 30-06-28</w:t>
            </w:r>
          </w:p>
          <w:p w:rsidR="00CD6F51" w:rsidRPr="00D529F4" w:rsidRDefault="00CD6F51" w:rsidP="00CD6F51">
            <w:pPr>
              <w:pStyle w:val="a5"/>
              <w:ind w:left="72"/>
              <w:jc w:val="both"/>
              <w:rPr>
                <w:rFonts w:ascii="Times New Roman" w:hAnsi="Times New Roman" w:cs="Times New Roman"/>
                <w:sz w:val="24"/>
                <w:szCs w:val="24"/>
              </w:rPr>
            </w:pPr>
            <w:r w:rsidRPr="00CD6F51">
              <w:rPr>
                <w:rFonts w:ascii="Times New Roman" w:hAnsi="Times New Roman" w:cs="Times New Roman"/>
                <w:sz w:val="24"/>
                <w:szCs w:val="24"/>
              </w:rPr>
              <w:t>График работы:</w:t>
            </w:r>
            <w:r>
              <w:rPr>
                <w:rFonts w:ascii="Times New Roman" w:hAnsi="Times New Roman" w:cs="Times New Roman"/>
                <w:sz w:val="24"/>
                <w:szCs w:val="24"/>
              </w:rPr>
              <w:t xml:space="preserve"> полный с 9:00 до 18:00</w:t>
            </w:r>
            <w:r w:rsidR="00D529F4" w:rsidRPr="00D529F4">
              <w:rPr>
                <w:rFonts w:ascii="Times New Roman" w:hAnsi="Times New Roman" w:cs="Times New Roman"/>
                <w:sz w:val="24"/>
                <w:szCs w:val="24"/>
              </w:rPr>
              <w:t xml:space="preserve"> </w:t>
            </w:r>
            <w:r w:rsidR="00D529F4">
              <w:rPr>
                <w:rFonts w:ascii="Times New Roman" w:hAnsi="Times New Roman" w:cs="Times New Roman"/>
                <w:sz w:val="24"/>
                <w:szCs w:val="24"/>
              </w:rPr>
              <w:t>с выездами в командировки</w:t>
            </w:r>
          </w:p>
          <w:p w:rsidR="00AF0EB0" w:rsidRPr="00CD6F51" w:rsidRDefault="00AF0EB0" w:rsidP="00CD6F51">
            <w:pPr>
              <w:pStyle w:val="a5"/>
              <w:ind w:left="72"/>
              <w:jc w:val="both"/>
              <w:rPr>
                <w:rFonts w:ascii="Times New Roman" w:hAnsi="Times New Roman" w:cs="Times New Roman"/>
                <w:sz w:val="24"/>
                <w:szCs w:val="24"/>
              </w:rPr>
            </w:pPr>
            <w:r>
              <w:rPr>
                <w:rFonts w:ascii="Times New Roman" w:hAnsi="Times New Roman" w:cs="Times New Roman"/>
                <w:sz w:val="24"/>
                <w:szCs w:val="24"/>
              </w:rPr>
              <w:t>Трудовой договор заключается со сроком на 1 год, с последующим продлением, в соответствии с законодательством Кыргызской Республики</w:t>
            </w:r>
          </w:p>
        </w:tc>
      </w:tr>
      <w:bookmarkEnd w:id="0"/>
    </w:tbl>
    <w:p w:rsidR="00F406B1" w:rsidRPr="00076C53" w:rsidRDefault="00F406B1" w:rsidP="00A4702B">
      <w:pPr>
        <w:spacing w:after="0" w:line="240" w:lineRule="auto"/>
        <w:rPr>
          <w:rFonts w:ascii="Times New Roman" w:hAnsi="Times New Roman" w:cs="Times New Roman"/>
          <w:b/>
          <w:sz w:val="24"/>
          <w:szCs w:val="24"/>
        </w:rPr>
      </w:pPr>
    </w:p>
    <w:sectPr w:rsidR="00F406B1" w:rsidRPr="00076C53" w:rsidSect="00240B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257" w:rsidRDefault="007E0257" w:rsidP="006318C1">
      <w:pPr>
        <w:spacing w:after="0" w:line="240" w:lineRule="auto"/>
      </w:pPr>
      <w:r>
        <w:separator/>
      </w:r>
    </w:p>
  </w:endnote>
  <w:endnote w:type="continuationSeparator" w:id="0">
    <w:p w:rsidR="007E0257" w:rsidRDefault="007E0257" w:rsidP="0063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Helvetica Neue">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NotoSans-Regular">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268192"/>
      <w:docPartObj>
        <w:docPartGallery w:val="Page Numbers (Bottom of Page)"/>
        <w:docPartUnique/>
      </w:docPartObj>
    </w:sdtPr>
    <w:sdtEndPr/>
    <w:sdtContent>
      <w:p w:rsidR="00F07FFE" w:rsidRDefault="00240B0B">
        <w:pPr>
          <w:pStyle w:val="aa"/>
          <w:jc w:val="right"/>
        </w:pPr>
        <w:r>
          <w:fldChar w:fldCharType="begin"/>
        </w:r>
        <w:r w:rsidR="00F07FFE">
          <w:instrText>PAGE   \* MERGEFORMAT</w:instrText>
        </w:r>
        <w:r>
          <w:fldChar w:fldCharType="separate"/>
        </w:r>
        <w:r w:rsidR="00A9293C">
          <w:rPr>
            <w:noProof/>
          </w:rPr>
          <w:t>5</w:t>
        </w:r>
        <w:r>
          <w:fldChar w:fldCharType="end"/>
        </w:r>
      </w:p>
    </w:sdtContent>
  </w:sdt>
  <w:p w:rsidR="00F07FFE" w:rsidRDefault="00F07FFE" w:rsidP="006318C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257" w:rsidRDefault="007E0257" w:rsidP="006318C1">
      <w:pPr>
        <w:spacing w:after="0" w:line="240" w:lineRule="auto"/>
      </w:pPr>
      <w:r>
        <w:separator/>
      </w:r>
    </w:p>
  </w:footnote>
  <w:footnote w:type="continuationSeparator" w:id="0">
    <w:p w:rsidR="007E0257" w:rsidRDefault="007E0257" w:rsidP="00631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6DE"/>
    <w:multiLevelType w:val="hybridMultilevel"/>
    <w:tmpl w:val="FDC403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2B74C1"/>
    <w:multiLevelType w:val="hybridMultilevel"/>
    <w:tmpl w:val="F29A9928"/>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45B3356E"/>
    <w:multiLevelType w:val="hybridMultilevel"/>
    <w:tmpl w:val="04FCB5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493DFE"/>
    <w:multiLevelType w:val="hybridMultilevel"/>
    <w:tmpl w:val="EB2A48F0"/>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1815DBA"/>
    <w:multiLevelType w:val="hybridMultilevel"/>
    <w:tmpl w:val="F606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877E3"/>
    <w:multiLevelType w:val="hybridMultilevel"/>
    <w:tmpl w:val="054C6F3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334C"/>
    <w:rsid w:val="00001B3A"/>
    <w:rsid w:val="00001CFD"/>
    <w:rsid w:val="00003BF6"/>
    <w:rsid w:val="00004624"/>
    <w:rsid w:val="00012C11"/>
    <w:rsid w:val="00017A51"/>
    <w:rsid w:val="000253E9"/>
    <w:rsid w:val="00026591"/>
    <w:rsid w:val="00033252"/>
    <w:rsid w:val="000411DE"/>
    <w:rsid w:val="00041F53"/>
    <w:rsid w:val="00042C27"/>
    <w:rsid w:val="00044CE6"/>
    <w:rsid w:val="00051186"/>
    <w:rsid w:val="00051442"/>
    <w:rsid w:val="00065EEB"/>
    <w:rsid w:val="000703FA"/>
    <w:rsid w:val="00072384"/>
    <w:rsid w:val="00076C53"/>
    <w:rsid w:val="000832AE"/>
    <w:rsid w:val="00084FC5"/>
    <w:rsid w:val="00086279"/>
    <w:rsid w:val="0009139C"/>
    <w:rsid w:val="0009463C"/>
    <w:rsid w:val="000A03A6"/>
    <w:rsid w:val="000A0A18"/>
    <w:rsid w:val="000A496D"/>
    <w:rsid w:val="000B47FE"/>
    <w:rsid w:val="000B763E"/>
    <w:rsid w:val="000C42E9"/>
    <w:rsid w:val="000C65D1"/>
    <w:rsid w:val="000D08D8"/>
    <w:rsid w:val="000D1246"/>
    <w:rsid w:val="000D151A"/>
    <w:rsid w:val="000D2A29"/>
    <w:rsid w:val="000D3D02"/>
    <w:rsid w:val="000D4213"/>
    <w:rsid w:val="000E630C"/>
    <w:rsid w:val="000F73F6"/>
    <w:rsid w:val="001160DA"/>
    <w:rsid w:val="001164AD"/>
    <w:rsid w:val="00116FB2"/>
    <w:rsid w:val="001216D9"/>
    <w:rsid w:val="0012729D"/>
    <w:rsid w:val="0013605F"/>
    <w:rsid w:val="00144049"/>
    <w:rsid w:val="00156587"/>
    <w:rsid w:val="00157187"/>
    <w:rsid w:val="0016435D"/>
    <w:rsid w:val="0017137A"/>
    <w:rsid w:val="00174F14"/>
    <w:rsid w:val="001900B5"/>
    <w:rsid w:val="001A1A02"/>
    <w:rsid w:val="001A2CC0"/>
    <w:rsid w:val="001A6674"/>
    <w:rsid w:val="001C095E"/>
    <w:rsid w:val="001D0654"/>
    <w:rsid w:val="001D6CF5"/>
    <w:rsid w:val="001E5EE6"/>
    <w:rsid w:val="001E7905"/>
    <w:rsid w:val="001F34EA"/>
    <w:rsid w:val="00207EA4"/>
    <w:rsid w:val="0021068A"/>
    <w:rsid w:val="00220125"/>
    <w:rsid w:val="00222FAC"/>
    <w:rsid w:val="00231113"/>
    <w:rsid w:val="002320A6"/>
    <w:rsid w:val="00240B0B"/>
    <w:rsid w:val="00243BFB"/>
    <w:rsid w:val="00247656"/>
    <w:rsid w:val="00251715"/>
    <w:rsid w:val="002558FC"/>
    <w:rsid w:val="00256AD6"/>
    <w:rsid w:val="00261CBD"/>
    <w:rsid w:val="00261CC7"/>
    <w:rsid w:val="002624DE"/>
    <w:rsid w:val="00265B0D"/>
    <w:rsid w:val="00265D75"/>
    <w:rsid w:val="00266488"/>
    <w:rsid w:val="0026724C"/>
    <w:rsid w:val="002679AA"/>
    <w:rsid w:val="00275013"/>
    <w:rsid w:val="00275786"/>
    <w:rsid w:val="00285B8A"/>
    <w:rsid w:val="00286FB2"/>
    <w:rsid w:val="00295C2A"/>
    <w:rsid w:val="002A548D"/>
    <w:rsid w:val="002A63E6"/>
    <w:rsid w:val="002A696E"/>
    <w:rsid w:val="002A6B62"/>
    <w:rsid w:val="002A70F0"/>
    <w:rsid w:val="002A7EC4"/>
    <w:rsid w:val="002B1328"/>
    <w:rsid w:val="002B3875"/>
    <w:rsid w:val="002C02A4"/>
    <w:rsid w:val="002C0FD4"/>
    <w:rsid w:val="002C2665"/>
    <w:rsid w:val="002C2CFB"/>
    <w:rsid w:val="002C3AB3"/>
    <w:rsid w:val="002C68DB"/>
    <w:rsid w:val="002D4DC1"/>
    <w:rsid w:val="002D6F7C"/>
    <w:rsid w:val="002E48CF"/>
    <w:rsid w:val="002E52C9"/>
    <w:rsid w:val="002E544D"/>
    <w:rsid w:val="002F6241"/>
    <w:rsid w:val="00311CA5"/>
    <w:rsid w:val="00315158"/>
    <w:rsid w:val="00317294"/>
    <w:rsid w:val="003260EF"/>
    <w:rsid w:val="00327E87"/>
    <w:rsid w:val="003444FB"/>
    <w:rsid w:val="00353643"/>
    <w:rsid w:val="00365099"/>
    <w:rsid w:val="00367957"/>
    <w:rsid w:val="00372450"/>
    <w:rsid w:val="00376F19"/>
    <w:rsid w:val="00383D68"/>
    <w:rsid w:val="00387F15"/>
    <w:rsid w:val="003908CA"/>
    <w:rsid w:val="00390C15"/>
    <w:rsid w:val="00396988"/>
    <w:rsid w:val="003A1AAE"/>
    <w:rsid w:val="003A30F6"/>
    <w:rsid w:val="003A6A94"/>
    <w:rsid w:val="003A6BB3"/>
    <w:rsid w:val="003A79EC"/>
    <w:rsid w:val="003B05BD"/>
    <w:rsid w:val="003B0629"/>
    <w:rsid w:val="003B53AA"/>
    <w:rsid w:val="003C1CB9"/>
    <w:rsid w:val="003C20A4"/>
    <w:rsid w:val="003C4E60"/>
    <w:rsid w:val="003D3582"/>
    <w:rsid w:val="003D6316"/>
    <w:rsid w:val="003D641E"/>
    <w:rsid w:val="003D7EDA"/>
    <w:rsid w:val="003E0914"/>
    <w:rsid w:val="003F334C"/>
    <w:rsid w:val="003F535C"/>
    <w:rsid w:val="003F7524"/>
    <w:rsid w:val="004066B4"/>
    <w:rsid w:val="00412285"/>
    <w:rsid w:val="00413023"/>
    <w:rsid w:val="004162FD"/>
    <w:rsid w:val="00416396"/>
    <w:rsid w:val="00417904"/>
    <w:rsid w:val="00425B08"/>
    <w:rsid w:val="00427157"/>
    <w:rsid w:val="00431093"/>
    <w:rsid w:val="00433434"/>
    <w:rsid w:val="00445BFC"/>
    <w:rsid w:val="00445E56"/>
    <w:rsid w:val="0045164E"/>
    <w:rsid w:val="0045262E"/>
    <w:rsid w:val="00456A1C"/>
    <w:rsid w:val="00462AA7"/>
    <w:rsid w:val="004654D9"/>
    <w:rsid w:val="004772B0"/>
    <w:rsid w:val="00485C00"/>
    <w:rsid w:val="00490B26"/>
    <w:rsid w:val="00497243"/>
    <w:rsid w:val="004A6400"/>
    <w:rsid w:val="004B1DEA"/>
    <w:rsid w:val="004C4AA6"/>
    <w:rsid w:val="004C608E"/>
    <w:rsid w:val="004C741B"/>
    <w:rsid w:val="004D1EB4"/>
    <w:rsid w:val="004E11CE"/>
    <w:rsid w:val="004E20C6"/>
    <w:rsid w:val="004E360A"/>
    <w:rsid w:val="004E3B14"/>
    <w:rsid w:val="004E4B41"/>
    <w:rsid w:val="00500D72"/>
    <w:rsid w:val="00503CB8"/>
    <w:rsid w:val="00506475"/>
    <w:rsid w:val="005113FE"/>
    <w:rsid w:val="00514379"/>
    <w:rsid w:val="00515BAA"/>
    <w:rsid w:val="0051634B"/>
    <w:rsid w:val="005263C4"/>
    <w:rsid w:val="00534756"/>
    <w:rsid w:val="0054227E"/>
    <w:rsid w:val="005432F6"/>
    <w:rsid w:val="00543AA7"/>
    <w:rsid w:val="00545260"/>
    <w:rsid w:val="00547C45"/>
    <w:rsid w:val="005532EB"/>
    <w:rsid w:val="005615E6"/>
    <w:rsid w:val="00563F2F"/>
    <w:rsid w:val="005703AD"/>
    <w:rsid w:val="00577C14"/>
    <w:rsid w:val="005822EF"/>
    <w:rsid w:val="00585BED"/>
    <w:rsid w:val="00590F03"/>
    <w:rsid w:val="00596DB8"/>
    <w:rsid w:val="005A027D"/>
    <w:rsid w:val="005A11FE"/>
    <w:rsid w:val="005A47ED"/>
    <w:rsid w:val="005B51E6"/>
    <w:rsid w:val="005C36BC"/>
    <w:rsid w:val="005C6F63"/>
    <w:rsid w:val="005D77EC"/>
    <w:rsid w:val="005E0AD1"/>
    <w:rsid w:val="005E146D"/>
    <w:rsid w:val="005F002C"/>
    <w:rsid w:val="005F124F"/>
    <w:rsid w:val="005F2080"/>
    <w:rsid w:val="005F3D38"/>
    <w:rsid w:val="005F6298"/>
    <w:rsid w:val="00601E93"/>
    <w:rsid w:val="00602FE4"/>
    <w:rsid w:val="0060796D"/>
    <w:rsid w:val="00611AA4"/>
    <w:rsid w:val="00611D7B"/>
    <w:rsid w:val="006121B6"/>
    <w:rsid w:val="0061275C"/>
    <w:rsid w:val="00625E40"/>
    <w:rsid w:val="00630FEA"/>
    <w:rsid w:val="00631666"/>
    <w:rsid w:val="006318C1"/>
    <w:rsid w:val="006375C9"/>
    <w:rsid w:val="0064398E"/>
    <w:rsid w:val="00652158"/>
    <w:rsid w:val="006562F3"/>
    <w:rsid w:val="006621DE"/>
    <w:rsid w:val="00663E99"/>
    <w:rsid w:val="00667297"/>
    <w:rsid w:val="00671705"/>
    <w:rsid w:val="00676565"/>
    <w:rsid w:val="00677D62"/>
    <w:rsid w:val="00682AD8"/>
    <w:rsid w:val="006850CA"/>
    <w:rsid w:val="00690D50"/>
    <w:rsid w:val="00690EF4"/>
    <w:rsid w:val="00692C94"/>
    <w:rsid w:val="006A1B5C"/>
    <w:rsid w:val="006A34DF"/>
    <w:rsid w:val="006B0376"/>
    <w:rsid w:val="006C0D10"/>
    <w:rsid w:val="006C1835"/>
    <w:rsid w:val="006C3016"/>
    <w:rsid w:val="006C38DB"/>
    <w:rsid w:val="006C7526"/>
    <w:rsid w:val="006D0646"/>
    <w:rsid w:val="006D4582"/>
    <w:rsid w:val="006D49F8"/>
    <w:rsid w:val="006D6FBA"/>
    <w:rsid w:val="006E3D04"/>
    <w:rsid w:val="006E4307"/>
    <w:rsid w:val="006E5591"/>
    <w:rsid w:val="006E5AF4"/>
    <w:rsid w:val="00703A98"/>
    <w:rsid w:val="00712D06"/>
    <w:rsid w:val="00715F36"/>
    <w:rsid w:val="00720DE5"/>
    <w:rsid w:val="007210F7"/>
    <w:rsid w:val="0072656A"/>
    <w:rsid w:val="00746BA3"/>
    <w:rsid w:val="00747CE3"/>
    <w:rsid w:val="00755C92"/>
    <w:rsid w:val="007607BE"/>
    <w:rsid w:val="00760C79"/>
    <w:rsid w:val="00761074"/>
    <w:rsid w:val="007620C7"/>
    <w:rsid w:val="00762CED"/>
    <w:rsid w:val="007646CC"/>
    <w:rsid w:val="00765232"/>
    <w:rsid w:val="00777554"/>
    <w:rsid w:val="0078157C"/>
    <w:rsid w:val="0079488E"/>
    <w:rsid w:val="007973B1"/>
    <w:rsid w:val="0079776D"/>
    <w:rsid w:val="007A07B6"/>
    <w:rsid w:val="007A24C7"/>
    <w:rsid w:val="007B0048"/>
    <w:rsid w:val="007B39AB"/>
    <w:rsid w:val="007C239F"/>
    <w:rsid w:val="007D42B8"/>
    <w:rsid w:val="007D6C59"/>
    <w:rsid w:val="007E0257"/>
    <w:rsid w:val="007E0D3D"/>
    <w:rsid w:val="007E4075"/>
    <w:rsid w:val="007E6E2B"/>
    <w:rsid w:val="007F0AAA"/>
    <w:rsid w:val="007F1B5A"/>
    <w:rsid w:val="007F3726"/>
    <w:rsid w:val="007F44A0"/>
    <w:rsid w:val="008004C5"/>
    <w:rsid w:val="00800928"/>
    <w:rsid w:val="008033AB"/>
    <w:rsid w:val="00805AE2"/>
    <w:rsid w:val="00805CBC"/>
    <w:rsid w:val="008101CF"/>
    <w:rsid w:val="00813995"/>
    <w:rsid w:val="00820C2A"/>
    <w:rsid w:val="0082586B"/>
    <w:rsid w:val="00842956"/>
    <w:rsid w:val="00844CA2"/>
    <w:rsid w:val="00845AD5"/>
    <w:rsid w:val="00855E3D"/>
    <w:rsid w:val="00856D1E"/>
    <w:rsid w:val="00862008"/>
    <w:rsid w:val="008636B7"/>
    <w:rsid w:val="0086390D"/>
    <w:rsid w:val="00864142"/>
    <w:rsid w:val="0087094C"/>
    <w:rsid w:val="00871E79"/>
    <w:rsid w:val="008749A4"/>
    <w:rsid w:val="008814C9"/>
    <w:rsid w:val="008919BF"/>
    <w:rsid w:val="00894FB0"/>
    <w:rsid w:val="00897622"/>
    <w:rsid w:val="008B34A0"/>
    <w:rsid w:val="008B670A"/>
    <w:rsid w:val="008C6496"/>
    <w:rsid w:val="008C7C27"/>
    <w:rsid w:val="008D3BF6"/>
    <w:rsid w:val="008D5B59"/>
    <w:rsid w:val="008E1F90"/>
    <w:rsid w:val="008F006F"/>
    <w:rsid w:val="008F4724"/>
    <w:rsid w:val="008F5AB8"/>
    <w:rsid w:val="008F5CA5"/>
    <w:rsid w:val="0090626C"/>
    <w:rsid w:val="0090798A"/>
    <w:rsid w:val="00912AE5"/>
    <w:rsid w:val="00914FF5"/>
    <w:rsid w:val="0091550F"/>
    <w:rsid w:val="0092574C"/>
    <w:rsid w:val="009274F1"/>
    <w:rsid w:val="009313DA"/>
    <w:rsid w:val="009318F8"/>
    <w:rsid w:val="00941F5C"/>
    <w:rsid w:val="009426DA"/>
    <w:rsid w:val="00946B96"/>
    <w:rsid w:val="00952AD0"/>
    <w:rsid w:val="00961B82"/>
    <w:rsid w:val="00971E3A"/>
    <w:rsid w:val="00983CBB"/>
    <w:rsid w:val="0098658A"/>
    <w:rsid w:val="00997884"/>
    <w:rsid w:val="009A1CAB"/>
    <w:rsid w:val="009A56A4"/>
    <w:rsid w:val="009B2AFC"/>
    <w:rsid w:val="009C2E4A"/>
    <w:rsid w:val="009E1EB9"/>
    <w:rsid w:val="009E2E56"/>
    <w:rsid w:val="009E3459"/>
    <w:rsid w:val="009F709B"/>
    <w:rsid w:val="00A007C4"/>
    <w:rsid w:val="00A10C54"/>
    <w:rsid w:val="00A143E9"/>
    <w:rsid w:val="00A14BC0"/>
    <w:rsid w:val="00A21FAA"/>
    <w:rsid w:val="00A27A7F"/>
    <w:rsid w:val="00A3564F"/>
    <w:rsid w:val="00A43115"/>
    <w:rsid w:val="00A457FD"/>
    <w:rsid w:val="00A46B29"/>
    <w:rsid w:val="00A4702B"/>
    <w:rsid w:val="00A54FD1"/>
    <w:rsid w:val="00A5726B"/>
    <w:rsid w:val="00A65595"/>
    <w:rsid w:val="00A75D0B"/>
    <w:rsid w:val="00A80932"/>
    <w:rsid w:val="00A90E0A"/>
    <w:rsid w:val="00A9293C"/>
    <w:rsid w:val="00A943B1"/>
    <w:rsid w:val="00A94FE0"/>
    <w:rsid w:val="00AA1134"/>
    <w:rsid w:val="00AA60D9"/>
    <w:rsid w:val="00AA7B6C"/>
    <w:rsid w:val="00AB4CF4"/>
    <w:rsid w:val="00AC39AC"/>
    <w:rsid w:val="00AD0BA8"/>
    <w:rsid w:val="00AD0D53"/>
    <w:rsid w:val="00AD47AA"/>
    <w:rsid w:val="00AD4A1F"/>
    <w:rsid w:val="00AD5BDF"/>
    <w:rsid w:val="00AD7CCC"/>
    <w:rsid w:val="00AE0244"/>
    <w:rsid w:val="00AE3369"/>
    <w:rsid w:val="00AF0EB0"/>
    <w:rsid w:val="00AF177F"/>
    <w:rsid w:val="00AF6963"/>
    <w:rsid w:val="00B00996"/>
    <w:rsid w:val="00B07EEE"/>
    <w:rsid w:val="00B12822"/>
    <w:rsid w:val="00B15961"/>
    <w:rsid w:val="00B22607"/>
    <w:rsid w:val="00B347E2"/>
    <w:rsid w:val="00B40257"/>
    <w:rsid w:val="00B4274B"/>
    <w:rsid w:val="00B4285D"/>
    <w:rsid w:val="00B464B2"/>
    <w:rsid w:val="00B608D1"/>
    <w:rsid w:val="00B65222"/>
    <w:rsid w:val="00B767AF"/>
    <w:rsid w:val="00B805E7"/>
    <w:rsid w:val="00B83644"/>
    <w:rsid w:val="00B86F45"/>
    <w:rsid w:val="00B87073"/>
    <w:rsid w:val="00B96EDA"/>
    <w:rsid w:val="00B9761C"/>
    <w:rsid w:val="00BB210D"/>
    <w:rsid w:val="00BC1EEA"/>
    <w:rsid w:val="00BD05B6"/>
    <w:rsid w:val="00BD1DF5"/>
    <w:rsid w:val="00BD257C"/>
    <w:rsid w:val="00BD33E6"/>
    <w:rsid w:val="00BE0E68"/>
    <w:rsid w:val="00BE66A6"/>
    <w:rsid w:val="00BF5950"/>
    <w:rsid w:val="00C01E10"/>
    <w:rsid w:val="00C05D8F"/>
    <w:rsid w:val="00C11D13"/>
    <w:rsid w:val="00C129E7"/>
    <w:rsid w:val="00C20CDB"/>
    <w:rsid w:val="00C21C9E"/>
    <w:rsid w:val="00C326EE"/>
    <w:rsid w:val="00C3292E"/>
    <w:rsid w:val="00C34713"/>
    <w:rsid w:val="00C34F83"/>
    <w:rsid w:val="00C35513"/>
    <w:rsid w:val="00C430C4"/>
    <w:rsid w:val="00C44284"/>
    <w:rsid w:val="00C528F0"/>
    <w:rsid w:val="00C54CE7"/>
    <w:rsid w:val="00C66AB8"/>
    <w:rsid w:val="00C66FBF"/>
    <w:rsid w:val="00C75F7D"/>
    <w:rsid w:val="00C779B7"/>
    <w:rsid w:val="00C805A2"/>
    <w:rsid w:val="00C91605"/>
    <w:rsid w:val="00C929D7"/>
    <w:rsid w:val="00CA0EDF"/>
    <w:rsid w:val="00CA0FCC"/>
    <w:rsid w:val="00CA1F1C"/>
    <w:rsid w:val="00CA7E78"/>
    <w:rsid w:val="00CB4820"/>
    <w:rsid w:val="00CC0E59"/>
    <w:rsid w:val="00CC102F"/>
    <w:rsid w:val="00CC785C"/>
    <w:rsid w:val="00CD1410"/>
    <w:rsid w:val="00CD2E57"/>
    <w:rsid w:val="00CD4F32"/>
    <w:rsid w:val="00CD6F51"/>
    <w:rsid w:val="00CE10EE"/>
    <w:rsid w:val="00CE3B9F"/>
    <w:rsid w:val="00CF407E"/>
    <w:rsid w:val="00CF584C"/>
    <w:rsid w:val="00CF58A2"/>
    <w:rsid w:val="00D0240A"/>
    <w:rsid w:val="00D11F31"/>
    <w:rsid w:val="00D20835"/>
    <w:rsid w:val="00D22C2F"/>
    <w:rsid w:val="00D23153"/>
    <w:rsid w:val="00D2405E"/>
    <w:rsid w:val="00D2472D"/>
    <w:rsid w:val="00D350A6"/>
    <w:rsid w:val="00D43E88"/>
    <w:rsid w:val="00D50B54"/>
    <w:rsid w:val="00D529F4"/>
    <w:rsid w:val="00D5583D"/>
    <w:rsid w:val="00D56E0F"/>
    <w:rsid w:val="00D611E2"/>
    <w:rsid w:val="00D71007"/>
    <w:rsid w:val="00D768CA"/>
    <w:rsid w:val="00D8050B"/>
    <w:rsid w:val="00D83C6B"/>
    <w:rsid w:val="00D94280"/>
    <w:rsid w:val="00D97F4C"/>
    <w:rsid w:val="00DB3008"/>
    <w:rsid w:val="00DB660A"/>
    <w:rsid w:val="00DB6CB7"/>
    <w:rsid w:val="00DC402B"/>
    <w:rsid w:val="00DD51FA"/>
    <w:rsid w:val="00DD7A40"/>
    <w:rsid w:val="00DE5091"/>
    <w:rsid w:val="00DF6502"/>
    <w:rsid w:val="00E00EF2"/>
    <w:rsid w:val="00E03C44"/>
    <w:rsid w:val="00E06A01"/>
    <w:rsid w:val="00E13746"/>
    <w:rsid w:val="00E15572"/>
    <w:rsid w:val="00E22342"/>
    <w:rsid w:val="00E25649"/>
    <w:rsid w:val="00E31027"/>
    <w:rsid w:val="00E31844"/>
    <w:rsid w:val="00E4560C"/>
    <w:rsid w:val="00E46BAA"/>
    <w:rsid w:val="00E5414C"/>
    <w:rsid w:val="00E56AA0"/>
    <w:rsid w:val="00E56AA3"/>
    <w:rsid w:val="00E5794D"/>
    <w:rsid w:val="00E61476"/>
    <w:rsid w:val="00E74D1C"/>
    <w:rsid w:val="00E8360D"/>
    <w:rsid w:val="00E91130"/>
    <w:rsid w:val="00E93141"/>
    <w:rsid w:val="00E943EE"/>
    <w:rsid w:val="00E97224"/>
    <w:rsid w:val="00EA2A2B"/>
    <w:rsid w:val="00EA4BD8"/>
    <w:rsid w:val="00EB1429"/>
    <w:rsid w:val="00EB30EC"/>
    <w:rsid w:val="00EB6165"/>
    <w:rsid w:val="00EB698E"/>
    <w:rsid w:val="00ED0040"/>
    <w:rsid w:val="00EE208D"/>
    <w:rsid w:val="00EF6446"/>
    <w:rsid w:val="00F033BB"/>
    <w:rsid w:val="00F04231"/>
    <w:rsid w:val="00F0460D"/>
    <w:rsid w:val="00F07EA3"/>
    <w:rsid w:val="00F07FFE"/>
    <w:rsid w:val="00F2283B"/>
    <w:rsid w:val="00F2763E"/>
    <w:rsid w:val="00F355BE"/>
    <w:rsid w:val="00F3720A"/>
    <w:rsid w:val="00F406B1"/>
    <w:rsid w:val="00F44BEB"/>
    <w:rsid w:val="00F460E5"/>
    <w:rsid w:val="00F515D0"/>
    <w:rsid w:val="00F572F6"/>
    <w:rsid w:val="00F5771B"/>
    <w:rsid w:val="00F64A36"/>
    <w:rsid w:val="00F719FF"/>
    <w:rsid w:val="00F7546A"/>
    <w:rsid w:val="00F75786"/>
    <w:rsid w:val="00F8109C"/>
    <w:rsid w:val="00F86113"/>
    <w:rsid w:val="00F953E7"/>
    <w:rsid w:val="00FA6A14"/>
    <w:rsid w:val="00FA6B14"/>
    <w:rsid w:val="00FB2FAF"/>
    <w:rsid w:val="00FB58C9"/>
    <w:rsid w:val="00FC6ABF"/>
    <w:rsid w:val="00FD0C25"/>
    <w:rsid w:val="00FD37DE"/>
    <w:rsid w:val="00FD4FCB"/>
    <w:rsid w:val="00FD548F"/>
    <w:rsid w:val="00FE2345"/>
    <w:rsid w:val="00FE6168"/>
    <w:rsid w:val="00FE6ACC"/>
    <w:rsid w:val="00FE75CB"/>
    <w:rsid w:val="00FF1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B3F5C-2E8C-45BC-A890-E6646300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B0B"/>
  </w:style>
  <w:style w:type="paragraph" w:styleId="3">
    <w:name w:val="heading 3"/>
    <w:basedOn w:val="a"/>
    <w:link w:val="30"/>
    <w:uiPriority w:val="9"/>
    <w:qFormat/>
    <w:rsid w:val="00C916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71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ypena">
    <w:name w:val="oypena"/>
    <w:basedOn w:val="a0"/>
    <w:rsid w:val="00C54CE7"/>
  </w:style>
  <w:style w:type="paragraph" w:customStyle="1" w:styleId="cvgsua">
    <w:name w:val="cvgsua"/>
    <w:basedOn w:val="a"/>
    <w:rsid w:val="00C54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C54CE7"/>
    <w:pPr>
      <w:spacing w:after="0" w:line="240" w:lineRule="auto"/>
    </w:pPr>
  </w:style>
  <w:style w:type="paragraph" w:styleId="1">
    <w:name w:val="toc 1"/>
    <w:basedOn w:val="a"/>
    <w:next w:val="a"/>
    <w:autoRedefine/>
    <w:rsid w:val="00AF6963"/>
    <w:pPr>
      <w:suppressAutoHyphens/>
      <w:autoSpaceDN w:val="0"/>
      <w:spacing w:after="100" w:line="254" w:lineRule="auto"/>
    </w:pPr>
    <w:rPr>
      <w:rFonts w:ascii="Calibri" w:eastAsia="Calibri" w:hAnsi="Calibri" w:cs="Arial"/>
      <w:color w:val="000000"/>
    </w:rPr>
  </w:style>
  <w:style w:type="character" w:styleId="a4">
    <w:name w:val="Hyperlink"/>
    <w:basedOn w:val="a0"/>
    <w:rsid w:val="00AF6963"/>
    <w:rPr>
      <w:color w:val="0563C1"/>
      <w:u w:val="single"/>
    </w:rPr>
  </w:style>
  <w:style w:type="paragraph" w:styleId="2">
    <w:name w:val="toc 2"/>
    <w:basedOn w:val="a"/>
    <w:next w:val="a"/>
    <w:autoRedefine/>
    <w:rsid w:val="00AF6963"/>
    <w:pPr>
      <w:suppressAutoHyphens/>
      <w:autoSpaceDN w:val="0"/>
      <w:spacing w:after="100" w:line="254" w:lineRule="auto"/>
      <w:ind w:left="220"/>
    </w:pPr>
    <w:rPr>
      <w:rFonts w:ascii="Calibri" w:eastAsia="Yu Mincho" w:hAnsi="Calibri" w:cs="Times New Roman"/>
    </w:rPr>
  </w:style>
  <w:style w:type="paragraph" w:styleId="31">
    <w:name w:val="toc 3"/>
    <w:basedOn w:val="a"/>
    <w:next w:val="a"/>
    <w:autoRedefine/>
    <w:uiPriority w:val="39"/>
    <w:semiHidden/>
    <w:unhideWhenUsed/>
    <w:rsid w:val="000D1246"/>
    <w:pPr>
      <w:spacing w:after="100"/>
      <w:ind w:left="440"/>
    </w:pPr>
  </w:style>
  <w:style w:type="character" w:customStyle="1" w:styleId="Aucune">
    <w:name w:val="Aucune"/>
    <w:qFormat/>
    <w:rsid w:val="00590F03"/>
  </w:style>
  <w:style w:type="paragraph" w:customStyle="1" w:styleId="Pardfaut">
    <w:name w:val="Par défaut"/>
    <w:qFormat/>
    <w:rsid w:val="00590F03"/>
    <w:pPr>
      <w:spacing w:after="0" w:line="240" w:lineRule="auto"/>
    </w:pPr>
    <w:rPr>
      <w:rFonts w:ascii="Helvetica Neue" w:eastAsia="Arial Unicode MS" w:hAnsi="Helvetica Neue" w:cs="Arial Unicode MS"/>
      <w:color w:val="000000"/>
      <w:lang w:eastAsia="en-GB"/>
    </w:rPr>
  </w:style>
  <w:style w:type="paragraph" w:styleId="a5">
    <w:name w:val="List Paragraph"/>
    <w:aliases w:val="References,Numbered paragraph,List Paragraph1,List Paragraph (numbered (a)),List Paragraph nowy,Bullets,Liste 1,Numbered List Paragraph,List Bullet Mary,Medium Grid 1 - Accent 21,ReferencesCxSpLast,WB List Paragraph,List_Paragraph,Celula"/>
    <w:basedOn w:val="a"/>
    <w:link w:val="a6"/>
    <w:uiPriority w:val="34"/>
    <w:qFormat/>
    <w:rsid w:val="00590F03"/>
    <w:pPr>
      <w:ind w:left="720"/>
      <w:contextualSpacing/>
    </w:pPr>
  </w:style>
  <w:style w:type="table" w:styleId="a7">
    <w:name w:val="Table Grid"/>
    <w:basedOn w:val="a1"/>
    <w:uiPriority w:val="39"/>
    <w:rsid w:val="00631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18C1"/>
  </w:style>
  <w:style w:type="paragraph" w:styleId="aa">
    <w:name w:val="footer"/>
    <w:basedOn w:val="a"/>
    <w:link w:val="ab"/>
    <w:uiPriority w:val="99"/>
    <w:unhideWhenUsed/>
    <w:rsid w:val="00631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18C1"/>
  </w:style>
  <w:style w:type="character" w:styleId="ac">
    <w:name w:val="Strong"/>
    <w:basedOn w:val="a0"/>
    <w:uiPriority w:val="22"/>
    <w:qFormat/>
    <w:rsid w:val="002558FC"/>
    <w:rPr>
      <w:b/>
      <w:bCs/>
    </w:rPr>
  </w:style>
  <w:style w:type="paragraph" w:styleId="ad">
    <w:name w:val="Normal (Web)"/>
    <w:basedOn w:val="a"/>
    <w:uiPriority w:val="99"/>
    <w:unhideWhenUsed/>
    <w:rsid w:val="00255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D11F31"/>
    <w:rPr>
      <w:rFonts w:ascii="NotoSans-Regular" w:hAnsi="NotoSans-Regular" w:hint="default"/>
      <w:b w:val="0"/>
      <w:bCs w:val="0"/>
      <w:i w:val="0"/>
      <w:iCs w:val="0"/>
      <w:color w:val="000000"/>
      <w:sz w:val="14"/>
      <w:szCs w:val="14"/>
    </w:rPr>
  </w:style>
  <w:style w:type="character" w:customStyle="1" w:styleId="a6">
    <w:name w:val="Абзац списка Знак"/>
    <w:aliases w:val="References Знак,Numbered paragraph Знак,List Paragraph1 Знак,List Paragraph (numbered (a)) Знак,List Paragraph nowy Знак,Bullets Знак,Liste 1 Знак,Numbered List Paragraph Знак,List Bullet Mary Знак,Medium Grid 1 - Accent 21 Знак"/>
    <w:link w:val="a5"/>
    <w:uiPriority w:val="34"/>
    <w:qFormat/>
    <w:locked/>
    <w:rsid w:val="00390C15"/>
  </w:style>
  <w:style w:type="character" w:customStyle="1" w:styleId="30">
    <w:name w:val="Заголовок 3 Знак"/>
    <w:basedOn w:val="a0"/>
    <w:link w:val="3"/>
    <w:uiPriority w:val="9"/>
    <w:rsid w:val="00C916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1E3A"/>
    <w:rPr>
      <w:rFonts w:asciiTheme="majorHAnsi" w:eastAsiaTheme="majorEastAsia" w:hAnsiTheme="majorHAnsi" w:cstheme="majorBidi"/>
      <w:i/>
      <w:iCs/>
      <w:color w:val="2F5496" w:themeColor="accent1" w:themeShade="BF"/>
    </w:rPr>
  </w:style>
  <w:style w:type="character" w:customStyle="1" w:styleId="overflow-hidden">
    <w:name w:val="overflow-hidden"/>
    <w:basedOn w:val="a0"/>
    <w:rsid w:val="00B40257"/>
  </w:style>
  <w:style w:type="paragraph" w:styleId="ae">
    <w:name w:val="Balloon Text"/>
    <w:basedOn w:val="a"/>
    <w:link w:val="af"/>
    <w:uiPriority w:val="99"/>
    <w:semiHidden/>
    <w:unhideWhenUsed/>
    <w:rsid w:val="007E407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E4075"/>
    <w:rPr>
      <w:rFonts w:ascii="Segoe UI" w:hAnsi="Segoe UI" w:cs="Segoe UI"/>
      <w:sz w:val="18"/>
      <w:szCs w:val="18"/>
    </w:rPr>
  </w:style>
  <w:style w:type="paragraph" w:styleId="af0">
    <w:name w:val="Revision"/>
    <w:hidden/>
    <w:uiPriority w:val="99"/>
    <w:semiHidden/>
    <w:rsid w:val="00B347E2"/>
    <w:pPr>
      <w:spacing w:after="0" w:line="240" w:lineRule="auto"/>
    </w:pPr>
  </w:style>
  <w:style w:type="character" w:styleId="af1">
    <w:name w:val="annotation reference"/>
    <w:basedOn w:val="a0"/>
    <w:uiPriority w:val="99"/>
    <w:semiHidden/>
    <w:unhideWhenUsed/>
    <w:rsid w:val="00B347E2"/>
    <w:rPr>
      <w:sz w:val="16"/>
      <w:szCs w:val="16"/>
    </w:rPr>
  </w:style>
  <w:style w:type="paragraph" w:styleId="af2">
    <w:name w:val="annotation text"/>
    <w:basedOn w:val="a"/>
    <w:link w:val="af3"/>
    <w:uiPriority w:val="99"/>
    <w:unhideWhenUsed/>
    <w:rsid w:val="00B347E2"/>
    <w:pPr>
      <w:spacing w:line="240" w:lineRule="auto"/>
    </w:pPr>
    <w:rPr>
      <w:sz w:val="20"/>
      <w:szCs w:val="20"/>
    </w:rPr>
  </w:style>
  <w:style w:type="character" w:customStyle="1" w:styleId="af3">
    <w:name w:val="Текст примечания Знак"/>
    <w:basedOn w:val="a0"/>
    <w:link w:val="af2"/>
    <w:uiPriority w:val="99"/>
    <w:rsid w:val="00B347E2"/>
    <w:rPr>
      <w:sz w:val="20"/>
      <w:szCs w:val="20"/>
    </w:rPr>
  </w:style>
  <w:style w:type="paragraph" w:styleId="af4">
    <w:name w:val="annotation subject"/>
    <w:basedOn w:val="af2"/>
    <w:next w:val="af2"/>
    <w:link w:val="af5"/>
    <w:uiPriority w:val="99"/>
    <w:semiHidden/>
    <w:unhideWhenUsed/>
    <w:rsid w:val="00B347E2"/>
    <w:rPr>
      <w:b/>
      <w:bCs/>
    </w:rPr>
  </w:style>
  <w:style w:type="character" w:customStyle="1" w:styleId="af5">
    <w:name w:val="Тема примечания Знак"/>
    <w:basedOn w:val="af3"/>
    <w:link w:val="af4"/>
    <w:uiPriority w:val="99"/>
    <w:semiHidden/>
    <w:rsid w:val="00B34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707">
      <w:bodyDiv w:val="1"/>
      <w:marLeft w:val="0"/>
      <w:marRight w:val="0"/>
      <w:marTop w:val="0"/>
      <w:marBottom w:val="0"/>
      <w:divBdr>
        <w:top w:val="none" w:sz="0" w:space="0" w:color="auto"/>
        <w:left w:val="none" w:sz="0" w:space="0" w:color="auto"/>
        <w:bottom w:val="none" w:sz="0" w:space="0" w:color="auto"/>
        <w:right w:val="none" w:sz="0" w:space="0" w:color="auto"/>
      </w:divBdr>
    </w:div>
    <w:div w:id="78259103">
      <w:bodyDiv w:val="1"/>
      <w:marLeft w:val="0"/>
      <w:marRight w:val="0"/>
      <w:marTop w:val="0"/>
      <w:marBottom w:val="0"/>
      <w:divBdr>
        <w:top w:val="none" w:sz="0" w:space="0" w:color="auto"/>
        <w:left w:val="none" w:sz="0" w:space="0" w:color="auto"/>
        <w:bottom w:val="none" w:sz="0" w:space="0" w:color="auto"/>
        <w:right w:val="none" w:sz="0" w:space="0" w:color="auto"/>
      </w:divBdr>
    </w:div>
    <w:div w:id="87772853">
      <w:bodyDiv w:val="1"/>
      <w:marLeft w:val="0"/>
      <w:marRight w:val="0"/>
      <w:marTop w:val="0"/>
      <w:marBottom w:val="0"/>
      <w:divBdr>
        <w:top w:val="none" w:sz="0" w:space="0" w:color="auto"/>
        <w:left w:val="none" w:sz="0" w:space="0" w:color="auto"/>
        <w:bottom w:val="none" w:sz="0" w:space="0" w:color="auto"/>
        <w:right w:val="none" w:sz="0" w:space="0" w:color="auto"/>
      </w:divBdr>
    </w:div>
    <w:div w:id="88426915">
      <w:bodyDiv w:val="1"/>
      <w:marLeft w:val="0"/>
      <w:marRight w:val="0"/>
      <w:marTop w:val="0"/>
      <w:marBottom w:val="0"/>
      <w:divBdr>
        <w:top w:val="none" w:sz="0" w:space="0" w:color="auto"/>
        <w:left w:val="none" w:sz="0" w:space="0" w:color="auto"/>
        <w:bottom w:val="none" w:sz="0" w:space="0" w:color="auto"/>
        <w:right w:val="none" w:sz="0" w:space="0" w:color="auto"/>
      </w:divBdr>
    </w:div>
    <w:div w:id="133723580">
      <w:bodyDiv w:val="1"/>
      <w:marLeft w:val="0"/>
      <w:marRight w:val="0"/>
      <w:marTop w:val="0"/>
      <w:marBottom w:val="0"/>
      <w:divBdr>
        <w:top w:val="none" w:sz="0" w:space="0" w:color="auto"/>
        <w:left w:val="none" w:sz="0" w:space="0" w:color="auto"/>
        <w:bottom w:val="none" w:sz="0" w:space="0" w:color="auto"/>
        <w:right w:val="none" w:sz="0" w:space="0" w:color="auto"/>
      </w:divBdr>
    </w:div>
    <w:div w:id="222330747">
      <w:bodyDiv w:val="1"/>
      <w:marLeft w:val="0"/>
      <w:marRight w:val="0"/>
      <w:marTop w:val="0"/>
      <w:marBottom w:val="0"/>
      <w:divBdr>
        <w:top w:val="none" w:sz="0" w:space="0" w:color="auto"/>
        <w:left w:val="none" w:sz="0" w:space="0" w:color="auto"/>
        <w:bottom w:val="none" w:sz="0" w:space="0" w:color="auto"/>
        <w:right w:val="none" w:sz="0" w:space="0" w:color="auto"/>
      </w:divBdr>
    </w:div>
    <w:div w:id="234553560">
      <w:bodyDiv w:val="1"/>
      <w:marLeft w:val="0"/>
      <w:marRight w:val="0"/>
      <w:marTop w:val="0"/>
      <w:marBottom w:val="0"/>
      <w:divBdr>
        <w:top w:val="none" w:sz="0" w:space="0" w:color="auto"/>
        <w:left w:val="none" w:sz="0" w:space="0" w:color="auto"/>
        <w:bottom w:val="none" w:sz="0" w:space="0" w:color="auto"/>
        <w:right w:val="none" w:sz="0" w:space="0" w:color="auto"/>
      </w:divBdr>
    </w:div>
    <w:div w:id="248929552">
      <w:bodyDiv w:val="1"/>
      <w:marLeft w:val="0"/>
      <w:marRight w:val="0"/>
      <w:marTop w:val="0"/>
      <w:marBottom w:val="0"/>
      <w:divBdr>
        <w:top w:val="none" w:sz="0" w:space="0" w:color="auto"/>
        <w:left w:val="none" w:sz="0" w:space="0" w:color="auto"/>
        <w:bottom w:val="none" w:sz="0" w:space="0" w:color="auto"/>
        <w:right w:val="none" w:sz="0" w:space="0" w:color="auto"/>
      </w:divBdr>
    </w:div>
    <w:div w:id="295721394">
      <w:bodyDiv w:val="1"/>
      <w:marLeft w:val="0"/>
      <w:marRight w:val="0"/>
      <w:marTop w:val="0"/>
      <w:marBottom w:val="0"/>
      <w:divBdr>
        <w:top w:val="none" w:sz="0" w:space="0" w:color="auto"/>
        <w:left w:val="none" w:sz="0" w:space="0" w:color="auto"/>
        <w:bottom w:val="none" w:sz="0" w:space="0" w:color="auto"/>
        <w:right w:val="none" w:sz="0" w:space="0" w:color="auto"/>
      </w:divBdr>
    </w:div>
    <w:div w:id="458378997">
      <w:bodyDiv w:val="1"/>
      <w:marLeft w:val="0"/>
      <w:marRight w:val="0"/>
      <w:marTop w:val="0"/>
      <w:marBottom w:val="0"/>
      <w:divBdr>
        <w:top w:val="none" w:sz="0" w:space="0" w:color="auto"/>
        <w:left w:val="none" w:sz="0" w:space="0" w:color="auto"/>
        <w:bottom w:val="none" w:sz="0" w:space="0" w:color="auto"/>
        <w:right w:val="none" w:sz="0" w:space="0" w:color="auto"/>
      </w:divBdr>
      <w:divsChild>
        <w:div w:id="826097809">
          <w:marLeft w:val="0"/>
          <w:marRight w:val="0"/>
          <w:marTop w:val="0"/>
          <w:marBottom w:val="0"/>
          <w:divBdr>
            <w:top w:val="none" w:sz="0" w:space="0" w:color="auto"/>
            <w:left w:val="none" w:sz="0" w:space="0" w:color="auto"/>
            <w:bottom w:val="none" w:sz="0" w:space="0" w:color="auto"/>
            <w:right w:val="none" w:sz="0" w:space="0" w:color="auto"/>
          </w:divBdr>
        </w:div>
        <w:div w:id="435909834">
          <w:marLeft w:val="0"/>
          <w:marRight w:val="0"/>
          <w:marTop w:val="0"/>
          <w:marBottom w:val="0"/>
          <w:divBdr>
            <w:top w:val="none" w:sz="0" w:space="0" w:color="auto"/>
            <w:left w:val="none" w:sz="0" w:space="0" w:color="auto"/>
            <w:bottom w:val="none" w:sz="0" w:space="0" w:color="auto"/>
            <w:right w:val="none" w:sz="0" w:space="0" w:color="auto"/>
          </w:divBdr>
        </w:div>
        <w:div w:id="379667141">
          <w:marLeft w:val="0"/>
          <w:marRight w:val="0"/>
          <w:marTop w:val="0"/>
          <w:marBottom w:val="0"/>
          <w:divBdr>
            <w:top w:val="none" w:sz="0" w:space="0" w:color="auto"/>
            <w:left w:val="none" w:sz="0" w:space="0" w:color="auto"/>
            <w:bottom w:val="none" w:sz="0" w:space="0" w:color="auto"/>
            <w:right w:val="none" w:sz="0" w:space="0" w:color="auto"/>
          </w:divBdr>
        </w:div>
        <w:div w:id="775829130">
          <w:marLeft w:val="0"/>
          <w:marRight w:val="0"/>
          <w:marTop w:val="0"/>
          <w:marBottom w:val="0"/>
          <w:divBdr>
            <w:top w:val="none" w:sz="0" w:space="0" w:color="auto"/>
            <w:left w:val="none" w:sz="0" w:space="0" w:color="auto"/>
            <w:bottom w:val="none" w:sz="0" w:space="0" w:color="auto"/>
            <w:right w:val="none" w:sz="0" w:space="0" w:color="auto"/>
          </w:divBdr>
        </w:div>
        <w:div w:id="1811048517">
          <w:marLeft w:val="0"/>
          <w:marRight w:val="0"/>
          <w:marTop w:val="0"/>
          <w:marBottom w:val="0"/>
          <w:divBdr>
            <w:top w:val="none" w:sz="0" w:space="0" w:color="auto"/>
            <w:left w:val="none" w:sz="0" w:space="0" w:color="auto"/>
            <w:bottom w:val="none" w:sz="0" w:space="0" w:color="auto"/>
            <w:right w:val="none" w:sz="0" w:space="0" w:color="auto"/>
          </w:divBdr>
        </w:div>
        <w:div w:id="1358698258">
          <w:marLeft w:val="0"/>
          <w:marRight w:val="0"/>
          <w:marTop w:val="0"/>
          <w:marBottom w:val="0"/>
          <w:divBdr>
            <w:top w:val="none" w:sz="0" w:space="0" w:color="auto"/>
            <w:left w:val="none" w:sz="0" w:space="0" w:color="auto"/>
            <w:bottom w:val="none" w:sz="0" w:space="0" w:color="auto"/>
            <w:right w:val="none" w:sz="0" w:space="0" w:color="auto"/>
          </w:divBdr>
        </w:div>
        <w:div w:id="240413029">
          <w:marLeft w:val="0"/>
          <w:marRight w:val="0"/>
          <w:marTop w:val="0"/>
          <w:marBottom w:val="0"/>
          <w:divBdr>
            <w:top w:val="none" w:sz="0" w:space="0" w:color="auto"/>
            <w:left w:val="none" w:sz="0" w:space="0" w:color="auto"/>
            <w:bottom w:val="none" w:sz="0" w:space="0" w:color="auto"/>
            <w:right w:val="none" w:sz="0" w:space="0" w:color="auto"/>
          </w:divBdr>
        </w:div>
        <w:div w:id="1790079098">
          <w:marLeft w:val="0"/>
          <w:marRight w:val="0"/>
          <w:marTop w:val="0"/>
          <w:marBottom w:val="0"/>
          <w:divBdr>
            <w:top w:val="none" w:sz="0" w:space="0" w:color="auto"/>
            <w:left w:val="none" w:sz="0" w:space="0" w:color="auto"/>
            <w:bottom w:val="none" w:sz="0" w:space="0" w:color="auto"/>
            <w:right w:val="none" w:sz="0" w:space="0" w:color="auto"/>
          </w:divBdr>
        </w:div>
      </w:divsChild>
    </w:div>
    <w:div w:id="458497525">
      <w:bodyDiv w:val="1"/>
      <w:marLeft w:val="0"/>
      <w:marRight w:val="0"/>
      <w:marTop w:val="0"/>
      <w:marBottom w:val="0"/>
      <w:divBdr>
        <w:top w:val="none" w:sz="0" w:space="0" w:color="auto"/>
        <w:left w:val="none" w:sz="0" w:space="0" w:color="auto"/>
        <w:bottom w:val="none" w:sz="0" w:space="0" w:color="auto"/>
        <w:right w:val="none" w:sz="0" w:space="0" w:color="auto"/>
      </w:divBdr>
    </w:div>
    <w:div w:id="557206494">
      <w:bodyDiv w:val="1"/>
      <w:marLeft w:val="0"/>
      <w:marRight w:val="0"/>
      <w:marTop w:val="0"/>
      <w:marBottom w:val="0"/>
      <w:divBdr>
        <w:top w:val="none" w:sz="0" w:space="0" w:color="auto"/>
        <w:left w:val="none" w:sz="0" w:space="0" w:color="auto"/>
        <w:bottom w:val="none" w:sz="0" w:space="0" w:color="auto"/>
        <w:right w:val="none" w:sz="0" w:space="0" w:color="auto"/>
      </w:divBdr>
    </w:div>
    <w:div w:id="598491863">
      <w:bodyDiv w:val="1"/>
      <w:marLeft w:val="0"/>
      <w:marRight w:val="0"/>
      <w:marTop w:val="0"/>
      <w:marBottom w:val="0"/>
      <w:divBdr>
        <w:top w:val="none" w:sz="0" w:space="0" w:color="auto"/>
        <w:left w:val="none" w:sz="0" w:space="0" w:color="auto"/>
        <w:bottom w:val="none" w:sz="0" w:space="0" w:color="auto"/>
        <w:right w:val="none" w:sz="0" w:space="0" w:color="auto"/>
      </w:divBdr>
    </w:div>
    <w:div w:id="656883413">
      <w:bodyDiv w:val="1"/>
      <w:marLeft w:val="0"/>
      <w:marRight w:val="0"/>
      <w:marTop w:val="0"/>
      <w:marBottom w:val="0"/>
      <w:divBdr>
        <w:top w:val="none" w:sz="0" w:space="0" w:color="auto"/>
        <w:left w:val="none" w:sz="0" w:space="0" w:color="auto"/>
        <w:bottom w:val="none" w:sz="0" w:space="0" w:color="auto"/>
        <w:right w:val="none" w:sz="0" w:space="0" w:color="auto"/>
      </w:divBdr>
    </w:div>
    <w:div w:id="715589365">
      <w:bodyDiv w:val="1"/>
      <w:marLeft w:val="0"/>
      <w:marRight w:val="0"/>
      <w:marTop w:val="0"/>
      <w:marBottom w:val="0"/>
      <w:divBdr>
        <w:top w:val="none" w:sz="0" w:space="0" w:color="auto"/>
        <w:left w:val="none" w:sz="0" w:space="0" w:color="auto"/>
        <w:bottom w:val="none" w:sz="0" w:space="0" w:color="auto"/>
        <w:right w:val="none" w:sz="0" w:space="0" w:color="auto"/>
      </w:divBdr>
    </w:div>
    <w:div w:id="766342583">
      <w:bodyDiv w:val="1"/>
      <w:marLeft w:val="0"/>
      <w:marRight w:val="0"/>
      <w:marTop w:val="0"/>
      <w:marBottom w:val="0"/>
      <w:divBdr>
        <w:top w:val="none" w:sz="0" w:space="0" w:color="auto"/>
        <w:left w:val="none" w:sz="0" w:space="0" w:color="auto"/>
        <w:bottom w:val="none" w:sz="0" w:space="0" w:color="auto"/>
        <w:right w:val="none" w:sz="0" w:space="0" w:color="auto"/>
      </w:divBdr>
    </w:div>
    <w:div w:id="815028302">
      <w:bodyDiv w:val="1"/>
      <w:marLeft w:val="0"/>
      <w:marRight w:val="0"/>
      <w:marTop w:val="0"/>
      <w:marBottom w:val="0"/>
      <w:divBdr>
        <w:top w:val="none" w:sz="0" w:space="0" w:color="auto"/>
        <w:left w:val="none" w:sz="0" w:space="0" w:color="auto"/>
        <w:bottom w:val="none" w:sz="0" w:space="0" w:color="auto"/>
        <w:right w:val="none" w:sz="0" w:space="0" w:color="auto"/>
      </w:divBdr>
    </w:div>
    <w:div w:id="974287302">
      <w:bodyDiv w:val="1"/>
      <w:marLeft w:val="0"/>
      <w:marRight w:val="0"/>
      <w:marTop w:val="0"/>
      <w:marBottom w:val="0"/>
      <w:divBdr>
        <w:top w:val="none" w:sz="0" w:space="0" w:color="auto"/>
        <w:left w:val="none" w:sz="0" w:space="0" w:color="auto"/>
        <w:bottom w:val="none" w:sz="0" w:space="0" w:color="auto"/>
        <w:right w:val="none" w:sz="0" w:space="0" w:color="auto"/>
      </w:divBdr>
    </w:div>
    <w:div w:id="1039281810">
      <w:bodyDiv w:val="1"/>
      <w:marLeft w:val="0"/>
      <w:marRight w:val="0"/>
      <w:marTop w:val="0"/>
      <w:marBottom w:val="0"/>
      <w:divBdr>
        <w:top w:val="none" w:sz="0" w:space="0" w:color="auto"/>
        <w:left w:val="none" w:sz="0" w:space="0" w:color="auto"/>
        <w:bottom w:val="none" w:sz="0" w:space="0" w:color="auto"/>
        <w:right w:val="none" w:sz="0" w:space="0" w:color="auto"/>
      </w:divBdr>
    </w:div>
    <w:div w:id="1152868729">
      <w:bodyDiv w:val="1"/>
      <w:marLeft w:val="0"/>
      <w:marRight w:val="0"/>
      <w:marTop w:val="0"/>
      <w:marBottom w:val="0"/>
      <w:divBdr>
        <w:top w:val="none" w:sz="0" w:space="0" w:color="auto"/>
        <w:left w:val="none" w:sz="0" w:space="0" w:color="auto"/>
        <w:bottom w:val="none" w:sz="0" w:space="0" w:color="auto"/>
        <w:right w:val="none" w:sz="0" w:space="0" w:color="auto"/>
      </w:divBdr>
    </w:div>
    <w:div w:id="1217932280">
      <w:bodyDiv w:val="1"/>
      <w:marLeft w:val="0"/>
      <w:marRight w:val="0"/>
      <w:marTop w:val="0"/>
      <w:marBottom w:val="0"/>
      <w:divBdr>
        <w:top w:val="none" w:sz="0" w:space="0" w:color="auto"/>
        <w:left w:val="none" w:sz="0" w:space="0" w:color="auto"/>
        <w:bottom w:val="none" w:sz="0" w:space="0" w:color="auto"/>
        <w:right w:val="none" w:sz="0" w:space="0" w:color="auto"/>
      </w:divBdr>
      <w:divsChild>
        <w:div w:id="132215778">
          <w:marLeft w:val="0"/>
          <w:marRight w:val="0"/>
          <w:marTop w:val="0"/>
          <w:marBottom w:val="0"/>
          <w:divBdr>
            <w:top w:val="none" w:sz="0" w:space="0" w:color="auto"/>
            <w:left w:val="none" w:sz="0" w:space="0" w:color="auto"/>
            <w:bottom w:val="none" w:sz="0" w:space="0" w:color="auto"/>
            <w:right w:val="none" w:sz="0" w:space="0" w:color="auto"/>
          </w:divBdr>
          <w:divsChild>
            <w:div w:id="11031671">
              <w:marLeft w:val="0"/>
              <w:marRight w:val="0"/>
              <w:marTop w:val="0"/>
              <w:marBottom w:val="0"/>
              <w:divBdr>
                <w:top w:val="none" w:sz="0" w:space="0" w:color="auto"/>
                <w:left w:val="none" w:sz="0" w:space="0" w:color="auto"/>
                <w:bottom w:val="none" w:sz="0" w:space="0" w:color="auto"/>
                <w:right w:val="none" w:sz="0" w:space="0" w:color="auto"/>
              </w:divBdr>
              <w:divsChild>
                <w:div w:id="97337325">
                  <w:marLeft w:val="0"/>
                  <w:marRight w:val="0"/>
                  <w:marTop w:val="0"/>
                  <w:marBottom w:val="0"/>
                  <w:divBdr>
                    <w:top w:val="none" w:sz="0" w:space="0" w:color="auto"/>
                    <w:left w:val="none" w:sz="0" w:space="0" w:color="auto"/>
                    <w:bottom w:val="none" w:sz="0" w:space="0" w:color="auto"/>
                    <w:right w:val="none" w:sz="0" w:space="0" w:color="auto"/>
                  </w:divBdr>
                  <w:divsChild>
                    <w:div w:id="1275137125">
                      <w:marLeft w:val="0"/>
                      <w:marRight w:val="0"/>
                      <w:marTop w:val="0"/>
                      <w:marBottom w:val="0"/>
                      <w:divBdr>
                        <w:top w:val="none" w:sz="0" w:space="0" w:color="auto"/>
                        <w:left w:val="none" w:sz="0" w:space="0" w:color="auto"/>
                        <w:bottom w:val="none" w:sz="0" w:space="0" w:color="auto"/>
                        <w:right w:val="none" w:sz="0" w:space="0" w:color="auto"/>
                      </w:divBdr>
                      <w:divsChild>
                        <w:div w:id="984896166">
                          <w:marLeft w:val="0"/>
                          <w:marRight w:val="0"/>
                          <w:marTop w:val="0"/>
                          <w:marBottom w:val="0"/>
                          <w:divBdr>
                            <w:top w:val="none" w:sz="0" w:space="0" w:color="auto"/>
                            <w:left w:val="none" w:sz="0" w:space="0" w:color="auto"/>
                            <w:bottom w:val="none" w:sz="0" w:space="0" w:color="auto"/>
                            <w:right w:val="none" w:sz="0" w:space="0" w:color="auto"/>
                          </w:divBdr>
                          <w:divsChild>
                            <w:div w:id="14276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24385">
      <w:bodyDiv w:val="1"/>
      <w:marLeft w:val="0"/>
      <w:marRight w:val="0"/>
      <w:marTop w:val="0"/>
      <w:marBottom w:val="0"/>
      <w:divBdr>
        <w:top w:val="none" w:sz="0" w:space="0" w:color="auto"/>
        <w:left w:val="none" w:sz="0" w:space="0" w:color="auto"/>
        <w:bottom w:val="none" w:sz="0" w:space="0" w:color="auto"/>
        <w:right w:val="none" w:sz="0" w:space="0" w:color="auto"/>
      </w:divBdr>
    </w:div>
    <w:div w:id="1335454026">
      <w:bodyDiv w:val="1"/>
      <w:marLeft w:val="0"/>
      <w:marRight w:val="0"/>
      <w:marTop w:val="0"/>
      <w:marBottom w:val="0"/>
      <w:divBdr>
        <w:top w:val="none" w:sz="0" w:space="0" w:color="auto"/>
        <w:left w:val="none" w:sz="0" w:space="0" w:color="auto"/>
        <w:bottom w:val="none" w:sz="0" w:space="0" w:color="auto"/>
        <w:right w:val="none" w:sz="0" w:space="0" w:color="auto"/>
      </w:divBdr>
    </w:div>
    <w:div w:id="1354456398">
      <w:bodyDiv w:val="1"/>
      <w:marLeft w:val="0"/>
      <w:marRight w:val="0"/>
      <w:marTop w:val="0"/>
      <w:marBottom w:val="0"/>
      <w:divBdr>
        <w:top w:val="none" w:sz="0" w:space="0" w:color="auto"/>
        <w:left w:val="none" w:sz="0" w:space="0" w:color="auto"/>
        <w:bottom w:val="none" w:sz="0" w:space="0" w:color="auto"/>
        <w:right w:val="none" w:sz="0" w:space="0" w:color="auto"/>
      </w:divBdr>
    </w:div>
    <w:div w:id="1412235498">
      <w:bodyDiv w:val="1"/>
      <w:marLeft w:val="0"/>
      <w:marRight w:val="0"/>
      <w:marTop w:val="0"/>
      <w:marBottom w:val="0"/>
      <w:divBdr>
        <w:top w:val="none" w:sz="0" w:space="0" w:color="auto"/>
        <w:left w:val="none" w:sz="0" w:space="0" w:color="auto"/>
        <w:bottom w:val="none" w:sz="0" w:space="0" w:color="auto"/>
        <w:right w:val="none" w:sz="0" w:space="0" w:color="auto"/>
      </w:divBdr>
    </w:div>
    <w:div w:id="1432429330">
      <w:bodyDiv w:val="1"/>
      <w:marLeft w:val="0"/>
      <w:marRight w:val="0"/>
      <w:marTop w:val="0"/>
      <w:marBottom w:val="0"/>
      <w:divBdr>
        <w:top w:val="none" w:sz="0" w:space="0" w:color="auto"/>
        <w:left w:val="none" w:sz="0" w:space="0" w:color="auto"/>
        <w:bottom w:val="none" w:sz="0" w:space="0" w:color="auto"/>
        <w:right w:val="none" w:sz="0" w:space="0" w:color="auto"/>
      </w:divBdr>
    </w:div>
    <w:div w:id="1513956423">
      <w:bodyDiv w:val="1"/>
      <w:marLeft w:val="0"/>
      <w:marRight w:val="0"/>
      <w:marTop w:val="0"/>
      <w:marBottom w:val="0"/>
      <w:divBdr>
        <w:top w:val="none" w:sz="0" w:space="0" w:color="auto"/>
        <w:left w:val="none" w:sz="0" w:space="0" w:color="auto"/>
        <w:bottom w:val="none" w:sz="0" w:space="0" w:color="auto"/>
        <w:right w:val="none" w:sz="0" w:space="0" w:color="auto"/>
      </w:divBdr>
    </w:div>
    <w:div w:id="1514494681">
      <w:bodyDiv w:val="1"/>
      <w:marLeft w:val="0"/>
      <w:marRight w:val="0"/>
      <w:marTop w:val="0"/>
      <w:marBottom w:val="0"/>
      <w:divBdr>
        <w:top w:val="none" w:sz="0" w:space="0" w:color="auto"/>
        <w:left w:val="none" w:sz="0" w:space="0" w:color="auto"/>
        <w:bottom w:val="none" w:sz="0" w:space="0" w:color="auto"/>
        <w:right w:val="none" w:sz="0" w:space="0" w:color="auto"/>
      </w:divBdr>
      <w:divsChild>
        <w:div w:id="2109158286">
          <w:marLeft w:val="0"/>
          <w:marRight w:val="0"/>
          <w:marTop w:val="0"/>
          <w:marBottom w:val="0"/>
          <w:divBdr>
            <w:top w:val="none" w:sz="0" w:space="0" w:color="auto"/>
            <w:left w:val="none" w:sz="0" w:space="0" w:color="auto"/>
            <w:bottom w:val="none" w:sz="0" w:space="0" w:color="auto"/>
            <w:right w:val="none" w:sz="0" w:space="0" w:color="auto"/>
          </w:divBdr>
          <w:divsChild>
            <w:div w:id="2141875051">
              <w:marLeft w:val="0"/>
              <w:marRight w:val="0"/>
              <w:marTop w:val="0"/>
              <w:marBottom w:val="0"/>
              <w:divBdr>
                <w:top w:val="none" w:sz="0" w:space="0" w:color="auto"/>
                <w:left w:val="none" w:sz="0" w:space="0" w:color="auto"/>
                <w:bottom w:val="none" w:sz="0" w:space="0" w:color="auto"/>
                <w:right w:val="none" w:sz="0" w:space="0" w:color="auto"/>
              </w:divBdr>
              <w:divsChild>
                <w:div w:id="341788623">
                  <w:marLeft w:val="0"/>
                  <w:marRight w:val="0"/>
                  <w:marTop w:val="0"/>
                  <w:marBottom w:val="0"/>
                  <w:divBdr>
                    <w:top w:val="none" w:sz="0" w:space="0" w:color="auto"/>
                    <w:left w:val="none" w:sz="0" w:space="0" w:color="auto"/>
                    <w:bottom w:val="none" w:sz="0" w:space="0" w:color="auto"/>
                    <w:right w:val="none" w:sz="0" w:space="0" w:color="auto"/>
                  </w:divBdr>
                  <w:divsChild>
                    <w:div w:id="504367128">
                      <w:marLeft w:val="0"/>
                      <w:marRight w:val="0"/>
                      <w:marTop w:val="0"/>
                      <w:marBottom w:val="0"/>
                      <w:divBdr>
                        <w:top w:val="none" w:sz="0" w:space="0" w:color="auto"/>
                        <w:left w:val="none" w:sz="0" w:space="0" w:color="auto"/>
                        <w:bottom w:val="none" w:sz="0" w:space="0" w:color="auto"/>
                        <w:right w:val="none" w:sz="0" w:space="0" w:color="auto"/>
                      </w:divBdr>
                      <w:divsChild>
                        <w:div w:id="1669941037">
                          <w:marLeft w:val="0"/>
                          <w:marRight w:val="0"/>
                          <w:marTop w:val="0"/>
                          <w:marBottom w:val="0"/>
                          <w:divBdr>
                            <w:top w:val="none" w:sz="0" w:space="0" w:color="auto"/>
                            <w:left w:val="none" w:sz="0" w:space="0" w:color="auto"/>
                            <w:bottom w:val="none" w:sz="0" w:space="0" w:color="auto"/>
                            <w:right w:val="none" w:sz="0" w:space="0" w:color="auto"/>
                          </w:divBdr>
                          <w:divsChild>
                            <w:div w:id="9342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957427">
      <w:bodyDiv w:val="1"/>
      <w:marLeft w:val="0"/>
      <w:marRight w:val="0"/>
      <w:marTop w:val="0"/>
      <w:marBottom w:val="0"/>
      <w:divBdr>
        <w:top w:val="none" w:sz="0" w:space="0" w:color="auto"/>
        <w:left w:val="none" w:sz="0" w:space="0" w:color="auto"/>
        <w:bottom w:val="none" w:sz="0" w:space="0" w:color="auto"/>
        <w:right w:val="none" w:sz="0" w:space="0" w:color="auto"/>
      </w:divBdr>
      <w:divsChild>
        <w:div w:id="1874341802">
          <w:marLeft w:val="0"/>
          <w:marRight w:val="0"/>
          <w:marTop w:val="0"/>
          <w:marBottom w:val="0"/>
          <w:divBdr>
            <w:top w:val="none" w:sz="0" w:space="0" w:color="auto"/>
            <w:left w:val="none" w:sz="0" w:space="0" w:color="auto"/>
            <w:bottom w:val="none" w:sz="0" w:space="0" w:color="auto"/>
            <w:right w:val="none" w:sz="0" w:space="0" w:color="auto"/>
          </w:divBdr>
          <w:divsChild>
            <w:div w:id="1972131829">
              <w:marLeft w:val="0"/>
              <w:marRight w:val="0"/>
              <w:marTop w:val="0"/>
              <w:marBottom w:val="0"/>
              <w:divBdr>
                <w:top w:val="none" w:sz="0" w:space="0" w:color="auto"/>
                <w:left w:val="none" w:sz="0" w:space="0" w:color="auto"/>
                <w:bottom w:val="none" w:sz="0" w:space="0" w:color="auto"/>
                <w:right w:val="none" w:sz="0" w:space="0" w:color="auto"/>
              </w:divBdr>
              <w:divsChild>
                <w:div w:id="409040317">
                  <w:marLeft w:val="0"/>
                  <w:marRight w:val="0"/>
                  <w:marTop w:val="0"/>
                  <w:marBottom w:val="0"/>
                  <w:divBdr>
                    <w:top w:val="none" w:sz="0" w:space="0" w:color="auto"/>
                    <w:left w:val="none" w:sz="0" w:space="0" w:color="auto"/>
                    <w:bottom w:val="none" w:sz="0" w:space="0" w:color="auto"/>
                    <w:right w:val="none" w:sz="0" w:space="0" w:color="auto"/>
                  </w:divBdr>
                  <w:divsChild>
                    <w:div w:id="3596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1558">
          <w:marLeft w:val="0"/>
          <w:marRight w:val="0"/>
          <w:marTop w:val="0"/>
          <w:marBottom w:val="0"/>
          <w:divBdr>
            <w:top w:val="none" w:sz="0" w:space="0" w:color="auto"/>
            <w:left w:val="none" w:sz="0" w:space="0" w:color="auto"/>
            <w:bottom w:val="none" w:sz="0" w:space="0" w:color="auto"/>
            <w:right w:val="none" w:sz="0" w:space="0" w:color="auto"/>
          </w:divBdr>
          <w:divsChild>
            <w:div w:id="1758017187">
              <w:marLeft w:val="0"/>
              <w:marRight w:val="0"/>
              <w:marTop w:val="0"/>
              <w:marBottom w:val="0"/>
              <w:divBdr>
                <w:top w:val="none" w:sz="0" w:space="0" w:color="auto"/>
                <w:left w:val="none" w:sz="0" w:space="0" w:color="auto"/>
                <w:bottom w:val="none" w:sz="0" w:space="0" w:color="auto"/>
                <w:right w:val="none" w:sz="0" w:space="0" w:color="auto"/>
              </w:divBdr>
              <w:divsChild>
                <w:div w:id="1450785482">
                  <w:marLeft w:val="0"/>
                  <w:marRight w:val="0"/>
                  <w:marTop w:val="0"/>
                  <w:marBottom w:val="0"/>
                  <w:divBdr>
                    <w:top w:val="none" w:sz="0" w:space="0" w:color="auto"/>
                    <w:left w:val="none" w:sz="0" w:space="0" w:color="auto"/>
                    <w:bottom w:val="none" w:sz="0" w:space="0" w:color="auto"/>
                    <w:right w:val="none" w:sz="0" w:space="0" w:color="auto"/>
                  </w:divBdr>
                  <w:divsChild>
                    <w:div w:id="590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5668">
      <w:bodyDiv w:val="1"/>
      <w:marLeft w:val="0"/>
      <w:marRight w:val="0"/>
      <w:marTop w:val="0"/>
      <w:marBottom w:val="0"/>
      <w:divBdr>
        <w:top w:val="none" w:sz="0" w:space="0" w:color="auto"/>
        <w:left w:val="none" w:sz="0" w:space="0" w:color="auto"/>
        <w:bottom w:val="none" w:sz="0" w:space="0" w:color="auto"/>
        <w:right w:val="none" w:sz="0" w:space="0" w:color="auto"/>
      </w:divBdr>
    </w:div>
    <w:div w:id="1882084760">
      <w:bodyDiv w:val="1"/>
      <w:marLeft w:val="0"/>
      <w:marRight w:val="0"/>
      <w:marTop w:val="0"/>
      <w:marBottom w:val="0"/>
      <w:divBdr>
        <w:top w:val="none" w:sz="0" w:space="0" w:color="auto"/>
        <w:left w:val="none" w:sz="0" w:space="0" w:color="auto"/>
        <w:bottom w:val="none" w:sz="0" w:space="0" w:color="auto"/>
        <w:right w:val="none" w:sz="0" w:space="0" w:color="auto"/>
      </w:divBdr>
    </w:div>
    <w:div w:id="1978487629">
      <w:bodyDiv w:val="1"/>
      <w:marLeft w:val="0"/>
      <w:marRight w:val="0"/>
      <w:marTop w:val="0"/>
      <w:marBottom w:val="0"/>
      <w:divBdr>
        <w:top w:val="none" w:sz="0" w:space="0" w:color="auto"/>
        <w:left w:val="none" w:sz="0" w:space="0" w:color="auto"/>
        <w:bottom w:val="none" w:sz="0" w:space="0" w:color="auto"/>
        <w:right w:val="none" w:sz="0" w:space="0" w:color="auto"/>
      </w:divBdr>
    </w:div>
    <w:div w:id="2049911004">
      <w:bodyDiv w:val="1"/>
      <w:marLeft w:val="0"/>
      <w:marRight w:val="0"/>
      <w:marTop w:val="0"/>
      <w:marBottom w:val="0"/>
      <w:divBdr>
        <w:top w:val="none" w:sz="0" w:space="0" w:color="auto"/>
        <w:left w:val="none" w:sz="0" w:space="0" w:color="auto"/>
        <w:bottom w:val="none" w:sz="0" w:space="0" w:color="auto"/>
        <w:right w:val="none" w:sz="0" w:space="0" w:color="auto"/>
      </w:divBdr>
    </w:div>
    <w:div w:id="2065329560">
      <w:bodyDiv w:val="1"/>
      <w:marLeft w:val="0"/>
      <w:marRight w:val="0"/>
      <w:marTop w:val="0"/>
      <w:marBottom w:val="0"/>
      <w:divBdr>
        <w:top w:val="none" w:sz="0" w:space="0" w:color="auto"/>
        <w:left w:val="none" w:sz="0" w:space="0" w:color="auto"/>
        <w:bottom w:val="none" w:sz="0" w:space="0" w:color="auto"/>
        <w:right w:val="none" w:sz="0" w:space="0" w:color="auto"/>
      </w:divBdr>
    </w:div>
    <w:div w:id="2143498827">
      <w:bodyDiv w:val="1"/>
      <w:marLeft w:val="0"/>
      <w:marRight w:val="0"/>
      <w:marTop w:val="0"/>
      <w:marBottom w:val="0"/>
      <w:divBdr>
        <w:top w:val="none" w:sz="0" w:space="0" w:color="auto"/>
        <w:left w:val="none" w:sz="0" w:space="0" w:color="auto"/>
        <w:bottom w:val="none" w:sz="0" w:space="0" w:color="auto"/>
        <w:right w:val="none" w:sz="0" w:space="0" w:color="auto"/>
      </w:divBdr>
      <w:divsChild>
        <w:div w:id="2132087724">
          <w:marLeft w:val="0"/>
          <w:marRight w:val="0"/>
          <w:marTop w:val="0"/>
          <w:marBottom w:val="0"/>
          <w:divBdr>
            <w:top w:val="none" w:sz="0" w:space="0" w:color="auto"/>
            <w:left w:val="none" w:sz="0" w:space="0" w:color="auto"/>
            <w:bottom w:val="none" w:sz="0" w:space="0" w:color="auto"/>
            <w:right w:val="none" w:sz="0" w:space="0" w:color="auto"/>
          </w:divBdr>
        </w:div>
        <w:div w:id="871570946">
          <w:marLeft w:val="0"/>
          <w:marRight w:val="0"/>
          <w:marTop w:val="0"/>
          <w:marBottom w:val="0"/>
          <w:divBdr>
            <w:top w:val="none" w:sz="0" w:space="0" w:color="auto"/>
            <w:left w:val="none" w:sz="0" w:space="0" w:color="auto"/>
            <w:bottom w:val="none" w:sz="0" w:space="0" w:color="auto"/>
            <w:right w:val="none" w:sz="0" w:space="0" w:color="auto"/>
          </w:divBdr>
        </w:div>
        <w:div w:id="1184394076">
          <w:marLeft w:val="0"/>
          <w:marRight w:val="0"/>
          <w:marTop w:val="0"/>
          <w:marBottom w:val="0"/>
          <w:divBdr>
            <w:top w:val="none" w:sz="0" w:space="0" w:color="auto"/>
            <w:left w:val="none" w:sz="0" w:space="0" w:color="auto"/>
            <w:bottom w:val="none" w:sz="0" w:space="0" w:color="auto"/>
            <w:right w:val="none" w:sz="0" w:space="0" w:color="auto"/>
          </w:divBdr>
        </w:div>
        <w:div w:id="1292513690">
          <w:marLeft w:val="0"/>
          <w:marRight w:val="0"/>
          <w:marTop w:val="0"/>
          <w:marBottom w:val="0"/>
          <w:divBdr>
            <w:top w:val="none" w:sz="0" w:space="0" w:color="auto"/>
            <w:left w:val="none" w:sz="0" w:space="0" w:color="auto"/>
            <w:bottom w:val="none" w:sz="0" w:space="0" w:color="auto"/>
            <w:right w:val="none" w:sz="0" w:space="0" w:color="auto"/>
          </w:divBdr>
        </w:div>
        <w:div w:id="1954480826">
          <w:marLeft w:val="0"/>
          <w:marRight w:val="0"/>
          <w:marTop w:val="0"/>
          <w:marBottom w:val="0"/>
          <w:divBdr>
            <w:top w:val="none" w:sz="0" w:space="0" w:color="auto"/>
            <w:left w:val="none" w:sz="0" w:space="0" w:color="auto"/>
            <w:bottom w:val="none" w:sz="0" w:space="0" w:color="auto"/>
            <w:right w:val="none" w:sz="0" w:space="0" w:color="auto"/>
          </w:divBdr>
        </w:div>
        <w:div w:id="541865948">
          <w:marLeft w:val="0"/>
          <w:marRight w:val="0"/>
          <w:marTop w:val="0"/>
          <w:marBottom w:val="0"/>
          <w:divBdr>
            <w:top w:val="none" w:sz="0" w:space="0" w:color="auto"/>
            <w:left w:val="none" w:sz="0" w:space="0" w:color="auto"/>
            <w:bottom w:val="none" w:sz="0" w:space="0" w:color="auto"/>
            <w:right w:val="none" w:sz="0" w:space="0" w:color="auto"/>
          </w:divBdr>
        </w:div>
        <w:div w:id="287669082">
          <w:marLeft w:val="0"/>
          <w:marRight w:val="0"/>
          <w:marTop w:val="0"/>
          <w:marBottom w:val="0"/>
          <w:divBdr>
            <w:top w:val="none" w:sz="0" w:space="0" w:color="auto"/>
            <w:left w:val="none" w:sz="0" w:space="0" w:color="auto"/>
            <w:bottom w:val="none" w:sz="0" w:space="0" w:color="auto"/>
            <w:right w:val="none" w:sz="0" w:space="0" w:color="auto"/>
          </w:divBdr>
        </w:div>
        <w:div w:id="178939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450C-9EF6-49F5-BDF1-5E8F7DB4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2712</Words>
  <Characters>15461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2025-02-11T18:51:00Z</cp:lastPrinted>
  <dcterms:created xsi:type="dcterms:W3CDTF">2025-02-13T04:01:00Z</dcterms:created>
  <dcterms:modified xsi:type="dcterms:W3CDTF">2025-02-18T06:14:00Z</dcterms:modified>
</cp:coreProperties>
</file>