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7E" w:rsidRPr="003A71E1" w:rsidRDefault="003C137E" w:rsidP="003C1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3C137E" w:rsidRPr="003A71E1" w:rsidRDefault="003C137E" w:rsidP="003C1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3C137E" w:rsidRPr="003A71E1" w:rsidRDefault="003C137E" w:rsidP="003C1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37E" w:rsidRPr="00CA0118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C137E" w:rsidRDefault="003C137E" w:rsidP="003C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наружному электроснабжению 2го корпуса Филиала</w:t>
            </w:r>
            <w:r w:rsidR="008B0E07">
              <w:rPr>
                <w:rFonts w:ascii="Times New Roman" w:hAnsi="Times New Roman" w:cs="Times New Roman"/>
                <w:sz w:val="24"/>
                <w:szCs w:val="24"/>
              </w:rPr>
              <w:t xml:space="preserve"> (общежитие)</w:t>
            </w:r>
          </w:p>
          <w:p w:rsidR="008B0E07" w:rsidRPr="00630DD7" w:rsidRDefault="008B0E07" w:rsidP="003C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Default="003C137E" w:rsidP="00EC38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7E" w:rsidRPr="0071308B" w:rsidRDefault="003C137E" w:rsidP="00EC38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после подписания договора</w:t>
            </w:r>
          </w:p>
        </w:tc>
        <w:tc>
          <w:tcPr>
            <w:tcW w:w="1915" w:type="dxa"/>
          </w:tcPr>
          <w:p w:rsidR="003C137E" w:rsidRDefault="00637358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637358" w:rsidRPr="003A71E1" w:rsidRDefault="00637358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000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(сто тысяч) 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ом 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(данное требование предусматривает законченность выполнения ранее заключенного договора по работам не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менее чем на 70%;</w:t>
      </w:r>
    </w:p>
    <w:p w:rsidR="003C137E" w:rsidRPr="003A71E1" w:rsidRDefault="003C137E" w:rsidP="003C13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3C137E" w:rsidRPr="003A71E1" w:rsidRDefault="003C137E" w:rsidP="003C13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Поставщики должны предоставить гарантию на поставляемые товары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 месяцев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</w:t>
      </w:r>
      <w:r>
        <w:rPr>
          <w:rFonts w:ascii="Times New Roman" w:hAnsi="Times New Roman" w:cs="Times New Roman"/>
          <w:sz w:val="24"/>
          <w:szCs w:val="24"/>
        </w:rPr>
        <w:t xml:space="preserve"> о квалификации (Приложение №2) – с приложением всех подтверждающих документов – ЭСФ, ЭТТН, акты приема сдачи, а также всех прописанных документов;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3C137E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3C137E" w:rsidRPr="00630DD7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Лицензия, предоставленная государственным органом для ведения заявленной услуги;</w:t>
      </w:r>
    </w:p>
    <w:p w:rsidR="003C137E" w:rsidRPr="00630DD7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Наличие собственной либо арендуемой Станции технического обслуживания с необходимым инвентарем для ведения ремонтных работ авто.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>до</w:t>
      </w:r>
      <w:r>
        <w:t xml:space="preserve">  </w:t>
      </w:r>
      <w:r w:rsidRPr="003A71E1">
        <w:t xml:space="preserve"> </w:t>
      </w:r>
      <w:r w:rsidRPr="00710CA4">
        <w:rPr>
          <w:u w:val="single"/>
        </w:rPr>
        <w:t>___</w:t>
      </w:r>
      <w:r w:rsidR="00710CA4" w:rsidRPr="00710CA4">
        <w:rPr>
          <w:u w:val="single"/>
        </w:rPr>
        <w:t>10:00</w:t>
      </w:r>
      <w:r w:rsidRPr="00710CA4">
        <w:rPr>
          <w:u w:val="single"/>
        </w:rPr>
        <w:t>_</w:t>
      </w:r>
      <w:r>
        <w:rPr>
          <w:b/>
          <w:u w:val="single"/>
        </w:rPr>
        <w:t xml:space="preserve">   </w:t>
      </w:r>
      <w:r w:rsidRPr="0071308B">
        <w:rPr>
          <w:b/>
          <w:u w:val="single"/>
        </w:rPr>
        <w:t xml:space="preserve">   </w:t>
      </w:r>
      <w:r w:rsidRPr="003A71E1">
        <w:t>часов,</w:t>
      </w:r>
      <w:r>
        <w:t>__</w:t>
      </w:r>
      <w:r w:rsidR="00863A4F">
        <w:rPr>
          <w:u w:val="single"/>
        </w:rPr>
        <w:t>20</w:t>
      </w:r>
      <w:r w:rsidR="002B4EE9">
        <w:rPr>
          <w:u w:val="single"/>
        </w:rPr>
        <w:t>-февраля</w:t>
      </w:r>
      <w:r>
        <w:t>_</w:t>
      </w:r>
      <w:r w:rsidR="00710CA4">
        <w:rPr>
          <w:b/>
          <w:u w:val="single"/>
        </w:rPr>
        <w:t xml:space="preserve">    </w:t>
      </w:r>
      <w:r w:rsidR="00710CA4">
        <w:t xml:space="preserve"> 2025</w:t>
      </w:r>
      <w:r w:rsidRPr="003A71E1">
        <w:t xml:space="preserve"> г.</w:t>
      </w:r>
      <w:bookmarkEnd w:id="0"/>
    </w:p>
    <w:p w:rsidR="003C137E" w:rsidRDefault="003C137E" w:rsidP="003C137E">
      <w:pPr>
        <w:pStyle w:val="a3"/>
      </w:pPr>
    </w:p>
    <w:p w:rsidR="003C137E" w:rsidRPr="003A71E1" w:rsidRDefault="003C137E" w:rsidP="003C137E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с </w:t>
      </w:r>
      <w:r>
        <w:t xml:space="preserve">   _</w:t>
      </w:r>
      <w:r w:rsidR="00710CA4" w:rsidRPr="00710CA4">
        <w:rPr>
          <w:u w:val="single"/>
        </w:rPr>
        <w:t>10:00</w:t>
      </w:r>
      <w:r w:rsidR="00710CA4">
        <w:t xml:space="preserve">__  </w:t>
      </w:r>
      <w:r>
        <w:t xml:space="preserve"> до  __</w:t>
      </w:r>
      <w:r w:rsidR="00710CA4" w:rsidRPr="00710CA4">
        <w:rPr>
          <w:u w:val="single"/>
        </w:rPr>
        <w:t>10:30</w:t>
      </w:r>
      <w:r w:rsidR="00710CA4">
        <w:t>__</w:t>
      </w:r>
      <w:r>
        <w:t xml:space="preserve"> </w:t>
      </w:r>
      <w:r w:rsidRPr="003A71E1">
        <w:t xml:space="preserve"> часов, </w:t>
      </w:r>
      <w:r>
        <w:t xml:space="preserve"> </w:t>
      </w:r>
      <w:r w:rsidRPr="0071308B">
        <w:rPr>
          <w:u w:val="single"/>
        </w:rPr>
        <w:t xml:space="preserve"> </w:t>
      </w:r>
      <w:r>
        <w:rPr>
          <w:u w:val="single"/>
        </w:rPr>
        <w:t>_</w:t>
      </w:r>
      <w:r>
        <w:rPr>
          <w:b/>
          <w:u w:val="single"/>
        </w:rPr>
        <w:t xml:space="preserve">   </w:t>
      </w:r>
      <w:r w:rsidR="00863A4F">
        <w:rPr>
          <w:u w:val="single"/>
        </w:rPr>
        <w:t>20</w:t>
      </w:r>
      <w:r w:rsidR="002B4EE9">
        <w:rPr>
          <w:u w:val="single"/>
        </w:rPr>
        <w:t>-февраля</w:t>
      </w:r>
      <w:bookmarkStart w:id="1" w:name="_GoBack"/>
      <w:bookmarkEnd w:id="1"/>
      <w:r w:rsidR="00710CA4" w:rsidRPr="00710CA4">
        <w:t>__</w:t>
      </w:r>
      <w:r w:rsidR="00710CA4">
        <w:t>2025</w:t>
      </w:r>
      <w:r w:rsidRPr="003A71E1">
        <w:t xml:space="preserve"> г.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3C137E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F7B99">
        <w:rPr>
          <w:rFonts w:ascii="Times New Roman" w:hAnsi="Times New Roman" w:cs="Times New Roman"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Декларацию</w:t>
      </w:r>
      <w:r w:rsidRPr="00B13022">
        <w:rPr>
          <w:rFonts w:ascii="Times New Roman" w:hAnsi="Times New Roman" w:cs="Times New Roman"/>
          <w:sz w:val="24"/>
          <w:szCs w:val="24"/>
        </w:rPr>
        <w:t>, гарантирующую конкурсную заявку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 w:rsidRPr="00223F1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рабочих дней     </w:t>
      </w:r>
      <w:r>
        <w:rPr>
          <w:rFonts w:ascii="Times New Roman" w:hAnsi="Times New Roman" w:cs="Times New Roman"/>
          <w:sz w:val="24"/>
          <w:szCs w:val="24"/>
        </w:rPr>
        <w:t xml:space="preserve">  после принятия товара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Покупателем.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B52CE3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37E" w:rsidRPr="00B52CE3" w:rsidRDefault="003C137E" w:rsidP="003C137E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3C137E" w:rsidRDefault="003C137E" w:rsidP="003C137E">
      <w:pPr>
        <w:rPr>
          <w:b/>
          <w:i/>
        </w:rPr>
      </w:pPr>
    </w:p>
    <w:p w:rsidR="003C137E" w:rsidRPr="00B52CE3" w:rsidRDefault="003C137E" w:rsidP="003C137E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3C137E" w:rsidRPr="00B52CE3" w:rsidRDefault="003C137E" w:rsidP="003C137E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</w:t>
      </w:r>
      <w:r w:rsidRPr="00B52CE3">
        <w:rPr>
          <w:b/>
        </w:rPr>
        <w:t xml:space="preserve">.   </w:t>
      </w:r>
      <w:r>
        <w:rPr>
          <w:b/>
        </w:rPr>
        <w:t xml:space="preserve">     </w:t>
      </w:r>
      <w:r w:rsidRPr="00B52CE3">
        <w:rPr>
          <w:b/>
        </w:rPr>
        <w:t xml:space="preserve"> ___________</w:t>
      </w:r>
    </w:p>
    <w:p w:rsidR="003C137E" w:rsidRPr="00B52CE3" w:rsidRDefault="003C137E" w:rsidP="003C137E">
      <w:pPr>
        <w:rPr>
          <w:b/>
        </w:rPr>
      </w:pPr>
    </w:p>
    <w:p w:rsidR="003C137E" w:rsidRPr="00B52CE3" w:rsidRDefault="003C137E" w:rsidP="003C137E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3C137E" w:rsidRPr="00B52CE3" w:rsidRDefault="003C137E" w:rsidP="003C137E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__________</w:t>
      </w:r>
    </w:p>
    <w:p w:rsidR="003C137E" w:rsidRPr="00B52CE3" w:rsidRDefault="003C137E" w:rsidP="003C137E">
      <w:pPr>
        <w:rPr>
          <w:b/>
        </w:rPr>
      </w:pPr>
    </w:p>
    <w:p w:rsidR="003C137E" w:rsidRPr="00B52CE3" w:rsidRDefault="003C137E" w:rsidP="003C137E">
      <w:pPr>
        <w:rPr>
          <w:b/>
        </w:rPr>
      </w:pP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  <w:r w:rsidRPr="00B52CE3">
        <w:rPr>
          <w:b/>
        </w:rPr>
        <w:t xml:space="preserve"> </w:t>
      </w:r>
      <w:r>
        <w:rPr>
          <w:b/>
        </w:rPr>
        <w:t xml:space="preserve">  </w:t>
      </w:r>
      <w:r w:rsidRPr="00B52CE3">
        <w:rPr>
          <w:b/>
        </w:rPr>
        <w:t>__________</w:t>
      </w:r>
    </w:p>
    <w:p w:rsidR="003C137E" w:rsidRDefault="003C137E" w:rsidP="003C137E">
      <w:pPr>
        <w:pStyle w:val="a3"/>
        <w:rPr>
          <w:sz w:val="24"/>
          <w:szCs w:val="24"/>
        </w:rPr>
      </w:pPr>
    </w:p>
    <w:p w:rsidR="003C137E" w:rsidRDefault="003C137E" w:rsidP="003C137E">
      <w:pPr>
        <w:pStyle w:val="a3"/>
        <w:rPr>
          <w:sz w:val="24"/>
          <w:szCs w:val="24"/>
        </w:rPr>
      </w:pPr>
    </w:p>
    <w:p w:rsidR="003C137E" w:rsidRDefault="003C137E" w:rsidP="003C137E"/>
    <w:p w:rsidR="003C137E" w:rsidRDefault="003C137E" w:rsidP="003C137E"/>
    <w:p w:rsidR="003C137E" w:rsidRDefault="003C137E" w:rsidP="003C137E"/>
    <w:p w:rsidR="00B93C22" w:rsidRDefault="00B93C22"/>
    <w:sectPr w:rsidR="00B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7E"/>
    <w:rsid w:val="002B4EE9"/>
    <w:rsid w:val="003C137E"/>
    <w:rsid w:val="00637358"/>
    <w:rsid w:val="00710CA4"/>
    <w:rsid w:val="00863A4F"/>
    <w:rsid w:val="008B0E07"/>
    <w:rsid w:val="00B93C22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7E"/>
    <w:pPr>
      <w:spacing w:after="0" w:line="240" w:lineRule="auto"/>
    </w:pPr>
  </w:style>
  <w:style w:type="table" w:styleId="a4">
    <w:name w:val="Table Grid"/>
    <w:basedOn w:val="a1"/>
    <w:uiPriority w:val="59"/>
    <w:rsid w:val="003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7E"/>
    <w:pPr>
      <w:spacing w:after="0" w:line="240" w:lineRule="auto"/>
    </w:pPr>
  </w:style>
  <w:style w:type="table" w:styleId="a4">
    <w:name w:val="Table Grid"/>
    <w:basedOn w:val="a1"/>
    <w:uiPriority w:val="59"/>
    <w:rsid w:val="003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2025-02-14T07:03:00Z</cp:lastPrinted>
  <dcterms:created xsi:type="dcterms:W3CDTF">2025-01-11T08:11:00Z</dcterms:created>
  <dcterms:modified xsi:type="dcterms:W3CDTF">2025-02-14T07:07:00Z</dcterms:modified>
</cp:coreProperties>
</file>