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B11" w:rsidRDefault="00462B11" w:rsidP="007D16D1">
      <w:pPr>
        <w:jc w:val="center"/>
        <w:rPr>
          <w:rFonts w:ascii="Arial" w:hAnsi="Arial" w:cs="Arial"/>
          <w:sz w:val="24"/>
          <w:szCs w:val="24"/>
          <w:lang w:eastAsia="ru-RU"/>
        </w:rPr>
      </w:pPr>
      <w:proofErr w:type="spellStart"/>
      <w:r w:rsidRPr="002C505E">
        <w:rPr>
          <w:rFonts w:ascii="Arial" w:hAnsi="Arial" w:cs="Arial"/>
          <w:sz w:val="24"/>
          <w:szCs w:val="24"/>
          <w:lang w:eastAsia="ru-RU"/>
        </w:rPr>
        <w:t>ОсОО</w:t>
      </w:r>
      <w:proofErr w:type="spellEnd"/>
      <w:r w:rsidRPr="00462B11">
        <w:rPr>
          <w:rFonts w:ascii="Arial" w:hAnsi="Arial" w:cs="Arial"/>
          <w:sz w:val="24"/>
          <w:szCs w:val="24"/>
          <w:lang w:eastAsia="ru-RU"/>
        </w:rPr>
        <w:t xml:space="preserve"> "</w:t>
      </w:r>
      <w:proofErr w:type="spellStart"/>
      <w:r w:rsidRPr="00462B11">
        <w:rPr>
          <w:rFonts w:ascii="Arial" w:hAnsi="Arial" w:cs="Arial"/>
          <w:sz w:val="24"/>
          <w:szCs w:val="24"/>
          <w:lang w:eastAsia="ru-RU"/>
        </w:rPr>
        <w:t>Авелум</w:t>
      </w:r>
      <w:proofErr w:type="spellEnd"/>
      <w:r w:rsidRPr="00462B11">
        <w:rPr>
          <w:rFonts w:ascii="Arial" w:hAnsi="Arial" w:cs="Arial"/>
          <w:sz w:val="24"/>
          <w:szCs w:val="24"/>
          <w:lang w:eastAsia="ru-RU"/>
        </w:rPr>
        <w:t xml:space="preserve"> Партнер"</w:t>
      </w:r>
    </w:p>
    <w:p w:rsidR="002C505E" w:rsidRPr="002C505E" w:rsidRDefault="002C505E" w:rsidP="007D16D1">
      <w:pPr>
        <w:jc w:val="center"/>
        <w:rPr>
          <w:rFonts w:ascii="Arial" w:hAnsi="Arial" w:cs="Arial"/>
          <w:sz w:val="24"/>
          <w:szCs w:val="24"/>
          <w:lang w:eastAsia="ru-RU"/>
        </w:rPr>
      </w:pPr>
      <w:proofErr w:type="spellStart"/>
      <w:r w:rsidRPr="002C505E">
        <w:rPr>
          <w:rFonts w:ascii="Arial" w:hAnsi="Arial" w:cs="Arial"/>
          <w:sz w:val="24"/>
          <w:szCs w:val="24"/>
          <w:lang w:eastAsia="ru-RU"/>
        </w:rPr>
        <w:t>ОсОО</w:t>
      </w:r>
      <w:proofErr w:type="spellEnd"/>
      <w:r w:rsidRPr="002C505E">
        <w:rPr>
          <w:rFonts w:ascii="Arial" w:hAnsi="Arial" w:cs="Arial"/>
          <w:sz w:val="24"/>
          <w:szCs w:val="24"/>
          <w:lang w:eastAsia="ru-RU"/>
        </w:rPr>
        <w:t xml:space="preserve">  "</w:t>
      </w:r>
      <w:r w:rsidR="00462B11">
        <w:rPr>
          <w:rFonts w:ascii="Arial" w:hAnsi="Arial" w:cs="Arial"/>
          <w:sz w:val="24"/>
          <w:szCs w:val="24"/>
          <w:lang w:eastAsia="ru-RU"/>
        </w:rPr>
        <w:t>ГЕОПРОЕКТСЕРВИС</w:t>
      </w:r>
      <w:r w:rsidRPr="002C505E">
        <w:rPr>
          <w:rFonts w:ascii="Arial" w:hAnsi="Arial" w:cs="Arial"/>
          <w:sz w:val="24"/>
          <w:szCs w:val="24"/>
          <w:lang w:eastAsia="ru-RU"/>
        </w:rPr>
        <w:t>"</w:t>
      </w:r>
    </w:p>
    <w:p w:rsidR="002C505E" w:rsidRPr="002C505E" w:rsidRDefault="002C505E" w:rsidP="007D16D1">
      <w:pPr>
        <w:jc w:val="center"/>
        <w:rPr>
          <w:rFonts w:ascii="Arial" w:hAnsi="Arial" w:cs="Arial"/>
          <w:sz w:val="24"/>
          <w:szCs w:val="24"/>
          <w:lang w:eastAsia="ru-RU"/>
        </w:rPr>
      </w:pPr>
    </w:p>
    <w:p w:rsidR="002C505E" w:rsidRPr="002C505E" w:rsidRDefault="002C505E" w:rsidP="007D16D1">
      <w:pPr>
        <w:rPr>
          <w:rFonts w:ascii="Arial" w:hAnsi="Arial" w:cs="Arial"/>
          <w:sz w:val="24"/>
          <w:szCs w:val="24"/>
          <w:lang w:eastAsia="ru-RU"/>
        </w:rPr>
      </w:pPr>
    </w:p>
    <w:p w:rsidR="002C505E" w:rsidRPr="002C505E" w:rsidRDefault="002C505E" w:rsidP="007D16D1">
      <w:pPr>
        <w:spacing w:after="120"/>
        <w:ind w:left="5220"/>
        <w:rPr>
          <w:rFonts w:ascii="Arial" w:hAnsi="Arial" w:cs="Arial"/>
          <w:sz w:val="24"/>
          <w:szCs w:val="24"/>
          <w:lang w:eastAsia="ru-RU"/>
        </w:rPr>
      </w:pPr>
      <w:r w:rsidRPr="002C505E">
        <w:rPr>
          <w:rFonts w:ascii="Arial" w:hAnsi="Arial" w:cs="Arial"/>
          <w:sz w:val="24"/>
          <w:szCs w:val="24"/>
          <w:lang w:eastAsia="ru-RU"/>
        </w:rPr>
        <w:t xml:space="preserve">"Утверждаю": </w:t>
      </w:r>
    </w:p>
    <w:p w:rsidR="002C505E" w:rsidRPr="002C505E" w:rsidRDefault="002C505E" w:rsidP="007D16D1">
      <w:pPr>
        <w:ind w:left="5220"/>
        <w:rPr>
          <w:rFonts w:ascii="Arial" w:hAnsi="Arial" w:cs="Arial"/>
          <w:sz w:val="24"/>
          <w:szCs w:val="24"/>
          <w:lang w:eastAsia="ru-RU"/>
        </w:rPr>
      </w:pPr>
      <w:r w:rsidRPr="002C505E">
        <w:rPr>
          <w:rFonts w:ascii="Arial" w:hAnsi="Arial" w:cs="Arial"/>
          <w:sz w:val="24"/>
          <w:szCs w:val="24"/>
          <w:lang w:eastAsia="ru-RU"/>
        </w:rPr>
        <w:t>Генеральный директор</w:t>
      </w:r>
    </w:p>
    <w:p w:rsidR="002C505E" w:rsidRPr="002C505E" w:rsidRDefault="002C505E" w:rsidP="007D16D1">
      <w:pPr>
        <w:ind w:left="5220"/>
        <w:rPr>
          <w:rFonts w:ascii="Arial" w:hAnsi="Arial" w:cs="Arial"/>
          <w:sz w:val="24"/>
          <w:szCs w:val="24"/>
          <w:lang w:eastAsia="ru-RU"/>
        </w:rPr>
      </w:pPr>
      <w:proofErr w:type="spellStart"/>
      <w:r w:rsidRPr="002C505E">
        <w:rPr>
          <w:rFonts w:ascii="Arial" w:hAnsi="Arial" w:cs="Arial"/>
          <w:sz w:val="24"/>
          <w:szCs w:val="24"/>
          <w:lang w:eastAsia="ru-RU"/>
        </w:rPr>
        <w:t>ОсОО</w:t>
      </w:r>
      <w:proofErr w:type="spellEnd"/>
      <w:r w:rsidRPr="002C505E">
        <w:rPr>
          <w:rFonts w:ascii="Arial" w:hAnsi="Arial" w:cs="Arial"/>
          <w:sz w:val="24"/>
          <w:szCs w:val="24"/>
          <w:lang w:eastAsia="ru-RU"/>
        </w:rPr>
        <w:t xml:space="preserve"> </w:t>
      </w:r>
      <w:r w:rsidR="00462B11">
        <w:rPr>
          <w:rFonts w:ascii="Arial" w:hAnsi="Arial" w:cs="Arial"/>
          <w:sz w:val="24"/>
          <w:szCs w:val="24"/>
          <w:lang w:eastAsia="ru-RU"/>
        </w:rPr>
        <w:t>________________</w:t>
      </w:r>
    </w:p>
    <w:p w:rsidR="002C505E" w:rsidRPr="002C505E" w:rsidRDefault="002C505E" w:rsidP="007D16D1">
      <w:pPr>
        <w:spacing w:before="240" w:after="120"/>
        <w:ind w:left="5222"/>
        <w:rPr>
          <w:rFonts w:ascii="Arial" w:hAnsi="Arial" w:cs="Arial"/>
          <w:sz w:val="24"/>
          <w:szCs w:val="24"/>
          <w:lang w:eastAsia="ru-RU"/>
        </w:rPr>
      </w:pPr>
      <w:r w:rsidRPr="002C505E">
        <w:rPr>
          <w:rFonts w:ascii="Arial" w:hAnsi="Arial" w:cs="Arial"/>
          <w:sz w:val="24"/>
          <w:szCs w:val="24"/>
          <w:lang w:eastAsia="ru-RU"/>
        </w:rPr>
        <w:t xml:space="preserve">_______________ </w:t>
      </w:r>
    </w:p>
    <w:p w:rsidR="002C505E" w:rsidRPr="002C505E" w:rsidRDefault="002C505E" w:rsidP="007D16D1">
      <w:pPr>
        <w:ind w:left="5222"/>
        <w:rPr>
          <w:rFonts w:ascii="Arial" w:hAnsi="Arial" w:cs="Arial"/>
          <w:sz w:val="24"/>
          <w:szCs w:val="24"/>
          <w:lang w:eastAsia="ru-RU"/>
        </w:rPr>
      </w:pPr>
      <w:r w:rsidRPr="002C505E">
        <w:rPr>
          <w:rFonts w:ascii="Arial" w:hAnsi="Arial" w:cs="Arial"/>
          <w:sz w:val="24"/>
          <w:szCs w:val="24"/>
          <w:lang w:eastAsia="ru-RU"/>
        </w:rPr>
        <w:t>"___" ____________ 20</w:t>
      </w:r>
      <w:r w:rsidR="00462B11">
        <w:rPr>
          <w:rFonts w:ascii="Arial" w:hAnsi="Arial" w:cs="Arial"/>
          <w:sz w:val="24"/>
          <w:szCs w:val="24"/>
          <w:lang w:eastAsia="ru-RU"/>
        </w:rPr>
        <w:t>24</w:t>
      </w:r>
      <w:r w:rsidRPr="002C505E">
        <w:rPr>
          <w:rFonts w:ascii="Arial" w:hAnsi="Arial" w:cs="Arial"/>
          <w:sz w:val="24"/>
          <w:szCs w:val="24"/>
          <w:lang w:eastAsia="ru-RU"/>
        </w:rPr>
        <w:t xml:space="preserve"> г.</w:t>
      </w:r>
    </w:p>
    <w:p w:rsidR="000E421A" w:rsidRDefault="000E421A" w:rsidP="007D16D1">
      <w:pPr>
        <w:ind w:left="5222"/>
        <w:rPr>
          <w:rFonts w:ascii="Arial" w:hAnsi="Arial" w:cs="Arial"/>
          <w:szCs w:val="24"/>
          <w:lang w:eastAsia="ru-RU"/>
        </w:rPr>
      </w:pPr>
    </w:p>
    <w:p w:rsidR="007D16D1" w:rsidRPr="002C505E" w:rsidRDefault="007D16D1" w:rsidP="007D16D1">
      <w:pPr>
        <w:ind w:left="5222"/>
        <w:rPr>
          <w:rFonts w:ascii="Arial" w:hAnsi="Arial" w:cs="Arial"/>
          <w:szCs w:val="24"/>
          <w:lang w:eastAsia="ru-RU"/>
        </w:rPr>
      </w:pPr>
    </w:p>
    <w:p w:rsidR="002C505E" w:rsidRPr="002C505E" w:rsidRDefault="002C505E" w:rsidP="007D16D1">
      <w:pPr>
        <w:shd w:val="clear" w:color="auto" w:fill="FFFFFF"/>
        <w:jc w:val="center"/>
        <w:rPr>
          <w:rFonts w:ascii="Arial" w:hAnsi="Arial" w:cs="Arial"/>
          <w:b/>
          <w:sz w:val="44"/>
          <w:szCs w:val="44"/>
        </w:rPr>
      </w:pPr>
      <w:r w:rsidRPr="002C505E">
        <w:rPr>
          <w:rFonts w:ascii="Arial" w:hAnsi="Arial" w:cs="Arial"/>
          <w:b/>
          <w:sz w:val="44"/>
          <w:szCs w:val="44"/>
        </w:rPr>
        <w:t>РАБОЧИЙ ПРОЕКТ</w:t>
      </w:r>
    </w:p>
    <w:p w:rsidR="002C505E" w:rsidRPr="002C505E" w:rsidRDefault="00462B11" w:rsidP="00462B11">
      <w:pPr>
        <w:jc w:val="center"/>
        <w:rPr>
          <w:rFonts w:ascii="Arial" w:hAnsi="Arial" w:cs="Arial"/>
          <w:szCs w:val="24"/>
          <w:lang w:eastAsia="ru-RU"/>
        </w:rPr>
      </w:pPr>
      <w:proofErr w:type="spellStart"/>
      <w:r w:rsidRPr="00462B11">
        <w:rPr>
          <w:rFonts w:ascii="Arial" w:hAnsi="Arial" w:cs="Arial"/>
          <w:b/>
          <w:sz w:val="40"/>
          <w:szCs w:val="40"/>
        </w:rPr>
        <w:t>хвостохранилища</w:t>
      </w:r>
      <w:proofErr w:type="spellEnd"/>
      <w:r w:rsidRPr="00462B11">
        <w:rPr>
          <w:rFonts w:ascii="Arial" w:hAnsi="Arial" w:cs="Arial"/>
          <w:b/>
          <w:sz w:val="40"/>
          <w:szCs w:val="40"/>
        </w:rPr>
        <w:t xml:space="preserve"> и  сопутствующей инфраструктуры золоторудного месторождения </w:t>
      </w:r>
      <w:proofErr w:type="gramStart"/>
      <w:r w:rsidRPr="00462B11">
        <w:rPr>
          <w:rFonts w:ascii="Arial" w:hAnsi="Arial" w:cs="Arial"/>
          <w:b/>
          <w:sz w:val="40"/>
          <w:szCs w:val="40"/>
        </w:rPr>
        <w:t>Солтон-Сары</w:t>
      </w:r>
      <w:proofErr w:type="gramEnd"/>
    </w:p>
    <w:p w:rsidR="00462B11" w:rsidRDefault="00462B11" w:rsidP="007D16D1">
      <w:pPr>
        <w:jc w:val="center"/>
        <w:rPr>
          <w:rFonts w:ascii="Arial" w:hAnsi="Arial" w:cs="Arial"/>
          <w:b/>
          <w:sz w:val="28"/>
          <w:szCs w:val="28"/>
          <w:lang w:eastAsia="ru-RU"/>
        </w:rPr>
      </w:pPr>
    </w:p>
    <w:p w:rsidR="002C505E" w:rsidRPr="002C505E" w:rsidRDefault="002C505E" w:rsidP="007D16D1">
      <w:pPr>
        <w:jc w:val="center"/>
        <w:rPr>
          <w:rFonts w:ascii="Arial" w:hAnsi="Arial" w:cs="Arial"/>
          <w:b/>
          <w:sz w:val="28"/>
          <w:szCs w:val="28"/>
          <w:lang w:eastAsia="ru-RU"/>
        </w:rPr>
      </w:pPr>
      <w:r w:rsidRPr="002C505E">
        <w:rPr>
          <w:rFonts w:ascii="Arial" w:hAnsi="Arial" w:cs="Arial"/>
          <w:b/>
          <w:sz w:val="28"/>
          <w:szCs w:val="28"/>
          <w:lang w:eastAsia="ru-RU"/>
        </w:rPr>
        <w:t>Пояснительная записка</w:t>
      </w:r>
    </w:p>
    <w:p w:rsidR="002C505E" w:rsidRDefault="002C505E" w:rsidP="007D16D1">
      <w:pPr>
        <w:rPr>
          <w:rFonts w:ascii="Arial" w:hAnsi="Arial" w:cs="Arial"/>
          <w:szCs w:val="24"/>
          <w:lang w:eastAsia="ru-RU"/>
        </w:rPr>
      </w:pPr>
    </w:p>
    <w:p w:rsidR="002C505E" w:rsidRDefault="002C505E" w:rsidP="007D16D1">
      <w:pPr>
        <w:rPr>
          <w:rFonts w:ascii="Arial" w:hAnsi="Arial" w:cs="Arial"/>
          <w:szCs w:val="24"/>
          <w:lang w:eastAsia="ru-RU"/>
        </w:rPr>
      </w:pPr>
    </w:p>
    <w:p w:rsidR="002C505E" w:rsidRPr="002C505E" w:rsidRDefault="002C505E" w:rsidP="007D16D1">
      <w:pPr>
        <w:rPr>
          <w:rFonts w:ascii="Arial" w:hAnsi="Arial" w:cs="Arial"/>
          <w:szCs w:val="24"/>
          <w:lang w:eastAsia="ru-RU"/>
        </w:rPr>
      </w:pPr>
    </w:p>
    <w:p w:rsidR="002C505E" w:rsidRPr="002C505E" w:rsidRDefault="002C505E" w:rsidP="007D16D1">
      <w:pPr>
        <w:rPr>
          <w:rFonts w:ascii="Arial" w:hAnsi="Arial" w:cs="Arial"/>
          <w:szCs w:val="24"/>
          <w:lang w:eastAsia="ru-RU"/>
        </w:rPr>
      </w:pPr>
    </w:p>
    <w:p w:rsidR="002C505E" w:rsidRPr="002C505E" w:rsidRDefault="002C505E" w:rsidP="007D16D1">
      <w:pPr>
        <w:ind w:firstLine="1260"/>
        <w:rPr>
          <w:rFonts w:ascii="Arial" w:hAnsi="Arial" w:cs="Arial"/>
          <w:sz w:val="24"/>
          <w:szCs w:val="24"/>
          <w:lang w:eastAsia="ru-RU"/>
        </w:rPr>
      </w:pPr>
      <w:r w:rsidRPr="002C505E">
        <w:rPr>
          <w:rFonts w:ascii="Arial" w:hAnsi="Arial" w:cs="Arial"/>
          <w:sz w:val="24"/>
          <w:szCs w:val="24"/>
          <w:lang w:eastAsia="ru-RU"/>
        </w:rPr>
        <w:t xml:space="preserve">Генеральный директор </w:t>
      </w:r>
    </w:p>
    <w:p w:rsidR="002C505E" w:rsidRPr="002C505E" w:rsidRDefault="002C505E" w:rsidP="007D16D1">
      <w:pPr>
        <w:ind w:firstLine="1260"/>
        <w:rPr>
          <w:rFonts w:ascii="Arial" w:hAnsi="Arial" w:cs="Arial"/>
          <w:sz w:val="24"/>
          <w:szCs w:val="24"/>
          <w:lang w:eastAsia="ru-RU"/>
        </w:rPr>
      </w:pPr>
      <w:proofErr w:type="spellStart"/>
      <w:r w:rsidRPr="002C505E">
        <w:rPr>
          <w:rFonts w:ascii="Arial" w:hAnsi="Arial" w:cs="Arial"/>
          <w:sz w:val="24"/>
          <w:szCs w:val="24"/>
          <w:lang w:eastAsia="ru-RU"/>
        </w:rPr>
        <w:t>ОсОО</w:t>
      </w:r>
      <w:proofErr w:type="spellEnd"/>
      <w:r w:rsidRPr="002C505E">
        <w:rPr>
          <w:rFonts w:ascii="Arial" w:hAnsi="Arial" w:cs="Arial"/>
          <w:sz w:val="24"/>
          <w:szCs w:val="24"/>
          <w:lang w:eastAsia="ru-RU"/>
        </w:rPr>
        <w:t xml:space="preserve"> "</w:t>
      </w:r>
      <w:r w:rsidR="00462B11">
        <w:rPr>
          <w:rFonts w:ascii="Arial" w:hAnsi="Arial" w:cs="Arial"/>
          <w:sz w:val="24"/>
          <w:szCs w:val="24"/>
          <w:lang w:eastAsia="ru-RU"/>
        </w:rPr>
        <w:t>________________________</w:t>
      </w:r>
      <w:r w:rsidRPr="002C505E">
        <w:rPr>
          <w:rFonts w:ascii="Arial" w:hAnsi="Arial" w:cs="Arial"/>
          <w:sz w:val="24"/>
          <w:szCs w:val="24"/>
          <w:lang w:eastAsia="ru-RU"/>
        </w:rPr>
        <w:t>"</w:t>
      </w:r>
      <w:r w:rsidRPr="002C505E">
        <w:rPr>
          <w:rFonts w:ascii="Arial" w:hAnsi="Arial" w:cs="Arial"/>
          <w:sz w:val="24"/>
          <w:szCs w:val="24"/>
          <w:lang w:eastAsia="ru-RU"/>
        </w:rPr>
        <w:tab/>
      </w:r>
      <w:r w:rsidRPr="002C505E">
        <w:rPr>
          <w:rFonts w:ascii="Arial" w:hAnsi="Arial" w:cs="Arial"/>
          <w:sz w:val="24"/>
          <w:szCs w:val="24"/>
          <w:lang w:eastAsia="ru-RU"/>
        </w:rPr>
        <w:tab/>
      </w:r>
      <w:r w:rsidRPr="002C505E">
        <w:rPr>
          <w:rFonts w:ascii="Arial" w:hAnsi="Arial" w:cs="Arial"/>
          <w:sz w:val="24"/>
          <w:szCs w:val="24"/>
          <w:lang w:eastAsia="ru-RU"/>
        </w:rPr>
        <w:tab/>
      </w:r>
      <w:r w:rsidRPr="002C505E">
        <w:rPr>
          <w:rFonts w:ascii="Arial" w:hAnsi="Arial" w:cs="Arial"/>
          <w:sz w:val="24"/>
          <w:szCs w:val="24"/>
          <w:lang w:eastAsia="ru-RU"/>
        </w:rPr>
        <w:tab/>
      </w:r>
    </w:p>
    <w:p w:rsidR="007D16D1" w:rsidRDefault="007D16D1" w:rsidP="007D16D1">
      <w:pPr>
        <w:ind w:firstLine="1260"/>
        <w:rPr>
          <w:rFonts w:ascii="Arial" w:hAnsi="Arial" w:cs="Arial"/>
          <w:sz w:val="24"/>
          <w:szCs w:val="24"/>
          <w:lang w:eastAsia="ru-RU"/>
        </w:rPr>
      </w:pPr>
    </w:p>
    <w:p w:rsidR="004652AD" w:rsidRDefault="004652AD" w:rsidP="007D16D1">
      <w:pPr>
        <w:ind w:firstLine="1260"/>
        <w:rPr>
          <w:rFonts w:ascii="Arial" w:hAnsi="Arial" w:cs="Arial"/>
          <w:sz w:val="24"/>
          <w:szCs w:val="24"/>
          <w:lang w:eastAsia="ru-RU"/>
        </w:rPr>
      </w:pPr>
    </w:p>
    <w:p w:rsidR="002C505E" w:rsidRPr="00DC3E88" w:rsidRDefault="00DC3E88" w:rsidP="007D16D1">
      <w:pPr>
        <w:jc w:val="center"/>
        <w:rPr>
          <w:rFonts w:ascii="Arial" w:hAnsi="Arial" w:cs="Arial"/>
          <w:sz w:val="24"/>
          <w:szCs w:val="24"/>
          <w:lang w:eastAsia="ru-RU"/>
        </w:rPr>
      </w:pPr>
      <w:r w:rsidRPr="00DC3E88">
        <w:rPr>
          <w:rFonts w:ascii="Arial" w:hAnsi="Arial" w:cs="Arial"/>
          <w:sz w:val="24"/>
          <w:szCs w:val="24"/>
        </w:rPr>
        <w:t>Бишкек 20</w:t>
      </w:r>
      <w:r w:rsidR="00462B11">
        <w:rPr>
          <w:rFonts w:ascii="Arial" w:hAnsi="Arial" w:cs="Arial"/>
          <w:sz w:val="24"/>
          <w:szCs w:val="24"/>
        </w:rPr>
        <w:t>24</w:t>
      </w:r>
      <w:r w:rsidRPr="00DC3E88">
        <w:rPr>
          <w:rFonts w:ascii="Arial" w:hAnsi="Arial" w:cs="Arial"/>
          <w:sz w:val="24"/>
          <w:szCs w:val="24"/>
        </w:rPr>
        <w:t xml:space="preserve"> г.</w:t>
      </w:r>
    </w:p>
    <w:p w:rsidR="00A72F55" w:rsidRPr="0058191D" w:rsidRDefault="00A72F55" w:rsidP="007D16D1">
      <w:pPr>
        <w:widowControl w:val="0"/>
        <w:tabs>
          <w:tab w:val="left" w:pos="284"/>
        </w:tabs>
        <w:spacing w:after="0"/>
        <w:ind w:firstLine="709"/>
        <w:jc w:val="center"/>
        <w:rPr>
          <w:rFonts w:ascii="Arial" w:eastAsia="Times New Roman" w:hAnsi="Arial" w:cs="Arial"/>
          <w:b/>
          <w:sz w:val="24"/>
          <w:szCs w:val="24"/>
          <w:lang w:eastAsia="ru-RU"/>
        </w:rPr>
      </w:pPr>
      <w:r w:rsidRPr="0058191D">
        <w:rPr>
          <w:rFonts w:ascii="Arial" w:eastAsia="Times New Roman" w:hAnsi="Arial" w:cs="Arial"/>
          <w:b/>
          <w:sz w:val="24"/>
          <w:szCs w:val="24"/>
          <w:lang w:eastAsia="ru-RU"/>
        </w:rPr>
        <w:lastRenderedPageBreak/>
        <w:t>СПИСОК ИСПОЛНИТЕЛЕЙ</w:t>
      </w:r>
    </w:p>
    <w:p w:rsidR="00A72F55" w:rsidRPr="0058191D" w:rsidRDefault="00A72F55" w:rsidP="007D16D1">
      <w:pPr>
        <w:tabs>
          <w:tab w:val="left" w:pos="284"/>
        </w:tabs>
        <w:spacing w:after="0"/>
        <w:ind w:firstLine="709"/>
        <w:jc w:val="center"/>
        <w:rPr>
          <w:rFonts w:ascii="Arial" w:hAnsi="Arial" w:cs="Arial"/>
          <w:b/>
          <w:sz w:val="24"/>
          <w:szCs w:val="24"/>
        </w:rPr>
      </w:pPr>
    </w:p>
    <w:p w:rsidR="00A72F55" w:rsidRPr="0058191D" w:rsidRDefault="00A72F55" w:rsidP="007D16D1">
      <w:pPr>
        <w:tabs>
          <w:tab w:val="left" w:pos="284"/>
        </w:tabs>
        <w:spacing w:after="0"/>
        <w:ind w:firstLine="709"/>
        <w:jc w:val="center"/>
        <w:rPr>
          <w:rFonts w:ascii="Arial" w:hAnsi="Arial" w:cs="Arial"/>
          <w:b/>
          <w:sz w:val="24"/>
          <w:szCs w:val="24"/>
        </w:rPr>
      </w:pPr>
    </w:p>
    <w:tbl>
      <w:tblPr>
        <w:tblW w:w="9739" w:type="dxa"/>
        <w:jc w:val="center"/>
        <w:tblLayout w:type="fixed"/>
        <w:tblCellMar>
          <w:left w:w="40" w:type="dxa"/>
          <w:right w:w="40" w:type="dxa"/>
        </w:tblCellMar>
        <w:tblLook w:val="0000" w:firstRow="0" w:lastRow="0" w:firstColumn="0" w:lastColumn="0" w:noHBand="0" w:noVBand="0"/>
      </w:tblPr>
      <w:tblGrid>
        <w:gridCol w:w="901"/>
        <w:gridCol w:w="2126"/>
        <w:gridCol w:w="2127"/>
        <w:gridCol w:w="2268"/>
        <w:gridCol w:w="2317"/>
      </w:tblGrid>
      <w:tr w:rsidR="00A72F55" w:rsidRPr="00A76B3E" w:rsidTr="002C505E">
        <w:trPr>
          <w:trHeight w:hRule="exact" w:val="869"/>
          <w:jc w:val="center"/>
        </w:trPr>
        <w:tc>
          <w:tcPr>
            <w:tcW w:w="901" w:type="dxa"/>
            <w:tcBorders>
              <w:top w:val="single" w:sz="6" w:space="0" w:color="auto"/>
              <w:left w:val="single" w:sz="6" w:space="0" w:color="auto"/>
              <w:bottom w:val="single" w:sz="4" w:space="0" w:color="auto"/>
              <w:right w:val="single" w:sz="6" w:space="0" w:color="auto"/>
            </w:tcBorders>
            <w:shd w:val="clear" w:color="auto" w:fill="FFFFFF"/>
            <w:vAlign w:val="center"/>
          </w:tcPr>
          <w:p w:rsidR="00A72F55" w:rsidRPr="00A76B3E" w:rsidRDefault="00A72F55" w:rsidP="007D16D1">
            <w:pPr>
              <w:spacing w:after="0"/>
              <w:jc w:val="center"/>
              <w:rPr>
                <w:rFonts w:ascii="Arial" w:hAnsi="Arial" w:cs="Arial"/>
                <w:sz w:val="24"/>
                <w:szCs w:val="24"/>
              </w:rPr>
            </w:pPr>
            <w:r w:rsidRPr="00A76B3E">
              <w:rPr>
                <w:rFonts w:ascii="Arial" w:hAnsi="Arial" w:cs="Arial"/>
                <w:sz w:val="24"/>
                <w:szCs w:val="24"/>
              </w:rPr>
              <w:t xml:space="preserve">№ </w:t>
            </w:r>
            <w:proofErr w:type="gramStart"/>
            <w:r w:rsidRPr="00A76B3E">
              <w:rPr>
                <w:rFonts w:ascii="Arial" w:hAnsi="Arial" w:cs="Arial"/>
                <w:sz w:val="24"/>
                <w:szCs w:val="24"/>
              </w:rPr>
              <w:t>п</w:t>
            </w:r>
            <w:proofErr w:type="gramEnd"/>
            <w:r w:rsidRPr="00A76B3E">
              <w:rPr>
                <w:rFonts w:ascii="Arial" w:hAnsi="Arial" w:cs="Arial"/>
                <w:sz w:val="24"/>
                <w:szCs w:val="24"/>
              </w:rPr>
              <w:t>/п</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72F55" w:rsidRPr="00A76B3E" w:rsidRDefault="00A72F55" w:rsidP="007D16D1">
            <w:pPr>
              <w:spacing w:after="0"/>
              <w:ind w:left="188"/>
              <w:jc w:val="both"/>
              <w:rPr>
                <w:rFonts w:ascii="Arial" w:hAnsi="Arial" w:cs="Arial"/>
                <w:sz w:val="24"/>
                <w:szCs w:val="24"/>
              </w:rPr>
            </w:pPr>
            <w:r w:rsidRPr="00A76B3E">
              <w:rPr>
                <w:rFonts w:ascii="Arial" w:hAnsi="Arial" w:cs="Arial"/>
                <w:sz w:val="24"/>
                <w:szCs w:val="24"/>
              </w:rPr>
              <w:t>Ф.И.О.</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A72F55" w:rsidRPr="00A76B3E" w:rsidRDefault="00A72F55" w:rsidP="007D16D1">
            <w:pPr>
              <w:spacing w:after="0"/>
              <w:rPr>
                <w:rFonts w:ascii="Arial" w:hAnsi="Arial" w:cs="Arial"/>
                <w:sz w:val="24"/>
                <w:szCs w:val="24"/>
              </w:rPr>
            </w:pPr>
            <w:r w:rsidRPr="00A76B3E">
              <w:rPr>
                <w:rFonts w:ascii="Arial" w:hAnsi="Arial" w:cs="Arial"/>
                <w:sz w:val="24"/>
                <w:szCs w:val="24"/>
              </w:rPr>
              <w:t>Роспись</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A72F55" w:rsidRPr="00A76B3E" w:rsidRDefault="00A72F55" w:rsidP="007D16D1">
            <w:pPr>
              <w:spacing w:after="0"/>
              <w:jc w:val="center"/>
              <w:rPr>
                <w:rFonts w:ascii="Arial" w:hAnsi="Arial" w:cs="Arial"/>
                <w:sz w:val="24"/>
                <w:szCs w:val="24"/>
              </w:rPr>
            </w:pPr>
            <w:r w:rsidRPr="00A76B3E">
              <w:rPr>
                <w:rFonts w:ascii="Arial" w:hAnsi="Arial" w:cs="Arial"/>
                <w:sz w:val="24"/>
                <w:szCs w:val="24"/>
              </w:rPr>
              <w:t>Должность</w:t>
            </w:r>
          </w:p>
        </w:tc>
        <w:tc>
          <w:tcPr>
            <w:tcW w:w="2317" w:type="dxa"/>
            <w:tcBorders>
              <w:top w:val="single" w:sz="6" w:space="0" w:color="auto"/>
              <w:left w:val="single" w:sz="6" w:space="0" w:color="auto"/>
              <w:bottom w:val="single" w:sz="6" w:space="0" w:color="auto"/>
              <w:right w:val="single" w:sz="6" w:space="0" w:color="auto"/>
            </w:tcBorders>
            <w:shd w:val="clear" w:color="auto" w:fill="FFFFFF"/>
            <w:vAlign w:val="center"/>
          </w:tcPr>
          <w:p w:rsidR="00A72F55" w:rsidRPr="00A76B3E" w:rsidRDefault="00A72F55" w:rsidP="007D16D1">
            <w:pPr>
              <w:spacing w:after="0"/>
              <w:jc w:val="center"/>
              <w:rPr>
                <w:rFonts w:ascii="Arial" w:hAnsi="Arial" w:cs="Arial"/>
                <w:sz w:val="24"/>
                <w:szCs w:val="24"/>
              </w:rPr>
            </w:pPr>
            <w:r w:rsidRPr="00A76B3E">
              <w:rPr>
                <w:rFonts w:ascii="Arial" w:hAnsi="Arial" w:cs="Arial"/>
                <w:sz w:val="24"/>
                <w:szCs w:val="24"/>
              </w:rPr>
              <w:t>Сертификат</w:t>
            </w:r>
          </w:p>
          <w:p w:rsidR="00A72F55" w:rsidRPr="00A76B3E" w:rsidRDefault="00A72F55" w:rsidP="007D16D1">
            <w:pPr>
              <w:spacing w:after="0"/>
              <w:jc w:val="center"/>
              <w:rPr>
                <w:rFonts w:ascii="Arial" w:hAnsi="Arial" w:cs="Arial"/>
                <w:sz w:val="24"/>
                <w:szCs w:val="24"/>
              </w:rPr>
            </w:pPr>
            <w:r w:rsidRPr="00A76B3E">
              <w:rPr>
                <w:rFonts w:ascii="Arial" w:hAnsi="Arial" w:cs="Arial"/>
                <w:sz w:val="24"/>
                <w:szCs w:val="24"/>
              </w:rPr>
              <w:t>Госстроя</w:t>
            </w:r>
          </w:p>
        </w:tc>
      </w:tr>
      <w:tr w:rsidR="007335D9" w:rsidRPr="00A76B3E" w:rsidTr="002C505E">
        <w:trPr>
          <w:trHeight w:hRule="exact" w:val="869"/>
          <w:jc w:val="center"/>
        </w:trPr>
        <w:tc>
          <w:tcPr>
            <w:tcW w:w="901" w:type="dxa"/>
            <w:tcBorders>
              <w:top w:val="single" w:sz="6" w:space="0" w:color="auto"/>
              <w:left w:val="single" w:sz="6" w:space="0" w:color="auto"/>
              <w:bottom w:val="single" w:sz="4" w:space="0" w:color="auto"/>
              <w:right w:val="single" w:sz="6" w:space="0" w:color="auto"/>
            </w:tcBorders>
            <w:shd w:val="clear" w:color="auto" w:fill="FFFFFF"/>
            <w:vAlign w:val="center"/>
          </w:tcPr>
          <w:p w:rsidR="007335D9" w:rsidRPr="00A76B3E" w:rsidRDefault="00DC3E88" w:rsidP="007D16D1">
            <w:pPr>
              <w:spacing w:after="0"/>
              <w:jc w:val="center"/>
              <w:rPr>
                <w:rFonts w:ascii="Arial" w:hAnsi="Arial" w:cs="Arial"/>
                <w:sz w:val="24"/>
                <w:szCs w:val="24"/>
              </w:rPr>
            </w:pPr>
            <w:r>
              <w:rPr>
                <w:rFonts w:ascii="Arial" w:hAnsi="Arial" w:cs="Arial"/>
                <w:sz w:val="24"/>
                <w:szCs w:val="24"/>
              </w:rPr>
              <w:t>1</w:t>
            </w:r>
            <w:r w:rsidR="007335D9" w:rsidRPr="00A76B3E">
              <w:rPr>
                <w:rFonts w:ascii="Arial" w:hAnsi="Arial" w:cs="Arial"/>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7335D9" w:rsidRPr="00A76B3E" w:rsidRDefault="003B7C82" w:rsidP="007D16D1">
            <w:pPr>
              <w:spacing w:after="0"/>
              <w:rPr>
                <w:rFonts w:ascii="Arial" w:hAnsi="Arial" w:cs="Arial"/>
                <w:sz w:val="24"/>
                <w:szCs w:val="24"/>
              </w:rPr>
            </w:pPr>
            <w:r>
              <w:rPr>
                <w:rFonts w:ascii="Arial" w:hAnsi="Arial" w:cs="Arial"/>
                <w:sz w:val="24"/>
                <w:szCs w:val="24"/>
              </w:rPr>
              <w:t>Логинов Г.И.</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335D9" w:rsidRPr="00A76B3E" w:rsidRDefault="005C3834" w:rsidP="005C3834">
            <w:pPr>
              <w:spacing w:after="0"/>
              <w:jc w:val="center"/>
              <w:rPr>
                <w:rFonts w:ascii="Arial" w:hAnsi="Arial" w:cs="Arial"/>
                <w:sz w:val="24"/>
                <w:szCs w:val="24"/>
              </w:rPr>
            </w:pPr>
            <w:r>
              <w:rPr>
                <w:rFonts w:ascii="Arial" w:hAnsi="Arial" w:cs="Arial"/>
                <w:noProof/>
                <w:sz w:val="24"/>
                <w:szCs w:val="24"/>
                <w:lang w:eastAsia="ru-RU"/>
              </w:rPr>
              <w:drawing>
                <wp:inline distT="0" distB="0" distL="0" distR="0" wp14:anchorId="64F546AB" wp14:editId="30A4F214">
                  <wp:extent cx="803564" cy="589356"/>
                  <wp:effectExtent l="0" t="0" r="0" b="0"/>
                  <wp:docPr id="1" name="Рисунок 1" descr="C:\Users\egida\Desktop\Подпись логи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ida\Desktop\Подпись логинов.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564" cy="589356"/>
                          </a:xfrm>
                          <a:prstGeom prst="rect">
                            <a:avLst/>
                          </a:prstGeom>
                          <a:noFill/>
                          <a:ln>
                            <a:noFill/>
                          </a:ln>
                        </pic:spPr>
                      </pic:pic>
                    </a:graphicData>
                  </a:graphic>
                </wp:inline>
              </w:drawing>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7335D9" w:rsidRDefault="007335D9" w:rsidP="007D16D1">
            <w:pPr>
              <w:spacing w:after="0"/>
              <w:jc w:val="center"/>
              <w:rPr>
                <w:rFonts w:ascii="Arial" w:hAnsi="Arial" w:cs="Arial"/>
                <w:sz w:val="24"/>
                <w:szCs w:val="24"/>
              </w:rPr>
            </w:pPr>
            <w:r>
              <w:rPr>
                <w:rFonts w:ascii="Arial" w:hAnsi="Arial" w:cs="Arial"/>
                <w:sz w:val="24"/>
                <w:szCs w:val="24"/>
              </w:rPr>
              <w:t>ГИП</w:t>
            </w:r>
          </w:p>
          <w:p w:rsidR="00E61EF4" w:rsidRPr="00A76B3E" w:rsidRDefault="00E61EF4" w:rsidP="007D16D1">
            <w:pPr>
              <w:spacing w:after="0"/>
              <w:jc w:val="center"/>
              <w:rPr>
                <w:rFonts w:ascii="Arial" w:hAnsi="Arial" w:cs="Arial"/>
                <w:sz w:val="24"/>
                <w:szCs w:val="24"/>
              </w:rPr>
            </w:pPr>
          </w:p>
        </w:tc>
        <w:tc>
          <w:tcPr>
            <w:tcW w:w="2317" w:type="dxa"/>
            <w:tcBorders>
              <w:top w:val="single" w:sz="6" w:space="0" w:color="auto"/>
              <w:left w:val="single" w:sz="6" w:space="0" w:color="auto"/>
              <w:bottom w:val="single" w:sz="6" w:space="0" w:color="auto"/>
              <w:right w:val="single" w:sz="6" w:space="0" w:color="auto"/>
            </w:tcBorders>
            <w:shd w:val="clear" w:color="auto" w:fill="FFFFFF"/>
            <w:vAlign w:val="center"/>
          </w:tcPr>
          <w:p w:rsidR="007335D9" w:rsidRPr="00A76B3E" w:rsidRDefault="00010E8E" w:rsidP="00010E8E">
            <w:pPr>
              <w:spacing w:after="0"/>
              <w:jc w:val="center"/>
              <w:rPr>
                <w:rFonts w:ascii="Arial" w:hAnsi="Arial" w:cs="Arial"/>
                <w:sz w:val="24"/>
                <w:szCs w:val="24"/>
              </w:rPr>
            </w:pPr>
            <w:r w:rsidRPr="00A76B3E">
              <w:rPr>
                <w:rFonts w:ascii="Arial" w:hAnsi="Arial" w:cs="Arial"/>
                <w:sz w:val="24"/>
                <w:szCs w:val="24"/>
              </w:rPr>
              <w:t>ПР-</w:t>
            </w:r>
            <w:r>
              <w:rPr>
                <w:rFonts w:ascii="Arial" w:hAnsi="Arial" w:cs="Arial"/>
                <w:sz w:val="24"/>
                <w:szCs w:val="24"/>
              </w:rPr>
              <w:t>1</w:t>
            </w:r>
            <w:r w:rsidRPr="00A76B3E">
              <w:rPr>
                <w:rFonts w:ascii="Arial" w:hAnsi="Arial" w:cs="Arial"/>
                <w:sz w:val="24"/>
                <w:szCs w:val="24"/>
              </w:rPr>
              <w:t>.1 №0</w:t>
            </w:r>
            <w:r>
              <w:rPr>
                <w:rFonts w:ascii="Arial" w:hAnsi="Arial" w:cs="Arial"/>
                <w:sz w:val="24"/>
                <w:szCs w:val="24"/>
              </w:rPr>
              <w:t>32102</w:t>
            </w:r>
          </w:p>
        </w:tc>
      </w:tr>
      <w:tr w:rsidR="007335D9" w:rsidRPr="00A76B3E" w:rsidTr="002C505E">
        <w:trPr>
          <w:trHeight w:hRule="exact" w:val="646"/>
          <w:jc w:val="center"/>
        </w:trPr>
        <w:tc>
          <w:tcPr>
            <w:tcW w:w="901" w:type="dxa"/>
            <w:tcBorders>
              <w:top w:val="single" w:sz="4" w:space="0" w:color="auto"/>
              <w:left w:val="single" w:sz="6" w:space="0" w:color="auto"/>
              <w:bottom w:val="single" w:sz="4" w:space="0" w:color="auto"/>
              <w:right w:val="single" w:sz="6" w:space="0" w:color="auto"/>
            </w:tcBorders>
            <w:shd w:val="clear" w:color="auto" w:fill="FFFFFF"/>
            <w:vAlign w:val="center"/>
          </w:tcPr>
          <w:p w:rsidR="007335D9" w:rsidRPr="00A76B3E" w:rsidRDefault="00DC3E88" w:rsidP="007D16D1">
            <w:pPr>
              <w:spacing w:after="0"/>
              <w:jc w:val="center"/>
              <w:rPr>
                <w:rFonts w:ascii="Arial" w:hAnsi="Arial" w:cs="Arial"/>
                <w:sz w:val="24"/>
                <w:szCs w:val="24"/>
              </w:rPr>
            </w:pPr>
            <w:r>
              <w:rPr>
                <w:rFonts w:ascii="Arial" w:hAnsi="Arial" w:cs="Arial"/>
                <w:sz w:val="24"/>
                <w:szCs w:val="24"/>
              </w:rPr>
              <w:t>2</w:t>
            </w:r>
            <w:r w:rsidR="007335D9" w:rsidRPr="00A76B3E">
              <w:rPr>
                <w:rFonts w:ascii="Arial" w:hAnsi="Arial" w:cs="Arial"/>
                <w:sz w:val="24"/>
                <w:szCs w:val="24"/>
              </w:rPr>
              <w:t>.</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7335D9" w:rsidRPr="00A76B3E" w:rsidRDefault="007335D9" w:rsidP="007D16D1">
            <w:pPr>
              <w:spacing w:after="0"/>
              <w:ind w:left="46"/>
              <w:jc w:val="both"/>
              <w:rPr>
                <w:rFonts w:ascii="Arial" w:hAnsi="Arial" w:cs="Arial"/>
                <w:sz w:val="24"/>
                <w:szCs w:val="24"/>
              </w:rPr>
            </w:pPr>
            <w:proofErr w:type="spellStart"/>
            <w:r w:rsidRPr="00A76B3E">
              <w:rPr>
                <w:rFonts w:ascii="Arial" w:hAnsi="Arial" w:cs="Arial"/>
                <w:sz w:val="24"/>
                <w:szCs w:val="24"/>
              </w:rPr>
              <w:t>Малгараев</w:t>
            </w:r>
            <w:proofErr w:type="spellEnd"/>
            <w:r w:rsidRPr="00A76B3E">
              <w:rPr>
                <w:rFonts w:ascii="Arial" w:hAnsi="Arial" w:cs="Arial"/>
                <w:sz w:val="24"/>
                <w:szCs w:val="24"/>
              </w:rPr>
              <w:t xml:space="preserve"> М.М.</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335D9" w:rsidRPr="00A76B3E" w:rsidRDefault="005C3834" w:rsidP="007D16D1">
            <w:pPr>
              <w:spacing w:after="0"/>
              <w:rPr>
                <w:rFonts w:ascii="Arial" w:hAnsi="Arial" w:cs="Arial"/>
                <w:sz w:val="24"/>
                <w:szCs w:val="24"/>
              </w:rPr>
            </w:pPr>
            <w:r>
              <w:rPr>
                <w:noProof/>
                <w:lang w:eastAsia="ru-RU"/>
              </w:rPr>
              <w:drawing>
                <wp:anchor distT="0" distB="0" distL="114300" distR="114300" simplePos="0" relativeHeight="251661312" behindDoc="0" locked="0" layoutInCell="1" allowOverlap="1">
                  <wp:simplePos x="0" y="0"/>
                  <wp:positionH relativeFrom="column">
                    <wp:posOffset>325120</wp:posOffset>
                  </wp:positionH>
                  <wp:positionV relativeFrom="paragraph">
                    <wp:posOffset>-574675</wp:posOffset>
                  </wp:positionV>
                  <wp:extent cx="723900" cy="57150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pic:spPr>
                      </pic:pic>
                    </a:graphicData>
                  </a:graphic>
                  <wp14:sizeRelH relativeFrom="page">
                    <wp14:pctWidth>0</wp14:pctWidth>
                  </wp14:sizeRelH>
                  <wp14:sizeRelV relativeFrom="page">
                    <wp14:pctHeight>0</wp14:pctHeight>
                  </wp14:sizeRelV>
                </wp:anchor>
              </w:drawing>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7335D9" w:rsidRPr="00A76B3E" w:rsidRDefault="007335D9" w:rsidP="007D16D1">
            <w:pPr>
              <w:spacing w:after="0"/>
              <w:jc w:val="center"/>
              <w:rPr>
                <w:rFonts w:ascii="Arial" w:hAnsi="Arial" w:cs="Arial"/>
                <w:sz w:val="24"/>
                <w:szCs w:val="24"/>
              </w:rPr>
            </w:pPr>
            <w:r w:rsidRPr="00A76B3E">
              <w:rPr>
                <w:rFonts w:ascii="Arial" w:hAnsi="Arial" w:cs="Arial"/>
                <w:sz w:val="24"/>
                <w:szCs w:val="24"/>
              </w:rPr>
              <w:t>Инженер-гидротехник</w:t>
            </w:r>
          </w:p>
        </w:tc>
        <w:tc>
          <w:tcPr>
            <w:tcW w:w="2317" w:type="dxa"/>
            <w:tcBorders>
              <w:top w:val="single" w:sz="6" w:space="0" w:color="auto"/>
              <w:left w:val="single" w:sz="6" w:space="0" w:color="auto"/>
              <w:bottom w:val="single" w:sz="6" w:space="0" w:color="auto"/>
              <w:right w:val="single" w:sz="6" w:space="0" w:color="auto"/>
            </w:tcBorders>
            <w:shd w:val="clear" w:color="auto" w:fill="FFFFFF"/>
            <w:vAlign w:val="center"/>
          </w:tcPr>
          <w:p w:rsidR="007335D9" w:rsidRPr="00A76B3E" w:rsidRDefault="007335D9" w:rsidP="007D16D1">
            <w:pPr>
              <w:spacing w:after="0"/>
              <w:jc w:val="center"/>
              <w:rPr>
                <w:rFonts w:ascii="Arial" w:hAnsi="Arial" w:cs="Arial"/>
                <w:sz w:val="24"/>
                <w:szCs w:val="24"/>
              </w:rPr>
            </w:pPr>
            <w:r w:rsidRPr="00A76B3E">
              <w:rPr>
                <w:rFonts w:ascii="Arial" w:hAnsi="Arial" w:cs="Arial"/>
                <w:sz w:val="24"/>
                <w:szCs w:val="24"/>
              </w:rPr>
              <w:t>ПР-3.1 №022137</w:t>
            </w:r>
          </w:p>
        </w:tc>
      </w:tr>
    </w:tbl>
    <w:p w:rsidR="00A72F55" w:rsidRPr="0058191D" w:rsidRDefault="00A72F55" w:rsidP="007D16D1">
      <w:pPr>
        <w:tabs>
          <w:tab w:val="left" w:pos="284"/>
        </w:tabs>
        <w:spacing w:after="0"/>
        <w:ind w:firstLine="709"/>
        <w:rPr>
          <w:rFonts w:ascii="Arial" w:hAnsi="Arial" w:cs="Arial"/>
          <w:sz w:val="24"/>
          <w:szCs w:val="24"/>
        </w:rPr>
      </w:pPr>
    </w:p>
    <w:p w:rsidR="00A72F55" w:rsidRPr="0058191D" w:rsidRDefault="00A72F55" w:rsidP="007D16D1">
      <w:pPr>
        <w:tabs>
          <w:tab w:val="left" w:pos="284"/>
        </w:tabs>
        <w:spacing w:after="0"/>
        <w:ind w:firstLine="709"/>
        <w:rPr>
          <w:rFonts w:ascii="Arial" w:hAnsi="Arial" w:cs="Arial"/>
          <w:sz w:val="24"/>
          <w:szCs w:val="24"/>
        </w:rPr>
      </w:pPr>
    </w:p>
    <w:p w:rsidR="00A72F55" w:rsidRPr="0058191D" w:rsidRDefault="00A72F55" w:rsidP="007D16D1">
      <w:pPr>
        <w:tabs>
          <w:tab w:val="left" w:pos="284"/>
        </w:tabs>
        <w:spacing w:after="0"/>
        <w:ind w:firstLine="709"/>
        <w:rPr>
          <w:rFonts w:ascii="Arial" w:hAnsi="Arial" w:cs="Arial"/>
          <w:sz w:val="24"/>
          <w:szCs w:val="24"/>
        </w:rPr>
      </w:pPr>
    </w:p>
    <w:p w:rsidR="005C3834" w:rsidRDefault="005C3834" w:rsidP="005C3834">
      <w:pPr>
        <w:rPr>
          <w:b/>
          <w:sz w:val="24"/>
          <w:szCs w:val="24"/>
        </w:rPr>
      </w:pPr>
    </w:p>
    <w:p w:rsidR="00A72F55" w:rsidRPr="0058191D" w:rsidRDefault="00A72F55" w:rsidP="007D16D1">
      <w:pPr>
        <w:tabs>
          <w:tab w:val="left" w:pos="284"/>
        </w:tabs>
        <w:spacing w:after="0"/>
        <w:ind w:firstLine="709"/>
        <w:rPr>
          <w:rFonts w:ascii="Arial" w:hAnsi="Arial" w:cs="Arial"/>
          <w:sz w:val="24"/>
          <w:szCs w:val="24"/>
        </w:rPr>
      </w:pPr>
    </w:p>
    <w:p w:rsidR="00A72F55" w:rsidRPr="0058191D" w:rsidRDefault="00A72F55" w:rsidP="007D16D1">
      <w:pPr>
        <w:tabs>
          <w:tab w:val="left" w:pos="284"/>
        </w:tabs>
        <w:spacing w:after="0"/>
        <w:ind w:firstLine="709"/>
        <w:rPr>
          <w:rFonts w:ascii="Arial" w:hAnsi="Arial" w:cs="Arial"/>
          <w:sz w:val="24"/>
          <w:szCs w:val="24"/>
        </w:rPr>
      </w:pPr>
    </w:p>
    <w:p w:rsidR="00A72F55" w:rsidRPr="0058191D" w:rsidRDefault="00A72F55" w:rsidP="007D16D1">
      <w:pPr>
        <w:tabs>
          <w:tab w:val="left" w:pos="284"/>
        </w:tabs>
        <w:spacing w:after="0"/>
        <w:ind w:firstLine="709"/>
        <w:rPr>
          <w:rFonts w:ascii="Arial" w:hAnsi="Arial" w:cs="Arial"/>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2C505E" w:rsidRDefault="002C505E" w:rsidP="007D16D1">
      <w:pPr>
        <w:tabs>
          <w:tab w:val="left" w:pos="284"/>
        </w:tabs>
        <w:spacing w:after="0"/>
        <w:ind w:firstLine="709"/>
        <w:jc w:val="center"/>
        <w:rPr>
          <w:rFonts w:ascii="Arial" w:hAnsi="Arial" w:cs="Arial"/>
          <w:b/>
          <w:sz w:val="24"/>
          <w:szCs w:val="24"/>
        </w:rPr>
      </w:pPr>
    </w:p>
    <w:p w:rsidR="002C505E" w:rsidRDefault="002C505E" w:rsidP="007D16D1">
      <w:pPr>
        <w:tabs>
          <w:tab w:val="left" w:pos="284"/>
        </w:tabs>
        <w:spacing w:after="0"/>
        <w:ind w:firstLine="709"/>
        <w:jc w:val="center"/>
        <w:rPr>
          <w:rFonts w:ascii="Arial" w:hAnsi="Arial" w:cs="Arial"/>
          <w:b/>
          <w:sz w:val="24"/>
          <w:szCs w:val="24"/>
        </w:rPr>
      </w:pPr>
    </w:p>
    <w:p w:rsidR="002C505E" w:rsidRDefault="002C505E" w:rsidP="007D16D1">
      <w:pPr>
        <w:tabs>
          <w:tab w:val="left" w:pos="284"/>
        </w:tabs>
        <w:spacing w:after="0"/>
        <w:ind w:firstLine="709"/>
        <w:jc w:val="center"/>
        <w:rPr>
          <w:rFonts w:ascii="Arial" w:hAnsi="Arial" w:cs="Arial"/>
          <w:b/>
          <w:sz w:val="24"/>
          <w:szCs w:val="24"/>
        </w:rPr>
      </w:pPr>
    </w:p>
    <w:p w:rsidR="002C505E" w:rsidRDefault="002C505E"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7D16D1" w:rsidRDefault="007D16D1" w:rsidP="007D16D1">
      <w:pPr>
        <w:tabs>
          <w:tab w:val="left" w:pos="284"/>
        </w:tabs>
        <w:spacing w:after="0"/>
        <w:ind w:firstLine="709"/>
        <w:jc w:val="center"/>
        <w:rPr>
          <w:rFonts w:ascii="Arial" w:hAnsi="Arial" w:cs="Arial"/>
          <w:b/>
          <w:sz w:val="24"/>
          <w:szCs w:val="24"/>
        </w:rPr>
      </w:pPr>
    </w:p>
    <w:p w:rsidR="007D16D1" w:rsidRDefault="007D16D1" w:rsidP="007D16D1">
      <w:pPr>
        <w:tabs>
          <w:tab w:val="left" w:pos="284"/>
        </w:tabs>
        <w:spacing w:after="0"/>
        <w:ind w:firstLine="709"/>
        <w:jc w:val="center"/>
        <w:rPr>
          <w:rFonts w:ascii="Arial" w:hAnsi="Arial" w:cs="Arial"/>
          <w:b/>
          <w:sz w:val="24"/>
          <w:szCs w:val="24"/>
        </w:rPr>
      </w:pPr>
    </w:p>
    <w:p w:rsidR="007D16D1" w:rsidRDefault="007D16D1" w:rsidP="007D16D1">
      <w:pPr>
        <w:tabs>
          <w:tab w:val="left" w:pos="284"/>
        </w:tabs>
        <w:spacing w:after="0"/>
        <w:ind w:firstLine="709"/>
        <w:jc w:val="center"/>
        <w:rPr>
          <w:rFonts w:ascii="Arial" w:hAnsi="Arial" w:cs="Arial"/>
          <w:b/>
          <w:sz w:val="24"/>
          <w:szCs w:val="24"/>
        </w:rPr>
      </w:pPr>
    </w:p>
    <w:p w:rsidR="007D16D1" w:rsidRDefault="007D16D1" w:rsidP="007D16D1">
      <w:pPr>
        <w:tabs>
          <w:tab w:val="left" w:pos="284"/>
        </w:tabs>
        <w:spacing w:after="0"/>
        <w:ind w:firstLine="709"/>
        <w:jc w:val="center"/>
        <w:rPr>
          <w:rFonts w:ascii="Arial" w:hAnsi="Arial" w:cs="Arial"/>
          <w:b/>
          <w:sz w:val="24"/>
          <w:szCs w:val="24"/>
        </w:rPr>
      </w:pPr>
    </w:p>
    <w:p w:rsidR="007D16D1" w:rsidRDefault="007D16D1"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3A2B43" w:rsidRDefault="003A2B43" w:rsidP="007D16D1">
      <w:pPr>
        <w:tabs>
          <w:tab w:val="left" w:pos="284"/>
        </w:tabs>
        <w:spacing w:after="0"/>
        <w:ind w:firstLine="709"/>
        <w:jc w:val="center"/>
        <w:rPr>
          <w:rFonts w:ascii="Arial" w:hAnsi="Arial" w:cs="Arial"/>
          <w:b/>
          <w:sz w:val="24"/>
          <w:szCs w:val="24"/>
        </w:rPr>
      </w:pPr>
    </w:p>
    <w:p w:rsidR="001D7548" w:rsidRDefault="001D7548" w:rsidP="007D16D1">
      <w:pPr>
        <w:tabs>
          <w:tab w:val="left" w:pos="284"/>
        </w:tabs>
        <w:spacing w:after="0"/>
        <w:ind w:firstLine="709"/>
        <w:jc w:val="center"/>
        <w:rPr>
          <w:rFonts w:ascii="Arial" w:hAnsi="Arial" w:cs="Arial"/>
          <w:b/>
          <w:sz w:val="24"/>
          <w:szCs w:val="24"/>
        </w:rPr>
      </w:pPr>
      <w:bookmarkStart w:id="0" w:name="_GoBack"/>
      <w:bookmarkEnd w:id="0"/>
    </w:p>
    <w:p w:rsidR="002C505E" w:rsidRDefault="002C505E" w:rsidP="007D16D1">
      <w:pPr>
        <w:spacing w:after="0"/>
        <w:jc w:val="center"/>
        <w:rPr>
          <w:rFonts w:ascii="Arial" w:hAnsi="Arial" w:cs="Arial"/>
          <w:b/>
          <w:sz w:val="24"/>
          <w:szCs w:val="24"/>
        </w:rPr>
      </w:pPr>
    </w:p>
    <w:p w:rsidR="00A72F55" w:rsidRPr="003F52A9" w:rsidRDefault="00A72F55" w:rsidP="007D16D1">
      <w:pPr>
        <w:spacing w:after="0"/>
        <w:jc w:val="center"/>
        <w:rPr>
          <w:rFonts w:ascii="Arial" w:hAnsi="Arial" w:cs="Arial"/>
          <w:b/>
          <w:sz w:val="24"/>
          <w:szCs w:val="24"/>
        </w:rPr>
      </w:pPr>
      <w:r w:rsidRPr="003F52A9">
        <w:rPr>
          <w:rFonts w:ascii="Arial" w:hAnsi="Arial" w:cs="Arial"/>
          <w:b/>
          <w:sz w:val="24"/>
          <w:szCs w:val="24"/>
        </w:rPr>
        <w:lastRenderedPageBreak/>
        <w:t>Состав проекта</w:t>
      </w:r>
    </w:p>
    <w:p w:rsidR="00A72F55" w:rsidRPr="003F52A9" w:rsidRDefault="00A72F55" w:rsidP="007D16D1">
      <w:pPr>
        <w:spacing w:after="0"/>
        <w:jc w:val="center"/>
        <w:rPr>
          <w:rFonts w:ascii="Arial" w:hAnsi="Arial" w:cs="Arial"/>
          <w:b/>
          <w:sz w:val="24"/>
          <w:szCs w:val="24"/>
        </w:rPr>
      </w:pP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4556"/>
        <w:gridCol w:w="963"/>
        <w:gridCol w:w="1239"/>
        <w:gridCol w:w="1928"/>
      </w:tblGrid>
      <w:tr w:rsidR="00A72F55" w:rsidRPr="003F52A9" w:rsidTr="000D7693">
        <w:trPr>
          <w:trHeight w:val="547"/>
          <w:jc w:val="center"/>
        </w:trPr>
        <w:tc>
          <w:tcPr>
            <w:tcW w:w="642" w:type="dxa"/>
            <w:tcBorders>
              <w:top w:val="single" w:sz="4" w:space="0" w:color="auto"/>
              <w:left w:val="single" w:sz="4" w:space="0" w:color="auto"/>
              <w:bottom w:val="single" w:sz="4" w:space="0" w:color="auto"/>
              <w:right w:val="single" w:sz="4" w:space="0" w:color="auto"/>
            </w:tcBorders>
            <w:vAlign w:val="center"/>
          </w:tcPr>
          <w:p w:rsidR="00A72F55" w:rsidRPr="003F52A9" w:rsidRDefault="00A72F55" w:rsidP="007D16D1">
            <w:pPr>
              <w:spacing w:after="0"/>
              <w:jc w:val="center"/>
              <w:rPr>
                <w:rFonts w:ascii="Arial" w:hAnsi="Arial" w:cs="Arial"/>
                <w:b/>
                <w:sz w:val="24"/>
                <w:szCs w:val="24"/>
              </w:rPr>
            </w:pPr>
            <w:r w:rsidRPr="003F52A9">
              <w:rPr>
                <w:rFonts w:ascii="Arial" w:hAnsi="Arial" w:cs="Arial"/>
                <w:b/>
                <w:sz w:val="24"/>
                <w:szCs w:val="24"/>
              </w:rPr>
              <w:t xml:space="preserve">№  </w:t>
            </w:r>
            <w:proofErr w:type="gramStart"/>
            <w:r w:rsidRPr="003F52A9">
              <w:rPr>
                <w:rFonts w:ascii="Arial" w:hAnsi="Arial" w:cs="Arial"/>
                <w:b/>
                <w:sz w:val="24"/>
                <w:szCs w:val="24"/>
              </w:rPr>
              <w:t>п</w:t>
            </w:r>
            <w:proofErr w:type="gramEnd"/>
            <w:r w:rsidRPr="003F52A9">
              <w:rPr>
                <w:rFonts w:ascii="Arial" w:hAnsi="Arial" w:cs="Arial"/>
                <w:b/>
                <w:sz w:val="24"/>
                <w:szCs w:val="24"/>
              </w:rPr>
              <w:t>/п</w:t>
            </w:r>
          </w:p>
        </w:tc>
        <w:tc>
          <w:tcPr>
            <w:tcW w:w="4556" w:type="dxa"/>
            <w:tcBorders>
              <w:top w:val="single" w:sz="4" w:space="0" w:color="auto"/>
              <w:left w:val="single" w:sz="4" w:space="0" w:color="auto"/>
              <w:bottom w:val="single" w:sz="4" w:space="0" w:color="auto"/>
              <w:right w:val="single" w:sz="4" w:space="0" w:color="auto"/>
            </w:tcBorders>
            <w:vAlign w:val="center"/>
          </w:tcPr>
          <w:p w:rsidR="00A72F55" w:rsidRPr="003F52A9" w:rsidRDefault="00A72F55" w:rsidP="007D16D1">
            <w:pPr>
              <w:spacing w:after="0"/>
              <w:jc w:val="center"/>
              <w:rPr>
                <w:rFonts w:ascii="Arial" w:hAnsi="Arial" w:cs="Arial"/>
                <w:b/>
                <w:sz w:val="24"/>
                <w:szCs w:val="24"/>
              </w:rPr>
            </w:pPr>
            <w:r w:rsidRPr="003F52A9">
              <w:rPr>
                <w:rFonts w:ascii="Arial" w:hAnsi="Arial" w:cs="Arial"/>
                <w:b/>
                <w:sz w:val="24"/>
                <w:szCs w:val="24"/>
              </w:rPr>
              <w:t>Наименование</w:t>
            </w:r>
          </w:p>
        </w:tc>
        <w:tc>
          <w:tcPr>
            <w:tcW w:w="963" w:type="dxa"/>
            <w:tcBorders>
              <w:top w:val="single" w:sz="4" w:space="0" w:color="auto"/>
              <w:left w:val="single" w:sz="4" w:space="0" w:color="auto"/>
              <w:bottom w:val="single" w:sz="4" w:space="0" w:color="auto"/>
              <w:right w:val="single" w:sz="4" w:space="0" w:color="auto"/>
            </w:tcBorders>
            <w:vAlign w:val="center"/>
          </w:tcPr>
          <w:p w:rsidR="00A72F55" w:rsidRPr="003F52A9" w:rsidRDefault="00A72F55" w:rsidP="007D16D1">
            <w:pPr>
              <w:spacing w:after="0"/>
              <w:jc w:val="center"/>
              <w:rPr>
                <w:rFonts w:ascii="Arial" w:hAnsi="Arial" w:cs="Arial"/>
                <w:b/>
                <w:sz w:val="24"/>
                <w:szCs w:val="24"/>
              </w:rPr>
            </w:pPr>
            <w:r w:rsidRPr="003F52A9">
              <w:rPr>
                <w:rFonts w:ascii="Arial" w:hAnsi="Arial" w:cs="Arial"/>
                <w:b/>
                <w:sz w:val="24"/>
                <w:szCs w:val="24"/>
              </w:rPr>
              <w:t>№  книги</w:t>
            </w:r>
          </w:p>
        </w:tc>
        <w:tc>
          <w:tcPr>
            <w:tcW w:w="1239" w:type="dxa"/>
            <w:tcBorders>
              <w:top w:val="single" w:sz="4" w:space="0" w:color="auto"/>
              <w:left w:val="single" w:sz="4" w:space="0" w:color="auto"/>
              <w:bottom w:val="single" w:sz="4" w:space="0" w:color="auto"/>
              <w:right w:val="single" w:sz="4" w:space="0" w:color="auto"/>
            </w:tcBorders>
            <w:vAlign w:val="center"/>
          </w:tcPr>
          <w:p w:rsidR="00A72F55" w:rsidRPr="003F52A9" w:rsidRDefault="00A72F55" w:rsidP="007D16D1">
            <w:pPr>
              <w:spacing w:after="0"/>
              <w:jc w:val="center"/>
              <w:rPr>
                <w:rFonts w:ascii="Arial" w:hAnsi="Arial" w:cs="Arial"/>
                <w:b/>
                <w:sz w:val="24"/>
                <w:szCs w:val="24"/>
              </w:rPr>
            </w:pPr>
            <w:r w:rsidRPr="003F52A9">
              <w:rPr>
                <w:rFonts w:ascii="Arial" w:hAnsi="Arial" w:cs="Arial"/>
                <w:b/>
                <w:sz w:val="24"/>
                <w:szCs w:val="24"/>
              </w:rPr>
              <w:t>Кол-во  книг</w:t>
            </w:r>
          </w:p>
        </w:tc>
        <w:tc>
          <w:tcPr>
            <w:tcW w:w="1928" w:type="dxa"/>
            <w:tcBorders>
              <w:top w:val="single" w:sz="4" w:space="0" w:color="auto"/>
              <w:left w:val="single" w:sz="4" w:space="0" w:color="auto"/>
              <w:bottom w:val="single" w:sz="4" w:space="0" w:color="auto"/>
              <w:right w:val="single" w:sz="4" w:space="0" w:color="auto"/>
            </w:tcBorders>
            <w:vAlign w:val="center"/>
          </w:tcPr>
          <w:p w:rsidR="00A72F55" w:rsidRPr="003F52A9" w:rsidRDefault="00A72F55" w:rsidP="007D16D1">
            <w:pPr>
              <w:spacing w:after="0"/>
              <w:jc w:val="center"/>
              <w:rPr>
                <w:rFonts w:ascii="Arial" w:hAnsi="Arial" w:cs="Arial"/>
                <w:b/>
                <w:sz w:val="24"/>
                <w:szCs w:val="24"/>
              </w:rPr>
            </w:pPr>
            <w:r w:rsidRPr="003F52A9">
              <w:rPr>
                <w:rFonts w:ascii="Arial" w:hAnsi="Arial" w:cs="Arial"/>
                <w:b/>
                <w:sz w:val="24"/>
                <w:szCs w:val="24"/>
              </w:rPr>
              <w:t>Примечание</w:t>
            </w:r>
          </w:p>
        </w:tc>
      </w:tr>
      <w:tr w:rsidR="00A72F55" w:rsidRPr="003F52A9" w:rsidTr="000D7693">
        <w:trPr>
          <w:trHeight w:val="420"/>
          <w:jc w:val="center"/>
        </w:trPr>
        <w:tc>
          <w:tcPr>
            <w:tcW w:w="642" w:type="dxa"/>
            <w:tcBorders>
              <w:top w:val="single" w:sz="4" w:space="0" w:color="auto"/>
              <w:left w:val="single" w:sz="4" w:space="0" w:color="auto"/>
              <w:bottom w:val="single" w:sz="4" w:space="0" w:color="auto"/>
              <w:right w:val="single" w:sz="4" w:space="0" w:color="auto"/>
            </w:tcBorders>
            <w:vAlign w:val="center"/>
          </w:tcPr>
          <w:p w:rsidR="00A72F55" w:rsidRPr="003F52A9" w:rsidRDefault="00C74384" w:rsidP="007D16D1">
            <w:pPr>
              <w:spacing w:after="0"/>
              <w:jc w:val="center"/>
              <w:rPr>
                <w:rFonts w:ascii="Arial" w:hAnsi="Arial" w:cs="Arial"/>
                <w:sz w:val="24"/>
                <w:szCs w:val="24"/>
              </w:rPr>
            </w:pPr>
            <w:r>
              <w:rPr>
                <w:rFonts w:ascii="Arial" w:hAnsi="Arial" w:cs="Arial"/>
                <w:sz w:val="24"/>
                <w:szCs w:val="24"/>
              </w:rPr>
              <w:t>1</w:t>
            </w:r>
          </w:p>
        </w:tc>
        <w:tc>
          <w:tcPr>
            <w:tcW w:w="4556" w:type="dxa"/>
            <w:tcBorders>
              <w:top w:val="single" w:sz="4" w:space="0" w:color="auto"/>
              <w:left w:val="single" w:sz="4" w:space="0" w:color="auto"/>
              <w:bottom w:val="single" w:sz="4" w:space="0" w:color="auto"/>
              <w:right w:val="single" w:sz="4" w:space="0" w:color="auto"/>
            </w:tcBorders>
            <w:vAlign w:val="center"/>
          </w:tcPr>
          <w:p w:rsidR="00A72F55" w:rsidRPr="003F52A9" w:rsidRDefault="00C74384" w:rsidP="00C74384">
            <w:pPr>
              <w:spacing w:after="0"/>
              <w:rPr>
                <w:rFonts w:ascii="Arial" w:hAnsi="Arial" w:cs="Arial"/>
                <w:sz w:val="24"/>
                <w:szCs w:val="24"/>
              </w:rPr>
            </w:pPr>
            <w:r>
              <w:rPr>
                <w:rFonts w:ascii="Arial" w:hAnsi="Arial" w:cs="Arial"/>
                <w:sz w:val="24"/>
                <w:szCs w:val="24"/>
              </w:rPr>
              <w:t>Общая п</w:t>
            </w:r>
            <w:r w:rsidR="00A72F55" w:rsidRPr="003F52A9">
              <w:rPr>
                <w:rFonts w:ascii="Arial" w:hAnsi="Arial" w:cs="Arial"/>
                <w:sz w:val="24"/>
                <w:szCs w:val="24"/>
              </w:rPr>
              <w:t>ояснительная записка</w:t>
            </w:r>
          </w:p>
        </w:tc>
        <w:tc>
          <w:tcPr>
            <w:tcW w:w="963" w:type="dxa"/>
            <w:tcBorders>
              <w:top w:val="single" w:sz="4" w:space="0" w:color="auto"/>
              <w:left w:val="single" w:sz="4" w:space="0" w:color="auto"/>
              <w:bottom w:val="single" w:sz="4" w:space="0" w:color="auto"/>
              <w:right w:val="single" w:sz="4" w:space="0" w:color="auto"/>
            </w:tcBorders>
            <w:vAlign w:val="center"/>
          </w:tcPr>
          <w:p w:rsidR="00A72F55" w:rsidRPr="003F52A9" w:rsidRDefault="00A72F55" w:rsidP="007D16D1">
            <w:pPr>
              <w:spacing w:after="0"/>
              <w:jc w:val="center"/>
              <w:rPr>
                <w:rFonts w:ascii="Arial" w:hAnsi="Arial" w:cs="Arial"/>
                <w:sz w:val="24"/>
                <w:szCs w:val="24"/>
              </w:rPr>
            </w:pPr>
            <w:r w:rsidRPr="003F52A9">
              <w:rPr>
                <w:rFonts w:ascii="Arial" w:hAnsi="Arial" w:cs="Arial"/>
                <w:sz w:val="24"/>
                <w:szCs w:val="24"/>
              </w:rPr>
              <w:t>1</w:t>
            </w:r>
          </w:p>
        </w:tc>
        <w:tc>
          <w:tcPr>
            <w:tcW w:w="1239" w:type="dxa"/>
            <w:tcBorders>
              <w:top w:val="single" w:sz="4" w:space="0" w:color="auto"/>
              <w:left w:val="single" w:sz="4" w:space="0" w:color="auto"/>
              <w:bottom w:val="single" w:sz="4" w:space="0" w:color="auto"/>
              <w:right w:val="single" w:sz="4" w:space="0" w:color="auto"/>
            </w:tcBorders>
            <w:vAlign w:val="center"/>
          </w:tcPr>
          <w:p w:rsidR="00A72F55" w:rsidRPr="003F52A9" w:rsidRDefault="00A72F55" w:rsidP="007D16D1">
            <w:pPr>
              <w:spacing w:after="0"/>
              <w:jc w:val="center"/>
              <w:rPr>
                <w:rFonts w:ascii="Arial" w:hAnsi="Arial" w:cs="Arial"/>
                <w:sz w:val="24"/>
                <w:szCs w:val="24"/>
              </w:rPr>
            </w:pPr>
            <w:r w:rsidRPr="003F52A9">
              <w:rPr>
                <w:rFonts w:ascii="Arial" w:hAnsi="Arial" w:cs="Arial"/>
                <w:sz w:val="24"/>
                <w:szCs w:val="24"/>
              </w:rPr>
              <w:t>1</w:t>
            </w:r>
          </w:p>
        </w:tc>
        <w:tc>
          <w:tcPr>
            <w:tcW w:w="1928" w:type="dxa"/>
            <w:tcBorders>
              <w:top w:val="single" w:sz="4" w:space="0" w:color="auto"/>
              <w:left w:val="single" w:sz="4" w:space="0" w:color="auto"/>
              <w:bottom w:val="single" w:sz="4" w:space="0" w:color="auto"/>
              <w:right w:val="single" w:sz="4" w:space="0" w:color="auto"/>
            </w:tcBorders>
            <w:vAlign w:val="center"/>
          </w:tcPr>
          <w:p w:rsidR="00A72F55" w:rsidRPr="003F52A9" w:rsidRDefault="00A72F55" w:rsidP="007D16D1">
            <w:pPr>
              <w:spacing w:after="0"/>
              <w:jc w:val="center"/>
              <w:rPr>
                <w:rFonts w:ascii="Arial" w:hAnsi="Arial" w:cs="Arial"/>
                <w:sz w:val="24"/>
                <w:szCs w:val="24"/>
              </w:rPr>
            </w:pPr>
          </w:p>
        </w:tc>
      </w:tr>
      <w:tr w:rsidR="00A72F55" w:rsidRPr="003F52A9" w:rsidTr="000D7693">
        <w:trPr>
          <w:trHeight w:val="547"/>
          <w:jc w:val="center"/>
        </w:trPr>
        <w:tc>
          <w:tcPr>
            <w:tcW w:w="642" w:type="dxa"/>
            <w:tcBorders>
              <w:top w:val="single" w:sz="4" w:space="0" w:color="auto"/>
              <w:left w:val="single" w:sz="4" w:space="0" w:color="auto"/>
              <w:bottom w:val="single" w:sz="4" w:space="0" w:color="auto"/>
              <w:right w:val="single" w:sz="4" w:space="0" w:color="auto"/>
            </w:tcBorders>
            <w:vAlign w:val="center"/>
          </w:tcPr>
          <w:p w:rsidR="00A72F55" w:rsidRPr="003F52A9" w:rsidRDefault="00A72F55" w:rsidP="007D16D1">
            <w:pPr>
              <w:spacing w:after="0"/>
              <w:jc w:val="center"/>
              <w:rPr>
                <w:rFonts w:ascii="Arial" w:hAnsi="Arial" w:cs="Arial"/>
                <w:sz w:val="24"/>
                <w:szCs w:val="24"/>
              </w:rPr>
            </w:pPr>
            <w:r w:rsidRPr="003F52A9">
              <w:rPr>
                <w:rFonts w:ascii="Arial" w:hAnsi="Arial" w:cs="Arial"/>
                <w:sz w:val="24"/>
                <w:szCs w:val="24"/>
              </w:rPr>
              <w:t>2</w:t>
            </w:r>
          </w:p>
        </w:tc>
        <w:tc>
          <w:tcPr>
            <w:tcW w:w="4556" w:type="dxa"/>
            <w:tcBorders>
              <w:top w:val="single" w:sz="4" w:space="0" w:color="auto"/>
              <w:left w:val="single" w:sz="4" w:space="0" w:color="auto"/>
              <w:bottom w:val="single" w:sz="4" w:space="0" w:color="auto"/>
              <w:right w:val="single" w:sz="4" w:space="0" w:color="auto"/>
            </w:tcBorders>
            <w:vAlign w:val="center"/>
          </w:tcPr>
          <w:p w:rsidR="00A72F55" w:rsidRPr="003F52A9" w:rsidRDefault="00C74384" w:rsidP="007D16D1">
            <w:pPr>
              <w:spacing w:after="0"/>
              <w:rPr>
                <w:rFonts w:ascii="Arial" w:hAnsi="Arial" w:cs="Arial"/>
                <w:sz w:val="24"/>
                <w:szCs w:val="24"/>
              </w:rPr>
            </w:pPr>
            <w:r>
              <w:rPr>
                <w:rFonts w:ascii="Arial" w:hAnsi="Arial" w:cs="Arial"/>
                <w:sz w:val="24"/>
                <w:szCs w:val="24"/>
              </w:rPr>
              <w:t>Ч</w:t>
            </w:r>
            <w:r w:rsidR="00A72F55">
              <w:rPr>
                <w:rFonts w:ascii="Arial" w:hAnsi="Arial" w:cs="Arial"/>
                <w:sz w:val="24"/>
                <w:szCs w:val="24"/>
              </w:rPr>
              <w:t>ертежи</w:t>
            </w:r>
            <w:r w:rsidR="00A72F55" w:rsidRPr="003F52A9">
              <w:rPr>
                <w:rFonts w:ascii="Arial" w:hAnsi="Arial" w:cs="Arial"/>
                <w:sz w:val="24"/>
                <w:szCs w:val="24"/>
              </w:rPr>
              <w:t xml:space="preserve"> </w:t>
            </w:r>
          </w:p>
        </w:tc>
        <w:tc>
          <w:tcPr>
            <w:tcW w:w="963" w:type="dxa"/>
            <w:tcBorders>
              <w:top w:val="single" w:sz="4" w:space="0" w:color="auto"/>
              <w:left w:val="single" w:sz="4" w:space="0" w:color="auto"/>
              <w:bottom w:val="single" w:sz="4" w:space="0" w:color="auto"/>
              <w:right w:val="single" w:sz="4" w:space="0" w:color="auto"/>
            </w:tcBorders>
            <w:vAlign w:val="center"/>
          </w:tcPr>
          <w:p w:rsidR="00A72F55" w:rsidRPr="003F52A9" w:rsidRDefault="00A72F55" w:rsidP="007D16D1">
            <w:pPr>
              <w:spacing w:after="0"/>
              <w:jc w:val="center"/>
              <w:rPr>
                <w:rFonts w:ascii="Arial" w:hAnsi="Arial" w:cs="Arial"/>
                <w:sz w:val="24"/>
                <w:szCs w:val="24"/>
              </w:rPr>
            </w:pPr>
            <w:r w:rsidRPr="003F52A9">
              <w:rPr>
                <w:rFonts w:ascii="Arial" w:hAnsi="Arial" w:cs="Arial"/>
                <w:sz w:val="24"/>
                <w:szCs w:val="24"/>
              </w:rPr>
              <w:t>2</w:t>
            </w:r>
          </w:p>
        </w:tc>
        <w:tc>
          <w:tcPr>
            <w:tcW w:w="1239" w:type="dxa"/>
            <w:tcBorders>
              <w:top w:val="single" w:sz="4" w:space="0" w:color="auto"/>
              <w:left w:val="single" w:sz="4" w:space="0" w:color="auto"/>
              <w:bottom w:val="single" w:sz="4" w:space="0" w:color="auto"/>
              <w:right w:val="single" w:sz="4" w:space="0" w:color="auto"/>
            </w:tcBorders>
            <w:vAlign w:val="center"/>
          </w:tcPr>
          <w:p w:rsidR="00A72F55" w:rsidRPr="003F52A9" w:rsidRDefault="00A72F55" w:rsidP="007D16D1">
            <w:pPr>
              <w:spacing w:after="0"/>
              <w:jc w:val="center"/>
              <w:rPr>
                <w:rFonts w:ascii="Arial" w:hAnsi="Arial" w:cs="Arial"/>
                <w:sz w:val="24"/>
                <w:szCs w:val="24"/>
              </w:rPr>
            </w:pPr>
            <w:r w:rsidRPr="003F52A9">
              <w:rPr>
                <w:rFonts w:ascii="Arial" w:hAnsi="Arial" w:cs="Arial"/>
                <w:sz w:val="24"/>
                <w:szCs w:val="24"/>
              </w:rPr>
              <w:t>1</w:t>
            </w:r>
          </w:p>
        </w:tc>
        <w:tc>
          <w:tcPr>
            <w:tcW w:w="1928" w:type="dxa"/>
            <w:tcBorders>
              <w:top w:val="single" w:sz="4" w:space="0" w:color="auto"/>
              <w:left w:val="single" w:sz="4" w:space="0" w:color="auto"/>
              <w:bottom w:val="single" w:sz="4" w:space="0" w:color="auto"/>
              <w:right w:val="single" w:sz="4" w:space="0" w:color="auto"/>
            </w:tcBorders>
            <w:vAlign w:val="center"/>
          </w:tcPr>
          <w:p w:rsidR="00A72F55" w:rsidRPr="003F52A9" w:rsidRDefault="00A72F55" w:rsidP="007D16D1">
            <w:pPr>
              <w:spacing w:after="0"/>
              <w:jc w:val="center"/>
              <w:rPr>
                <w:rFonts w:ascii="Arial" w:hAnsi="Arial" w:cs="Arial"/>
                <w:sz w:val="24"/>
                <w:szCs w:val="24"/>
              </w:rPr>
            </w:pPr>
          </w:p>
        </w:tc>
      </w:tr>
      <w:tr w:rsidR="00C74384" w:rsidRPr="003F52A9" w:rsidTr="000D7693">
        <w:trPr>
          <w:trHeight w:val="547"/>
          <w:jc w:val="center"/>
        </w:trPr>
        <w:tc>
          <w:tcPr>
            <w:tcW w:w="642" w:type="dxa"/>
            <w:tcBorders>
              <w:top w:val="single" w:sz="4" w:space="0" w:color="auto"/>
              <w:left w:val="single" w:sz="4" w:space="0" w:color="auto"/>
              <w:bottom w:val="single" w:sz="4" w:space="0" w:color="auto"/>
              <w:right w:val="single" w:sz="4" w:space="0" w:color="auto"/>
            </w:tcBorders>
            <w:vAlign w:val="center"/>
          </w:tcPr>
          <w:p w:rsidR="00C74384" w:rsidRPr="003F52A9" w:rsidRDefault="00C74384" w:rsidP="007D16D1">
            <w:pPr>
              <w:spacing w:after="0"/>
              <w:jc w:val="center"/>
              <w:rPr>
                <w:rFonts w:ascii="Arial" w:hAnsi="Arial" w:cs="Arial"/>
                <w:sz w:val="24"/>
                <w:szCs w:val="24"/>
              </w:rPr>
            </w:pPr>
            <w:r>
              <w:rPr>
                <w:rFonts w:ascii="Arial" w:hAnsi="Arial" w:cs="Arial"/>
                <w:sz w:val="24"/>
                <w:szCs w:val="24"/>
              </w:rPr>
              <w:t>3</w:t>
            </w:r>
          </w:p>
        </w:tc>
        <w:tc>
          <w:tcPr>
            <w:tcW w:w="4556" w:type="dxa"/>
            <w:tcBorders>
              <w:top w:val="single" w:sz="4" w:space="0" w:color="auto"/>
              <w:left w:val="single" w:sz="4" w:space="0" w:color="auto"/>
              <w:bottom w:val="single" w:sz="4" w:space="0" w:color="auto"/>
              <w:right w:val="single" w:sz="4" w:space="0" w:color="auto"/>
            </w:tcBorders>
            <w:vAlign w:val="center"/>
          </w:tcPr>
          <w:p w:rsidR="00C74384" w:rsidRDefault="00C74384" w:rsidP="007D16D1">
            <w:pPr>
              <w:spacing w:after="0"/>
              <w:rPr>
                <w:rFonts w:ascii="Arial" w:hAnsi="Arial" w:cs="Arial"/>
                <w:sz w:val="24"/>
                <w:szCs w:val="24"/>
              </w:rPr>
            </w:pPr>
            <w:r w:rsidRPr="00C74384">
              <w:rPr>
                <w:rFonts w:ascii="Arial" w:hAnsi="Arial" w:cs="Arial"/>
                <w:sz w:val="24"/>
                <w:szCs w:val="24"/>
              </w:rPr>
              <w:t xml:space="preserve">Отчет об инженерных изысканиях на объекте: ЗИФ и </w:t>
            </w:r>
            <w:proofErr w:type="spellStart"/>
            <w:r w:rsidRPr="00C74384">
              <w:rPr>
                <w:rFonts w:ascii="Arial" w:hAnsi="Arial" w:cs="Arial"/>
                <w:sz w:val="24"/>
                <w:szCs w:val="24"/>
              </w:rPr>
              <w:t>хвостохранилище</w:t>
            </w:r>
            <w:proofErr w:type="spellEnd"/>
            <w:r w:rsidRPr="00C74384">
              <w:rPr>
                <w:rFonts w:ascii="Arial" w:hAnsi="Arial" w:cs="Arial"/>
                <w:sz w:val="24"/>
                <w:szCs w:val="24"/>
              </w:rPr>
              <w:t xml:space="preserve"> рудника </w:t>
            </w:r>
            <w:proofErr w:type="gramStart"/>
            <w:r w:rsidRPr="00C74384">
              <w:rPr>
                <w:rFonts w:ascii="Arial" w:hAnsi="Arial" w:cs="Arial"/>
                <w:sz w:val="24"/>
                <w:szCs w:val="24"/>
              </w:rPr>
              <w:t>Солтон-Сары</w:t>
            </w:r>
            <w:proofErr w:type="gramEnd"/>
          </w:p>
        </w:tc>
        <w:tc>
          <w:tcPr>
            <w:tcW w:w="963" w:type="dxa"/>
            <w:tcBorders>
              <w:top w:val="single" w:sz="4" w:space="0" w:color="auto"/>
              <w:left w:val="single" w:sz="4" w:space="0" w:color="auto"/>
              <w:bottom w:val="single" w:sz="4" w:space="0" w:color="auto"/>
              <w:right w:val="single" w:sz="4" w:space="0" w:color="auto"/>
            </w:tcBorders>
            <w:vAlign w:val="center"/>
          </w:tcPr>
          <w:p w:rsidR="00C74384" w:rsidRPr="003F52A9" w:rsidRDefault="00C74384" w:rsidP="007D16D1">
            <w:pPr>
              <w:spacing w:after="0"/>
              <w:jc w:val="center"/>
              <w:rPr>
                <w:rFonts w:ascii="Arial" w:hAnsi="Arial" w:cs="Arial"/>
                <w:sz w:val="24"/>
                <w:szCs w:val="24"/>
              </w:rPr>
            </w:pPr>
            <w:r>
              <w:rPr>
                <w:rFonts w:ascii="Arial" w:hAnsi="Arial" w:cs="Arial"/>
                <w:sz w:val="24"/>
                <w:szCs w:val="24"/>
              </w:rPr>
              <w:t>3</w:t>
            </w:r>
          </w:p>
        </w:tc>
        <w:tc>
          <w:tcPr>
            <w:tcW w:w="1239" w:type="dxa"/>
            <w:tcBorders>
              <w:top w:val="single" w:sz="4" w:space="0" w:color="auto"/>
              <w:left w:val="single" w:sz="4" w:space="0" w:color="auto"/>
              <w:bottom w:val="single" w:sz="4" w:space="0" w:color="auto"/>
              <w:right w:val="single" w:sz="4" w:space="0" w:color="auto"/>
            </w:tcBorders>
            <w:vAlign w:val="center"/>
          </w:tcPr>
          <w:p w:rsidR="00C74384" w:rsidRPr="003F52A9" w:rsidRDefault="00C74384" w:rsidP="007D16D1">
            <w:pPr>
              <w:spacing w:after="0"/>
              <w:jc w:val="center"/>
              <w:rPr>
                <w:rFonts w:ascii="Arial" w:hAnsi="Arial" w:cs="Arial"/>
                <w:sz w:val="24"/>
                <w:szCs w:val="24"/>
              </w:rPr>
            </w:pPr>
            <w:r>
              <w:rPr>
                <w:rFonts w:ascii="Arial" w:hAnsi="Arial" w:cs="Arial"/>
                <w:sz w:val="24"/>
                <w:szCs w:val="24"/>
              </w:rPr>
              <w:t>1</w:t>
            </w:r>
          </w:p>
        </w:tc>
        <w:tc>
          <w:tcPr>
            <w:tcW w:w="1928" w:type="dxa"/>
            <w:tcBorders>
              <w:top w:val="single" w:sz="4" w:space="0" w:color="auto"/>
              <w:left w:val="single" w:sz="4" w:space="0" w:color="auto"/>
              <w:bottom w:val="single" w:sz="4" w:space="0" w:color="auto"/>
              <w:right w:val="single" w:sz="4" w:space="0" w:color="auto"/>
            </w:tcBorders>
            <w:vAlign w:val="center"/>
          </w:tcPr>
          <w:p w:rsidR="00C74384" w:rsidRPr="003F52A9" w:rsidRDefault="00C74384" w:rsidP="007D16D1">
            <w:pPr>
              <w:spacing w:after="0"/>
              <w:jc w:val="center"/>
              <w:rPr>
                <w:rFonts w:ascii="Arial" w:hAnsi="Arial" w:cs="Arial"/>
                <w:sz w:val="24"/>
                <w:szCs w:val="24"/>
              </w:rPr>
            </w:pPr>
          </w:p>
        </w:tc>
      </w:tr>
    </w:tbl>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DC3E88" w:rsidRDefault="00DC3E88" w:rsidP="007D16D1">
      <w:pPr>
        <w:tabs>
          <w:tab w:val="left" w:pos="284"/>
        </w:tabs>
        <w:spacing w:after="0"/>
        <w:ind w:firstLine="709"/>
        <w:jc w:val="center"/>
        <w:rPr>
          <w:rFonts w:ascii="Arial" w:hAnsi="Arial" w:cs="Arial"/>
          <w:b/>
          <w:sz w:val="24"/>
          <w:szCs w:val="24"/>
        </w:rPr>
      </w:pPr>
    </w:p>
    <w:p w:rsidR="00DC3E88" w:rsidRDefault="00DC3E88" w:rsidP="007D16D1">
      <w:pPr>
        <w:tabs>
          <w:tab w:val="left" w:pos="284"/>
        </w:tabs>
        <w:spacing w:after="0"/>
        <w:ind w:firstLine="709"/>
        <w:jc w:val="center"/>
        <w:rPr>
          <w:rFonts w:ascii="Arial" w:hAnsi="Arial" w:cs="Arial"/>
          <w:b/>
          <w:sz w:val="24"/>
          <w:szCs w:val="24"/>
        </w:rPr>
      </w:pPr>
    </w:p>
    <w:p w:rsidR="00DC3E88" w:rsidRDefault="00DC3E88"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A72F55" w:rsidRDefault="00A72F55" w:rsidP="007D16D1">
      <w:pPr>
        <w:tabs>
          <w:tab w:val="left" w:pos="284"/>
        </w:tabs>
        <w:spacing w:after="0"/>
        <w:ind w:firstLine="709"/>
        <w:jc w:val="center"/>
        <w:rPr>
          <w:rFonts w:ascii="Arial" w:hAnsi="Arial" w:cs="Arial"/>
          <w:b/>
          <w:sz w:val="24"/>
          <w:szCs w:val="24"/>
        </w:rPr>
      </w:pPr>
    </w:p>
    <w:p w:rsidR="007D16D1" w:rsidRDefault="007D16D1" w:rsidP="007D16D1">
      <w:pPr>
        <w:tabs>
          <w:tab w:val="left" w:pos="284"/>
        </w:tabs>
        <w:spacing w:after="0"/>
        <w:ind w:firstLine="709"/>
        <w:jc w:val="center"/>
        <w:rPr>
          <w:rFonts w:ascii="Arial" w:hAnsi="Arial" w:cs="Arial"/>
          <w:b/>
          <w:sz w:val="24"/>
          <w:szCs w:val="24"/>
        </w:rPr>
      </w:pPr>
    </w:p>
    <w:p w:rsidR="007D16D1" w:rsidRDefault="007D16D1" w:rsidP="007D16D1">
      <w:pPr>
        <w:tabs>
          <w:tab w:val="left" w:pos="284"/>
        </w:tabs>
        <w:spacing w:after="0"/>
        <w:ind w:firstLine="709"/>
        <w:jc w:val="center"/>
        <w:rPr>
          <w:rFonts w:ascii="Arial" w:hAnsi="Arial" w:cs="Arial"/>
          <w:b/>
          <w:sz w:val="24"/>
          <w:szCs w:val="24"/>
        </w:rPr>
      </w:pPr>
    </w:p>
    <w:p w:rsidR="006C5E5A" w:rsidRDefault="006C5E5A" w:rsidP="007D16D1">
      <w:pPr>
        <w:tabs>
          <w:tab w:val="left" w:pos="284"/>
        </w:tabs>
        <w:spacing w:after="0"/>
        <w:ind w:firstLine="709"/>
        <w:jc w:val="center"/>
        <w:rPr>
          <w:rFonts w:ascii="Arial" w:hAnsi="Arial" w:cs="Arial"/>
          <w:b/>
          <w:sz w:val="24"/>
          <w:szCs w:val="24"/>
        </w:rPr>
      </w:pPr>
    </w:p>
    <w:p w:rsidR="007D16D1" w:rsidRDefault="007D16D1" w:rsidP="007D16D1">
      <w:pPr>
        <w:tabs>
          <w:tab w:val="left" w:pos="284"/>
        </w:tabs>
        <w:spacing w:after="0"/>
        <w:ind w:firstLine="709"/>
        <w:jc w:val="center"/>
        <w:rPr>
          <w:rFonts w:ascii="Arial" w:hAnsi="Arial" w:cs="Arial"/>
          <w:b/>
          <w:sz w:val="24"/>
          <w:szCs w:val="24"/>
        </w:rPr>
      </w:pPr>
    </w:p>
    <w:p w:rsidR="00A72F55" w:rsidRPr="00DC3E88" w:rsidRDefault="00A72F55" w:rsidP="007D16D1">
      <w:pPr>
        <w:tabs>
          <w:tab w:val="left" w:pos="284"/>
        </w:tabs>
        <w:spacing w:after="0"/>
        <w:ind w:firstLine="709"/>
        <w:jc w:val="center"/>
        <w:rPr>
          <w:rFonts w:ascii="Arial" w:hAnsi="Arial" w:cs="Arial"/>
          <w:sz w:val="24"/>
          <w:szCs w:val="24"/>
        </w:rPr>
      </w:pPr>
      <w:r w:rsidRPr="00DC3E88">
        <w:rPr>
          <w:rFonts w:ascii="Arial" w:hAnsi="Arial" w:cs="Arial"/>
          <w:sz w:val="24"/>
          <w:szCs w:val="24"/>
        </w:rPr>
        <w:t>СОДЕРЖАНИЕ</w:t>
      </w:r>
    </w:p>
    <w:sdt>
      <w:sdtPr>
        <w:rPr>
          <w:rFonts w:ascii="Calibri" w:eastAsia="Calibri" w:hAnsi="Calibri" w:cs="Times New Roman"/>
          <w:b w:val="0"/>
          <w:bCs w:val="0"/>
          <w:color w:val="auto"/>
          <w:sz w:val="24"/>
          <w:szCs w:val="24"/>
        </w:rPr>
        <w:id w:val="-315184669"/>
        <w:docPartObj>
          <w:docPartGallery w:val="Table of Contents"/>
          <w:docPartUnique/>
        </w:docPartObj>
      </w:sdtPr>
      <w:sdtEndPr>
        <w:rPr>
          <w:sz w:val="22"/>
          <w:szCs w:val="22"/>
        </w:rPr>
      </w:sdtEndPr>
      <w:sdtContent>
        <w:p w:rsidR="00A72F55" w:rsidRPr="00DC3E88" w:rsidRDefault="00A72F55" w:rsidP="007D16D1">
          <w:pPr>
            <w:pStyle w:val="afe"/>
            <w:spacing w:before="0"/>
            <w:rPr>
              <w:b w:val="0"/>
              <w:color w:val="auto"/>
              <w:sz w:val="24"/>
              <w:szCs w:val="24"/>
            </w:rPr>
          </w:pPr>
        </w:p>
        <w:p w:rsidR="006C5E5A" w:rsidRPr="006C5E5A" w:rsidRDefault="00A72F55">
          <w:pPr>
            <w:pStyle w:val="12"/>
            <w:rPr>
              <w:rFonts w:asciiTheme="minorHAnsi" w:eastAsiaTheme="minorEastAsia" w:hAnsiTheme="minorHAnsi" w:cstheme="minorBidi"/>
              <w:b w:val="0"/>
              <w:szCs w:val="24"/>
              <w:lang w:eastAsia="ru-RU"/>
            </w:rPr>
          </w:pPr>
          <w:r w:rsidRPr="006C5E5A">
            <w:rPr>
              <w:b w:val="0"/>
              <w:szCs w:val="24"/>
            </w:rPr>
            <w:fldChar w:fldCharType="begin"/>
          </w:r>
          <w:r w:rsidRPr="006C5E5A">
            <w:rPr>
              <w:b w:val="0"/>
              <w:szCs w:val="24"/>
            </w:rPr>
            <w:instrText xml:space="preserve"> TOC \o "1-3" \h \z \u </w:instrText>
          </w:r>
          <w:r w:rsidRPr="006C5E5A">
            <w:rPr>
              <w:b w:val="0"/>
              <w:szCs w:val="24"/>
            </w:rPr>
            <w:fldChar w:fldCharType="separate"/>
          </w:r>
          <w:hyperlink w:anchor="_Toc188818988" w:history="1">
            <w:r w:rsidR="006C5E5A" w:rsidRPr="006C5E5A">
              <w:rPr>
                <w:rStyle w:val="af1"/>
                <w:b w:val="0"/>
                <w:bCs/>
                <w:caps/>
                <w:kern w:val="32"/>
                <w:szCs w:val="24"/>
                <w:lang w:eastAsia="ru-RU"/>
              </w:rPr>
              <w:t>1. ОСНОВНЫЕ ПОЛОЖЕНИЯ</w:t>
            </w:r>
            <w:r w:rsidR="006C5E5A" w:rsidRPr="006C5E5A">
              <w:rPr>
                <w:b w:val="0"/>
                <w:webHidden/>
                <w:szCs w:val="24"/>
              </w:rPr>
              <w:tab/>
            </w:r>
            <w:r w:rsidR="006C5E5A" w:rsidRPr="006C5E5A">
              <w:rPr>
                <w:b w:val="0"/>
                <w:webHidden/>
                <w:szCs w:val="24"/>
              </w:rPr>
              <w:fldChar w:fldCharType="begin"/>
            </w:r>
            <w:r w:rsidR="006C5E5A" w:rsidRPr="006C5E5A">
              <w:rPr>
                <w:b w:val="0"/>
                <w:webHidden/>
                <w:szCs w:val="24"/>
              </w:rPr>
              <w:instrText xml:space="preserve"> PAGEREF _Toc188818988 \h </w:instrText>
            </w:r>
            <w:r w:rsidR="006C5E5A" w:rsidRPr="006C5E5A">
              <w:rPr>
                <w:b w:val="0"/>
                <w:webHidden/>
                <w:szCs w:val="24"/>
              </w:rPr>
            </w:r>
            <w:r w:rsidR="006C5E5A" w:rsidRPr="006C5E5A">
              <w:rPr>
                <w:b w:val="0"/>
                <w:webHidden/>
                <w:szCs w:val="24"/>
              </w:rPr>
              <w:fldChar w:fldCharType="separate"/>
            </w:r>
            <w:r w:rsidR="006C5E5A" w:rsidRPr="006C5E5A">
              <w:rPr>
                <w:b w:val="0"/>
                <w:webHidden/>
                <w:szCs w:val="24"/>
              </w:rPr>
              <w:t>5</w:t>
            </w:r>
            <w:r w:rsidR="006C5E5A" w:rsidRPr="006C5E5A">
              <w:rPr>
                <w:b w:val="0"/>
                <w:webHidden/>
                <w:szCs w:val="24"/>
              </w:rPr>
              <w:fldChar w:fldCharType="end"/>
            </w:r>
          </w:hyperlink>
        </w:p>
        <w:p w:rsidR="006C5E5A" w:rsidRPr="006C5E5A" w:rsidRDefault="006C5E5A">
          <w:pPr>
            <w:pStyle w:val="12"/>
            <w:rPr>
              <w:rFonts w:asciiTheme="minorHAnsi" w:eastAsiaTheme="minorEastAsia" w:hAnsiTheme="minorHAnsi" w:cstheme="minorBidi"/>
              <w:b w:val="0"/>
              <w:szCs w:val="24"/>
              <w:lang w:eastAsia="ru-RU"/>
            </w:rPr>
          </w:pPr>
          <w:hyperlink w:anchor="_Toc188818989" w:history="1">
            <w:r w:rsidRPr="006C5E5A">
              <w:rPr>
                <w:rStyle w:val="af1"/>
                <w:b w:val="0"/>
                <w:bCs/>
                <w:caps/>
                <w:kern w:val="32"/>
                <w:szCs w:val="24"/>
                <w:lang w:eastAsia="ru-RU"/>
              </w:rPr>
              <w:t>2. ОЦЕНКА ПРИРОДНЫХ УСЛОВИЙ</w:t>
            </w:r>
            <w:r w:rsidRPr="006C5E5A">
              <w:rPr>
                <w:b w:val="0"/>
                <w:webHidden/>
                <w:szCs w:val="24"/>
              </w:rPr>
              <w:tab/>
            </w:r>
            <w:r w:rsidRPr="006C5E5A">
              <w:rPr>
                <w:b w:val="0"/>
                <w:webHidden/>
                <w:szCs w:val="24"/>
              </w:rPr>
              <w:fldChar w:fldCharType="begin"/>
            </w:r>
            <w:r w:rsidRPr="006C5E5A">
              <w:rPr>
                <w:b w:val="0"/>
                <w:webHidden/>
                <w:szCs w:val="24"/>
              </w:rPr>
              <w:instrText xml:space="preserve"> PAGEREF _Toc188818989 \h </w:instrText>
            </w:r>
            <w:r w:rsidRPr="006C5E5A">
              <w:rPr>
                <w:b w:val="0"/>
                <w:webHidden/>
                <w:szCs w:val="24"/>
              </w:rPr>
            </w:r>
            <w:r w:rsidRPr="006C5E5A">
              <w:rPr>
                <w:b w:val="0"/>
                <w:webHidden/>
                <w:szCs w:val="24"/>
              </w:rPr>
              <w:fldChar w:fldCharType="separate"/>
            </w:r>
            <w:r w:rsidRPr="006C5E5A">
              <w:rPr>
                <w:b w:val="0"/>
                <w:webHidden/>
                <w:szCs w:val="24"/>
              </w:rPr>
              <w:t>9</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8990" w:history="1">
            <w:r w:rsidRPr="006C5E5A">
              <w:rPr>
                <w:rStyle w:val="af1"/>
                <w:b w:val="0"/>
                <w:szCs w:val="24"/>
              </w:rPr>
              <w:t>2.1 Рельеф</w:t>
            </w:r>
            <w:r w:rsidRPr="006C5E5A">
              <w:rPr>
                <w:b w:val="0"/>
                <w:webHidden/>
                <w:szCs w:val="24"/>
              </w:rPr>
              <w:tab/>
            </w:r>
            <w:r w:rsidRPr="006C5E5A">
              <w:rPr>
                <w:b w:val="0"/>
                <w:webHidden/>
                <w:szCs w:val="24"/>
              </w:rPr>
              <w:fldChar w:fldCharType="begin"/>
            </w:r>
            <w:r w:rsidRPr="006C5E5A">
              <w:rPr>
                <w:b w:val="0"/>
                <w:webHidden/>
                <w:szCs w:val="24"/>
              </w:rPr>
              <w:instrText xml:space="preserve"> PAGEREF _Toc188818990 \h </w:instrText>
            </w:r>
            <w:r w:rsidRPr="006C5E5A">
              <w:rPr>
                <w:b w:val="0"/>
                <w:webHidden/>
                <w:szCs w:val="24"/>
              </w:rPr>
            </w:r>
            <w:r w:rsidRPr="006C5E5A">
              <w:rPr>
                <w:b w:val="0"/>
                <w:webHidden/>
                <w:szCs w:val="24"/>
              </w:rPr>
              <w:fldChar w:fldCharType="separate"/>
            </w:r>
            <w:r w:rsidRPr="006C5E5A">
              <w:rPr>
                <w:b w:val="0"/>
                <w:webHidden/>
                <w:szCs w:val="24"/>
              </w:rPr>
              <w:t>9</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8991" w:history="1">
            <w:r w:rsidRPr="006C5E5A">
              <w:rPr>
                <w:rStyle w:val="af1"/>
                <w:b w:val="0"/>
                <w:szCs w:val="24"/>
              </w:rPr>
              <w:t>2.2 Климат</w:t>
            </w:r>
            <w:r w:rsidRPr="006C5E5A">
              <w:rPr>
                <w:b w:val="0"/>
                <w:webHidden/>
                <w:szCs w:val="24"/>
              </w:rPr>
              <w:tab/>
            </w:r>
            <w:r w:rsidRPr="006C5E5A">
              <w:rPr>
                <w:b w:val="0"/>
                <w:webHidden/>
                <w:szCs w:val="24"/>
              </w:rPr>
              <w:fldChar w:fldCharType="begin"/>
            </w:r>
            <w:r w:rsidRPr="006C5E5A">
              <w:rPr>
                <w:b w:val="0"/>
                <w:webHidden/>
                <w:szCs w:val="24"/>
              </w:rPr>
              <w:instrText xml:space="preserve"> PAGEREF _Toc188818991 \h </w:instrText>
            </w:r>
            <w:r w:rsidRPr="006C5E5A">
              <w:rPr>
                <w:b w:val="0"/>
                <w:webHidden/>
                <w:szCs w:val="24"/>
              </w:rPr>
            </w:r>
            <w:r w:rsidRPr="006C5E5A">
              <w:rPr>
                <w:b w:val="0"/>
                <w:webHidden/>
                <w:szCs w:val="24"/>
              </w:rPr>
              <w:fldChar w:fldCharType="separate"/>
            </w:r>
            <w:r w:rsidRPr="006C5E5A">
              <w:rPr>
                <w:b w:val="0"/>
                <w:webHidden/>
                <w:szCs w:val="24"/>
              </w:rPr>
              <w:t>10</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8992" w:history="1">
            <w:r w:rsidRPr="006C5E5A">
              <w:rPr>
                <w:rStyle w:val="af1"/>
                <w:b w:val="0"/>
                <w:szCs w:val="24"/>
              </w:rPr>
              <w:t>2.3 Гидрологические условия</w:t>
            </w:r>
            <w:r w:rsidRPr="006C5E5A">
              <w:rPr>
                <w:b w:val="0"/>
                <w:webHidden/>
                <w:szCs w:val="24"/>
              </w:rPr>
              <w:tab/>
            </w:r>
            <w:r w:rsidRPr="006C5E5A">
              <w:rPr>
                <w:b w:val="0"/>
                <w:webHidden/>
                <w:szCs w:val="24"/>
              </w:rPr>
              <w:fldChar w:fldCharType="begin"/>
            </w:r>
            <w:r w:rsidRPr="006C5E5A">
              <w:rPr>
                <w:b w:val="0"/>
                <w:webHidden/>
                <w:szCs w:val="24"/>
              </w:rPr>
              <w:instrText xml:space="preserve"> PAGEREF _Toc188818992 \h </w:instrText>
            </w:r>
            <w:r w:rsidRPr="006C5E5A">
              <w:rPr>
                <w:b w:val="0"/>
                <w:webHidden/>
                <w:szCs w:val="24"/>
              </w:rPr>
            </w:r>
            <w:r w:rsidRPr="006C5E5A">
              <w:rPr>
                <w:b w:val="0"/>
                <w:webHidden/>
                <w:szCs w:val="24"/>
              </w:rPr>
              <w:fldChar w:fldCharType="separate"/>
            </w:r>
            <w:r w:rsidRPr="006C5E5A">
              <w:rPr>
                <w:b w:val="0"/>
                <w:webHidden/>
                <w:szCs w:val="24"/>
              </w:rPr>
              <w:t>11</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8993" w:history="1">
            <w:r w:rsidRPr="006C5E5A">
              <w:rPr>
                <w:rStyle w:val="af1"/>
                <w:b w:val="0"/>
                <w:szCs w:val="24"/>
              </w:rPr>
              <w:t>2.4 Инженерная геология и гидрогеология</w:t>
            </w:r>
            <w:r w:rsidRPr="006C5E5A">
              <w:rPr>
                <w:b w:val="0"/>
                <w:webHidden/>
                <w:szCs w:val="24"/>
              </w:rPr>
              <w:tab/>
            </w:r>
            <w:r w:rsidRPr="006C5E5A">
              <w:rPr>
                <w:b w:val="0"/>
                <w:webHidden/>
                <w:szCs w:val="24"/>
              </w:rPr>
              <w:fldChar w:fldCharType="begin"/>
            </w:r>
            <w:r w:rsidRPr="006C5E5A">
              <w:rPr>
                <w:b w:val="0"/>
                <w:webHidden/>
                <w:szCs w:val="24"/>
              </w:rPr>
              <w:instrText xml:space="preserve"> PAGEREF _Toc188818993 \h </w:instrText>
            </w:r>
            <w:r w:rsidRPr="006C5E5A">
              <w:rPr>
                <w:b w:val="0"/>
                <w:webHidden/>
                <w:szCs w:val="24"/>
              </w:rPr>
            </w:r>
            <w:r w:rsidRPr="006C5E5A">
              <w:rPr>
                <w:b w:val="0"/>
                <w:webHidden/>
                <w:szCs w:val="24"/>
              </w:rPr>
              <w:fldChar w:fldCharType="separate"/>
            </w:r>
            <w:r w:rsidRPr="006C5E5A">
              <w:rPr>
                <w:b w:val="0"/>
                <w:webHidden/>
                <w:szCs w:val="24"/>
              </w:rPr>
              <w:t>14</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8994" w:history="1">
            <w:r w:rsidRPr="006C5E5A">
              <w:rPr>
                <w:rStyle w:val="af1"/>
                <w:b w:val="0"/>
                <w:szCs w:val="24"/>
              </w:rPr>
              <w:t>2.5 Физико-механические свойства грунтов</w:t>
            </w:r>
            <w:r w:rsidRPr="006C5E5A">
              <w:rPr>
                <w:b w:val="0"/>
                <w:webHidden/>
                <w:szCs w:val="24"/>
              </w:rPr>
              <w:tab/>
            </w:r>
            <w:r w:rsidRPr="006C5E5A">
              <w:rPr>
                <w:b w:val="0"/>
                <w:webHidden/>
                <w:szCs w:val="24"/>
              </w:rPr>
              <w:fldChar w:fldCharType="begin"/>
            </w:r>
            <w:r w:rsidRPr="006C5E5A">
              <w:rPr>
                <w:b w:val="0"/>
                <w:webHidden/>
                <w:szCs w:val="24"/>
              </w:rPr>
              <w:instrText xml:space="preserve"> PAGEREF _Toc188818994 \h </w:instrText>
            </w:r>
            <w:r w:rsidRPr="006C5E5A">
              <w:rPr>
                <w:b w:val="0"/>
                <w:webHidden/>
                <w:szCs w:val="24"/>
              </w:rPr>
            </w:r>
            <w:r w:rsidRPr="006C5E5A">
              <w:rPr>
                <w:b w:val="0"/>
                <w:webHidden/>
                <w:szCs w:val="24"/>
              </w:rPr>
              <w:fldChar w:fldCharType="separate"/>
            </w:r>
            <w:r w:rsidRPr="006C5E5A">
              <w:rPr>
                <w:b w:val="0"/>
                <w:webHidden/>
                <w:szCs w:val="24"/>
              </w:rPr>
              <w:t>16</w:t>
            </w:r>
            <w:r w:rsidRPr="006C5E5A">
              <w:rPr>
                <w:b w:val="0"/>
                <w:webHidden/>
                <w:szCs w:val="24"/>
              </w:rPr>
              <w:fldChar w:fldCharType="end"/>
            </w:r>
          </w:hyperlink>
        </w:p>
        <w:p w:rsidR="006C5E5A" w:rsidRPr="006C5E5A" w:rsidRDefault="006C5E5A">
          <w:pPr>
            <w:pStyle w:val="12"/>
            <w:rPr>
              <w:rFonts w:asciiTheme="minorHAnsi" w:eastAsiaTheme="minorEastAsia" w:hAnsiTheme="minorHAnsi" w:cstheme="minorBidi"/>
              <w:b w:val="0"/>
              <w:szCs w:val="24"/>
              <w:lang w:eastAsia="ru-RU"/>
            </w:rPr>
          </w:pPr>
          <w:hyperlink w:anchor="_Toc188818995" w:history="1">
            <w:r w:rsidRPr="006C5E5A">
              <w:rPr>
                <w:rStyle w:val="af1"/>
                <w:rFonts w:eastAsia="Times New Roman"/>
                <w:b w:val="0"/>
                <w:szCs w:val="24"/>
                <w:lang w:eastAsia="ru-RU"/>
              </w:rPr>
              <w:t>Агрессивность воздействия грунтов к бетонам и их коррозионная активность к металлам приведены в таблицах 9-10.</w:t>
            </w:r>
            <w:r w:rsidRPr="006C5E5A">
              <w:rPr>
                <w:b w:val="0"/>
                <w:webHidden/>
                <w:szCs w:val="24"/>
              </w:rPr>
              <w:tab/>
            </w:r>
            <w:r w:rsidRPr="006C5E5A">
              <w:rPr>
                <w:b w:val="0"/>
                <w:webHidden/>
                <w:szCs w:val="24"/>
              </w:rPr>
              <w:fldChar w:fldCharType="begin"/>
            </w:r>
            <w:r w:rsidRPr="006C5E5A">
              <w:rPr>
                <w:b w:val="0"/>
                <w:webHidden/>
                <w:szCs w:val="24"/>
              </w:rPr>
              <w:instrText xml:space="preserve"> PAGEREF _Toc188818995 \h </w:instrText>
            </w:r>
            <w:r w:rsidRPr="006C5E5A">
              <w:rPr>
                <w:b w:val="0"/>
                <w:webHidden/>
                <w:szCs w:val="24"/>
              </w:rPr>
            </w:r>
            <w:r w:rsidRPr="006C5E5A">
              <w:rPr>
                <w:b w:val="0"/>
                <w:webHidden/>
                <w:szCs w:val="24"/>
              </w:rPr>
              <w:fldChar w:fldCharType="separate"/>
            </w:r>
            <w:r w:rsidRPr="006C5E5A">
              <w:rPr>
                <w:b w:val="0"/>
                <w:webHidden/>
                <w:szCs w:val="24"/>
              </w:rPr>
              <w:t>18</w:t>
            </w:r>
            <w:r w:rsidRPr="006C5E5A">
              <w:rPr>
                <w:b w:val="0"/>
                <w:webHidden/>
                <w:szCs w:val="24"/>
              </w:rPr>
              <w:fldChar w:fldCharType="end"/>
            </w:r>
          </w:hyperlink>
        </w:p>
        <w:p w:rsidR="006C5E5A" w:rsidRPr="006C5E5A" w:rsidRDefault="006C5E5A">
          <w:pPr>
            <w:pStyle w:val="12"/>
            <w:rPr>
              <w:rFonts w:asciiTheme="minorHAnsi" w:eastAsiaTheme="minorEastAsia" w:hAnsiTheme="minorHAnsi" w:cstheme="minorBidi"/>
              <w:b w:val="0"/>
              <w:szCs w:val="24"/>
              <w:lang w:eastAsia="ru-RU"/>
            </w:rPr>
          </w:pPr>
          <w:hyperlink w:anchor="_Toc188818996" w:history="1">
            <w:r w:rsidRPr="006C5E5A">
              <w:rPr>
                <w:rStyle w:val="af1"/>
                <w:rFonts w:eastAsia="Times New Roman"/>
                <w:b w:val="0"/>
                <w:szCs w:val="24"/>
                <w:lang w:eastAsia="ru-RU"/>
              </w:rPr>
              <w:t>Характеристика площадок обогатительной фабрики (ОФ) и хвостохранилища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_Toc188818996 \h </w:instrText>
            </w:r>
            <w:r w:rsidRPr="006C5E5A">
              <w:rPr>
                <w:b w:val="0"/>
                <w:webHidden/>
                <w:szCs w:val="24"/>
              </w:rPr>
            </w:r>
            <w:r w:rsidRPr="006C5E5A">
              <w:rPr>
                <w:b w:val="0"/>
                <w:webHidden/>
                <w:szCs w:val="24"/>
              </w:rPr>
              <w:fldChar w:fldCharType="separate"/>
            </w:r>
            <w:r w:rsidRPr="006C5E5A">
              <w:rPr>
                <w:b w:val="0"/>
                <w:webHidden/>
                <w:szCs w:val="24"/>
              </w:rPr>
              <w:t>19</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8997" w:history="1">
            <w:r w:rsidRPr="006C5E5A">
              <w:rPr>
                <w:rStyle w:val="af1"/>
                <w:b w:val="0"/>
                <w:szCs w:val="24"/>
              </w:rPr>
              <w:t>2.6 Выводы и рекомендации</w:t>
            </w:r>
            <w:r w:rsidRPr="006C5E5A">
              <w:rPr>
                <w:b w:val="0"/>
                <w:webHidden/>
                <w:szCs w:val="24"/>
              </w:rPr>
              <w:tab/>
            </w:r>
            <w:r w:rsidRPr="006C5E5A">
              <w:rPr>
                <w:b w:val="0"/>
                <w:webHidden/>
                <w:szCs w:val="24"/>
              </w:rPr>
              <w:fldChar w:fldCharType="begin"/>
            </w:r>
            <w:r w:rsidRPr="006C5E5A">
              <w:rPr>
                <w:b w:val="0"/>
                <w:webHidden/>
                <w:szCs w:val="24"/>
              </w:rPr>
              <w:instrText xml:space="preserve"> PAGEREF _Toc188818997 \h </w:instrText>
            </w:r>
            <w:r w:rsidRPr="006C5E5A">
              <w:rPr>
                <w:b w:val="0"/>
                <w:webHidden/>
                <w:szCs w:val="24"/>
              </w:rPr>
            </w:r>
            <w:r w:rsidRPr="006C5E5A">
              <w:rPr>
                <w:b w:val="0"/>
                <w:webHidden/>
                <w:szCs w:val="24"/>
              </w:rPr>
              <w:fldChar w:fldCharType="separate"/>
            </w:r>
            <w:r w:rsidRPr="006C5E5A">
              <w:rPr>
                <w:b w:val="0"/>
                <w:webHidden/>
                <w:szCs w:val="24"/>
              </w:rPr>
              <w:t>19</w:t>
            </w:r>
            <w:r w:rsidRPr="006C5E5A">
              <w:rPr>
                <w:b w:val="0"/>
                <w:webHidden/>
                <w:szCs w:val="24"/>
              </w:rPr>
              <w:fldChar w:fldCharType="end"/>
            </w:r>
          </w:hyperlink>
        </w:p>
        <w:p w:rsidR="006C5E5A" w:rsidRPr="006C5E5A" w:rsidRDefault="006C5E5A">
          <w:pPr>
            <w:pStyle w:val="12"/>
            <w:rPr>
              <w:rFonts w:asciiTheme="minorHAnsi" w:eastAsiaTheme="minorEastAsia" w:hAnsiTheme="minorHAnsi" w:cstheme="minorBidi"/>
              <w:b w:val="0"/>
              <w:szCs w:val="24"/>
              <w:lang w:eastAsia="ru-RU"/>
            </w:rPr>
          </w:pPr>
          <w:hyperlink w:anchor="_Toc188818998" w:history="1">
            <w:r w:rsidRPr="006C5E5A">
              <w:rPr>
                <w:rStyle w:val="af1"/>
                <w:b w:val="0"/>
                <w:bCs/>
                <w:caps/>
                <w:kern w:val="32"/>
                <w:szCs w:val="24"/>
                <w:lang w:eastAsia="ru-RU"/>
              </w:rPr>
              <w:t>3. ГЕНЕРАЛЬНЫЙ ПЛАН ХВОСТОВОГО ХОЗЯЙСТВА И СТРОИТЕЛЬНЫЕ РЕШЕНИЯ</w:t>
            </w:r>
            <w:r w:rsidRPr="006C5E5A">
              <w:rPr>
                <w:b w:val="0"/>
                <w:webHidden/>
                <w:szCs w:val="24"/>
              </w:rPr>
              <w:tab/>
            </w:r>
            <w:r w:rsidRPr="006C5E5A">
              <w:rPr>
                <w:b w:val="0"/>
                <w:webHidden/>
                <w:szCs w:val="24"/>
              </w:rPr>
              <w:fldChar w:fldCharType="begin"/>
            </w:r>
            <w:r w:rsidRPr="006C5E5A">
              <w:rPr>
                <w:b w:val="0"/>
                <w:webHidden/>
                <w:szCs w:val="24"/>
              </w:rPr>
              <w:instrText xml:space="preserve"> PAGEREF _Toc188818998 \h </w:instrText>
            </w:r>
            <w:r w:rsidRPr="006C5E5A">
              <w:rPr>
                <w:b w:val="0"/>
                <w:webHidden/>
                <w:szCs w:val="24"/>
              </w:rPr>
            </w:r>
            <w:r w:rsidRPr="006C5E5A">
              <w:rPr>
                <w:b w:val="0"/>
                <w:webHidden/>
                <w:szCs w:val="24"/>
              </w:rPr>
              <w:fldChar w:fldCharType="separate"/>
            </w:r>
            <w:r w:rsidRPr="006C5E5A">
              <w:rPr>
                <w:b w:val="0"/>
                <w:webHidden/>
                <w:szCs w:val="24"/>
              </w:rPr>
              <w:t>20</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8999" w:history="1">
            <w:r w:rsidRPr="006C5E5A">
              <w:rPr>
                <w:rStyle w:val="af1"/>
                <w:b w:val="0"/>
                <w:szCs w:val="24"/>
              </w:rPr>
              <w:t>3.1 Генеральный план хвостового хозяйства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_Toc188818999 \h </w:instrText>
            </w:r>
            <w:r w:rsidRPr="006C5E5A">
              <w:rPr>
                <w:b w:val="0"/>
                <w:webHidden/>
                <w:szCs w:val="24"/>
              </w:rPr>
            </w:r>
            <w:r w:rsidRPr="006C5E5A">
              <w:rPr>
                <w:b w:val="0"/>
                <w:webHidden/>
                <w:szCs w:val="24"/>
              </w:rPr>
              <w:fldChar w:fldCharType="separate"/>
            </w:r>
            <w:r w:rsidRPr="006C5E5A">
              <w:rPr>
                <w:b w:val="0"/>
                <w:webHidden/>
                <w:szCs w:val="24"/>
              </w:rPr>
              <w:t>20</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00" w:history="1">
            <w:r w:rsidRPr="006C5E5A">
              <w:rPr>
                <w:rStyle w:val="af1"/>
                <w:b w:val="0"/>
                <w:szCs w:val="24"/>
              </w:rPr>
              <w:t>3.2 Строительные решения</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_Toc188819000 \h </w:instrText>
            </w:r>
            <w:r w:rsidRPr="006C5E5A">
              <w:rPr>
                <w:b w:val="0"/>
                <w:webHidden/>
                <w:szCs w:val="24"/>
              </w:rPr>
            </w:r>
            <w:r w:rsidRPr="006C5E5A">
              <w:rPr>
                <w:b w:val="0"/>
                <w:webHidden/>
                <w:szCs w:val="24"/>
              </w:rPr>
              <w:fldChar w:fldCharType="separate"/>
            </w:r>
            <w:r w:rsidRPr="006C5E5A">
              <w:rPr>
                <w:b w:val="0"/>
                <w:webHidden/>
                <w:szCs w:val="24"/>
              </w:rPr>
              <w:t>20</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01" w:history="1">
            <w:r w:rsidRPr="006C5E5A">
              <w:rPr>
                <w:rStyle w:val="af1"/>
                <w:rFonts w:eastAsia="Times New Roman"/>
                <w:b w:val="0"/>
                <w:iCs/>
                <w:szCs w:val="24"/>
                <w:lang w:eastAsia="ru-RU"/>
              </w:rPr>
              <w:t>3.2.1 Класс капитальности хвостохранилища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_Toc188819001 \h </w:instrText>
            </w:r>
            <w:r w:rsidRPr="006C5E5A">
              <w:rPr>
                <w:b w:val="0"/>
                <w:webHidden/>
                <w:szCs w:val="24"/>
              </w:rPr>
            </w:r>
            <w:r w:rsidRPr="006C5E5A">
              <w:rPr>
                <w:b w:val="0"/>
                <w:webHidden/>
                <w:szCs w:val="24"/>
              </w:rPr>
              <w:fldChar w:fldCharType="separate"/>
            </w:r>
            <w:r w:rsidRPr="006C5E5A">
              <w:rPr>
                <w:b w:val="0"/>
                <w:webHidden/>
                <w:szCs w:val="24"/>
              </w:rPr>
              <w:t>20</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02" w:history="1">
            <w:r w:rsidRPr="006C5E5A">
              <w:rPr>
                <w:rStyle w:val="af1"/>
                <w:rFonts w:eastAsia="Times New Roman"/>
                <w:b w:val="0"/>
                <w:iCs/>
                <w:szCs w:val="24"/>
                <w:lang w:eastAsia="ru-RU"/>
              </w:rPr>
              <w:t>3.2.2 Ограждающая дамба хвостохранилища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_Toc188819002 \h </w:instrText>
            </w:r>
            <w:r w:rsidRPr="006C5E5A">
              <w:rPr>
                <w:b w:val="0"/>
                <w:webHidden/>
                <w:szCs w:val="24"/>
              </w:rPr>
            </w:r>
            <w:r w:rsidRPr="006C5E5A">
              <w:rPr>
                <w:b w:val="0"/>
                <w:webHidden/>
                <w:szCs w:val="24"/>
              </w:rPr>
              <w:fldChar w:fldCharType="separate"/>
            </w:r>
            <w:r w:rsidRPr="006C5E5A">
              <w:rPr>
                <w:b w:val="0"/>
                <w:webHidden/>
                <w:szCs w:val="24"/>
              </w:rPr>
              <w:t>21</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03" w:history="1">
            <w:r w:rsidRPr="006C5E5A">
              <w:rPr>
                <w:rStyle w:val="af1"/>
                <w:rFonts w:eastAsia="Times New Roman"/>
                <w:b w:val="0"/>
                <w:iCs/>
                <w:szCs w:val="24"/>
                <w:lang w:eastAsia="ru-RU"/>
              </w:rPr>
              <w:t>3.2.3 Основные размеры профиля дамбы хвостохранилища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_Toc188819003 \h </w:instrText>
            </w:r>
            <w:r w:rsidRPr="006C5E5A">
              <w:rPr>
                <w:b w:val="0"/>
                <w:webHidden/>
                <w:szCs w:val="24"/>
              </w:rPr>
            </w:r>
            <w:r w:rsidRPr="006C5E5A">
              <w:rPr>
                <w:b w:val="0"/>
                <w:webHidden/>
                <w:szCs w:val="24"/>
              </w:rPr>
              <w:fldChar w:fldCharType="separate"/>
            </w:r>
            <w:r w:rsidRPr="006C5E5A">
              <w:rPr>
                <w:b w:val="0"/>
                <w:webHidden/>
                <w:szCs w:val="24"/>
              </w:rPr>
              <w:t>21</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04" w:history="1">
            <w:r w:rsidRPr="006C5E5A">
              <w:rPr>
                <w:rStyle w:val="af1"/>
                <w:rFonts w:eastAsia="Times New Roman"/>
                <w:b w:val="0"/>
                <w:iCs/>
                <w:szCs w:val="24"/>
                <w:lang w:eastAsia="ru-RU"/>
              </w:rPr>
              <w:t>3.2.4 Очертание чаши хвостохранилища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_Toc188819004 \h </w:instrText>
            </w:r>
            <w:r w:rsidRPr="006C5E5A">
              <w:rPr>
                <w:b w:val="0"/>
                <w:webHidden/>
                <w:szCs w:val="24"/>
              </w:rPr>
            </w:r>
            <w:r w:rsidRPr="006C5E5A">
              <w:rPr>
                <w:b w:val="0"/>
                <w:webHidden/>
                <w:szCs w:val="24"/>
              </w:rPr>
              <w:fldChar w:fldCharType="separate"/>
            </w:r>
            <w:r w:rsidRPr="006C5E5A">
              <w:rPr>
                <w:b w:val="0"/>
                <w:webHidden/>
                <w:szCs w:val="24"/>
              </w:rPr>
              <w:t>23</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05" w:history="1">
            <w:r w:rsidRPr="006C5E5A">
              <w:rPr>
                <w:rStyle w:val="af1"/>
                <w:rFonts w:eastAsia="Times New Roman"/>
                <w:b w:val="0"/>
                <w:iCs/>
                <w:szCs w:val="24"/>
                <w:lang w:eastAsia="ru-RU"/>
              </w:rPr>
              <w:t>3.2.5. Определение полного объема хвостохранилища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_Toc188819005 \h </w:instrText>
            </w:r>
            <w:r w:rsidRPr="006C5E5A">
              <w:rPr>
                <w:b w:val="0"/>
                <w:webHidden/>
                <w:szCs w:val="24"/>
              </w:rPr>
            </w:r>
            <w:r w:rsidRPr="006C5E5A">
              <w:rPr>
                <w:b w:val="0"/>
                <w:webHidden/>
                <w:szCs w:val="24"/>
              </w:rPr>
              <w:fldChar w:fldCharType="separate"/>
            </w:r>
            <w:r w:rsidRPr="006C5E5A">
              <w:rPr>
                <w:b w:val="0"/>
                <w:webHidden/>
                <w:szCs w:val="24"/>
              </w:rPr>
              <w:t>23</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06" w:history="1">
            <w:r w:rsidRPr="006C5E5A">
              <w:rPr>
                <w:rStyle w:val="af1"/>
                <w:rFonts w:eastAsia="Times New Roman"/>
                <w:b w:val="0"/>
                <w:iCs/>
                <w:szCs w:val="24"/>
                <w:lang w:eastAsia="ru-RU"/>
              </w:rPr>
              <w:t>3.2.6 Конструкция противофильтрационного экрана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_Toc188819006 \h </w:instrText>
            </w:r>
            <w:r w:rsidRPr="006C5E5A">
              <w:rPr>
                <w:b w:val="0"/>
                <w:webHidden/>
                <w:szCs w:val="24"/>
              </w:rPr>
            </w:r>
            <w:r w:rsidRPr="006C5E5A">
              <w:rPr>
                <w:b w:val="0"/>
                <w:webHidden/>
                <w:szCs w:val="24"/>
              </w:rPr>
              <w:fldChar w:fldCharType="separate"/>
            </w:r>
            <w:r w:rsidRPr="006C5E5A">
              <w:rPr>
                <w:b w:val="0"/>
                <w:webHidden/>
                <w:szCs w:val="24"/>
              </w:rPr>
              <w:t>24</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07" w:history="1">
            <w:r w:rsidRPr="006C5E5A">
              <w:rPr>
                <w:rStyle w:val="af1"/>
                <w:rFonts w:eastAsia="Times New Roman"/>
                <w:b w:val="0"/>
                <w:iCs/>
                <w:szCs w:val="24"/>
                <w:lang w:eastAsia="ru-RU"/>
              </w:rPr>
              <w:t>3.2.8 Водосборно-сбросная сеть для отвода поверхностных вод</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_Toc188819007 \h </w:instrText>
            </w:r>
            <w:r w:rsidRPr="006C5E5A">
              <w:rPr>
                <w:b w:val="0"/>
                <w:webHidden/>
                <w:szCs w:val="24"/>
              </w:rPr>
            </w:r>
            <w:r w:rsidRPr="006C5E5A">
              <w:rPr>
                <w:b w:val="0"/>
                <w:webHidden/>
                <w:szCs w:val="24"/>
              </w:rPr>
              <w:fldChar w:fldCharType="separate"/>
            </w:r>
            <w:r w:rsidRPr="006C5E5A">
              <w:rPr>
                <w:b w:val="0"/>
                <w:webHidden/>
                <w:szCs w:val="24"/>
              </w:rPr>
              <w:t>25</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08" w:history="1">
            <w:r w:rsidRPr="006C5E5A">
              <w:rPr>
                <w:rStyle w:val="af1"/>
                <w:rFonts w:eastAsia="Times New Roman"/>
                <w:b w:val="0"/>
                <w:iCs/>
                <w:szCs w:val="24"/>
                <w:lang w:eastAsia="ru-RU"/>
              </w:rPr>
              <w:t>3.2.9 Сооружения для повторного использования сбросных и дренажных вод</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_Toc188819008 \h </w:instrText>
            </w:r>
            <w:r w:rsidRPr="006C5E5A">
              <w:rPr>
                <w:b w:val="0"/>
                <w:webHidden/>
                <w:szCs w:val="24"/>
              </w:rPr>
            </w:r>
            <w:r w:rsidRPr="006C5E5A">
              <w:rPr>
                <w:b w:val="0"/>
                <w:webHidden/>
                <w:szCs w:val="24"/>
              </w:rPr>
              <w:fldChar w:fldCharType="separate"/>
            </w:r>
            <w:r w:rsidRPr="006C5E5A">
              <w:rPr>
                <w:b w:val="0"/>
                <w:webHidden/>
                <w:szCs w:val="24"/>
              </w:rPr>
              <w:t>26</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09" w:history="1">
            <w:r w:rsidRPr="006C5E5A">
              <w:rPr>
                <w:rStyle w:val="af1"/>
                <w:rFonts w:eastAsia="Times New Roman"/>
                <w:b w:val="0"/>
                <w:iCs/>
                <w:szCs w:val="24"/>
                <w:lang w:eastAsia="ru-RU"/>
              </w:rPr>
              <w:t xml:space="preserve">3.2.10 Организация мониторинга безопасности ГТС. </w:t>
            </w:r>
            <w:r w:rsidRPr="006C5E5A">
              <w:rPr>
                <w:rStyle w:val="af1"/>
                <w:b w:val="0"/>
                <w:szCs w:val="24"/>
              </w:rPr>
              <w:t>Цель наблюдений</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_Toc188819009 \h </w:instrText>
            </w:r>
            <w:r w:rsidRPr="006C5E5A">
              <w:rPr>
                <w:b w:val="0"/>
                <w:webHidden/>
                <w:szCs w:val="24"/>
              </w:rPr>
            </w:r>
            <w:r w:rsidRPr="006C5E5A">
              <w:rPr>
                <w:b w:val="0"/>
                <w:webHidden/>
                <w:szCs w:val="24"/>
              </w:rPr>
              <w:fldChar w:fldCharType="separate"/>
            </w:r>
            <w:r w:rsidRPr="006C5E5A">
              <w:rPr>
                <w:b w:val="0"/>
                <w:webHidden/>
                <w:szCs w:val="24"/>
              </w:rPr>
              <w:t>26</w:t>
            </w:r>
            <w:r w:rsidRPr="006C5E5A">
              <w:rPr>
                <w:b w:val="0"/>
                <w:webHidden/>
                <w:szCs w:val="24"/>
              </w:rPr>
              <w:fldChar w:fldCharType="end"/>
            </w:r>
          </w:hyperlink>
        </w:p>
        <w:p w:rsidR="006C5E5A" w:rsidRPr="006C5E5A" w:rsidRDefault="006C5E5A">
          <w:pPr>
            <w:pStyle w:val="12"/>
            <w:rPr>
              <w:rFonts w:asciiTheme="minorHAnsi" w:eastAsiaTheme="minorEastAsia" w:hAnsiTheme="minorHAnsi" w:cstheme="minorBidi"/>
              <w:b w:val="0"/>
              <w:szCs w:val="24"/>
              <w:lang w:eastAsia="ru-RU"/>
            </w:rPr>
          </w:pPr>
          <w:hyperlink w:anchor="_Toc188819010" w:history="1">
            <w:r w:rsidRPr="006C5E5A">
              <w:rPr>
                <w:rStyle w:val="af1"/>
                <w:b w:val="0"/>
                <w:caps/>
                <w:szCs w:val="24"/>
              </w:rPr>
              <w:t>4. РАСЧЕТ УСТОЙЧИВОСТИ ДАМБЫ ОБВАЛОВАНИЯ ХВОСТОХРАНИЛИЩА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_Toc188819010 \h </w:instrText>
            </w:r>
            <w:r w:rsidRPr="006C5E5A">
              <w:rPr>
                <w:b w:val="0"/>
                <w:webHidden/>
                <w:szCs w:val="24"/>
              </w:rPr>
            </w:r>
            <w:r w:rsidRPr="006C5E5A">
              <w:rPr>
                <w:b w:val="0"/>
                <w:webHidden/>
                <w:szCs w:val="24"/>
              </w:rPr>
              <w:fldChar w:fldCharType="separate"/>
            </w:r>
            <w:r w:rsidRPr="006C5E5A">
              <w:rPr>
                <w:b w:val="0"/>
                <w:webHidden/>
                <w:szCs w:val="24"/>
              </w:rPr>
              <w:t>33</w:t>
            </w:r>
            <w:r w:rsidRPr="006C5E5A">
              <w:rPr>
                <w:b w:val="0"/>
                <w:webHidden/>
                <w:szCs w:val="24"/>
              </w:rPr>
              <w:fldChar w:fldCharType="end"/>
            </w:r>
          </w:hyperlink>
        </w:p>
        <w:p w:rsidR="006C5E5A" w:rsidRPr="006C5E5A" w:rsidRDefault="006C5E5A">
          <w:pPr>
            <w:pStyle w:val="12"/>
            <w:rPr>
              <w:rFonts w:asciiTheme="minorHAnsi" w:eastAsiaTheme="minorEastAsia" w:hAnsiTheme="minorHAnsi" w:cstheme="minorBidi"/>
              <w:b w:val="0"/>
              <w:szCs w:val="24"/>
              <w:lang w:eastAsia="ru-RU"/>
            </w:rPr>
          </w:pPr>
          <w:hyperlink w:anchor="_Toc188819011" w:history="1">
            <w:r w:rsidRPr="006C5E5A">
              <w:rPr>
                <w:rStyle w:val="af1"/>
                <w:b w:val="0"/>
                <w:bCs/>
                <w:caps/>
                <w:kern w:val="32"/>
                <w:szCs w:val="24"/>
                <w:lang w:eastAsia="ru-RU"/>
              </w:rPr>
              <w:t>5.ПРОИЗВОДСТВО И ОРГАНИЗАЦИЯ СТРОИТЕЛЬСТВА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_Toc188819011 \h </w:instrText>
            </w:r>
            <w:r w:rsidRPr="006C5E5A">
              <w:rPr>
                <w:b w:val="0"/>
                <w:webHidden/>
                <w:szCs w:val="24"/>
              </w:rPr>
            </w:r>
            <w:r w:rsidRPr="006C5E5A">
              <w:rPr>
                <w:b w:val="0"/>
                <w:webHidden/>
                <w:szCs w:val="24"/>
              </w:rPr>
              <w:fldChar w:fldCharType="separate"/>
            </w:r>
            <w:r w:rsidRPr="006C5E5A">
              <w:rPr>
                <w:b w:val="0"/>
                <w:webHidden/>
                <w:szCs w:val="24"/>
              </w:rPr>
              <w:t>36</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12" w:history="1">
            <w:r w:rsidRPr="006C5E5A">
              <w:rPr>
                <w:rStyle w:val="af1"/>
                <w:b w:val="0"/>
                <w:szCs w:val="24"/>
              </w:rPr>
              <w:t>5.1 Производство работ</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_Toc188819012 \h </w:instrText>
            </w:r>
            <w:r w:rsidRPr="006C5E5A">
              <w:rPr>
                <w:b w:val="0"/>
                <w:webHidden/>
                <w:szCs w:val="24"/>
              </w:rPr>
            </w:r>
            <w:r w:rsidRPr="006C5E5A">
              <w:rPr>
                <w:b w:val="0"/>
                <w:webHidden/>
                <w:szCs w:val="24"/>
              </w:rPr>
              <w:fldChar w:fldCharType="separate"/>
            </w:r>
            <w:r w:rsidRPr="006C5E5A">
              <w:rPr>
                <w:b w:val="0"/>
                <w:webHidden/>
                <w:szCs w:val="24"/>
              </w:rPr>
              <w:t>36</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13" w:history="1">
            <w:r w:rsidRPr="006C5E5A">
              <w:rPr>
                <w:rStyle w:val="af1"/>
                <w:rFonts w:eastAsia="Times New Roman"/>
                <w:b w:val="0"/>
                <w:iCs/>
                <w:szCs w:val="24"/>
                <w:lang w:eastAsia="ru-RU"/>
              </w:rPr>
              <w:t>5.1.1.Возведение тела дамбы хвостохранилища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_Toc188819013 \h </w:instrText>
            </w:r>
            <w:r w:rsidRPr="006C5E5A">
              <w:rPr>
                <w:b w:val="0"/>
                <w:webHidden/>
                <w:szCs w:val="24"/>
              </w:rPr>
            </w:r>
            <w:r w:rsidRPr="006C5E5A">
              <w:rPr>
                <w:b w:val="0"/>
                <w:webHidden/>
                <w:szCs w:val="24"/>
              </w:rPr>
              <w:fldChar w:fldCharType="separate"/>
            </w:r>
            <w:r w:rsidRPr="006C5E5A">
              <w:rPr>
                <w:b w:val="0"/>
                <w:webHidden/>
                <w:szCs w:val="24"/>
              </w:rPr>
              <w:t>36</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14" w:history="1">
            <w:r w:rsidRPr="006C5E5A">
              <w:rPr>
                <w:rStyle w:val="af1"/>
                <w:rFonts w:eastAsia="Times New Roman"/>
                <w:b w:val="0"/>
                <w:iCs/>
                <w:szCs w:val="24"/>
                <w:lang w:eastAsia="ru-RU"/>
              </w:rPr>
              <w:t>5.1.2 Подготовка основания дамбы</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_Toc188819014 \h </w:instrText>
            </w:r>
            <w:r w:rsidRPr="006C5E5A">
              <w:rPr>
                <w:b w:val="0"/>
                <w:webHidden/>
                <w:szCs w:val="24"/>
              </w:rPr>
            </w:r>
            <w:r w:rsidRPr="006C5E5A">
              <w:rPr>
                <w:b w:val="0"/>
                <w:webHidden/>
                <w:szCs w:val="24"/>
              </w:rPr>
              <w:fldChar w:fldCharType="separate"/>
            </w:r>
            <w:r w:rsidRPr="006C5E5A">
              <w:rPr>
                <w:b w:val="0"/>
                <w:webHidden/>
                <w:szCs w:val="24"/>
              </w:rPr>
              <w:t>37</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15" w:history="1">
            <w:r w:rsidRPr="006C5E5A">
              <w:rPr>
                <w:rStyle w:val="af1"/>
                <w:rFonts w:eastAsia="Times New Roman"/>
                <w:b w:val="0"/>
                <w:iCs/>
                <w:szCs w:val="24"/>
                <w:lang w:eastAsia="ru-RU"/>
              </w:rPr>
              <w:t>5.1.3 Устройство кавальера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_Toc188819015 \h </w:instrText>
            </w:r>
            <w:r w:rsidRPr="006C5E5A">
              <w:rPr>
                <w:b w:val="0"/>
                <w:webHidden/>
                <w:szCs w:val="24"/>
              </w:rPr>
            </w:r>
            <w:r w:rsidRPr="006C5E5A">
              <w:rPr>
                <w:b w:val="0"/>
                <w:webHidden/>
                <w:szCs w:val="24"/>
              </w:rPr>
              <w:fldChar w:fldCharType="separate"/>
            </w:r>
            <w:r w:rsidRPr="006C5E5A">
              <w:rPr>
                <w:b w:val="0"/>
                <w:webHidden/>
                <w:szCs w:val="24"/>
              </w:rPr>
              <w:t>37</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16" w:history="1">
            <w:r w:rsidRPr="006C5E5A">
              <w:rPr>
                <w:rStyle w:val="af1"/>
                <w:rFonts w:eastAsia="Times New Roman"/>
                <w:b w:val="0"/>
                <w:iCs/>
                <w:szCs w:val="24"/>
                <w:lang w:eastAsia="ru-RU"/>
              </w:rPr>
              <w:t>5.1.5 Земляные работы в чаше хвостохранилища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_Toc188819016 \h </w:instrText>
            </w:r>
            <w:r w:rsidRPr="006C5E5A">
              <w:rPr>
                <w:b w:val="0"/>
                <w:webHidden/>
                <w:szCs w:val="24"/>
              </w:rPr>
            </w:r>
            <w:r w:rsidRPr="006C5E5A">
              <w:rPr>
                <w:b w:val="0"/>
                <w:webHidden/>
                <w:szCs w:val="24"/>
              </w:rPr>
              <w:fldChar w:fldCharType="separate"/>
            </w:r>
            <w:r w:rsidRPr="006C5E5A">
              <w:rPr>
                <w:b w:val="0"/>
                <w:webHidden/>
                <w:szCs w:val="24"/>
              </w:rPr>
              <w:t>38</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17" w:history="1">
            <w:r w:rsidRPr="006C5E5A">
              <w:rPr>
                <w:rStyle w:val="af1"/>
                <w:rFonts w:eastAsia="Times New Roman"/>
                <w:b w:val="0"/>
                <w:iCs/>
                <w:szCs w:val="24"/>
                <w:lang w:eastAsia="ru-RU"/>
              </w:rPr>
              <w:t>5.1.6 Отсыпка тела дамбы</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_Toc188819017 \h </w:instrText>
            </w:r>
            <w:r w:rsidRPr="006C5E5A">
              <w:rPr>
                <w:b w:val="0"/>
                <w:webHidden/>
                <w:szCs w:val="24"/>
              </w:rPr>
            </w:r>
            <w:r w:rsidRPr="006C5E5A">
              <w:rPr>
                <w:b w:val="0"/>
                <w:webHidden/>
                <w:szCs w:val="24"/>
              </w:rPr>
              <w:fldChar w:fldCharType="separate"/>
            </w:r>
            <w:r w:rsidRPr="006C5E5A">
              <w:rPr>
                <w:b w:val="0"/>
                <w:webHidden/>
                <w:szCs w:val="24"/>
              </w:rPr>
              <w:t>39</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18" w:history="1">
            <w:r w:rsidRPr="006C5E5A">
              <w:rPr>
                <w:rStyle w:val="af1"/>
                <w:rFonts w:eastAsia="Times New Roman"/>
                <w:b w:val="0"/>
                <w:iCs/>
                <w:szCs w:val="24"/>
                <w:lang w:eastAsia="ru-RU"/>
              </w:rPr>
              <w:t>5.1.7 Технология отсыпки дамбы</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_Toc188819018 \h </w:instrText>
            </w:r>
            <w:r w:rsidRPr="006C5E5A">
              <w:rPr>
                <w:b w:val="0"/>
                <w:webHidden/>
                <w:szCs w:val="24"/>
              </w:rPr>
            </w:r>
            <w:r w:rsidRPr="006C5E5A">
              <w:rPr>
                <w:b w:val="0"/>
                <w:webHidden/>
                <w:szCs w:val="24"/>
              </w:rPr>
              <w:fldChar w:fldCharType="separate"/>
            </w:r>
            <w:r w:rsidRPr="006C5E5A">
              <w:rPr>
                <w:b w:val="0"/>
                <w:webHidden/>
                <w:szCs w:val="24"/>
              </w:rPr>
              <w:t>41</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19" w:history="1">
            <w:r w:rsidRPr="006C5E5A">
              <w:rPr>
                <w:rStyle w:val="af1"/>
                <w:rFonts w:eastAsia="Times New Roman"/>
                <w:b w:val="0"/>
                <w:iCs/>
                <w:szCs w:val="24"/>
                <w:lang w:eastAsia="ru-RU"/>
              </w:rPr>
              <w:t>5.1.8 Устройство противофильтрационного экрана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_Toc188819019 \h </w:instrText>
            </w:r>
            <w:r w:rsidRPr="006C5E5A">
              <w:rPr>
                <w:b w:val="0"/>
                <w:webHidden/>
                <w:szCs w:val="24"/>
              </w:rPr>
            </w:r>
            <w:r w:rsidRPr="006C5E5A">
              <w:rPr>
                <w:b w:val="0"/>
                <w:webHidden/>
                <w:szCs w:val="24"/>
              </w:rPr>
              <w:fldChar w:fldCharType="separate"/>
            </w:r>
            <w:r w:rsidRPr="006C5E5A">
              <w:rPr>
                <w:b w:val="0"/>
                <w:webHidden/>
                <w:szCs w:val="24"/>
              </w:rPr>
              <w:t>42</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20" w:history="1">
            <w:r w:rsidRPr="006C5E5A">
              <w:rPr>
                <w:rStyle w:val="af1"/>
                <w:b w:val="0"/>
                <w:szCs w:val="24"/>
              </w:rPr>
              <w:t>5.2 Организация строительства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_Toc188819020 \h </w:instrText>
            </w:r>
            <w:r w:rsidRPr="006C5E5A">
              <w:rPr>
                <w:b w:val="0"/>
                <w:webHidden/>
                <w:szCs w:val="24"/>
              </w:rPr>
            </w:r>
            <w:r w:rsidRPr="006C5E5A">
              <w:rPr>
                <w:b w:val="0"/>
                <w:webHidden/>
                <w:szCs w:val="24"/>
              </w:rPr>
              <w:fldChar w:fldCharType="separate"/>
            </w:r>
            <w:r w:rsidRPr="006C5E5A">
              <w:rPr>
                <w:b w:val="0"/>
                <w:webHidden/>
                <w:szCs w:val="24"/>
              </w:rPr>
              <w:t>43</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21" w:history="1">
            <w:r w:rsidRPr="006C5E5A">
              <w:rPr>
                <w:rStyle w:val="af1"/>
                <w:rFonts w:eastAsia="Times New Roman"/>
                <w:b w:val="0"/>
                <w:iCs/>
                <w:szCs w:val="24"/>
                <w:lang w:eastAsia="ru-RU"/>
              </w:rPr>
              <w:t>5.2.1 Общие положения</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_Toc188819021 \h </w:instrText>
            </w:r>
            <w:r w:rsidRPr="006C5E5A">
              <w:rPr>
                <w:b w:val="0"/>
                <w:webHidden/>
                <w:szCs w:val="24"/>
              </w:rPr>
            </w:r>
            <w:r w:rsidRPr="006C5E5A">
              <w:rPr>
                <w:b w:val="0"/>
                <w:webHidden/>
                <w:szCs w:val="24"/>
              </w:rPr>
              <w:fldChar w:fldCharType="separate"/>
            </w:r>
            <w:r w:rsidRPr="006C5E5A">
              <w:rPr>
                <w:b w:val="0"/>
                <w:webHidden/>
                <w:szCs w:val="24"/>
              </w:rPr>
              <w:t>43</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22" w:history="1">
            <w:r w:rsidRPr="006C5E5A">
              <w:rPr>
                <w:rStyle w:val="af1"/>
                <w:rFonts w:eastAsia="Times New Roman"/>
                <w:b w:val="0"/>
                <w:iCs/>
                <w:szCs w:val="24"/>
                <w:lang w:eastAsia="ru-RU"/>
              </w:rPr>
              <w:t>5.2.2.Продолжительность строительства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_Toc188819022 \h </w:instrText>
            </w:r>
            <w:r w:rsidRPr="006C5E5A">
              <w:rPr>
                <w:b w:val="0"/>
                <w:webHidden/>
                <w:szCs w:val="24"/>
              </w:rPr>
            </w:r>
            <w:r w:rsidRPr="006C5E5A">
              <w:rPr>
                <w:b w:val="0"/>
                <w:webHidden/>
                <w:szCs w:val="24"/>
              </w:rPr>
              <w:fldChar w:fldCharType="separate"/>
            </w:r>
            <w:r w:rsidRPr="006C5E5A">
              <w:rPr>
                <w:b w:val="0"/>
                <w:webHidden/>
                <w:szCs w:val="24"/>
              </w:rPr>
              <w:t>43</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23" w:history="1">
            <w:r w:rsidRPr="006C5E5A">
              <w:rPr>
                <w:rStyle w:val="af1"/>
                <w:b w:val="0"/>
                <w:szCs w:val="24"/>
              </w:rPr>
              <w:t>5.3.Объемы строительно-монтажных работ</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_Toc188819023 \h </w:instrText>
            </w:r>
            <w:r w:rsidRPr="006C5E5A">
              <w:rPr>
                <w:b w:val="0"/>
                <w:webHidden/>
                <w:szCs w:val="24"/>
              </w:rPr>
            </w:r>
            <w:r w:rsidRPr="006C5E5A">
              <w:rPr>
                <w:b w:val="0"/>
                <w:webHidden/>
                <w:szCs w:val="24"/>
              </w:rPr>
              <w:fldChar w:fldCharType="separate"/>
            </w:r>
            <w:r w:rsidRPr="006C5E5A">
              <w:rPr>
                <w:b w:val="0"/>
                <w:webHidden/>
                <w:szCs w:val="24"/>
              </w:rPr>
              <w:t>44</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24" w:history="1">
            <w:r w:rsidRPr="006C5E5A">
              <w:rPr>
                <w:rStyle w:val="af1"/>
                <w:b w:val="0"/>
                <w:szCs w:val="24"/>
              </w:rPr>
              <w:t>5.4.Методы производства основных работ</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_Toc188819024 \h </w:instrText>
            </w:r>
            <w:r w:rsidRPr="006C5E5A">
              <w:rPr>
                <w:b w:val="0"/>
                <w:webHidden/>
                <w:szCs w:val="24"/>
              </w:rPr>
            </w:r>
            <w:r w:rsidRPr="006C5E5A">
              <w:rPr>
                <w:b w:val="0"/>
                <w:webHidden/>
                <w:szCs w:val="24"/>
              </w:rPr>
              <w:fldChar w:fldCharType="separate"/>
            </w:r>
            <w:r w:rsidRPr="006C5E5A">
              <w:rPr>
                <w:b w:val="0"/>
                <w:webHidden/>
                <w:szCs w:val="24"/>
              </w:rPr>
              <w:t>48</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25" w:history="1">
            <w:r w:rsidRPr="006C5E5A">
              <w:rPr>
                <w:rStyle w:val="af1"/>
                <w:b w:val="0"/>
                <w:szCs w:val="24"/>
              </w:rPr>
              <w:t>Потребность в строительных машинах и механизмах</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_Toc188819025 \h </w:instrText>
            </w:r>
            <w:r w:rsidRPr="006C5E5A">
              <w:rPr>
                <w:b w:val="0"/>
                <w:webHidden/>
                <w:szCs w:val="24"/>
              </w:rPr>
            </w:r>
            <w:r w:rsidRPr="006C5E5A">
              <w:rPr>
                <w:b w:val="0"/>
                <w:webHidden/>
                <w:szCs w:val="24"/>
              </w:rPr>
              <w:fldChar w:fldCharType="separate"/>
            </w:r>
            <w:r w:rsidRPr="006C5E5A">
              <w:rPr>
                <w:b w:val="0"/>
                <w:webHidden/>
                <w:szCs w:val="24"/>
              </w:rPr>
              <w:t>48</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26" w:history="1">
            <w:r w:rsidRPr="006C5E5A">
              <w:rPr>
                <w:rStyle w:val="af1"/>
                <w:b w:val="0"/>
                <w:szCs w:val="24"/>
              </w:rPr>
              <w:t>5.6 Эксплуатация хвостохранилища. Штаты.</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_Toc188819026 \h </w:instrText>
            </w:r>
            <w:r w:rsidRPr="006C5E5A">
              <w:rPr>
                <w:b w:val="0"/>
                <w:webHidden/>
                <w:szCs w:val="24"/>
              </w:rPr>
            </w:r>
            <w:r w:rsidRPr="006C5E5A">
              <w:rPr>
                <w:b w:val="0"/>
                <w:webHidden/>
                <w:szCs w:val="24"/>
              </w:rPr>
              <w:fldChar w:fldCharType="separate"/>
            </w:r>
            <w:r w:rsidRPr="006C5E5A">
              <w:rPr>
                <w:b w:val="0"/>
                <w:webHidden/>
                <w:szCs w:val="24"/>
              </w:rPr>
              <w:t>49</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27" w:history="1">
            <w:r w:rsidRPr="006C5E5A">
              <w:rPr>
                <w:rStyle w:val="af1"/>
                <w:rFonts w:eastAsia="Times New Roman"/>
                <w:b w:val="0"/>
                <w:iCs/>
                <w:szCs w:val="24"/>
                <w:lang w:eastAsia="ru-RU"/>
              </w:rPr>
              <w:t>5.6.1 Общие сведения</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_Toc188819027 \h </w:instrText>
            </w:r>
            <w:r w:rsidRPr="006C5E5A">
              <w:rPr>
                <w:b w:val="0"/>
                <w:webHidden/>
                <w:szCs w:val="24"/>
              </w:rPr>
            </w:r>
            <w:r w:rsidRPr="006C5E5A">
              <w:rPr>
                <w:b w:val="0"/>
                <w:webHidden/>
                <w:szCs w:val="24"/>
              </w:rPr>
              <w:fldChar w:fldCharType="separate"/>
            </w:r>
            <w:r w:rsidRPr="006C5E5A">
              <w:rPr>
                <w:b w:val="0"/>
                <w:webHidden/>
                <w:szCs w:val="24"/>
              </w:rPr>
              <w:t>49</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28" w:history="1">
            <w:r w:rsidRPr="006C5E5A">
              <w:rPr>
                <w:rStyle w:val="af1"/>
                <w:rFonts w:eastAsia="Times New Roman"/>
                <w:b w:val="0"/>
                <w:iCs/>
                <w:szCs w:val="24"/>
                <w:lang w:eastAsia="ru-RU"/>
              </w:rPr>
              <w:t>4.6.2 Штаты</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_Toc188819028 \h </w:instrText>
            </w:r>
            <w:r w:rsidRPr="006C5E5A">
              <w:rPr>
                <w:b w:val="0"/>
                <w:webHidden/>
                <w:szCs w:val="24"/>
              </w:rPr>
            </w:r>
            <w:r w:rsidRPr="006C5E5A">
              <w:rPr>
                <w:b w:val="0"/>
                <w:webHidden/>
                <w:szCs w:val="24"/>
              </w:rPr>
              <w:fldChar w:fldCharType="separate"/>
            </w:r>
            <w:r w:rsidRPr="006C5E5A">
              <w:rPr>
                <w:b w:val="0"/>
                <w:webHidden/>
                <w:szCs w:val="24"/>
              </w:rPr>
              <w:t>49</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29" w:history="1">
            <w:r w:rsidRPr="006C5E5A">
              <w:rPr>
                <w:rStyle w:val="af1"/>
                <w:rFonts w:eastAsia="Times New Roman"/>
                <w:b w:val="0"/>
                <w:iCs/>
                <w:szCs w:val="24"/>
                <w:lang w:eastAsia="ru-RU"/>
              </w:rPr>
              <w:t>5.6.3 Организация труда и состав обслуживающего персонала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_Toc188819029 \h </w:instrText>
            </w:r>
            <w:r w:rsidRPr="006C5E5A">
              <w:rPr>
                <w:b w:val="0"/>
                <w:webHidden/>
                <w:szCs w:val="24"/>
              </w:rPr>
            </w:r>
            <w:r w:rsidRPr="006C5E5A">
              <w:rPr>
                <w:b w:val="0"/>
                <w:webHidden/>
                <w:szCs w:val="24"/>
              </w:rPr>
              <w:fldChar w:fldCharType="separate"/>
            </w:r>
            <w:r w:rsidRPr="006C5E5A">
              <w:rPr>
                <w:b w:val="0"/>
                <w:webHidden/>
                <w:szCs w:val="24"/>
              </w:rPr>
              <w:t>50</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30" w:history="1">
            <w:r w:rsidRPr="006C5E5A">
              <w:rPr>
                <w:rStyle w:val="af1"/>
                <w:b w:val="0"/>
                <w:szCs w:val="24"/>
              </w:rPr>
              <w:t>5.7 Аварии и чрезвычайные ситуации</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_Toc188819030 \h </w:instrText>
            </w:r>
            <w:r w:rsidRPr="006C5E5A">
              <w:rPr>
                <w:b w:val="0"/>
                <w:webHidden/>
                <w:szCs w:val="24"/>
              </w:rPr>
            </w:r>
            <w:r w:rsidRPr="006C5E5A">
              <w:rPr>
                <w:b w:val="0"/>
                <w:webHidden/>
                <w:szCs w:val="24"/>
              </w:rPr>
              <w:fldChar w:fldCharType="separate"/>
            </w:r>
            <w:r w:rsidRPr="006C5E5A">
              <w:rPr>
                <w:b w:val="0"/>
                <w:webHidden/>
                <w:szCs w:val="24"/>
              </w:rPr>
              <w:t>51</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31" w:history="1">
            <w:r w:rsidRPr="006C5E5A">
              <w:rPr>
                <w:rStyle w:val="af1"/>
                <w:rFonts w:eastAsia="Times New Roman"/>
                <w:b w:val="0"/>
                <w:iCs/>
                <w:szCs w:val="24"/>
                <w:lang w:eastAsia="ru-RU"/>
              </w:rPr>
              <w:t>5.7.1 Сценарии возможных аварий</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_Toc188819031 \h </w:instrText>
            </w:r>
            <w:r w:rsidRPr="006C5E5A">
              <w:rPr>
                <w:b w:val="0"/>
                <w:webHidden/>
                <w:szCs w:val="24"/>
              </w:rPr>
            </w:r>
            <w:r w:rsidRPr="006C5E5A">
              <w:rPr>
                <w:b w:val="0"/>
                <w:webHidden/>
                <w:szCs w:val="24"/>
              </w:rPr>
              <w:fldChar w:fldCharType="separate"/>
            </w:r>
            <w:r w:rsidRPr="006C5E5A">
              <w:rPr>
                <w:b w:val="0"/>
                <w:webHidden/>
                <w:szCs w:val="24"/>
              </w:rPr>
              <w:t>51</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32" w:history="1">
            <w:r w:rsidRPr="006C5E5A">
              <w:rPr>
                <w:rStyle w:val="af1"/>
                <w:rFonts w:eastAsia="Times New Roman"/>
                <w:b w:val="0"/>
                <w:iCs/>
                <w:szCs w:val="24"/>
                <w:lang w:eastAsia="ru-RU"/>
              </w:rPr>
              <w:t>5.7.2 Последствия аварии</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_Toc188819032 \h </w:instrText>
            </w:r>
            <w:r w:rsidRPr="006C5E5A">
              <w:rPr>
                <w:b w:val="0"/>
                <w:webHidden/>
                <w:szCs w:val="24"/>
              </w:rPr>
            </w:r>
            <w:r w:rsidRPr="006C5E5A">
              <w:rPr>
                <w:b w:val="0"/>
                <w:webHidden/>
                <w:szCs w:val="24"/>
              </w:rPr>
              <w:fldChar w:fldCharType="separate"/>
            </w:r>
            <w:r w:rsidRPr="006C5E5A">
              <w:rPr>
                <w:b w:val="0"/>
                <w:webHidden/>
                <w:szCs w:val="24"/>
              </w:rPr>
              <w:t>52</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33" w:history="1">
            <w:r w:rsidRPr="006C5E5A">
              <w:rPr>
                <w:rStyle w:val="af1"/>
                <w:b w:val="0"/>
                <w:szCs w:val="24"/>
              </w:rPr>
              <w:t>5.8 ЗОНА САНИТАРНОЙ ОХРАНЫ</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_Toc188819033 \h </w:instrText>
            </w:r>
            <w:r w:rsidRPr="006C5E5A">
              <w:rPr>
                <w:b w:val="0"/>
                <w:webHidden/>
                <w:szCs w:val="24"/>
              </w:rPr>
            </w:r>
            <w:r w:rsidRPr="006C5E5A">
              <w:rPr>
                <w:b w:val="0"/>
                <w:webHidden/>
                <w:szCs w:val="24"/>
              </w:rPr>
              <w:fldChar w:fldCharType="separate"/>
            </w:r>
            <w:r w:rsidRPr="006C5E5A">
              <w:rPr>
                <w:b w:val="0"/>
                <w:webHidden/>
                <w:szCs w:val="24"/>
              </w:rPr>
              <w:t>52</w:t>
            </w:r>
            <w:r w:rsidRPr="006C5E5A">
              <w:rPr>
                <w:b w:val="0"/>
                <w:webHidden/>
                <w:szCs w:val="24"/>
              </w:rPr>
              <w:fldChar w:fldCharType="end"/>
            </w:r>
          </w:hyperlink>
        </w:p>
        <w:p w:rsidR="006C5E5A" w:rsidRPr="006C5E5A" w:rsidRDefault="006C5E5A">
          <w:pPr>
            <w:pStyle w:val="12"/>
            <w:rPr>
              <w:rFonts w:asciiTheme="minorHAnsi" w:eastAsiaTheme="minorEastAsia" w:hAnsiTheme="minorHAnsi" w:cstheme="minorBidi"/>
              <w:b w:val="0"/>
              <w:szCs w:val="24"/>
              <w:lang w:eastAsia="ru-RU"/>
            </w:rPr>
          </w:pPr>
          <w:hyperlink w:anchor="_Toc188819034" w:history="1">
            <w:r w:rsidRPr="006C5E5A">
              <w:rPr>
                <w:rStyle w:val="af1"/>
                <w:b w:val="0"/>
                <w:bCs/>
                <w:caps/>
                <w:kern w:val="32"/>
                <w:szCs w:val="24"/>
                <w:lang w:eastAsia="ru-RU"/>
              </w:rPr>
              <w:t>6.ПРОМЫШЛЕННАЯ БЕЗОПАСНОСТЬ</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_Toc188819034 \h </w:instrText>
            </w:r>
            <w:r w:rsidRPr="006C5E5A">
              <w:rPr>
                <w:b w:val="0"/>
                <w:webHidden/>
                <w:szCs w:val="24"/>
              </w:rPr>
            </w:r>
            <w:r w:rsidRPr="006C5E5A">
              <w:rPr>
                <w:b w:val="0"/>
                <w:webHidden/>
                <w:szCs w:val="24"/>
              </w:rPr>
              <w:fldChar w:fldCharType="separate"/>
            </w:r>
            <w:r w:rsidRPr="006C5E5A">
              <w:rPr>
                <w:b w:val="0"/>
                <w:webHidden/>
                <w:szCs w:val="24"/>
              </w:rPr>
              <w:t>53</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35" w:history="1">
            <w:r w:rsidRPr="006C5E5A">
              <w:rPr>
                <w:rStyle w:val="af1"/>
                <w:b w:val="0"/>
                <w:szCs w:val="24"/>
              </w:rPr>
              <w:t>6.1 Общие требования</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_Toc188819035 \h </w:instrText>
            </w:r>
            <w:r w:rsidRPr="006C5E5A">
              <w:rPr>
                <w:b w:val="0"/>
                <w:webHidden/>
                <w:szCs w:val="24"/>
              </w:rPr>
            </w:r>
            <w:r w:rsidRPr="006C5E5A">
              <w:rPr>
                <w:b w:val="0"/>
                <w:webHidden/>
                <w:szCs w:val="24"/>
              </w:rPr>
              <w:fldChar w:fldCharType="separate"/>
            </w:r>
            <w:r w:rsidRPr="006C5E5A">
              <w:rPr>
                <w:b w:val="0"/>
                <w:webHidden/>
                <w:szCs w:val="24"/>
              </w:rPr>
              <w:t>54</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36" w:history="1">
            <w:r w:rsidRPr="006C5E5A">
              <w:rPr>
                <w:rStyle w:val="af1"/>
                <w:b w:val="0"/>
                <w:szCs w:val="24"/>
              </w:rPr>
              <w:t>6.2 Требования безопасности, предъявляемые к персоналу</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_Toc188819036 \h </w:instrText>
            </w:r>
            <w:r w:rsidRPr="006C5E5A">
              <w:rPr>
                <w:b w:val="0"/>
                <w:webHidden/>
                <w:szCs w:val="24"/>
              </w:rPr>
            </w:r>
            <w:r w:rsidRPr="006C5E5A">
              <w:rPr>
                <w:b w:val="0"/>
                <w:webHidden/>
                <w:szCs w:val="24"/>
              </w:rPr>
              <w:fldChar w:fldCharType="separate"/>
            </w:r>
            <w:r w:rsidRPr="006C5E5A">
              <w:rPr>
                <w:b w:val="0"/>
                <w:webHidden/>
                <w:szCs w:val="24"/>
              </w:rPr>
              <w:t>54</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37" w:history="1">
            <w:r w:rsidRPr="006C5E5A">
              <w:rPr>
                <w:rStyle w:val="af1"/>
                <w:b w:val="0"/>
                <w:szCs w:val="24"/>
              </w:rPr>
              <w:t>6.3 Требования безопасности при эксплуатации горнотранспортного оборудования</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_Toc188819037 \h </w:instrText>
            </w:r>
            <w:r w:rsidRPr="006C5E5A">
              <w:rPr>
                <w:b w:val="0"/>
                <w:webHidden/>
                <w:szCs w:val="24"/>
              </w:rPr>
            </w:r>
            <w:r w:rsidRPr="006C5E5A">
              <w:rPr>
                <w:b w:val="0"/>
                <w:webHidden/>
                <w:szCs w:val="24"/>
              </w:rPr>
              <w:fldChar w:fldCharType="separate"/>
            </w:r>
            <w:r w:rsidRPr="006C5E5A">
              <w:rPr>
                <w:b w:val="0"/>
                <w:webHidden/>
                <w:szCs w:val="24"/>
              </w:rPr>
              <w:t>55</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38" w:history="1">
            <w:r w:rsidRPr="006C5E5A">
              <w:rPr>
                <w:rStyle w:val="af1"/>
                <w:rFonts w:eastAsia="Times New Roman"/>
                <w:b w:val="0"/>
                <w:iCs/>
                <w:szCs w:val="24"/>
                <w:lang w:eastAsia="ru-RU"/>
              </w:rPr>
              <w:t>5.3.1 Общие требования</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_Toc188819038 \h </w:instrText>
            </w:r>
            <w:r w:rsidRPr="006C5E5A">
              <w:rPr>
                <w:b w:val="0"/>
                <w:webHidden/>
                <w:szCs w:val="24"/>
              </w:rPr>
            </w:r>
            <w:r w:rsidRPr="006C5E5A">
              <w:rPr>
                <w:b w:val="0"/>
                <w:webHidden/>
                <w:szCs w:val="24"/>
              </w:rPr>
              <w:fldChar w:fldCharType="separate"/>
            </w:r>
            <w:r w:rsidRPr="006C5E5A">
              <w:rPr>
                <w:b w:val="0"/>
                <w:webHidden/>
                <w:szCs w:val="24"/>
              </w:rPr>
              <w:t>55</w:t>
            </w:r>
            <w:r w:rsidRPr="006C5E5A">
              <w:rPr>
                <w:b w:val="0"/>
                <w:webHidden/>
                <w:szCs w:val="24"/>
              </w:rPr>
              <w:fldChar w:fldCharType="end"/>
            </w:r>
          </w:hyperlink>
        </w:p>
        <w:p w:rsidR="006C5E5A" w:rsidRPr="006C5E5A" w:rsidRDefault="006C5E5A">
          <w:pPr>
            <w:pStyle w:val="31"/>
            <w:rPr>
              <w:rFonts w:asciiTheme="minorHAnsi" w:eastAsiaTheme="minorEastAsia" w:hAnsiTheme="minorHAnsi" w:cstheme="minorBidi"/>
              <w:b w:val="0"/>
              <w:i w:val="0"/>
              <w:szCs w:val="24"/>
              <w:lang w:eastAsia="ru-RU"/>
            </w:rPr>
          </w:pPr>
          <w:hyperlink w:anchor="_Toc188819039" w:history="1">
            <w:r w:rsidRPr="006C5E5A">
              <w:rPr>
                <w:rStyle w:val="af1"/>
                <w:rFonts w:eastAsia="Times New Roman"/>
                <w:b w:val="0"/>
                <w:iCs/>
                <w:szCs w:val="24"/>
                <w:lang w:eastAsia="ru-RU"/>
              </w:rPr>
              <w:t>6.3.2 Безопасная организация работ, кратковременно выполняемых при строительстве объектов хвостохранилища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_Toc188819039 \h </w:instrText>
            </w:r>
            <w:r w:rsidRPr="006C5E5A">
              <w:rPr>
                <w:b w:val="0"/>
                <w:webHidden/>
                <w:szCs w:val="24"/>
              </w:rPr>
            </w:r>
            <w:r w:rsidRPr="006C5E5A">
              <w:rPr>
                <w:b w:val="0"/>
                <w:webHidden/>
                <w:szCs w:val="24"/>
              </w:rPr>
              <w:fldChar w:fldCharType="separate"/>
            </w:r>
            <w:r w:rsidRPr="006C5E5A">
              <w:rPr>
                <w:b w:val="0"/>
                <w:webHidden/>
                <w:szCs w:val="24"/>
              </w:rPr>
              <w:t>59</w:t>
            </w:r>
            <w:r w:rsidRPr="006C5E5A">
              <w:rPr>
                <w:b w:val="0"/>
                <w:webHidden/>
                <w:szCs w:val="24"/>
              </w:rPr>
              <w:fldChar w:fldCharType="end"/>
            </w:r>
          </w:hyperlink>
        </w:p>
        <w:p w:rsidR="006C5E5A" w:rsidRPr="006C5E5A" w:rsidRDefault="006C5E5A">
          <w:pPr>
            <w:pStyle w:val="12"/>
            <w:rPr>
              <w:rFonts w:asciiTheme="minorHAnsi" w:eastAsiaTheme="minorEastAsia" w:hAnsiTheme="minorHAnsi" w:cstheme="minorBidi"/>
              <w:b w:val="0"/>
              <w:szCs w:val="24"/>
              <w:lang w:eastAsia="ru-RU"/>
            </w:rPr>
          </w:pPr>
          <w:hyperlink w:anchor="_Toc188819040" w:history="1">
            <w:r w:rsidRPr="006C5E5A">
              <w:rPr>
                <w:rStyle w:val="af1"/>
                <w:b w:val="0"/>
                <w:bCs/>
                <w:caps/>
                <w:kern w:val="32"/>
                <w:szCs w:val="24"/>
                <w:lang w:eastAsia="ru-RU"/>
              </w:rPr>
              <w:t>7.ЭКСПЛУАТАЦИЯ</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_Toc188819040 \h </w:instrText>
            </w:r>
            <w:r w:rsidRPr="006C5E5A">
              <w:rPr>
                <w:b w:val="0"/>
                <w:webHidden/>
                <w:szCs w:val="24"/>
              </w:rPr>
            </w:r>
            <w:r w:rsidRPr="006C5E5A">
              <w:rPr>
                <w:b w:val="0"/>
                <w:webHidden/>
                <w:szCs w:val="24"/>
              </w:rPr>
              <w:fldChar w:fldCharType="separate"/>
            </w:r>
            <w:r w:rsidRPr="006C5E5A">
              <w:rPr>
                <w:b w:val="0"/>
                <w:webHidden/>
                <w:szCs w:val="24"/>
              </w:rPr>
              <w:t>61</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41" w:history="1">
            <w:r w:rsidRPr="006C5E5A">
              <w:rPr>
                <w:rStyle w:val="af1"/>
                <w:b w:val="0"/>
                <w:szCs w:val="24"/>
              </w:rPr>
              <w:t>7.1 Общие требования безопасности</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_Toc188819041 \h </w:instrText>
            </w:r>
            <w:r w:rsidRPr="006C5E5A">
              <w:rPr>
                <w:b w:val="0"/>
                <w:webHidden/>
                <w:szCs w:val="24"/>
              </w:rPr>
            </w:r>
            <w:r w:rsidRPr="006C5E5A">
              <w:rPr>
                <w:b w:val="0"/>
                <w:webHidden/>
                <w:szCs w:val="24"/>
              </w:rPr>
              <w:fldChar w:fldCharType="separate"/>
            </w:r>
            <w:r w:rsidRPr="006C5E5A">
              <w:rPr>
                <w:b w:val="0"/>
                <w:webHidden/>
                <w:szCs w:val="24"/>
              </w:rPr>
              <w:t>61</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42" w:history="1">
            <w:r w:rsidRPr="006C5E5A">
              <w:rPr>
                <w:rStyle w:val="af1"/>
                <w:b w:val="0"/>
                <w:bCs/>
                <w:szCs w:val="24"/>
                <w:shd w:val="clear" w:color="auto" w:fill="FFFFFF"/>
              </w:rPr>
              <w:t>7.2 Документация, необходимая при эксплуатации хвостохранилища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_Toc188819042 \h </w:instrText>
            </w:r>
            <w:r w:rsidRPr="006C5E5A">
              <w:rPr>
                <w:b w:val="0"/>
                <w:webHidden/>
                <w:szCs w:val="24"/>
              </w:rPr>
            </w:r>
            <w:r w:rsidRPr="006C5E5A">
              <w:rPr>
                <w:b w:val="0"/>
                <w:webHidden/>
                <w:szCs w:val="24"/>
              </w:rPr>
              <w:fldChar w:fldCharType="separate"/>
            </w:r>
            <w:r w:rsidRPr="006C5E5A">
              <w:rPr>
                <w:b w:val="0"/>
                <w:webHidden/>
                <w:szCs w:val="24"/>
              </w:rPr>
              <w:t>63</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43" w:history="1">
            <w:r w:rsidRPr="006C5E5A">
              <w:rPr>
                <w:rStyle w:val="af1"/>
                <w:b w:val="0"/>
                <w:bCs/>
                <w:szCs w:val="24"/>
                <w:shd w:val="clear" w:color="auto" w:fill="FFFFFF"/>
              </w:rPr>
              <w:t>7.3 Эксплуатация и ремонт дамб</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_Toc188819043 \h </w:instrText>
            </w:r>
            <w:r w:rsidRPr="006C5E5A">
              <w:rPr>
                <w:b w:val="0"/>
                <w:webHidden/>
                <w:szCs w:val="24"/>
              </w:rPr>
            </w:r>
            <w:r w:rsidRPr="006C5E5A">
              <w:rPr>
                <w:b w:val="0"/>
                <w:webHidden/>
                <w:szCs w:val="24"/>
              </w:rPr>
              <w:fldChar w:fldCharType="separate"/>
            </w:r>
            <w:r w:rsidRPr="006C5E5A">
              <w:rPr>
                <w:b w:val="0"/>
                <w:webHidden/>
                <w:szCs w:val="24"/>
              </w:rPr>
              <w:t>64</w:t>
            </w:r>
            <w:r w:rsidRPr="006C5E5A">
              <w:rPr>
                <w:b w:val="0"/>
                <w:webHidden/>
                <w:szCs w:val="24"/>
              </w:rPr>
              <w:fldChar w:fldCharType="end"/>
            </w:r>
          </w:hyperlink>
        </w:p>
        <w:p w:rsidR="006C5E5A" w:rsidRPr="006C5E5A" w:rsidRDefault="006C5E5A">
          <w:pPr>
            <w:pStyle w:val="23"/>
            <w:rPr>
              <w:rFonts w:asciiTheme="minorHAnsi" w:eastAsiaTheme="minorEastAsia" w:hAnsiTheme="minorHAnsi" w:cstheme="minorBidi"/>
              <w:b w:val="0"/>
              <w:szCs w:val="24"/>
              <w:lang w:eastAsia="ru-RU"/>
            </w:rPr>
          </w:pPr>
          <w:hyperlink w:anchor="_Toc188819044" w:history="1">
            <w:r w:rsidRPr="006C5E5A">
              <w:rPr>
                <w:rStyle w:val="af1"/>
                <w:b w:val="0"/>
                <w:bCs/>
                <w:szCs w:val="24"/>
                <w:shd w:val="clear" w:color="auto" w:fill="FFFFFF"/>
              </w:rPr>
              <w:t>7.6 Ответственность за нарушение требований Проекта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_Toc188819044 \h </w:instrText>
            </w:r>
            <w:r w:rsidRPr="006C5E5A">
              <w:rPr>
                <w:b w:val="0"/>
                <w:webHidden/>
                <w:szCs w:val="24"/>
              </w:rPr>
            </w:r>
            <w:r w:rsidRPr="006C5E5A">
              <w:rPr>
                <w:b w:val="0"/>
                <w:webHidden/>
                <w:szCs w:val="24"/>
              </w:rPr>
              <w:fldChar w:fldCharType="separate"/>
            </w:r>
            <w:r w:rsidRPr="006C5E5A">
              <w:rPr>
                <w:b w:val="0"/>
                <w:webHidden/>
                <w:szCs w:val="24"/>
              </w:rPr>
              <w:t>64</w:t>
            </w:r>
            <w:r w:rsidRPr="006C5E5A">
              <w:rPr>
                <w:b w:val="0"/>
                <w:webHidden/>
                <w:szCs w:val="24"/>
              </w:rPr>
              <w:fldChar w:fldCharType="end"/>
            </w:r>
          </w:hyperlink>
        </w:p>
        <w:p w:rsidR="006C5E5A" w:rsidRPr="006C5E5A" w:rsidRDefault="006C5E5A">
          <w:pPr>
            <w:pStyle w:val="12"/>
            <w:rPr>
              <w:rFonts w:asciiTheme="minorHAnsi" w:eastAsiaTheme="minorEastAsia" w:hAnsiTheme="minorHAnsi" w:cstheme="minorBidi"/>
              <w:b w:val="0"/>
              <w:szCs w:val="24"/>
              <w:lang w:eastAsia="ru-RU"/>
            </w:rPr>
          </w:pPr>
          <w:hyperlink w:anchor="_Toc188819045" w:history="1">
            <w:r w:rsidRPr="006C5E5A">
              <w:rPr>
                <w:rStyle w:val="af1"/>
                <w:b w:val="0"/>
                <w:bCs/>
                <w:caps/>
                <w:kern w:val="32"/>
                <w:szCs w:val="24"/>
                <w:lang w:eastAsia="ru-RU"/>
              </w:rPr>
              <w:t>8 РЕКУЛЬТИВАЦИЯ ХВОСТОХРАНИЛИЩА</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_Toc188819045 \h </w:instrText>
            </w:r>
            <w:r w:rsidRPr="006C5E5A">
              <w:rPr>
                <w:b w:val="0"/>
                <w:webHidden/>
                <w:szCs w:val="24"/>
              </w:rPr>
            </w:r>
            <w:r w:rsidRPr="006C5E5A">
              <w:rPr>
                <w:b w:val="0"/>
                <w:webHidden/>
                <w:szCs w:val="24"/>
              </w:rPr>
              <w:fldChar w:fldCharType="separate"/>
            </w:r>
            <w:r w:rsidRPr="006C5E5A">
              <w:rPr>
                <w:b w:val="0"/>
                <w:webHidden/>
                <w:szCs w:val="24"/>
              </w:rPr>
              <w:t>65</w:t>
            </w:r>
            <w:r w:rsidRPr="006C5E5A">
              <w:rPr>
                <w:b w:val="0"/>
                <w:webHidden/>
                <w:szCs w:val="24"/>
              </w:rPr>
              <w:fldChar w:fldCharType="end"/>
            </w:r>
          </w:hyperlink>
        </w:p>
        <w:p w:rsidR="006C5E5A" w:rsidRPr="006C5E5A" w:rsidRDefault="006C5E5A">
          <w:pPr>
            <w:pStyle w:val="12"/>
            <w:rPr>
              <w:rFonts w:asciiTheme="minorHAnsi" w:eastAsiaTheme="minorEastAsia" w:hAnsiTheme="minorHAnsi" w:cstheme="minorBidi"/>
              <w:b w:val="0"/>
              <w:szCs w:val="24"/>
              <w:lang w:eastAsia="ru-RU"/>
            </w:rPr>
          </w:pPr>
          <w:hyperlink w:anchor="_Toc188819046" w:history="1">
            <w:r w:rsidRPr="006C5E5A">
              <w:rPr>
                <w:rStyle w:val="af1"/>
                <w:b w:val="0"/>
                <w:szCs w:val="24"/>
              </w:rPr>
              <w:t>СПИСОК ЛИТЕРАТУРЫ</w:t>
            </w:r>
            <w:r w:rsidRPr="006C5E5A">
              <w:rPr>
                <w:b w:val="0"/>
                <w:webHidden/>
                <w:szCs w:val="24"/>
              </w:rPr>
              <w:tab/>
            </w:r>
            <w:r w:rsidRPr="006C5E5A">
              <w:rPr>
                <w:b w:val="0"/>
                <w:webHidden/>
                <w:szCs w:val="24"/>
              </w:rPr>
              <w:fldChar w:fldCharType="begin"/>
            </w:r>
            <w:r w:rsidRPr="006C5E5A">
              <w:rPr>
                <w:b w:val="0"/>
                <w:webHidden/>
                <w:szCs w:val="24"/>
              </w:rPr>
              <w:instrText xml:space="preserve"> PAGEREF _Toc188819046 \h </w:instrText>
            </w:r>
            <w:r w:rsidRPr="006C5E5A">
              <w:rPr>
                <w:b w:val="0"/>
                <w:webHidden/>
                <w:szCs w:val="24"/>
              </w:rPr>
            </w:r>
            <w:r w:rsidRPr="006C5E5A">
              <w:rPr>
                <w:b w:val="0"/>
                <w:webHidden/>
                <w:szCs w:val="24"/>
              </w:rPr>
              <w:fldChar w:fldCharType="separate"/>
            </w:r>
            <w:r w:rsidRPr="006C5E5A">
              <w:rPr>
                <w:b w:val="0"/>
                <w:webHidden/>
                <w:szCs w:val="24"/>
              </w:rPr>
              <w:t>67</w:t>
            </w:r>
            <w:r w:rsidRPr="006C5E5A">
              <w:rPr>
                <w:b w:val="0"/>
                <w:webHidden/>
                <w:szCs w:val="24"/>
              </w:rPr>
              <w:fldChar w:fldCharType="end"/>
            </w:r>
          </w:hyperlink>
        </w:p>
        <w:p w:rsidR="00A72F55" w:rsidRPr="005740D8" w:rsidRDefault="00A72F55" w:rsidP="007D16D1">
          <w:pPr>
            <w:spacing w:after="0"/>
          </w:pPr>
          <w:r w:rsidRPr="006C5E5A">
            <w:rPr>
              <w:bCs/>
              <w:sz w:val="24"/>
              <w:szCs w:val="24"/>
            </w:rPr>
            <w:fldChar w:fldCharType="end"/>
          </w:r>
        </w:p>
      </w:sdtContent>
    </w:sdt>
    <w:p w:rsidR="00A72F55" w:rsidRPr="0058191D" w:rsidRDefault="00A72F55" w:rsidP="007D16D1">
      <w:pPr>
        <w:widowControl w:val="0"/>
        <w:tabs>
          <w:tab w:val="left" w:pos="284"/>
        </w:tabs>
        <w:autoSpaceDE w:val="0"/>
        <w:autoSpaceDN w:val="0"/>
        <w:adjustRightInd w:val="0"/>
        <w:spacing w:after="0"/>
        <w:ind w:firstLine="709"/>
        <w:rPr>
          <w:rFonts w:ascii="Arial" w:hAnsi="Arial" w:cs="Arial"/>
          <w:sz w:val="24"/>
          <w:szCs w:val="24"/>
        </w:rPr>
      </w:pPr>
    </w:p>
    <w:p w:rsidR="00A72F55" w:rsidRPr="0058191D" w:rsidRDefault="00A72F55"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r w:rsidRPr="0058191D">
        <w:rPr>
          <w:rFonts w:ascii="Arial" w:eastAsia="Times New Roman" w:hAnsi="Arial" w:cs="Arial"/>
          <w:b/>
          <w:sz w:val="24"/>
          <w:szCs w:val="24"/>
          <w:lang w:eastAsia="ru-RU"/>
        </w:rPr>
        <w:t>ТЕКСТОВЫЕ ПРИЛОЖЕНИЯ:</w:t>
      </w:r>
    </w:p>
    <w:p w:rsidR="00A72F55" w:rsidRPr="00491C20" w:rsidRDefault="004261DB" w:rsidP="0012196A">
      <w:pPr>
        <w:numPr>
          <w:ilvl w:val="0"/>
          <w:numId w:val="22"/>
        </w:numPr>
        <w:spacing w:after="0"/>
        <w:ind w:left="284" w:firstLine="0"/>
        <w:rPr>
          <w:rFonts w:ascii="Arial" w:hAnsi="Arial" w:cs="Arial"/>
          <w:sz w:val="24"/>
          <w:szCs w:val="24"/>
        </w:rPr>
      </w:pPr>
      <w:r>
        <w:rPr>
          <w:rFonts w:ascii="Arial" w:hAnsi="Arial" w:cs="Arial"/>
          <w:sz w:val="24"/>
          <w:szCs w:val="24"/>
        </w:rPr>
        <w:t>Техническое задание.</w:t>
      </w:r>
    </w:p>
    <w:p w:rsidR="00DC3E88" w:rsidRPr="000E421A" w:rsidRDefault="000E421A" w:rsidP="0012196A">
      <w:pPr>
        <w:pStyle w:val="ab"/>
        <w:widowControl w:val="0"/>
        <w:numPr>
          <w:ilvl w:val="0"/>
          <w:numId w:val="22"/>
        </w:numPr>
        <w:autoSpaceDE w:val="0"/>
        <w:autoSpaceDN w:val="0"/>
        <w:adjustRightInd w:val="0"/>
        <w:spacing w:after="0"/>
        <w:rPr>
          <w:rFonts w:ascii="Arial" w:eastAsia="Times New Roman" w:hAnsi="Arial" w:cs="Arial"/>
          <w:sz w:val="24"/>
          <w:szCs w:val="24"/>
          <w:lang w:eastAsia="ru-RU"/>
        </w:rPr>
      </w:pPr>
      <w:r w:rsidRPr="000E421A">
        <w:rPr>
          <w:rFonts w:ascii="Arial" w:hAnsi="Arial" w:cs="Arial"/>
          <w:sz w:val="24"/>
          <w:szCs w:val="24"/>
        </w:rPr>
        <w:t xml:space="preserve">Отчет </w:t>
      </w:r>
      <w:r w:rsidR="00DC3E88" w:rsidRPr="000E421A">
        <w:rPr>
          <w:rFonts w:ascii="Arial" w:hAnsi="Arial" w:cs="Arial"/>
          <w:sz w:val="24"/>
          <w:szCs w:val="24"/>
        </w:rPr>
        <w:t>об инженерных изысканиях</w:t>
      </w:r>
      <w:r w:rsidRPr="000E421A">
        <w:rPr>
          <w:rFonts w:ascii="Arial" w:hAnsi="Arial" w:cs="Arial"/>
          <w:sz w:val="24"/>
          <w:szCs w:val="24"/>
        </w:rPr>
        <w:t xml:space="preserve"> </w:t>
      </w:r>
      <w:r w:rsidR="00DC3E88" w:rsidRPr="000E421A">
        <w:rPr>
          <w:rFonts w:ascii="Arial" w:hAnsi="Arial" w:cs="Arial"/>
          <w:sz w:val="24"/>
          <w:szCs w:val="24"/>
        </w:rPr>
        <w:t>на объекте: «Строите</w:t>
      </w:r>
      <w:r w:rsidR="00C508AC">
        <w:rPr>
          <w:rFonts w:ascii="Arial" w:hAnsi="Arial" w:cs="Arial"/>
          <w:sz w:val="24"/>
          <w:szCs w:val="24"/>
        </w:rPr>
        <w:t xml:space="preserve">льство </w:t>
      </w:r>
      <w:proofErr w:type="spellStart"/>
      <w:r w:rsidR="00C508AC">
        <w:rPr>
          <w:rFonts w:ascii="Arial" w:hAnsi="Arial" w:cs="Arial"/>
          <w:sz w:val="24"/>
          <w:szCs w:val="24"/>
        </w:rPr>
        <w:t>хвостохранилища</w:t>
      </w:r>
      <w:proofErr w:type="spellEnd"/>
      <w:r w:rsidR="00C508AC">
        <w:rPr>
          <w:rFonts w:ascii="Arial" w:hAnsi="Arial" w:cs="Arial"/>
          <w:sz w:val="24"/>
          <w:szCs w:val="24"/>
        </w:rPr>
        <w:t xml:space="preserve">, дамбы, месторождения </w:t>
      </w:r>
      <w:proofErr w:type="gramStart"/>
      <w:r w:rsidR="00C508AC">
        <w:rPr>
          <w:rFonts w:ascii="Arial" w:hAnsi="Arial" w:cs="Arial"/>
          <w:sz w:val="24"/>
          <w:szCs w:val="24"/>
        </w:rPr>
        <w:t>Солтон-Сары</w:t>
      </w:r>
      <w:proofErr w:type="gramEnd"/>
      <w:r w:rsidRPr="000E421A">
        <w:rPr>
          <w:rFonts w:ascii="Arial" w:hAnsi="Arial" w:cs="Arial"/>
          <w:sz w:val="24"/>
          <w:szCs w:val="24"/>
        </w:rPr>
        <w:t xml:space="preserve"> </w:t>
      </w:r>
      <w:proofErr w:type="spellStart"/>
      <w:r w:rsidR="00C508AC">
        <w:rPr>
          <w:rFonts w:ascii="Arial" w:hAnsi="Arial" w:cs="Arial"/>
          <w:sz w:val="24"/>
          <w:szCs w:val="24"/>
        </w:rPr>
        <w:t>Нарынской</w:t>
      </w:r>
      <w:proofErr w:type="spellEnd"/>
      <w:r w:rsidR="00DC3E88" w:rsidRPr="000E421A">
        <w:rPr>
          <w:rFonts w:ascii="Arial" w:hAnsi="Arial" w:cs="Arial"/>
          <w:sz w:val="24"/>
          <w:szCs w:val="24"/>
        </w:rPr>
        <w:t xml:space="preserve"> области»</w:t>
      </w:r>
      <w:r>
        <w:rPr>
          <w:rFonts w:ascii="Arial" w:hAnsi="Arial" w:cs="Arial"/>
          <w:sz w:val="24"/>
          <w:szCs w:val="24"/>
        </w:rPr>
        <w:t>.</w:t>
      </w:r>
    </w:p>
    <w:p w:rsidR="007D16D1" w:rsidRPr="000E421A" w:rsidRDefault="007D16D1" w:rsidP="0012196A">
      <w:pPr>
        <w:pStyle w:val="ab"/>
        <w:widowControl w:val="0"/>
        <w:numPr>
          <w:ilvl w:val="0"/>
          <w:numId w:val="22"/>
        </w:numPr>
        <w:autoSpaceDE w:val="0"/>
        <w:autoSpaceDN w:val="0"/>
        <w:adjustRightInd w:val="0"/>
        <w:spacing w:after="0"/>
        <w:rPr>
          <w:rFonts w:ascii="Arial" w:eastAsia="Times New Roman" w:hAnsi="Arial" w:cs="Arial"/>
          <w:sz w:val="24"/>
          <w:szCs w:val="24"/>
          <w:lang w:eastAsia="ru-RU"/>
        </w:rPr>
      </w:pPr>
      <w:r>
        <w:rPr>
          <w:rFonts w:ascii="Arial" w:hAnsi="Arial" w:cs="Arial"/>
          <w:sz w:val="24"/>
          <w:szCs w:val="24"/>
        </w:rPr>
        <w:t xml:space="preserve">Лицензия </w:t>
      </w:r>
      <w:r w:rsidR="00826B26">
        <w:rPr>
          <w:rFonts w:ascii="Arial" w:hAnsi="Arial" w:cs="Arial"/>
          <w:sz w:val="24"/>
          <w:szCs w:val="24"/>
        </w:rPr>
        <w:t>серия КРЦ -1№0</w:t>
      </w:r>
      <w:r w:rsidR="00C508AC">
        <w:rPr>
          <w:rFonts w:ascii="Arial" w:hAnsi="Arial" w:cs="Arial"/>
          <w:sz w:val="24"/>
          <w:szCs w:val="24"/>
        </w:rPr>
        <w:t>6551</w:t>
      </w:r>
      <w:r w:rsidR="00826B26">
        <w:rPr>
          <w:rFonts w:ascii="Arial" w:hAnsi="Arial" w:cs="Arial"/>
          <w:sz w:val="24"/>
          <w:szCs w:val="24"/>
        </w:rPr>
        <w:t xml:space="preserve"> «</w:t>
      </w:r>
      <w:proofErr w:type="spellStart"/>
      <w:r w:rsidR="00C508AC">
        <w:rPr>
          <w:rFonts w:ascii="Arial" w:hAnsi="Arial" w:cs="Arial"/>
          <w:sz w:val="24"/>
          <w:szCs w:val="24"/>
        </w:rPr>
        <w:t>Геопроектсервис</w:t>
      </w:r>
      <w:proofErr w:type="spellEnd"/>
      <w:r w:rsidR="00826B26">
        <w:rPr>
          <w:rFonts w:ascii="Arial" w:hAnsi="Arial" w:cs="Arial"/>
          <w:sz w:val="24"/>
          <w:szCs w:val="24"/>
        </w:rPr>
        <w:t>»</w:t>
      </w:r>
    </w:p>
    <w:p w:rsidR="000E421A" w:rsidRPr="000E421A" w:rsidRDefault="000E421A" w:rsidP="007D16D1">
      <w:pPr>
        <w:pStyle w:val="ab"/>
        <w:widowControl w:val="0"/>
        <w:autoSpaceDE w:val="0"/>
        <w:autoSpaceDN w:val="0"/>
        <w:adjustRightInd w:val="0"/>
        <w:spacing w:after="0"/>
        <w:rPr>
          <w:rFonts w:ascii="Arial" w:eastAsia="Times New Roman" w:hAnsi="Arial" w:cs="Arial"/>
          <w:sz w:val="24"/>
          <w:szCs w:val="24"/>
          <w:lang w:eastAsia="ru-RU"/>
        </w:rPr>
      </w:pPr>
    </w:p>
    <w:p w:rsidR="00DC3E88" w:rsidRDefault="00DC3E88"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DC3E88" w:rsidRDefault="00DC3E88"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538A3" w:rsidRDefault="00E538A3"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538A3" w:rsidRDefault="00E538A3"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538A3" w:rsidRDefault="00E538A3"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538A3" w:rsidRDefault="00E538A3"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538A3" w:rsidRDefault="00E538A3"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538A3" w:rsidRDefault="00E538A3"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538A3" w:rsidRDefault="00E538A3"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C74384" w:rsidRDefault="00C74384"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46C47" w:rsidRDefault="00E46C47"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46C47" w:rsidRDefault="00E46C47"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46C47" w:rsidRDefault="00E46C47"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46C47" w:rsidRDefault="00E46C47"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46C47" w:rsidRDefault="00E46C47"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46C47" w:rsidRDefault="00E46C47"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E46C47" w:rsidRDefault="00E46C47"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1616D2" w:rsidRDefault="001616D2"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DC3E88" w:rsidRDefault="00DC3E88"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A72F55" w:rsidRDefault="00A72F55" w:rsidP="007D16D1">
      <w:pPr>
        <w:widowControl w:val="0"/>
        <w:tabs>
          <w:tab w:val="left" w:pos="284"/>
        </w:tabs>
        <w:autoSpaceDE w:val="0"/>
        <w:autoSpaceDN w:val="0"/>
        <w:adjustRightInd w:val="0"/>
        <w:spacing w:after="0"/>
        <w:ind w:firstLine="709"/>
        <w:rPr>
          <w:rFonts w:ascii="Arial" w:eastAsia="Times New Roman" w:hAnsi="Arial" w:cs="Arial"/>
          <w:b/>
          <w:sz w:val="24"/>
          <w:szCs w:val="24"/>
          <w:lang w:eastAsia="ru-RU"/>
        </w:rPr>
      </w:pPr>
    </w:p>
    <w:p w:rsidR="00A72F55" w:rsidRPr="00E16497" w:rsidRDefault="00A72F55" w:rsidP="007D16D1">
      <w:pPr>
        <w:keepNext/>
        <w:spacing w:after="0"/>
        <w:jc w:val="center"/>
        <w:outlineLvl w:val="0"/>
        <w:rPr>
          <w:rFonts w:ascii="Arial" w:hAnsi="Arial" w:cs="Arial"/>
          <w:b/>
          <w:bCs/>
          <w:caps/>
          <w:kern w:val="32"/>
          <w:sz w:val="24"/>
          <w:szCs w:val="24"/>
          <w:lang w:eastAsia="ru-RU"/>
        </w:rPr>
      </w:pPr>
      <w:bookmarkStart w:id="1" w:name="_Toc415838018"/>
      <w:bookmarkStart w:id="2" w:name="_Toc188818988"/>
      <w:r w:rsidRPr="00E16497">
        <w:rPr>
          <w:rFonts w:ascii="Arial" w:hAnsi="Arial" w:cs="Arial"/>
          <w:b/>
          <w:bCs/>
          <w:caps/>
          <w:kern w:val="32"/>
          <w:sz w:val="24"/>
          <w:szCs w:val="24"/>
          <w:lang w:eastAsia="ru-RU"/>
        </w:rPr>
        <w:t>1. ОСНОВНЫЕ ПОЛОЖЕНИЯ</w:t>
      </w:r>
      <w:bookmarkEnd w:id="1"/>
      <w:bookmarkEnd w:id="2"/>
    </w:p>
    <w:p w:rsidR="00A72F55" w:rsidRPr="000D7693" w:rsidRDefault="00A72F55" w:rsidP="007D16D1">
      <w:pPr>
        <w:tabs>
          <w:tab w:val="left" w:pos="284"/>
        </w:tabs>
        <w:spacing w:after="0"/>
        <w:ind w:firstLine="709"/>
        <w:rPr>
          <w:rFonts w:ascii="Arial" w:hAnsi="Arial" w:cs="Arial"/>
          <w:b/>
          <w:sz w:val="14"/>
          <w:szCs w:val="24"/>
        </w:rPr>
      </w:pPr>
    </w:p>
    <w:p w:rsidR="00A72F55" w:rsidRDefault="00A72F55" w:rsidP="007D16D1">
      <w:pPr>
        <w:pStyle w:val="a9"/>
        <w:tabs>
          <w:tab w:val="left" w:pos="284"/>
        </w:tabs>
        <w:spacing w:line="276" w:lineRule="auto"/>
        <w:ind w:firstLine="709"/>
        <w:jc w:val="both"/>
        <w:rPr>
          <w:rFonts w:ascii="Arial" w:hAnsi="Arial" w:cs="Arial"/>
        </w:rPr>
      </w:pPr>
      <w:r w:rsidRPr="0058191D">
        <w:rPr>
          <w:rFonts w:ascii="Arial" w:hAnsi="Arial" w:cs="Arial"/>
        </w:rPr>
        <w:t xml:space="preserve">Настоящая работа выполнена </w:t>
      </w:r>
      <w:proofErr w:type="spellStart"/>
      <w:r w:rsidR="00BC17DA">
        <w:rPr>
          <w:rFonts w:ascii="Arial" w:hAnsi="Arial" w:cs="Arial"/>
        </w:rPr>
        <w:t>ОсОО</w:t>
      </w:r>
      <w:proofErr w:type="spellEnd"/>
      <w:r w:rsidRPr="0058191D">
        <w:rPr>
          <w:rFonts w:ascii="Arial" w:hAnsi="Arial" w:cs="Arial"/>
        </w:rPr>
        <w:t xml:space="preserve"> «</w:t>
      </w:r>
      <w:proofErr w:type="spellStart"/>
      <w:r w:rsidR="00147BC6">
        <w:rPr>
          <w:rFonts w:ascii="Arial" w:hAnsi="Arial" w:cs="Arial"/>
        </w:rPr>
        <w:t>Геопроетсервис</w:t>
      </w:r>
      <w:proofErr w:type="spellEnd"/>
      <w:r w:rsidRPr="0058191D">
        <w:rPr>
          <w:rFonts w:ascii="Arial" w:hAnsi="Arial" w:cs="Arial"/>
        </w:rPr>
        <w:t xml:space="preserve">» по заказу </w:t>
      </w:r>
      <w:proofErr w:type="spellStart"/>
      <w:r w:rsidRPr="0058191D">
        <w:rPr>
          <w:rFonts w:ascii="Arial" w:hAnsi="Arial" w:cs="Arial"/>
        </w:rPr>
        <w:t>ОсОО</w:t>
      </w:r>
      <w:proofErr w:type="spellEnd"/>
      <w:r w:rsidRPr="0058191D">
        <w:rPr>
          <w:rFonts w:ascii="Arial" w:hAnsi="Arial" w:cs="Arial"/>
        </w:rPr>
        <w:t xml:space="preserve"> «</w:t>
      </w:r>
      <w:proofErr w:type="spellStart"/>
      <w:r w:rsidR="00147BC6" w:rsidRPr="00147BC6">
        <w:rPr>
          <w:rFonts w:ascii="Arial" w:hAnsi="Arial" w:cs="Arial"/>
        </w:rPr>
        <w:t>Авелум</w:t>
      </w:r>
      <w:proofErr w:type="spellEnd"/>
      <w:r w:rsidR="00147BC6" w:rsidRPr="00147BC6">
        <w:rPr>
          <w:rFonts w:ascii="Arial" w:hAnsi="Arial" w:cs="Arial"/>
        </w:rPr>
        <w:t xml:space="preserve"> Партнер</w:t>
      </w:r>
      <w:r w:rsidRPr="0058191D">
        <w:rPr>
          <w:rFonts w:ascii="Arial" w:hAnsi="Arial" w:cs="Arial"/>
        </w:rPr>
        <w:t xml:space="preserve">» на основании </w:t>
      </w:r>
      <w:r>
        <w:rPr>
          <w:rFonts w:ascii="Arial" w:hAnsi="Arial" w:cs="Arial"/>
        </w:rPr>
        <w:t xml:space="preserve">Технического задания </w:t>
      </w:r>
      <w:r w:rsidRPr="0040271D">
        <w:rPr>
          <w:rFonts w:ascii="Arial" w:hAnsi="Arial" w:cs="Arial"/>
        </w:rPr>
        <w:t xml:space="preserve">от </w:t>
      </w:r>
      <w:r w:rsidR="00147BC6">
        <w:rPr>
          <w:rFonts w:ascii="Arial" w:hAnsi="Arial" w:cs="Arial"/>
        </w:rPr>
        <w:t>01</w:t>
      </w:r>
      <w:r w:rsidRPr="0040271D">
        <w:rPr>
          <w:rFonts w:ascii="Arial" w:hAnsi="Arial" w:cs="Arial"/>
        </w:rPr>
        <w:t>.</w:t>
      </w:r>
      <w:r w:rsidR="0040271D" w:rsidRPr="0040271D">
        <w:rPr>
          <w:rFonts w:ascii="Arial" w:hAnsi="Arial" w:cs="Arial"/>
        </w:rPr>
        <w:t>0</w:t>
      </w:r>
      <w:r w:rsidR="00147BC6">
        <w:rPr>
          <w:rFonts w:ascii="Arial" w:hAnsi="Arial" w:cs="Arial"/>
        </w:rPr>
        <w:t>6</w:t>
      </w:r>
      <w:r w:rsidRPr="0040271D">
        <w:rPr>
          <w:rFonts w:ascii="Arial" w:hAnsi="Arial" w:cs="Arial"/>
        </w:rPr>
        <w:t>.20</w:t>
      </w:r>
      <w:r w:rsidR="00147BC6">
        <w:rPr>
          <w:rFonts w:ascii="Arial" w:hAnsi="Arial" w:cs="Arial"/>
        </w:rPr>
        <w:t>24</w:t>
      </w:r>
      <w:r w:rsidRPr="0040271D">
        <w:rPr>
          <w:rFonts w:ascii="Arial" w:hAnsi="Arial" w:cs="Arial"/>
        </w:rPr>
        <w:t>г.</w:t>
      </w:r>
    </w:p>
    <w:p w:rsidR="00A72F55" w:rsidRPr="0089073D" w:rsidRDefault="00A72F55" w:rsidP="007D16D1">
      <w:pPr>
        <w:pStyle w:val="aff0"/>
        <w:tabs>
          <w:tab w:val="left" w:pos="142"/>
        </w:tabs>
        <w:spacing w:line="276" w:lineRule="auto"/>
        <w:ind w:firstLine="709"/>
        <w:rPr>
          <w:rFonts w:ascii="Arial" w:hAnsi="Arial" w:cs="Arial"/>
          <w:szCs w:val="24"/>
        </w:rPr>
      </w:pPr>
      <w:r w:rsidRPr="00871E27">
        <w:rPr>
          <w:rFonts w:ascii="Arial" w:hAnsi="Arial" w:cs="Arial"/>
          <w:szCs w:val="24"/>
        </w:rPr>
        <w:t>Целью настоящей работы является разработка технических решений по скл</w:t>
      </w:r>
      <w:r w:rsidR="00BC17DA">
        <w:rPr>
          <w:rFonts w:ascii="Arial" w:hAnsi="Arial" w:cs="Arial"/>
          <w:szCs w:val="24"/>
        </w:rPr>
        <w:t xml:space="preserve">адированию </w:t>
      </w:r>
      <w:r>
        <w:rPr>
          <w:rFonts w:ascii="Arial" w:hAnsi="Arial" w:cs="Arial"/>
          <w:szCs w:val="24"/>
        </w:rPr>
        <w:t xml:space="preserve">сухих хвостов в </w:t>
      </w:r>
      <w:proofErr w:type="spellStart"/>
      <w:r>
        <w:rPr>
          <w:rFonts w:ascii="Arial" w:hAnsi="Arial" w:cs="Arial"/>
          <w:szCs w:val="24"/>
        </w:rPr>
        <w:t>хвостохранилище</w:t>
      </w:r>
      <w:proofErr w:type="spellEnd"/>
      <w:r>
        <w:rPr>
          <w:rFonts w:ascii="Arial" w:hAnsi="Arial" w:cs="Arial"/>
          <w:szCs w:val="24"/>
        </w:rPr>
        <w:t xml:space="preserve"> </w:t>
      </w:r>
      <w:r w:rsidRPr="00871E27">
        <w:rPr>
          <w:rFonts w:ascii="Arial" w:hAnsi="Arial" w:cs="Arial"/>
          <w:szCs w:val="24"/>
        </w:rPr>
        <w:t xml:space="preserve"> для обеспечения надежной работы сооружений хвостового хозяйства </w:t>
      </w:r>
      <w:r w:rsidR="00A35B53">
        <w:rPr>
          <w:rFonts w:ascii="Arial" w:hAnsi="Arial" w:cs="Arial"/>
          <w:szCs w:val="24"/>
        </w:rPr>
        <w:t>месторождения</w:t>
      </w:r>
      <w:r>
        <w:rPr>
          <w:rFonts w:ascii="Arial" w:hAnsi="Arial" w:cs="Arial"/>
          <w:szCs w:val="24"/>
        </w:rPr>
        <w:t xml:space="preserve"> «</w:t>
      </w:r>
      <w:proofErr w:type="gramStart"/>
      <w:r w:rsidR="00A35B53">
        <w:rPr>
          <w:rFonts w:ascii="Arial" w:hAnsi="Arial" w:cs="Arial"/>
          <w:szCs w:val="24"/>
        </w:rPr>
        <w:t>Солтон-Сары</w:t>
      </w:r>
      <w:proofErr w:type="gramEnd"/>
      <w:r w:rsidRPr="00871E27">
        <w:rPr>
          <w:rFonts w:ascii="Arial" w:hAnsi="Arial" w:cs="Arial"/>
          <w:szCs w:val="24"/>
        </w:rPr>
        <w:t>».</w:t>
      </w:r>
    </w:p>
    <w:p w:rsidR="00BC17DA" w:rsidRDefault="00BC17DA" w:rsidP="007D16D1">
      <w:pPr>
        <w:tabs>
          <w:tab w:val="left" w:pos="142"/>
        </w:tabs>
        <w:spacing w:after="0"/>
        <w:ind w:firstLine="709"/>
        <w:contextualSpacing/>
        <w:jc w:val="both"/>
        <w:rPr>
          <w:rFonts w:ascii="Arial" w:hAnsi="Arial" w:cs="Arial"/>
          <w:sz w:val="24"/>
          <w:szCs w:val="24"/>
        </w:rPr>
      </w:pPr>
      <w:r w:rsidRPr="009F5FDD">
        <w:rPr>
          <w:rFonts w:ascii="Arial" w:hAnsi="Arial" w:cs="Arial"/>
          <w:sz w:val="24"/>
          <w:szCs w:val="24"/>
        </w:rPr>
        <w:t xml:space="preserve">В административном отношении отвалы </w:t>
      </w:r>
      <w:r w:rsidR="00A35B53">
        <w:rPr>
          <w:rFonts w:ascii="Arial" w:hAnsi="Arial" w:cs="Arial"/>
          <w:sz w:val="24"/>
          <w:szCs w:val="24"/>
        </w:rPr>
        <w:t>золоторудного</w:t>
      </w:r>
      <w:r w:rsidRPr="009F5FDD">
        <w:rPr>
          <w:rFonts w:ascii="Arial" w:hAnsi="Arial" w:cs="Arial"/>
          <w:sz w:val="24"/>
          <w:szCs w:val="24"/>
        </w:rPr>
        <w:t xml:space="preserve">  комбината</w:t>
      </w:r>
      <w:r w:rsidRPr="009F5FDD">
        <w:rPr>
          <w:rFonts w:ascii="Arial" w:eastAsia="Times New Roman" w:hAnsi="Arial" w:cs="Arial"/>
          <w:sz w:val="24"/>
          <w:szCs w:val="24"/>
          <w:lang w:eastAsia="ru-RU"/>
        </w:rPr>
        <w:t xml:space="preserve">  </w:t>
      </w:r>
      <w:r w:rsidRPr="009F5FDD">
        <w:rPr>
          <w:rFonts w:ascii="Arial" w:hAnsi="Arial" w:cs="Arial"/>
          <w:sz w:val="24"/>
          <w:szCs w:val="24"/>
        </w:rPr>
        <w:t xml:space="preserve"> относится</w:t>
      </w:r>
      <w:r w:rsidR="00380B63">
        <w:rPr>
          <w:rFonts w:ascii="Arial" w:hAnsi="Arial" w:cs="Arial"/>
          <w:sz w:val="24"/>
          <w:szCs w:val="24"/>
        </w:rPr>
        <w:t xml:space="preserve"> </w:t>
      </w:r>
      <w:r w:rsidR="00380B63" w:rsidRPr="00380B63">
        <w:rPr>
          <w:rFonts w:ascii="Arial" w:hAnsi="Arial" w:cs="Arial"/>
          <w:sz w:val="24"/>
          <w:szCs w:val="24"/>
        </w:rPr>
        <w:t xml:space="preserve">на территории </w:t>
      </w:r>
      <w:proofErr w:type="spellStart"/>
      <w:r w:rsidR="00380B63" w:rsidRPr="00380B63">
        <w:rPr>
          <w:rFonts w:ascii="Arial" w:hAnsi="Arial" w:cs="Arial"/>
          <w:sz w:val="24"/>
          <w:szCs w:val="24"/>
        </w:rPr>
        <w:t>Нарынского</w:t>
      </w:r>
      <w:proofErr w:type="spellEnd"/>
      <w:r w:rsidR="00380B63" w:rsidRPr="00380B63">
        <w:rPr>
          <w:rFonts w:ascii="Arial" w:hAnsi="Arial" w:cs="Arial"/>
          <w:sz w:val="24"/>
          <w:szCs w:val="24"/>
        </w:rPr>
        <w:t xml:space="preserve"> района, </w:t>
      </w:r>
      <w:proofErr w:type="spellStart"/>
      <w:r w:rsidR="00380B63" w:rsidRPr="00380B63">
        <w:rPr>
          <w:rFonts w:ascii="Arial" w:hAnsi="Arial" w:cs="Arial"/>
          <w:sz w:val="24"/>
          <w:szCs w:val="24"/>
        </w:rPr>
        <w:t>Нарынской</w:t>
      </w:r>
      <w:proofErr w:type="spellEnd"/>
      <w:r w:rsidR="00380B63" w:rsidRPr="00380B63">
        <w:rPr>
          <w:rFonts w:ascii="Arial" w:hAnsi="Arial" w:cs="Arial"/>
          <w:sz w:val="24"/>
          <w:szCs w:val="24"/>
        </w:rPr>
        <w:t xml:space="preserve"> области, Кыргызской Республики, на северном склоне хребта Капка-</w:t>
      </w:r>
      <w:proofErr w:type="spellStart"/>
      <w:r w:rsidR="00380B63" w:rsidRPr="00380B63">
        <w:rPr>
          <w:rFonts w:ascii="Arial" w:hAnsi="Arial" w:cs="Arial"/>
          <w:sz w:val="24"/>
          <w:szCs w:val="24"/>
        </w:rPr>
        <w:t>Таш</w:t>
      </w:r>
      <w:proofErr w:type="spellEnd"/>
      <w:r w:rsidR="00380B63" w:rsidRPr="00380B63">
        <w:rPr>
          <w:rFonts w:ascii="Arial" w:hAnsi="Arial" w:cs="Arial"/>
          <w:sz w:val="24"/>
          <w:szCs w:val="24"/>
        </w:rPr>
        <w:t>, на абсолютных отметках высот 3000.0-3100.0 м</w:t>
      </w:r>
      <w:r w:rsidRPr="009F5FDD">
        <w:rPr>
          <w:rFonts w:ascii="Arial" w:hAnsi="Arial" w:cs="Arial"/>
          <w:sz w:val="24"/>
          <w:szCs w:val="24"/>
        </w:rPr>
        <w:t xml:space="preserve">. </w:t>
      </w:r>
    </w:p>
    <w:p w:rsidR="00380B63" w:rsidRPr="00380B63" w:rsidRDefault="00380B63" w:rsidP="00380B63">
      <w:pPr>
        <w:tabs>
          <w:tab w:val="left" w:pos="142"/>
        </w:tabs>
        <w:spacing w:after="0"/>
        <w:ind w:firstLine="709"/>
        <w:contextualSpacing/>
        <w:jc w:val="both"/>
        <w:rPr>
          <w:rFonts w:ascii="Arial" w:hAnsi="Arial" w:cs="Arial"/>
          <w:sz w:val="24"/>
          <w:szCs w:val="24"/>
        </w:rPr>
      </w:pPr>
      <w:r w:rsidRPr="00380B63">
        <w:rPr>
          <w:rFonts w:ascii="Arial" w:hAnsi="Arial" w:cs="Arial"/>
          <w:sz w:val="24"/>
          <w:szCs w:val="24"/>
        </w:rPr>
        <w:t>От площадки ОФ и жилого поселка до улучшенной грунтовой дороги в долине р. Кара-</w:t>
      </w:r>
      <w:proofErr w:type="spellStart"/>
      <w:r w:rsidRPr="00380B63">
        <w:rPr>
          <w:rFonts w:ascii="Arial" w:hAnsi="Arial" w:cs="Arial"/>
          <w:sz w:val="24"/>
          <w:szCs w:val="24"/>
        </w:rPr>
        <w:t>Куджур</w:t>
      </w:r>
      <w:proofErr w:type="spellEnd"/>
      <w:r w:rsidRPr="00380B63">
        <w:rPr>
          <w:rFonts w:ascii="Arial" w:hAnsi="Arial" w:cs="Arial"/>
          <w:sz w:val="24"/>
          <w:szCs w:val="24"/>
        </w:rPr>
        <w:t xml:space="preserve"> проходит, через перевал </w:t>
      </w:r>
      <w:proofErr w:type="spellStart"/>
      <w:r w:rsidRPr="00380B63">
        <w:rPr>
          <w:rFonts w:ascii="Arial" w:hAnsi="Arial" w:cs="Arial"/>
          <w:sz w:val="24"/>
          <w:szCs w:val="24"/>
        </w:rPr>
        <w:t>Шамал</w:t>
      </w:r>
      <w:proofErr w:type="spellEnd"/>
      <w:r w:rsidRPr="00380B63">
        <w:rPr>
          <w:rFonts w:ascii="Arial" w:hAnsi="Arial" w:cs="Arial"/>
          <w:sz w:val="24"/>
          <w:szCs w:val="24"/>
        </w:rPr>
        <w:t>-Джилга (3414.0 м), улучшенная грунтовая автодорога – 21 км. Далее проходит улучшенная грунтовая дорога III класса до пос. Сарыбулак – 47 км (2300.0-3000.0 м), которая примыкает к асфальтированному шоссе – дороге республиканского значения (I категория) Бишкек-Балыкчи-Нарын. Общая протяженность грунтовых автодорог до пос. Сарыбулак – 80 км.</w:t>
      </w:r>
    </w:p>
    <w:p w:rsidR="00380B63" w:rsidRPr="005C78EF" w:rsidRDefault="00380B63" w:rsidP="00380B63">
      <w:pPr>
        <w:tabs>
          <w:tab w:val="left" w:pos="142"/>
        </w:tabs>
        <w:spacing w:after="0"/>
        <w:ind w:firstLine="709"/>
        <w:contextualSpacing/>
        <w:jc w:val="both"/>
        <w:rPr>
          <w:rFonts w:ascii="Arial" w:hAnsi="Arial" w:cs="Arial"/>
          <w:sz w:val="24"/>
          <w:szCs w:val="24"/>
        </w:rPr>
      </w:pPr>
      <w:r w:rsidRPr="00380B63">
        <w:rPr>
          <w:rFonts w:ascii="Arial" w:hAnsi="Arial" w:cs="Arial"/>
          <w:sz w:val="24"/>
          <w:szCs w:val="24"/>
        </w:rPr>
        <w:t>От пос. Сарыбулак расстояние до столицы республики г. Бишкек – 358 км, до областного центра г. Нарын – 170 км, до ближайшей железнодорожной станции в г. Балыкчи – 184 км. К руднику из долины р. Кара-</w:t>
      </w:r>
      <w:proofErr w:type="spellStart"/>
      <w:r w:rsidRPr="00380B63">
        <w:rPr>
          <w:rFonts w:ascii="Arial" w:hAnsi="Arial" w:cs="Arial"/>
          <w:sz w:val="24"/>
          <w:szCs w:val="24"/>
        </w:rPr>
        <w:t>Куджур</w:t>
      </w:r>
      <w:proofErr w:type="spellEnd"/>
      <w:r w:rsidRPr="00380B63">
        <w:rPr>
          <w:rFonts w:ascii="Arial" w:hAnsi="Arial" w:cs="Arial"/>
          <w:sz w:val="24"/>
          <w:szCs w:val="24"/>
        </w:rPr>
        <w:t xml:space="preserve"> через перевал </w:t>
      </w:r>
      <w:proofErr w:type="spellStart"/>
      <w:r w:rsidRPr="00380B63">
        <w:rPr>
          <w:rFonts w:ascii="Arial" w:hAnsi="Arial" w:cs="Arial"/>
          <w:sz w:val="24"/>
          <w:szCs w:val="24"/>
        </w:rPr>
        <w:t>Шамал</w:t>
      </w:r>
      <w:proofErr w:type="spellEnd"/>
      <w:r w:rsidRPr="00380B63">
        <w:rPr>
          <w:rFonts w:ascii="Arial" w:hAnsi="Arial" w:cs="Arial"/>
          <w:sz w:val="24"/>
          <w:szCs w:val="24"/>
        </w:rPr>
        <w:t xml:space="preserve">-Джилга </w:t>
      </w:r>
      <w:proofErr w:type="gramStart"/>
      <w:r w:rsidRPr="00380B63">
        <w:rPr>
          <w:rFonts w:ascii="Arial" w:hAnsi="Arial" w:cs="Arial"/>
          <w:sz w:val="24"/>
          <w:szCs w:val="24"/>
        </w:rPr>
        <w:t>протянута</w:t>
      </w:r>
      <w:proofErr w:type="gramEnd"/>
      <w:r w:rsidRPr="00380B63">
        <w:rPr>
          <w:rFonts w:ascii="Arial" w:hAnsi="Arial" w:cs="Arial"/>
          <w:sz w:val="24"/>
          <w:szCs w:val="24"/>
        </w:rPr>
        <w:t xml:space="preserve"> ЛЭП-10 </w:t>
      </w:r>
      <w:proofErr w:type="spellStart"/>
      <w:r w:rsidRPr="00380B63">
        <w:rPr>
          <w:rFonts w:ascii="Arial" w:hAnsi="Arial" w:cs="Arial"/>
          <w:sz w:val="24"/>
          <w:szCs w:val="24"/>
        </w:rPr>
        <w:t>кВ</w:t>
      </w:r>
      <w:proofErr w:type="spellEnd"/>
    </w:p>
    <w:p w:rsidR="00BC17DA" w:rsidRPr="00871E27" w:rsidRDefault="00BC17DA" w:rsidP="007D16D1">
      <w:pPr>
        <w:tabs>
          <w:tab w:val="left" w:pos="142"/>
        </w:tabs>
        <w:spacing w:after="0"/>
        <w:ind w:firstLine="709"/>
        <w:contextualSpacing/>
        <w:jc w:val="both"/>
        <w:rPr>
          <w:rFonts w:ascii="Arial" w:hAnsi="Arial" w:cs="Arial"/>
          <w:sz w:val="24"/>
          <w:szCs w:val="24"/>
        </w:rPr>
      </w:pPr>
      <w:r w:rsidRPr="00581A6E">
        <w:rPr>
          <w:rFonts w:ascii="Arial" w:hAnsi="Arial" w:cs="Arial"/>
          <w:sz w:val="24"/>
          <w:szCs w:val="24"/>
        </w:rPr>
        <w:t>Местоположение объекта показано на обзорной карте (см. рис. 1.1).</w:t>
      </w:r>
      <w:r>
        <w:rPr>
          <w:rFonts w:ascii="Arial" w:hAnsi="Arial" w:cs="Arial"/>
          <w:sz w:val="24"/>
          <w:szCs w:val="24"/>
        </w:rPr>
        <w:t xml:space="preserve">      </w:t>
      </w:r>
    </w:p>
    <w:p w:rsidR="00A72F55" w:rsidRPr="0058191D" w:rsidRDefault="00A72F55" w:rsidP="007D16D1">
      <w:pPr>
        <w:pStyle w:val="a9"/>
        <w:tabs>
          <w:tab w:val="left" w:pos="284"/>
        </w:tabs>
        <w:spacing w:line="276" w:lineRule="auto"/>
        <w:ind w:firstLine="709"/>
        <w:jc w:val="both"/>
        <w:rPr>
          <w:rFonts w:ascii="Arial" w:hAnsi="Arial" w:cs="Arial"/>
        </w:rPr>
      </w:pPr>
      <w:r w:rsidRPr="0058191D">
        <w:rPr>
          <w:rFonts w:ascii="Arial" w:hAnsi="Arial" w:cs="Arial"/>
        </w:rPr>
        <w:t xml:space="preserve">При разработке проекта </w:t>
      </w:r>
      <w:r>
        <w:rPr>
          <w:rFonts w:ascii="Arial" w:hAnsi="Arial" w:cs="Arial"/>
        </w:rPr>
        <w:t>приняты</w:t>
      </w:r>
      <w:r w:rsidRPr="0058191D">
        <w:rPr>
          <w:rFonts w:ascii="Arial" w:hAnsi="Arial" w:cs="Arial"/>
        </w:rPr>
        <w:t xml:space="preserve"> следующие технические решения:</w:t>
      </w:r>
    </w:p>
    <w:p w:rsidR="00A72F55" w:rsidRPr="0058191D" w:rsidRDefault="00A72F55" w:rsidP="007D16D1">
      <w:pPr>
        <w:pStyle w:val="a"/>
        <w:tabs>
          <w:tab w:val="left" w:pos="284"/>
        </w:tabs>
        <w:spacing w:before="0" w:line="276" w:lineRule="auto"/>
        <w:ind w:left="0" w:firstLine="709"/>
        <w:rPr>
          <w:rFonts w:cs="Arial"/>
          <w:sz w:val="24"/>
          <w:szCs w:val="24"/>
        </w:rPr>
      </w:pPr>
      <w:r w:rsidRPr="0058191D">
        <w:rPr>
          <w:rFonts w:cs="Arial"/>
          <w:sz w:val="24"/>
          <w:szCs w:val="24"/>
        </w:rPr>
        <w:t xml:space="preserve">строительство ограждающей дамбы </w:t>
      </w:r>
      <w:proofErr w:type="spellStart"/>
      <w:r w:rsidRPr="0058191D">
        <w:rPr>
          <w:rFonts w:cs="Arial"/>
          <w:sz w:val="24"/>
          <w:szCs w:val="24"/>
        </w:rPr>
        <w:t>хвостохранилища</w:t>
      </w:r>
      <w:proofErr w:type="spellEnd"/>
      <w:r w:rsidRPr="0058191D">
        <w:rPr>
          <w:rFonts w:cs="Arial"/>
          <w:sz w:val="24"/>
          <w:szCs w:val="24"/>
        </w:rPr>
        <w:t xml:space="preserve"> из насыпного грунта;</w:t>
      </w:r>
    </w:p>
    <w:p w:rsidR="00A72F55" w:rsidRPr="0058191D" w:rsidRDefault="00A72F55" w:rsidP="007D16D1">
      <w:pPr>
        <w:pStyle w:val="a"/>
        <w:tabs>
          <w:tab w:val="left" w:pos="284"/>
        </w:tabs>
        <w:spacing w:before="0" w:line="276" w:lineRule="auto"/>
        <w:ind w:left="0" w:firstLine="709"/>
        <w:rPr>
          <w:rFonts w:cs="Arial"/>
          <w:sz w:val="24"/>
          <w:szCs w:val="24"/>
        </w:rPr>
      </w:pPr>
      <w:r w:rsidRPr="0058191D">
        <w:rPr>
          <w:rFonts w:cs="Arial"/>
          <w:sz w:val="24"/>
          <w:szCs w:val="24"/>
        </w:rPr>
        <w:t>определен состав, класс и основные параметры сооружений;</w:t>
      </w:r>
    </w:p>
    <w:p w:rsidR="00A72F55" w:rsidRPr="0058191D" w:rsidRDefault="00A72F55" w:rsidP="007D16D1">
      <w:pPr>
        <w:pStyle w:val="a"/>
        <w:tabs>
          <w:tab w:val="left" w:pos="284"/>
        </w:tabs>
        <w:spacing w:before="0" w:line="276" w:lineRule="auto"/>
        <w:ind w:left="0" w:firstLine="709"/>
        <w:rPr>
          <w:rFonts w:cs="Arial"/>
          <w:sz w:val="24"/>
          <w:szCs w:val="24"/>
        </w:rPr>
      </w:pPr>
      <w:r w:rsidRPr="0058191D">
        <w:rPr>
          <w:rFonts w:cs="Arial"/>
          <w:sz w:val="24"/>
          <w:szCs w:val="24"/>
        </w:rPr>
        <w:t xml:space="preserve">на основании расчетов фильтрации, устойчивости и прочности определены критерии безопасности дамбы </w:t>
      </w:r>
      <w:proofErr w:type="spellStart"/>
      <w:r w:rsidRPr="0058191D">
        <w:rPr>
          <w:rFonts w:cs="Arial"/>
          <w:sz w:val="24"/>
          <w:szCs w:val="24"/>
        </w:rPr>
        <w:t>хвостохранилища</w:t>
      </w:r>
      <w:proofErr w:type="spellEnd"/>
      <w:r w:rsidRPr="0058191D">
        <w:rPr>
          <w:rFonts w:cs="Arial"/>
          <w:sz w:val="24"/>
          <w:szCs w:val="24"/>
        </w:rPr>
        <w:t>;</w:t>
      </w:r>
    </w:p>
    <w:p w:rsidR="00A72F55" w:rsidRPr="0058191D" w:rsidRDefault="00A72F55" w:rsidP="007D16D1">
      <w:pPr>
        <w:pStyle w:val="a"/>
        <w:tabs>
          <w:tab w:val="left" w:pos="284"/>
        </w:tabs>
        <w:spacing w:before="0" w:line="276" w:lineRule="auto"/>
        <w:ind w:left="0" w:firstLine="709"/>
        <w:rPr>
          <w:rFonts w:cs="Arial"/>
          <w:sz w:val="24"/>
          <w:szCs w:val="24"/>
        </w:rPr>
      </w:pPr>
      <w:r w:rsidRPr="0058191D">
        <w:rPr>
          <w:rFonts w:cs="Arial"/>
          <w:sz w:val="24"/>
          <w:szCs w:val="24"/>
        </w:rPr>
        <w:t xml:space="preserve">устройство противофильтрационного грунтово-пленочного экрана в чаше </w:t>
      </w:r>
      <w:proofErr w:type="spellStart"/>
      <w:r w:rsidRPr="0058191D">
        <w:rPr>
          <w:rFonts w:cs="Arial"/>
          <w:sz w:val="24"/>
          <w:szCs w:val="24"/>
        </w:rPr>
        <w:t>хвостохранилища</w:t>
      </w:r>
      <w:proofErr w:type="spellEnd"/>
      <w:r w:rsidRPr="0058191D">
        <w:rPr>
          <w:rFonts w:cs="Arial"/>
          <w:sz w:val="24"/>
          <w:szCs w:val="24"/>
        </w:rPr>
        <w:t xml:space="preserve"> и на верховом откосе ограждающей дамбы;</w:t>
      </w:r>
    </w:p>
    <w:p w:rsidR="00A72F55" w:rsidRPr="0058191D" w:rsidRDefault="00A72F55" w:rsidP="007D16D1">
      <w:pPr>
        <w:pStyle w:val="a"/>
        <w:tabs>
          <w:tab w:val="left" w:pos="284"/>
        </w:tabs>
        <w:spacing w:before="0" w:line="276" w:lineRule="auto"/>
        <w:ind w:left="0" w:firstLine="709"/>
        <w:rPr>
          <w:rFonts w:cs="Arial"/>
          <w:sz w:val="24"/>
          <w:szCs w:val="24"/>
        </w:rPr>
      </w:pPr>
      <w:r w:rsidRPr="0058191D">
        <w:rPr>
          <w:rFonts w:cs="Arial"/>
          <w:sz w:val="24"/>
          <w:szCs w:val="24"/>
        </w:rPr>
        <w:t>установка контрольно-измерительной аппаратуры;</w:t>
      </w:r>
    </w:p>
    <w:p w:rsidR="00A72F55" w:rsidRPr="0058191D" w:rsidRDefault="00A72F55" w:rsidP="007D16D1">
      <w:pPr>
        <w:pStyle w:val="a"/>
        <w:tabs>
          <w:tab w:val="left" w:pos="284"/>
        </w:tabs>
        <w:spacing w:before="0" w:line="276" w:lineRule="auto"/>
        <w:ind w:left="0" w:firstLine="709"/>
        <w:rPr>
          <w:rFonts w:cs="Arial"/>
          <w:sz w:val="24"/>
          <w:szCs w:val="24"/>
        </w:rPr>
      </w:pPr>
      <w:r w:rsidRPr="0058191D">
        <w:rPr>
          <w:rFonts w:cs="Arial"/>
          <w:sz w:val="24"/>
          <w:szCs w:val="24"/>
        </w:rPr>
        <w:t>определены объемы строительно-монтажных работ и их стоимость;</w:t>
      </w:r>
    </w:p>
    <w:p w:rsidR="00A72F55" w:rsidRPr="0058191D" w:rsidRDefault="00A72F55" w:rsidP="007D16D1">
      <w:pPr>
        <w:pStyle w:val="a"/>
        <w:tabs>
          <w:tab w:val="left" w:pos="284"/>
        </w:tabs>
        <w:spacing w:before="0" w:line="276" w:lineRule="auto"/>
        <w:ind w:left="0" w:firstLine="709"/>
        <w:rPr>
          <w:rFonts w:cs="Arial"/>
          <w:sz w:val="24"/>
          <w:szCs w:val="24"/>
        </w:rPr>
      </w:pPr>
      <w:r w:rsidRPr="0058191D">
        <w:rPr>
          <w:rFonts w:cs="Arial"/>
          <w:sz w:val="24"/>
          <w:szCs w:val="24"/>
        </w:rPr>
        <w:t>по материалам рабочего проекта составлен Паспорт объекта;</w:t>
      </w:r>
    </w:p>
    <w:p w:rsidR="00A72F55" w:rsidRDefault="00A72F55" w:rsidP="007D16D1">
      <w:pPr>
        <w:pStyle w:val="a9"/>
        <w:tabs>
          <w:tab w:val="left" w:pos="284"/>
        </w:tabs>
        <w:spacing w:line="276" w:lineRule="auto"/>
        <w:ind w:firstLine="709"/>
        <w:jc w:val="both"/>
        <w:rPr>
          <w:rFonts w:ascii="Arial" w:hAnsi="Arial" w:cs="Arial"/>
        </w:rPr>
      </w:pPr>
      <w:r w:rsidRPr="0058191D">
        <w:rPr>
          <w:rFonts w:ascii="Arial" w:hAnsi="Arial" w:cs="Arial"/>
        </w:rPr>
        <w:t xml:space="preserve">Рабочий проект выполнен в соответствии с действующими нормами и правилами, </w:t>
      </w:r>
      <w:r w:rsidR="00CF3E45">
        <w:rPr>
          <w:rFonts w:ascii="Arial" w:hAnsi="Arial" w:cs="Arial"/>
        </w:rPr>
        <w:t xml:space="preserve">а также на основании </w:t>
      </w:r>
      <w:r w:rsidR="00CF3E45" w:rsidRPr="0056462C">
        <w:rPr>
          <w:rFonts w:ascii="Arial" w:hAnsi="Arial" w:cs="Arial"/>
        </w:rPr>
        <w:t>Отч</w:t>
      </w:r>
      <w:r w:rsidR="00CF3E45">
        <w:rPr>
          <w:rFonts w:ascii="Arial" w:hAnsi="Arial" w:cs="Arial"/>
        </w:rPr>
        <w:t xml:space="preserve">ета об инженерных </w:t>
      </w:r>
      <w:r w:rsidR="00CF3E45" w:rsidRPr="0056462C">
        <w:rPr>
          <w:rFonts w:ascii="Arial" w:hAnsi="Arial" w:cs="Arial"/>
        </w:rPr>
        <w:t xml:space="preserve"> изысканиях </w:t>
      </w:r>
      <w:r w:rsidRPr="0058191D">
        <w:rPr>
          <w:rFonts w:ascii="Arial" w:hAnsi="Arial" w:cs="Arial"/>
        </w:rPr>
        <w:t>и обеспечивает безопасную эксплуатацию сооружений при соблюдении предусмотренных проектом мероприятий.</w:t>
      </w:r>
    </w:p>
    <w:p w:rsidR="00A72F55" w:rsidRDefault="00A72F55" w:rsidP="007D16D1">
      <w:pPr>
        <w:pStyle w:val="a9"/>
        <w:tabs>
          <w:tab w:val="left" w:pos="284"/>
        </w:tabs>
        <w:spacing w:line="276" w:lineRule="auto"/>
        <w:ind w:firstLine="709"/>
        <w:jc w:val="both"/>
        <w:rPr>
          <w:rFonts w:ascii="Arial" w:hAnsi="Arial" w:cs="Arial"/>
        </w:rPr>
      </w:pPr>
    </w:p>
    <w:p w:rsidR="00A72F55" w:rsidRDefault="00A72F55" w:rsidP="007D16D1">
      <w:pPr>
        <w:pStyle w:val="a9"/>
        <w:tabs>
          <w:tab w:val="left" w:pos="284"/>
        </w:tabs>
        <w:spacing w:line="276" w:lineRule="auto"/>
        <w:ind w:firstLine="709"/>
        <w:jc w:val="both"/>
        <w:rPr>
          <w:rFonts w:ascii="Arial" w:hAnsi="Arial" w:cs="Arial"/>
        </w:rPr>
      </w:pPr>
    </w:p>
    <w:p w:rsidR="00661975" w:rsidRDefault="00661975" w:rsidP="007D16D1">
      <w:pPr>
        <w:pStyle w:val="a9"/>
        <w:tabs>
          <w:tab w:val="left" w:pos="284"/>
        </w:tabs>
        <w:spacing w:line="276" w:lineRule="auto"/>
        <w:ind w:firstLine="709"/>
        <w:jc w:val="both"/>
        <w:rPr>
          <w:rFonts w:ascii="Arial" w:hAnsi="Arial" w:cs="Arial"/>
        </w:rPr>
      </w:pPr>
    </w:p>
    <w:p w:rsidR="00661975" w:rsidRDefault="00661975" w:rsidP="007D16D1">
      <w:pPr>
        <w:pStyle w:val="a9"/>
        <w:tabs>
          <w:tab w:val="left" w:pos="284"/>
        </w:tabs>
        <w:spacing w:line="276" w:lineRule="auto"/>
        <w:ind w:firstLine="709"/>
        <w:jc w:val="both"/>
        <w:rPr>
          <w:rFonts w:ascii="Arial" w:hAnsi="Arial" w:cs="Arial"/>
        </w:rPr>
      </w:pPr>
    </w:p>
    <w:p w:rsidR="00661975" w:rsidRDefault="00661975" w:rsidP="007D16D1">
      <w:pPr>
        <w:pStyle w:val="a9"/>
        <w:tabs>
          <w:tab w:val="left" w:pos="284"/>
        </w:tabs>
        <w:spacing w:line="276" w:lineRule="auto"/>
        <w:ind w:firstLine="709"/>
        <w:jc w:val="both"/>
        <w:rPr>
          <w:rFonts w:ascii="Arial" w:hAnsi="Arial" w:cs="Arial"/>
        </w:rPr>
      </w:pPr>
    </w:p>
    <w:p w:rsidR="00661975" w:rsidRDefault="00661975" w:rsidP="007D16D1">
      <w:pPr>
        <w:pStyle w:val="a9"/>
        <w:tabs>
          <w:tab w:val="left" w:pos="284"/>
        </w:tabs>
        <w:spacing w:line="276" w:lineRule="auto"/>
        <w:ind w:firstLine="709"/>
        <w:jc w:val="both"/>
        <w:rPr>
          <w:rFonts w:ascii="Arial" w:hAnsi="Arial" w:cs="Arial"/>
        </w:rPr>
      </w:pPr>
    </w:p>
    <w:p w:rsidR="00550C9B" w:rsidRPr="0096675F" w:rsidRDefault="00550C9B" w:rsidP="00550C9B">
      <w:pPr>
        <w:tabs>
          <w:tab w:val="left" w:pos="284"/>
        </w:tabs>
        <w:spacing w:after="0"/>
        <w:ind w:firstLine="709"/>
        <w:jc w:val="center"/>
        <w:rPr>
          <w:rFonts w:ascii="Arial" w:hAnsi="Arial" w:cs="Arial"/>
          <w:b/>
          <w:sz w:val="24"/>
          <w:szCs w:val="24"/>
        </w:rPr>
      </w:pPr>
    </w:p>
    <w:tbl>
      <w:tblPr>
        <w:tblpPr w:leftFromText="180" w:rightFromText="180" w:vertAnchor="page" w:horzAnchor="margin" w:tblpY="2542"/>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4835"/>
        <w:gridCol w:w="998"/>
        <w:gridCol w:w="3362"/>
      </w:tblGrid>
      <w:tr w:rsidR="00661975" w:rsidRPr="00565548" w:rsidTr="005307BA">
        <w:tc>
          <w:tcPr>
            <w:tcW w:w="9688" w:type="dxa"/>
            <w:gridSpan w:val="4"/>
            <w:tcBorders>
              <w:top w:val="single" w:sz="4" w:space="0" w:color="auto"/>
            </w:tcBorders>
            <w:vAlign w:val="center"/>
          </w:tcPr>
          <w:p w:rsidR="00661975" w:rsidRPr="00565548" w:rsidRDefault="00661975" w:rsidP="00550C9B">
            <w:pPr>
              <w:spacing w:after="0"/>
              <w:contextualSpacing/>
              <w:jc w:val="center"/>
              <w:rPr>
                <w:rFonts w:ascii="Arial" w:hAnsi="Arial" w:cs="Arial"/>
                <w:sz w:val="20"/>
                <w:szCs w:val="20"/>
              </w:rPr>
            </w:pPr>
            <w:r>
              <w:rPr>
                <w:rFonts w:ascii="Arial" w:hAnsi="Arial" w:cs="Arial"/>
                <w:sz w:val="20"/>
                <w:szCs w:val="20"/>
              </w:rPr>
              <w:t>ПАСПОРТ ПРОЕКТА</w:t>
            </w:r>
          </w:p>
        </w:tc>
      </w:tr>
      <w:tr w:rsidR="00661975" w:rsidRPr="00565548" w:rsidTr="00565548">
        <w:tc>
          <w:tcPr>
            <w:tcW w:w="0" w:type="auto"/>
            <w:tcBorders>
              <w:top w:val="single" w:sz="4" w:space="0" w:color="auto"/>
            </w:tcBorders>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w:t>
            </w:r>
          </w:p>
          <w:p w:rsidR="00661975" w:rsidRPr="00565548" w:rsidRDefault="00661975" w:rsidP="00661975">
            <w:pPr>
              <w:spacing w:after="0"/>
              <w:contextualSpacing/>
              <w:jc w:val="center"/>
              <w:rPr>
                <w:rFonts w:ascii="Arial" w:hAnsi="Arial" w:cs="Arial"/>
                <w:sz w:val="20"/>
                <w:szCs w:val="20"/>
              </w:rPr>
            </w:pPr>
            <w:proofErr w:type="gramStart"/>
            <w:r w:rsidRPr="00565548">
              <w:rPr>
                <w:rFonts w:ascii="Arial" w:hAnsi="Arial" w:cs="Arial"/>
                <w:sz w:val="20"/>
                <w:szCs w:val="20"/>
              </w:rPr>
              <w:t>п</w:t>
            </w:r>
            <w:proofErr w:type="gramEnd"/>
            <w:r w:rsidRPr="00565548">
              <w:rPr>
                <w:rFonts w:ascii="Arial" w:hAnsi="Arial" w:cs="Arial"/>
                <w:sz w:val="20"/>
                <w:szCs w:val="20"/>
              </w:rPr>
              <w:t>/п</w:t>
            </w:r>
          </w:p>
        </w:tc>
        <w:tc>
          <w:tcPr>
            <w:tcW w:w="4835" w:type="dxa"/>
            <w:tcBorders>
              <w:top w:val="single" w:sz="4" w:space="0" w:color="auto"/>
            </w:tcBorders>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Наименование показателей</w:t>
            </w:r>
          </w:p>
        </w:tc>
        <w:tc>
          <w:tcPr>
            <w:tcW w:w="998" w:type="dxa"/>
            <w:tcBorders>
              <w:top w:val="single" w:sz="4" w:space="0" w:color="auto"/>
            </w:tcBorders>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Ед. изм.</w:t>
            </w:r>
          </w:p>
        </w:tc>
        <w:tc>
          <w:tcPr>
            <w:tcW w:w="3362" w:type="dxa"/>
            <w:tcBorders>
              <w:top w:val="single" w:sz="4" w:space="0" w:color="auto"/>
            </w:tcBorders>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Значения показателей</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1</w:t>
            </w:r>
          </w:p>
        </w:tc>
        <w:tc>
          <w:tcPr>
            <w:tcW w:w="4835"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2</w:t>
            </w:r>
          </w:p>
        </w:tc>
        <w:tc>
          <w:tcPr>
            <w:tcW w:w="998"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3</w:t>
            </w: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4</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1.</w:t>
            </w:r>
          </w:p>
        </w:tc>
        <w:tc>
          <w:tcPr>
            <w:tcW w:w="5833" w:type="dxa"/>
            <w:gridSpan w:val="2"/>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Местоположение объекта</w:t>
            </w:r>
          </w:p>
        </w:tc>
        <w:tc>
          <w:tcPr>
            <w:tcW w:w="3362" w:type="dxa"/>
            <w:vAlign w:val="center"/>
          </w:tcPr>
          <w:p w:rsidR="00661975" w:rsidRPr="00565548" w:rsidRDefault="00661975" w:rsidP="00661975">
            <w:pPr>
              <w:spacing w:after="0"/>
              <w:contextualSpacing/>
              <w:jc w:val="center"/>
              <w:rPr>
                <w:rFonts w:ascii="Arial" w:hAnsi="Arial" w:cs="Arial"/>
                <w:sz w:val="20"/>
                <w:szCs w:val="20"/>
              </w:rPr>
            </w:pPr>
            <w:proofErr w:type="spellStart"/>
            <w:r w:rsidRPr="00565548">
              <w:rPr>
                <w:rFonts w:ascii="Arial" w:hAnsi="Arial" w:cs="Arial"/>
                <w:sz w:val="20"/>
                <w:szCs w:val="20"/>
              </w:rPr>
              <w:t>Нарынский</w:t>
            </w:r>
            <w:proofErr w:type="spellEnd"/>
            <w:r w:rsidRPr="00565548">
              <w:rPr>
                <w:rFonts w:ascii="Arial" w:hAnsi="Arial" w:cs="Arial"/>
                <w:sz w:val="20"/>
                <w:szCs w:val="20"/>
              </w:rPr>
              <w:t xml:space="preserve"> район, </w:t>
            </w:r>
            <w:proofErr w:type="spellStart"/>
            <w:r w:rsidRPr="00565548">
              <w:rPr>
                <w:rFonts w:ascii="Arial" w:hAnsi="Arial" w:cs="Arial"/>
                <w:sz w:val="20"/>
                <w:szCs w:val="20"/>
              </w:rPr>
              <w:t>Нарынская</w:t>
            </w:r>
            <w:proofErr w:type="spellEnd"/>
            <w:r w:rsidRPr="00565548">
              <w:rPr>
                <w:rFonts w:ascii="Arial" w:hAnsi="Arial" w:cs="Arial"/>
                <w:sz w:val="20"/>
                <w:szCs w:val="20"/>
              </w:rPr>
              <w:t xml:space="preserve"> область, Кыргызская Республика, на северном склоне хребта Капка-</w:t>
            </w:r>
            <w:proofErr w:type="spellStart"/>
            <w:r w:rsidRPr="00565548">
              <w:rPr>
                <w:rFonts w:ascii="Arial" w:hAnsi="Arial" w:cs="Arial"/>
                <w:sz w:val="20"/>
                <w:szCs w:val="20"/>
              </w:rPr>
              <w:t>Таш</w:t>
            </w:r>
            <w:proofErr w:type="spellEnd"/>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2.</w:t>
            </w:r>
          </w:p>
        </w:tc>
        <w:tc>
          <w:tcPr>
            <w:tcW w:w="5833" w:type="dxa"/>
            <w:gridSpan w:val="2"/>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Наименование, дата и номер документа, являющегося основанием для разработки данного РП.</w:t>
            </w: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 xml:space="preserve">Техническое задание на проектирование </w:t>
            </w:r>
            <w:proofErr w:type="gramStart"/>
            <w:r w:rsidRPr="00565548">
              <w:rPr>
                <w:rFonts w:ascii="Arial" w:hAnsi="Arial" w:cs="Arial"/>
                <w:sz w:val="20"/>
                <w:szCs w:val="20"/>
              </w:rPr>
              <w:t>от</w:t>
            </w:r>
            <w:proofErr w:type="gramEnd"/>
          </w:p>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май 2024г.</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3.</w:t>
            </w:r>
          </w:p>
        </w:tc>
        <w:tc>
          <w:tcPr>
            <w:tcW w:w="5833" w:type="dxa"/>
            <w:gridSpan w:val="2"/>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Стадия проектирования</w:t>
            </w: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Проект</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4.</w:t>
            </w:r>
          </w:p>
        </w:tc>
        <w:tc>
          <w:tcPr>
            <w:tcW w:w="5833" w:type="dxa"/>
            <w:gridSpan w:val="2"/>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 xml:space="preserve">Тип сооружения </w:t>
            </w:r>
          </w:p>
        </w:tc>
        <w:tc>
          <w:tcPr>
            <w:tcW w:w="3362" w:type="dxa"/>
            <w:vAlign w:val="center"/>
          </w:tcPr>
          <w:p w:rsidR="00661975" w:rsidRPr="00565548" w:rsidRDefault="00661975" w:rsidP="00661975">
            <w:pPr>
              <w:spacing w:after="0"/>
              <w:contextualSpacing/>
              <w:jc w:val="center"/>
              <w:rPr>
                <w:rFonts w:ascii="Arial" w:hAnsi="Arial" w:cs="Arial"/>
                <w:sz w:val="20"/>
                <w:szCs w:val="20"/>
              </w:rPr>
            </w:pPr>
            <w:proofErr w:type="spellStart"/>
            <w:r w:rsidRPr="00565548">
              <w:rPr>
                <w:rFonts w:ascii="Arial" w:hAnsi="Arial" w:cs="Arial"/>
                <w:sz w:val="20"/>
                <w:szCs w:val="20"/>
              </w:rPr>
              <w:t>Хвостохранилище</w:t>
            </w:r>
            <w:proofErr w:type="spellEnd"/>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p>
        </w:tc>
        <w:tc>
          <w:tcPr>
            <w:tcW w:w="5833" w:type="dxa"/>
            <w:gridSpan w:val="2"/>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Производительность ОФ</w:t>
            </w: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300.0 тыс. т/год</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p>
        </w:tc>
        <w:tc>
          <w:tcPr>
            <w:tcW w:w="5833" w:type="dxa"/>
            <w:gridSpan w:val="2"/>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Материал</w:t>
            </w: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Грунты копани</w:t>
            </w:r>
          </w:p>
        </w:tc>
      </w:tr>
      <w:tr w:rsidR="00661975" w:rsidRPr="00565548" w:rsidTr="00565548">
        <w:tc>
          <w:tcPr>
            <w:tcW w:w="9688" w:type="dxa"/>
            <w:gridSpan w:val="4"/>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1 очередь</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p>
        </w:tc>
        <w:tc>
          <w:tcPr>
            <w:tcW w:w="5833" w:type="dxa"/>
            <w:gridSpan w:val="2"/>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 xml:space="preserve">Объем </w:t>
            </w:r>
            <w:proofErr w:type="spellStart"/>
            <w:r w:rsidRPr="00565548">
              <w:rPr>
                <w:rFonts w:ascii="Arial" w:hAnsi="Arial" w:cs="Arial"/>
                <w:sz w:val="20"/>
                <w:szCs w:val="20"/>
              </w:rPr>
              <w:t>хвостохранилища</w:t>
            </w:r>
            <w:proofErr w:type="spellEnd"/>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522,3 тыс. м3</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5.</w:t>
            </w:r>
          </w:p>
        </w:tc>
        <w:tc>
          <w:tcPr>
            <w:tcW w:w="4835" w:type="dxa"/>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Геометрические размеры в плане пионерной дамбы</w:t>
            </w:r>
          </w:p>
        </w:tc>
        <w:tc>
          <w:tcPr>
            <w:tcW w:w="998"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м</w:t>
            </w: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425,2х90,1</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6.</w:t>
            </w:r>
          </w:p>
        </w:tc>
        <w:tc>
          <w:tcPr>
            <w:tcW w:w="4835" w:type="dxa"/>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Максимальная высота пионерной дамбы</w:t>
            </w:r>
          </w:p>
        </w:tc>
        <w:tc>
          <w:tcPr>
            <w:tcW w:w="998"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м</w:t>
            </w: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7,0</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p>
        </w:tc>
        <w:tc>
          <w:tcPr>
            <w:tcW w:w="4835" w:type="dxa"/>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Высотная отметка  гребня  дамбы</w:t>
            </w:r>
          </w:p>
        </w:tc>
        <w:tc>
          <w:tcPr>
            <w:tcW w:w="998"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м</w:t>
            </w: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3052,0</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p>
        </w:tc>
        <w:tc>
          <w:tcPr>
            <w:tcW w:w="4835" w:type="dxa"/>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Запас до гребня дамбы</w:t>
            </w:r>
          </w:p>
        </w:tc>
        <w:tc>
          <w:tcPr>
            <w:tcW w:w="998"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м</w:t>
            </w: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0,5</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p>
        </w:tc>
        <w:tc>
          <w:tcPr>
            <w:tcW w:w="4835" w:type="dxa"/>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 xml:space="preserve">Ширина  гребня  дамбы  </w:t>
            </w:r>
          </w:p>
        </w:tc>
        <w:tc>
          <w:tcPr>
            <w:tcW w:w="998"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м</w:t>
            </w: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8,0</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p>
        </w:tc>
        <w:tc>
          <w:tcPr>
            <w:tcW w:w="4835" w:type="dxa"/>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Заложение верхового откоса</w:t>
            </w:r>
          </w:p>
        </w:tc>
        <w:tc>
          <w:tcPr>
            <w:tcW w:w="998" w:type="dxa"/>
            <w:vAlign w:val="center"/>
          </w:tcPr>
          <w:p w:rsidR="00661975" w:rsidRPr="00565548" w:rsidRDefault="00661975" w:rsidP="00661975">
            <w:pPr>
              <w:spacing w:after="0"/>
              <w:contextualSpacing/>
              <w:jc w:val="center"/>
              <w:rPr>
                <w:rFonts w:ascii="Arial" w:hAnsi="Arial" w:cs="Arial"/>
                <w:sz w:val="20"/>
                <w:szCs w:val="20"/>
              </w:rPr>
            </w:pP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2,75</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p>
        </w:tc>
        <w:tc>
          <w:tcPr>
            <w:tcW w:w="4835" w:type="dxa"/>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Заложение низового откоса</w:t>
            </w:r>
          </w:p>
        </w:tc>
        <w:tc>
          <w:tcPr>
            <w:tcW w:w="998" w:type="dxa"/>
            <w:vAlign w:val="center"/>
          </w:tcPr>
          <w:p w:rsidR="00661975" w:rsidRPr="00565548" w:rsidRDefault="00661975" w:rsidP="00661975">
            <w:pPr>
              <w:spacing w:after="0"/>
              <w:contextualSpacing/>
              <w:jc w:val="center"/>
              <w:rPr>
                <w:rFonts w:ascii="Arial" w:hAnsi="Arial" w:cs="Arial"/>
                <w:sz w:val="20"/>
                <w:szCs w:val="20"/>
              </w:rPr>
            </w:pP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2,25</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p>
        </w:tc>
        <w:tc>
          <w:tcPr>
            <w:tcW w:w="4835" w:type="dxa"/>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Длина  гребня  дамбы</w:t>
            </w:r>
          </w:p>
        </w:tc>
        <w:tc>
          <w:tcPr>
            <w:tcW w:w="998"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м</w:t>
            </w: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1123,0</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p>
        </w:tc>
        <w:tc>
          <w:tcPr>
            <w:tcW w:w="4835" w:type="dxa"/>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Объем  качественной  насыпи  тела дамбы (до▼3052,0 м)</w:t>
            </w:r>
          </w:p>
        </w:tc>
        <w:tc>
          <w:tcPr>
            <w:tcW w:w="998"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м</w:t>
            </w:r>
            <w:r w:rsidRPr="00565548">
              <w:rPr>
                <w:rFonts w:ascii="Arial" w:hAnsi="Arial" w:cs="Arial"/>
                <w:sz w:val="20"/>
                <w:szCs w:val="20"/>
                <w:vertAlign w:val="superscript"/>
              </w:rPr>
              <w:t>3</w:t>
            </w: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22638,4</w:t>
            </w:r>
          </w:p>
        </w:tc>
      </w:tr>
      <w:tr w:rsidR="00661975" w:rsidRPr="00565548" w:rsidTr="00565548">
        <w:tc>
          <w:tcPr>
            <w:tcW w:w="0" w:type="auto"/>
            <w:vAlign w:val="center"/>
          </w:tcPr>
          <w:p w:rsidR="00661975" w:rsidRPr="00565548" w:rsidRDefault="00661975" w:rsidP="00661975">
            <w:pPr>
              <w:spacing w:after="0"/>
              <w:contextualSpacing/>
              <w:jc w:val="center"/>
              <w:rPr>
                <w:rFonts w:ascii="Arial" w:hAnsi="Arial" w:cs="Arial"/>
                <w:sz w:val="20"/>
                <w:szCs w:val="20"/>
              </w:rPr>
            </w:pPr>
          </w:p>
        </w:tc>
        <w:tc>
          <w:tcPr>
            <w:tcW w:w="4835" w:type="dxa"/>
            <w:vAlign w:val="center"/>
          </w:tcPr>
          <w:p w:rsidR="00661975" w:rsidRPr="00565548" w:rsidRDefault="00661975" w:rsidP="00661975">
            <w:pPr>
              <w:spacing w:after="0"/>
              <w:contextualSpacing/>
              <w:rPr>
                <w:rFonts w:ascii="Arial" w:hAnsi="Arial" w:cs="Arial"/>
                <w:sz w:val="20"/>
                <w:szCs w:val="20"/>
              </w:rPr>
            </w:pPr>
            <w:r w:rsidRPr="00565548">
              <w:rPr>
                <w:rFonts w:ascii="Arial" w:hAnsi="Arial" w:cs="Arial"/>
                <w:sz w:val="20"/>
                <w:szCs w:val="20"/>
              </w:rPr>
              <w:t>Объем  выемки  чаши (от ▼3045,0м до▼3052,0м)</w:t>
            </w:r>
          </w:p>
        </w:tc>
        <w:tc>
          <w:tcPr>
            <w:tcW w:w="998"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м</w:t>
            </w:r>
            <w:r w:rsidRPr="00565548">
              <w:rPr>
                <w:rFonts w:ascii="Arial" w:hAnsi="Arial" w:cs="Arial"/>
                <w:sz w:val="20"/>
                <w:szCs w:val="20"/>
                <w:vertAlign w:val="superscript"/>
              </w:rPr>
              <w:t>3</w:t>
            </w:r>
          </w:p>
        </w:tc>
        <w:tc>
          <w:tcPr>
            <w:tcW w:w="3362" w:type="dxa"/>
            <w:vAlign w:val="center"/>
          </w:tcPr>
          <w:p w:rsidR="00661975" w:rsidRPr="00565548" w:rsidRDefault="00661975" w:rsidP="00661975">
            <w:pPr>
              <w:spacing w:after="0"/>
              <w:contextualSpacing/>
              <w:jc w:val="center"/>
              <w:rPr>
                <w:rFonts w:ascii="Arial" w:hAnsi="Arial" w:cs="Arial"/>
                <w:sz w:val="20"/>
                <w:szCs w:val="20"/>
              </w:rPr>
            </w:pPr>
            <w:r w:rsidRPr="00565548">
              <w:rPr>
                <w:rFonts w:ascii="Arial" w:hAnsi="Arial" w:cs="Arial"/>
                <w:sz w:val="20"/>
                <w:szCs w:val="20"/>
              </w:rPr>
              <w:t>508330,7</w:t>
            </w:r>
          </w:p>
        </w:tc>
      </w:tr>
    </w:tbl>
    <w:p w:rsidR="00550C9B" w:rsidRDefault="00550C9B" w:rsidP="00550C9B">
      <w:pPr>
        <w:rPr>
          <w:lang w:eastAsia="ru-RU"/>
        </w:rPr>
      </w:pPr>
    </w:p>
    <w:p w:rsidR="00550C9B" w:rsidRPr="00550C9B" w:rsidRDefault="00550C9B" w:rsidP="00550C9B">
      <w:pPr>
        <w:rPr>
          <w:lang w:eastAsia="ru-RU"/>
        </w:rPr>
        <w:sectPr w:rsidR="00550C9B" w:rsidRPr="00550C9B" w:rsidSect="000E421A">
          <w:headerReference w:type="default" r:id="rId11"/>
          <w:footerReference w:type="default" r:id="rId12"/>
          <w:pgSz w:w="11906" w:h="16838"/>
          <w:pgMar w:top="814" w:right="850" w:bottom="709" w:left="1701" w:header="708" w:footer="708" w:gutter="0"/>
          <w:cols w:space="708"/>
          <w:docGrid w:linePitch="360"/>
        </w:sectPr>
      </w:pPr>
    </w:p>
    <w:p w:rsidR="0040271D" w:rsidRDefault="008C1883" w:rsidP="007D16D1">
      <w:pPr>
        <w:tabs>
          <w:tab w:val="left" w:pos="284"/>
        </w:tabs>
        <w:spacing w:after="0"/>
        <w:ind w:firstLine="709"/>
        <w:jc w:val="center"/>
        <w:rPr>
          <w:rFonts w:ascii="Arial" w:hAnsi="Arial" w:cs="Arial"/>
          <w:sz w:val="24"/>
          <w:szCs w:val="24"/>
        </w:rPr>
      </w:pPr>
      <w:r>
        <w:rPr>
          <w:rFonts w:ascii="Times New Roman" w:eastAsia="Times New Roman" w:hAnsi="Times New Roman"/>
          <w:b/>
          <w:noProof/>
          <w:sz w:val="28"/>
          <w:szCs w:val="28"/>
          <w:lang w:eastAsia="ru-RU"/>
        </w:rPr>
        <w:lastRenderedPageBreak/>
        <w:drawing>
          <wp:inline distT="0" distB="0" distL="0" distR="0" wp14:anchorId="09CAB6F2" wp14:editId="40D929B2">
            <wp:extent cx="4095651" cy="5532120"/>
            <wp:effectExtent l="0" t="0" r="0" b="0"/>
            <wp:docPr id="2" name="Рисунок 2" descr="D:\Рабочий стол\01-07-2024_21-17-02\Обзорка текст-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01-07-2024_21-17-02\Обзорка текст-Layout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8259" cy="5535642"/>
                    </a:xfrm>
                    <a:prstGeom prst="rect">
                      <a:avLst/>
                    </a:prstGeom>
                    <a:noFill/>
                    <a:ln>
                      <a:noFill/>
                    </a:ln>
                  </pic:spPr>
                </pic:pic>
              </a:graphicData>
            </a:graphic>
          </wp:inline>
        </w:drawing>
      </w:r>
    </w:p>
    <w:p w:rsidR="00A72F55" w:rsidRPr="0040271D" w:rsidRDefault="00A72F55" w:rsidP="007D16D1">
      <w:pPr>
        <w:tabs>
          <w:tab w:val="left" w:pos="284"/>
        </w:tabs>
        <w:spacing w:after="0"/>
        <w:ind w:firstLine="709"/>
        <w:jc w:val="center"/>
        <w:rPr>
          <w:rFonts w:ascii="Arial" w:hAnsi="Arial" w:cs="Arial"/>
          <w:sz w:val="24"/>
          <w:szCs w:val="24"/>
        </w:rPr>
      </w:pPr>
      <w:r w:rsidRPr="000D7693">
        <w:rPr>
          <w:rFonts w:ascii="Arial" w:hAnsi="Arial" w:cs="Arial"/>
          <w:sz w:val="24"/>
          <w:szCs w:val="24"/>
        </w:rPr>
        <w:t>Рис. 1.1Обзорная карта</w:t>
      </w:r>
    </w:p>
    <w:p w:rsidR="00A72F55" w:rsidRPr="000D7693" w:rsidRDefault="00A72F55" w:rsidP="007D16D1">
      <w:pPr>
        <w:pStyle w:val="1"/>
        <w:tabs>
          <w:tab w:val="left" w:pos="284"/>
        </w:tabs>
        <w:spacing w:before="0" w:after="0" w:line="276" w:lineRule="auto"/>
        <w:ind w:firstLine="709"/>
        <w:rPr>
          <w:rFonts w:ascii="Arial" w:hAnsi="Arial" w:cs="Arial"/>
          <w:sz w:val="24"/>
          <w:szCs w:val="24"/>
        </w:rPr>
        <w:sectPr w:rsidR="00A72F55" w:rsidRPr="000D7693" w:rsidSect="0040271D">
          <w:pgSz w:w="16838" w:h="11906" w:orient="landscape"/>
          <w:pgMar w:top="1276" w:right="1134" w:bottom="1134" w:left="1276" w:header="709" w:footer="709" w:gutter="0"/>
          <w:cols w:space="708"/>
          <w:docGrid w:linePitch="360"/>
        </w:sectPr>
      </w:pPr>
      <w:bookmarkStart w:id="3" w:name="_Toc415838019"/>
    </w:p>
    <w:p w:rsidR="00A72F55" w:rsidRPr="005F4778" w:rsidRDefault="00A72F55" w:rsidP="007D16D1">
      <w:pPr>
        <w:keepNext/>
        <w:spacing w:after="0"/>
        <w:jc w:val="center"/>
        <w:outlineLvl w:val="0"/>
        <w:rPr>
          <w:rFonts w:ascii="Arial" w:hAnsi="Arial" w:cs="Arial"/>
          <w:b/>
          <w:bCs/>
          <w:caps/>
          <w:kern w:val="32"/>
          <w:sz w:val="24"/>
          <w:szCs w:val="24"/>
          <w:lang w:eastAsia="ru-RU"/>
        </w:rPr>
      </w:pPr>
      <w:bookmarkStart w:id="4" w:name="_Toc188818989"/>
      <w:r w:rsidRPr="005F4778">
        <w:rPr>
          <w:rFonts w:ascii="Arial" w:hAnsi="Arial" w:cs="Arial"/>
          <w:b/>
          <w:bCs/>
          <w:caps/>
          <w:kern w:val="32"/>
          <w:sz w:val="24"/>
          <w:szCs w:val="24"/>
          <w:lang w:eastAsia="ru-RU"/>
        </w:rPr>
        <w:lastRenderedPageBreak/>
        <w:t>2. ОЦЕНКА ПРИРОДНЫХ УСЛОВИЙ</w:t>
      </w:r>
      <w:bookmarkEnd w:id="3"/>
      <w:bookmarkEnd w:id="4"/>
    </w:p>
    <w:p w:rsidR="00A72F55" w:rsidRPr="005F4778" w:rsidRDefault="00A72F55" w:rsidP="007D16D1">
      <w:pPr>
        <w:pStyle w:val="2"/>
        <w:spacing w:before="0" w:after="0" w:line="276" w:lineRule="auto"/>
        <w:jc w:val="center"/>
        <w:rPr>
          <w:rFonts w:ascii="Arial" w:hAnsi="Arial" w:cs="Arial"/>
          <w:bCs w:val="0"/>
          <w:i w:val="0"/>
          <w:iCs w:val="0"/>
          <w:noProof/>
          <w:sz w:val="24"/>
          <w:szCs w:val="24"/>
        </w:rPr>
      </w:pPr>
      <w:bookmarkStart w:id="5" w:name="_Toc415838020"/>
      <w:bookmarkStart w:id="6" w:name="_Toc188818990"/>
      <w:r w:rsidRPr="005F4778">
        <w:rPr>
          <w:rFonts w:ascii="Arial" w:hAnsi="Arial" w:cs="Arial"/>
          <w:bCs w:val="0"/>
          <w:i w:val="0"/>
          <w:iCs w:val="0"/>
          <w:noProof/>
          <w:sz w:val="24"/>
          <w:szCs w:val="24"/>
        </w:rPr>
        <w:t>2.1 Рельеф</w:t>
      </w:r>
      <w:bookmarkEnd w:id="5"/>
      <w:bookmarkEnd w:id="6"/>
    </w:p>
    <w:p w:rsidR="00A72F55" w:rsidRPr="00491C20" w:rsidRDefault="00A72F55" w:rsidP="007D16D1">
      <w:pPr>
        <w:tabs>
          <w:tab w:val="left" w:pos="284"/>
        </w:tabs>
        <w:spacing w:after="0"/>
        <w:ind w:firstLine="709"/>
        <w:rPr>
          <w:rFonts w:ascii="Arial" w:hAnsi="Arial" w:cs="Arial"/>
          <w:b/>
          <w:sz w:val="18"/>
          <w:szCs w:val="24"/>
        </w:rPr>
      </w:pPr>
    </w:p>
    <w:p w:rsidR="00A72F55" w:rsidRPr="0058191D" w:rsidRDefault="00A72F55" w:rsidP="007D16D1">
      <w:pPr>
        <w:tabs>
          <w:tab w:val="left" w:pos="284"/>
        </w:tabs>
        <w:spacing w:after="0"/>
        <w:ind w:firstLine="709"/>
        <w:jc w:val="both"/>
        <w:rPr>
          <w:rFonts w:ascii="Arial" w:hAnsi="Arial" w:cs="Arial"/>
          <w:sz w:val="24"/>
          <w:szCs w:val="24"/>
        </w:rPr>
      </w:pPr>
      <w:r w:rsidRPr="0058191D">
        <w:rPr>
          <w:rFonts w:ascii="Arial" w:hAnsi="Arial" w:cs="Arial"/>
          <w:sz w:val="24"/>
          <w:szCs w:val="24"/>
        </w:rPr>
        <w:t>Район проектирования</w:t>
      </w:r>
      <w:r>
        <w:rPr>
          <w:rFonts w:ascii="Arial" w:hAnsi="Arial" w:cs="Arial"/>
          <w:sz w:val="24"/>
          <w:szCs w:val="24"/>
        </w:rPr>
        <w:t xml:space="preserve"> </w:t>
      </w:r>
      <w:r w:rsidRPr="0058191D">
        <w:rPr>
          <w:rFonts w:ascii="Arial" w:hAnsi="Arial" w:cs="Arial"/>
          <w:sz w:val="24"/>
          <w:szCs w:val="24"/>
        </w:rPr>
        <w:t>характеризуется многообразием морфологических типов и форм рельефа местности. Рассматриваемая территория относится к горному комплексу, который в зависимости от гипсометрического пол</w:t>
      </w:r>
      <w:r>
        <w:rPr>
          <w:rFonts w:ascii="Arial" w:hAnsi="Arial" w:cs="Arial"/>
          <w:sz w:val="24"/>
          <w:szCs w:val="24"/>
        </w:rPr>
        <w:t>ожения, густоты и глубины эрозий</w:t>
      </w:r>
      <w:r w:rsidRPr="0058191D">
        <w:rPr>
          <w:rFonts w:ascii="Arial" w:hAnsi="Arial" w:cs="Arial"/>
          <w:sz w:val="24"/>
          <w:szCs w:val="24"/>
        </w:rPr>
        <w:t>ного расчленения подразделяется на д</w:t>
      </w:r>
      <w:r>
        <w:rPr>
          <w:rFonts w:ascii="Arial" w:hAnsi="Arial" w:cs="Arial"/>
          <w:sz w:val="24"/>
          <w:szCs w:val="24"/>
        </w:rPr>
        <w:t>в</w:t>
      </w:r>
      <w:r w:rsidRPr="0058191D">
        <w:rPr>
          <w:rFonts w:ascii="Arial" w:hAnsi="Arial" w:cs="Arial"/>
          <w:sz w:val="24"/>
          <w:szCs w:val="24"/>
        </w:rPr>
        <w:t>а типа рельефа: среднегорный и низкогорный.</w:t>
      </w:r>
    </w:p>
    <w:p w:rsidR="00CB640B" w:rsidRDefault="00CB640B" w:rsidP="00B241F9">
      <w:pPr>
        <w:spacing w:after="0"/>
        <w:ind w:firstLine="709"/>
        <w:rPr>
          <w:rFonts w:ascii="Arial" w:hAnsi="Arial" w:cs="Arial"/>
          <w:sz w:val="24"/>
          <w:szCs w:val="24"/>
        </w:rPr>
      </w:pPr>
      <w:r w:rsidRPr="00CB640B">
        <w:rPr>
          <w:rFonts w:ascii="Arial" w:hAnsi="Arial" w:cs="Arial"/>
          <w:sz w:val="24"/>
          <w:szCs w:val="24"/>
        </w:rPr>
        <w:t>Солтон-</w:t>
      </w:r>
      <w:proofErr w:type="spellStart"/>
      <w:r w:rsidRPr="00CB640B">
        <w:rPr>
          <w:rFonts w:ascii="Arial" w:hAnsi="Arial" w:cs="Arial"/>
          <w:sz w:val="24"/>
          <w:szCs w:val="24"/>
        </w:rPr>
        <w:t>Саринская</w:t>
      </w:r>
      <w:proofErr w:type="spellEnd"/>
      <w:r w:rsidRPr="00CB640B">
        <w:rPr>
          <w:rFonts w:ascii="Arial" w:hAnsi="Arial" w:cs="Arial"/>
          <w:sz w:val="24"/>
          <w:szCs w:val="24"/>
        </w:rPr>
        <w:t xml:space="preserve"> впадина шириной до 5 км до слияния рек </w:t>
      </w:r>
      <w:proofErr w:type="gramStart"/>
      <w:r w:rsidRPr="00CB640B">
        <w:rPr>
          <w:rFonts w:ascii="Arial" w:hAnsi="Arial" w:cs="Arial"/>
          <w:sz w:val="24"/>
          <w:szCs w:val="24"/>
        </w:rPr>
        <w:t>Солтон-Сары</w:t>
      </w:r>
      <w:proofErr w:type="gramEnd"/>
      <w:r w:rsidRPr="00CB640B">
        <w:rPr>
          <w:rFonts w:ascii="Arial" w:hAnsi="Arial" w:cs="Arial"/>
          <w:sz w:val="24"/>
          <w:szCs w:val="24"/>
        </w:rPr>
        <w:t xml:space="preserve"> и </w:t>
      </w:r>
      <w:proofErr w:type="spellStart"/>
      <w:r w:rsidRPr="00CB640B">
        <w:rPr>
          <w:rFonts w:ascii="Arial" w:hAnsi="Arial" w:cs="Arial"/>
          <w:sz w:val="24"/>
          <w:szCs w:val="24"/>
        </w:rPr>
        <w:t>Терсу</w:t>
      </w:r>
      <w:proofErr w:type="spellEnd"/>
      <w:r w:rsidRPr="00CB640B">
        <w:rPr>
          <w:rFonts w:ascii="Arial" w:hAnsi="Arial" w:cs="Arial"/>
          <w:sz w:val="24"/>
          <w:szCs w:val="24"/>
        </w:rPr>
        <w:t xml:space="preserve"> имеет общий уклон к западу под углом 2-3о и в ее пределах русло спокойно </w:t>
      </w:r>
      <w:proofErr w:type="spellStart"/>
      <w:r w:rsidRPr="00CB640B">
        <w:rPr>
          <w:rFonts w:ascii="Arial" w:hAnsi="Arial" w:cs="Arial"/>
          <w:sz w:val="24"/>
          <w:szCs w:val="24"/>
        </w:rPr>
        <w:t>меандрирует</w:t>
      </w:r>
      <w:proofErr w:type="spellEnd"/>
      <w:r w:rsidRPr="00CB640B">
        <w:rPr>
          <w:rFonts w:ascii="Arial" w:hAnsi="Arial" w:cs="Arial"/>
          <w:sz w:val="24"/>
          <w:szCs w:val="24"/>
        </w:rPr>
        <w:t xml:space="preserve"> по заболоченной пойме шириной 1.5-2.0 км. Водный режим р. </w:t>
      </w:r>
      <w:proofErr w:type="gramStart"/>
      <w:r w:rsidRPr="00CB640B">
        <w:rPr>
          <w:rFonts w:ascii="Arial" w:hAnsi="Arial" w:cs="Arial"/>
          <w:sz w:val="24"/>
          <w:szCs w:val="24"/>
        </w:rPr>
        <w:t>Солтон-Сары</w:t>
      </w:r>
      <w:proofErr w:type="gramEnd"/>
      <w:r w:rsidRPr="00CB640B">
        <w:rPr>
          <w:rFonts w:ascii="Arial" w:hAnsi="Arial" w:cs="Arial"/>
          <w:sz w:val="24"/>
          <w:szCs w:val="24"/>
        </w:rPr>
        <w:t xml:space="preserve"> и ее притоков зависит от количества атмосферных осадков, таяния ледников и многолетнемерзлых пород.</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Район работ расположен в межгорной котловине хр. Кара-</w:t>
      </w:r>
      <w:proofErr w:type="spellStart"/>
      <w:r w:rsidRPr="00B241F9">
        <w:rPr>
          <w:rFonts w:ascii="Arial" w:hAnsi="Arial" w:cs="Arial"/>
          <w:sz w:val="24"/>
          <w:szCs w:val="24"/>
        </w:rPr>
        <w:t>Жорго</w:t>
      </w:r>
      <w:proofErr w:type="spellEnd"/>
      <w:r w:rsidRPr="00B241F9">
        <w:rPr>
          <w:rFonts w:ascii="Arial" w:hAnsi="Arial" w:cs="Arial"/>
          <w:sz w:val="24"/>
          <w:szCs w:val="24"/>
        </w:rPr>
        <w:t xml:space="preserve"> и северного склона хр. Капка-</w:t>
      </w:r>
      <w:proofErr w:type="spellStart"/>
      <w:r w:rsidRPr="00B241F9">
        <w:rPr>
          <w:rFonts w:ascii="Arial" w:hAnsi="Arial" w:cs="Arial"/>
          <w:sz w:val="24"/>
          <w:szCs w:val="24"/>
        </w:rPr>
        <w:t>Таш</w:t>
      </w:r>
      <w:proofErr w:type="spellEnd"/>
      <w:r w:rsidRPr="00B241F9">
        <w:rPr>
          <w:rFonts w:ascii="Arial" w:hAnsi="Arial" w:cs="Arial"/>
          <w:sz w:val="24"/>
          <w:szCs w:val="24"/>
        </w:rPr>
        <w:t>.</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Геоморфологическая эволюция рельефа зависит, в основном, от последовательно проявившихся геологических изменений эндогенного и экзогенного характера. В связи с этим, в зависимости от преобладающего воздействия на формирование рельефа процессов эрозии и аккумуляции, в пределах района работ можно выделить три генетических типа рельефа:</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 тектонико-эрозионный тип рельефа выделяется в горной части района, куда входят северные склоны хребта Капка-</w:t>
      </w:r>
      <w:proofErr w:type="spellStart"/>
      <w:r w:rsidRPr="00B241F9">
        <w:rPr>
          <w:rFonts w:ascii="Arial" w:hAnsi="Arial" w:cs="Arial"/>
          <w:sz w:val="24"/>
          <w:szCs w:val="24"/>
        </w:rPr>
        <w:t>Таш</w:t>
      </w:r>
      <w:proofErr w:type="spellEnd"/>
      <w:r w:rsidRPr="00B241F9">
        <w:rPr>
          <w:rFonts w:ascii="Arial" w:hAnsi="Arial" w:cs="Arial"/>
          <w:sz w:val="24"/>
          <w:szCs w:val="24"/>
        </w:rPr>
        <w:t>;</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 тектонико-аккумулятивно-эрозионный тип рельефа свойственен низким предгорьям хребта Капка-</w:t>
      </w:r>
      <w:proofErr w:type="spellStart"/>
      <w:r w:rsidRPr="00B241F9">
        <w:rPr>
          <w:rFonts w:ascii="Arial" w:hAnsi="Arial" w:cs="Arial"/>
          <w:sz w:val="24"/>
          <w:szCs w:val="24"/>
        </w:rPr>
        <w:t>Таш</w:t>
      </w:r>
      <w:proofErr w:type="spellEnd"/>
      <w:r w:rsidRPr="00B241F9">
        <w:rPr>
          <w:rFonts w:ascii="Arial" w:hAnsi="Arial" w:cs="Arial"/>
          <w:sz w:val="24"/>
          <w:szCs w:val="24"/>
        </w:rPr>
        <w:t>;</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 тектонико-аккумулятивный тип рельефа характерен для предгорного шлейфа и пролювиально-аллювиальной равнины и занимает почти всю площадь описываемого района.</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Каждому выделенному генетическому типу рельефа соответствует вполне закономерное сочетание форм рельефа, развивающихся под  воздействием рельефообразующих процессов определенной направленности.</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 xml:space="preserve">Широкое распространение на участке получили аккумулятивные формы рельефа. Значительно меньшим распространением пользуются </w:t>
      </w:r>
      <w:proofErr w:type="gramStart"/>
      <w:r w:rsidRPr="00B241F9">
        <w:rPr>
          <w:rFonts w:ascii="Arial" w:hAnsi="Arial" w:cs="Arial"/>
          <w:sz w:val="24"/>
          <w:szCs w:val="24"/>
        </w:rPr>
        <w:t>эрозионно-аккумулятивные</w:t>
      </w:r>
      <w:proofErr w:type="gramEnd"/>
      <w:r w:rsidRPr="00B241F9">
        <w:rPr>
          <w:rFonts w:ascii="Arial" w:hAnsi="Arial" w:cs="Arial"/>
          <w:sz w:val="24"/>
          <w:szCs w:val="24"/>
        </w:rPr>
        <w:t xml:space="preserve"> и эрозионные  форма рельефа.</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 xml:space="preserve">К аккумулятивным формам относятся: </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 xml:space="preserve">- древние конусы выноса рек, которые сложены осадочными породами </w:t>
      </w:r>
      <w:proofErr w:type="spellStart"/>
      <w:r w:rsidRPr="00B241F9">
        <w:rPr>
          <w:rFonts w:ascii="Arial" w:hAnsi="Arial" w:cs="Arial"/>
          <w:sz w:val="24"/>
          <w:szCs w:val="24"/>
        </w:rPr>
        <w:t>среднечетвертичного</w:t>
      </w:r>
      <w:proofErr w:type="spellEnd"/>
      <w:r w:rsidRPr="00B241F9">
        <w:rPr>
          <w:rFonts w:ascii="Arial" w:hAnsi="Arial" w:cs="Arial"/>
          <w:sz w:val="24"/>
          <w:szCs w:val="24"/>
        </w:rPr>
        <w:t xml:space="preserve"> возраста, расчлененные современной овражной сетью;</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 xml:space="preserve">- слившиеся конусы выноса этих же рек, сложенные осадками </w:t>
      </w:r>
      <w:proofErr w:type="spellStart"/>
      <w:r w:rsidRPr="00B241F9">
        <w:rPr>
          <w:rFonts w:ascii="Arial" w:hAnsi="Arial" w:cs="Arial"/>
          <w:sz w:val="24"/>
          <w:szCs w:val="24"/>
        </w:rPr>
        <w:t>верхнечервертичного</w:t>
      </w:r>
      <w:proofErr w:type="spellEnd"/>
      <w:r w:rsidRPr="00B241F9">
        <w:rPr>
          <w:rFonts w:ascii="Arial" w:hAnsi="Arial" w:cs="Arial"/>
          <w:sz w:val="24"/>
          <w:szCs w:val="24"/>
        </w:rPr>
        <w:t xml:space="preserve"> возраста и образующие поверхность предгорного шлейфа хребта Капка-</w:t>
      </w:r>
      <w:proofErr w:type="spellStart"/>
      <w:r w:rsidRPr="00B241F9">
        <w:rPr>
          <w:rFonts w:ascii="Arial" w:hAnsi="Arial" w:cs="Arial"/>
          <w:sz w:val="24"/>
          <w:szCs w:val="24"/>
        </w:rPr>
        <w:t>Таш</w:t>
      </w:r>
      <w:proofErr w:type="spellEnd"/>
      <w:r w:rsidRPr="00B241F9">
        <w:rPr>
          <w:rFonts w:ascii="Arial" w:hAnsi="Arial" w:cs="Arial"/>
          <w:sz w:val="24"/>
          <w:szCs w:val="24"/>
        </w:rPr>
        <w:t xml:space="preserve"> и его периферийной части;</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 xml:space="preserve">- </w:t>
      </w:r>
      <w:proofErr w:type="spellStart"/>
      <w:r w:rsidRPr="00B241F9">
        <w:rPr>
          <w:rFonts w:ascii="Arial" w:hAnsi="Arial" w:cs="Arial"/>
          <w:sz w:val="24"/>
          <w:szCs w:val="24"/>
        </w:rPr>
        <w:t>межконусные</w:t>
      </w:r>
      <w:proofErr w:type="spellEnd"/>
      <w:r w:rsidRPr="00B241F9">
        <w:rPr>
          <w:rFonts w:ascii="Arial" w:hAnsi="Arial" w:cs="Arial"/>
          <w:sz w:val="24"/>
          <w:szCs w:val="24"/>
        </w:rPr>
        <w:t xml:space="preserve"> понижения рек района.</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К эрозионно-аккумулятивным формам рельефа относятся:</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 современные долины рек с комплексом хорошо выраженных аккумулятивных террас;</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 xml:space="preserve">- волнистая поверхность предгорий, расчлененная сетью сухих </w:t>
      </w:r>
      <w:proofErr w:type="spellStart"/>
      <w:r w:rsidRPr="00B241F9">
        <w:rPr>
          <w:rFonts w:ascii="Arial" w:hAnsi="Arial" w:cs="Arial"/>
          <w:sz w:val="24"/>
          <w:szCs w:val="24"/>
        </w:rPr>
        <w:t>саев</w:t>
      </w:r>
      <w:proofErr w:type="spellEnd"/>
      <w:r w:rsidRPr="00B241F9">
        <w:rPr>
          <w:rFonts w:ascii="Arial" w:hAnsi="Arial" w:cs="Arial"/>
          <w:sz w:val="24"/>
          <w:szCs w:val="24"/>
        </w:rPr>
        <w:t>;</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lastRenderedPageBreak/>
        <w:t xml:space="preserve">- система горных возвышенностей с мягкими очертаниями склонов, изрезанных долинами рек и сетью </w:t>
      </w:r>
      <w:proofErr w:type="spellStart"/>
      <w:r w:rsidRPr="00B241F9">
        <w:rPr>
          <w:rFonts w:ascii="Arial" w:hAnsi="Arial" w:cs="Arial"/>
          <w:sz w:val="24"/>
          <w:szCs w:val="24"/>
        </w:rPr>
        <w:t>саев</w:t>
      </w:r>
      <w:proofErr w:type="spellEnd"/>
      <w:r w:rsidRPr="00B241F9">
        <w:rPr>
          <w:rFonts w:ascii="Arial" w:hAnsi="Arial" w:cs="Arial"/>
          <w:sz w:val="24"/>
          <w:szCs w:val="24"/>
        </w:rPr>
        <w:t>.</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К эрозионным формам рельефа относятся:</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 современные русла рек;</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 цирки выветривания;</w:t>
      </w:r>
    </w:p>
    <w:p w:rsidR="00B241F9" w:rsidRPr="00B241F9" w:rsidRDefault="00B241F9" w:rsidP="00B241F9">
      <w:pPr>
        <w:spacing w:after="0"/>
        <w:ind w:firstLine="709"/>
        <w:rPr>
          <w:rFonts w:ascii="Arial" w:hAnsi="Arial" w:cs="Arial"/>
          <w:sz w:val="24"/>
          <w:szCs w:val="24"/>
        </w:rPr>
      </w:pPr>
      <w:r w:rsidRPr="00B241F9">
        <w:rPr>
          <w:rFonts w:ascii="Arial" w:hAnsi="Arial" w:cs="Arial"/>
          <w:sz w:val="24"/>
          <w:szCs w:val="24"/>
        </w:rPr>
        <w:t>- оползни.</w:t>
      </w:r>
    </w:p>
    <w:p w:rsidR="00B241F9" w:rsidRDefault="00B241F9" w:rsidP="00B241F9">
      <w:pPr>
        <w:spacing w:after="0"/>
        <w:ind w:firstLine="709"/>
        <w:rPr>
          <w:rFonts w:ascii="Arial" w:hAnsi="Arial" w:cs="Arial"/>
          <w:sz w:val="24"/>
          <w:szCs w:val="24"/>
        </w:rPr>
      </w:pPr>
      <w:r w:rsidRPr="00B241F9">
        <w:rPr>
          <w:rFonts w:ascii="Arial" w:hAnsi="Arial" w:cs="Arial"/>
          <w:sz w:val="24"/>
          <w:szCs w:val="24"/>
        </w:rPr>
        <w:t xml:space="preserve">Физико-географические процессы происходят, в основном,  в предгорной части и выражаются в виде эрозии склонов, русловых процессов. На склонах формируется сток основных рек и временных водотоков. Основные формы рельефа представлены ущельями рек, </w:t>
      </w:r>
      <w:proofErr w:type="spellStart"/>
      <w:r w:rsidRPr="00B241F9">
        <w:rPr>
          <w:rFonts w:ascii="Arial" w:hAnsi="Arial" w:cs="Arial"/>
          <w:sz w:val="24"/>
          <w:szCs w:val="24"/>
        </w:rPr>
        <w:t>саев</w:t>
      </w:r>
      <w:proofErr w:type="spellEnd"/>
      <w:r w:rsidRPr="00B241F9">
        <w:rPr>
          <w:rFonts w:ascii="Arial" w:hAnsi="Arial" w:cs="Arial"/>
          <w:sz w:val="24"/>
          <w:szCs w:val="24"/>
        </w:rPr>
        <w:t xml:space="preserve">, конусами выноса, </w:t>
      </w:r>
      <w:proofErr w:type="spellStart"/>
      <w:r w:rsidRPr="00B241F9">
        <w:rPr>
          <w:rFonts w:ascii="Arial" w:hAnsi="Arial" w:cs="Arial"/>
          <w:sz w:val="24"/>
          <w:szCs w:val="24"/>
        </w:rPr>
        <w:t>межконусными</w:t>
      </w:r>
      <w:proofErr w:type="spellEnd"/>
      <w:r w:rsidRPr="00B241F9">
        <w:rPr>
          <w:rFonts w:ascii="Arial" w:hAnsi="Arial" w:cs="Arial"/>
          <w:sz w:val="24"/>
          <w:szCs w:val="24"/>
        </w:rPr>
        <w:t xml:space="preserve"> понижениями и предгорной равниной.</w:t>
      </w:r>
    </w:p>
    <w:p w:rsidR="00C27998" w:rsidRDefault="00C27998" w:rsidP="00B241F9">
      <w:pPr>
        <w:spacing w:after="0"/>
        <w:ind w:firstLine="708"/>
        <w:rPr>
          <w:rFonts w:ascii="Arial" w:hAnsi="Arial" w:cs="Arial"/>
          <w:sz w:val="24"/>
          <w:szCs w:val="24"/>
        </w:rPr>
      </w:pPr>
      <w:r>
        <w:rPr>
          <w:rFonts w:ascii="Arial" w:hAnsi="Arial" w:cs="Arial"/>
          <w:sz w:val="24"/>
          <w:szCs w:val="24"/>
        </w:rPr>
        <w:t>Рельеф</w:t>
      </w:r>
      <w:r w:rsidRPr="004D78EC">
        <w:rPr>
          <w:rFonts w:ascii="Arial" w:hAnsi="Arial" w:cs="Arial"/>
          <w:sz w:val="24"/>
          <w:szCs w:val="24"/>
        </w:rPr>
        <w:t xml:space="preserve"> местности холмистый с общим понижением на северо-восток. Абсолютная высота участков колеблется в пределах </w:t>
      </w:r>
      <w:r w:rsidR="00CB640B">
        <w:rPr>
          <w:rFonts w:ascii="Arial" w:hAnsi="Arial" w:cs="Arial"/>
          <w:sz w:val="24"/>
          <w:szCs w:val="24"/>
        </w:rPr>
        <w:t>3030,0</w:t>
      </w:r>
      <w:r w:rsidRPr="004D78EC">
        <w:rPr>
          <w:rFonts w:ascii="Arial" w:hAnsi="Arial" w:cs="Arial"/>
          <w:sz w:val="24"/>
          <w:szCs w:val="24"/>
        </w:rPr>
        <w:t xml:space="preserve"> до </w:t>
      </w:r>
      <w:r w:rsidR="00CB640B">
        <w:rPr>
          <w:rFonts w:ascii="Arial" w:hAnsi="Arial" w:cs="Arial"/>
          <w:sz w:val="24"/>
          <w:szCs w:val="24"/>
        </w:rPr>
        <w:t>3125,0</w:t>
      </w:r>
      <w:r w:rsidRPr="004D78EC">
        <w:rPr>
          <w:rFonts w:ascii="Arial" w:hAnsi="Arial" w:cs="Arial"/>
          <w:sz w:val="24"/>
          <w:szCs w:val="24"/>
        </w:rPr>
        <w:t xml:space="preserve"> м.</w:t>
      </w:r>
    </w:p>
    <w:p w:rsidR="00A72F55" w:rsidRPr="00491C20" w:rsidRDefault="00A72F55" w:rsidP="007D16D1">
      <w:pPr>
        <w:tabs>
          <w:tab w:val="left" w:pos="284"/>
        </w:tabs>
        <w:spacing w:after="0"/>
        <w:ind w:firstLine="709"/>
        <w:jc w:val="both"/>
        <w:rPr>
          <w:rFonts w:ascii="Arial" w:hAnsi="Arial" w:cs="Arial"/>
          <w:sz w:val="16"/>
          <w:szCs w:val="24"/>
        </w:rPr>
      </w:pPr>
    </w:p>
    <w:p w:rsidR="00A72F55" w:rsidRPr="005F4778" w:rsidRDefault="00A72F55" w:rsidP="007D16D1">
      <w:pPr>
        <w:pStyle w:val="2"/>
        <w:spacing w:before="0" w:after="0" w:line="276" w:lineRule="auto"/>
        <w:jc w:val="center"/>
        <w:rPr>
          <w:rFonts w:ascii="Arial" w:hAnsi="Arial" w:cs="Arial"/>
          <w:bCs w:val="0"/>
          <w:i w:val="0"/>
          <w:iCs w:val="0"/>
          <w:noProof/>
          <w:sz w:val="24"/>
          <w:szCs w:val="24"/>
        </w:rPr>
      </w:pPr>
      <w:bookmarkStart w:id="7" w:name="_Toc415838021"/>
      <w:bookmarkStart w:id="8" w:name="_Toc188818991"/>
      <w:r w:rsidRPr="005F4778">
        <w:rPr>
          <w:rFonts w:ascii="Arial" w:hAnsi="Arial" w:cs="Arial"/>
          <w:bCs w:val="0"/>
          <w:i w:val="0"/>
          <w:iCs w:val="0"/>
          <w:noProof/>
          <w:sz w:val="24"/>
          <w:szCs w:val="24"/>
        </w:rPr>
        <w:t>2.2 Климат</w:t>
      </w:r>
      <w:bookmarkEnd w:id="7"/>
      <w:bookmarkEnd w:id="8"/>
    </w:p>
    <w:p w:rsidR="00A72F55" w:rsidRPr="00491C20" w:rsidRDefault="00A72F55" w:rsidP="007D16D1">
      <w:pPr>
        <w:tabs>
          <w:tab w:val="left" w:pos="284"/>
        </w:tabs>
        <w:spacing w:after="0"/>
        <w:ind w:firstLine="709"/>
        <w:rPr>
          <w:rFonts w:ascii="Arial" w:hAnsi="Arial" w:cs="Arial"/>
          <w:sz w:val="16"/>
          <w:szCs w:val="24"/>
        </w:rPr>
      </w:pPr>
    </w:p>
    <w:p w:rsidR="00494442" w:rsidRPr="00494442" w:rsidRDefault="00494442" w:rsidP="00494442">
      <w:pPr>
        <w:ind w:firstLine="709"/>
        <w:contextualSpacing/>
        <w:jc w:val="both"/>
        <w:rPr>
          <w:rFonts w:ascii="Arial" w:hAnsi="Arial" w:cs="Arial"/>
          <w:sz w:val="24"/>
          <w:szCs w:val="24"/>
        </w:rPr>
      </w:pPr>
      <w:r w:rsidRPr="00494442">
        <w:rPr>
          <w:rFonts w:ascii="Arial" w:hAnsi="Arial" w:cs="Arial"/>
          <w:sz w:val="24"/>
          <w:szCs w:val="24"/>
        </w:rPr>
        <w:t xml:space="preserve">Климатические условия площади работ, как и республики в целом, определяются географическим положением: в южных широтах, в глубине Евразии, на большом удалении от океанов и морей, в окружении обширных пустынь, а также сложным высокогорным рельефом. </w:t>
      </w:r>
    </w:p>
    <w:p w:rsidR="00494442" w:rsidRPr="00494442" w:rsidRDefault="00494442" w:rsidP="00494442">
      <w:pPr>
        <w:ind w:firstLine="709"/>
        <w:contextualSpacing/>
        <w:jc w:val="both"/>
        <w:rPr>
          <w:rFonts w:ascii="Arial" w:hAnsi="Arial" w:cs="Arial"/>
          <w:sz w:val="24"/>
          <w:szCs w:val="24"/>
        </w:rPr>
      </w:pPr>
      <w:r w:rsidRPr="00494442">
        <w:rPr>
          <w:rFonts w:ascii="Arial" w:hAnsi="Arial" w:cs="Arial"/>
          <w:sz w:val="24"/>
          <w:szCs w:val="24"/>
        </w:rPr>
        <w:t>Район работ находится в умеренном широтном поясе и относится к 3-му климатическому району по СНиП 2.01.01-82.</w:t>
      </w:r>
    </w:p>
    <w:p w:rsidR="00494442" w:rsidRPr="00494442" w:rsidRDefault="00494442" w:rsidP="00494442">
      <w:pPr>
        <w:ind w:firstLine="709"/>
        <w:contextualSpacing/>
        <w:jc w:val="both"/>
        <w:rPr>
          <w:rFonts w:ascii="Arial" w:hAnsi="Arial" w:cs="Arial"/>
          <w:sz w:val="24"/>
          <w:szCs w:val="24"/>
        </w:rPr>
      </w:pPr>
      <w:r w:rsidRPr="00494442">
        <w:rPr>
          <w:rFonts w:ascii="Arial" w:hAnsi="Arial" w:cs="Arial"/>
          <w:sz w:val="24"/>
          <w:szCs w:val="24"/>
        </w:rPr>
        <w:t>Оценка климатической характеристики дана по результатам многолетних наблюдений Кыргызского Республиканского управления по гидрометеорологии. Метеорологические данные приняты по справочнику «Климатическое районирование Киргизской ССР» выпуск 32, УГМС.</w:t>
      </w:r>
    </w:p>
    <w:p w:rsidR="00494442" w:rsidRPr="00494442" w:rsidRDefault="00494442" w:rsidP="00494442">
      <w:pPr>
        <w:ind w:firstLine="709"/>
        <w:contextualSpacing/>
        <w:jc w:val="both"/>
        <w:rPr>
          <w:rFonts w:ascii="Arial" w:hAnsi="Arial" w:cs="Arial"/>
          <w:sz w:val="24"/>
          <w:szCs w:val="24"/>
        </w:rPr>
      </w:pPr>
      <w:r w:rsidRPr="00494442">
        <w:rPr>
          <w:rFonts w:ascii="Arial" w:hAnsi="Arial" w:cs="Arial"/>
          <w:sz w:val="24"/>
          <w:szCs w:val="24"/>
        </w:rPr>
        <w:t xml:space="preserve">Географическое положение района обуславливает характерные черты резко континентального климата, со значительными колебаниями годовых и суточных температур воздуха, характеризуется относительно теплым летом и холодной зимой. В горах </w:t>
      </w:r>
      <w:proofErr w:type="spellStart"/>
      <w:r w:rsidRPr="00494442">
        <w:rPr>
          <w:rFonts w:ascii="Arial" w:hAnsi="Arial" w:cs="Arial"/>
          <w:sz w:val="24"/>
          <w:szCs w:val="24"/>
        </w:rPr>
        <w:t>континентальность</w:t>
      </w:r>
      <w:proofErr w:type="spellEnd"/>
      <w:r w:rsidRPr="00494442">
        <w:rPr>
          <w:rFonts w:ascii="Arial" w:hAnsi="Arial" w:cs="Arial"/>
          <w:sz w:val="24"/>
          <w:szCs w:val="24"/>
        </w:rPr>
        <w:t xml:space="preserve"> климата заметно ослабевает, годовые и суточные амплитуды температуры с высотой уменьшаются.</w:t>
      </w:r>
    </w:p>
    <w:p w:rsidR="00494442" w:rsidRPr="00494442" w:rsidRDefault="00494442" w:rsidP="00494442">
      <w:pPr>
        <w:ind w:firstLine="709"/>
        <w:contextualSpacing/>
        <w:jc w:val="both"/>
        <w:rPr>
          <w:rFonts w:ascii="Arial" w:hAnsi="Arial" w:cs="Arial"/>
          <w:sz w:val="24"/>
          <w:szCs w:val="24"/>
        </w:rPr>
      </w:pPr>
      <w:r w:rsidRPr="00494442">
        <w:rPr>
          <w:rFonts w:ascii="Arial" w:hAnsi="Arial" w:cs="Arial"/>
          <w:sz w:val="24"/>
          <w:szCs w:val="24"/>
        </w:rPr>
        <w:t>Для территории Средней Азии южнее 50°С.Ш. коэффициент, зависящий от температурной стратиграфии атмосферы А= 200.</w:t>
      </w:r>
    </w:p>
    <w:p w:rsidR="00494442" w:rsidRPr="00494442" w:rsidRDefault="00494442" w:rsidP="00494442">
      <w:pPr>
        <w:ind w:firstLine="709"/>
        <w:contextualSpacing/>
        <w:jc w:val="both"/>
        <w:rPr>
          <w:rFonts w:ascii="Arial" w:hAnsi="Arial" w:cs="Arial"/>
          <w:sz w:val="24"/>
          <w:szCs w:val="24"/>
        </w:rPr>
      </w:pPr>
      <w:r w:rsidRPr="00494442">
        <w:rPr>
          <w:rFonts w:ascii="Arial" w:hAnsi="Arial" w:cs="Arial"/>
          <w:sz w:val="24"/>
          <w:szCs w:val="24"/>
        </w:rPr>
        <w:t>По физико-географическому районированию Кыргызской Республики участок изысканий входит в Северную Тянь-Шаньскую область  и расположен  на северных склонах хребта Капка-</w:t>
      </w:r>
      <w:proofErr w:type="spellStart"/>
      <w:r w:rsidRPr="00494442">
        <w:rPr>
          <w:rFonts w:ascii="Arial" w:hAnsi="Arial" w:cs="Arial"/>
          <w:sz w:val="24"/>
          <w:szCs w:val="24"/>
        </w:rPr>
        <w:t>Таш</w:t>
      </w:r>
      <w:proofErr w:type="spellEnd"/>
      <w:r w:rsidRPr="00494442">
        <w:rPr>
          <w:rFonts w:ascii="Arial" w:hAnsi="Arial" w:cs="Arial"/>
          <w:sz w:val="24"/>
          <w:szCs w:val="24"/>
        </w:rPr>
        <w:t xml:space="preserve">, в предгорном окаймлении межгорной долины   р. </w:t>
      </w:r>
      <w:proofErr w:type="gramStart"/>
      <w:r w:rsidRPr="00494442">
        <w:rPr>
          <w:rFonts w:ascii="Arial" w:hAnsi="Arial" w:cs="Arial"/>
          <w:sz w:val="24"/>
          <w:szCs w:val="24"/>
        </w:rPr>
        <w:t>Солтон-Сары</w:t>
      </w:r>
      <w:proofErr w:type="gramEnd"/>
      <w:r w:rsidRPr="00494442">
        <w:rPr>
          <w:rFonts w:ascii="Arial" w:hAnsi="Arial" w:cs="Arial"/>
          <w:sz w:val="24"/>
          <w:szCs w:val="24"/>
        </w:rPr>
        <w:t>. Все элементы климата изменяются по территории в широтном направлении и, особенно, в вертикальном (по высотным зонам) направлениях.</w:t>
      </w:r>
    </w:p>
    <w:p w:rsidR="00494442" w:rsidRPr="00494442" w:rsidRDefault="00494442" w:rsidP="00494442">
      <w:pPr>
        <w:ind w:firstLine="709"/>
        <w:contextualSpacing/>
        <w:jc w:val="both"/>
        <w:rPr>
          <w:rFonts w:ascii="Arial" w:hAnsi="Arial" w:cs="Arial"/>
          <w:sz w:val="24"/>
          <w:szCs w:val="24"/>
        </w:rPr>
      </w:pPr>
      <w:r w:rsidRPr="00494442">
        <w:rPr>
          <w:rFonts w:ascii="Arial" w:hAnsi="Arial" w:cs="Arial"/>
          <w:sz w:val="24"/>
          <w:szCs w:val="24"/>
        </w:rPr>
        <w:t xml:space="preserve">Непосредственно в районе исследуемого участка пункты наблюдений за метеорологическими элементами отсутствуют. </w:t>
      </w:r>
    </w:p>
    <w:p w:rsidR="00C27998" w:rsidRDefault="00494442" w:rsidP="00494442">
      <w:pPr>
        <w:ind w:firstLine="709"/>
        <w:contextualSpacing/>
        <w:jc w:val="both"/>
        <w:rPr>
          <w:rFonts w:ascii="Arial" w:hAnsi="Arial" w:cs="Arial"/>
          <w:sz w:val="24"/>
          <w:szCs w:val="24"/>
        </w:rPr>
      </w:pPr>
      <w:r w:rsidRPr="00494442">
        <w:rPr>
          <w:rFonts w:ascii="Arial" w:hAnsi="Arial" w:cs="Arial"/>
          <w:sz w:val="24"/>
          <w:szCs w:val="24"/>
        </w:rPr>
        <w:t xml:space="preserve">Краткая климатическая характеристика района исследований согласно СНиП </w:t>
      </w:r>
      <w:proofErr w:type="gramStart"/>
      <w:r w:rsidRPr="00494442">
        <w:rPr>
          <w:rFonts w:ascii="Arial" w:hAnsi="Arial" w:cs="Arial"/>
          <w:sz w:val="24"/>
          <w:szCs w:val="24"/>
        </w:rPr>
        <w:t>КР</w:t>
      </w:r>
      <w:proofErr w:type="gramEnd"/>
      <w:r w:rsidRPr="00494442">
        <w:rPr>
          <w:rFonts w:ascii="Arial" w:hAnsi="Arial" w:cs="Arial"/>
          <w:sz w:val="24"/>
          <w:szCs w:val="24"/>
        </w:rPr>
        <w:t xml:space="preserve"> 23-02-00 «Строительная климатология» приводится по данным </w:t>
      </w:r>
      <w:r w:rsidRPr="00494442">
        <w:rPr>
          <w:rFonts w:ascii="Arial" w:hAnsi="Arial" w:cs="Arial"/>
          <w:sz w:val="24"/>
          <w:szCs w:val="24"/>
        </w:rPr>
        <w:lastRenderedPageBreak/>
        <w:t>метеостанции «</w:t>
      </w:r>
      <w:proofErr w:type="spellStart"/>
      <w:r w:rsidRPr="00494442">
        <w:rPr>
          <w:rFonts w:ascii="Arial" w:hAnsi="Arial" w:cs="Arial"/>
          <w:sz w:val="24"/>
          <w:szCs w:val="24"/>
        </w:rPr>
        <w:t>Каракольская</w:t>
      </w:r>
      <w:proofErr w:type="spellEnd"/>
      <w:r w:rsidRPr="00494442">
        <w:rPr>
          <w:rFonts w:ascii="Arial" w:hAnsi="Arial" w:cs="Arial"/>
          <w:sz w:val="24"/>
          <w:szCs w:val="24"/>
        </w:rPr>
        <w:t>», которая расположена наиболее близко к району изысканий.</w:t>
      </w:r>
      <w:r w:rsidR="00C27998" w:rsidRPr="00BB180A">
        <w:rPr>
          <w:rFonts w:ascii="Arial" w:hAnsi="Arial" w:cs="Arial"/>
          <w:sz w:val="24"/>
          <w:szCs w:val="24"/>
        </w:rPr>
        <w:t xml:space="preserve"> </w:t>
      </w:r>
    </w:p>
    <w:p w:rsidR="0082141A" w:rsidRPr="0082141A" w:rsidRDefault="0082141A" w:rsidP="0082141A">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ru-RU"/>
        </w:rPr>
      </w:pPr>
      <w:r w:rsidRPr="0082141A">
        <w:rPr>
          <w:rFonts w:ascii="Arial" w:eastAsia="Times New Roman" w:hAnsi="Arial" w:cs="Arial"/>
          <w:b/>
          <w:sz w:val="24"/>
          <w:szCs w:val="24"/>
          <w:lang w:eastAsia="ru-RU"/>
        </w:rPr>
        <w:t xml:space="preserve">Средняя месячная и годовая температура воздуха, </w:t>
      </w:r>
      <w:proofErr w:type="spellStart"/>
      <w:r w:rsidRPr="0082141A">
        <w:rPr>
          <w:rFonts w:ascii="Arial" w:eastAsia="Times New Roman" w:hAnsi="Arial" w:cs="Arial"/>
          <w:b/>
          <w:sz w:val="24"/>
          <w:szCs w:val="24"/>
          <w:vertAlign w:val="superscript"/>
          <w:lang w:eastAsia="ru-RU"/>
        </w:rPr>
        <w:t>о</w:t>
      </w:r>
      <w:r w:rsidRPr="0082141A">
        <w:rPr>
          <w:rFonts w:ascii="Arial" w:eastAsia="Times New Roman" w:hAnsi="Arial" w:cs="Arial"/>
          <w:b/>
          <w:sz w:val="24"/>
          <w:szCs w:val="24"/>
          <w:lang w:eastAsia="ru-RU"/>
        </w:rPr>
        <w:t>С</w:t>
      </w:r>
      <w:proofErr w:type="spellEnd"/>
    </w:p>
    <w:p w:rsidR="0082141A" w:rsidRPr="0082141A" w:rsidRDefault="0082141A" w:rsidP="0082141A">
      <w:pPr>
        <w:overflowPunct w:val="0"/>
        <w:autoSpaceDE w:val="0"/>
        <w:autoSpaceDN w:val="0"/>
        <w:adjustRightInd w:val="0"/>
        <w:spacing w:after="0" w:line="240" w:lineRule="auto"/>
        <w:jc w:val="right"/>
        <w:textAlignment w:val="baseline"/>
        <w:rPr>
          <w:rFonts w:ascii="Arial" w:eastAsia="Times New Roman" w:hAnsi="Arial" w:cs="Arial"/>
          <w:sz w:val="24"/>
          <w:szCs w:val="24"/>
          <w:lang w:eastAsia="ru-RU"/>
        </w:rPr>
      </w:pPr>
      <w:r w:rsidRPr="0082141A">
        <w:rPr>
          <w:rFonts w:ascii="Arial" w:eastAsia="Times New Roman" w:hAnsi="Arial" w:cs="Arial"/>
          <w:sz w:val="24"/>
          <w:szCs w:val="24"/>
          <w:lang w:eastAsia="ru-RU"/>
        </w:rPr>
        <w:t>Таблица 3</w:t>
      </w:r>
    </w:p>
    <w:tbl>
      <w:tblPr>
        <w:tblW w:w="9272" w:type="dxa"/>
        <w:jc w:val="center"/>
        <w:tblInd w:w="-118" w:type="dxa"/>
        <w:tblLook w:val="01E0" w:firstRow="1" w:lastRow="1" w:firstColumn="1" w:lastColumn="1" w:noHBand="0" w:noVBand="0"/>
      </w:tblPr>
      <w:tblGrid>
        <w:gridCol w:w="775"/>
        <w:gridCol w:w="657"/>
        <w:gridCol w:w="711"/>
        <w:gridCol w:w="740"/>
        <w:gridCol w:w="785"/>
        <w:gridCol w:w="640"/>
        <w:gridCol w:w="710"/>
        <w:gridCol w:w="647"/>
        <w:gridCol w:w="703"/>
        <w:gridCol w:w="731"/>
        <w:gridCol w:w="689"/>
        <w:gridCol w:w="679"/>
        <w:gridCol w:w="805"/>
      </w:tblGrid>
      <w:tr w:rsidR="0082141A" w:rsidRPr="0082141A" w:rsidTr="00565548">
        <w:trPr>
          <w:trHeight w:val="245"/>
          <w:jc w:val="center"/>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val="en-US" w:eastAsia="ru-RU"/>
              </w:rPr>
              <w:t>I</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val="en-US" w:eastAsia="ru-RU"/>
              </w:rPr>
              <w:t>II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val="en-US" w:eastAsia="ru-RU"/>
              </w:rPr>
            </w:pPr>
            <w:r w:rsidRPr="0082141A">
              <w:rPr>
                <w:rFonts w:ascii="Arial" w:eastAsia="Times New Roman" w:hAnsi="Arial" w:cs="Arial"/>
                <w:sz w:val="20"/>
                <w:szCs w:val="20"/>
                <w:lang w:val="en-US" w:eastAsia="ru-RU"/>
              </w:rPr>
              <w:t>III</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val="en-US" w:eastAsia="ru-RU"/>
              </w:rPr>
              <w:t>IV</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val="en-US" w:eastAsia="ru-RU"/>
              </w:rPr>
              <w:t>V</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val="en-US" w:eastAsia="ru-RU"/>
              </w:rPr>
              <w:t>VI</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val="en-US" w:eastAsia="ru-RU"/>
              </w:rPr>
              <w:t>VII</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val="en-US" w:eastAsia="ru-RU"/>
              </w:rPr>
              <w:t>VIII</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val="en-US" w:eastAsia="ru-RU"/>
              </w:rPr>
              <w:t>IX</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val="en-US" w:eastAsia="ru-RU"/>
              </w:rPr>
              <w:t>X</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val="en-US" w:eastAsia="ru-RU"/>
              </w:rPr>
              <w:t>XI</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val="en-US" w:eastAsia="ru-RU"/>
              </w:rPr>
              <w:t>XII</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Год</w:t>
            </w:r>
          </w:p>
        </w:tc>
      </w:tr>
      <w:tr w:rsidR="0082141A" w:rsidRPr="0082141A" w:rsidTr="00565548">
        <w:trPr>
          <w:trHeight w:val="373"/>
          <w:jc w:val="center"/>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-19.5</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-15.7</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-8.0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-0.8</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3.8</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6.6</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9.1</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8.4</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4.1</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-2.1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-11.0</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-17.8</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82141A" w:rsidRPr="0082141A" w:rsidRDefault="0082141A"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82141A">
              <w:rPr>
                <w:rFonts w:ascii="Arial" w:eastAsia="Times New Roman" w:hAnsi="Arial" w:cs="Arial"/>
                <w:sz w:val="20"/>
                <w:szCs w:val="20"/>
                <w:lang w:eastAsia="ru-RU"/>
              </w:rPr>
              <w:t>-8.5</w:t>
            </w:r>
          </w:p>
        </w:tc>
      </w:tr>
    </w:tbl>
    <w:p w:rsidR="0082141A" w:rsidRDefault="0082141A" w:rsidP="0082141A">
      <w:pPr>
        <w:overflowPunct w:val="0"/>
        <w:autoSpaceDE w:val="0"/>
        <w:autoSpaceDN w:val="0"/>
        <w:adjustRightInd w:val="0"/>
        <w:spacing w:after="0" w:line="240" w:lineRule="auto"/>
        <w:ind w:firstLine="720"/>
        <w:jc w:val="both"/>
        <w:textAlignment w:val="baseline"/>
        <w:rPr>
          <w:rFonts w:ascii="Times New Roman" w:eastAsia="Times New Roman" w:hAnsi="Times New Roman"/>
          <w:sz w:val="28"/>
          <w:szCs w:val="28"/>
          <w:lang w:eastAsia="ru-RU"/>
        </w:rPr>
      </w:pPr>
    </w:p>
    <w:p w:rsidR="00005F05" w:rsidRDefault="00005F05" w:rsidP="0082141A">
      <w:pPr>
        <w:overflowPunct w:val="0"/>
        <w:autoSpaceDE w:val="0"/>
        <w:autoSpaceDN w:val="0"/>
        <w:adjustRightInd w:val="0"/>
        <w:spacing w:after="0" w:line="240" w:lineRule="auto"/>
        <w:ind w:firstLine="720"/>
        <w:jc w:val="both"/>
        <w:textAlignment w:val="baseline"/>
        <w:rPr>
          <w:rFonts w:ascii="Arial" w:eastAsia="Times New Roman" w:hAnsi="Arial" w:cs="Arial"/>
          <w:sz w:val="24"/>
          <w:szCs w:val="24"/>
          <w:lang w:eastAsia="ru-RU"/>
        </w:rPr>
      </w:pPr>
      <w:r w:rsidRPr="00005F05">
        <w:rPr>
          <w:rFonts w:ascii="Arial" w:eastAsia="Times New Roman" w:hAnsi="Arial" w:cs="Arial"/>
          <w:sz w:val="24"/>
          <w:szCs w:val="24"/>
          <w:lang w:eastAsia="ru-RU"/>
        </w:rPr>
        <w:t>Абсолютный минимум температуры воздуха – (-40оС). Абсолютный максимум температуры воздуха – (+28оС). Средняя максимальная температура наиболее жаркого месяца – (+16.6оС). Средняя температура наиболее холодного периода (вентиляционная)  – (-21оС).</w:t>
      </w:r>
    </w:p>
    <w:p w:rsidR="00235D5A" w:rsidRPr="00235D5A" w:rsidRDefault="00235D5A" w:rsidP="00235D5A">
      <w:pPr>
        <w:overflowPunct w:val="0"/>
        <w:autoSpaceDE w:val="0"/>
        <w:autoSpaceDN w:val="0"/>
        <w:adjustRightInd w:val="0"/>
        <w:spacing w:after="0" w:line="240" w:lineRule="auto"/>
        <w:ind w:firstLine="720"/>
        <w:jc w:val="both"/>
        <w:textAlignment w:val="baseline"/>
        <w:rPr>
          <w:rFonts w:ascii="Arial" w:eastAsia="Times New Roman" w:hAnsi="Arial" w:cs="Arial"/>
          <w:sz w:val="24"/>
          <w:szCs w:val="24"/>
          <w:lang w:eastAsia="ru-RU"/>
        </w:rPr>
      </w:pPr>
      <w:r w:rsidRPr="00235D5A">
        <w:rPr>
          <w:rFonts w:ascii="Arial" w:eastAsia="Times New Roman" w:hAnsi="Arial" w:cs="Arial"/>
          <w:sz w:val="24"/>
          <w:szCs w:val="24"/>
          <w:lang w:eastAsia="ru-RU"/>
        </w:rPr>
        <w:t>Средняя относительная влажность воздуха в 13-00 часов: наиболее холодного месяца года – 58%, наиболее жаркого месяца года – 37%.</w:t>
      </w:r>
    </w:p>
    <w:p w:rsidR="00235D5A" w:rsidRPr="00235D5A" w:rsidRDefault="00235D5A" w:rsidP="00235D5A">
      <w:pPr>
        <w:overflowPunct w:val="0"/>
        <w:autoSpaceDE w:val="0"/>
        <w:autoSpaceDN w:val="0"/>
        <w:adjustRightInd w:val="0"/>
        <w:spacing w:after="0" w:line="240" w:lineRule="auto"/>
        <w:ind w:firstLine="720"/>
        <w:jc w:val="both"/>
        <w:textAlignment w:val="baseline"/>
        <w:rPr>
          <w:rFonts w:ascii="Arial" w:eastAsia="Times New Roman" w:hAnsi="Arial" w:cs="Arial"/>
          <w:sz w:val="24"/>
          <w:szCs w:val="24"/>
          <w:lang w:eastAsia="ru-RU"/>
        </w:rPr>
      </w:pPr>
      <w:r w:rsidRPr="00235D5A">
        <w:rPr>
          <w:rFonts w:ascii="Arial" w:eastAsia="Times New Roman" w:hAnsi="Arial" w:cs="Arial"/>
          <w:sz w:val="24"/>
          <w:szCs w:val="24"/>
          <w:lang w:eastAsia="ru-RU"/>
        </w:rPr>
        <w:t>За холодный период года (ноябрь-март) осадков выпадает – 47 мм, за теплый период (апрель-октябрь) – 338 мм. Осадки из-за замкнутости долины выпадают 130-140 дней в году. Незначительный по высоте снежный покров устанавливается в ноябре и лежит 130-140 дней в зависимости от высоты.</w:t>
      </w:r>
    </w:p>
    <w:p w:rsidR="00235D5A" w:rsidRPr="00235D5A" w:rsidRDefault="00235D5A" w:rsidP="00235D5A">
      <w:pPr>
        <w:overflowPunct w:val="0"/>
        <w:autoSpaceDE w:val="0"/>
        <w:autoSpaceDN w:val="0"/>
        <w:adjustRightInd w:val="0"/>
        <w:spacing w:after="0" w:line="240" w:lineRule="auto"/>
        <w:ind w:firstLine="720"/>
        <w:jc w:val="both"/>
        <w:textAlignment w:val="baseline"/>
        <w:rPr>
          <w:rFonts w:ascii="Arial" w:eastAsia="Times New Roman" w:hAnsi="Arial" w:cs="Arial"/>
          <w:sz w:val="24"/>
          <w:szCs w:val="24"/>
          <w:lang w:eastAsia="ru-RU"/>
        </w:rPr>
      </w:pPr>
      <w:r w:rsidRPr="00235D5A">
        <w:rPr>
          <w:rFonts w:ascii="Arial" w:eastAsia="Times New Roman" w:hAnsi="Arial" w:cs="Arial"/>
          <w:sz w:val="24"/>
          <w:szCs w:val="24"/>
          <w:lang w:eastAsia="ru-RU"/>
        </w:rPr>
        <w:tab/>
        <w:t>Вес снегового покрова на 1 м</w:t>
      </w:r>
      <w:proofErr w:type="gramStart"/>
      <w:r w:rsidRPr="00235D5A">
        <w:rPr>
          <w:rFonts w:ascii="Arial" w:eastAsia="Times New Roman" w:hAnsi="Arial" w:cs="Arial"/>
          <w:sz w:val="24"/>
          <w:szCs w:val="24"/>
          <w:lang w:eastAsia="ru-RU"/>
        </w:rPr>
        <w:t>2</w:t>
      </w:r>
      <w:proofErr w:type="gramEnd"/>
      <w:r w:rsidRPr="00235D5A">
        <w:rPr>
          <w:rFonts w:ascii="Arial" w:eastAsia="Times New Roman" w:hAnsi="Arial" w:cs="Arial"/>
          <w:sz w:val="24"/>
          <w:szCs w:val="24"/>
          <w:lang w:eastAsia="ru-RU"/>
        </w:rPr>
        <w:t xml:space="preserve"> горизонтальной поверхности земли (среднее значение ежегодных максимумов запаса воды) – 12 кгс/м2. Максимальная глубина проникновения нулевой изотермы под естественным снежным покровом – 380 см. Нормативная глубина сезонного промерзания грунтов под открытой, оголенной от снега поверхностью горизонтальной площадки – 240 см. </w:t>
      </w:r>
    </w:p>
    <w:p w:rsidR="00235D5A" w:rsidRPr="00235D5A" w:rsidRDefault="00235D5A" w:rsidP="00235D5A">
      <w:pPr>
        <w:overflowPunct w:val="0"/>
        <w:autoSpaceDE w:val="0"/>
        <w:autoSpaceDN w:val="0"/>
        <w:adjustRightInd w:val="0"/>
        <w:spacing w:after="0" w:line="240" w:lineRule="auto"/>
        <w:ind w:firstLine="720"/>
        <w:jc w:val="both"/>
        <w:textAlignment w:val="baseline"/>
        <w:rPr>
          <w:rFonts w:ascii="Arial" w:eastAsia="Times New Roman" w:hAnsi="Arial" w:cs="Arial"/>
          <w:sz w:val="24"/>
          <w:szCs w:val="24"/>
          <w:lang w:eastAsia="ru-RU"/>
        </w:rPr>
      </w:pPr>
      <w:r w:rsidRPr="00235D5A">
        <w:rPr>
          <w:rFonts w:ascii="Arial" w:eastAsia="Times New Roman" w:hAnsi="Arial" w:cs="Arial"/>
          <w:sz w:val="24"/>
          <w:szCs w:val="24"/>
          <w:lang w:eastAsia="ru-RU"/>
        </w:rPr>
        <w:tab/>
        <w:t xml:space="preserve">Режим ветров в районе работ складывается под влиянием общей циркуляции атмосферы во взаимодействии с воздушными течениями внутри горной страны. Термическая циркуляция между склонами и дном долины формирует ветры склонов, преобразующиеся в горно-долинные ветры. Широкое распространение имеют фены и фенообразные ветры. </w:t>
      </w:r>
    </w:p>
    <w:p w:rsidR="00235D5A" w:rsidRPr="00235D5A" w:rsidRDefault="00235D5A" w:rsidP="00235D5A">
      <w:pPr>
        <w:overflowPunct w:val="0"/>
        <w:autoSpaceDE w:val="0"/>
        <w:autoSpaceDN w:val="0"/>
        <w:adjustRightInd w:val="0"/>
        <w:spacing w:after="0" w:line="240" w:lineRule="auto"/>
        <w:ind w:firstLine="720"/>
        <w:jc w:val="both"/>
        <w:textAlignment w:val="baseline"/>
        <w:rPr>
          <w:rFonts w:ascii="Arial" w:eastAsia="Times New Roman" w:hAnsi="Arial" w:cs="Arial"/>
          <w:sz w:val="24"/>
          <w:szCs w:val="24"/>
          <w:lang w:eastAsia="ru-RU"/>
        </w:rPr>
      </w:pPr>
      <w:r w:rsidRPr="00235D5A">
        <w:rPr>
          <w:rFonts w:ascii="Arial" w:eastAsia="Times New Roman" w:hAnsi="Arial" w:cs="Arial"/>
          <w:sz w:val="24"/>
          <w:szCs w:val="24"/>
          <w:lang w:eastAsia="ru-RU"/>
        </w:rPr>
        <w:t xml:space="preserve">В крупных горных долинах, кроме основной циркуляции вдоль долины отмечается склоновая циркуляция и целая система горно-долинных ветров из боковых долин и ущелий. </w:t>
      </w:r>
    </w:p>
    <w:p w:rsidR="00235D5A" w:rsidRPr="00235D5A" w:rsidRDefault="00235D5A" w:rsidP="00235D5A">
      <w:pPr>
        <w:overflowPunct w:val="0"/>
        <w:autoSpaceDE w:val="0"/>
        <w:autoSpaceDN w:val="0"/>
        <w:adjustRightInd w:val="0"/>
        <w:spacing w:after="0" w:line="240" w:lineRule="auto"/>
        <w:ind w:firstLine="720"/>
        <w:jc w:val="both"/>
        <w:textAlignment w:val="baseline"/>
        <w:rPr>
          <w:rFonts w:ascii="Arial" w:eastAsia="Times New Roman" w:hAnsi="Arial" w:cs="Arial"/>
          <w:sz w:val="24"/>
          <w:szCs w:val="24"/>
          <w:lang w:eastAsia="ru-RU"/>
        </w:rPr>
      </w:pPr>
      <w:r w:rsidRPr="00235D5A">
        <w:rPr>
          <w:rFonts w:ascii="Arial" w:eastAsia="Times New Roman" w:hAnsi="Arial" w:cs="Arial"/>
          <w:sz w:val="24"/>
          <w:szCs w:val="24"/>
          <w:lang w:eastAsia="ru-RU"/>
        </w:rPr>
        <w:t>Годовой ход ветров характеризуется значительной повторяемостью штилей (35%) и преобладанием ветров северо-восточного направления (22%) со среднегодовой скоростью 2.3 м/сек.</w:t>
      </w:r>
    </w:p>
    <w:p w:rsidR="00235D5A" w:rsidRPr="00235D5A" w:rsidRDefault="00235D5A" w:rsidP="00235D5A">
      <w:pPr>
        <w:overflowPunct w:val="0"/>
        <w:autoSpaceDE w:val="0"/>
        <w:autoSpaceDN w:val="0"/>
        <w:adjustRightInd w:val="0"/>
        <w:spacing w:after="0" w:line="240" w:lineRule="auto"/>
        <w:ind w:firstLine="720"/>
        <w:jc w:val="both"/>
        <w:textAlignment w:val="baseline"/>
        <w:rPr>
          <w:rFonts w:ascii="Arial" w:eastAsia="Times New Roman" w:hAnsi="Arial" w:cs="Arial"/>
          <w:sz w:val="24"/>
          <w:szCs w:val="24"/>
          <w:lang w:eastAsia="ru-RU"/>
        </w:rPr>
      </w:pPr>
      <w:r w:rsidRPr="00235D5A">
        <w:rPr>
          <w:rFonts w:ascii="Arial" w:eastAsia="Times New Roman" w:hAnsi="Arial" w:cs="Arial"/>
          <w:sz w:val="24"/>
          <w:szCs w:val="24"/>
          <w:lang w:eastAsia="ru-RU"/>
        </w:rPr>
        <w:t xml:space="preserve">Скорость ветра, вероятность превышения которой составляет 5%, </w:t>
      </w:r>
      <w:proofErr w:type="gramStart"/>
      <w:r w:rsidRPr="00235D5A">
        <w:rPr>
          <w:rFonts w:ascii="Arial" w:eastAsia="Times New Roman" w:hAnsi="Arial" w:cs="Arial"/>
          <w:sz w:val="24"/>
          <w:szCs w:val="24"/>
          <w:lang w:eastAsia="ru-RU"/>
        </w:rPr>
        <w:t>равна 5 м/сек</w:t>
      </w:r>
      <w:proofErr w:type="gramEnd"/>
      <w:r w:rsidRPr="00235D5A">
        <w:rPr>
          <w:rFonts w:ascii="Arial" w:eastAsia="Times New Roman" w:hAnsi="Arial" w:cs="Arial"/>
          <w:sz w:val="24"/>
          <w:szCs w:val="24"/>
          <w:lang w:eastAsia="ru-RU"/>
        </w:rPr>
        <w:t>. Скорость ветра на высоте 10 м над поверхностью земли – 25 м/сек. Коэффициент к скорости ветра – 0.95.</w:t>
      </w:r>
    </w:p>
    <w:p w:rsidR="00235D5A" w:rsidRPr="00235D5A" w:rsidRDefault="00235D5A" w:rsidP="00235D5A">
      <w:pPr>
        <w:overflowPunct w:val="0"/>
        <w:autoSpaceDE w:val="0"/>
        <w:autoSpaceDN w:val="0"/>
        <w:adjustRightInd w:val="0"/>
        <w:spacing w:after="0" w:line="240" w:lineRule="auto"/>
        <w:ind w:firstLine="720"/>
        <w:jc w:val="both"/>
        <w:textAlignment w:val="baseline"/>
        <w:rPr>
          <w:rFonts w:ascii="Arial" w:eastAsia="Times New Roman" w:hAnsi="Arial" w:cs="Arial"/>
          <w:sz w:val="24"/>
          <w:szCs w:val="24"/>
          <w:lang w:eastAsia="ru-RU"/>
        </w:rPr>
      </w:pPr>
    </w:p>
    <w:p w:rsidR="00235D5A" w:rsidRPr="00235D5A" w:rsidRDefault="00235D5A" w:rsidP="00235D5A">
      <w:pPr>
        <w:overflowPunct w:val="0"/>
        <w:autoSpaceDE w:val="0"/>
        <w:autoSpaceDN w:val="0"/>
        <w:adjustRightInd w:val="0"/>
        <w:spacing w:after="0" w:line="240" w:lineRule="auto"/>
        <w:ind w:firstLine="720"/>
        <w:jc w:val="center"/>
        <w:textAlignment w:val="baseline"/>
        <w:rPr>
          <w:rFonts w:ascii="Arial" w:eastAsia="Times New Roman" w:hAnsi="Arial" w:cs="Arial"/>
          <w:b/>
          <w:sz w:val="24"/>
          <w:szCs w:val="24"/>
          <w:lang w:eastAsia="ru-RU"/>
        </w:rPr>
      </w:pPr>
      <w:r w:rsidRPr="00235D5A">
        <w:rPr>
          <w:rFonts w:ascii="Arial" w:eastAsia="Times New Roman" w:hAnsi="Arial" w:cs="Arial"/>
          <w:b/>
          <w:sz w:val="24"/>
          <w:szCs w:val="24"/>
          <w:lang w:eastAsia="ru-RU"/>
        </w:rPr>
        <w:t>Повторяемость направлений ветра по румбам в течение года</w:t>
      </w:r>
      <w:proofErr w:type="gramStart"/>
      <w:r w:rsidRPr="00235D5A">
        <w:rPr>
          <w:rFonts w:ascii="Arial" w:eastAsia="Times New Roman" w:hAnsi="Arial" w:cs="Arial"/>
          <w:b/>
          <w:sz w:val="24"/>
          <w:szCs w:val="24"/>
          <w:lang w:eastAsia="ru-RU"/>
        </w:rPr>
        <w:t xml:space="preserve"> (%)</w:t>
      </w:r>
      <w:proofErr w:type="gramEnd"/>
    </w:p>
    <w:p w:rsidR="00235D5A" w:rsidRPr="00235D5A" w:rsidRDefault="00235D5A" w:rsidP="00235D5A">
      <w:pPr>
        <w:spacing w:after="0" w:line="240" w:lineRule="auto"/>
        <w:ind w:firstLine="851"/>
        <w:jc w:val="right"/>
        <w:rPr>
          <w:rFonts w:ascii="Arial" w:hAnsi="Arial" w:cs="Arial"/>
          <w:sz w:val="24"/>
          <w:szCs w:val="24"/>
        </w:rPr>
      </w:pPr>
      <w:r w:rsidRPr="00235D5A">
        <w:rPr>
          <w:rFonts w:ascii="Arial" w:hAnsi="Arial" w:cs="Arial"/>
          <w:sz w:val="24"/>
          <w:szCs w:val="24"/>
        </w:rPr>
        <w:t>Таблица 5</w:t>
      </w:r>
    </w:p>
    <w:tbl>
      <w:tblPr>
        <w:tblW w:w="9793" w:type="dxa"/>
        <w:jc w:val="center"/>
        <w:tblLayout w:type="fixed"/>
        <w:tblCellMar>
          <w:left w:w="10" w:type="dxa"/>
          <w:right w:w="10" w:type="dxa"/>
        </w:tblCellMar>
        <w:tblLook w:val="04A0" w:firstRow="1" w:lastRow="0" w:firstColumn="1" w:lastColumn="0" w:noHBand="0" w:noVBand="1"/>
      </w:tblPr>
      <w:tblGrid>
        <w:gridCol w:w="906"/>
        <w:gridCol w:w="1162"/>
        <w:gridCol w:w="1070"/>
        <w:gridCol w:w="1177"/>
        <w:gridCol w:w="1084"/>
        <w:gridCol w:w="1179"/>
        <w:gridCol w:w="1142"/>
        <w:gridCol w:w="1079"/>
        <w:gridCol w:w="994"/>
      </w:tblGrid>
      <w:tr w:rsidR="00235D5A" w:rsidRPr="00235D5A" w:rsidTr="00565548">
        <w:trPr>
          <w:trHeight w:hRule="exact" w:val="227"/>
          <w:jc w:val="center"/>
        </w:trPr>
        <w:tc>
          <w:tcPr>
            <w:tcW w:w="906" w:type="dxa"/>
            <w:tcBorders>
              <w:top w:val="single" w:sz="4" w:space="0" w:color="auto"/>
              <w:left w:val="single" w:sz="4" w:space="0" w:color="auto"/>
            </w:tcBorders>
            <w:shd w:val="clear" w:color="auto" w:fill="FFFFFF"/>
            <w:vAlign w:val="bottom"/>
          </w:tcPr>
          <w:p w:rsidR="00235D5A" w:rsidRPr="00235D5A" w:rsidRDefault="00235D5A" w:rsidP="00565548">
            <w:pPr>
              <w:widowControl w:val="0"/>
              <w:spacing w:after="0" w:line="240" w:lineRule="exact"/>
              <w:jc w:val="center"/>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С</w:t>
            </w:r>
          </w:p>
        </w:tc>
        <w:tc>
          <w:tcPr>
            <w:tcW w:w="1162" w:type="dxa"/>
            <w:tcBorders>
              <w:top w:val="single" w:sz="4" w:space="0" w:color="auto"/>
              <w:left w:val="single" w:sz="4" w:space="0" w:color="auto"/>
            </w:tcBorders>
            <w:shd w:val="clear" w:color="auto" w:fill="FFFFFF"/>
            <w:vAlign w:val="bottom"/>
          </w:tcPr>
          <w:p w:rsidR="00235D5A" w:rsidRPr="00235D5A" w:rsidRDefault="00235D5A" w:rsidP="00565548">
            <w:pPr>
              <w:widowControl w:val="0"/>
              <w:spacing w:after="0" w:line="240" w:lineRule="exact"/>
              <w:ind w:left="168" w:hanging="168"/>
              <w:jc w:val="center"/>
              <w:rPr>
                <w:rFonts w:ascii="Arial" w:eastAsia="Arial" w:hAnsi="Arial" w:cs="Arial"/>
                <w:color w:val="000000"/>
                <w:sz w:val="20"/>
                <w:szCs w:val="20"/>
                <w:lang w:eastAsia="ru-RU" w:bidi="ru-RU"/>
              </w:rPr>
            </w:pPr>
            <w:proofErr w:type="gramStart"/>
            <w:r w:rsidRPr="00235D5A">
              <w:rPr>
                <w:rFonts w:ascii="Arial" w:eastAsia="Arial" w:hAnsi="Arial" w:cs="Arial"/>
                <w:color w:val="000000"/>
                <w:sz w:val="20"/>
                <w:szCs w:val="20"/>
                <w:lang w:eastAsia="ru-RU" w:bidi="ru-RU"/>
              </w:rPr>
              <w:t>СВ</w:t>
            </w:r>
            <w:proofErr w:type="gramEnd"/>
          </w:p>
        </w:tc>
        <w:tc>
          <w:tcPr>
            <w:tcW w:w="1070" w:type="dxa"/>
            <w:tcBorders>
              <w:top w:val="single" w:sz="4" w:space="0" w:color="auto"/>
              <w:left w:val="single" w:sz="4" w:space="0" w:color="auto"/>
            </w:tcBorders>
            <w:shd w:val="clear" w:color="auto" w:fill="FFFFFF"/>
            <w:vAlign w:val="bottom"/>
          </w:tcPr>
          <w:p w:rsidR="00235D5A" w:rsidRPr="00235D5A" w:rsidRDefault="00235D5A" w:rsidP="00565548">
            <w:pPr>
              <w:widowControl w:val="0"/>
              <w:spacing w:after="0" w:line="240" w:lineRule="exact"/>
              <w:jc w:val="center"/>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В</w:t>
            </w:r>
          </w:p>
        </w:tc>
        <w:tc>
          <w:tcPr>
            <w:tcW w:w="1177" w:type="dxa"/>
            <w:tcBorders>
              <w:top w:val="single" w:sz="4" w:space="0" w:color="auto"/>
              <w:left w:val="single" w:sz="4" w:space="0" w:color="auto"/>
            </w:tcBorders>
            <w:shd w:val="clear" w:color="auto" w:fill="FFFFFF"/>
            <w:vAlign w:val="bottom"/>
          </w:tcPr>
          <w:p w:rsidR="00235D5A" w:rsidRPr="00235D5A" w:rsidRDefault="00235D5A" w:rsidP="00565548">
            <w:pPr>
              <w:widowControl w:val="0"/>
              <w:spacing w:after="0" w:line="240" w:lineRule="exact"/>
              <w:ind w:right="360"/>
              <w:jc w:val="right"/>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ЮВ</w:t>
            </w:r>
          </w:p>
        </w:tc>
        <w:tc>
          <w:tcPr>
            <w:tcW w:w="1084" w:type="dxa"/>
            <w:tcBorders>
              <w:top w:val="single" w:sz="4" w:space="0" w:color="auto"/>
              <w:left w:val="single" w:sz="4" w:space="0" w:color="auto"/>
            </w:tcBorders>
            <w:shd w:val="clear" w:color="auto" w:fill="FFFFFF"/>
            <w:vAlign w:val="bottom"/>
          </w:tcPr>
          <w:p w:rsidR="00235D5A" w:rsidRPr="00235D5A" w:rsidRDefault="00235D5A" w:rsidP="00565548">
            <w:pPr>
              <w:widowControl w:val="0"/>
              <w:spacing w:after="0" w:line="240" w:lineRule="exact"/>
              <w:jc w:val="center"/>
              <w:rPr>
                <w:rFonts w:ascii="Arial" w:eastAsia="Arial" w:hAnsi="Arial" w:cs="Arial"/>
                <w:color w:val="000000"/>
                <w:sz w:val="20"/>
                <w:szCs w:val="20"/>
                <w:lang w:eastAsia="ru-RU" w:bidi="ru-RU"/>
              </w:rPr>
            </w:pPr>
            <w:proofErr w:type="gramStart"/>
            <w:r w:rsidRPr="00235D5A">
              <w:rPr>
                <w:rFonts w:ascii="Arial" w:eastAsia="Arial" w:hAnsi="Arial" w:cs="Arial"/>
                <w:color w:val="000000"/>
                <w:sz w:val="20"/>
                <w:szCs w:val="20"/>
                <w:lang w:eastAsia="ru-RU" w:bidi="ru-RU"/>
              </w:rPr>
              <w:t>Ю</w:t>
            </w:r>
            <w:proofErr w:type="gramEnd"/>
          </w:p>
        </w:tc>
        <w:tc>
          <w:tcPr>
            <w:tcW w:w="1179" w:type="dxa"/>
            <w:tcBorders>
              <w:top w:val="single" w:sz="4" w:space="0" w:color="auto"/>
              <w:left w:val="single" w:sz="4" w:space="0" w:color="auto"/>
            </w:tcBorders>
            <w:shd w:val="clear" w:color="auto" w:fill="FFFFFF"/>
            <w:vAlign w:val="bottom"/>
          </w:tcPr>
          <w:p w:rsidR="00235D5A" w:rsidRPr="00235D5A" w:rsidRDefault="00235D5A" w:rsidP="00565548">
            <w:pPr>
              <w:widowControl w:val="0"/>
              <w:spacing w:after="0" w:line="240" w:lineRule="exact"/>
              <w:ind w:left="360"/>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ЮЗ</w:t>
            </w:r>
          </w:p>
        </w:tc>
        <w:tc>
          <w:tcPr>
            <w:tcW w:w="1142" w:type="dxa"/>
            <w:tcBorders>
              <w:top w:val="single" w:sz="4" w:space="0" w:color="auto"/>
              <w:left w:val="single" w:sz="4" w:space="0" w:color="auto"/>
            </w:tcBorders>
            <w:shd w:val="clear" w:color="auto" w:fill="FFFFFF"/>
            <w:vAlign w:val="bottom"/>
          </w:tcPr>
          <w:p w:rsidR="00235D5A" w:rsidRPr="00235D5A" w:rsidRDefault="00235D5A" w:rsidP="00565548">
            <w:pPr>
              <w:widowControl w:val="0"/>
              <w:spacing w:after="0" w:line="240" w:lineRule="exact"/>
              <w:jc w:val="center"/>
              <w:rPr>
                <w:rFonts w:ascii="Arial" w:eastAsia="Arial" w:hAnsi="Arial" w:cs="Arial"/>
                <w:color w:val="000000"/>
                <w:sz w:val="20"/>
                <w:szCs w:val="20"/>
                <w:lang w:eastAsia="ru-RU" w:bidi="ru-RU"/>
              </w:rPr>
            </w:pPr>
            <w:proofErr w:type="gramStart"/>
            <w:r w:rsidRPr="00235D5A">
              <w:rPr>
                <w:rFonts w:ascii="Arial" w:eastAsia="Arial" w:hAnsi="Arial" w:cs="Arial"/>
                <w:color w:val="000000"/>
                <w:sz w:val="20"/>
                <w:szCs w:val="20"/>
                <w:lang w:eastAsia="ru-RU" w:bidi="ru-RU"/>
              </w:rPr>
              <w:t>З</w:t>
            </w:r>
            <w:proofErr w:type="gramEnd"/>
          </w:p>
        </w:tc>
        <w:tc>
          <w:tcPr>
            <w:tcW w:w="1079" w:type="dxa"/>
            <w:tcBorders>
              <w:top w:val="single" w:sz="4" w:space="0" w:color="auto"/>
              <w:left w:val="single" w:sz="4" w:space="0" w:color="auto"/>
            </w:tcBorders>
            <w:shd w:val="clear" w:color="auto" w:fill="FFFFFF"/>
            <w:vAlign w:val="bottom"/>
          </w:tcPr>
          <w:p w:rsidR="00235D5A" w:rsidRPr="00235D5A" w:rsidRDefault="00235D5A" w:rsidP="00565548">
            <w:pPr>
              <w:widowControl w:val="0"/>
              <w:spacing w:after="0" w:line="240" w:lineRule="exact"/>
              <w:jc w:val="center"/>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СЗ</w:t>
            </w:r>
          </w:p>
        </w:tc>
        <w:tc>
          <w:tcPr>
            <w:tcW w:w="994" w:type="dxa"/>
            <w:tcBorders>
              <w:top w:val="single" w:sz="4" w:space="0" w:color="auto"/>
              <w:left w:val="single" w:sz="4" w:space="0" w:color="auto"/>
              <w:right w:val="single" w:sz="4" w:space="0" w:color="auto"/>
            </w:tcBorders>
            <w:shd w:val="clear" w:color="auto" w:fill="FFFFFF"/>
            <w:vAlign w:val="bottom"/>
          </w:tcPr>
          <w:p w:rsidR="00235D5A" w:rsidRPr="00235D5A" w:rsidRDefault="00235D5A" w:rsidP="00565548">
            <w:pPr>
              <w:widowControl w:val="0"/>
              <w:spacing w:after="0" w:line="240" w:lineRule="exact"/>
              <w:ind w:left="180"/>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Штиль</w:t>
            </w:r>
          </w:p>
        </w:tc>
      </w:tr>
      <w:tr w:rsidR="00235D5A" w:rsidRPr="00235D5A" w:rsidTr="00565548">
        <w:trPr>
          <w:trHeight w:hRule="exact" w:val="227"/>
          <w:jc w:val="center"/>
        </w:trPr>
        <w:tc>
          <w:tcPr>
            <w:tcW w:w="906" w:type="dxa"/>
            <w:tcBorders>
              <w:top w:val="single" w:sz="4" w:space="0" w:color="auto"/>
              <w:left w:val="single" w:sz="4" w:space="0" w:color="auto"/>
              <w:bottom w:val="single" w:sz="4" w:space="0" w:color="auto"/>
            </w:tcBorders>
            <w:shd w:val="clear" w:color="auto" w:fill="FFFFFF"/>
          </w:tcPr>
          <w:p w:rsidR="00235D5A" w:rsidRPr="00235D5A" w:rsidRDefault="00235D5A" w:rsidP="00565548">
            <w:pPr>
              <w:widowControl w:val="0"/>
              <w:spacing w:after="0" w:line="240" w:lineRule="exact"/>
              <w:ind w:right="340"/>
              <w:jc w:val="right"/>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17</w:t>
            </w:r>
          </w:p>
        </w:tc>
        <w:tc>
          <w:tcPr>
            <w:tcW w:w="1162" w:type="dxa"/>
            <w:tcBorders>
              <w:top w:val="single" w:sz="4" w:space="0" w:color="auto"/>
              <w:left w:val="single" w:sz="4" w:space="0" w:color="auto"/>
              <w:bottom w:val="single" w:sz="4" w:space="0" w:color="auto"/>
            </w:tcBorders>
            <w:shd w:val="clear" w:color="auto" w:fill="FFFFFF"/>
            <w:vAlign w:val="bottom"/>
          </w:tcPr>
          <w:p w:rsidR="00235D5A" w:rsidRPr="00235D5A" w:rsidRDefault="00235D5A" w:rsidP="00565548">
            <w:pPr>
              <w:widowControl w:val="0"/>
              <w:spacing w:after="0" w:line="240" w:lineRule="exact"/>
              <w:jc w:val="center"/>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22</w:t>
            </w:r>
          </w:p>
        </w:tc>
        <w:tc>
          <w:tcPr>
            <w:tcW w:w="1070" w:type="dxa"/>
            <w:tcBorders>
              <w:top w:val="single" w:sz="4" w:space="0" w:color="auto"/>
              <w:left w:val="single" w:sz="4" w:space="0" w:color="auto"/>
              <w:bottom w:val="single" w:sz="4" w:space="0" w:color="auto"/>
            </w:tcBorders>
            <w:shd w:val="clear" w:color="auto" w:fill="FFFFFF"/>
          </w:tcPr>
          <w:p w:rsidR="00235D5A" w:rsidRPr="00235D5A" w:rsidRDefault="00235D5A" w:rsidP="00565548">
            <w:pPr>
              <w:widowControl w:val="0"/>
              <w:spacing w:after="0" w:line="240" w:lineRule="exact"/>
              <w:jc w:val="center"/>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17</w:t>
            </w:r>
          </w:p>
        </w:tc>
        <w:tc>
          <w:tcPr>
            <w:tcW w:w="1177" w:type="dxa"/>
            <w:tcBorders>
              <w:top w:val="single" w:sz="4" w:space="0" w:color="auto"/>
              <w:left w:val="single" w:sz="4" w:space="0" w:color="auto"/>
              <w:bottom w:val="single" w:sz="4" w:space="0" w:color="auto"/>
            </w:tcBorders>
            <w:shd w:val="clear" w:color="auto" w:fill="FFFFFF"/>
            <w:vAlign w:val="bottom"/>
          </w:tcPr>
          <w:p w:rsidR="00235D5A" w:rsidRPr="00235D5A" w:rsidRDefault="00235D5A" w:rsidP="00565548">
            <w:pPr>
              <w:widowControl w:val="0"/>
              <w:spacing w:after="0" w:line="240" w:lineRule="exact"/>
              <w:jc w:val="center"/>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12</w:t>
            </w:r>
          </w:p>
        </w:tc>
        <w:tc>
          <w:tcPr>
            <w:tcW w:w="1084" w:type="dxa"/>
            <w:tcBorders>
              <w:top w:val="single" w:sz="4" w:space="0" w:color="auto"/>
              <w:left w:val="single" w:sz="4" w:space="0" w:color="auto"/>
              <w:bottom w:val="single" w:sz="4" w:space="0" w:color="auto"/>
            </w:tcBorders>
            <w:shd w:val="clear" w:color="auto" w:fill="FFFFFF"/>
          </w:tcPr>
          <w:p w:rsidR="00235D5A" w:rsidRPr="00235D5A" w:rsidRDefault="00235D5A" w:rsidP="00565548">
            <w:pPr>
              <w:widowControl w:val="0"/>
              <w:spacing w:after="0" w:line="240" w:lineRule="exact"/>
              <w:jc w:val="center"/>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9</w:t>
            </w:r>
          </w:p>
        </w:tc>
        <w:tc>
          <w:tcPr>
            <w:tcW w:w="1179" w:type="dxa"/>
            <w:tcBorders>
              <w:top w:val="single" w:sz="4" w:space="0" w:color="auto"/>
              <w:left w:val="single" w:sz="4" w:space="0" w:color="auto"/>
              <w:bottom w:val="single" w:sz="4" w:space="0" w:color="auto"/>
            </w:tcBorders>
            <w:shd w:val="clear" w:color="auto" w:fill="FFFFFF"/>
            <w:vAlign w:val="bottom"/>
          </w:tcPr>
          <w:p w:rsidR="00235D5A" w:rsidRPr="00235D5A" w:rsidRDefault="00235D5A" w:rsidP="00565548">
            <w:pPr>
              <w:widowControl w:val="0"/>
              <w:spacing w:after="0" w:line="240" w:lineRule="exact"/>
              <w:ind w:left="360"/>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11</w:t>
            </w:r>
          </w:p>
        </w:tc>
        <w:tc>
          <w:tcPr>
            <w:tcW w:w="1142" w:type="dxa"/>
            <w:tcBorders>
              <w:top w:val="single" w:sz="4" w:space="0" w:color="auto"/>
              <w:left w:val="single" w:sz="4" w:space="0" w:color="auto"/>
              <w:bottom w:val="single" w:sz="4" w:space="0" w:color="auto"/>
            </w:tcBorders>
            <w:shd w:val="clear" w:color="auto" w:fill="FFFFFF"/>
            <w:vAlign w:val="bottom"/>
          </w:tcPr>
          <w:p w:rsidR="00235D5A" w:rsidRPr="00235D5A" w:rsidRDefault="00235D5A" w:rsidP="00565548">
            <w:pPr>
              <w:widowControl w:val="0"/>
              <w:spacing w:after="0" w:line="240" w:lineRule="exact"/>
              <w:jc w:val="center"/>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8</w:t>
            </w:r>
          </w:p>
        </w:tc>
        <w:tc>
          <w:tcPr>
            <w:tcW w:w="1079" w:type="dxa"/>
            <w:tcBorders>
              <w:top w:val="single" w:sz="4" w:space="0" w:color="auto"/>
              <w:left w:val="single" w:sz="4" w:space="0" w:color="auto"/>
              <w:bottom w:val="single" w:sz="4" w:space="0" w:color="auto"/>
            </w:tcBorders>
            <w:shd w:val="clear" w:color="auto" w:fill="FFFFFF"/>
          </w:tcPr>
          <w:p w:rsidR="00235D5A" w:rsidRPr="00235D5A" w:rsidRDefault="00235D5A" w:rsidP="00565548">
            <w:pPr>
              <w:widowControl w:val="0"/>
              <w:spacing w:after="0" w:line="240" w:lineRule="exact"/>
              <w:jc w:val="center"/>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4</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35D5A" w:rsidRPr="00235D5A" w:rsidRDefault="00235D5A" w:rsidP="00565548">
            <w:pPr>
              <w:widowControl w:val="0"/>
              <w:spacing w:after="0" w:line="240" w:lineRule="exact"/>
              <w:jc w:val="center"/>
              <w:rPr>
                <w:rFonts w:ascii="Arial" w:eastAsia="Arial" w:hAnsi="Arial" w:cs="Arial"/>
                <w:color w:val="000000"/>
                <w:sz w:val="20"/>
                <w:szCs w:val="20"/>
                <w:lang w:eastAsia="ru-RU" w:bidi="ru-RU"/>
              </w:rPr>
            </w:pPr>
            <w:r w:rsidRPr="00235D5A">
              <w:rPr>
                <w:rFonts w:ascii="Arial" w:eastAsia="Arial" w:hAnsi="Arial" w:cs="Arial"/>
                <w:color w:val="000000"/>
                <w:sz w:val="20"/>
                <w:szCs w:val="20"/>
                <w:lang w:eastAsia="ru-RU" w:bidi="ru-RU"/>
              </w:rPr>
              <w:t>35</w:t>
            </w:r>
          </w:p>
        </w:tc>
      </w:tr>
    </w:tbl>
    <w:p w:rsidR="00A72F55" w:rsidRPr="005F4778" w:rsidRDefault="00A72F55" w:rsidP="007D16D1">
      <w:pPr>
        <w:pStyle w:val="2"/>
        <w:spacing w:before="0" w:after="0" w:line="276" w:lineRule="auto"/>
        <w:jc w:val="center"/>
        <w:rPr>
          <w:rFonts w:ascii="Arial" w:hAnsi="Arial" w:cs="Arial"/>
          <w:bCs w:val="0"/>
          <w:i w:val="0"/>
          <w:iCs w:val="0"/>
          <w:noProof/>
          <w:sz w:val="24"/>
          <w:szCs w:val="24"/>
        </w:rPr>
      </w:pPr>
      <w:bookmarkStart w:id="9" w:name="_Toc415838022"/>
      <w:bookmarkStart w:id="10" w:name="_Toc188818992"/>
      <w:r w:rsidRPr="005F4778">
        <w:rPr>
          <w:rFonts w:ascii="Arial" w:hAnsi="Arial" w:cs="Arial"/>
          <w:bCs w:val="0"/>
          <w:i w:val="0"/>
          <w:iCs w:val="0"/>
          <w:noProof/>
          <w:sz w:val="24"/>
          <w:szCs w:val="24"/>
        </w:rPr>
        <w:t>2.3 Гидрологические условия</w:t>
      </w:r>
      <w:bookmarkEnd w:id="9"/>
      <w:bookmarkEnd w:id="10"/>
    </w:p>
    <w:p w:rsidR="00A72F55" w:rsidRPr="00BC18A7" w:rsidRDefault="00A72F55" w:rsidP="007D16D1">
      <w:pPr>
        <w:tabs>
          <w:tab w:val="left" w:pos="284"/>
        </w:tabs>
        <w:spacing w:after="0"/>
        <w:ind w:firstLine="709"/>
        <w:jc w:val="both"/>
        <w:rPr>
          <w:rFonts w:ascii="Arial" w:hAnsi="Arial" w:cs="Arial"/>
          <w:sz w:val="12"/>
          <w:szCs w:val="24"/>
        </w:rPr>
      </w:pP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Месторождение расположено на северном склоне хребта Капка-</w:t>
      </w:r>
      <w:proofErr w:type="spellStart"/>
      <w:r w:rsidRPr="00A329AE">
        <w:rPr>
          <w:rFonts w:ascii="Arial" w:hAnsi="Arial" w:cs="Arial"/>
          <w:sz w:val="24"/>
          <w:szCs w:val="24"/>
        </w:rPr>
        <w:t>Таш</w:t>
      </w:r>
      <w:proofErr w:type="spellEnd"/>
      <w:r w:rsidRPr="00A329AE">
        <w:rPr>
          <w:rFonts w:ascii="Arial" w:hAnsi="Arial" w:cs="Arial"/>
          <w:sz w:val="24"/>
          <w:szCs w:val="24"/>
        </w:rPr>
        <w:t xml:space="preserve">, расчлененном левыми притоками р. </w:t>
      </w:r>
      <w:proofErr w:type="gramStart"/>
      <w:r w:rsidRPr="00A329AE">
        <w:rPr>
          <w:rFonts w:ascii="Arial" w:hAnsi="Arial" w:cs="Arial"/>
          <w:sz w:val="24"/>
          <w:szCs w:val="24"/>
        </w:rPr>
        <w:t>Солтон-Сары</w:t>
      </w:r>
      <w:proofErr w:type="gramEnd"/>
      <w:r w:rsidRPr="00A329AE">
        <w:rPr>
          <w:rFonts w:ascii="Arial" w:hAnsi="Arial" w:cs="Arial"/>
          <w:sz w:val="24"/>
          <w:szCs w:val="24"/>
        </w:rPr>
        <w:t xml:space="preserve"> на серию небольших отрогов, полого спускающихся в долину реки. </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lastRenderedPageBreak/>
        <w:t xml:space="preserve">Притоки, включая ручей Алтын-Тор, в верховьях представлены ледниковыми цирками, а на широте месторождения – </w:t>
      </w:r>
      <w:proofErr w:type="spellStart"/>
      <w:r w:rsidRPr="00A329AE">
        <w:rPr>
          <w:rFonts w:ascii="Arial" w:hAnsi="Arial" w:cs="Arial"/>
          <w:sz w:val="24"/>
          <w:szCs w:val="24"/>
        </w:rPr>
        <w:t>троговыми</w:t>
      </w:r>
      <w:proofErr w:type="spellEnd"/>
      <w:r w:rsidRPr="00A329AE">
        <w:rPr>
          <w:rFonts w:ascii="Arial" w:hAnsi="Arial" w:cs="Arial"/>
          <w:sz w:val="24"/>
          <w:szCs w:val="24"/>
        </w:rPr>
        <w:t xml:space="preserve"> долинами. На участке Алтын-Тор ширина долина ручья достигает 200 м.</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 xml:space="preserve">Основная водная артерия в районе месторождения – р. </w:t>
      </w:r>
      <w:proofErr w:type="gramStart"/>
      <w:r w:rsidRPr="00A329AE">
        <w:rPr>
          <w:rFonts w:ascii="Arial" w:hAnsi="Arial" w:cs="Arial"/>
          <w:sz w:val="24"/>
          <w:szCs w:val="24"/>
        </w:rPr>
        <w:t>Солтон-Сары</w:t>
      </w:r>
      <w:proofErr w:type="gramEnd"/>
      <w:r w:rsidRPr="00A329AE">
        <w:rPr>
          <w:rFonts w:ascii="Arial" w:hAnsi="Arial" w:cs="Arial"/>
          <w:sz w:val="24"/>
          <w:szCs w:val="24"/>
        </w:rPr>
        <w:t xml:space="preserve">, долина которой имеет </w:t>
      </w:r>
      <w:proofErr w:type="spellStart"/>
      <w:r w:rsidRPr="00A329AE">
        <w:rPr>
          <w:rFonts w:ascii="Arial" w:hAnsi="Arial" w:cs="Arial"/>
          <w:sz w:val="24"/>
          <w:szCs w:val="24"/>
        </w:rPr>
        <w:t>субширотное</w:t>
      </w:r>
      <w:proofErr w:type="spellEnd"/>
      <w:r w:rsidRPr="00A329AE">
        <w:rPr>
          <w:rFonts w:ascii="Arial" w:hAnsi="Arial" w:cs="Arial"/>
          <w:sz w:val="24"/>
          <w:szCs w:val="24"/>
        </w:rPr>
        <w:t xml:space="preserve"> простирание. Река </w:t>
      </w:r>
      <w:proofErr w:type="gramStart"/>
      <w:r w:rsidRPr="00A329AE">
        <w:rPr>
          <w:rFonts w:ascii="Arial" w:hAnsi="Arial" w:cs="Arial"/>
          <w:sz w:val="24"/>
          <w:szCs w:val="24"/>
        </w:rPr>
        <w:t>Солтон-Сары</w:t>
      </w:r>
      <w:proofErr w:type="gramEnd"/>
      <w:r w:rsidRPr="00A329AE">
        <w:rPr>
          <w:rFonts w:ascii="Arial" w:hAnsi="Arial" w:cs="Arial"/>
          <w:sz w:val="24"/>
          <w:szCs w:val="24"/>
        </w:rPr>
        <w:t xml:space="preserve"> является правым притоком р. Он-Арча, которая впадает в р. Нарын. </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Солтон-</w:t>
      </w:r>
      <w:proofErr w:type="spellStart"/>
      <w:r w:rsidRPr="00A329AE">
        <w:rPr>
          <w:rFonts w:ascii="Arial" w:hAnsi="Arial" w:cs="Arial"/>
          <w:sz w:val="24"/>
          <w:szCs w:val="24"/>
        </w:rPr>
        <w:t>Саринская</w:t>
      </w:r>
      <w:proofErr w:type="spellEnd"/>
      <w:r w:rsidRPr="00A329AE">
        <w:rPr>
          <w:rFonts w:ascii="Arial" w:hAnsi="Arial" w:cs="Arial"/>
          <w:sz w:val="24"/>
          <w:szCs w:val="24"/>
        </w:rPr>
        <w:t xml:space="preserve"> впадина шириной до 5 км до слияния рек </w:t>
      </w:r>
      <w:proofErr w:type="gramStart"/>
      <w:r w:rsidRPr="00A329AE">
        <w:rPr>
          <w:rFonts w:ascii="Arial" w:hAnsi="Arial" w:cs="Arial"/>
          <w:sz w:val="24"/>
          <w:szCs w:val="24"/>
        </w:rPr>
        <w:t>Солтон-Сары</w:t>
      </w:r>
      <w:proofErr w:type="gramEnd"/>
      <w:r w:rsidRPr="00A329AE">
        <w:rPr>
          <w:rFonts w:ascii="Arial" w:hAnsi="Arial" w:cs="Arial"/>
          <w:sz w:val="24"/>
          <w:szCs w:val="24"/>
        </w:rPr>
        <w:t xml:space="preserve"> и </w:t>
      </w:r>
      <w:proofErr w:type="spellStart"/>
      <w:r w:rsidRPr="00A329AE">
        <w:rPr>
          <w:rFonts w:ascii="Arial" w:hAnsi="Arial" w:cs="Arial"/>
          <w:sz w:val="24"/>
          <w:szCs w:val="24"/>
        </w:rPr>
        <w:t>Терсу</w:t>
      </w:r>
      <w:proofErr w:type="spellEnd"/>
      <w:r w:rsidRPr="00A329AE">
        <w:rPr>
          <w:rFonts w:ascii="Arial" w:hAnsi="Arial" w:cs="Arial"/>
          <w:sz w:val="24"/>
          <w:szCs w:val="24"/>
        </w:rPr>
        <w:t xml:space="preserve"> имеет общий уклон к западу под углом 2-3о и в ее пределах русло спокойно </w:t>
      </w:r>
      <w:proofErr w:type="spellStart"/>
      <w:r w:rsidRPr="00A329AE">
        <w:rPr>
          <w:rFonts w:ascii="Arial" w:hAnsi="Arial" w:cs="Arial"/>
          <w:sz w:val="24"/>
          <w:szCs w:val="24"/>
        </w:rPr>
        <w:t>меандрирует</w:t>
      </w:r>
      <w:proofErr w:type="spellEnd"/>
      <w:r w:rsidRPr="00A329AE">
        <w:rPr>
          <w:rFonts w:ascii="Arial" w:hAnsi="Arial" w:cs="Arial"/>
          <w:sz w:val="24"/>
          <w:szCs w:val="24"/>
        </w:rPr>
        <w:t xml:space="preserve"> по заболоченной пойме шириной 1.5-2.0 км. Водный режим р. </w:t>
      </w:r>
      <w:proofErr w:type="gramStart"/>
      <w:r w:rsidRPr="00A329AE">
        <w:rPr>
          <w:rFonts w:ascii="Arial" w:hAnsi="Arial" w:cs="Arial"/>
          <w:sz w:val="24"/>
          <w:szCs w:val="24"/>
        </w:rPr>
        <w:t>Солтон-Сары</w:t>
      </w:r>
      <w:proofErr w:type="gramEnd"/>
      <w:r w:rsidRPr="00A329AE">
        <w:rPr>
          <w:rFonts w:ascii="Arial" w:hAnsi="Arial" w:cs="Arial"/>
          <w:sz w:val="24"/>
          <w:szCs w:val="24"/>
        </w:rPr>
        <w:t xml:space="preserve"> и ее притоков зависит от количества атмосферных осадков, таяния ледников и многолетнемерзлых пород.</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 xml:space="preserve">В верхней части бассейна реки широко развито оледенение. В этой части рельеф водосбора типично горный. Склоны крутизной до 600 и более. Относительное превышение водоразделов над дном долины по низу – 60-100 м, по верху – до 7-8 м. </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Эта зона наиболее активна в формировании поверхностного стока, так как годовая сумма осадков достигает 700 мм. Благодаря обильным осадкам и прохладному лету, здесь сформировались ледники и многолетние снежники, которые являются естественными аккумуляторами влаги, перераспределяющие сток в многолетнем разрезе.</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В средней части, в пределах 3300.0-2000.0 м, крутизна склонов несколько уменьшается и составляет около 400. Относительные превышения склонов достигают 1000-1200 м, долина реки V-образной формы. Ширина долины в пределах 70-500 м, ширина водосбора по водоразделам 5-7 км.</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Скорости течения в паводок могут достигать 2.0-3.0 м/</w:t>
      </w:r>
      <w:proofErr w:type="gramStart"/>
      <w:r w:rsidRPr="00A329AE">
        <w:rPr>
          <w:rFonts w:ascii="Arial" w:hAnsi="Arial" w:cs="Arial"/>
          <w:sz w:val="24"/>
          <w:szCs w:val="24"/>
        </w:rPr>
        <w:t>с</w:t>
      </w:r>
      <w:proofErr w:type="gramEnd"/>
      <w:r w:rsidRPr="00A329AE">
        <w:rPr>
          <w:rFonts w:ascii="Arial" w:hAnsi="Arial" w:cs="Arial"/>
          <w:sz w:val="24"/>
          <w:szCs w:val="24"/>
        </w:rPr>
        <w:t xml:space="preserve">, а </w:t>
      </w:r>
      <w:proofErr w:type="gramStart"/>
      <w:r w:rsidRPr="00A329AE">
        <w:rPr>
          <w:rFonts w:ascii="Arial" w:hAnsi="Arial" w:cs="Arial"/>
          <w:sz w:val="24"/>
          <w:szCs w:val="24"/>
        </w:rPr>
        <w:t>глубина</w:t>
      </w:r>
      <w:proofErr w:type="gramEnd"/>
      <w:r w:rsidRPr="00A329AE">
        <w:rPr>
          <w:rFonts w:ascii="Arial" w:hAnsi="Arial" w:cs="Arial"/>
          <w:sz w:val="24"/>
          <w:szCs w:val="24"/>
        </w:rPr>
        <w:t xml:space="preserve"> потока 1.0-1,4 м. Средняя и нижняя части водосбора формируют грунтовый, дождевой сток, а так же сток сезонных снегов.</w:t>
      </w:r>
    </w:p>
    <w:p w:rsidR="00A329AE" w:rsidRPr="00A329AE" w:rsidRDefault="00A329AE" w:rsidP="00A329AE">
      <w:pPr>
        <w:tabs>
          <w:tab w:val="left" w:pos="284"/>
        </w:tabs>
        <w:spacing w:after="0"/>
        <w:ind w:firstLine="709"/>
        <w:jc w:val="both"/>
        <w:rPr>
          <w:rFonts w:ascii="Arial" w:hAnsi="Arial" w:cs="Arial"/>
          <w:sz w:val="24"/>
          <w:szCs w:val="24"/>
        </w:rPr>
      </w:pPr>
    </w:p>
    <w:p w:rsidR="00A329AE" w:rsidRPr="00A329AE" w:rsidRDefault="00A329AE" w:rsidP="00A329AE">
      <w:pPr>
        <w:tabs>
          <w:tab w:val="left" w:pos="284"/>
        </w:tabs>
        <w:spacing w:after="0"/>
        <w:ind w:firstLine="709"/>
        <w:jc w:val="both"/>
        <w:rPr>
          <w:rFonts w:ascii="Arial" w:hAnsi="Arial" w:cs="Arial"/>
          <w:b/>
          <w:sz w:val="24"/>
          <w:szCs w:val="24"/>
        </w:rPr>
      </w:pPr>
      <w:r w:rsidRPr="00A329AE">
        <w:rPr>
          <w:rFonts w:ascii="Arial" w:hAnsi="Arial" w:cs="Arial"/>
          <w:b/>
          <w:sz w:val="24"/>
          <w:szCs w:val="24"/>
        </w:rPr>
        <w:t>Химический состав воды поверхностных водотоков</w:t>
      </w:r>
    </w:p>
    <w:p w:rsidR="00A329AE" w:rsidRPr="00A329AE" w:rsidRDefault="00A329AE" w:rsidP="00A329AE">
      <w:pPr>
        <w:tabs>
          <w:tab w:val="left" w:pos="284"/>
        </w:tabs>
        <w:spacing w:after="0"/>
        <w:ind w:firstLine="709"/>
        <w:jc w:val="both"/>
        <w:rPr>
          <w:rFonts w:ascii="Arial" w:hAnsi="Arial" w:cs="Arial"/>
          <w:sz w:val="24"/>
          <w:szCs w:val="24"/>
        </w:rPr>
      </w:pP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 xml:space="preserve">В районе строительства обогатительной фабрики и </w:t>
      </w:r>
      <w:proofErr w:type="spellStart"/>
      <w:r w:rsidRPr="00A329AE">
        <w:rPr>
          <w:rFonts w:ascii="Arial" w:hAnsi="Arial" w:cs="Arial"/>
          <w:sz w:val="24"/>
          <w:szCs w:val="24"/>
        </w:rPr>
        <w:t>хвостохранилища</w:t>
      </w:r>
      <w:proofErr w:type="spellEnd"/>
      <w:r w:rsidRPr="00A329AE">
        <w:rPr>
          <w:rFonts w:ascii="Arial" w:hAnsi="Arial" w:cs="Arial"/>
          <w:sz w:val="24"/>
          <w:szCs w:val="24"/>
        </w:rPr>
        <w:t xml:space="preserve"> имеется один поверхностный водоток – р. </w:t>
      </w:r>
      <w:proofErr w:type="gramStart"/>
      <w:r w:rsidRPr="00A329AE">
        <w:rPr>
          <w:rFonts w:ascii="Arial" w:hAnsi="Arial" w:cs="Arial"/>
          <w:sz w:val="24"/>
          <w:szCs w:val="24"/>
        </w:rPr>
        <w:t>Солтон-Сары</w:t>
      </w:r>
      <w:proofErr w:type="gramEnd"/>
      <w:r w:rsidRPr="00A329AE">
        <w:rPr>
          <w:rFonts w:ascii="Arial" w:hAnsi="Arial" w:cs="Arial"/>
          <w:sz w:val="24"/>
          <w:szCs w:val="24"/>
        </w:rPr>
        <w:t xml:space="preserve">. </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 xml:space="preserve">Химический состав воды относится к гидрокарбонатно-сульфатно-кальциево-натриевому типу. </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По химическому составу и микробиологическим свойствам она соответствует ГОСТ 2574-82 “вода питьевая” и пригодна для всех видов водопользования.</w:t>
      </w:r>
    </w:p>
    <w:p w:rsidR="00A329AE" w:rsidRPr="00A329AE" w:rsidRDefault="00A329AE" w:rsidP="00A329AE">
      <w:pPr>
        <w:tabs>
          <w:tab w:val="left" w:pos="284"/>
        </w:tabs>
        <w:spacing w:after="0"/>
        <w:ind w:firstLine="709"/>
        <w:jc w:val="both"/>
        <w:rPr>
          <w:rFonts w:ascii="Arial" w:hAnsi="Arial" w:cs="Arial"/>
          <w:sz w:val="24"/>
          <w:szCs w:val="24"/>
        </w:rPr>
      </w:pPr>
    </w:p>
    <w:p w:rsidR="00A329AE" w:rsidRPr="00A329AE" w:rsidRDefault="00A329AE" w:rsidP="00A329AE">
      <w:pPr>
        <w:tabs>
          <w:tab w:val="left" w:pos="284"/>
        </w:tabs>
        <w:spacing w:after="0"/>
        <w:ind w:firstLine="709"/>
        <w:jc w:val="both"/>
        <w:rPr>
          <w:rFonts w:ascii="Arial" w:hAnsi="Arial" w:cs="Arial"/>
          <w:b/>
          <w:sz w:val="24"/>
          <w:szCs w:val="24"/>
        </w:rPr>
      </w:pPr>
      <w:r w:rsidRPr="00A329AE">
        <w:rPr>
          <w:rFonts w:ascii="Arial" w:hAnsi="Arial" w:cs="Arial"/>
          <w:b/>
          <w:sz w:val="24"/>
          <w:szCs w:val="24"/>
        </w:rPr>
        <w:t>Гидрологические условия, общая характеристика водного режима</w:t>
      </w:r>
    </w:p>
    <w:p w:rsidR="00A329AE" w:rsidRPr="00A329AE" w:rsidRDefault="00A329AE" w:rsidP="00A329AE">
      <w:pPr>
        <w:tabs>
          <w:tab w:val="left" w:pos="284"/>
        </w:tabs>
        <w:spacing w:after="0"/>
        <w:ind w:firstLine="709"/>
        <w:jc w:val="both"/>
        <w:rPr>
          <w:rFonts w:ascii="Arial" w:hAnsi="Arial" w:cs="Arial"/>
          <w:sz w:val="24"/>
          <w:szCs w:val="24"/>
        </w:rPr>
      </w:pP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 xml:space="preserve">Согласно классификации Б. Д. Зайкова р. </w:t>
      </w:r>
      <w:proofErr w:type="gramStart"/>
      <w:r w:rsidRPr="00A329AE">
        <w:rPr>
          <w:rFonts w:ascii="Arial" w:hAnsi="Arial" w:cs="Arial"/>
          <w:sz w:val="24"/>
          <w:szCs w:val="24"/>
        </w:rPr>
        <w:t>Солтон-Сары</w:t>
      </w:r>
      <w:proofErr w:type="gramEnd"/>
      <w:r w:rsidRPr="00A329AE">
        <w:rPr>
          <w:rFonts w:ascii="Arial" w:hAnsi="Arial" w:cs="Arial"/>
          <w:sz w:val="24"/>
          <w:szCs w:val="24"/>
        </w:rPr>
        <w:t xml:space="preserve"> относится к группе рек с весенне-летним половодьем Тянь-Шаньского типа.</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lastRenderedPageBreak/>
        <w:t xml:space="preserve">По классификации В. Л. Шульца р. </w:t>
      </w:r>
      <w:proofErr w:type="gramStart"/>
      <w:r w:rsidRPr="00A329AE">
        <w:rPr>
          <w:rFonts w:ascii="Arial" w:hAnsi="Arial" w:cs="Arial"/>
          <w:sz w:val="24"/>
          <w:szCs w:val="24"/>
        </w:rPr>
        <w:t>Солтон-Сары</w:t>
      </w:r>
      <w:proofErr w:type="gramEnd"/>
      <w:r w:rsidRPr="00A329AE">
        <w:rPr>
          <w:rFonts w:ascii="Arial" w:hAnsi="Arial" w:cs="Arial"/>
          <w:sz w:val="24"/>
          <w:szCs w:val="24"/>
        </w:rPr>
        <w:t xml:space="preserve"> относится к группе рек ледниково-снегового типа питания. </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Основным источником питания реки являются талые воды сезонных снегов и ледников. Дождевые воды в общем питании речного стока имеют второстепенное значение. В питании меженного и «базисного» стока значительное участие принимают подземные воды, которые, в основном, формируются талыми водами, претерпевшими трансформацию на водозаборе.</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Соотношение между отдельными источниками питания меняется в широких пределах, если рассматривать его по фазово-однородным периодам.</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 xml:space="preserve">По генетическим признакам в годовом стоке р. </w:t>
      </w:r>
      <w:proofErr w:type="gramStart"/>
      <w:r w:rsidRPr="00A329AE">
        <w:rPr>
          <w:rFonts w:ascii="Arial" w:hAnsi="Arial" w:cs="Arial"/>
          <w:sz w:val="24"/>
          <w:szCs w:val="24"/>
        </w:rPr>
        <w:t>Солтон-Сары</w:t>
      </w:r>
      <w:proofErr w:type="gramEnd"/>
      <w:r w:rsidRPr="00A329AE">
        <w:rPr>
          <w:rFonts w:ascii="Arial" w:hAnsi="Arial" w:cs="Arial"/>
          <w:sz w:val="24"/>
          <w:szCs w:val="24"/>
        </w:rPr>
        <w:t xml:space="preserve"> следует выделить три основных фазово-однородных периода:</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 xml:space="preserve">1. Период снегового половодья, формируется преимущественно талыми водами сезонных снегов нижних и средних ярусов гор. Начало половодья определяется наступлением устойчивых положительных температур воздуха. </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Объём половодья коррелируется, в основном, с атмосферными осадками, среднемесячные расходы в этот период подвержены наибольшим колебаниям и изменяются от 0.33 м3/</w:t>
      </w:r>
      <w:proofErr w:type="gramStart"/>
      <w:r w:rsidRPr="00A329AE">
        <w:rPr>
          <w:rFonts w:ascii="Arial" w:hAnsi="Arial" w:cs="Arial"/>
          <w:sz w:val="24"/>
          <w:szCs w:val="24"/>
        </w:rPr>
        <w:t>с</w:t>
      </w:r>
      <w:proofErr w:type="gramEnd"/>
      <w:r w:rsidRPr="00A329AE">
        <w:rPr>
          <w:rFonts w:ascii="Arial" w:hAnsi="Arial" w:cs="Arial"/>
          <w:sz w:val="24"/>
          <w:szCs w:val="24"/>
        </w:rPr>
        <w:t xml:space="preserve"> до 7.20 м3/с.</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 xml:space="preserve">2. Период </w:t>
      </w:r>
      <w:proofErr w:type="spellStart"/>
      <w:proofErr w:type="gramStart"/>
      <w:r w:rsidRPr="00A329AE">
        <w:rPr>
          <w:rFonts w:ascii="Arial" w:hAnsi="Arial" w:cs="Arial"/>
          <w:sz w:val="24"/>
          <w:szCs w:val="24"/>
        </w:rPr>
        <w:t>снего</w:t>
      </w:r>
      <w:proofErr w:type="spellEnd"/>
      <w:r w:rsidRPr="00A329AE">
        <w:rPr>
          <w:rFonts w:ascii="Arial" w:hAnsi="Arial" w:cs="Arial"/>
          <w:sz w:val="24"/>
          <w:szCs w:val="24"/>
        </w:rPr>
        <w:t>-ледникового</w:t>
      </w:r>
      <w:proofErr w:type="gramEnd"/>
      <w:r w:rsidRPr="00A329AE">
        <w:rPr>
          <w:rFonts w:ascii="Arial" w:hAnsi="Arial" w:cs="Arial"/>
          <w:sz w:val="24"/>
          <w:szCs w:val="24"/>
        </w:rPr>
        <w:t xml:space="preserve"> половодья, формируемого преимущественно талыми водами высокогорных снежников и ледников. </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Этот период половодья совпадает с наиболее жарким периодом года, и сток его хорошо коррелируется с суммами положительных температур воздуха. Величина расходов меняется от 0.59 м3/</w:t>
      </w:r>
      <w:proofErr w:type="gramStart"/>
      <w:r w:rsidRPr="00A329AE">
        <w:rPr>
          <w:rFonts w:ascii="Arial" w:hAnsi="Arial" w:cs="Arial"/>
          <w:sz w:val="24"/>
          <w:szCs w:val="24"/>
        </w:rPr>
        <w:t>с</w:t>
      </w:r>
      <w:proofErr w:type="gramEnd"/>
      <w:r w:rsidRPr="00A329AE">
        <w:rPr>
          <w:rFonts w:ascii="Arial" w:hAnsi="Arial" w:cs="Arial"/>
          <w:sz w:val="24"/>
          <w:szCs w:val="24"/>
        </w:rPr>
        <w:t xml:space="preserve"> до 7.69 м3/с.</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 xml:space="preserve">3. Период межени, когда речной сток питается водами, аккумулированными активной поверхностью водосборов, в первую очередь подземными водами. </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 xml:space="preserve">Этот период характеризуется относительно небольшими расходами воды (0.053-1.51 м3/с), плавно снижающимися до начала половодья следующего года. Ввиду небольшой роли в питании межени талых вод, </w:t>
      </w:r>
      <w:proofErr w:type="spellStart"/>
      <w:r w:rsidRPr="00A329AE">
        <w:rPr>
          <w:rFonts w:ascii="Arial" w:hAnsi="Arial" w:cs="Arial"/>
          <w:sz w:val="24"/>
          <w:szCs w:val="24"/>
        </w:rPr>
        <w:t>внутрисуточные</w:t>
      </w:r>
      <w:proofErr w:type="spellEnd"/>
      <w:r w:rsidRPr="00A329AE">
        <w:rPr>
          <w:rFonts w:ascii="Arial" w:hAnsi="Arial" w:cs="Arial"/>
          <w:sz w:val="24"/>
          <w:szCs w:val="24"/>
        </w:rPr>
        <w:t xml:space="preserve"> колебания расходов воды в это время не наблюдается.</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 xml:space="preserve">Границы фазово-однородных периодов колеблются в широких пределах, в зависимости от гидрометеорологических условий года. </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 xml:space="preserve">Но, в целом, осредненные границы этих периодов приходятся: для снегового половодья – апрель-июнь, для ледникового питания – июль-сентябрь и для межени – октябрь-март. </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 xml:space="preserve">Таким образом, вследствие вертикальной поясности источников питания в водосборе р. </w:t>
      </w:r>
      <w:proofErr w:type="gramStart"/>
      <w:r w:rsidRPr="00A329AE">
        <w:rPr>
          <w:rFonts w:ascii="Arial" w:hAnsi="Arial" w:cs="Arial"/>
          <w:sz w:val="24"/>
          <w:szCs w:val="24"/>
        </w:rPr>
        <w:t>Солтон-Сары</w:t>
      </w:r>
      <w:proofErr w:type="gramEnd"/>
      <w:r w:rsidRPr="00A329AE">
        <w:rPr>
          <w:rFonts w:ascii="Arial" w:hAnsi="Arial" w:cs="Arial"/>
          <w:sz w:val="24"/>
          <w:szCs w:val="24"/>
        </w:rPr>
        <w:t>, гидрограф многовершинный.</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Максимальные расходы воды  склонового  стока  с 1 км</w:t>
      </w:r>
      <w:proofErr w:type="gramStart"/>
      <w:r w:rsidRPr="00A329AE">
        <w:rPr>
          <w:rFonts w:ascii="Arial" w:hAnsi="Arial" w:cs="Arial"/>
          <w:sz w:val="24"/>
          <w:szCs w:val="24"/>
        </w:rPr>
        <w:t>2</w:t>
      </w:r>
      <w:proofErr w:type="gramEnd"/>
      <w:r w:rsidRPr="00A329AE">
        <w:rPr>
          <w:rFonts w:ascii="Arial" w:hAnsi="Arial" w:cs="Arial"/>
          <w:sz w:val="24"/>
          <w:szCs w:val="24"/>
        </w:rPr>
        <w:t xml:space="preserve"> в районе площадки строительства  заданной обеспеченности  составляют:</w:t>
      </w:r>
    </w:p>
    <w:p w:rsidR="00A329AE" w:rsidRP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1% - 2.128 м3/с,  2% - 1.915 м3/с  и  3% - 1.702 м3/с.</w:t>
      </w:r>
    </w:p>
    <w:p w:rsidR="00A329AE" w:rsidRDefault="00A329AE" w:rsidP="00A329AE">
      <w:pPr>
        <w:tabs>
          <w:tab w:val="left" w:pos="284"/>
        </w:tabs>
        <w:spacing w:after="0"/>
        <w:ind w:firstLine="709"/>
        <w:jc w:val="both"/>
        <w:rPr>
          <w:rFonts w:ascii="Arial" w:hAnsi="Arial" w:cs="Arial"/>
          <w:sz w:val="24"/>
          <w:szCs w:val="24"/>
        </w:rPr>
      </w:pPr>
      <w:r w:rsidRPr="00A329AE">
        <w:rPr>
          <w:rFonts w:ascii="Arial" w:hAnsi="Arial" w:cs="Arial"/>
          <w:sz w:val="24"/>
          <w:szCs w:val="24"/>
        </w:rPr>
        <w:tab/>
        <w:t>В проекте учитываются расходы воды только склонового стока, т.к. все поверхностные водотоки находятся в отдалении от участка работ и влияния на гидрографическую ситуацию не имеют.</w:t>
      </w:r>
    </w:p>
    <w:p w:rsidR="00112F36" w:rsidRPr="00A329AE" w:rsidRDefault="00112F36" w:rsidP="00A329AE">
      <w:pPr>
        <w:tabs>
          <w:tab w:val="left" w:pos="284"/>
        </w:tabs>
        <w:spacing w:after="0"/>
        <w:ind w:firstLine="709"/>
        <w:jc w:val="both"/>
        <w:rPr>
          <w:rFonts w:ascii="Arial" w:hAnsi="Arial" w:cs="Arial"/>
          <w:sz w:val="24"/>
          <w:szCs w:val="24"/>
        </w:rPr>
      </w:pPr>
    </w:p>
    <w:p w:rsidR="00A72F55" w:rsidRPr="00A40D54" w:rsidRDefault="00A72F55" w:rsidP="007D16D1">
      <w:pPr>
        <w:tabs>
          <w:tab w:val="left" w:pos="284"/>
        </w:tabs>
        <w:spacing w:after="0"/>
        <w:ind w:firstLine="709"/>
        <w:jc w:val="both"/>
        <w:rPr>
          <w:rFonts w:ascii="Arial" w:hAnsi="Arial" w:cs="Arial"/>
          <w:sz w:val="16"/>
          <w:szCs w:val="24"/>
        </w:rPr>
      </w:pPr>
    </w:p>
    <w:p w:rsidR="00A72F55" w:rsidRPr="005F4778" w:rsidRDefault="00A72F55" w:rsidP="007D16D1">
      <w:pPr>
        <w:pStyle w:val="2"/>
        <w:spacing w:before="0" w:after="0" w:line="276" w:lineRule="auto"/>
        <w:jc w:val="center"/>
        <w:rPr>
          <w:rFonts w:ascii="Arial" w:hAnsi="Arial" w:cs="Arial"/>
          <w:bCs w:val="0"/>
          <w:i w:val="0"/>
          <w:iCs w:val="0"/>
          <w:noProof/>
          <w:sz w:val="24"/>
          <w:szCs w:val="24"/>
        </w:rPr>
      </w:pPr>
      <w:bookmarkStart w:id="11" w:name="_Toc415838023"/>
      <w:bookmarkStart w:id="12" w:name="_Toc188818993"/>
      <w:r w:rsidRPr="005F4778">
        <w:rPr>
          <w:rFonts w:ascii="Arial" w:hAnsi="Arial" w:cs="Arial"/>
          <w:bCs w:val="0"/>
          <w:i w:val="0"/>
          <w:iCs w:val="0"/>
          <w:noProof/>
          <w:sz w:val="24"/>
          <w:szCs w:val="24"/>
        </w:rPr>
        <w:lastRenderedPageBreak/>
        <w:t>2.4 Инженерная геология и гидрогеология</w:t>
      </w:r>
      <w:bookmarkEnd w:id="11"/>
      <w:bookmarkEnd w:id="12"/>
    </w:p>
    <w:p w:rsidR="0099420F" w:rsidRPr="00850BA9" w:rsidRDefault="0099420F" w:rsidP="00850BA9">
      <w:pPr>
        <w:ind w:firstLine="709"/>
        <w:rPr>
          <w:rFonts w:ascii="Arial" w:hAnsi="Arial" w:cs="Arial"/>
          <w:sz w:val="24"/>
          <w:szCs w:val="24"/>
        </w:rPr>
      </w:pPr>
      <w:proofErr w:type="spellStart"/>
      <w:r w:rsidRPr="00850BA9">
        <w:rPr>
          <w:rFonts w:ascii="Arial" w:hAnsi="Arial" w:cs="Arial"/>
          <w:sz w:val="24"/>
          <w:szCs w:val="24"/>
        </w:rPr>
        <w:t>Султансаринская</w:t>
      </w:r>
      <w:proofErr w:type="spellEnd"/>
      <w:r w:rsidRPr="00850BA9">
        <w:rPr>
          <w:rFonts w:ascii="Arial" w:hAnsi="Arial" w:cs="Arial"/>
          <w:sz w:val="24"/>
          <w:szCs w:val="24"/>
        </w:rPr>
        <w:t xml:space="preserve"> свита (Є1ss) в пределах площади работ сложена </w:t>
      </w:r>
      <w:proofErr w:type="spellStart"/>
      <w:r w:rsidRPr="00850BA9">
        <w:rPr>
          <w:rFonts w:ascii="Arial" w:hAnsi="Arial" w:cs="Arial"/>
          <w:sz w:val="24"/>
          <w:szCs w:val="24"/>
        </w:rPr>
        <w:t>агломератовыми</w:t>
      </w:r>
      <w:proofErr w:type="spellEnd"/>
      <w:r w:rsidRPr="00850BA9">
        <w:rPr>
          <w:rFonts w:ascii="Arial" w:hAnsi="Arial" w:cs="Arial"/>
          <w:sz w:val="24"/>
          <w:szCs w:val="24"/>
        </w:rPr>
        <w:t xml:space="preserve">, </w:t>
      </w:r>
      <w:proofErr w:type="spellStart"/>
      <w:r w:rsidRPr="00850BA9">
        <w:rPr>
          <w:rFonts w:ascii="Arial" w:hAnsi="Arial" w:cs="Arial"/>
          <w:sz w:val="24"/>
          <w:szCs w:val="24"/>
        </w:rPr>
        <w:t>лапиллиевыми</w:t>
      </w:r>
      <w:proofErr w:type="spellEnd"/>
      <w:r w:rsidRPr="00850BA9">
        <w:rPr>
          <w:rFonts w:ascii="Arial" w:hAnsi="Arial" w:cs="Arial"/>
          <w:sz w:val="24"/>
          <w:szCs w:val="24"/>
        </w:rPr>
        <w:t xml:space="preserve"> и псаммитовыми туфами, лавами и контактирует с </w:t>
      </w:r>
      <w:proofErr w:type="spellStart"/>
      <w:r w:rsidRPr="00850BA9">
        <w:rPr>
          <w:rFonts w:ascii="Arial" w:hAnsi="Arial" w:cs="Arial"/>
          <w:sz w:val="24"/>
          <w:szCs w:val="24"/>
        </w:rPr>
        <w:t>джолджилгинской</w:t>
      </w:r>
      <w:proofErr w:type="spellEnd"/>
      <w:r w:rsidRPr="00850BA9">
        <w:rPr>
          <w:rFonts w:ascii="Arial" w:hAnsi="Arial" w:cs="Arial"/>
          <w:sz w:val="24"/>
          <w:szCs w:val="24"/>
        </w:rPr>
        <w:t xml:space="preserve"> свитой (О1-2dd) по </w:t>
      </w:r>
      <w:proofErr w:type="spellStart"/>
      <w:r w:rsidRPr="00850BA9">
        <w:rPr>
          <w:rFonts w:ascii="Arial" w:hAnsi="Arial" w:cs="Arial"/>
          <w:sz w:val="24"/>
          <w:szCs w:val="24"/>
        </w:rPr>
        <w:t>Талабулакскому</w:t>
      </w:r>
      <w:proofErr w:type="spellEnd"/>
      <w:r w:rsidRPr="00850BA9">
        <w:rPr>
          <w:rFonts w:ascii="Arial" w:hAnsi="Arial" w:cs="Arial"/>
          <w:sz w:val="24"/>
          <w:szCs w:val="24"/>
        </w:rPr>
        <w:t xml:space="preserve"> сдвигу, начиная от ручья Алтын-Тор и далее к востоку. Свита состоит из 2-х пачек. </w:t>
      </w:r>
    </w:p>
    <w:p w:rsidR="0099420F" w:rsidRPr="00850BA9" w:rsidRDefault="0099420F" w:rsidP="00850BA9">
      <w:pPr>
        <w:ind w:firstLine="709"/>
        <w:rPr>
          <w:rFonts w:ascii="Arial" w:hAnsi="Arial" w:cs="Arial"/>
          <w:sz w:val="24"/>
          <w:szCs w:val="24"/>
        </w:rPr>
      </w:pPr>
      <w:r w:rsidRPr="00850BA9">
        <w:rPr>
          <w:rFonts w:ascii="Arial" w:hAnsi="Arial" w:cs="Arial"/>
          <w:sz w:val="24"/>
          <w:szCs w:val="24"/>
        </w:rPr>
        <w:t xml:space="preserve">Первая пачка (Є1ss1) сложена лавами, </w:t>
      </w:r>
      <w:proofErr w:type="spellStart"/>
      <w:r w:rsidRPr="00850BA9">
        <w:rPr>
          <w:rFonts w:ascii="Arial" w:hAnsi="Arial" w:cs="Arial"/>
          <w:sz w:val="24"/>
          <w:szCs w:val="24"/>
        </w:rPr>
        <w:t>лавобрекчиями</w:t>
      </w:r>
      <w:proofErr w:type="spellEnd"/>
      <w:r w:rsidRPr="00850BA9">
        <w:rPr>
          <w:rFonts w:ascii="Arial" w:hAnsi="Arial" w:cs="Arial"/>
          <w:sz w:val="24"/>
          <w:szCs w:val="24"/>
        </w:rPr>
        <w:t xml:space="preserve"> и туфами базальт-андезит-</w:t>
      </w:r>
      <w:proofErr w:type="spellStart"/>
      <w:r w:rsidRPr="00850BA9">
        <w:rPr>
          <w:rFonts w:ascii="Arial" w:hAnsi="Arial" w:cs="Arial"/>
          <w:sz w:val="24"/>
          <w:szCs w:val="24"/>
        </w:rPr>
        <w:t>риолитового</w:t>
      </w:r>
      <w:proofErr w:type="spellEnd"/>
      <w:r w:rsidRPr="00850BA9">
        <w:rPr>
          <w:rFonts w:ascii="Arial" w:hAnsi="Arial" w:cs="Arial"/>
          <w:sz w:val="24"/>
          <w:szCs w:val="24"/>
        </w:rPr>
        <w:t xml:space="preserve"> состава. Преобладают крупнообломочные туфы. Мощность этой пачки составляет до 1400 м. </w:t>
      </w:r>
    </w:p>
    <w:p w:rsidR="0099420F" w:rsidRPr="00850BA9" w:rsidRDefault="0099420F" w:rsidP="00850BA9">
      <w:pPr>
        <w:ind w:firstLine="709"/>
        <w:rPr>
          <w:rFonts w:ascii="Arial" w:hAnsi="Arial" w:cs="Arial"/>
          <w:sz w:val="24"/>
          <w:szCs w:val="24"/>
        </w:rPr>
      </w:pPr>
      <w:r w:rsidRPr="00850BA9">
        <w:rPr>
          <w:rFonts w:ascii="Arial" w:hAnsi="Arial" w:cs="Arial"/>
          <w:sz w:val="24"/>
          <w:szCs w:val="24"/>
        </w:rPr>
        <w:t>Вторая пачка (Є1ss2) представлена лавами и туфами андезит-</w:t>
      </w:r>
      <w:proofErr w:type="spellStart"/>
      <w:r w:rsidRPr="00850BA9">
        <w:rPr>
          <w:rFonts w:ascii="Arial" w:hAnsi="Arial" w:cs="Arial"/>
          <w:sz w:val="24"/>
          <w:szCs w:val="24"/>
        </w:rPr>
        <w:t>риолитового</w:t>
      </w:r>
      <w:proofErr w:type="spellEnd"/>
      <w:r w:rsidRPr="00850BA9">
        <w:rPr>
          <w:rFonts w:ascii="Arial" w:hAnsi="Arial" w:cs="Arial"/>
          <w:sz w:val="24"/>
          <w:szCs w:val="24"/>
        </w:rPr>
        <w:t xml:space="preserve"> состава, </w:t>
      </w:r>
      <w:proofErr w:type="spellStart"/>
      <w:r w:rsidRPr="00850BA9">
        <w:rPr>
          <w:rFonts w:ascii="Arial" w:hAnsi="Arial" w:cs="Arial"/>
          <w:sz w:val="24"/>
          <w:szCs w:val="24"/>
        </w:rPr>
        <w:t>тефроидами</w:t>
      </w:r>
      <w:proofErr w:type="spellEnd"/>
      <w:r w:rsidRPr="00850BA9">
        <w:rPr>
          <w:rFonts w:ascii="Arial" w:hAnsi="Arial" w:cs="Arial"/>
          <w:sz w:val="24"/>
          <w:szCs w:val="24"/>
        </w:rPr>
        <w:t xml:space="preserve">, </w:t>
      </w:r>
      <w:proofErr w:type="spellStart"/>
      <w:r w:rsidRPr="00850BA9">
        <w:rPr>
          <w:rFonts w:ascii="Arial" w:hAnsi="Arial" w:cs="Arial"/>
          <w:sz w:val="24"/>
          <w:szCs w:val="24"/>
        </w:rPr>
        <w:t>туфопесчаниками</w:t>
      </w:r>
      <w:proofErr w:type="spellEnd"/>
      <w:r w:rsidRPr="00850BA9">
        <w:rPr>
          <w:rFonts w:ascii="Arial" w:hAnsi="Arial" w:cs="Arial"/>
          <w:sz w:val="24"/>
          <w:szCs w:val="24"/>
        </w:rPr>
        <w:t xml:space="preserve"> и </w:t>
      </w:r>
      <w:proofErr w:type="spellStart"/>
      <w:r w:rsidRPr="00850BA9">
        <w:rPr>
          <w:rFonts w:ascii="Arial" w:hAnsi="Arial" w:cs="Arial"/>
          <w:sz w:val="24"/>
          <w:szCs w:val="24"/>
        </w:rPr>
        <w:t>туфоалевролитами</w:t>
      </w:r>
      <w:proofErr w:type="spellEnd"/>
      <w:r w:rsidRPr="00850BA9">
        <w:rPr>
          <w:rFonts w:ascii="Arial" w:hAnsi="Arial" w:cs="Arial"/>
          <w:sz w:val="24"/>
          <w:szCs w:val="24"/>
        </w:rPr>
        <w:t>.</w:t>
      </w:r>
    </w:p>
    <w:p w:rsidR="0099420F" w:rsidRPr="00850BA9" w:rsidRDefault="0099420F" w:rsidP="00850BA9">
      <w:pPr>
        <w:ind w:firstLine="709"/>
        <w:rPr>
          <w:rFonts w:ascii="Arial" w:hAnsi="Arial" w:cs="Arial"/>
          <w:sz w:val="24"/>
          <w:szCs w:val="24"/>
        </w:rPr>
      </w:pPr>
      <w:r w:rsidRPr="00850BA9">
        <w:rPr>
          <w:rFonts w:ascii="Arial" w:hAnsi="Arial" w:cs="Arial"/>
          <w:sz w:val="24"/>
          <w:szCs w:val="24"/>
        </w:rPr>
        <w:t xml:space="preserve">Мощность пачки 100-700 м. </w:t>
      </w:r>
    </w:p>
    <w:p w:rsidR="0099420F" w:rsidRPr="00850BA9" w:rsidRDefault="0099420F" w:rsidP="00850BA9">
      <w:pPr>
        <w:ind w:firstLine="709"/>
        <w:rPr>
          <w:rFonts w:ascii="Arial" w:hAnsi="Arial" w:cs="Arial"/>
          <w:sz w:val="24"/>
          <w:szCs w:val="24"/>
        </w:rPr>
      </w:pPr>
      <w:proofErr w:type="spellStart"/>
      <w:r w:rsidRPr="00850BA9">
        <w:rPr>
          <w:rFonts w:ascii="Arial" w:hAnsi="Arial" w:cs="Arial"/>
          <w:sz w:val="24"/>
          <w:szCs w:val="24"/>
        </w:rPr>
        <w:t>Течарская</w:t>
      </w:r>
      <w:proofErr w:type="spellEnd"/>
      <w:r w:rsidRPr="00850BA9">
        <w:rPr>
          <w:rFonts w:ascii="Arial" w:hAnsi="Arial" w:cs="Arial"/>
          <w:sz w:val="24"/>
          <w:szCs w:val="24"/>
        </w:rPr>
        <w:t xml:space="preserve"> свита (Є1-2tč), завершающая </w:t>
      </w:r>
      <w:proofErr w:type="spellStart"/>
      <w:r w:rsidRPr="00850BA9">
        <w:rPr>
          <w:rFonts w:ascii="Arial" w:hAnsi="Arial" w:cs="Arial"/>
          <w:sz w:val="24"/>
          <w:szCs w:val="24"/>
        </w:rPr>
        <w:t>Капкаташский</w:t>
      </w:r>
      <w:proofErr w:type="spellEnd"/>
      <w:r w:rsidRPr="00850BA9">
        <w:rPr>
          <w:rFonts w:ascii="Arial" w:hAnsi="Arial" w:cs="Arial"/>
          <w:sz w:val="24"/>
          <w:szCs w:val="24"/>
        </w:rPr>
        <w:t xml:space="preserve"> тип разреза, сложена туфами среднего состава, </w:t>
      </w:r>
      <w:proofErr w:type="spellStart"/>
      <w:r w:rsidRPr="00850BA9">
        <w:rPr>
          <w:rFonts w:ascii="Arial" w:hAnsi="Arial" w:cs="Arial"/>
          <w:sz w:val="24"/>
          <w:szCs w:val="24"/>
        </w:rPr>
        <w:t>туфогравелитами</w:t>
      </w:r>
      <w:proofErr w:type="spellEnd"/>
      <w:r w:rsidRPr="00850BA9">
        <w:rPr>
          <w:rFonts w:ascii="Arial" w:hAnsi="Arial" w:cs="Arial"/>
          <w:sz w:val="24"/>
          <w:szCs w:val="24"/>
        </w:rPr>
        <w:t xml:space="preserve"> и </w:t>
      </w:r>
      <w:proofErr w:type="spellStart"/>
      <w:r w:rsidRPr="00850BA9">
        <w:rPr>
          <w:rFonts w:ascii="Arial" w:hAnsi="Arial" w:cs="Arial"/>
          <w:sz w:val="24"/>
          <w:szCs w:val="24"/>
        </w:rPr>
        <w:t>туфопесчаниками</w:t>
      </w:r>
      <w:proofErr w:type="spellEnd"/>
      <w:r w:rsidRPr="00850BA9">
        <w:rPr>
          <w:rFonts w:ascii="Arial" w:hAnsi="Arial" w:cs="Arial"/>
          <w:sz w:val="24"/>
          <w:szCs w:val="24"/>
        </w:rPr>
        <w:t xml:space="preserve">, переслаивающимися с известняками. Подстилает </w:t>
      </w:r>
      <w:proofErr w:type="spellStart"/>
      <w:r w:rsidRPr="00850BA9">
        <w:rPr>
          <w:rFonts w:ascii="Arial" w:hAnsi="Arial" w:cs="Arial"/>
          <w:sz w:val="24"/>
          <w:szCs w:val="24"/>
        </w:rPr>
        <w:t>джолджилгинскую</w:t>
      </w:r>
      <w:proofErr w:type="spellEnd"/>
      <w:r w:rsidRPr="00850BA9">
        <w:rPr>
          <w:rFonts w:ascii="Arial" w:hAnsi="Arial" w:cs="Arial"/>
          <w:sz w:val="24"/>
          <w:szCs w:val="24"/>
        </w:rPr>
        <w:t xml:space="preserve"> свиту на большей части рудного поля. Свита делится на две пачки. </w:t>
      </w:r>
    </w:p>
    <w:p w:rsidR="0099420F" w:rsidRPr="00850BA9" w:rsidRDefault="0099420F" w:rsidP="00850BA9">
      <w:pPr>
        <w:ind w:firstLine="709"/>
        <w:rPr>
          <w:rFonts w:ascii="Arial" w:hAnsi="Arial" w:cs="Arial"/>
          <w:sz w:val="24"/>
          <w:szCs w:val="24"/>
        </w:rPr>
      </w:pPr>
      <w:r w:rsidRPr="00850BA9">
        <w:rPr>
          <w:rFonts w:ascii="Arial" w:hAnsi="Arial" w:cs="Arial"/>
          <w:sz w:val="24"/>
          <w:szCs w:val="24"/>
        </w:rPr>
        <w:t xml:space="preserve">Первая пачка (Є1-2tč1) представлена переслаивающимися </w:t>
      </w:r>
      <w:proofErr w:type="spellStart"/>
      <w:r w:rsidRPr="00850BA9">
        <w:rPr>
          <w:rFonts w:ascii="Arial" w:hAnsi="Arial" w:cs="Arial"/>
          <w:sz w:val="24"/>
          <w:szCs w:val="24"/>
        </w:rPr>
        <w:t>мраморизованными</w:t>
      </w:r>
      <w:proofErr w:type="spellEnd"/>
      <w:r w:rsidRPr="00850BA9">
        <w:rPr>
          <w:rFonts w:ascii="Arial" w:hAnsi="Arial" w:cs="Arial"/>
          <w:sz w:val="24"/>
          <w:szCs w:val="24"/>
        </w:rPr>
        <w:t xml:space="preserve"> известняками, мраморами, </w:t>
      </w:r>
      <w:proofErr w:type="spellStart"/>
      <w:r w:rsidRPr="00850BA9">
        <w:rPr>
          <w:rFonts w:ascii="Arial" w:hAnsi="Arial" w:cs="Arial"/>
          <w:sz w:val="24"/>
          <w:szCs w:val="24"/>
        </w:rPr>
        <w:t>тефроидами</w:t>
      </w:r>
      <w:proofErr w:type="spellEnd"/>
      <w:r w:rsidRPr="00850BA9">
        <w:rPr>
          <w:rFonts w:ascii="Arial" w:hAnsi="Arial" w:cs="Arial"/>
          <w:sz w:val="24"/>
          <w:szCs w:val="24"/>
        </w:rPr>
        <w:t xml:space="preserve"> и туфами среднего состава, </w:t>
      </w:r>
      <w:proofErr w:type="spellStart"/>
      <w:r w:rsidRPr="00850BA9">
        <w:rPr>
          <w:rFonts w:ascii="Arial" w:hAnsi="Arial" w:cs="Arial"/>
          <w:sz w:val="24"/>
          <w:szCs w:val="24"/>
        </w:rPr>
        <w:t>туфогравелитами</w:t>
      </w:r>
      <w:proofErr w:type="spellEnd"/>
      <w:r w:rsidRPr="00850BA9">
        <w:rPr>
          <w:rFonts w:ascii="Arial" w:hAnsi="Arial" w:cs="Arial"/>
          <w:sz w:val="24"/>
          <w:szCs w:val="24"/>
        </w:rPr>
        <w:t xml:space="preserve">, </w:t>
      </w:r>
      <w:proofErr w:type="spellStart"/>
      <w:r w:rsidRPr="00850BA9">
        <w:rPr>
          <w:rFonts w:ascii="Arial" w:hAnsi="Arial" w:cs="Arial"/>
          <w:sz w:val="24"/>
          <w:szCs w:val="24"/>
        </w:rPr>
        <w:t>туфопесчаниками</w:t>
      </w:r>
      <w:proofErr w:type="spellEnd"/>
      <w:r w:rsidRPr="00850BA9">
        <w:rPr>
          <w:rFonts w:ascii="Arial" w:hAnsi="Arial" w:cs="Arial"/>
          <w:sz w:val="24"/>
          <w:szCs w:val="24"/>
        </w:rPr>
        <w:t xml:space="preserve">, иногда – песчаниками. Мощность пачки 900-930 м. </w:t>
      </w:r>
    </w:p>
    <w:p w:rsidR="0099420F" w:rsidRPr="00850BA9" w:rsidRDefault="0099420F" w:rsidP="00850BA9">
      <w:pPr>
        <w:ind w:firstLine="709"/>
        <w:rPr>
          <w:rFonts w:ascii="Arial" w:hAnsi="Arial" w:cs="Arial"/>
          <w:sz w:val="24"/>
          <w:szCs w:val="24"/>
        </w:rPr>
      </w:pPr>
      <w:r w:rsidRPr="00850BA9">
        <w:rPr>
          <w:rFonts w:ascii="Arial" w:hAnsi="Arial" w:cs="Arial"/>
          <w:sz w:val="24"/>
          <w:szCs w:val="24"/>
        </w:rPr>
        <w:t xml:space="preserve">Вторая пачка (Є1-2tč2) сложена пакетами (мощность до 50-70 м) туфов и градированных </w:t>
      </w:r>
      <w:proofErr w:type="spellStart"/>
      <w:r w:rsidRPr="00850BA9">
        <w:rPr>
          <w:rFonts w:ascii="Arial" w:hAnsi="Arial" w:cs="Arial"/>
          <w:sz w:val="24"/>
          <w:szCs w:val="24"/>
        </w:rPr>
        <w:t>тефроидов</w:t>
      </w:r>
      <w:proofErr w:type="spellEnd"/>
      <w:r w:rsidRPr="00850BA9">
        <w:rPr>
          <w:rFonts w:ascii="Arial" w:hAnsi="Arial" w:cs="Arial"/>
          <w:sz w:val="24"/>
          <w:szCs w:val="24"/>
        </w:rPr>
        <w:t xml:space="preserve"> андезит-</w:t>
      </w:r>
      <w:proofErr w:type="spellStart"/>
      <w:r w:rsidRPr="00850BA9">
        <w:rPr>
          <w:rFonts w:ascii="Arial" w:hAnsi="Arial" w:cs="Arial"/>
          <w:sz w:val="24"/>
          <w:szCs w:val="24"/>
        </w:rPr>
        <w:t>дацит</w:t>
      </w:r>
      <w:proofErr w:type="spellEnd"/>
      <w:r w:rsidRPr="00850BA9">
        <w:rPr>
          <w:rFonts w:ascii="Arial" w:hAnsi="Arial" w:cs="Arial"/>
          <w:sz w:val="24"/>
          <w:szCs w:val="24"/>
        </w:rPr>
        <w:t>-</w:t>
      </w:r>
      <w:proofErr w:type="spellStart"/>
      <w:r w:rsidRPr="00850BA9">
        <w:rPr>
          <w:rFonts w:ascii="Arial" w:hAnsi="Arial" w:cs="Arial"/>
          <w:sz w:val="24"/>
          <w:szCs w:val="24"/>
        </w:rPr>
        <w:t>риолитового</w:t>
      </w:r>
      <w:proofErr w:type="spellEnd"/>
      <w:r w:rsidRPr="00850BA9">
        <w:rPr>
          <w:rFonts w:ascii="Arial" w:hAnsi="Arial" w:cs="Arial"/>
          <w:sz w:val="24"/>
          <w:szCs w:val="24"/>
        </w:rPr>
        <w:t xml:space="preserve"> состава, отсортированных </w:t>
      </w:r>
      <w:proofErr w:type="spellStart"/>
      <w:r w:rsidRPr="00850BA9">
        <w:rPr>
          <w:rFonts w:ascii="Arial" w:hAnsi="Arial" w:cs="Arial"/>
          <w:sz w:val="24"/>
          <w:szCs w:val="24"/>
        </w:rPr>
        <w:t>туфопесчаников</w:t>
      </w:r>
      <w:proofErr w:type="spellEnd"/>
      <w:r w:rsidRPr="00850BA9">
        <w:rPr>
          <w:rFonts w:ascii="Arial" w:hAnsi="Arial" w:cs="Arial"/>
          <w:sz w:val="24"/>
          <w:szCs w:val="24"/>
        </w:rPr>
        <w:t xml:space="preserve"> и </w:t>
      </w:r>
      <w:proofErr w:type="spellStart"/>
      <w:r w:rsidRPr="00850BA9">
        <w:rPr>
          <w:rFonts w:ascii="Arial" w:hAnsi="Arial" w:cs="Arial"/>
          <w:sz w:val="24"/>
          <w:szCs w:val="24"/>
        </w:rPr>
        <w:t>туфоалевролитов</w:t>
      </w:r>
      <w:proofErr w:type="spellEnd"/>
      <w:r w:rsidRPr="00850BA9">
        <w:rPr>
          <w:rFonts w:ascii="Arial" w:hAnsi="Arial" w:cs="Arial"/>
          <w:sz w:val="24"/>
          <w:szCs w:val="24"/>
        </w:rPr>
        <w:t xml:space="preserve">, песчаников и алевролитов. Мощность пачки более 430 м. Вблизи </w:t>
      </w:r>
      <w:proofErr w:type="spellStart"/>
      <w:r w:rsidRPr="00850BA9">
        <w:rPr>
          <w:rFonts w:ascii="Arial" w:hAnsi="Arial" w:cs="Arial"/>
          <w:sz w:val="24"/>
          <w:szCs w:val="24"/>
        </w:rPr>
        <w:t>Талабулакского</w:t>
      </w:r>
      <w:proofErr w:type="spellEnd"/>
      <w:r w:rsidRPr="00850BA9">
        <w:rPr>
          <w:rFonts w:ascii="Arial" w:hAnsi="Arial" w:cs="Arial"/>
          <w:sz w:val="24"/>
          <w:szCs w:val="24"/>
        </w:rPr>
        <w:t xml:space="preserve"> разлома породы второй пачки местами превращены в </w:t>
      </w:r>
      <w:proofErr w:type="spellStart"/>
      <w:r w:rsidRPr="00850BA9">
        <w:rPr>
          <w:rFonts w:ascii="Arial" w:hAnsi="Arial" w:cs="Arial"/>
          <w:sz w:val="24"/>
          <w:szCs w:val="24"/>
        </w:rPr>
        <w:t>динамосланцы</w:t>
      </w:r>
      <w:proofErr w:type="spellEnd"/>
      <w:r w:rsidRPr="00850BA9">
        <w:rPr>
          <w:rFonts w:ascii="Arial" w:hAnsi="Arial" w:cs="Arial"/>
          <w:sz w:val="24"/>
          <w:szCs w:val="24"/>
        </w:rPr>
        <w:t>.</w:t>
      </w:r>
    </w:p>
    <w:p w:rsidR="0099420F" w:rsidRPr="00850BA9" w:rsidRDefault="0099420F" w:rsidP="00850BA9">
      <w:pPr>
        <w:ind w:firstLine="709"/>
        <w:rPr>
          <w:rFonts w:ascii="Arial" w:hAnsi="Arial" w:cs="Arial"/>
          <w:sz w:val="24"/>
          <w:szCs w:val="24"/>
        </w:rPr>
      </w:pPr>
      <w:proofErr w:type="spellStart"/>
      <w:r w:rsidRPr="00850BA9">
        <w:rPr>
          <w:rFonts w:ascii="Arial" w:hAnsi="Arial" w:cs="Arial"/>
          <w:sz w:val="24"/>
          <w:szCs w:val="24"/>
        </w:rPr>
        <w:t>Джолджилгинская</w:t>
      </w:r>
      <w:proofErr w:type="spellEnd"/>
      <w:r w:rsidRPr="00850BA9">
        <w:rPr>
          <w:rFonts w:ascii="Arial" w:hAnsi="Arial" w:cs="Arial"/>
          <w:sz w:val="24"/>
          <w:szCs w:val="24"/>
        </w:rPr>
        <w:t xml:space="preserve"> свита (O1-2dd). Является рудовмещающей, золотоносной зоной минерализации. Свита состоит из трех пачек, но в строении </w:t>
      </w:r>
      <w:proofErr w:type="spellStart"/>
      <w:r w:rsidRPr="00850BA9">
        <w:rPr>
          <w:rFonts w:ascii="Arial" w:hAnsi="Arial" w:cs="Arial"/>
          <w:sz w:val="24"/>
          <w:szCs w:val="24"/>
        </w:rPr>
        <w:t>Алтынторского</w:t>
      </w:r>
      <w:proofErr w:type="spellEnd"/>
      <w:r w:rsidRPr="00850BA9">
        <w:rPr>
          <w:rFonts w:ascii="Arial" w:hAnsi="Arial" w:cs="Arial"/>
          <w:sz w:val="24"/>
          <w:szCs w:val="24"/>
        </w:rPr>
        <w:t xml:space="preserve"> участка участвует вторая и третья пачки, сложенные </w:t>
      </w:r>
      <w:proofErr w:type="gramStart"/>
      <w:r w:rsidRPr="00850BA9">
        <w:rPr>
          <w:rFonts w:ascii="Arial" w:hAnsi="Arial" w:cs="Arial"/>
          <w:sz w:val="24"/>
          <w:szCs w:val="24"/>
        </w:rPr>
        <w:t>терригенным</w:t>
      </w:r>
      <w:proofErr w:type="gramEnd"/>
      <w:r w:rsidRPr="00850BA9">
        <w:rPr>
          <w:rFonts w:ascii="Arial" w:hAnsi="Arial" w:cs="Arial"/>
          <w:sz w:val="24"/>
          <w:szCs w:val="24"/>
        </w:rPr>
        <w:t xml:space="preserve"> </w:t>
      </w:r>
      <w:proofErr w:type="spellStart"/>
      <w:r w:rsidRPr="00850BA9">
        <w:rPr>
          <w:rFonts w:ascii="Arial" w:hAnsi="Arial" w:cs="Arial"/>
          <w:sz w:val="24"/>
          <w:szCs w:val="24"/>
        </w:rPr>
        <w:t>флишем</w:t>
      </w:r>
      <w:proofErr w:type="spellEnd"/>
      <w:r w:rsidRPr="00850BA9">
        <w:rPr>
          <w:rFonts w:ascii="Arial" w:hAnsi="Arial" w:cs="Arial"/>
          <w:sz w:val="24"/>
          <w:szCs w:val="24"/>
        </w:rPr>
        <w:t xml:space="preserve">. Отложения </w:t>
      </w:r>
      <w:proofErr w:type="spellStart"/>
      <w:r w:rsidRPr="00850BA9">
        <w:rPr>
          <w:rFonts w:ascii="Arial" w:hAnsi="Arial" w:cs="Arial"/>
          <w:sz w:val="24"/>
          <w:szCs w:val="24"/>
        </w:rPr>
        <w:t>джолджылгинской</w:t>
      </w:r>
      <w:proofErr w:type="spellEnd"/>
      <w:r w:rsidRPr="00850BA9">
        <w:rPr>
          <w:rFonts w:ascii="Arial" w:hAnsi="Arial" w:cs="Arial"/>
          <w:sz w:val="24"/>
          <w:szCs w:val="24"/>
        </w:rPr>
        <w:t xml:space="preserve"> свиты интенсивно </w:t>
      </w:r>
      <w:proofErr w:type="spellStart"/>
      <w:r w:rsidRPr="00850BA9">
        <w:rPr>
          <w:rFonts w:ascii="Arial" w:hAnsi="Arial" w:cs="Arial"/>
          <w:sz w:val="24"/>
          <w:szCs w:val="24"/>
        </w:rPr>
        <w:t>кливажированы</w:t>
      </w:r>
      <w:proofErr w:type="spellEnd"/>
      <w:r w:rsidRPr="00850BA9">
        <w:rPr>
          <w:rFonts w:ascii="Arial" w:hAnsi="Arial" w:cs="Arial"/>
          <w:sz w:val="24"/>
          <w:szCs w:val="24"/>
        </w:rPr>
        <w:t xml:space="preserve">, и представление о строении её разреза базируется на изучении небольшого числа обнажений с сохранившимися первично-осадочными структурами. </w:t>
      </w:r>
    </w:p>
    <w:p w:rsidR="0099420F" w:rsidRPr="00850BA9" w:rsidRDefault="0099420F" w:rsidP="00850BA9">
      <w:pPr>
        <w:ind w:firstLine="709"/>
        <w:rPr>
          <w:rFonts w:ascii="Arial" w:hAnsi="Arial" w:cs="Arial"/>
          <w:sz w:val="24"/>
          <w:szCs w:val="24"/>
        </w:rPr>
      </w:pPr>
      <w:r w:rsidRPr="00850BA9">
        <w:rPr>
          <w:rFonts w:ascii="Arial" w:hAnsi="Arial" w:cs="Arial"/>
          <w:sz w:val="24"/>
          <w:szCs w:val="24"/>
        </w:rPr>
        <w:t xml:space="preserve">Вторая пачка (O1-2dd2) прослеживается в </w:t>
      </w:r>
      <w:proofErr w:type="spellStart"/>
      <w:r w:rsidRPr="00850BA9">
        <w:rPr>
          <w:rFonts w:ascii="Arial" w:hAnsi="Arial" w:cs="Arial"/>
          <w:sz w:val="24"/>
          <w:szCs w:val="24"/>
        </w:rPr>
        <w:t>приводораздельной</w:t>
      </w:r>
      <w:proofErr w:type="spellEnd"/>
      <w:r w:rsidRPr="00850BA9">
        <w:rPr>
          <w:rFonts w:ascii="Arial" w:hAnsi="Arial" w:cs="Arial"/>
          <w:sz w:val="24"/>
          <w:szCs w:val="24"/>
        </w:rPr>
        <w:t xml:space="preserve"> части хр. Капка-</w:t>
      </w:r>
      <w:proofErr w:type="spellStart"/>
      <w:r w:rsidRPr="00850BA9">
        <w:rPr>
          <w:rFonts w:ascii="Arial" w:hAnsi="Arial" w:cs="Arial"/>
          <w:sz w:val="24"/>
          <w:szCs w:val="24"/>
        </w:rPr>
        <w:t>Таш</w:t>
      </w:r>
      <w:proofErr w:type="spellEnd"/>
      <w:r w:rsidRPr="00850BA9">
        <w:rPr>
          <w:rFonts w:ascii="Arial" w:hAnsi="Arial" w:cs="Arial"/>
          <w:sz w:val="24"/>
          <w:szCs w:val="24"/>
        </w:rPr>
        <w:t xml:space="preserve">, от восточной границы площади до пер. </w:t>
      </w:r>
      <w:proofErr w:type="spellStart"/>
      <w:r w:rsidRPr="00850BA9">
        <w:rPr>
          <w:rFonts w:ascii="Arial" w:hAnsi="Arial" w:cs="Arial"/>
          <w:sz w:val="24"/>
          <w:szCs w:val="24"/>
        </w:rPr>
        <w:t>Тармал</w:t>
      </w:r>
      <w:proofErr w:type="spellEnd"/>
      <w:r w:rsidRPr="00850BA9">
        <w:rPr>
          <w:rFonts w:ascii="Arial" w:hAnsi="Arial" w:cs="Arial"/>
          <w:sz w:val="24"/>
          <w:szCs w:val="24"/>
        </w:rPr>
        <w:t xml:space="preserve">-Тёр, а затем в </w:t>
      </w:r>
      <w:proofErr w:type="spellStart"/>
      <w:r w:rsidRPr="00850BA9">
        <w:rPr>
          <w:rFonts w:ascii="Arial" w:hAnsi="Arial" w:cs="Arial"/>
          <w:sz w:val="24"/>
          <w:szCs w:val="24"/>
        </w:rPr>
        <w:t>приводораздельной</w:t>
      </w:r>
      <w:proofErr w:type="spellEnd"/>
      <w:r w:rsidRPr="00850BA9">
        <w:rPr>
          <w:rFonts w:ascii="Arial" w:hAnsi="Arial" w:cs="Arial"/>
          <w:sz w:val="24"/>
          <w:szCs w:val="24"/>
        </w:rPr>
        <w:t xml:space="preserve"> части хр. </w:t>
      </w:r>
      <w:proofErr w:type="spellStart"/>
      <w:r w:rsidRPr="00850BA9">
        <w:rPr>
          <w:rFonts w:ascii="Arial" w:hAnsi="Arial" w:cs="Arial"/>
          <w:sz w:val="24"/>
          <w:szCs w:val="24"/>
        </w:rPr>
        <w:t>Байдулы</w:t>
      </w:r>
      <w:proofErr w:type="spellEnd"/>
      <w:r w:rsidRPr="00850BA9">
        <w:rPr>
          <w:rFonts w:ascii="Arial" w:hAnsi="Arial" w:cs="Arial"/>
          <w:sz w:val="24"/>
          <w:szCs w:val="24"/>
        </w:rPr>
        <w:t xml:space="preserve">, где </w:t>
      </w:r>
      <w:proofErr w:type="spellStart"/>
      <w:r w:rsidRPr="00850BA9">
        <w:rPr>
          <w:rFonts w:ascii="Arial" w:hAnsi="Arial" w:cs="Arial"/>
          <w:sz w:val="24"/>
          <w:szCs w:val="24"/>
        </w:rPr>
        <w:t>состратиграфическим</w:t>
      </w:r>
      <w:proofErr w:type="spellEnd"/>
      <w:r w:rsidRPr="00850BA9">
        <w:rPr>
          <w:rFonts w:ascii="Arial" w:hAnsi="Arial" w:cs="Arial"/>
          <w:sz w:val="24"/>
          <w:szCs w:val="24"/>
        </w:rPr>
        <w:t xml:space="preserve"> несогласием перекрывает отложения </w:t>
      </w:r>
      <w:proofErr w:type="spellStart"/>
      <w:r w:rsidRPr="00850BA9">
        <w:rPr>
          <w:rFonts w:ascii="Arial" w:hAnsi="Arial" w:cs="Arial"/>
          <w:sz w:val="24"/>
          <w:szCs w:val="24"/>
        </w:rPr>
        <w:t>течарской</w:t>
      </w:r>
      <w:proofErr w:type="spellEnd"/>
      <w:r w:rsidRPr="00850BA9">
        <w:rPr>
          <w:rFonts w:ascii="Arial" w:hAnsi="Arial" w:cs="Arial"/>
          <w:sz w:val="24"/>
          <w:szCs w:val="24"/>
        </w:rPr>
        <w:t xml:space="preserve"> свиты. Контакт с последней резкий стратиграфический без размыва и видимого несогласия</w:t>
      </w:r>
      <w:proofErr w:type="gramStart"/>
      <w:r w:rsidRPr="00850BA9">
        <w:rPr>
          <w:rFonts w:ascii="Arial" w:hAnsi="Arial" w:cs="Arial"/>
          <w:sz w:val="24"/>
          <w:szCs w:val="24"/>
        </w:rPr>
        <w:t>.</w:t>
      </w:r>
      <w:proofErr w:type="gramEnd"/>
      <w:r w:rsidRPr="00850BA9">
        <w:rPr>
          <w:rFonts w:ascii="Arial" w:hAnsi="Arial" w:cs="Arial"/>
          <w:sz w:val="24"/>
          <w:szCs w:val="24"/>
        </w:rPr>
        <w:t xml:space="preserve">- </w:t>
      </w:r>
      <w:proofErr w:type="gramStart"/>
      <w:r w:rsidRPr="00850BA9">
        <w:rPr>
          <w:rFonts w:ascii="Arial" w:hAnsi="Arial" w:cs="Arial"/>
          <w:sz w:val="24"/>
          <w:szCs w:val="24"/>
        </w:rPr>
        <w:t>э</w:t>
      </w:r>
      <w:proofErr w:type="gramEnd"/>
      <w:r w:rsidRPr="00850BA9">
        <w:rPr>
          <w:rFonts w:ascii="Arial" w:hAnsi="Arial" w:cs="Arial"/>
          <w:sz w:val="24"/>
          <w:szCs w:val="24"/>
        </w:rPr>
        <w:t xml:space="preserve">то </w:t>
      </w:r>
      <w:proofErr w:type="spellStart"/>
      <w:r w:rsidRPr="00850BA9">
        <w:rPr>
          <w:rFonts w:ascii="Arial" w:hAnsi="Arial" w:cs="Arial"/>
          <w:sz w:val="24"/>
          <w:szCs w:val="24"/>
        </w:rPr>
        <w:t>переслаивание</w:t>
      </w:r>
      <w:proofErr w:type="spellEnd"/>
      <w:r w:rsidRPr="00850BA9">
        <w:rPr>
          <w:rFonts w:ascii="Arial" w:hAnsi="Arial" w:cs="Arial"/>
          <w:sz w:val="24"/>
          <w:szCs w:val="24"/>
        </w:rPr>
        <w:t xml:space="preserve"> разнозернистых песчаников, алевролитов и глинистых сланцев. Мощность второй пачки не менее 350-400 м.</w:t>
      </w:r>
    </w:p>
    <w:p w:rsidR="0099420F" w:rsidRPr="00850BA9" w:rsidRDefault="0099420F" w:rsidP="00850BA9">
      <w:pPr>
        <w:ind w:firstLine="709"/>
        <w:rPr>
          <w:rFonts w:ascii="Arial" w:hAnsi="Arial" w:cs="Arial"/>
          <w:sz w:val="24"/>
          <w:szCs w:val="24"/>
        </w:rPr>
      </w:pPr>
      <w:r w:rsidRPr="00850BA9">
        <w:rPr>
          <w:rFonts w:ascii="Arial" w:hAnsi="Arial" w:cs="Arial"/>
          <w:sz w:val="24"/>
          <w:szCs w:val="24"/>
        </w:rPr>
        <w:lastRenderedPageBreak/>
        <w:t xml:space="preserve">Третья пачка (O1-2dd3) согласно залегает на второй. </w:t>
      </w:r>
      <w:proofErr w:type="gramStart"/>
      <w:r w:rsidRPr="00850BA9">
        <w:rPr>
          <w:rFonts w:ascii="Arial" w:hAnsi="Arial" w:cs="Arial"/>
          <w:sz w:val="24"/>
          <w:szCs w:val="24"/>
        </w:rPr>
        <w:t>Представлена</w:t>
      </w:r>
      <w:proofErr w:type="gramEnd"/>
      <w:r w:rsidRPr="00850BA9">
        <w:rPr>
          <w:rFonts w:ascii="Arial" w:hAnsi="Arial" w:cs="Arial"/>
          <w:sz w:val="24"/>
          <w:szCs w:val="24"/>
        </w:rPr>
        <w:t xml:space="preserve"> серо-цветными песчаниками, алевролитами и глинистыми сланцами, отличающимися от второй пачки лишь количественными их соотношениями. Характерной особенностью пород третьей пачки является серебристый блеск на </w:t>
      </w:r>
      <w:proofErr w:type="spellStart"/>
      <w:r w:rsidRPr="00850BA9">
        <w:rPr>
          <w:rFonts w:ascii="Arial" w:hAnsi="Arial" w:cs="Arial"/>
          <w:sz w:val="24"/>
          <w:szCs w:val="24"/>
        </w:rPr>
        <w:t>выветрелых</w:t>
      </w:r>
      <w:proofErr w:type="spellEnd"/>
      <w:r w:rsidRPr="00850BA9">
        <w:rPr>
          <w:rFonts w:ascii="Arial" w:hAnsi="Arial" w:cs="Arial"/>
          <w:sz w:val="24"/>
          <w:szCs w:val="24"/>
        </w:rPr>
        <w:t xml:space="preserve"> плоскостях напластования. Мощность пачки не менее 600 м.</w:t>
      </w:r>
    </w:p>
    <w:p w:rsidR="0099420F" w:rsidRPr="00850BA9" w:rsidRDefault="0099420F" w:rsidP="00850BA9">
      <w:pPr>
        <w:ind w:firstLine="709"/>
        <w:rPr>
          <w:rFonts w:ascii="Arial" w:hAnsi="Arial" w:cs="Arial"/>
          <w:sz w:val="24"/>
          <w:szCs w:val="24"/>
        </w:rPr>
      </w:pPr>
      <w:proofErr w:type="spellStart"/>
      <w:r w:rsidRPr="00850BA9">
        <w:rPr>
          <w:rFonts w:ascii="Arial" w:hAnsi="Arial" w:cs="Arial"/>
          <w:sz w:val="24"/>
          <w:szCs w:val="24"/>
        </w:rPr>
        <w:t>Джакшинская</w:t>
      </w:r>
      <w:proofErr w:type="spellEnd"/>
      <w:r w:rsidRPr="00850BA9">
        <w:rPr>
          <w:rFonts w:ascii="Arial" w:hAnsi="Arial" w:cs="Arial"/>
          <w:sz w:val="24"/>
          <w:szCs w:val="24"/>
        </w:rPr>
        <w:t xml:space="preserve"> свита (O2dž) состоит из двух пачек. В строении </w:t>
      </w:r>
      <w:proofErr w:type="spellStart"/>
      <w:r w:rsidRPr="00850BA9">
        <w:rPr>
          <w:rFonts w:ascii="Arial" w:hAnsi="Arial" w:cs="Arial"/>
          <w:sz w:val="24"/>
          <w:szCs w:val="24"/>
        </w:rPr>
        <w:t>Солтонсаринского</w:t>
      </w:r>
      <w:proofErr w:type="spellEnd"/>
      <w:r w:rsidRPr="00850BA9">
        <w:rPr>
          <w:rFonts w:ascii="Arial" w:hAnsi="Arial" w:cs="Arial"/>
          <w:sz w:val="24"/>
          <w:szCs w:val="24"/>
        </w:rPr>
        <w:t xml:space="preserve"> рудного поля участвует первая пачка. </w:t>
      </w:r>
    </w:p>
    <w:p w:rsidR="0099420F" w:rsidRPr="00850BA9" w:rsidRDefault="0099420F" w:rsidP="00850BA9">
      <w:pPr>
        <w:ind w:firstLine="709"/>
        <w:rPr>
          <w:rFonts w:ascii="Arial" w:hAnsi="Arial" w:cs="Arial"/>
          <w:sz w:val="24"/>
          <w:szCs w:val="24"/>
        </w:rPr>
      </w:pPr>
      <w:r w:rsidRPr="00850BA9">
        <w:rPr>
          <w:rFonts w:ascii="Arial" w:hAnsi="Arial" w:cs="Arial"/>
          <w:sz w:val="24"/>
          <w:szCs w:val="24"/>
        </w:rPr>
        <w:t xml:space="preserve">Первая пачка (О2dž1) представлена </w:t>
      </w:r>
      <w:proofErr w:type="spellStart"/>
      <w:r w:rsidRPr="00850BA9">
        <w:rPr>
          <w:rFonts w:ascii="Arial" w:hAnsi="Arial" w:cs="Arial"/>
          <w:sz w:val="24"/>
          <w:szCs w:val="24"/>
        </w:rPr>
        <w:t>ритмослоями</w:t>
      </w:r>
      <w:proofErr w:type="spellEnd"/>
      <w:r w:rsidRPr="00850BA9">
        <w:rPr>
          <w:rFonts w:ascii="Arial" w:hAnsi="Arial" w:cs="Arial"/>
          <w:sz w:val="24"/>
          <w:szCs w:val="24"/>
        </w:rPr>
        <w:t xml:space="preserve"> </w:t>
      </w:r>
      <w:proofErr w:type="spellStart"/>
      <w:r w:rsidRPr="00850BA9">
        <w:rPr>
          <w:rFonts w:ascii="Arial" w:hAnsi="Arial" w:cs="Arial"/>
          <w:sz w:val="24"/>
          <w:szCs w:val="24"/>
        </w:rPr>
        <w:t>туффитов</w:t>
      </w:r>
      <w:proofErr w:type="spellEnd"/>
      <w:r w:rsidRPr="00850BA9">
        <w:rPr>
          <w:rFonts w:ascii="Arial" w:hAnsi="Arial" w:cs="Arial"/>
          <w:sz w:val="24"/>
          <w:szCs w:val="24"/>
        </w:rPr>
        <w:t xml:space="preserve">, </w:t>
      </w:r>
      <w:proofErr w:type="spellStart"/>
      <w:r w:rsidRPr="00850BA9">
        <w:rPr>
          <w:rFonts w:ascii="Arial" w:hAnsi="Arial" w:cs="Arial"/>
          <w:sz w:val="24"/>
          <w:szCs w:val="24"/>
        </w:rPr>
        <w:t>туфопесчаников</w:t>
      </w:r>
      <w:proofErr w:type="spellEnd"/>
      <w:r w:rsidRPr="00850BA9">
        <w:rPr>
          <w:rFonts w:ascii="Arial" w:hAnsi="Arial" w:cs="Arial"/>
          <w:sz w:val="24"/>
          <w:szCs w:val="24"/>
        </w:rPr>
        <w:t xml:space="preserve"> и разнозернистых </w:t>
      </w:r>
      <w:proofErr w:type="gramStart"/>
      <w:r w:rsidRPr="00850BA9">
        <w:rPr>
          <w:rFonts w:ascii="Arial" w:hAnsi="Arial" w:cs="Arial"/>
          <w:sz w:val="24"/>
          <w:szCs w:val="24"/>
        </w:rPr>
        <w:t>кварц-полевошпатовых</w:t>
      </w:r>
      <w:proofErr w:type="gramEnd"/>
      <w:r w:rsidRPr="00850BA9">
        <w:rPr>
          <w:rFonts w:ascii="Arial" w:hAnsi="Arial" w:cs="Arial"/>
          <w:sz w:val="24"/>
          <w:szCs w:val="24"/>
        </w:rPr>
        <w:t xml:space="preserve"> и </w:t>
      </w:r>
      <w:proofErr w:type="spellStart"/>
      <w:r w:rsidRPr="00850BA9">
        <w:rPr>
          <w:rFonts w:ascii="Arial" w:hAnsi="Arial" w:cs="Arial"/>
          <w:sz w:val="24"/>
          <w:szCs w:val="24"/>
        </w:rPr>
        <w:t>полевошпат</w:t>
      </w:r>
      <w:proofErr w:type="spellEnd"/>
      <w:r w:rsidRPr="00850BA9">
        <w:rPr>
          <w:rFonts w:ascii="Arial" w:hAnsi="Arial" w:cs="Arial"/>
          <w:sz w:val="24"/>
          <w:szCs w:val="24"/>
        </w:rPr>
        <w:t xml:space="preserve">-кварцевых песчаников с редкими линзами </w:t>
      </w:r>
      <w:proofErr w:type="spellStart"/>
      <w:r w:rsidRPr="00850BA9">
        <w:rPr>
          <w:rFonts w:ascii="Arial" w:hAnsi="Arial" w:cs="Arial"/>
          <w:sz w:val="24"/>
          <w:szCs w:val="24"/>
        </w:rPr>
        <w:t>полимиктовых</w:t>
      </w:r>
      <w:proofErr w:type="spellEnd"/>
      <w:r w:rsidRPr="00850BA9">
        <w:rPr>
          <w:rFonts w:ascii="Arial" w:hAnsi="Arial" w:cs="Arial"/>
          <w:sz w:val="24"/>
          <w:szCs w:val="24"/>
        </w:rPr>
        <w:t xml:space="preserve"> </w:t>
      </w:r>
      <w:proofErr w:type="spellStart"/>
      <w:r w:rsidRPr="00850BA9">
        <w:rPr>
          <w:rFonts w:ascii="Arial" w:hAnsi="Arial" w:cs="Arial"/>
          <w:sz w:val="24"/>
          <w:szCs w:val="24"/>
        </w:rPr>
        <w:t>гравелитов</w:t>
      </w:r>
      <w:proofErr w:type="spellEnd"/>
      <w:r w:rsidRPr="00850BA9">
        <w:rPr>
          <w:rFonts w:ascii="Arial" w:hAnsi="Arial" w:cs="Arial"/>
          <w:sz w:val="24"/>
          <w:szCs w:val="24"/>
        </w:rPr>
        <w:t xml:space="preserve"> и конгломератов небольшой мощности. Мощность этой пачки 520 м. </w:t>
      </w:r>
    </w:p>
    <w:p w:rsidR="0099420F" w:rsidRPr="00850BA9" w:rsidRDefault="0099420F" w:rsidP="00850BA9">
      <w:pPr>
        <w:ind w:firstLine="709"/>
        <w:rPr>
          <w:rFonts w:ascii="Arial" w:hAnsi="Arial" w:cs="Arial"/>
          <w:sz w:val="24"/>
          <w:szCs w:val="24"/>
        </w:rPr>
      </w:pPr>
      <w:r w:rsidRPr="00850BA9">
        <w:rPr>
          <w:rFonts w:ascii="Arial" w:hAnsi="Arial" w:cs="Arial"/>
          <w:sz w:val="24"/>
          <w:szCs w:val="24"/>
        </w:rPr>
        <w:t>Вышеописанные нижнепалеозойские породы местами перекрыты палеоген-неогеновыми и четвертичными отложениями.</w:t>
      </w:r>
    </w:p>
    <w:p w:rsidR="0099420F" w:rsidRPr="00850BA9" w:rsidRDefault="0099420F" w:rsidP="00850BA9">
      <w:pPr>
        <w:ind w:firstLine="709"/>
        <w:rPr>
          <w:rFonts w:ascii="Arial" w:hAnsi="Arial" w:cs="Arial"/>
          <w:sz w:val="24"/>
          <w:szCs w:val="24"/>
        </w:rPr>
      </w:pPr>
      <w:r w:rsidRPr="00850BA9">
        <w:rPr>
          <w:rFonts w:ascii="Arial" w:hAnsi="Arial" w:cs="Arial"/>
          <w:sz w:val="24"/>
          <w:szCs w:val="24"/>
        </w:rPr>
        <w:t>Палеоген-неогеновые отложения (Р-</w:t>
      </w:r>
      <w:proofErr w:type="gramStart"/>
      <w:r w:rsidRPr="00850BA9">
        <w:rPr>
          <w:rFonts w:ascii="Arial" w:hAnsi="Arial" w:cs="Arial"/>
          <w:sz w:val="24"/>
          <w:szCs w:val="24"/>
        </w:rPr>
        <w:t>N</w:t>
      </w:r>
      <w:proofErr w:type="gramEnd"/>
      <w:r w:rsidRPr="00850BA9">
        <w:rPr>
          <w:rFonts w:ascii="Arial" w:hAnsi="Arial" w:cs="Arial"/>
          <w:sz w:val="24"/>
          <w:szCs w:val="24"/>
        </w:rPr>
        <w:t xml:space="preserve">) развиты за пределами прилагаемой карты, к северу от рудного поля, и представлены отложениями Киргизской (Р3-N1kr) и </w:t>
      </w:r>
      <w:proofErr w:type="spellStart"/>
      <w:r w:rsidRPr="00850BA9">
        <w:rPr>
          <w:rFonts w:ascii="Arial" w:hAnsi="Arial" w:cs="Arial"/>
          <w:sz w:val="24"/>
          <w:szCs w:val="24"/>
        </w:rPr>
        <w:t>Тюлекской</w:t>
      </w:r>
      <w:proofErr w:type="spellEnd"/>
      <w:r w:rsidRPr="00850BA9">
        <w:rPr>
          <w:rFonts w:ascii="Arial" w:hAnsi="Arial" w:cs="Arial"/>
          <w:sz w:val="24"/>
          <w:szCs w:val="24"/>
        </w:rPr>
        <w:t xml:space="preserve"> свит (N1-2tl). </w:t>
      </w:r>
    </w:p>
    <w:p w:rsidR="00640D4F" w:rsidRPr="00850BA9" w:rsidRDefault="0099420F" w:rsidP="00850BA9">
      <w:pPr>
        <w:ind w:firstLine="709"/>
        <w:rPr>
          <w:rFonts w:ascii="Arial" w:hAnsi="Arial" w:cs="Arial"/>
          <w:sz w:val="24"/>
          <w:szCs w:val="24"/>
        </w:rPr>
      </w:pPr>
      <w:r w:rsidRPr="00850BA9">
        <w:rPr>
          <w:rFonts w:ascii="Arial" w:hAnsi="Arial" w:cs="Arial"/>
          <w:sz w:val="24"/>
          <w:szCs w:val="24"/>
        </w:rPr>
        <w:t xml:space="preserve">Четвертичные образования (Q), развитые на площади рудного поля, представлены различными генетическими типами: </w:t>
      </w:r>
      <w:proofErr w:type="spellStart"/>
      <w:r w:rsidRPr="00850BA9">
        <w:rPr>
          <w:rFonts w:ascii="Arial" w:hAnsi="Arial" w:cs="Arial"/>
          <w:sz w:val="24"/>
          <w:szCs w:val="24"/>
        </w:rPr>
        <w:t>среднечетвертичные</w:t>
      </w:r>
      <w:proofErr w:type="spellEnd"/>
      <w:r w:rsidRPr="00850BA9">
        <w:rPr>
          <w:rFonts w:ascii="Arial" w:hAnsi="Arial" w:cs="Arial"/>
          <w:sz w:val="24"/>
          <w:szCs w:val="24"/>
        </w:rPr>
        <w:t xml:space="preserve"> образования (QII), верхнечетвертичные образования (QIII), верхнечетвертично-современные образования (QIII-QIV), современные образования (QIV).</w:t>
      </w:r>
    </w:p>
    <w:p w:rsidR="0070280A" w:rsidRPr="00850BA9" w:rsidRDefault="0070280A" w:rsidP="00850BA9">
      <w:pPr>
        <w:ind w:firstLine="709"/>
        <w:rPr>
          <w:rFonts w:ascii="Arial" w:hAnsi="Arial" w:cs="Arial"/>
          <w:sz w:val="24"/>
          <w:szCs w:val="24"/>
          <w:lang w:eastAsia="ru-RU"/>
        </w:rPr>
      </w:pPr>
      <w:r w:rsidRPr="00850BA9">
        <w:rPr>
          <w:lang w:eastAsia="ru-RU"/>
        </w:rPr>
        <w:tab/>
      </w:r>
      <w:r w:rsidRPr="00850BA9">
        <w:rPr>
          <w:rFonts w:ascii="Arial" w:hAnsi="Arial" w:cs="Arial"/>
          <w:sz w:val="24"/>
          <w:szCs w:val="24"/>
          <w:lang w:eastAsia="ru-RU"/>
        </w:rPr>
        <w:t>Участок работ сложен обломочными грунтами аллювиально-делювиально-пролювиальных (</w:t>
      </w:r>
      <w:proofErr w:type="spellStart"/>
      <w:r w:rsidRPr="00850BA9">
        <w:rPr>
          <w:rFonts w:ascii="Arial" w:hAnsi="Arial" w:cs="Arial"/>
          <w:sz w:val="24"/>
          <w:szCs w:val="24"/>
          <w:lang w:eastAsia="ru-RU"/>
        </w:rPr>
        <w:t>apQIII</w:t>
      </w:r>
      <w:proofErr w:type="spellEnd"/>
      <w:r w:rsidRPr="00850BA9">
        <w:rPr>
          <w:rFonts w:ascii="Arial" w:hAnsi="Arial" w:cs="Arial"/>
          <w:sz w:val="24"/>
          <w:szCs w:val="24"/>
          <w:lang w:eastAsia="ru-RU"/>
        </w:rPr>
        <w:t xml:space="preserve">) отложений, которые широко распространены на подгорной равнине. </w:t>
      </w:r>
    </w:p>
    <w:p w:rsidR="0070280A" w:rsidRPr="00850BA9" w:rsidRDefault="0070280A" w:rsidP="00850BA9">
      <w:pPr>
        <w:ind w:firstLine="709"/>
        <w:rPr>
          <w:rFonts w:ascii="Arial" w:hAnsi="Arial" w:cs="Arial"/>
          <w:sz w:val="24"/>
          <w:szCs w:val="24"/>
          <w:lang w:eastAsia="ru-RU"/>
        </w:rPr>
      </w:pPr>
      <w:r w:rsidRPr="00850BA9">
        <w:rPr>
          <w:rFonts w:ascii="Arial" w:hAnsi="Arial" w:cs="Arial"/>
          <w:sz w:val="24"/>
          <w:szCs w:val="24"/>
          <w:lang w:eastAsia="ru-RU"/>
        </w:rPr>
        <w:t>Отложения имеют двухслойное строение: верхняя часть представлена незначительным чехлом суглинков, мощностью до 1.0 м, нижняя – щебенисто-гравийно-галечные отложения с суглинистым заполнителем. Мощность  этих отложений 40-60 м.</w:t>
      </w:r>
    </w:p>
    <w:p w:rsidR="008373E2" w:rsidRPr="00850BA9" w:rsidRDefault="008373E2" w:rsidP="00850BA9">
      <w:pPr>
        <w:ind w:firstLine="709"/>
        <w:rPr>
          <w:rFonts w:ascii="Arial" w:hAnsi="Arial" w:cs="Arial"/>
          <w:iCs/>
          <w:sz w:val="24"/>
          <w:szCs w:val="24"/>
        </w:rPr>
      </w:pPr>
      <w:r w:rsidRPr="00850BA9">
        <w:rPr>
          <w:rFonts w:ascii="Arial" w:hAnsi="Arial" w:cs="Arial"/>
          <w:sz w:val="24"/>
          <w:szCs w:val="24"/>
        </w:rPr>
        <w:t>Сейсмичность.</w:t>
      </w:r>
    </w:p>
    <w:p w:rsidR="008373E2" w:rsidRPr="00850BA9" w:rsidRDefault="008373E2" w:rsidP="00850BA9">
      <w:pPr>
        <w:ind w:firstLine="709"/>
        <w:rPr>
          <w:rFonts w:ascii="Arial" w:hAnsi="Arial" w:cs="Arial"/>
          <w:sz w:val="24"/>
          <w:szCs w:val="24"/>
        </w:rPr>
      </w:pPr>
      <w:proofErr w:type="gramStart"/>
      <w:r w:rsidRPr="00850BA9">
        <w:rPr>
          <w:rFonts w:ascii="Arial" w:hAnsi="Arial" w:cs="Arial"/>
          <w:sz w:val="24"/>
          <w:szCs w:val="24"/>
        </w:rPr>
        <w:t>Согласно карты</w:t>
      </w:r>
      <w:proofErr w:type="gramEnd"/>
      <w:r w:rsidRPr="00850BA9">
        <w:rPr>
          <w:rFonts w:ascii="Arial" w:hAnsi="Arial" w:cs="Arial"/>
          <w:sz w:val="24"/>
          <w:szCs w:val="24"/>
        </w:rPr>
        <w:t xml:space="preserve"> сейсмического районирования Кыргызской Республики под редакцией К.Д. </w:t>
      </w:r>
      <w:proofErr w:type="spellStart"/>
      <w:r w:rsidRPr="00850BA9">
        <w:rPr>
          <w:rFonts w:ascii="Arial" w:hAnsi="Arial" w:cs="Arial"/>
          <w:sz w:val="24"/>
          <w:szCs w:val="24"/>
        </w:rPr>
        <w:t>Джанузакова</w:t>
      </w:r>
      <w:proofErr w:type="spellEnd"/>
      <w:r w:rsidRPr="00850BA9">
        <w:rPr>
          <w:rFonts w:ascii="Arial" w:hAnsi="Arial" w:cs="Arial"/>
          <w:sz w:val="24"/>
          <w:szCs w:val="24"/>
        </w:rPr>
        <w:t xml:space="preserve">, район </w:t>
      </w:r>
      <w:proofErr w:type="spellStart"/>
      <w:r w:rsidRPr="00850BA9">
        <w:rPr>
          <w:rFonts w:ascii="Arial" w:hAnsi="Arial" w:cs="Arial"/>
          <w:sz w:val="24"/>
          <w:szCs w:val="24"/>
        </w:rPr>
        <w:t>штейново</w:t>
      </w:r>
      <w:proofErr w:type="spellEnd"/>
      <w:r w:rsidRPr="00850BA9">
        <w:rPr>
          <w:rFonts w:ascii="Arial" w:hAnsi="Arial" w:cs="Arial"/>
          <w:sz w:val="24"/>
          <w:szCs w:val="24"/>
        </w:rPr>
        <w:t>-шлаковых отвалов относится к зоне с 9</w:t>
      </w:r>
      <w:r w:rsidRPr="00850BA9">
        <w:rPr>
          <w:rFonts w:ascii="Arial" w:hAnsi="Arial" w:cs="Arial"/>
          <w:sz w:val="24"/>
          <w:szCs w:val="24"/>
          <w:u w:val="single"/>
          <w:vertAlign w:val="superscript"/>
        </w:rPr>
        <w:t>и</w:t>
      </w:r>
      <w:r w:rsidRPr="00850BA9">
        <w:rPr>
          <w:rFonts w:ascii="Arial" w:hAnsi="Arial" w:cs="Arial"/>
          <w:sz w:val="24"/>
          <w:szCs w:val="24"/>
        </w:rPr>
        <w:t xml:space="preserve"> бальной сейсмичностью. </w:t>
      </w:r>
    </w:p>
    <w:p w:rsidR="008373E2" w:rsidRPr="00850BA9" w:rsidRDefault="008373E2" w:rsidP="00850BA9">
      <w:pPr>
        <w:ind w:firstLine="709"/>
        <w:rPr>
          <w:rFonts w:ascii="Arial" w:hAnsi="Arial" w:cs="Arial"/>
          <w:sz w:val="24"/>
          <w:szCs w:val="24"/>
        </w:rPr>
      </w:pPr>
      <w:r w:rsidRPr="00850BA9">
        <w:rPr>
          <w:rFonts w:ascii="Arial" w:hAnsi="Arial" w:cs="Arial"/>
          <w:sz w:val="24"/>
          <w:szCs w:val="24"/>
        </w:rPr>
        <w:t xml:space="preserve">Категория грунтов, развитых на участке, по сейсмическим свойствам преимущественно 9 баллов, согласно СНиП </w:t>
      </w:r>
      <w:proofErr w:type="gramStart"/>
      <w:r w:rsidRPr="00850BA9">
        <w:rPr>
          <w:rFonts w:ascii="Arial" w:hAnsi="Arial" w:cs="Arial"/>
          <w:sz w:val="24"/>
          <w:szCs w:val="24"/>
        </w:rPr>
        <w:t>КР</w:t>
      </w:r>
      <w:proofErr w:type="gramEnd"/>
      <w:r w:rsidRPr="00850BA9">
        <w:rPr>
          <w:rFonts w:ascii="Arial" w:hAnsi="Arial" w:cs="Arial"/>
          <w:sz w:val="24"/>
          <w:szCs w:val="24"/>
        </w:rPr>
        <w:t xml:space="preserve"> 20-02:2009, сейсмичность участка также рекомендуется принять 9 баллов.</w:t>
      </w:r>
    </w:p>
    <w:p w:rsidR="008373E2" w:rsidRPr="00850BA9" w:rsidRDefault="008373E2" w:rsidP="00850BA9">
      <w:pPr>
        <w:ind w:firstLine="709"/>
        <w:rPr>
          <w:rFonts w:ascii="Arial" w:hAnsi="Arial" w:cs="Arial"/>
          <w:sz w:val="24"/>
          <w:szCs w:val="24"/>
        </w:rPr>
      </w:pPr>
      <w:r w:rsidRPr="00850BA9">
        <w:rPr>
          <w:rFonts w:ascii="Arial" w:hAnsi="Arial" w:cs="Arial"/>
          <w:sz w:val="24"/>
          <w:szCs w:val="24"/>
        </w:rPr>
        <w:lastRenderedPageBreak/>
        <w:t xml:space="preserve">Район месторождения характеризуется отсутствием </w:t>
      </w:r>
      <w:proofErr w:type="spellStart"/>
      <w:r w:rsidRPr="00850BA9">
        <w:rPr>
          <w:rFonts w:ascii="Arial" w:hAnsi="Arial" w:cs="Arial"/>
          <w:sz w:val="24"/>
          <w:szCs w:val="24"/>
        </w:rPr>
        <w:t>селеобразующих</w:t>
      </w:r>
      <w:proofErr w:type="spellEnd"/>
      <w:r w:rsidRPr="00850BA9">
        <w:rPr>
          <w:rFonts w:ascii="Arial" w:hAnsi="Arial" w:cs="Arial"/>
          <w:sz w:val="24"/>
          <w:szCs w:val="24"/>
        </w:rPr>
        <w:t xml:space="preserve"> участков, также не наблюдаются грязевые потоки, камнепады и оползневые явления. Район относится к </w:t>
      </w:r>
      <w:proofErr w:type="gramStart"/>
      <w:r w:rsidRPr="00850BA9">
        <w:rPr>
          <w:rFonts w:ascii="Arial" w:hAnsi="Arial" w:cs="Arial"/>
          <w:sz w:val="24"/>
          <w:szCs w:val="24"/>
        </w:rPr>
        <w:t>нелавиноопасным</w:t>
      </w:r>
      <w:proofErr w:type="gramEnd"/>
      <w:r w:rsidRPr="00850BA9">
        <w:rPr>
          <w:rFonts w:ascii="Arial" w:hAnsi="Arial" w:cs="Arial"/>
          <w:sz w:val="24"/>
          <w:szCs w:val="24"/>
        </w:rPr>
        <w:t>.</w:t>
      </w:r>
    </w:p>
    <w:p w:rsidR="000F3D0A" w:rsidRDefault="000F3D0A" w:rsidP="007D16D1">
      <w:pPr>
        <w:pStyle w:val="2"/>
        <w:spacing w:before="0" w:after="0" w:line="276" w:lineRule="auto"/>
        <w:jc w:val="center"/>
        <w:rPr>
          <w:rFonts w:ascii="Arial" w:hAnsi="Arial" w:cs="Arial"/>
          <w:bCs w:val="0"/>
          <w:i w:val="0"/>
          <w:iCs w:val="0"/>
          <w:noProof/>
          <w:sz w:val="24"/>
          <w:szCs w:val="24"/>
        </w:rPr>
      </w:pPr>
      <w:bookmarkStart w:id="13" w:name="_Toc415838024"/>
    </w:p>
    <w:p w:rsidR="00A72F55" w:rsidRPr="00CF3052" w:rsidRDefault="00A72F55" w:rsidP="007D16D1">
      <w:pPr>
        <w:pStyle w:val="2"/>
        <w:spacing w:before="0" w:after="0" w:line="276" w:lineRule="auto"/>
        <w:jc w:val="center"/>
        <w:rPr>
          <w:rFonts w:ascii="Arial" w:hAnsi="Arial" w:cs="Arial"/>
          <w:bCs w:val="0"/>
          <w:i w:val="0"/>
          <w:iCs w:val="0"/>
          <w:noProof/>
          <w:sz w:val="24"/>
          <w:szCs w:val="24"/>
        </w:rPr>
      </w:pPr>
      <w:bookmarkStart w:id="14" w:name="_Toc188818994"/>
      <w:r w:rsidRPr="00CF3052">
        <w:rPr>
          <w:rFonts w:ascii="Arial" w:hAnsi="Arial" w:cs="Arial"/>
          <w:bCs w:val="0"/>
          <w:i w:val="0"/>
          <w:iCs w:val="0"/>
          <w:noProof/>
          <w:sz w:val="24"/>
          <w:szCs w:val="24"/>
        </w:rPr>
        <w:t>2.5 Физико-механические свойства грунтов</w:t>
      </w:r>
      <w:bookmarkEnd w:id="13"/>
      <w:bookmarkEnd w:id="14"/>
    </w:p>
    <w:p w:rsidR="00A40D54" w:rsidRPr="00CF3052" w:rsidRDefault="00A40D54" w:rsidP="007D16D1">
      <w:pPr>
        <w:spacing w:after="0"/>
        <w:ind w:firstLine="708"/>
        <w:contextualSpacing/>
        <w:jc w:val="both"/>
        <w:rPr>
          <w:rFonts w:ascii="Arial" w:hAnsi="Arial" w:cs="Arial"/>
          <w:sz w:val="16"/>
          <w:szCs w:val="24"/>
        </w:rPr>
      </w:pPr>
    </w:p>
    <w:p w:rsidR="00DA630F" w:rsidRPr="00DA630F" w:rsidRDefault="00DA630F" w:rsidP="00DA630F">
      <w:pPr>
        <w:overflowPunct w:val="0"/>
        <w:autoSpaceDE w:val="0"/>
        <w:autoSpaceDN w:val="0"/>
        <w:adjustRightInd w:val="0"/>
        <w:spacing w:after="0" w:line="240" w:lineRule="auto"/>
        <w:ind w:firstLine="708"/>
        <w:jc w:val="both"/>
        <w:textAlignment w:val="baseline"/>
        <w:rPr>
          <w:rFonts w:ascii="Arial" w:eastAsia="Times New Roman" w:hAnsi="Arial" w:cs="Arial"/>
          <w:sz w:val="24"/>
          <w:szCs w:val="24"/>
          <w:lang w:eastAsia="ru-RU"/>
        </w:rPr>
      </w:pPr>
      <w:r w:rsidRPr="00DA630F">
        <w:rPr>
          <w:rFonts w:ascii="Arial" w:eastAsia="Times New Roman" w:hAnsi="Arial" w:cs="Arial"/>
          <w:i/>
          <w:sz w:val="24"/>
          <w:szCs w:val="24"/>
          <w:u w:val="single"/>
          <w:lang w:eastAsia="ru-RU"/>
        </w:rPr>
        <w:t>Суглинки</w:t>
      </w:r>
      <w:r w:rsidRPr="00DA630F">
        <w:rPr>
          <w:rFonts w:ascii="Arial" w:eastAsia="Times New Roman" w:hAnsi="Arial" w:cs="Arial"/>
          <w:sz w:val="24"/>
          <w:szCs w:val="24"/>
          <w:lang w:eastAsia="ru-RU"/>
        </w:rPr>
        <w:t xml:space="preserve"> на изучаемой территории представлены крайне ограниченно и представляют собой чехол на аллювиально-пролювиальных галечниках конуса выноса. Мощность их колеблется от </w:t>
      </w:r>
      <w:smartTag w:uri="urn:schemas-microsoft-com:office:smarttags" w:element="metricconverter">
        <w:smartTagPr>
          <w:attr w:name="ProductID" w:val="0.1 м"/>
        </w:smartTagPr>
        <w:r w:rsidRPr="00DA630F">
          <w:rPr>
            <w:rFonts w:ascii="Arial" w:eastAsia="Times New Roman" w:hAnsi="Arial" w:cs="Arial"/>
            <w:sz w:val="24"/>
            <w:szCs w:val="24"/>
            <w:lang w:eastAsia="ru-RU"/>
          </w:rPr>
          <w:t>0.1 м</w:t>
        </w:r>
      </w:smartTag>
      <w:r w:rsidRPr="00DA630F">
        <w:rPr>
          <w:rFonts w:ascii="Arial" w:eastAsia="Times New Roman" w:hAnsi="Arial" w:cs="Arial"/>
          <w:sz w:val="24"/>
          <w:szCs w:val="24"/>
          <w:lang w:eastAsia="ru-RU"/>
        </w:rPr>
        <w:t xml:space="preserve"> до </w:t>
      </w:r>
      <w:smartTag w:uri="urn:schemas-microsoft-com:office:smarttags" w:element="metricconverter">
        <w:smartTagPr>
          <w:attr w:name="ProductID" w:val="1.0 м"/>
        </w:smartTagPr>
        <w:r w:rsidRPr="00DA630F">
          <w:rPr>
            <w:rFonts w:ascii="Arial" w:eastAsia="Times New Roman" w:hAnsi="Arial" w:cs="Arial"/>
            <w:sz w:val="24"/>
            <w:szCs w:val="24"/>
            <w:lang w:eastAsia="ru-RU"/>
          </w:rPr>
          <w:t>1.0 м</w:t>
        </w:r>
      </w:smartTag>
      <w:r w:rsidRPr="00DA630F">
        <w:rPr>
          <w:rFonts w:ascii="Arial" w:eastAsia="Times New Roman" w:hAnsi="Arial" w:cs="Arial"/>
          <w:sz w:val="24"/>
          <w:szCs w:val="24"/>
          <w:lang w:eastAsia="ru-RU"/>
        </w:rPr>
        <w:t>, составляя в среднем 0.2-</w:t>
      </w:r>
      <w:smartTag w:uri="urn:schemas-microsoft-com:office:smarttags" w:element="metricconverter">
        <w:smartTagPr>
          <w:attr w:name="ProductID" w:val="0.3 м"/>
        </w:smartTagPr>
        <w:r w:rsidRPr="00DA630F">
          <w:rPr>
            <w:rFonts w:ascii="Arial" w:eastAsia="Times New Roman" w:hAnsi="Arial" w:cs="Arial"/>
            <w:sz w:val="24"/>
            <w:szCs w:val="24"/>
            <w:lang w:eastAsia="ru-RU"/>
          </w:rPr>
          <w:t>0.3 м</w:t>
        </w:r>
      </w:smartTag>
      <w:r w:rsidRPr="00DA630F">
        <w:rPr>
          <w:rFonts w:ascii="Arial" w:eastAsia="Times New Roman" w:hAnsi="Arial" w:cs="Arial"/>
          <w:sz w:val="24"/>
          <w:szCs w:val="24"/>
          <w:lang w:eastAsia="ru-RU"/>
        </w:rPr>
        <w:t>. Суглинки имеют влажность на границе текучести 17,3-18,3%, влажность на границе раскатывания 13,3-14%, число пластичности 4-4,3, содержание карбонатов 1,5-1,87%.</w:t>
      </w:r>
    </w:p>
    <w:p w:rsidR="00DA630F" w:rsidRPr="00DA630F" w:rsidRDefault="00DA630F" w:rsidP="00DA630F">
      <w:pPr>
        <w:overflowPunct w:val="0"/>
        <w:autoSpaceDE w:val="0"/>
        <w:autoSpaceDN w:val="0"/>
        <w:adjustRightInd w:val="0"/>
        <w:spacing w:after="0" w:line="240" w:lineRule="auto"/>
        <w:ind w:firstLine="708"/>
        <w:jc w:val="both"/>
        <w:textAlignment w:val="baseline"/>
        <w:rPr>
          <w:rFonts w:ascii="Arial" w:eastAsia="Times New Roman" w:hAnsi="Arial" w:cs="Arial"/>
          <w:sz w:val="24"/>
          <w:szCs w:val="24"/>
          <w:lang w:eastAsia="ru-RU"/>
        </w:rPr>
      </w:pPr>
      <w:r w:rsidRPr="00DA630F">
        <w:rPr>
          <w:rFonts w:ascii="Arial" w:eastAsia="Times New Roman" w:hAnsi="Arial" w:cs="Arial"/>
          <w:sz w:val="24"/>
          <w:szCs w:val="24"/>
          <w:lang w:eastAsia="ru-RU"/>
        </w:rPr>
        <w:t xml:space="preserve">Суглинки макропористые, </w:t>
      </w:r>
      <w:proofErr w:type="spellStart"/>
      <w:r w:rsidRPr="00DA630F">
        <w:rPr>
          <w:rFonts w:ascii="Arial" w:eastAsia="Times New Roman" w:hAnsi="Arial" w:cs="Arial"/>
          <w:sz w:val="24"/>
          <w:szCs w:val="24"/>
          <w:lang w:eastAsia="ru-RU"/>
        </w:rPr>
        <w:t>просадочные</w:t>
      </w:r>
      <w:proofErr w:type="spellEnd"/>
      <w:r w:rsidRPr="00DA630F">
        <w:rPr>
          <w:rFonts w:ascii="Arial" w:eastAsia="Times New Roman" w:hAnsi="Arial" w:cs="Arial"/>
          <w:sz w:val="24"/>
          <w:szCs w:val="24"/>
          <w:lang w:eastAsia="ru-RU"/>
        </w:rPr>
        <w:t xml:space="preserve"> от твердой до </w:t>
      </w:r>
      <w:proofErr w:type="spellStart"/>
      <w:r w:rsidRPr="00DA630F">
        <w:rPr>
          <w:rFonts w:ascii="Arial" w:eastAsia="Times New Roman" w:hAnsi="Arial" w:cs="Arial"/>
          <w:sz w:val="24"/>
          <w:szCs w:val="24"/>
          <w:lang w:eastAsia="ru-RU"/>
        </w:rPr>
        <w:t>тугопластичной</w:t>
      </w:r>
      <w:proofErr w:type="spellEnd"/>
      <w:r w:rsidRPr="00DA630F">
        <w:rPr>
          <w:rFonts w:ascii="Arial" w:eastAsia="Times New Roman" w:hAnsi="Arial" w:cs="Arial"/>
          <w:sz w:val="24"/>
          <w:szCs w:val="24"/>
          <w:lang w:eastAsia="ru-RU"/>
        </w:rPr>
        <w:t xml:space="preserve"> консистенции, имеют удельный вес – 2.71 г/см</w:t>
      </w:r>
      <w:r w:rsidRPr="00DA630F">
        <w:rPr>
          <w:rFonts w:ascii="Arial" w:eastAsia="Times New Roman" w:hAnsi="Arial" w:cs="Arial"/>
          <w:sz w:val="24"/>
          <w:szCs w:val="24"/>
          <w:vertAlign w:val="superscript"/>
          <w:lang w:eastAsia="ru-RU"/>
        </w:rPr>
        <w:t>3</w:t>
      </w:r>
      <w:r w:rsidRPr="00DA630F">
        <w:rPr>
          <w:rFonts w:ascii="Arial" w:eastAsia="Times New Roman" w:hAnsi="Arial" w:cs="Arial"/>
          <w:sz w:val="24"/>
          <w:szCs w:val="24"/>
          <w:lang w:eastAsia="ru-RU"/>
        </w:rPr>
        <w:t>, объемный вес – 1.58 г/см</w:t>
      </w:r>
      <w:r w:rsidRPr="00DA630F">
        <w:rPr>
          <w:rFonts w:ascii="Arial" w:eastAsia="Times New Roman" w:hAnsi="Arial" w:cs="Arial"/>
          <w:sz w:val="24"/>
          <w:szCs w:val="24"/>
          <w:vertAlign w:val="superscript"/>
          <w:lang w:eastAsia="ru-RU"/>
        </w:rPr>
        <w:t>3</w:t>
      </w:r>
      <w:r w:rsidRPr="00DA630F">
        <w:rPr>
          <w:rFonts w:ascii="Arial" w:eastAsia="Times New Roman" w:hAnsi="Arial" w:cs="Arial"/>
          <w:sz w:val="24"/>
          <w:szCs w:val="24"/>
          <w:lang w:eastAsia="ru-RU"/>
        </w:rPr>
        <w:t>, объемный вес скелета – 1.29 г/см</w:t>
      </w:r>
      <w:r w:rsidRPr="00DA630F">
        <w:rPr>
          <w:rFonts w:ascii="Arial" w:eastAsia="Times New Roman" w:hAnsi="Arial" w:cs="Arial"/>
          <w:sz w:val="24"/>
          <w:szCs w:val="24"/>
          <w:vertAlign w:val="superscript"/>
          <w:lang w:eastAsia="ru-RU"/>
        </w:rPr>
        <w:t>3</w:t>
      </w:r>
      <w:r w:rsidRPr="00DA630F">
        <w:rPr>
          <w:rFonts w:ascii="Arial" w:eastAsia="Times New Roman" w:hAnsi="Arial" w:cs="Arial"/>
          <w:sz w:val="24"/>
          <w:szCs w:val="24"/>
          <w:lang w:eastAsia="ru-RU"/>
        </w:rPr>
        <w:t xml:space="preserve">, естественная влажность – 21.56%, (на конец июля). </w:t>
      </w:r>
    </w:p>
    <w:p w:rsidR="00DA630F" w:rsidRPr="00DA630F" w:rsidRDefault="00DA630F" w:rsidP="00DA630F">
      <w:pPr>
        <w:overflowPunct w:val="0"/>
        <w:autoSpaceDE w:val="0"/>
        <w:autoSpaceDN w:val="0"/>
        <w:adjustRightInd w:val="0"/>
        <w:spacing w:after="0" w:line="240" w:lineRule="auto"/>
        <w:ind w:firstLine="708"/>
        <w:jc w:val="both"/>
        <w:textAlignment w:val="baseline"/>
        <w:rPr>
          <w:rFonts w:ascii="Arial" w:eastAsia="Times New Roman" w:hAnsi="Arial" w:cs="Arial"/>
          <w:sz w:val="24"/>
          <w:szCs w:val="24"/>
          <w:lang w:eastAsia="ru-RU"/>
        </w:rPr>
      </w:pPr>
      <w:r w:rsidRPr="00DA630F">
        <w:rPr>
          <w:rFonts w:ascii="Arial" w:eastAsia="Times New Roman" w:hAnsi="Arial" w:cs="Arial"/>
          <w:sz w:val="24"/>
          <w:szCs w:val="24"/>
          <w:lang w:eastAsia="ru-RU"/>
        </w:rPr>
        <w:t>Пористость – 42.39%, граница текучести – 33.66%, граница раскатывания – 21.58%, число пластичности – 12.08%, коэффициент пористости – 0.73, угол внутреннего трения сухого грунта – 24</w:t>
      </w:r>
      <w:r w:rsidRPr="00DA630F">
        <w:rPr>
          <w:rFonts w:ascii="Arial" w:eastAsia="Times New Roman" w:hAnsi="Arial" w:cs="Arial"/>
          <w:sz w:val="24"/>
          <w:szCs w:val="24"/>
          <w:vertAlign w:val="superscript"/>
          <w:lang w:eastAsia="ru-RU"/>
        </w:rPr>
        <w:t>0</w:t>
      </w:r>
      <w:r w:rsidRPr="00DA630F">
        <w:rPr>
          <w:rFonts w:ascii="Arial" w:eastAsia="Times New Roman" w:hAnsi="Arial" w:cs="Arial"/>
          <w:sz w:val="24"/>
          <w:szCs w:val="24"/>
          <w:lang w:eastAsia="ru-RU"/>
        </w:rPr>
        <w:t xml:space="preserve">, </w:t>
      </w:r>
      <w:proofErr w:type="spellStart"/>
      <w:r w:rsidRPr="00DA630F">
        <w:rPr>
          <w:rFonts w:ascii="Arial" w:eastAsia="Times New Roman" w:hAnsi="Arial" w:cs="Arial"/>
          <w:sz w:val="24"/>
          <w:szCs w:val="24"/>
          <w:lang w:eastAsia="ru-RU"/>
        </w:rPr>
        <w:t>водонасыщенного</w:t>
      </w:r>
      <w:proofErr w:type="spellEnd"/>
      <w:r w:rsidRPr="00DA630F">
        <w:rPr>
          <w:rFonts w:ascii="Arial" w:eastAsia="Times New Roman" w:hAnsi="Arial" w:cs="Arial"/>
          <w:sz w:val="24"/>
          <w:szCs w:val="24"/>
          <w:lang w:eastAsia="ru-RU"/>
        </w:rPr>
        <w:t xml:space="preserve"> – 22</w:t>
      </w:r>
      <w:r w:rsidRPr="00DA630F">
        <w:rPr>
          <w:rFonts w:ascii="Arial" w:eastAsia="Times New Roman" w:hAnsi="Arial" w:cs="Arial"/>
          <w:sz w:val="24"/>
          <w:szCs w:val="24"/>
          <w:vertAlign w:val="superscript"/>
          <w:lang w:eastAsia="ru-RU"/>
        </w:rPr>
        <w:t>0</w:t>
      </w:r>
      <w:r w:rsidRPr="00DA630F">
        <w:rPr>
          <w:rFonts w:ascii="Arial" w:eastAsia="Times New Roman" w:hAnsi="Arial" w:cs="Arial"/>
          <w:sz w:val="24"/>
          <w:szCs w:val="24"/>
          <w:lang w:eastAsia="ru-RU"/>
        </w:rPr>
        <w:t>, сцепление сухого грунта – 0.19 кгс/см</w:t>
      </w:r>
      <w:proofErr w:type="gramStart"/>
      <w:r w:rsidRPr="00DA630F">
        <w:rPr>
          <w:rFonts w:ascii="Arial" w:eastAsia="Times New Roman" w:hAnsi="Arial" w:cs="Arial"/>
          <w:sz w:val="24"/>
          <w:szCs w:val="24"/>
          <w:vertAlign w:val="superscript"/>
          <w:lang w:eastAsia="ru-RU"/>
        </w:rPr>
        <w:t>2</w:t>
      </w:r>
      <w:proofErr w:type="gramEnd"/>
      <w:r w:rsidRPr="00DA630F">
        <w:rPr>
          <w:rFonts w:ascii="Arial" w:eastAsia="Times New Roman" w:hAnsi="Arial" w:cs="Arial"/>
          <w:sz w:val="24"/>
          <w:szCs w:val="24"/>
          <w:lang w:eastAsia="ru-RU"/>
        </w:rPr>
        <w:t xml:space="preserve">, </w:t>
      </w:r>
      <w:proofErr w:type="spellStart"/>
      <w:r w:rsidRPr="00DA630F">
        <w:rPr>
          <w:rFonts w:ascii="Arial" w:eastAsia="Times New Roman" w:hAnsi="Arial" w:cs="Arial"/>
          <w:sz w:val="24"/>
          <w:szCs w:val="24"/>
          <w:lang w:eastAsia="ru-RU"/>
        </w:rPr>
        <w:t>водонасыщенного</w:t>
      </w:r>
      <w:proofErr w:type="spellEnd"/>
      <w:r w:rsidRPr="00DA630F">
        <w:rPr>
          <w:rFonts w:ascii="Arial" w:eastAsia="Times New Roman" w:hAnsi="Arial" w:cs="Arial"/>
          <w:sz w:val="24"/>
          <w:szCs w:val="24"/>
          <w:lang w:eastAsia="ru-RU"/>
        </w:rPr>
        <w:t xml:space="preserve"> – 0.04 кгс/см</w:t>
      </w:r>
      <w:r w:rsidRPr="00DA630F">
        <w:rPr>
          <w:rFonts w:ascii="Arial" w:eastAsia="Times New Roman" w:hAnsi="Arial" w:cs="Arial"/>
          <w:sz w:val="24"/>
          <w:szCs w:val="24"/>
          <w:vertAlign w:val="superscript"/>
          <w:lang w:eastAsia="ru-RU"/>
        </w:rPr>
        <w:t>2</w:t>
      </w:r>
      <w:r w:rsidRPr="00DA630F">
        <w:rPr>
          <w:rFonts w:ascii="Arial" w:eastAsia="Times New Roman" w:hAnsi="Arial" w:cs="Arial"/>
          <w:sz w:val="24"/>
          <w:szCs w:val="24"/>
          <w:lang w:eastAsia="ru-RU"/>
        </w:rPr>
        <w:t>. Содержание органических остатков – 2.7%, водорастворимых солей – 0.09%. Модуль деформации – 180 кгс/см</w:t>
      </w:r>
      <w:proofErr w:type="gramStart"/>
      <w:r w:rsidRPr="00DA630F">
        <w:rPr>
          <w:rFonts w:ascii="Arial" w:eastAsia="Times New Roman" w:hAnsi="Arial" w:cs="Arial"/>
          <w:sz w:val="24"/>
          <w:szCs w:val="24"/>
          <w:vertAlign w:val="superscript"/>
          <w:lang w:eastAsia="ru-RU"/>
        </w:rPr>
        <w:t>2</w:t>
      </w:r>
      <w:proofErr w:type="gramEnd"/>
      <w:r w:rsidRPr="00DA630F">
        <w:rPr>
          <w:rFonts w:ascii="Arial" w:eastAsia="Times New Roman" w:hAnsi="Arial" w:cs="Arial"/>
          <w:sz w:val="24"/>
          <w:szCs w:val="24"/>
          <w:lang w:eastAsia="ru-RU"/>
        </w:rPr>
        <w:t xml:space="preserve">. </w:t>
      </w:r>
    </w:p>
    <w:p w:rsidR="00DA630F" w:rsidRPr="00DA630F" w:rsidRDefault="00DA630F" w:rsidP="00DA630F">
      <w:pPr>
        <w:overflowPunct w:val="0"/>
        <w:autoSpaceDE w:val="0"/>
        <w:autoSpaceDN w:val="0"/>
        <w:adjustRightInd w:val="0"/>
        <w:spacing w:after="0" w:line="240" w:lineRule="auto"/>
        <w:ind w:firstLine="708"/>
        <w:jc w:val="both"/>
        <w:textAlignment w:val="baseline"/>
        <w:rPr>
          <w:rFonts w:ascii="Arial" w:eastAsia="Times New Roman" w:hAnsi="Arial" w:cs="Arial"/>
          <w:sz w:val="24"/>
          <w:szCs w:val="24"/>
          <w:lang w:eastAsia="ru-RU"/>
        </w:rPr>
      </w:pPr>
      <w:r w:rsidRPr="00DA630F">
        <w:rPr>
          <w:rFonts w:ascii="Arial" w:eastAsia="Times New Roman" w:hAnsi="Arial" w:cs="Arial"/>
          <w:sz w:val="24"/>
          <w:szCs w:val="24"/>
          <w:lang w:eastAsia="ru-RU"/>
        </w:rPr>
        <w:t xml:space="preserve">Суглинки </w:t>
      </w:r>
      <w:proofErr w:type="spellStart"/>
      <w:r w:rsidRPr="00DA630F">
        <w:rPr>
          <w:rFonts w:ascii="Arial" w:eastAsia="Times New Roman" w:hAnsi="Arial" w:cs="Arial"/>
          <w:sz w:val="24"/>
          <w:szCs w:val="24"/>
          <w:lang w:eastAsia="ru-RU"/>
        </w:rPr>
        <w:t>просадочные</w:t>
      </w:r>
      <w:proofErr w:type="spellEnd"/>
      <w:r w:rsidRPr="00DA630F">
        <w:rPr>
          <w:rFonts w:ascii="Arial" w:eastAsia="Times New Roman" w:hAnsi="Arial" w:cs="Arial"/>
          <w:sz w:val="24"/>
          <w:szCs w:val="24"/>
          <w:lang w:eastAsia="ru-RU"/>
        </w:rPr>
        <w:t xml:space="preserve"> II группы. Согласно ГОСТ 25100-82 </w:t>
      </w:r>
      <w:proofErr w:type="spellStart"/>
      <w:r w:rsidRPr="00DA630F">
        <w:rPr>
          <w:rFonts w:ascii="Arial" w:eastAsia="Times New Roman" w:hAnsi="Arial" w:cs="Arial"/>
          <w:sz w:val="24"/>
          <w:szCs w:val="24"/>
          <w:lang w:eastAsia="ru-RU"/>
        </w:rPr>
        <w:t>незасолены</w:t>
      </w:r>
      <w:proofErr w:type="spellEnd"/>
      <w:r w:rsidRPr="00DA630F">
        <w:rPr>
          <w:rFonts w:ascii="Arial" w:eastAsia="Times New Roman" w:hAnsi="Arial" w:cs="Arial"/>
          <w:sz w:val="24"/>
          <w:szCs w:val="24"/>
          <w:lang w:eastAsia="ru-RU"/>
        </w:rPr>
        <w:t xml:space="preserve">, а по СНиП 2.03.11-85 неагрессивны к бетонам марки </w:t>
      </w:r>
      <w:proofErr w:type="gramStart"/>
      <w:r w:rsidRPr="00DA630F">
        <w:rPr>
          <w:rFonts w:ascii="Arial" w:eastAsia="Times New Roman" w:hAnsi="Arial" w:cs="Arial"/>
          <w:sz w:val="24"/>
          <w:szCs w:val="24"/>
          <w:lang w:eastAsia="ru-RU"/>
        </w:rPr>
        <w:t>W</w:t>
      </w:r>
      <w:proofErr w:type="gramEnd"/>
      <w:r w:rsidRPr="00DA630F">
        <w:rPr>
          <w:rFonts w:ascii="Arial" w:eastAsia="Times New Roman" w:hAnsi="Arial" w:cs="Arial"/>
          <w:sz w:val="24"/>
          <w:szCs w:val="24"/>
          <w:vertAlign w:val="subscript"/>
          <w:lang w:eastAsia="ru-RU"/>
        </w:rPr>
        <w:t>Ч</w:t>
      </w:r>
      <w:r w:rsidRPr="00DA630F">
        <w:rPr>
          <w:rFonts w:ascii="Arial" w:eastAsia="Times New Roman" w:hAnsi="Arial" w:cs="Arial"/>
          <w:sz w:val="24"/>
          <w:szCs w:val="24"/>
          <w:lang w:eastAsia="ru-RU"/>
        </w:rPr>
        <w:t xml:space="preserve"> по водопроницаемости. </w:t>
      </w:r>
    </w:p>
    <w:p w:rsidR="00DA630F" w:rsidRPr="00DA630F" w:rsidRDefault="00DA630F" w:rsidP="00DA630F">
      <w:pPr>
        <w:overflowPunct w:val="0"/>
        <w:autoSpaceDE w:val="0"/>
        <w:autoSpaceDN w:val="0"/>
        <w:adjustRightInd w:val="0"/>
        <w:spacing w:after="0" w:line="240" w:lineRule="auto"/>
        <w:ind w:firstLine="708"/>
        <w:jc w:val="both"/>
        <w:textAlignment w:val="baseline"/>
        <w:rPr>
          <w:rFonts w:ascii="Arial" w:eastAsia="Times New Roman" w:hAnsi="Arial" w:cs="Arial"/>
          <w:sz w:val="24"/>
          <w:szCs w:val="24"/>
          <w:lang w:eastAsia="ru-RU"/>
        </w:rPr>
      </w:pPr>
      <w:r w:rsidRPr="00DA630F">
        <w:rPr>
          <w:rFonts w:ascii="Arial" w:eastAsia="Times New Roman" w:hAnsi="Arial" w:cs="Arial"/>
          <w:sz w:val="24"/>
          <w:szCs w:val="24"/>
          <w:lang w:eastAsia="ru-RU"/>
        </w:rPr>
        <w:t xml:space="preserve">Коррозийная активность низкая до </w:t>
      </w:r>
      <w:proofErr w:type="gramStart"/>
      <w:r w:rsidRPr="00DA630F">
        <w:rPr>
          <w:rFonts w:ascii="Arial" w:eastAsia="Times New Roman" w:hAnsi="Arial" w:cs="Arial"/>
          <w:sz w:val="24"/>
          <w:szCs w:val="24"/>
          <w:lang w:eastAsia="ru-RU"/>
        </w:rPr>
        <w:t>средней</w:t>
      </w:r>
      <w:proofErr w:type="gramEnd"/>
      <w:r w:rsidRPr="00DA630F">
        <w:rPr>
          <w:rFonts w:ascii="Arial" w:eastAsia="Times New Roman" w:hAnsi="Arial" w:cs="Arial"/>
          <w:sz w:val="24"/>
          <w:szCs w:val="24"/>
          <w:lang w:eastAsia="ru-RU"/>
        </w:rPr>
        <w:t xml:space="preserve"> (ГОСТ 9-602-89). </w:t>
      </w:r>
    </w:p>
    <w:p w:rsidR="00DA630F" w:rsidRPr="00DA630F" w:rsidRDefault="00DA630F" w:rsidP="00DA630F">
      <w:pPr>
        <w:overflowPunct w:val="0"/>
        <w:autoSpaceDE w:val="0"/>
        <w:autoSpaceDN w:val="0"/>
        <w:adjustRightInd w:val="0"/>
        <w:spacing w:after="0" w:line="240" w:lineRule="auto"/>
        <w:ind w:firstLine="708"/>
        <w:jc w:val="both"/>
        <w:textAlignment w:val="baseline"/>
        <w:rPr>
          <w:rFonts w:ascii="Arial" w:eastAsia="Times New Roman" w:hAnsi="Arial" w:cs="Arial"/>
          <w:sz w:val="24"/>
          <w:szCs w:val="24"/>
          <w:lang w:eastAsia="ru-RU"/>
        </w:rPr>
      </w:pPr>
      <w:r w:rsidRPr="00DA630F">
        <w:rPr>
          <w:rFonts w:ascii="Arial" w:eastAsia="Times New Roman" w:hAnsi="Arial" w:cs="Arial"/>
          <w:sz w:val="24"/>
          <w:szCs w:val="24"/>
          <w:lang w:eastAsia="ru-RU"/>
        </w:rPr>
        <w:t>Основные характеристики физико-механических свой</w:t>
      </w:r>
      <w:proofErr w:type="gramStart"/>
      <w:r w:rsidRPr="00DA630F">
        <w:rPr>
          <w:rFonts w:ascii="Arial" w:eastAsia="Times New Roman" w:hAnsi="Arial" w:cs="Arial"/>
          <w:sz w:val="24"/>
          <w:szCs w:val="24"/>
          <w:lang w:eastAsia="ru-RU"/>
        </w:rPr>
        <w:t>ств гл</w:t>
      </w:r>
      <w:proofErr w:type="gramEnd"/>
      <w:r w:rsidRPr="00DA630F">
        <w:rPr>
          <w:rFonts w:ascii="Arial" w:eastAsia="Times New Roman" w:hAnsi="Arial" w:cs="Arial"/>
          <w:sz w:val="24"/>
          <w:szCs w:val="24"/>
          <w:lang w:eastAsia="ru-RU"/>
        </w:rPr>
        <w:t>инистых грунтов (монолитов) приведены в таблице 6.</w:t>
      </w:r>
    </w:p>
    <w:p w:rsidR="00DA630F" w:rsidRPr="00DA630F" w:rsidRDefault="00DA630F" w:rsidP="00DA630F">
      <w:pPr>
        <w:overflowPunct w:val="0"/>
        <w:autoSpaceDE w:val="0"/>
        <w:autoSpaceDN w:val="0"/>
        <w:adjustRightInd w:val="0"/>
        <w:spacing w:after="0" w:line="240" w:lineRule="auto"/>
        <w:ind w:firstLine="708"/>
        <w:jc w:val="right"/>
        <w:textAlignment w:val="baseline"/>
        <w:rPr>
          <w:rFonts w:ascii="Arial" w:eastAsia="Times New Roman" w:hAnsi="Arial" w:cs="Arial"/>
          <w:sz w:val="24"/>
          <w:szCs w:val="24"/>
          <w:lang w:eastAsia="ru-RU"/>
        </w:rPr>
      </w:pPr>
      <w:r w:rsidRPr="00DA630F">
        <w:rPr>
          <w:rFonts w:ascii="Arial" w:eastAsia="Times New Roman" w:hAnsi="Arial" w:cs="Arial"/>
          <w:sz w:val="24"/>
          <w:szCs w:val="24"/>
          <w:lang w:eastAsia="ru-RU"/>
        </w:rPr>
        <w:t>Таблица 6</w:t>
      </w:r>
    </w:p>
    <w:tbl>
      <w:tblPr>
        <w:tblW w:w="100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476"/>
        <w:gridCol w:w="870"/>
        <w:gridCol w:w="528"/>
        <w:gridCol w:w="528"/>
        <w:gridCol w:w="528"/>
        <w:gridCol w:w="528"/>
        <w:gridCol w:w="673"/>
        <w:gridCol w:w="528"/>
        <w:gridCol w:w="617"/>
        <w:gridCol w:w="528"/>
        <w:gridCol w:w="528"/>
        <w:gridCol w:w="530"/>
        <w:gridCol w:w="559"/>
        <w:gridCol w:w="411"/>
        <w:gridCol w:w="619"/>
        <w:gridCol w:w="715"/>
        <w:gridCol w:w="477"/>
      </w:tblGrid>
      <w:tr w:rsidR="00DA630F" w:rsidRPr="00DA630F" w:rsidTr="00565548">
        <w:trPr>
          <w:cantSplit/>
          <w:trHeight w:val="1963"/>
        </w:trPr>
        <w:tc>
          <w:tcPr>
            <w:tcW w:w="426"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 xml:space="preserve">№ </w:t>
            </w:r>
            <w:proofErr w:type="gramStart"/>
            <w:r w:rsidRPr="00DA630F">
              <w:rPr>
                <w:rFonts w:ascii="Arial" w:eastAsia="Times New Roman" w:hAnsi="Arial" w:cs="Arial"/>
                <w:sz w:val="16"/>
                <w:szCs w:val="16"/>
                <w:lang w:eastAsia="ru-RU"/>
              </w:rPr>
              <w:t>п</w:t>
            </w:r>
            <w:proofErr w:type="gramEnd"/>
            <w:r w:rsidRPr="00DA630F">
              <w:rPr>
                <w:rFonts w:ascii="Arial" w:eastAsia="Times New Roman" w:hAnsi="Arial" w:cs="Arial"/>
                <w:sz w:val="16"/>
                <w:szCs w:val="16"/>
                <w:lang w:eastAsia="ru-RU"/>
              </w:rPr>
              <w:t>/п</w:t>
            </w:r>
          </w:p>
        </w:tc>
        <w:tc>
          <w:tcPr>
            <w:tcW w:w="487"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Место отбора</w:t>
            </w:r>
          </w:p>
        </w:tc>
        <w:tc>
          <w:tcPr>
            <w:tcW w:w="920"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 xml:space="preserve">Интервал опробования, </w:t>
            </w:r>
            <w:proofErr w:type="gramStart"/>
            <w:r w:rsidRPr="00DA630F">
              <w:rPr>
                <w:rFonts w:ascii="Arial" w:eastAsia="Times New Roman" w:hAnsi="Arial" w:cs="Arial"/>
                <w:sz w:val="16"/>
                <w:szCs w:val="16"/>
                <w:lang w:eastAsia="ru-RU"/>
              </w:rPr>
              <w:t>м</w:t>
            </w:r>
            <w:proofErr w:type="gramEnd"/>
          </w:p>
        </w:tc>
        <w:tc>
          <w:tcPr>
            <w:tcW w:w="517"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vertAlign w:val="superscript"/>
                <w:lang w:eastAsia="ru-RU"/>
              </w:rPr>
            </w:pPr>
            <w:r w:rsidRPr="00DA630F">
              <w:rPr>
                <w:rFonts w:ascii="Arial" w:eastAsia="Times New Roman" w:hAnsi="Arial" w:cs="Arial"/>
                <w:sz w:val="16"/>
                <w:szCs w:val="16"/>
                <w:lang w:eastAsia="ru-RU"/>
              </w:rPr>
              <w:t>Плотность частиц грунта, т/м</w:t>
            </w:r>
            <w:r w:rsidRPr="00DA630F">
              <w:rPr>
                <w:rFonts w:ascii="Arial" w:eastAsia="Times New Roman" w:hAnsi="Arial" w:cs="Arial"/>
                <w:sz w:val="16"/>
                <w:szCs w:val="16"/>
                <w:vertAlign w:val="superscript"/>
                <w:lang w:eastAsia="ru-RU"/>
              </w:rPr>
              <w:t>3</w:t>
            </w:r>
          </w:p>
        </w:tc>
        <w:tc>
          <w:tcPr>
            <w:tcW w:w="517"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Плотность грунта, т/м</w:t>
            </w:r>
            <w:r w:rsidRPr="00DA630F">
              <w:rPr>
                <w:rFonts w:ascii="Arial" w:eastAsia="Times New Roman" w:hAnsi="Arial" w:cs="Arial"/>
                <w:sz w:val="16"/>
                <w:szCs w:val="16"/>
                <w:vertAlign w:val="superscript"/>
                <w:lang w:eastAsia="ru-RU"/>
              </w:rPr>
              <w:t>3</w:t>
            </w:r>
          </w:p>
        </w:tc>
        <w:tc>
          <w:tcPr>
            <w:tcW w:w="517"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Плотность в сухом состоянии, т/м</w:t>
            </w:r>
            <w:r w:rsidRPr="00DA630F">
              <w:rPr>
                <w:rFonts w:ascii="Arial" w:eastAsia="Times New Roman" w:hAnsi="Arial" w:cs="Arial"/>
                <w:sz w:val="16"/>
                <w:szCs w:val="16"/>
                <w:vertAlign w:val="superscript"/>
                <w:lang w:eastAsia="ru-RU"/>
              </w:rPr>
              <w:t>3</w:t>
            </w:r>
          </w:p>
        </w:tc>
        <w:tc>
          <w:tcPr>
            <w:tcW w:w="516"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Природная влажность, %</w:t>
            </w:r>
          </w:p>
        </w:tc>
        <w:tc>
          <w:tcPr>
            <w:tcW w:w="683"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 xml:space="preserve">Степень влажности, </w:t>
            </w:r>
            <w:proofErr w:type="spellStart"/>
            <w:r w:rsidRPr="00DA630F">
              <w:rPr>
                <w:rFonts w:ascii="Arial" w:eastAsia="Times New Roman" w:hAnsi="Arial" w:cs="Arial"/>
                <w:sz w:val="16"/>
                <w:szCs w:val="16"/>
                <w:lang w:eastAsia="ru-RU"/>
              </w:rPr>
              <w:t>д.е</w:t>
            </w:r>
            <w:proofErr w:type="spellEnd"/>
            <w:r w:rsidRPr="00DA630F">
              <w:rPr>
                <w:rFonts w:ascii="Arial" w:eastAsia="Times New Roman" w:hAnsi="Arial" w:cs="Arial"/>
                <w:sz w:val="16"/>
                <w:szCs w:val="16"/>
                <w:lang w:eastAsia="ru-RU"/>
              </w:rPr>
              <w:t>.</w:t>
            </w:r>
          </w:p>
        </w:tc>
        <w:tc>
          <w:tcPr>
            <w:tcW w:w="516"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Пористость, %</w:t>
            </w:r>
          </w:p>
        </w:tc>
        <w:tc>
          <w:tcPr>
            <w:tcW w:w="604"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 xml:space="preserve">Коэффициент пористости, </w:t>
            </w:r>
            <w:proofErr w:type="spellStart"/>
            <w:r w:rsidRPr="00DA630F">
              <w:rPr>
                <w:rFonts w:ascii="Arial" w:eastAsia="Times New Roman" w:hAnsi="Arial" w:cs="Arial"/>
                <w:sz w:val="16"/>
                <w:szCs w:val="16"/>
                <w:lang w:eastAsia="ru-RU"/>
              </w:rPr>
              <w:t>д.е</w:t>
            </w:r>
            <w:proofErr w:type="spellEnd"/>
            <w:r w:rsidRPr="00DA630F">
              <w:rPr>
                <w:rFonts w:ascii="Arial" w:eastAsia="Times New Roman" w:hAnsi="Arial" w:cs="Arial"/>
                <w:sz w:val="16"/>
                <w:szCs w:val="16"/>
                <w:lang w:eastAsia="ru-RU"/>
              </w:rPr>
              <w:t>.</w:t>
            </w:r>
          </w:p>
        </w:tc>
        <w:tc>
          <w:tcPr>
            <w:tcW w:w="514"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Влажность на границе текучести, %</w:t>
            </w:r>
          </w:p>
        </w:tc>
        <w:tc>
          <w:tcPr>
            <w:tcW w:w="514"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Влажность на границе раскатывания, %</w:t>
            </w:r>
          </w:p>
        </w:tc>
        <w:tc>
          <w:tcPr>
            <w:tcW w:w="530"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Число пластичности, %</w:t>
            </w:r>
          </w:p>
        </w:tc>
        <w:tc>
          <w:tcPr>
            <w:tcW w:w="564"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 xml:space="preserve">Показатель текучести, </w:t>
            </w:r>
            <w:proofErr w:type="spellStart"/>
            <w:r w:rsidRPr="00DA630F">
              <w:rPr>
                <w:rFonts w:ascii="Arial" w:eastAsia="Times New Roman" w:hAnsi="Arial" w:cs="Arial"/>
                <w:sz w:val="16"/>
                <w:szCs w:val="16"/>
                <w:lang w:eastAsia="ru-RU"/>
              </w:rPr>
              <w:t>д.е</w:t>
            </w:r>
            <w:proofErr w:type="spellEnd"/>
            <w:r w:rsidRPr="00DA630F">
              <w:rPr>
                <w:rFonts w:ascii="Arial" w:eastAsia="Times New Roman" w:hAnsi="Arial" w:cs="Arial"/>
                <w:sz w:val="16"/>
                <w:szCs w:val="16"/>
                <w:lang w:eastAsia="ru-RU"/>
              </w:rPr>
              <w:t>.</w:t>
            </w:r>
          </w:p>
        </w:tc>
        <w:tc>
          <w:tcPr>
            <w:tcW w:w="411"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Наименование грунта</w:t>
            </w:r>
          </w:p>
        </w:tc>
        <w:tc>
          <w:tcPr>
            <w:tcW w:w="1343" w:type="dxa"/>
            <w:gridSpan w:val="2"/>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Удельное сцепление</w:t>
            </w:r>
          </w:p>
        </w:tc>
        <w:tc>
          <w:tcPr>
            <w:tcW w:w="488"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Угол внутреннего трения, град.</w:t>
            </w:r>
          </w:p>
        </w:tc>
      </w:tr>
      <w:tr w:rsidR="00DA630F" w:rsidRPr="00DA630F" w:rsidTr="00565548">
        <w:tc>
          <w:tcPr>
            <w:tcW w:w="426"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487"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920"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517"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517"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517"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516"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8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516"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04"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514"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514"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530"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564"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41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кПа</w:t>
            </w:r>
          </w:p>
        </w:tc>
        <w:tc>
          <w:tcPr>
            <w:tcW w:w="70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vertAlign w:val="superscript"/>
                <w:lang w:eastAsia="ru-RU"/>
              </w:rPr>
            </w:pPr>
            <w:r w:rsidRPr="00DA630F">
              <w:rPr>
                <w:rFonts w:ascii="Arial" w:eastAsia="Times New Roman" w:hAnsi="Arial" w:cs="Arial"/>
                <w:sz w:val="16"/>
                <w:szCs w:val="16"/>
                <w:lang w:eastAsia="ru-RU"/>
              </w:rPr>
              <w:t>кгс/см</w:t>
            </w:r>
            <w:proofErr w:type="gramStart"/>
            <w:r w:rsidRPr="00DA630F">
              <w:rPr>
                <w:rFonts w:ascii="Arial" w:eastAsia="Times New Roman" w:hAnsi="Arial" w:cs="Arial"/>
                <w:sz w:val="16"/>
                <w:szCs w:val="16"/>
                <w:vertAlign w:val="superscript"/>
                <w:lang w:eastAsia="ru-RU"/>
              </w:rPr>
              <w:t>2</w:t>
            </w:r>
            <w:proofErr w:type="gramEnd"/>
          </w:p>
        </w:tc>
        <w:tc>
          <w:tcPr>
            <w:tcW w:w="488"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r>
      <w:tr w:rsidR="00DA630F" w:rsidRPr="00DA630F" w:rsidTr="00565548">
        <w:tc>
          <w:tcPr>
            <w:tcW w:w="426"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487"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920"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vertAlign w:val="subscript"/>
                <w:lang w:val="en-US" w:eastAsia="ru-RU"/>
              </w:rPr>
            </w:pPr>
            <w:r w:rsidRPr="00DA630F">
              <w:rPr>
                <w:rFonts w:ascii="Arial" w:eastAsia="Times New Roman" w:hAnsi="Arial" w:cs="Arial"/>
                <w:sz w:val="16"/>
                <w:szCs w:val="16"/>
                <w:lang w:eastAsia="ru-RU"/>
              </w:rPr>
              <w:t>Ρ</w:t>
            </w:r>
            <w:r w:rsidRPr="00DA630F">
              <w:rPr>
                <w:rFonts w:ascii="Arial" w:eastAsia="Times New Roman" w:hAnsi="Arial" w:cs="Arial"/>
                <w:sz w:val="16"/>
                <w:szCs w:val="16"/>
                <w:vertAlign w:val="subscript"/>
                <w:lang w:val="en-US" w:eastAsia="ru-RU"/>
              </w:rPr>
              <w:t>S</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vertAlign w:val="subscript"/>
                <w:lang w:val="en-US" w:eastAsia="ru-RU"/>
              </w:rPr>
            </w:pPr>
            <w:r w:rsidRPr="00DA630F">
              <w:rPr>
                <w:rFonts w:ascii="Arial" w:eastAsia="Times New Roman" w:hAnsi="Arial" w:cs="Arial"/>
                <w:sz w:val="16"/>
                <w:szCs w:val="16"/>
                <w:lang w:eastAsia="ru-RU"/>
              </w:rPr>
              <w:t>Ρ</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vertAlign w:val="subscript"/>
                <w:lang w:val="en-US" w:eastAsia="ru-RU"/>
              </w:rPr>
            </w:pPr>
            <w:r w:rsidRPr="00DA630F">
              <w:rPr>
                <w:rFonts w:ascii="Arial" w:eastAsia="Times New Roman" w:hAnsi="Arial" w:cs="Arial"/>
                <w:sz w:val="16"/>
                <w:szCs w:val="16"/>
                <w:lang w:eastAsia="ru-RU"/>
              </w:rPr>
              <w:t>Ρ</w:t>
            </w:r>
            <w:r w:rsidRPr="00DA630F">
              <w:rPr>
                <w:rFonts w:ascii="Arial" w:eastAsia="Times New Roman" w:hAnsi="Arial" w:cs="Arial"/>
                <w:sz w:val="16"/>
                <w:szCs w:val="16"/>
                <w:vertAlign w:val="subscript"/>
                <w:lang w:val="en-US" w:eastAsia="ru-RU"/>
              </w:rPr>
              <w:t>d</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W</w:t>
            </w:r>
          </w:p>
        </w:tc>
        <w:tc>
          <w:tcPr>
            <w:tcW w:w="68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vertAlign w:val="subscript"/>
                <w:lang w:val="en-US" w:eastAsia="ru-RU"/>
              </w:rPr>
            </w:pPr>
            <w:r w:rsidRPr="00DA630F">
              <w:rPr>
                <w:rFonts w:ascii="Arial" w:eastAsia="Times New Roman" w:hAnsi="Arial" w:cs="Arial"/>
                <w:sz w:val="16"/>
                <w:szCs w:val="16"/>
                <w:lang w:val="en-US" w:eastAsia="ru-RU"/>
              </w:rPr>
              <w:t>S</w:t>
            </w:r>
            <w:r w:rsidRPr="00DA630F">
              <w:rPr>
                <w:rFonts w:ascii="Arial" w:eastAsia="Times New Roman" w:hAnsi="Arial" w:cs="Arial"/>
                <w:sz w:val="16"/>
                <w:szCs w:val="16"/>
                <w:vertAlign w:val="subscript"/>
                <w:lang w:val="en-US" w:eastAsia="ru-RU"/>
              </w:rPr>
              <w:t>1</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n</w:t>
            </w:r>
          </w:p>
        </w:tc>
        <w:tc>
          <w:tcPr>
            <w:tcW w:w="60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E</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vertAlign w:val="subscript"/>
                <w:lang w:val="en-US" w:eastAsia="ru-RU"/>
              </w:rPr>
            </w:pPr>
            <w:proofErr w:type="spellStart"/>
            <w:r w:rsidRPr="00DA630F">
              <w:rPr>
                <w:rFonts w:ascii="Arial" w:eastAsia="Times New Roman" w:hAnsi="Arial" w:cs="Arial"/>
                <w:sz w:val="16"/>
                <w:szCs w:val="16"/>
                <w:lang w:val="en-US" w:eastAsia="ru-RU"/>
              </w:rPr>
              <w:t>w</w:t>
            </w:r>
            <w:r w:rsidRPr="00DA630F">
              <w:rPr>
                <w:rFonts w:ascii="Arial" w:eastAsia="Times New Roman" w:hAnsi="Arial" w:cs="Arial"/>
                <w:sz w:val="16"/>
                <w:szCs w:val="16"/>
                <w:vertAlign w:val="subscript"/>
                <w:lang w:val="en-US" w:eastAsia="ru-RU"/>
              </w:rPr>
              <w:t>l</w:t>
            </w:r>
            <w:proofErr w:type="spellEnd"/>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vertAlign w:val="subscript"/>
                <w:lang w:val="en-US" w:eastAsia="ru-RU"/>
              </w:rPr>
            </w:pPr>
            <w:proofErr w:type="spellStart"/>
            <w:r w:rsidRPr="00DA630F">
              <w:rPr>
                <w:rFonts w:ascii="Arial" w:eastAsia="Times New Roman" w:hAnsi="Arial" w:cs="Arial"/>
                <w:sz w:val="16"/>
                <w:szCs w:val="16"/>
                <w:lang w:val="en-US" w:eastAsia="ru-RU"/>
              </w:rPr>
              <w:t>w</w:t>
            </w:r>
            <w:r w:rsidRPr="00DA630F">
              <w:rPr>
                <w:rFonts w:ascii="Arial" w:eastAsia="Times New Roman" w:hAnsi="Arial" w:cs="Arial"/>
                <w:sz w:val="16"/>
                <w:szCs w:val="16"/>
                <w:vertAlign w:val="subscript"/>
                <w:lang w:val="en-US" w:eastAsia="ru-RU"/>
              </w:rPr>
              <w:t>p</w:t>
            </w:r>
            <w:proofErr w:type="spellEnd"/>
          </w:p>
        </w:tc>
        <w:tc>
          <w:tcPr>
            <w:tcW w:w="53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vertAlign w:val="subscript"/>
                <w:lang w:val="en-US" w:eastAsia="ru-RU"/>
              </w:rPr>
            </w:pPr>
            <w:proofErr w:type="spellStart"/>
            <w:r w:rsidRPr="00DA630F">
              <w:rPr>
                <w:rFonts w:ascii="Arial" w:eastAsia="Times New Roman" w:hAnsi="Arial" w:cs="Arial"/>
                <w:sz w:val="16"/>
                <w:szCs w:val="16"/>
                <w:lang w:val="en-US" w:eastAsia="ru-RU"/>
              </w:rPr>
              <w:t>l</w:t>
            </w:r>
            <w:r w:rsidRPr="00DA630F">
              <w:rPr>
                <w:rFonts w:ascii="Arial" w:eastAsia="Times New Roman" w:hAnsi="Arial" w:cs="Arial"/>
                <w:sz w:val="16"/>
                <w:szCs w:val="16"/>
                <w:vertAlign w:val="subscript"/>
                <w:lang w:val="en-US" w:eastAsia="ru-RU"/>
              </w:rPr>
              <w:t>p</w:t>
            </w:r>
            <w:proofErr w:type="spellEnd"/>
          </w:p>
        </w:tc>
        <w:tc>
          <w:tcPr>
            <w:tcW w:w="56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vertAlign w:val="subscript"/>
                <w:lang w:val="en-US" w:eastAsia="ru-RU"/>
              </w:rPr>
            </w:pPr>
            <w:r w:rsidRPr="00DA630F">
              <w:rPr>
                <w:rFonts w:ascii="Arial" w:eastAsia="Times New Roman" w:hAnsi="Arial" w:cs="Arial"/>
                <w:sz w:val="16"/>
                <w:szCs w:val="16"/>
                <w:lang w:val="en-US" w:eastAsia="ru-RU"/>
              </w:rPr>
              <w:t>l</w:t>
            </w:r>
            <w:r w:rsidRPr="00DA630F">
              <w:rPr>
                <w:rFonts w:ascii="Arial" w:eastAsia="Times New Roman" w:hAnsi="Arial" w:cs="Arial"/>
                <w:sz w:val="16"/>
                <w:szCs w:val="16"/>
                <w:vertAlign w:val="subscript"/>
                <w:lang w:val="en-US" w:eastAsia="ru-RU"/>
              </w:rPr>
              <w:t>1</w:t>
            </w:r>
          </w:p>
        </w:tc>
        <w:tc>
          <w:tcPr>
            <w:tcW w:w="41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c</w:t>
            </w:r>
          </w:p>
        </w:tc>
        <w:tc>
          <w:tcPr>
            <w:tcW w:w="70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c</w:t>
            </w:r>
          </w:p>
        </w:tc>
        <w:tc>
          <w:tcPr>
            <w:tcW w:w="48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φ</w:t>
            </w:r>
          </w:p>
        </w:tc>
      </w:tr>
      <w:tr w:rsidR="00DA630F" w:rsidRPr="00DA630F" w:rsidTr="00565548">
        <w:tc>
          <w:tcPr>
            <w:tcW w:w="42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w:t>
            </w:r>
          </w:p>
        </w:tc>
        <w:tc>
          <w:tcPr>
            <w:tcW w:w="48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ш-1</w:t>
            </w:r>
          </w:p>
        </w:tc>
        <w:tc>
          <w:tcPr>
            <w:tcW w:w="92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0.35-0.55</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2.71</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1.20</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0.97</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24.2</w:t>
            </w:r>
          </w:p>
        </w:tc>
        <w:tc>
          <w:tcPr>
            <w:tcW w:w="68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0.360</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64.2</w:t>
            </w:r>
          </w:p>
        </w:tc>
        <w:tc>
          <w:tcPr>
            <w:tcW w:w="60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1.794</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48.5</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33.6</w:t>
            </w:r>
          </w:p>
        </w:tc>
        <w:tc>
          <w:tcPr>
            <w:tcW w:w="53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14.9</w:t>
            </w:r>
          </w:p>
        </w:tc>
        <w:tc>
          <w:tcPr>
            <w:tcW w:w="56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eastAsia="ru-RU"/>
              </w:rPr>
              <w:t>&lt;</w:t>
            </w:r>
            <w:r w:rsidRPr="00DA630F">
              <w:rPr>
                <w:rFonts w:ascii="Arial" w:eastAsia="Times New Roman" w:hAnsi="Arial" w:cs="Arial"/>
                <w:sz w:val="16"/>
                <w:szCs w:val="16"/>
                <w:lang w:val="en-US" w:eastAsia="ru-RU"/>
              </w:rPr>
              <w:t>0</w:t>
            </w:r>
          </w:p>
        </w:tc>
        <w:tc>
          <w:tcPr>
            <w:tcW w:w="411"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Суглинки</w:t>
            </w:r>
          </w:p>
        </w:tc>
        <w:tc>
          <w:tcPr>
            <w:tcW w:w="6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8.3</w:t>
            </w:r>
          </w:p>
        </w:tc>
        <w:tc>
          <w:tcPr>
            <w:tcW w:w="70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0.083</w:t>
            </w:r>
          </w:p>
        </w:tc>
        <w:tc>
          <w:tcPr>
            <w:tcW w:w="48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22</w:t>
            </w:r>
          </w:p>
        </w:tc>
      </w:tr>
      <w:tr w:rsidR="00DA630F" w:rsidRPr="00DA630F" w:rsidTr="00565548">
        <w:tc>
          <w:tcPr>
            <w:tcW w:w="42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w:t>
            </w:r>
          </w:p>
        </w:tc>
        <w:tc>
          <w:tcPr>
            <w:tcW w:w="48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ш-2</w:t>
            </w:r>
          </w:p>
        </w:tc>
        <w:tc>
          <w:tcPr>
            <w:tcW w:w="92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0.35-0.55</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2.70</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1.22</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1.06</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14.9</w:t>
            </w:r>
          </w:p>
        </w:tc>
        <w:tc>
          <w:tcPr>
            <w:tcW w:w="68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0.260</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60.7</w:t>
            </w:r>
          </w:p>
        </w:tc>
        <w:tc>
          <w:tcPr>
            <w:tcW w:w="60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1.547</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43.4</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32.8</w:t>
            </w:r>
          </w:p>
        </w:tc>
        <w:tc>
          <w:tcPr>
            <w:tcW w:w="53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10.6</w:t>
            </w:r>
          </w:p>
        </w:tc>
        <w:tc>
          <w:tcPr>
            <w:tcW w:w="56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eastAsia="ru-RU"/>
              </w:rPr>
              <w:t>&lt;</w:t>
            </w:r>
            <w:r w:rsidRPr="00DA630F">
              <w:rPr>
                <w:rFonts w:ascii="Arial" w:eastAsia="Times New Roman" w:hAnsi="Arial" w:cs="Arial"/>
                <w:sz w:val="16"/>
                <w:szCs w:val="16"/>
                <w:lang w:val="en-US" w:eastAsia="ru-RU"/>
              </w:rPr>
              <w:t>0</w:t>
            </w:r>
          </w:p>
        </w:tc>
        <w:tc>
          <w:tcPr>
            <w:tcW w:w="41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16.6</w:t>
            </w:r>
          </w:p>
        </w:tc>
        <w:tc>
          <w:tcPr>
            <w:tcW w:w="70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0.166</w:t>
            </w:r>
          </w:p>
        </w:tc>
        <w:tc>
          <w:tcPr>
            <w:tcW w:w="48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22</w:t>
            </w:r>
          </w:p>
        </w:tc>
      </w:tr>
      <w:tr w:rsidR="00DA630F" w:rsidRPr="00DA630F" w:rsidTr="00565548">
        <w:tc>
          <w:tcPr>
            <w:tcW w:w="42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w:t>
            </w:r>
          </w:p>
        </w:tc>
        <w:tc>
          <w:tcPr>
            <w:tcW w:w="48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ш-3</w:t>
            </w:r>
          </w:p>
        </w:tc>
        <w:tc>
          <w:tcPr>
            <w:tcW w:w="92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0.30-0.55</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2.71</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1.34</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0.95</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41.6</w:t>
            </w:r>
          </w:p>
        </w:tc>
        <w:tc>
          <w:tcPr>
            <w:tcW w:w="68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0.610</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64.9</w:t>
            </w:r>
          </w:p>
        </w:tc>
        <w:tc>
          <w:tcPr>
            <w:tcW w:w="60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1.853</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62.0</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46.1</w:t>
            </w:r>
          </w:p>
        </w:tc>
        <w:tc>
          <w:tcPr>
            <w:tcW w:w="53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15.9</w:t>
            </w:r>
          </w:p>
        </w:tc>
        <w:tc>
          <w:tcPr>
            <w:tcW w:w="56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eastAsia="ru-RU"/>
              </w:rPr>
              <w:t>&lt;</w:t>
            </w:r>
            <w:r w:rsidRPr="00DA630F">
              <w:rPr>
                <w:rFonts w:ascii="Arial" w:eastAsia="Times New Roman" w:hAnsi="Arial" w:cs="Arial"/>
                <w:sz w:val="16"/>
                <w:szCs w:val="16"/>
                <w:lang w:val="en-US" w:eastAsia="ru-RU"/>
              </w:rPr>
              <w:t>0</w:t>
            </w:r>
          </w:p>
        </w:tc>
        <w:tc>
          <w:tcPr>
            <w:tcW w:w="41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20.0</w:t>
            </w:r>
          </w:p>
        </w:tc>
        <w:tc>
          <w:tcPr>
            <w:tcW w:w="70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0.200</w:t>
            </w:r>
          </w:p>
        </w:tc>
        <w:tc>
          <w:tcPr>
            <w:tcW w:w="48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21</w:t>
            </w:r>
          </w:p>
        </w:tc>
      </w:tr>
      <w:tr w:rsidR="00DA630F" w:rsidRPr="00DA630F" w:rsidTr="00565548">
        <w:tc>
          <w:tcPr>
            <w:tcW w:w="42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w:t>
            </w:r>
          </w:p>
        </w:tc>
        <w:tc>
          <w:tcPr>
            <w:tcW w:w="48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ш-4</w:t>
            </w:r>
          </w:p>
        </w:tc>
        <w:tc>
          <w:tcPr>
            <w:tcW w:w="92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0.30-0.55</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2.72</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1.30</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0.89</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46.7</w:t>
            </w:r>
          </w:p>
        </w:tc>
        <w:tc>
          <w:tcPr>
            <w:tcW w:w="68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0.620</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67.3</w:t>
            </w:r>
          </w:p>
        </w:tc>
        <w:tc>
          <w:tcPr>
            <w:tcW w:w="60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2.056</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61.0</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44.4</w:t>
            </w:r>
          </w:p>
        </w:tc>
        <w:tc>
          <w:tcPr>
            <w:tcW w:w="53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16.6</w:t>
            </w:r>
          </w:p>
        </w:tc>
        <w:tc>
          <w:tcPr>
            <w:tcW w:w="56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0.14</w:t>
            </w:r>
          </w:p>
        </w:tc>
        <w:tc>
          <w:tcPr>
            <w:tcW w:w="41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15.0</w:t>
            </w:r>
          </w:p>
        </w:tc>
        <w:tc>
          <w:tcPr>
            <w:tcW w:w="70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0.150</w:t>
            </w:r>
          </w:p>
        </w:tc>
        <w:tc>
          <w:tcPr>
            <w:tcW w:w="48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19</w:t>
            </w:r>
          </w:p>
        </w:tc>
      </w:tr>
      <w:tr w:rsidR="00DA630F" w:rsidRPr="00DA630F" w:rsidTr="00565548">
        <w:tc>
          <w:tcPr>
            <w:tcW w:w="42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w:t>
            </w:r>
          </w:p>
        </w:tc>
        <w:tc>
          <w:tcPr>
            <w:tcW w:w="48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ш-5</w:t>
            </w:r>
          </w:p>
        </w:tc>
        <w:tc>
          <w:tcPr>
            <w:tcW w:w="92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0.30-0.55</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2.70</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1.38</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1.13</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22.4</w:t>
            </w:r>
          </w:p>
        </w:tc>
        <w:tc>
          <w:tcPr>
            <w:tcW w:w="68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0.430</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53.1</w:t>
            </w:r>
          </w:p>
        </w:tc>
        <w:tc>
          <w:tcPr>
            <w:tcW w:w="60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1.392</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36.5</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24.2</w:t>
            </w:r>
          </w:p>
        </w:tc>
        <w:tc>
          <w:tcPr>
            <w:tcW w:w="53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12.3</w:t>
            </w:r>
          </w:p>
        </w:tc>
        <w:tc>
          <w:tcPr>
            <w:tcW w:w="56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eastAsia="ru-RU"/>
              </w:rPr>
              <w:t>&lt;</w:t>
            </w:r>
            <w:r w:rsidRPr="00DA630F">
              <w:rPr>
                <w:rFonts w:ascii="Arial" w:eastAsia="Times New Roman" w:hAnsi="Arial" w:cs="Arial"/>
                <w:sz w:val="16"/>
                <w:szCs w:val="16"/>
                <w:lang w:val="en-US" w:eastAsia="ru-RU"/>
              </w:rPr>
              <w:t>0</w:t>
            </w:r>
          </w:p>
        </w:tc>
        <w:tc>
          <w:tcPr>
            <w:tcW w:w="41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5.0</w:t>
            </w:r>
          </w:p>
        </w:tc>
        <w:tc>
          <w:tcPr>
            <w:tcW w:w="70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0.050</w:t>
            </w:r>
          </w:p>
        </w:tc>
        <w:tc>
          <w:tcPr>
            <w:tcW w:w="48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23</w:t>
            </w:r>
          </w:p>
        </w:tc>
      </w:tr>
      <w:tr w:rsidR="00DA630F" w:rsidRPr="00DA630F" w:rsidTr="00565548">
        <w:tc>
          <w:tcPr>
            <w:tcW w:w="42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w:t>
            </w:r>
          </w:p>
        </w:tc>
        <w:tc>
          <w:tcPr>
            <w:tcW w:w="48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ш-6</w:t>
            </w:r>
          </w:p>
        </w:tc>
        <w:tc>
          <w:tcPr>
            <w:tcW w:w="92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0.60-0.80</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2.71</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1.24</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1.09</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16.0</w:t>
            </w:r>
          </w:p>
        </w:tc>
        <w:tc>
          <w:tcPr>
            <w:tcW w:w="68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0.290</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59.7</w:t>
            </w:r>
          </w:p>
        </w:tc>
        <w:tc>
          <w:tcPr>
            <w:tcW w:w="60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1.486</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45.0</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31.2</w:t>
            </w:r>
          </w:p>
        </w:tc>
        <w:tc>
          <w:tcPr>
            <w:tcW w:w="53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13.8</w:t>
            </w:r>
          </w:p>
        </w:tc>
        <w:tc>
          <w:tcPr>
            <w:tcW w:w="56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eastAsia="ru-RU"/>
              </w:rPr>
              <w:t>&lt;</w:t>
            </w:r>
            <w:r w:rsidRPr="00DA630F">
              <w:rPr>
                <w:rFonts w:ascii="Arial" w:eastAsia="Times New Roman" w:hAnsi="Arial" w:cs="Arial"/>
                <w:sz w:val="16"/>
                <w:szCs w:val="16"/>
                <w:lang w:val="en-US" w:eastAsia="ru-RU"/>
              </w:rPr>
              <w:t>0</w:t>
            </w:r>
          </w:p>
        </w:tc>
        <w:tc>
          <w:tcPr>
            <w:tcW w:w="41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11.7</w:t>
            </w:r>
          </w:p>
        </w:tc>
        <w:tc>
          <w:tcPr>
            <w:tcW w:w="70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0.117</w:t>
            </w:r>
          </w:p>
        </w:tc>
        <w:tc>
          <w:tcPr>
            <w:tcW w:w="48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21</w:t>
            </w:r>
          </w:p>
        </w:tc>
      </w:tr>
      <w:tr w:rsidR="00DA630F" w:rsidRPr="00DA630F" w:rsidTr="00565548">
        <w:tc>
          <w:tcPr>
            <w:tcW w:w="1833" w:type="dxa"/>
            <w:gridSpan w:val="3"/>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Число определений</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c>
          <w:tcPr>
            <w:tcW w:w="68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c>
          <w:tcPr>
            <w:tcW w:w="60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c>
          <w:tcPr>
            <w:tcW w:w="53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c>
          <w:tcPr>
            <w:tcW w:w="56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c>
          <w:tcPr>
            <w:tcW w:w="41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w:t>
            </w:r>
          </w:p>
        </w:tc>
        <w:tc>
          <w:tcPr>
            <w:tcW w:w="6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c>
          <w:tcPr>
            <w:tcW w:w="70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c>
          <w:tcPr>
            <w:tcW w:w="48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w:t>
            </w:r>
          </w:p>
        </w:tc>
      </w:tr>
      <w:tr w:rsidR="00DA630F" w:rsidRPr="00DA630F" w:rsidTr="00565548">
        <w:tc>
          <w:tcPr>
            <w:tcW w:w="1833" w:type="dxa"/>
            <w:gridSpan w:val="3"/>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Минимальное значение</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2.70</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1.20</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0.89</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14.9</w:t>
            </w:r>
          </w:p>
        </w:tc>
        <w:tc>
          <w:tcPr>
            <w:tcW w:w="68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val="en-US" w:eastAsia="ru-RU"/>
              </w:rPr>
              <w:t>0.26</w:t>
            </w:r>
            <w:r w:rsidRPr="00DA630F">
              <w:rPr>
                <w:rFonts w:ascii="Arial" w:eastAsia="Times New Roman" w:hAnsi="Arial" w:cs="Arial"/>
                <w:sz w:val="16"/>
                <w:szCs w:val="16"/>
                <w:lang w:eastAsia="ru-RU"/>
              </w:rPr>
              <w:t>0</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53.1</w:t>
            </w:r>
          </w:p>
        </w:tc>
        <w:tc>
          <w:tcPr>
            <w:tcW w:w="60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1.392</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36.5</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24.2</w:t>
            </w:r>
          </w:p>
        </w:tc>
        <w:tc>
          <w:tcPr>
            <w:tcW w:w="53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10.6</w:t>
            </w:r>
          </w:p>
        </w:tc>
        <w:tc>
          <w:tcPr>
            <w:tcW w:w="56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eastAsia="ru-RU"/>
              </w:rPr>
              <w:t>&lt;</w:t>
            </w:r>
            <w:r w:rsidRPr="00DA630F">
              <w:rPr>
                <w:rFonts w:ascii="Arial" w:eastAsia="Times New Roman" w:hAnsi="Arial" w:cs="Arial"/>
                <w:sz w:val="16"/>
                <w:szCs w:val="16"/>
                <w:lang w:val="en-US" w:eastAsia="ru-RU"/>
              </w:rPr>
              <w:t>0</w:t>
            </w:r>
          </w:p>
        </w:tc>
        <w:tc>
          <w:tcPr>
            <w:tcW w:w="41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5.0</w:t>
            </w:r>
          </w:p>
        </w:tc>
        <w:tc>
          <w:tcPr>
            <w:tcW w:w="70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0.050</w:t>
            </w:r>
          </w:p>
        </w:tc>
        <w:tc>
          <w:tcPr>
            <w:tcW w:w="48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19</w:t>
            </w:r>
          </w:p>
        </w:tc>
      </w:tr>
      <w:tr w:rsidR="00DA630F" w:rsidRPr="00DA630F" w:rsidTr="00565548">
        <w:tc>
          <w:tcPr>
            <w:tcW w:w="1833" w:type="dxa"/>
            <w:gridSpan w:val="3"/>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Максимальное значение</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2.72</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1.38</w:t>
            </w:r>
          </w:p>
        </w:tc>
        <w:tc>
          <w:tcPr>
            <w:tcW w:w="51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1.13</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46.7</w:t>
            </w:r>
          </w:p>
        </w:tc>
        <w:tc>
          <w:tcPr>
            <w:tcW w:w="68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val="en-US" w:eastAsia="ru-RU"/>
              </w:rPr>
              <w:t>0.62</w:t>
            </w:r>
            <w:r w:rsidRPr="00DA630F">
              <w:rPr>
                <w:rFonts w:ascii="Arial" w:eastAsia="Times New Roman" w:hAnsi="Arial" w:cs="Arial"/>
                <w:sz w:val="16"/>
                <w:szCs w:val="16"/>
                <w:lang w:eastAsia="ru-RU"/>
              </w:rPr>
              <w:t>0</w:t>
            </w:r>
          </w:p>
        </w:tc>
        <w:tc>
          <w:tcPr>
            <w:tcW w:w="5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67.3</w:t>
            </w:r>
          </w:p>
        </w:tc>
        <w:tc>
          <w:tcPr>
            <w:tcW w:w="60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2.056</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62.0</w:t>
            </w:r>
          </w:p>
        </w:tc>
        <w:tc>
          <w:tcPr>
            <w:tcW w:w="51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46.1</w:t>
            </w:r>
          </w:p>
        </w:tc>
        <w:tc>
          <w:tcPr>
            <w:tcW w:w="53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16.6</w:t>
            </w:r>
          </w:p>
        </w:tc>
        <w:tc>
          <w:tcPr>
            <w:tcW w:w="56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val="en-US" w:eastAsia="ru-RU"/>
              </w:rPr>
            </w:pPr>
            <w:r w:rsidRPr="00DA630F">
              <w:rPr>
                <w:rFonts w:ascii="Arial" w:eastAsia="Times New Roman" w:hAnsi="Arial" w:cs="Arial"/>
                <w:sz w:val="16"/>
                <w:szCs w:val="16"/>
                <w:lang w:val="en-US" w:eastAsia="ru-RU"/>
              </w:rPr>
              <w:t>0.14</w:t>
            </w:r>
          </w:p>
        </w:tc>
        <w:tc>
          <w:tcPr>
            <w:tcW w:w="41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20.0</w:t>
            </w:r>
          </w:p>
        </w:tc>
        <w:tc>
          <w:tcPr>
            <w:tcW w:w="70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0.200</w:t>
            </w:r>
          </w:p>
        </w:tc>
        <w:tc>
          <w:tcPr>
            <w:tcW w:w="488"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23</w:t>
            </w:r>
          </w:p>
        </w:tc>
      </w:tr>
    </w:tbl>
    <w:p w:rsidR="00DA630F" w:rsidRPr="007817F8" w:rsidRDefault="00DA630F" w:rsidP="00DA630F">
      <w:pPr>
        <w:overflowPunct w:val="0"/>
        <w:autoSpaceDE w:val="0"/>
        <w:autoSpaceDN w:val="0"/>
        <w:adjustRightInd w:val="0"/>
        <w:spacing w:after="0" w:line="240" w:lineRule="auto"/>
        <w:ind w:firstLine="708"/>
        <w:jc w:val="both"/>
        <w:textAlignment w:val="baseline"/>
        <w:rPr>
          <w:rFonts w:ascii="Times New Roman" w:eastAsia="Times New Roman" w:hAnsi="Times New Roman"/>
          <w:sz w:val="28"/>
          <w:szCs w:val="28"/>
          <w:lang w:eastAsia="ru-RU"/>
        </w:rPr>
      </w:pPr>
    </w:p>
    <w:p w:rsidR="00DA630F" w:rsidRPr="00DA630F" w:rsidRDefault="00DA630F" w:rsidP="00DA630F">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DA630F">
        <w:rPr>
          <w:rFonts w:ascii="Arial" w:eastAsia="Times New Roman" w:hAnsi="Arial" w:cs="Arial"/>
          <w:i/>
          <w:sz w:val="24"/>
          <w:szCs w:val="24"/>
          <w:u w:val="single"/>
          <w:lang w:eastAsia="ru-RU"/>
        </w:rPr>
        <w:t>Нарушенные (рыхлые) грунты</w:t>
      </w:r>
      <w:r w:rsidRPr="00DA630F">
        <w:rPr>
          <w:rFonts w:ascii="Arial" w:eastAsia="Times New Roman" w:hAnsi="Arial" w:cs="Arial"/>
          <w:sz w:val="24"/>
          <w:szCs w:val="24"/>
          <w:lang w:eastAsia="ru-RU"/>
        </w:rPr>
        <w:t xml:space="preserve"> описываемого района представлены аллювиально-делювиально-пролювиальными образованиями и представляют собой щебнисто-гравийно-галечниковую породу с супесчаным заполнителем и примесью валунов до 30%. Размер валунов до </w:t>
      </w:r>
      <w:smartTag w:uri="urn:schemas-microsoft-com:office:smarttags" w:element="metricconverter">
        <w:smartTagPr>
          <w:attr w:name="ProductID" w:val="80 см"/>
        </w:smartTagPr>
        <w:r w:rsidRPr="00DA630F">
          <w:rPr>
            <w:rFonts w:ascii="Arial" w:eastAsia="Times New Roman" w:hAnsi="Arial" w:cs="Arial"/>
            <w:sz w:val="24"/>
            <w:szCs w:val="24"/>
            <w:lang w:eastAsia="ru-RU"/>
          </w:rPr>
          <w:t>80 см</w:t>
        </w:r>
      </w:smartTag>
      <w:r w:rsidRPr="00DA630F">
        <w:rPr>
          <w:rFonts w:ascii="Arial" w:eastAsia="Times New Roman" w:hAnsi="Arial" w:cs="Arial"/>
          <w:sz w:val="24"/>
          <w:szCs w:val="24"/>
          <w:lang w:eastAsia="ru-RU"/>
        </w:rPr>
        <w:t xml:space="preserve"> в поперечнике. Мощность горизонта достигает 40.0-60.0 м.</w:t>
      </w:r>
    </w:p>
    <w:p w:rsidR="00DA630F" w:rsidRPr="00DA630F" w:rsidRDefault="00DA630F" w:rsidP="00DA630F">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proofErr w:type="gramStart"/>
      <w:r w:rsidRPr="00DA630F">
        <w:rPr>
          <w:rFonts w:ascii="Arial" w:eastAsia="Times New Roman" w:hAnsi="Arial" w:cs="Arial"/>
          <w:sz w:val="24"/>
          <w:szCs w:val="24"/>
          <w:lang w:eastAsia="ru-RU"/>
        </w:rPr>
        <w:t>Гранулометрический состав нарушенных грунтов и химический состав водной вытяжки приведены в таблицах 7-8.</w:t>
      </w:r>
      <w:proofErr w:type="gramEnd"/>
    </w:p>
    <w:p w:rsidR="00DA630F" w:rsidRPr="00DA630F" w:rsidRDefault="00DA630F" w:rsidP="00DA630F">
      <w:pPr>
        <w:overflowPunct w:val="0"/>
        <w:autoSpaceDE w:val="0"/>
        <w:autoSpaceDN w:val="0"/>
        <w:adjustRightInd w:val="0"/>
        <w:spacing w:after="0" w:line="240" w:lineRule="auto"/>
        <w:ind w:firstLine="709"/>
        <w:jc w:val="center"/>
        <w:textAlignment w:val="baseline"/>
        <w:rPr>
          <w:rFonts w:ascii="Arial" w:eastAsia="Times New Roman" w:hAnsi="Arial" w:cs="Arial"/>
          <w:i/>
          <w:sz w:val="24"/>
          <w:szCs w:val="24"/>
          <w:lang w:eastAsia="ru-RU"/>
        </w:rPr>
      </w:pPr>
      <w:r w:rsidRPr="00DA630F">
        <w:rPr>
          <w:rFonts w:ascii="Arial" w:eastAsia="Times New Roman" w:hAnsi="Arial" w:cs="Arial"/>
          <w:b/>
          <w:i/>
          <w:sz w:val="24"/>
          <w:szCs w:val="24"/>
          <w:lang w:eastAsia="ru-RU"/>
        </w:rPr>
        <w:t>Гранулометрический состав и плотность нарушенных грунтов</w:t>
      </w:r>
    </w:p>
    <w:p w:rsidR="00DA630F" w:rsidRPr="00DA630F" w:rsidRDefault="00DA630F" w:rsidP="00DA630F">
      <w:pPr>
        <w:overflowPunct w:val="0"/>
        <w:autoSpaceDE w:val="0"/>
        <w:autoSpaceDN w:val="0"/>
        <w:adjustRightInd w:val="0"/>
        <w:spacing w:after="0" w:line="240" w:lineRule="auto"/>
        <w:ind w:firstLine="709"/>
        <w:jc w:val="right"/>
        <w:textAlignment w:val="baseline"/>
        <w:rPr>
          <w:rFonts w:ascii="Arial" w:eastAsia="Times New Roman" w:hAnsi="Arial" w:cs="Arial"/>
          <w:sz w:val="24"/>
          <w:szCs w:val="24"/>
          <w:lang w:eastAsia="ru-RU"/>
        </w:rPr>
      </w:pPr>
      <w:r w:rsidRPr="00DA630F">
        <w:rPr>
          <w:rFonts w:ascii="Arial" w:eastAsia="Times New Roman" w:hAnsi="Arial" w:cs="Arial"/>
          <w:sz w:val="24"/>
          <w:szCs w:val="24"/>
          <w:lang w:eastAsia="ru-RU"/>
        </w:rPr>
        <w:t>Таблица 7</w:t>
      </w: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505"/>
        <w:gridCol w:w="943"/>
        <w:gridCol w:w="503"/>
        <w:gridCol w:w="503"/>
        <w:gridCol w:w="503"/>
        <w:gridCol w:w="503"/>
        <w:gridCol w:w="503"/>
        <w:gridCol w:w="503"/>
        <w:gridCol w:w="505"/>
        <w:gridCol w:w="503"/>
        <w:gridCol w:w="503"/>
        <w:gridCol w:w="504"/>
        <w:gridCol w:w="504"/>
        <w:gridCol w:w="504"/>
        <w:gridCol w:w="591"/>
        <w:gridCol w:w="426"/>
        <w:gridCol w:w="1054"/>
        <w:gridCol w:w="506"/>
      </w:tblGrid>
      <w:tr w:rsidR="00DA630F" w:rsidRPr="00DA630F" w:rsidTr="00565548">
        <w:tc>
          <w:tcPr>
            <w:tcW w:w="284" w:type="dxa"/>
            <w:vMerge w:val="restart"/>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 xml:space="preserve">№ </w:t>
            </w:r>
            <w:proofErr w:type="gramStart"/>
            <w:r w:rsidRPr="00DA630F">
              <w:rPr>
                <w:rFonts w:ascii="Arial" w:eastAsia="Times New Roman" w:hAnsi="Arial" w:cs="Arial"/>
                <w:sz w:val="16"/>
                <w:szCs w:val="16"/>
                <w:lang w:eastAsia="ru-RU"/>
              </w:rPr>
              <w:t>п</w:t>
            </w:r>
            <w:proofErr w:type="gramEnd"/>
            <w:r w:rsidRPr="00DA630F">
              <w:rPr>
                <w:rFonts w:ascii="Arial" w:eastAsia="Times New Roman" w:hAnsi="Arial" w:cs="Arial"/>
                <w:sz w:val="16"/>
                <w:szCs w:val="16"/>
                <w:lang w:eastAsia="ru-RU"/>
              </w:rPr>
              <w:t>/п</w:t>
            </w:r>
          </w:p>
        </w:tc>
        <w:tc>
          <w:tcPr>
            <w:tcW w:w="505" w:type="dxa"/>
            <w:vMerge w:val="restart"/>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Место отбора</w:t>
            </w:r>
          </w:p>
        </w:tc>
        <w:tc>
          <w:tcPr>
            <w:tcW w:w="943" w:type="dxa"/>
            <w:vMerge w:val="restart"/>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 xml:space="preserve">Интервал опробования, </w:t>
            </w:r>
            <w:proofErr w:type="gramStart"/>
            <w:r w:rsidRPr="00DA630F">
              <w:rPr>
                <w:rFonts w:ascii="Arial" w:eastAsia="Times New Roman" w:hAnsi="Arial" w:cs="Arial"/>
                <w:sz w:val="16"/>
                <w:szCs w:val="16"/>
                <w:lang w:eastAsia="ru-RU"/>
              </w:rPr>
              <w:t>м</w:t>
            </w:r>
            <w:proofErr w:type="gramEnd"/>
          </w:p>
        </w:tc>
        <w:tc>
          <w:tcPr>
            <w:tcW w:w="3018" w:type="dxa"/>
            <w:gridSpan w:val="6"/>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Гранулометрический состав, %</w:t>
            </w:r>
          </w:p>
        </w:tc>
        <w:tc>
          <w:tcPr>
            <w:tcW w:w="505" w:type="dxa"/>
            <w:vMerge w:val="restart"/>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Заполнитель (&lt;2 мм) в общей массе, %</w:t>
            </w:r>
          </w:p>
        </w:tc>
        <w:tc>
          <w:tcPr>
            <w:tcW w:w="2014" w:type="dxa"/>
            <w:gridSpan w:val="4"/>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Состав заполнителя, %</w:t>
            </w:r>
          </w:p>
        </w:tc>
        <w:tc>
          <w:tcPr>
            <w:tcW w:w="1095" w:type="dxa"/>
            <w:gridSpan w:val="2"/>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Влажность, %</w:t>
            </w:r>
          </w:p>
        </w:tc>
        <w:tc>
          <w:tcPr>
            <w:tcW w:w="426" w:type="dxa"/>
            <w:vMerge w:val="restart"/>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vertAlign w:val="subscript"/>
                <w:lang w:val="en-US" w:eastAsia="ru-RU"/>
              </w:rPr>
            </w:pPr>
            <w:r w:rsidRPr="00DA630F">
              <w:rPr>
                <w:rFonts w:ascii="Arial" w:eastAsia="Times New Roman" w:hAnsi="Arial" w:cs="Arial"/>
                <w:sz w:val="16"/>
                <w:szCs w:val="16"/>
                <w:lang w:eastAsia="ru-RU"/>
              </w:rPr>
              <w:t xml:space="preserve">Число пластичности, </w:t>
            </w:r>
            <w:proofErr w:type="spellStart"/>
            <w:r w:rsidRPr="00DA630F">
              <w:rPr>
                <w:rFonts w:ascii="Arial" w:eastAsia="Times New Roman" w:hAnsi="Arial" w:cs="Arial"/>
                <w:sz w:val="16"/>
                <w:szCs w:val="16"/>
                <w:lang w:val="en-US" w:eastAsia="ru-RU"/>
              </w:rPr>
              <w:t>J</w:t>
            </w:r>
            <w:r w:rsidRPr="00DA630F">
              <w:rPr>
                <w:rFonts w:ascii="Arial" w:eastAsia="Times New Roman" w:hAnsi="Arial" w:cs="Arial"/>
                <w:sz w:val="16"/>
                <w:szCs w:val="16"/>
                <w:vertAlign w:val="subscript"/>
                <w:lang w:val="en-US" w:eastAsia="ru-RU"/>
              </w:rPr>
              <w:t>ρ</w:t>
            </w:r>
            <w:proofErr w:type="spellEnd"/>
          </w:p>
        </w:tc>
        <w:tc>
          <w:tcPr>
            <w:tcW w:w="1054" w:type="dxa"/>
            <w:vMerge w:val="restart"/>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Наименование грунта</w:t>
            </w:r>
          </w:p>
        </w:tc>
        <w:tc>
          <w:tcPr>
            <w:tcW w:w="506" w:type="dxa"/>
            <w:vMerge w:val="restart"/>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vertAlign w:val="superscript"/>
                <w:lang w:eastAsia="ru-RU"/>
              </w:rPr>
            </w:pPr>
            <w:r w:rsidRPr="00DA630F">
              <w:rPr>
                <w:rFonts w:ascii="Arial" w:eastAsia="Times New Roman" w:hAnsi="Arial" w:cs="Arial"/>
                <w:sz w:val="16"/>
                <w:szCs w:val="16"/>
                <w:lang w:eastAsia="ru-RU"/>
              </w:rPr>
              <w:t>Плотность</w:t>
            </w:r>
            <w:proofErr w:type="gramStart"/>
            <w:r w:rsidRPr="00DA630F">
              <w:rPr>
                <w:rFonts w:ascii="Arial" w:eastAsia="Times New Roman" w:hAnsi="Arial" w:cs="Arial"/>
                <w:sz w:val="16"/>
                <w:szCs w:val="16"/>
                <w:lang w:eastAsia="ru-RU"/>
              </w:rPr>
              <w:t xml:space="preserve"> (ρ), </w:t>
            </w:r>
            <w:proofErr w:type="gramEnd"/>
            <w:r w:rsidRPr="00DA630F">
              <w:rPr>
                <w:rFonts w:ascii="Arial" w:eastAsia="Times New Roman" w:hAnsi="Arial" w:cs="Arial"/>
                <w:sz w:val="16"/>
                <w:szCs w:val="16"/>
                <w:lang w:eastAsia="ru-RU"/>
              </w:rPr>
              <w:t>т/м</w:t>
            </w:r>
            <w:r w:rsidRPr="00DA630F">
              <w:rPr>
                <w:rFonts w:ascii="Arial" w:eastAsia="Times New Roman" w:hAnsi="Arial" w:cs="Arial"/>
                <w:sz w:val="16"/>
                <w:szCs w:val="16"/>
                <w:vertAlign w:val="superscript"/>
                <w:lang w:eastAsia="ru-RU"/>
              </w:rPr>
              <w:t>3</w:t>
            </w:r>
          </w:p>
        </w:tc>
      </w:tr>
      <w:tr w:rsidR="00DA630F" w:rsidRPr="00DA630F" w:rsidTr="00565548">
        <w:trPr>
          <w:cantSplit/>
          <w:trHeight w:val="1376"/>
        </w:trPr>
        <w:tc>
          <w:tcPr>
            <w:tcW w:w="284" w:type="dxa"/>
            <w:vMerge/>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b/>
                <w:sz w:val="16"/>
                <w:szCs w:val="16"/>
                <w:lang w:eastAsia="ru-RU"/>
              </w:rPr>
            </w:pPr>
          </w:p>
        </w:tc>
        <w:tc>
          <w:tcPr>
            <w:tcW w:w="505" w:type="dxa"/>
            <w:vMerge/>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b/>
                <w:sz w:val="16"/>
                <w:szCs w:val="16"/>
                <w:lang w:eastAsia="ru-RU"/>
              </w:rPr>
            </w:pPr>
          </w:p>
        </w:tc>
        <w:tc>
          <w:tcPr>
            <w:tcW w:w="943" w:type="dxa"/>
            <w:vMerge/>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b/>
                <w:sz w:val="16"/>
                <w:szCs w:val="16"/>
                <w:lang w:eastAsia="ru-RU"/>
              </w:rPr>
            </w:pPr>
          </w:p>
        </w:tc>
        <w:tc>
          <w:tcPr>
            <w:tcW w:w="503" w:type="dxa"/>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100-10 мм</w:t>
            </w:r>
          </w:p>
        </w:tc>
        <w:tc>
          <w:tcPr>
            <w:tcW w:w="503" w:type="dxa"/>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10-2 мм</w:t>
            </w:r>
          </w:p>
        </w:tc>
        <w:tc>
          <w:tcPr>
            <w:tcW w:w="503" w:type="dxa"/>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2-0.5 мм</w:t>
            </w:r>
          </w:p>
        </w:tc>
        <w:tc>
          <w:tcPr>
            <w:tcW w:w="503" w:type="dxa"/>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0.5-0.25 мм</w:t>
            </w:r>
          </w:p>
        </w:tc>
        <w:tc>
          <w:tcPr>
            <w:tcW w:w="503" w:type="dxa"/>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0.25-0.1 мм</w:t>
            </w:r>
          </w:p>
        </w:tc>
        <w:tc>
          <w:tcPr>
            <w:tcW w:w="503" w:type="dxa"/>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0.1-0.05 мм</w:t>
            </w:r>
          </w:p>
        </w:tc>
        <w:tc>
          <w:tcPr>
            <w:tcW w:w="505" w:type="dxa"/>
            <w:vMerge/>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b/>
                <w:sz w:val="16"/>
                <w:szCs w:val="16"/>
                <w:lang w:eastAsia="ru-RU"/>
              </w:rPr>
            </w:pPr>
          </w:p>
        </w:tc>
        <w:tc>
          <w:tcPr>
            <w:tcW w:w="503" w:type="dxa"/>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2-0.5 мм</w:t>
            </w:r>
          </w:p>
        </w:tc>
        <w:tc>
          <w:tcPr>
            <w:tcW w:w="503" w:type="dxa"/>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0.5-0.25 мм</w:t>
            </w:r>
          </w:p>
        </w:tc>
        <w:tc>
          <w:tcPr>
            <w:tcW w:w="504" w:type="dxa"/>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0.25-0.1 мм</w:t>
            </w:r>
          </w:p>
        </w:tc>
        <w:tc>
          <w:tcPr>
            <w:tcW w:w="504" w:type="dxa"/>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&lt;0.1 мм</w:t>
            </w:r>
          </w:p>
        </w:tc>
        <w:tc>
          <w:tcPr>
            <w:tcW w:w="504" w:type="dxa"/>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vertAlign w:val="subscript"/>
                <w:lang w:val="en-US" w:eastAsia="ru-RU"/>
              </w:rPr>
            </w:pPr>
            <w:r w:rsidRPr="00DA630F">
              <w:rPr>
                <w:rFonts w:ascii="Arial" w:eastAsia="Times New Roman" w:hAnsi="Arial" w:cs="Arial"/>
                <w:sz w:val="16"/>
                <w:szCs w:val="16"/>
                <w:lang w:eastAsia="ru-RU"/>
              </w:rPr>
              <w:t xml:space="preserve">На границе текучести, </w:t>
            </w:r>
            <w:proofErr w:type="spellStart"/>
            <w:r w:rsidRPr="00DA630F">
              <w:rPr>
                <w:rFonts w:ascii="Arial" w:eastAsia="Times New Roman" w:hAnsi="Arial" w:cs="Arial"/>
                <w:sz w:val="16"/>
                <w:szCs w:val="16"/>
                <w:lang w:val="en-US" w:eastAsia="ru-RU"/>
              </w:rPr>
              <w:t>W</w:t>
            </w:r>
            <w:r w:rsidRPr="00DA630F">
              <w:rPr>
                <w:rFonts w:ascii="Arial" w:eastAsia="Times New Roman" w:hAnsi="Arial" w:cs="Arial"/>
                <w:sz w:val="16"/>
                <w:szCs w:val="16"/>
                <w:vertAlign w:val="subscript"/>
                <w:lang w:val="en-US" w:eastAsia="ru-RU"/>
              </w:rPr>
              <w:t>l</w:t>
            </w:r>
            <w:proofErr w:type="spellEnd"/>
          </w:p>
        </w:tc>
        <w:tc>
          <w:tcPr>
            <w:tcW w:w="591" w:type="dxa"/>
            <w:shd w:val="clear" w:color="auto" w:fill="auto"/>
            <w:textDirection w:val="btLr"/>
            <w:vAlign w:val="center"/>
          </w:tcPr>
          <w:p w:rsidR="00DA630F" w:rsidRPr="00DA630F" w:rsidRDefault="00DA630F" w:rsidP="00565548">
            <w:pPr>
              <w:tabs>
                <w:tab w:val="left" w:pos="9214"/>
              </w:tabs>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 xml:space="preserve">На границе раскатывания, </w:t>
            </w:r>
            <w:r w:rsidRPr="00DA630F">
              <w:rPr>
                <w:rFonts w:ascii="Arial" w:eastAsia="Times New Roman" w:hAnsi="Arial" w:cs="Arial"/>
                <w:sz w:val="16"/>
                <w:szCs w:val="16"/>
                <w:lang w:val="en-US" w:eastAsia="ru-RU"/>
              </w:rPr>
              <w:t>W</w:t>
            </w:r>
            <w:r w:rsidRPr="00DA630F">
              <w:rPr>
                <w:rFonts w:ascii="Arial" w:eastAsia="Times New Roman" w:hAnsi="Arial" w:cs="Arial"/>
                <w:sz w:val="16"/>
                <w:szCs w:val="16"/>
                <w:lang w:eastAsia="ru-RU"/>
              </w:rPr>
              <w:t>ρ</w:t>
            </w:r>
          </w:p>
        </w:tc>
        <w:tc>
          <w:tcPr>
            <w:tcW w:w="426" w:type="dxa"/>
            <w:vMerge/>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b/>
                <w:sz w:val="16"/>
                <w:szCs w:val="16"/>
                <w:lang w:eastAsia="ru-RU"/>
              </w:rPr>
            </w:pPr>
          </w:p>
        </w:tc>
        <w:tc>
          <w:tcPr>
            <w:tcW w:w="1054" w:type="dxa"/>
            <w:vMerge/>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b/>
                <w:sz w:val="16"/>
                <w:szCs w:val="16"/>
                <w:lang w:eastAsia="ru-RU"/>
              </w:rPr>
            </w:pPr>
          </w:p>
        </w:tc>
        <w:tc>
          <w:tcPr>
            <w:tcW w:w="506" w:type="dxa"/>
            <w:vMerge/>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b/>
                <w:sz w:val="16"/>
                <w:szCs w:val="16"/>
                <w:lang w:eastAsia="ru-RU"/>
              </w:rPr>
            </w:pPr>
          </w:p>
        </w:tc>
      </w:tr>
      <w:tr w:rsidR="00DA630F" w:rsidRPr="00DA630F" w:rsidTr="00565548">
        <w:tc>
          <w:tcPr>
            <w:tcW w:w="28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w:t>
            </w:r>
          </w:p>
        </w:tc>
        <w:tc>
          <w:tcPr>
            <w:tcW w:w="505"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ш-2</w:t>
            </w:r>
          </w:p>
        </w:tc>
        <w:tc>
          <w:tcPr>
            <w:tcW w:w="94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0.70-2.50</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26.4</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22.5</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10.6</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5.1</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4.2</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31.2</w:t>
            </w:r>
          </w:p>
        </w:tc>
        <w:tc>
          <w:tcPr>
            <w:tcW w:w="505"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51.1</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20.7</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10.0</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8.2</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61.1</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20.2</w:t>
            </w:r>
          </w:p>
        </w:tc>
        <w:tc>
          <w:tcPr>
            <w:tcW w:w="591"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14.4</w:t>
            </w:r>
          </w:p>
        </w:tc>
        <w:tc>
          <w:tcPr>
            <w:tcW w:w="426"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5.8</w:t>
            </w:r>
          </w:p>
        </w:tc>
        <w:tc>
          <w:tcPr>
            <w:tcW w:w="105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Супесь щебнистая</w:t>
            </w:r>
          </w:p>
        </w:tc>
        <w:tc>
          <w:tcPr>
            <w:tcW w:w="506"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1.49</w:t>
            </w:r>
          </w:p>
        </w:tc>
      </w:tr>
      <w:tr w:rsidR="00DA630F" w:rsidRPr="00DA630F" w:rsidTr="00565548">
        <w:tc>
          <w:tcPr>
            <w:tcW w:w="28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w:t>
            </w:r>
          </w:p>
        </w:tc>
        <w:tc>
          <w:tcPr>
            <w:tcW w:w="50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ш-3</w:t>
            </w:r>
          </w:p>
        </w:tc>
        <w:tc>
          <w:tcPr>
            <w:tcW w:w="94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0.70-2.50</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24.7</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22.7</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10.4</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4.5</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3.4</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34.3</w:t>
            </w:r>
          </w:p>
        </w:tc>
        <w:tc>
          <w:tcPr>
            <w:tcW w:w="505"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52.6</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20.0</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8.5</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6.4</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65.1</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22.1</w:t>
            </w:r>
          </w:p>
        </w:tc>
        <w:tc>
          <w:tcPr>
            <w:tcW w:w="591"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16.5</w:t>
            </w:r>
          </w:p>
        </w:tc>
        <w:tc>
          <w:tcPr>
            <w:tcW w:w="426"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5.6</w:t>
            </w:r>
          </w:p>
        </w:tc>
        <w:tc>
          <w:tcPr>
            <w:tcW w:w="105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Супесь дресвяная</w:t>
            </w:r>
          </w:p>
        </w:tc>
        <w:tc>
          <w:tcPr>
            <w:tcW w:w="506"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1.44</w:t>
            </w:r>
          </w:p>
        </w:tc>
      </w:tr>
      <w:tr w:rsidR="00DA630F" w:rsidRPr="00DA630F" w:rsidTr="00565548">
        <w:tc>
          <w:tcPr>
            <w:tcW w:w="28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w:t>
            </w:r>
          </w:p>
        </w:tc>
        <w:tc>
          <w:tcPr>
            <w:tcW w:w="50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ш-4</w:t>
            </w:r>
          </w:p>
        </w:tc>
        <w:tc>
          <w:tcPr>
            <w:tcW w:w="94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0.70-2.50</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48.2</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15.7</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8.0</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4.0</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3.2</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20.9</w:t>
            </w:r>
          </w:p>
        </w:tc>
        <w:tc>
          <w:tcPr>
            <w:tcW w:w="505"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36.1</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22.2</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11.1</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8.9</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57.8</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20.3</w:t>
            </w:r>
          </w:p>
        </w:tc>
        <w:tc>
          <w:tcPr>
            <w:tcW w:w="591"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13.7</w:t>
            </w:r>
          </w:p>
        </w:tc>
        <w:tc>
          <w:tcPr>
            <w:tcW w:w="426"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6.6</w:t>
            </w:r>
          </w:p>
        </w:tc>
        <w:tc>
          <w:tcPr>
            <w:tcW w:w="105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Дресвяный грунт</w:t>
            </w:r>
          </w:p>
        </w:tc>
        <w:tc>
          <w:tcPr>
            <w:tcW w:w="506"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1.56</w:t>
            </w:r>
          </w:p>
        </w:tc>
      </w:tr>
      <w:tr w:rsidR="00DA630F" w:rsidRPr="00DA630F" w:rsidTr="00565548">
        <w:tc>
          <w:tcPr>
            <w:tcW w:w="28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w:t>
            </w:r>
          </w:p>
        </w:tc>
        <w:tc>
          <w:tcPr>
            <w:tcW w:w="50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ш-5</w:t>
            </w:r>
          </w:p>
        </w:tc>
        <w:tc>
          <w:tcPr>
            <w:tcW w:w="94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0.55-2.50</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41.7</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19.8</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8.5</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3.5</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2.8</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23.7</w:t>
            </w:r>
          </w:p>
        </w:tc>
        <w:tc>
          <w:tcPr>
            <w:tcW w:w="505"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38.5</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22.1</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9.1</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7.3</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61.5</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19.7</w:t>
            </w:r>
          </w:p>
        </w:tc>
        <w:tc>
          <w:tcPr>
            <w:tcW w:w="591"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13.6</w:t>
            </w:r>
          </w:p>
        </w:tc>
        <w:tc>
          <w:tcPr>
            <w:tcW w:w="426"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6.1</w:t>
            </w:r>
          </w:p>
        </w:tc>
        <w:tc>
          <w:tcPr>
            <w:tcW w:w="105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Дресвяный грунт</w:t>
            </w:r>
          </w:p>
        </w:tc>
        <w:tc>
          <w:tcPr>
            <w:tcW w:w="506"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1.61</w:t>
            </w:r>
          </w:p>
        </w:tc>
      </w:tr>
      <w:tr w:rsidR="00DA630F" w:rsidRPr="00DA630F" w:rsidTr="00565548">
        <w:tc>
          <w:tcPr>
            <w:tcW w:w="28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w:t>
            </w:r>
          </w:p>
        </w:tc>
        <w:tc>
          <w:tcPr>
            <w:tcW w:w="50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ш-6</w:t>
            </w:r>
          </w:p>
        </w:tc>
        <w:tc>
          <w:tcPr>
            <w:tcW w:w="94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0.65-2.50</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46.4</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20.0</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9.0</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5.5</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3.2</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15.9</w:t>
            </w:r>
          </w:p>
        </w:tc>
        <w:tc>
          <w:tcPr>
            <w:tcW w:w="505"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33.6</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26.8</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16.4</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9.5</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47.3</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15.9</w:t>
            </w:r>
          </w:p>
        </w:tc>
        <w:tc>
          <w:tcPr>
            <w:tcW w:w="591"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11.3</w:t>
            </w:r>
          </w:p>
        </w:tc>
        <w:tc>
          <w:tcPr>
            <w:tcW w:w="426"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4.6</w:t>
            </w:r>
          </w:p>
        </w:tc>
        <w:tc>
          <w:tcPr>
            <w:tcW w:w="105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Дресвяный грунт</w:t>
            </w:r>
          </w:p>
        </w:tc>
        <w:tc>
          <w:tcPr>
            <w:tcW w:w="506"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1.53</w:t>
            </w:r>
          </w:p>
        </w:tc>
      </w:tr>
      <w:tr w:rsidR="00DA630F" w:rsidRPr="00DA630F" w:rsidTr="00565548">
        <w:tc>
          <w:tcPr>
            <w:tcW w:w="28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w:t>
            </w:r>
          </w:p>
        </w:tc>
        <w:tc>
          <w:tcPr>
            <w:tcW w:w="50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ш-7</w:t>
            </w:r>
          </w:p>
        </w:tc>
        <w:tc>
          <w:tcPr>
            <w:tcW w:w="94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0.60-0.25</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27.2</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17.8</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12.3</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6.5</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5.0</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31.2</w:t>
            </w:r>
          </w:p>
        </w:tc>
        <w:tc>
          <w:tcPr>
            <w:tcW w:w="505"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55.0</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22.4</w:t>
            </w:r>
          </w:p>
        </w:tc>
        <w:tc>
          <w:tcPr>
            <w:tcW w:w="503"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11.8</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9.1</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56.7</w:t>
            </w:r>
          </w:p>
        </w:tc>
        <w:tc>
          <w:tcPr>
            <w:tcW w:w="50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23.9</w:t>
            </w:r>
          </w:p>
        </w:tc>
        <w:tc>
          <w:tcPr>
            <w:tcW w:w="591"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16.7</w:t>
            </w:r>
          </w:p>
        </w:tc>
        <w:tc>
          <w:tcPr>
            <w:tcW w:w="426"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7.2</w:t>
            </w:r>
          </w:p>
        </w:tc>
        <w:tc>
          <w:tcPr>
            <w:tcW w:w="1054"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 xml:space="preserve">Суглинок </w:t>
            </w:r>
            <w:proofErr w:type="gramStart"/>
            <w:r w:rsidRPr="00DA630F">
              <w:rPr>
                <w:rFonts w:ascii="Arial" w:eastAsia="Times New Roman" w:hAnsi="Arial" w:cs="Arial"/>
                <w:sz w:val="16"/>
                <w:szCs w:val="16"/>
                <w:lang w:eastAsia="ru-RU"/>
              </w:rPr>
              <w:t>щебенистые</w:t>
            </w:r>
            <w:proofErr w:type="gramEnd"/>
          </w:p>
        </w:tc>
        <w:tc>
          <w:tcPr>
            <w:tcW w:w="506" w:type="dxa"/>
            <w:shd w:val="clear" w:color="auto" w:fill="auto"/>
            <w:vAlign w:val="center"/>
          </w:tcPr>
          <w:p w:rsidR="00DA630F" w:rsidRPr="00DA630F" w:rsidRDefault="00DA630F" w:rsidP="00565548">
            <w:pPr>
              <w:tabs>
                <w:tab w:val="left" w:pos="9214"/>
              </w:tabs>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1.36</w:t>
            </w:r>
          </w:p>
        </w:tc>
      </w:tr>
    </w:tbl>
    <w:p w:rsidR="00DA630F" w:rsidRDefault="00DA630F" w:rsidP="00DA630F">
      <w:pPr>
        <w:tabs>
          <w:tab w:val="left" w:pos="9214"/>
        </w:tabs>
        <w:overflowPunct w:val="0"/>
        <w:autoSpaceDE w:val="0"/>
        <w:autoSpaceDN w:val="0"/>
        <w:adjustRightInd w:val="0"/>
        <w:spacing w:after="0" w:line="240" w:lineRule="auto"/>
        <w:textAlignment w:val="baseline"/>
        <w:rPr>
          <w:rFonts w:ascii="Times New Roman" w:eastAsia="Times New Roman" w:hAnsi="Times New Roman"/>
          <w:sz w:val="28"/>
          <w:szCs w:val="20"/>
          <w:lang w:eastAsia="ru-RU"/>
        </w:rPr>
      </w:pPr>
    </w:p>
    <w:p w:rsidR="00DA630F" w:rsidRPr="00DA630F" w:rsidRDefault="00DA630F" w:rsidP="00DA630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ru-RU"/>
        </w:rPr>
      </w:pPr>
      <w:r w:rsidRPr="00DA630F">
        <w:rPr>
          <w:rFonts w:ascii="Arial" w:eastAsia="Times New Roman" w:hAnsi="Arial" w:cs="Arial"/>
          <w:b/>
          <w:sz w:val="24"/>
          <w:szCs w:val="24"/>
          <w:lang w:eastAsia="ru-RU"/>
        </w:rPr>
        <w:t>Химический анализ водной вытяжки</w:t>
      </w:r>
    </w:p>
    <w:p w:rsidR="00DA630F" w:rsidRPr="00DA630F" w:rsidRDefault="00DA630F" w:rsidP="00DA630F">
      <w:pPr>
        <w:overflowPunct w:val="0"/>
        <w:autoSpaceDE w:val="0"/>
        <w:autoSpaceDN w:val="0"/>
        <w:adjustRightInd w:val="0"/>
        <w:spacing w:after="0" w:line="240" w:lineRule="auto"/>
        <w:ind w:firstLine="708"/>
        <w:jc w:val="right"/>
        <w:textAlignment w:val="baseline"/>
        <w:rPr>
          <w:rFonts w:ascii="Arial" w:eastAsia="Times New Roman" w:hAnsi="Arial" w:cs="Arial"/>
          <w:sz w:val="24"/>
          <w:szCs w:val="24"/>
          <w:lang w:eastAsia="ru-RU"/>
        </w:rPr>
      </w:pPr>
      <w:r w:rsidRPr="00DA630F">
        <w:rPr>
          <w:rFonts w:ascii="Arial" w:eastAsia="Times New Roman" w:hAnsi="Arial" w:cs="Arial"/>
          <w:sz w:val="24"/>
          <w:szCs w:val="24"/>
          <w:lang w:eastAsia="ru-RU"/>
        </w:rPr>
        <w:t>Таблица 8</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816"/>
        <w:gridCol w:w="459"/>
        <w:gridCol w:w="741"/>
        <w:gridCol w:w="709"/>
        <w:gridCol w:w="702"/>
        <w:gridCol w:w="779"/>
        <w:gridCol w:w="503"/>
        <w:gridCol w:w="709"/>
        <w:gridCol w:w="734"/>
        <w:gridCol w:w="702"/>
        <w:gridCol w:w="622"/>
        <w:gridCol w:w="616"/>
        <w:gridCol w:w="273"/>
        <w:gridCol w:w="1701"/>
      </w:tblGrid>
      <w:tr w:rsidR="00DA630F" w:rsidRPr="00DA630F" w:rsidTr="00565548">
        <w:tc>
          <w:tcPr>
            <w:tcW w:w="283"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lang w:eastAsia="ru-RU"/>
              </w:rPr>
            </w:pPr>
            <w:r w:rsidRPr="00DA630F">
              <w:rPr>
                <w:rFonts w:ascii="Arial" w:eastAsia="Times New Roman" w:hAnsi="Arial" w:cs="Arial"/>
                <w:sz w:val="20"/>
                <w:szCs w:val="20"/>
                <w:lang w:eastAsia="ru-RU"/>
              </w:rPr>
              <w:t xml:space="preserve">№ </w:t>
            </w:r>
            <w:proofErr w:type="gramStart"/>
            <w:r w:rsidRPr="00DA630F">
              <w:rPr>
                <w:rFonts w:ascii="Arial" w:eastAsia="Times New Roman" w:hAnsi="Arial" w:cs="Arial"/>
                <w:sz w:val="20"/>
                <w:szCs w:val="20"/>
                <w:lang w:eastAsia="ru-RU"/>
              </w:rPr>
              <w:t>п</w:t>
            </w:r>
            <w:proofErr w:type="gramEnd"/>
            <w:r w:rsidRPr="00DA630F">
              <w:rPr>
                <w:rFonts w:ascii="Arial" w:eastAsia="Times New Roman" w:hAnsi="Arial" w:cs="Arial"/>
                <w:sz w:val="20"/>
                <w:szCs w:val="20"/>
                <w:lang w:eastAsia="ru-RU"/>
              </w:rPr>
              <w:t>/п</w:t>
            </w:r>
          </w:p>
        </w:tc>
        <w:tc>
          <w:tcPr>
            <w:tcW w:w="816"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lang w:eastAsia="ru-RU"/>
              </w:rPr>
            </w:pPr>
            <w:r w:rsidRPr="00DA630F">
              <w:rPr>
                <w:rFonts w:ascii="Arial" w:eastAsia="Times New Roman" w:hAnsi="Arial" w:cs="Arial"/>
                <w:sz w:val="20"/>
                <w:szCs w:val="20"/>
                <w:lang w:eastAsia="ru-RU"/>
              </w:rPr>
              <w:t>Место и глубина отбора проб</w:t>
            </w:r>
          </w:p>
        </w:tc>
        <w:tc>
          <w:tcPr>
            <w:tcW w:w="459"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lang w:eastAsia="ru-RU"/>
              </w:rPr>
            </w:pPr>
            <w:r w:rsidRPr="00DA630F">
              <w:rPr>
                <w:rFonts w:ascii="Arial" w:eastAsia="Times New Roman" w:hAnsi="Arial" w:cs="Arial"/>
                <w:sz w:val="20"/>
                <w:szCs w:val="20"/>
                <w:lang w:eastAsia="ru-RU"/>
              </w:rPr>
              <w:t>рН</w:t>
            </w:r>
          </w:p>
        </w:tc>
        <w:tc>
          <w:tcPr>
            <w:tcW w:w="741"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lang w:eastAsia="ru-RU"/>
              </w:rPr>
            </w:pPr>
            <w:r w:rsidRPr="00DA630F">
              <w:rPr>
                <w:rFonts w:ascii="Arial" w:eastAsia="Times New Roman" w:hAnsi="Arial" w:cs="Arial"/>
                <w:sz w:val="20"/>
                <w:szCs w:val="20"/>
                <w:lang w:eastAsia="ru-RU"/>
              </w:rPr>
              <w:t>Единица измерения на 100 гр. сухого продукта</w:t>
            </w:r>
          </w:p>
        </w:tc>
        <w:tc>
          <w:tcPr>
            <w:tcW w:w="2190" w:type="dxa"/>
            <w:gridSpan w:val="3"/>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20"/>
                <w:szCs w:val="20"/>
                <w:lang w:eastAsia="ru-RU"/>
              </w:rPr>
              <w:t>Катионы</w:t>
            </w:r>
          </w:p>
        </w:tc>
        <w:tc>
          <w:tcPr>
            <w:tcW w:w="2648" w:type="dxa"/>
            <w:gridSpan w:val="4"/>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20"/>
                <w:szCs w:val="20"/>
                <w:lang w:eastAsia="ru-RU"/>
              </w:rPr>
              <w:t>Анионы</w:t>
            </w:r>
          </w:p>
        </w:tc>
        <w:tc>
          <w:tcPr>
            <w:tcW w:w="622"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lang w:eastAsia="ru-RU"/>
              </w:rPr>
            </w:pPr>
            <w:r w:rsidRPr="00DA630F">
              <w:rPr>
                <w:rFonts w:ascii="Arial" w:eastAsia="Times New Roman" w:hAnsi="Arial" w:cs="Arial"/>
                <w:sz w:val="20"/>
                <w:szCs w:val="20"/>
                <w:lang w:eastAsia="ru-RU"/>
              </w:rPr>
              <w:t>Суммировано</w:t>
            </w:r>
          </w:p>
        </w:tc>
        <w:tc>
          <w:tcPr>
            <w:tcW w:w="616"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lang w:eastAsia="ru-RU"/>
              </w:rPr>
            </w:pPr>
            <w:r w:rsidRPr="00DA630F">
              <w:rPr>
                <w:rFonts w:ascii="Arial" w:eastAsia="Times New Roman" w:hAnsi="Arial" w:cs="Arial"/>
                <w:sz w:val="20"/>
                <w:szCs w:val="20"/>
                <w:lang w:eastAsia="ru-RU"/>
              </w:rPr>
              <w:t>Суммировано 1/2НСО</w:t>
            </w:r>
            <w:r w:rsidRPr="00DA630F">
              <w:rPr>
                <w:rFonts w:ascii="Arial" w:eastAsia="Times New Roman" w:hAnsi="Arial" w:cs="Arial"/>
                <w:sz w:val="20"/>
                <w:szCs w:val="20"/>
                <w:vertAlign w:val="subscript"/>
                <w:lang w:eastAsia="ru-RU"/>
              </w:rPr>
              <w:t>3</w:t>
            </w:r>
            <w:r w:rsidRPr="00DA630F">
              <w:rPr>
                <w:rFonts w:ascii="Arial" w:eastAsia="Times New Roman" w:hAnsi="Arial" w:cs="Arial"/>
                <w:sz w:val="20"/>
                <w:szCs w:val="20"/>
                <w:lang w:eastAsia="ru-RU"/>
              </w:rPr>
              <w:t>%</w:t>
            </w:r>
          </w:p>
        </w:tc>
        <w:tc>
          <w:tcPr>
            <w:tcW w:w="273"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lang w:eastAsia="ru-RU"/>
              </w:rPr>
            </w:pPr>
            <w:r w:rsidRPr="00DA630F">
              <w:rPr>
                <w:rFonts w:ascii="Arial" w:eastAsia="Times New Roman" w:hAnsi="Arial" w:cs="Arial"/>
                <w:sz w:val="20"/>
                <w:szCs w:val="20"/>
                <w:lang w:eastAsia="ru-RU"/>
              </w:rPr>
              <w:t>Засоленность</w:t>
            </w:r>
          </w:p>
        </w:tc>
        <w:tc>
          <w:tcPr>
            <w:tcW w:w="1701"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lang w:eastAsia="ru-RU"/>
              </w:rPr>
            </w:pPr>
            <w:r w:rsidRPr="00DA630F">
              <w:rPr>
                <w:rFonts w:ascii="Arial" w:eastAsia="Times New Roman" w:hAnsi="Arial" w:cs="Arial"/>
                <w:sz w:val="20"/>
                <w:szCs w:val="20"/>
                <w:lang w:eastAsia="ru-RU"/>
              </w:rPr>
              <w:t>Наименование грунта</w:t>
            </w:r>
          </w:p>
        </w:tc>
      </w:tr>
      <w:tr w:rsidR="00DA630F" w:rsidRPr="00DA630F" w:rsidTr="00565548">
        <w:trPr>
          <w:cantSplit/>
          <w:trHeight w:val="2088"/>
        </w:trPr>
        <w:tc>
          <w:tcPr>
            <w:tcW w:w="28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p>
        </w:tc>
        <w:tc>
          <w:tcPr>
            <w:tcW w:w="816"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p>
        </w:tc>
        <w:tc>
          <w:tcPr>
            <w:tcW w:w="459"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p>
        </w:tc>
        <w:tc>
          <w:tcPr>
            <w:tcW w:w="74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p>
        </w:tc>
        <w:tc>
          <w:tcPr>
            <w:tcW w:w="709"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vertAlign w:val="superscript"/>
                <w:lang w:val="en-US" w:eastAsia="ru-RU"/>
              </w:rPr>
            </w:pPr>
            <w:r w:rsidRPr="00DA630F">
              <w:rPr>
                <w:rFonts w:ascii="Arial" w:eastAsia="Times New Roman" w:hAnsi="Arial" w:cs="Arial"/>
                <w:sz w:val="20"/>
                <w:szCs w:val="20"/>
                <w:lang w:val="en-US" w:eastAsia="ru-RU"/>
              </w:rPr>
              <w:t>Na</w:t>
            </w:r>
            <w:r w:rsidRPr="00DA630F">
              <w:rPr>
                <w:rFonts w:ascii="Arial" w:eastAsia="Times New Roman" w:hAnsi="Arial" w:cs="Arial"/>
                <w:sz w:val="20"/>
                <w:szCs w:val="20"/>
                <w:vertAlign w:val="superscript"/>
                <w:lang w:val="en-US" w:eastAsia="ru-RU"/>
              </w:rPr>
              <w:t>1</w:t>
            </w:r>
            <w:r w:rsidRPr="00DA630F">
              <w:rPr>
                <w:rFonts w:ascii="Arial" w:eastAsia="Times New Roman" w:hAnsi="Arial" w:cs="Arial"/>
                <w:sz w:val="20"/>
                <w:szCs w:val="20"/>
                <w:lang w:val="en-US" w:eastAsia="ru-RU"/>
              </w:rPr>
              <w:t>+RK</w:t>
            </w:r>
            <w:r w:rsidRPr="00DA630F">
              <w:rPr>
                <w:rFonts w:ascii="Arial" w:eastAsia="Times New Roman" w:hAnsi="Arial" w:cs="Arial"/>
                <w:sz w:val="20"/>
                <w:szCs w:val="20"/>
                <w:vertAlign w:val="superscript"/>
                <w:lang w:val="en-US" w:eastAsia="ru-RU"/>
              </w:rPr>
              <w:t>1</w:t>
            </w:r>
          </w:p>
        </w:tc>
        <w:tc>
          <w:tcPr>
            <w:tcW w:w="702"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vertAlign w:val="superscript"/>
                <w:lang w:val="en-US" w:eastAsia="ru-RU"/>
              </w:rPr>
            </w:pPr>
            <w:proofErr w:type="spellStart"/>
            <w:r w:rsidRPr="00DA630F">
              <w:rPr>
                <w:rFonts w:ascii="Arial" w:eastAsia="Times New Roman" w:hAnsi="Arial" w:cs="Arial"/>
                <w:sz w:val="20"/>
                <w:szCs w:val="20"/>
                <w:lang w:val="en-US" w:eastAsia="ru-RU"/>
              </w:rPr>
              <w:t>Ca</w:t>
            </w:r>
            <w:r w:rsidRPr="00DA630F">
              <w:rPr>
                <w:rFonts w:ascii="Arial" w:eastAsia="Times New Roman" w:hAnsi="Arial" w:cs="Arial"/>
                <w:sz w:val="20"/>
                <w:szCs w:val="20"/>
                <w:vertAlign w:val="superscript"/>
                <w:lang w:val="en-US" w:eastAsia="ru-RU"/>
              </w:rPr>
              <w:t>II</w:t>
            </w:r>
            <w:proofErr w:type="spellEnd"/>
          </w:p>
        </w:tc>
        <w:tc>
          <w:tcPr>
            <w:tcW w:w="779"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vertAlign w:val="superscript"/>
                <w:lang w:val="en-US" w:eastAsia="ru-RU"/>
              </w:rPr>
            </w:pPr>
            <w:proofErr w:type="spellStart"/>
            <w:r w:rsidRPr="00DA630F">
              <w:rPr>
                <w:rFonts w:ascii="Arial" w:eastAsia="Times New Roman" w:hAnsi="Arial" w:cs="Arial"/>
                <w:sz w:val="20"/>
                <w:szCs w:val="20"/>
                <w:lang w:val="en-US" w:eastAsia="ru-RU"/>
              </w:rPr>
              <w:t>Mg</w:t>
            </w:r>
            <w:r w:rsidRPr="00DA630F">
              <w:rPr>
                <w:rFonts w:ascii="Arial" w:eastAsia="Times New Roman" w:hAnsi="Arial" w:cs="Arial"/>
                <w:sz w:val="20"/>
                <w:szCs w:val="20"/>
                <w:vertAlign w:val="superscript"/>
                <w:lang w:val="en-US" w:eastAsia="ru-RU"/>
              </w:rPr>
              <w:t>II</w:t>
            </w:r>
            <w:proofErr w:type="spellEnd"/>
          </w:p>
        </w:tc>
        <w:tc>
          <w:tcPr>
            <w:tcW w:w="503"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vertAlign w:val="superscript"/>
                <w:lang w:val="en-US" w:eastAsia="ru-RU"/>
              </w:rPr>
            </w:pPr>
            <w:r w:rsidRPr="00DA630F">
              <w:rPr>
                <w:rFonts w:ascii="Arial" w:eastAsia="Times New Roman" w:hAnsi="Arial" w:cs="Arial"/>
                <w:sz w:val="20"/>
                <w:szCs w:val="20"/>
                <w:lang w:val="en-US" w:eastAsia="ru-RU"/>
              </w:rPr>
              <w:t>CO</w:t>
            </w:r>
            <w:r w:rsidRPr="00DA630F">
              <w:rPr>
                <w:rFonts w:ascii="Arial" w:eastAsia="Times New Roman" w:hAnsi="Arial" w:cs="Arial"/>
                <w:sz w:val="20"/>
                <w:szCs w:val="20"/>
                <w:vertAlign w:val="subscript"/>
                <w:lang w:val="en-US" w:eastAsia="ru-RU"/>
              </w:rPr>
              <w:t>3</w:t>
            </w:r>
            <w:r w:rsidRPr="00DA630F">
              <w:rPr>
                <w:rFonts w:ascii="Arial" w:eastAsia="Times New Roman" w:hAnsi="Arial" w:cs="Arial"/>
                <w:sz w:val="20"/>
                <w:szCs w:val="20"/>
                <w:vertAlign w:val="superscript"/>
                <w:lang w:val="en-US" w:eastAsia="ru-RU"/>
              </w:rPr>
              <w:t>II</w:t>
            </w:r>
          </w:p>
        </w:tc>
        <w:tc>
          <w:tcPr>
            <w:tcW w:w="709"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vertAlign w:val="superscript"/>
                <w:lang w:val="en-US" w:eastAsia="ru-RU"/>
              </w:rPr>
            </w:pPr>
            <w:r w:rsidRPr="00DA630F">
              <w:rPr>
                <w:rFonts w:ascii="Arial" w:eastAsia="Times New Roman" w:hAnsi="Arial" w:cs="Arial"/>
                <w:sz w:val="20"/>
                <w:szCs w:val="20"/>
                <w:lang w:val="en-US" w:eastAsia="ru-RU"/>
              </w:rPr>
              <w:t>HCO</w:t>
            </w:r>
            <w:r w:rsidRPr="00DA630F">
              <w:rPr>
                <w:rFonts w:ascii="Arial" w:eastAsia="Times New Roman" w:hAnsi="Arial" w:cs="Arial"/>
                <w:sz w:val="20"/>
                <w:szCs w:val="20"/>
                <w:vertAlign w:val="subscript"/>
                <w:lang w:val="en-US" w:eastAsia="ru-RU"/>
              </w:rPr>
              <w:t>3</w:t>
            </w:r>
            <w:r w:rsidRPr="00DA630F">
              <w:rPr>
                <w:rFonts w:ascii="Arial" w:eastAsia="Times New Roman" w:hAnsi="Arial" w:cs="Arial"/>
                <w:sz w:val="20"/>
                <w:szCs w:val="20"/>
                <w:vertAlign w:val="superscript"/>
                <w:lang w:val="en-US" w:eastAsia="ru-RU"/>
              </w:rPr>
              <w:t>I</w:t>
            </w:r>
          </w:p>
        </w:tc>
        <w:tc>
          <w:tcPr>
            <w:tcW w:w="734"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vertAlign w:val="superscript"/>
                <w:lang w:val="en-US" w:eastAsia="ru-RU"/>
              </w:rPr>
            </w:pPr>
            <w:r w:rsidRPr="00DA630F">
              <w:rPr>
                <w:rFonts w:ascii="Arial" w:eastAsia="Times New Roman" w:hAnsi="Arial" w:cs="Arial"/>
                <w:sz w:val="20"/>
                <w:szCs w:val="20"/>
                <w:lang w:val="en-US" w:eastAsia="ru-RU"/>
              </w:rPr>
              <w:t>CI</w:t>
            </w:r>
            <w:r w:rsidRPr="00DA630F">
              <w:rPr>
                <w:rFonts w:ascii="Arial" w:eastAsia="Times New Roman" w:hAnsi="Arial" w:cs="Arial"/>
                <w:sz w:val="20"/>
                <w:szCs w:val="20"/>
                <w:vertAlign w:val="superscript"/>
                <w:lang w:val="en-US" w:eastAsia="ru-RU"/>
              </w:rPr>
              <w:t>I</w:t>
            </w:r>
          </w:p>
        </w:tc>
        <w:tc>
          <w:tcPr>
            <w:tcW w:w="702"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20"/>
                <w:szCs w:val="20"/>
                <w:vertAlign w:val="superscript"/>
                <w:lang w:val="en-US" w:eastAsia="ru-RU"/>
              </w:rPr>
            </w:pPr>
            <w:r w:rsidRPr="00DA630F">
              <w:rPr>
                <w:rFonts w:ascii="Arial" w:eastAsia="Times New Roman" w:hAnsi="Arial" w:cs="Arial"/>
                <w:sz w:val="20"/>
                <w:szCs w:val="20"/>
                <w:lang w:val="en-US" w:eastAsia="ru-RU"/>
              </w:rPr>
              <w:t>SO</w:t>
            </w:r>
            <w:r w:rsidRPr="00DA630F">
              <w:rPr>
                <w:rFonts w:ascii="Arial" w:eastAsia="Times New Roman" w:hAnsi="Arial" w:cs="Arial"/>
                <w:sz w:val="20"/>
                <w:szCs w:val="20"/>
                <w:vertAlign w:val="subscript"/>
                <w:lang w:val="en-US" w:eastAsia="ru-RU"/>
              </w:rPr>
              <w:t>4</w:t>
            </w:r>
            <w:r w:rsidRPr="00DA630F">
              <w:rPr>
                <w:rFonts w:ascii="Arial" w:eastAsia="Times New Roman" w:hAnsi="Arial" w:cs="Arial"/>
                <w:sz w:val="20"/>
                <w:szCs w:val="20"/>
                <w:vertAlign w:val="superscript"/>
                <w:lang w:val="en-US" w:eastAsia="ru-RU"/>
              </w:rPr>
              <w:t>II</w:t>
            </w:r>
          </w:p>
        </w:tc>
        <w:tc>
          <w:tcPr>
            <w:tcW w:w="622"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p>
        </w:tc>
        <w:tc>
          <w:tcPr>
            <w:tcW w:w="616"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p>
        </w:tc>
        <w:tc>
          <w:tcPr>
            <w:tcW w:w="27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p>
        </w:tc>
        <w:tc>
          <w:tcPr>
            <w:tcW w:w="170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p>
        </w:tc>
      </w:tr>
      <w:tr w:rsidR="00DA630F" w:rsidRPr="00DA630F" w:rsidTr="00565548">
        <w:tc>
          <w:tcPr>
            <w:tcW w:w="283"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1</w:t>
            </w:r>
          </w:p>
        </w:tc>
        <w:tc>
          <w:tcPr>
            <w:tcW w:w="8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Шурф-2</w:t>
            </w:r>
          </w:p>
        </w:tc>
        <w:tc>
          <w:tcPr>
            <w:tcW w:w="459"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7.5</w:t>
            </w:r>
          </w:p>
        </w:tc>
        <w:tc>
          <w:tcPr>
            <w:tcW w:w="74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мг-</w:t>
            </w:r>
            <w:proofErr w:type="spellStart"/>
            <w:r w:rsidRPr="00DA630F">
              <w:rPr>
                <w:rFonts w:ascii="Arial" w:eastAsia="Times New Roman" w:hAnsi="Arial" w:cs="Arial"/>
                <w:sz w:val="16"/>
                <w:szCs w:val="16"/>
                <w:lang w:eastAsia="ru-RU"/>
              </w:rPr>
              <w:t>экв</w:t>
            </w:r>
            <w:proofErr w:type="spellEnd"/>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0.854</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0.5</w:t>
            </w:r>
          </w:p>
        </w:tc>
        <w:tc>
          <w:tcPr>
            <w:tcW w:w="77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0.2</w:t>
            </w:r>
          </w:p>
        </w:tc>
        <w:tc>
          <w:tcPr>
            <w:tcW w:w="50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roofErr w:type="spellStart"/>
            <w:r w:rsidRPr="00DA630F">
              <w:rPr>
                <w:rFonts w:ascii="Arial" w:eastAsia="Times New Roman" w:hAnsi="Arial" w:cs="Arial"/>
                <w:sz w:val="16"/>
                <w:szCs w:val="16"/>
                <w:lang w:eastAsia="ru-RU"/>
              </w:rPr>
              <w:t>отс</w:t>
            </w:r>
            <w:proofErr w:type="spellEnd"/>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0.804</w:t>
            </w:r>
          </w:p>
        </w:tc>
        <w:tc>
          <w:tcPr>
            <w:tcW w:w="73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0.5</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0.250</w:t>
            </w:r>
          </w:p>
        </w:tc>
        <w:tc>
          <w:tcPr>
            <w:tcW w:w="62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273"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Незасоленные</w:t>
            </w:r>
          </w:p>
        </w:tc>
        <w:tc>
          <w:tcPr>
            <w:tcW w:w="1701"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Супесь щебнистая</w:t>
            </w:r>
          </w:p>
        </w:tc>
      </w:tr>
      <w:tr w:rsidR="00DA630F" w:rsidRPr="00DA630F" w:rsidTr="00565548">
        <w:tc>
          <w:tcPr>
            <w:tcW w:w="28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8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0.7-2.5</w:t>
            </w:r>
          </w:p>
        </w:tc>
        <w:tc>
          <w:tcPr>
            <w:tcW w:w="459"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74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0.0196</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0.010</w:t>
            </w:r>
          </w:p>
        </w:tc>
        <w:tc>
          <w:tcPr>
            <w:tcW w:w="77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0.0024</w:t>
            </w:r>
          </w:p>
        </w:tc>
        <w:tc>
          <w:tcPr>
            <w:tcW w:w="50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0.049</w:t>
            </w:r>
          </w:p>
        </w:tc>
        <w:tc>
          <w:tcPr>
            <w:tcW w:w="73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0.018</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0.012</w:t>
            </w:r>
          </w:p>
        </w:tc>
        <w:tc>
          <w:tcPr>
            <w:tcW w:w="62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0.096</w:t>
            </w:r>
          </w:p>
        </w:tc>
        <w:tc>
          <w:tcPr>
            <w:tcW w:w="6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0.089</w:t>
            </w:r>
          </w:p>
        </w:tc>
        <w:tc>
          <w:tcPr>
            <w:tcW w:w="27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170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r>
      <w:tr w:rsidR="00DA630F" w:rsidRPr="00DA630F" w:rsidTr="00565548">
        <w:tc>
          <w:tcPr>
            <w:tcW w:w="283"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2</w:t>
            </w:r>
          </w:p>
        </w:tc>
        <w:tc>
          <w:tcPr>
            <w:tcW w:w="8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Шурф-3</w:t>
            </w:r>
          </w:p>
        </w:tc>
        <w:tc>
          <w:tcPr>
            <w:tcW w:w="459"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7.7</w:t>
            </w:r>
          </w:p>
        </w:tc>
        <w:tc>
          <w:tcPr>
            <w:tcW w:w="74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мг-</w:t>
            </w:r>
            <w:proofErr w:type="spellStart"/>
            <w:r w:rsidRPr="00DA630F">
              <w:rPr>
                <w:rFonts w:ascii="Arial" w:eastAsia="Times New Roman" w:hAnsi="Arial" w:cs="Arial"/>
                <w:sz w:val="16"/>
                <w:szCs w:val="16"/>
                <w:lang w:eastAsia="ru-RU"/>
              </w:rPr>
              <w:t>экв</w:t>
            </w:r>
            <w:proofErr w:type="spellEnd"/>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0.753</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0.3</w:t>
            </w:r>
          </w:p>
        </w:tc>
        <w:tc>
          <w:tcPr>
            <w:tcW w:w="77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0.2</w:t>
            </w:r>
          </w:p>
        </w:tc>
        <w:tc>
          <w:tcPr>
            <w:tcW w:w="50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roofErr w:type="spellStart"/>
            <w:r w:rsidRPr="00DA630F">
              <w:rPr>
                <w:rFonts w:ascii="Arial" w:eastAsia="Times New Roman" w:hAnsi="Arial" w:cs="Arial"/>
                <w:sz w:val="16"/>
                <w:szCs w:val="16"/>
                <w:lang w:eastAsia="ru-RU"/>
              </w:rPr>
              <w:t>отс</w:t>
            </w:r>
            <w:proofErr w:type="spellEnd"/>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0.607</w:t>
            </w:r>
          </w:p>
        </w:tc>
        <w:tc>
          <w:tcPr>
            <w:tcW w:w="73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0.5</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0.146</w:t>
            </w:r>
          </w:p>
        </w:tc>
        <w:tc>
          <w:tcPr>
            <w:tcW w:w="62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27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1701"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Супесь дресвяная</w:t>
            </w:r>
          </w:p>
        </w:tc>
      </w:tr>
      <w:tr w:rsidR="00DA630F" w:rsidRPr="00DA630F" w:rsidTr="00565548">
        <w:tc>
          <w:tcPr>
            <w:tcW w:w="28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8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0.7-2.5</w:t>
            </w:r>
          </w:p>
        </w:tc>
        <w:tc>
          <w:tcPr>
            <w:tcW w:w="459"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74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0.0173</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0.006</w:t>
            </w:r>
          </w:p>
        </w:tc>
        <w:tc>
          <w:tcPr>
            <w:tcW w:w="77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0.0024</w:t>
            </w:r>
          </w:p>
        </w:tc>
        <w:tc>
          <w:tcPr>
            <w:tcW w:w="50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0.037</w:t>
            </w:r>
          </w:p>
        </w:tc>
        <w:tc>
          <w:tcPr>
            <w:tcW w:w="73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0.018</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0.007</w:t>
            </w:r>
          </w:p>
        </w:tc>
        <w:tc>
          <w:tcPr>
            <w:tcW w:w="62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0.074</w:t>
            </w:r>
          </w:p>
        </w:tc>
        <w:tc>
          <w:tcPr>
            <w:tcW w:w="6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0.070</w:t>
            </w:r>
          </w:p>
        </w:tc>
        <w:tc>
          <w:tcPr>
            <w:tcW w:w="27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170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r>
      <w:tr w:rsidR="00DA630F" w:rsidRPr="00DA630F" w:rsidTr="00565548">
        <w:tc>
          <w:tcPr>
            <w:tcW w:w="283"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3</w:t>
            </w:r>
          </w:p>
        </w:tc>
        <w:tc>
          <w:tcPr>
            <w:tcW w:w="8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Шурф-4</w:t>
            </w:r>
          </w:p>
        </w:tc>
        <w:tc>
          <w:tcPr>
            <w:tcW w:w="459"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7.7</w:t>
            </w:r>
          </w:p>
        </w:tc>
        <w:tc>
          <w:tcPr>
            <w:tcW w:w="74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мг-</w:t>
            </w:r>
            <w:proofErr w:type="spellStart"/>
            <w:r w:rsidRPr="00DA630F">
              <w:rPr>
                <w:rFonts w:ascii="Arial" w:eastAsia="Times New Roman" w:hAnsi="Arial" w:cs="Arial"/>
                <w:sz w:val="16"/>
                <w:szCs w:val="16"/>
                <w:lang w:eastAsia="ru-RU"/>
              </w:rPr>
              <w:t>экв</w:t>
            </w:r>
            <w:proofErr w:type="spellEnd"/>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0.694</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0.3</w:t>
            </w:r>
          </w:p>
        </w:tc>
        <w:tc>
          <w:tcPr>
            <w:tcW w:w="77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0.3</w:t>
            </w:r>
          </w:p>
        </w:tc>
        <w:tc>
          <w:tcPr>
            <w:tcW w:w="50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roofErr w:type="spellStart"/>
            <w:r w:rsidRPr="00DA630F">
              <w:rPr>
                <w:rFonts w:ascii="Arial" w:eastAsia="Times New Roman" w:hAnsi="Arial" w:cs="Arial"/>
                <w:sz w:val="16"/>
                <w:szCs w:val="16"/>
                <w:lang w:eastAsia="ru-RU"/>
              </w:rPr>
              <w:t>отс</w:t>
            </w:r>
            <w:proofErr w:type="spellEnd"/>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0.607</w:t>
            </w:r>
          </w:p>
        </w:tc>
        <w:tc>
          <w:tcPr>
            <w:tcW w:w="73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0.5</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0.187</w:t>
            </w:r>
          </w:p>
        </w:tc>
        <w:tc>
          <w:tcPr>
            <w:tcW w:w="62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27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1701"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Дресвяный грунт с пылевато-глинистым заполнителем</w:t>
            </w:r>
          </w:p>
        </w:tc>
      </w:tr>
      <w:tr w:rsidR="00DA630F" w:rsidRPr="00DA630F" w:rsidTr="00565548">
        <w:tc>
          <w:tcPr>
            <w:tcW w:w="28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8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0.7-2.5</w:t>
            </w:r>
          </w:p>
        </w:tc>
        <w:tc>
          <w:tcPr>
            <w:tcW w:w="459"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74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0.0160</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0.006</w:t>
            </w:r>
          </w:p>
        </w:tc>
        <w:tc>
          <w:tcPr>
            <w:tcW w:w="77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0.0036</w:t>
            </w:r>
          </w:p>
        </w:tc>
        <w:tc>
          <w:tcPr>
            <w:tcW w:w="50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0.037</w:t>
            </w:r>
          </w:p>
        </w:tc>
        <w:tc>
          <w:tcPr>
            <w:tcW w:w="73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0.018</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0.008</w:t>
            </w:r>
          </w:p>
        </w:tc>
        <w:tc>
          <w:tcPr>
            <w:tcW w:w="62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0.073</w:t>
            </w:r>
          </w:p>
        </w:tc>
        <w:tc>
          <w:tcPr>
            <w:tcW w:w="6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0.071</w:t>
            </w:r>
          </w:p>
        </w:tc>
        <w:tc>
          <w:tcPr>
            <w:tcW w:w="27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170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r>
      <w:tr w:rsidR="00DA630F" w:rsidRPr="00DA630F" w:rsidTr="00565548">
        <w:tc>
          <w:tcPr>
            <w:tcW w:w="283"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4</w:t>
            </w:r>
          </w:p>
        </w:tc>
        <w:tc>
          <w:tcPr>
            <w:tcW w:w="8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Шурф-5</w:t>
            </w:r>
          </w:p>
        </w:tc>
        <w:tc>
          <w:tcPr>
            <w:tcW w:w="459"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7.9</w:t>
            </w:r>
          </w:p>
        </w:tc>
        <w:tc>
          <w:tcPr>
            <w:tcW w:w="74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мг-</w:t>
            </w:r>
            <w:proofErr w:type="spellStart"/>
            <w:r w:rsidRPr="00DA630F">
              <w:rPr>
                <w:rFonts w:ascii="Arial" w:eastAsia="Times New Roman" w:hAnsi="Arial" w:cs="Arial"/>
                <w:sz w:val="16"/>
                <w:szCs w:val="16"/>
                <w:lang w:eastAsia="ru-RU"/>
              </w:rPr>
              <w:t>экв</w:t>
            </w:r>
            <w:proofErr w:type="spellEnd"/>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0.532</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w:t>
            </w:r>
          </w:p>
        </w:tc>
        <w:tc>
          <w:tcPr>
            <w:tcW w:w="77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0.7</w:t>
            </w:r>
          </w:p>
        </w:tc>
        <w:tc>
          <w:tcPr>
            <w:tcW w:w="50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roofErr w:type="spellStart"/>
            <w:r w:rsidRPr="00DA630F">
              <w:rPr>
                <w:rFonts w:ascii="Arial" w:eastAsia="Times New Roman" w:hAnsi="Arial" w:cs="Arial"/>
                <w:sz w:val="16"/>
                <w:szCs w:val="16"/>
                <w:lang w:eastAsia="ru-RU"/>
              </w:rPr>
              <w:t>отс</w:t>
            </w:r>
            <w:proofErr w:type="spellEnd"/>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0.804</w:t>
            </w:r>
          </w:p>
        </w:tc>
        <w:tc>
          <w:tcPr>
            <w:tcW w:w="73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0.695</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0.333</w:t>
            </w:r>
          </w:p>
        </w:tc>
        <w:tc>
          <w:tcPr>
            <w:tcW w:w="62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27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1701"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Дресвяный грунт с пылевато-глинистым заполнителем</w:t>
            </w:r>
          </w:p>
        </w:tc>
      </w:tr>
      <w:tr w:rsidR="00DA630F" w:rsidRPr="00DA630F" w:rsidTr="00565548">
        <w:tc>
          <w:tcPr>
            <w:tcW w:w="28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8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0.55-2.5</w:t>
            </w:r>
          </w:p>
        </w:tc>
        <w:tc>
          <w:tcPr>
            <w:tcW w:w="459"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74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0.0122</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0.012</w:t>
            </w:r>
          </w:p>
        </w:tc>
        <w:tc>
          <w:tcPr>
            <w:tcW w:w="77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0.0085</w:t>
            </w:r>
          </w:p>
        </w:tc>
        <w:tc>
          <w:tcPr>
            <w:tcW w:w="50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0.049</w:t>
            </w:r>
          </w:p>
        </w:tc>
        <w:tc>
          <w:tcPr>
            <w:tcW w:w="73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0.025</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0.016</w:t>
            </w:r>
          </w:p>
        </w:tc>
        <w:tc>
          <w:tcPr>
            <w:tcW w:w="62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0.108</w:t>
            </w:r>
          </w:p>
        </w:tc>
        <w:tc>
          <w:tcPr>
            <w:tcW w:w="6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0.101</w:t>
            </w:r>
          </w:p>
        </w:tc>
        <w:tc>
          <w:tcPr>
            <w:tcW w:w="27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170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r>
      <w:tr w:rsidR="00DA630F" w:rsidRPr="00DA630F" w:rsidTr="00565548">
        <w:tc>
          <w:tcPr>
            <w:tcW w:w="283"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5</w:t>
            </w:r>
          </w:p>
        </w:tc>
        <w:tc>
          <w:tcPr>
            <w:tcW w:w="8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Шурф-6</w:t>
            </w:r>
          </w:p>
        </w:tc>
        <w:tc>
          <w:tcPr>
            <w:tcW w:w="459"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7.8</w:t>
            </w:r>
          </w:p>
        </w:tc>
        <w:tc>
          <w:tcPr>
            <w:tcW w:w="74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мг-</w:t>
            </w:r>
            <w:proofErr w:type="spellStart"/>
            <w:r w:rsidRPr="00DA630F">
              <w:rPr>
                <w:rFonts w:ascii="Arial" w:eastAsia="Times New Roman" w:hAnsi="Arial" w:cs="Arial"/>
                <w:sz w:val="16"/>
                <w:szCs w:val="16"/>
                <w:lang w:eastAsia="ru-RU"/>
              </w:rPr>
              <w:t>экв</w:t>
            </w:r>
            <w:proofErr w:type="spellEnd"/>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0.929</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0.3</w:t>
            </w:r>
          </w:p>
        </w:tc>
        <w:tc>
          <w:tcPr>
            <w:tcW w:w="77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0.2</w:t>
            </w:r>
          </w:p>
        </w:tc>
        <w:tc>
          <w:tcPr>
            <w:tcW w:w="50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roofErr w:type="spellStart"/>
            <w:r w:rsidRPr="00DA630F">
              <w:rPr>
                <w:rFonts w:ascii="Arial" w:eastAsia="Times New Roman" w:hAnsi="Arial" w:cs="Arial"/>
                <w:sz w:val="16"/>
                <w:szCs w:val="16"/>
                <w:lang w:eastAsia="ru-RU"/>
              </w:rPr>
              <w:t>отс</w:t>
            </w:r>
            <w:proofErr w:type="spellEnd"/>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0.804</w:t>
            </w:r>
          </w:p>
        </w:tc>
        <w:tc>
          <w:tcPr>
            <w:tcW w:w="73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0.5</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0.125</w:t>
            </w:r>
          </w:p>
        </w:tc>
        <w:tc>
          <w:tcPr>
            <w:tcW w:w="62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27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1701"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6"/>
                <w:szCs w:val="16"/>
                <w:lang w:eastAsia="ru-RU"/>
              </w:rPr>
              <w:t>Дресвяный грунт с пылевато-глинистым заполнителем</w:t>
            </w:r>
          </w:p>
        </w:tc>
      </w:tr>
      <w:tr w:rsidR="00DA630F" w:rsidRPr="00DA630F" w:rsidTr="00565548">
        <w:tc>
          <w:tcPr>
            <w:tcW w:w="28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8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0.65-2.5</w:t>
            </w:r>
          </w:p>
        </w:tc>
        <w:tc>
          <w:tcPr>
            <w:tcW w:w="459"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74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0.0214</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0.006</w:t>
            </w:r>
          </w:p>
        </w:tc>
        <w:tc>
          <w:tcPr>
            <w:tcW w:w="77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0.0024</w:t>
            </w:r>
          </w:p>
        </w:tc>
        <w:tc>
          <w:tcPr>
            <w:tcW w:w="50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0.049</w:t>
            </w:r>
          </w:p>
        </w:tc>
        <w:tc>
          <w:tcPr>
            <w:tcW w:w="73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0.018</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0.006</w:t>
            </w:r>
          </w:p>
        </w:tc>
        <w:tc>
          <w:tcPr>
            <w:tcW w:w="62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0.084</w:t>
            </w:r>
          </w:p>
        </w:tc>
        <w:tc>
          <w:tcPr>
            <w:tcW w:w="6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0.079</w:t>
            </w:r>
          </w:p>
        </w:tc>
        <w:tc>
          <w:tcPr>
            <w:tcW w:w="27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170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r>
      <w:tr w:rsidR="00DA630F" w:rsidRPr="00DA630F" w:rsidTr="00565548">
        <w:tc>
          <w:tcPr>
            <w:tcW w:w="283"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6</w:t>
            </w:r>
          </w:p>
        </w:tc>
        <w:tc>
          <w:tcPr>
            <w:tcW w:w="8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Шурф-7</w:t>
            </w:r>
          </w:p>
        </w:tc>
        <w:tc>
          <w:tcPr>
            <w:tcW w:w="459"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7.7</w:t>
            </w:r>
          </w:p>
        </w:tc>
        <w:tc>
          <w:tcPr>
            <w:tcW w:w="74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мг-</w:t>
            </w:r>
            <w:proofErr w:type="spellStart"/>
            <w:r w:rsidRPr="00DA630F">
              <w:rPr>
                <w:rFonts w:ascii="Arial" w:eastAsia="Times New Roman" w:hAnsi="Arial" w:cs="Arial"/>
                <w:sz w:val="16"/>
                <w:szCs w:val="16"/>
                <w:lang w:eastAsia="ru-RU"/>
              </w:rPr>
              <w:t>экв</w:t>
            </w:r>
            <w:proofErr w:type="spellEnd"/>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0.642</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w:t>
            </w:r>
          </w:p>
        </w:tc>
        <w:tc>
          <w:tcPr>
            <w:tcW w:w="77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0.5</w:t>
            </w:r>
          </w:p>
        </w:tc>
        <w:tc>
          <w:tcPr>
            <w:tcW w:w="50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roofErr w:type="spellStart"/>
            <w:r w:rsidRPr="00DA630F">
              <w:rPr>
                <w:rFonts w:ascii="Arial" w:eastAsia="Times New Roman" w:hAnsi="Arial" w:cs="Arial"/>
                <w:sz w:val="16"/>
                <w:szCs w:val="16"/>
                <w:lang w:eastAsia="ru-RU"/>
              </w:rPr>
              <w:t>отс</w:t>
            </w:r>
            <w:proofErr w:type="spellEnd"/>
            <w:r w:rsidRPr="00DA630F">
              <w:rPr>
                <w:rFonts w:ascii="Arial" w:eastAsia="Times New Roman" w:hAnsi="Arial" w:cs="Arial"/>
                <w:sz w:val="16"/>
                <w:szCs w:val="16"/>
                <w:lang w:eastAsia="ru-RU"/>
              </w:rPr>
              <w:t>.</w:t>
            </w:r>
          </w:p>
        </w:tc>
        <w:tc>
          <w:tcPr>
            <w:tcW w:w="70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0.804</w:t>
            </w:r>
          </w:p>
        </w:tc>
        <w:tc>
          <w:tcPr>
            <w:tcW w:w="734"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0.5</w:t>
            </w:r>
          </w:p>
        </w:tc>
        <w:tc>
          <w:tcPr>
            <w:tcW w:w="70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0.438</w:t>
            </w:r>
          </w:p>
        </w:tc>
        <w:tc>
          <w:tcPr>
            <w:tcW w:w="62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616"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273"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1701" w:type="dxa"/>
            <w:vMerge w:val="restart"/>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 xml:space="preserve">Суглинок </w:t>
            </w:r>
            <w:r w:rsidRPr="00DA630F">
              <w:rPr>
                <w:rFonts w:ascii="Arial" w:eastAsia="Times New Roman" w:hAnsi="Arial" w:cs="Arial"/>
                <w:sz w:val="16"/>
                <w:szCs w:val="16"/>
                <w:lang w:eastAsia="ru-RU"/>
              </w:rPr>
              <w:lastRenderedPageBreak/>
              <w:t>щебенистый</w:t>
            </w:r>
          </w:p>
        </w:tc>
      </w:tr>
      <w:tr w:rsidR="00DA630F" w:rsidRPr="00DA630F" w:rsidTr="00565548">
        <w:tc>
          <w:tcPr>
            <w:tcW w:w="283" w:type="dxa"/>
            <w:vMerge/>
            <w:shd w:val="clear" w:color="auto" w:fill="auto"/>
          </w:tcPr>
          <w:p w:rsidR="00DA630F" w:rsidRPr="00DA630F" w:rsidRDefault="00DA630F" w:rsidP="00565548">
            <w:pPr>
              <w:overflowPunct w:val="0"/>
              <w:autoSpaceDE w:val="0"/>
              <w:autoSpaceDN w:val="0"/>
              <w:adjustRightInd w:val="0"/>
              <w:spacing w:after="0" w:line="240" w:lineRule="auto"/>
              <w:jc w:val="both"/>
              <w:textAlignment w:val="baseline"/>
              <w:rPr>
                <w:rFonts w:ascii="Arial" w:eastAsia="Times New Roman" w:hAnsi="Arial" w:cs="Arial"/>
                <w:sz w:val="16"/>
                <w:szCs w:val="16"/>
                <w:lang w:eastAsia="ru-RU"/>
              </w:rPr>
            </w:pPr>
          </w:p>
        </w:tc>
        <w:tc>
          <w:tcPr>
            <w:tcW w:w="816" w:type="dxa"/>
            <w:shd w:val="clear" w:color="auto" w:fill="auto"/>
          </w:tcPr>
          <w:p w:rsidR="00DA630F" w:rsidRPr="00DA630F" w:rsidRDefault="00DA630F" w:rsidP="00565548">
            <w:pPr>
              <w:overflowPunct w:val="0"/>
              <w:autoSpaceDE w:val="0"/>
              <w:autoSpaceDN w:val="0"/>
              <w:adjustRightInd w:val="0"/>
              <w:spacing w:after="0" w:line="240" w:lineRule="auto"/>
              <w:jc w:val="both"/>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0.6-2.5</w:t>
            </w:r>
          </w:p>
        </w:tc>
        <w:tc>
          <w:tcPr>
            <w:tcW w:w="459" w:type="dxa"/>
            <w:vMerge/>
            <w:shd w:val="clear" w:color="auto" w:fill="auto"/>
          </w:tcPr>
          <w:p w:rsidR="00DA630F" w:rsidRPr="00DA630F" w:rsidRDefault="00DA630F" w:rsidP="00565548">
            <w:pPr>
              <w:overflowPunct w:val="0"/>
              <w:autoSpaceDE w:val="0"/>
              <w:autoSpaceDN w:val="0"/>
              <w:adjustRightInd w:val="0"/>
              <w:spacing w:after="0" w:line="240" w:lineRule="auto"/>
              <w:jc w:val="both"/>
              <w:textAlignment w:val="baseline"/>
              <w:rPr>
                <w:rFonts w:ascii="Arial" w:eastAsia="Times New Roman" w:hAnsi="Arial" w:cs="Arial"/>
                <w:sz w:val="16"/>
                <w:szCs w:val="16"/>
                <w:lang w:eastAsia="ru-RU"/>
              </w:rPr>
            </w:pPr>
          </w:p>
        </w:tc>
        <w:tc>
          <w:tcPr>
            <w:tcW w:w="741" w:type="dxa"/>
            <w:shd w:val="clear" w:color="auto" w:fill="auto"/>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w:t>
            </w:r>
          </w:p>
        </w:tc>
        <w:tc>
          <w:tcPr>
            <w:tcW w:w="709" w:type="dxa"/>
            <w:shd w:val="clear" w:color="auto" w:fill="auto"/>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0.0148</w:t>
            </w:r>
          </w:p>
        </w:tc>
        <w:tc>
          <w:tcPr>
            <w:tcW w:w="702" w:type="dxa"/>
            <w:shd w:val="clear" w:color="auto" w:fill="auto"/>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0.012</w:t>
            </w:r>
          </w:p>
        </w:tc>
        <w:tc>
          <w:tcPr>
            <w:tcW w:w="779" w:type="dxa"/>
            <w:shd w:val="clear" w:color="auto" w:fill="auto"/>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0.0061</w:t>
            </w:r>
          </w:p>
        </w:tc>
        <w:tc>
          <w:tcPr>
            <w:tcW w:w="503" w:type="dxa"/>
            <w:shd w:val="clear" w:color="auto" w:fill="auto"/>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p>
        </w:tc>
        <w:tc>
          <w:tcPr>
            <w:tcW w:w="709" w:type="dxa"/>
            <w:shd w:val="clear" w:color="auto" w:fill="auto"/>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0.049</w:t>
            </w:r>
          </w:p>
        </w:tc>
        <w:tc>
          <w:tcPr>
            <w:tcW w:w="734" w:type="dxa"/>
            <w:shd w:val="clear" w:color="auto" w:fill="auto"/>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0.018</w:t>
            </w:r>
          </w:p>
        </w:tc>
        <w:tc>
          <w:tcPr>
            <w:tcW w:w="702" w:type="dxa"/>
            <w:shd w:val="clear" w:color="auto" w:fill="auto"/>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0.021</w:t>
            </w:r>
          </w:p>
        </w:tc>
        <w:tc>
          <w:tcPr>
            <w:tcW w:w="622" w:type="dxa"/>
            <w:shd w:val="clear" w:color="auto" w:fill="auto"/>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0.104</w:t>
            </w:r>
          </w:p>
        </w:tc>
        <w:tc>
          <w:tcPr>
            <w:tcW w:w="616" w:type="dxa"/>
            <w:shd w:val="clear" w:color="auto" w:fill="auto"/>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0.097</w:t>
            </w:r>
          </w:p>
        </w:tc>
        <w:tc>
          <w:tcPr>
            <w:tcW w:w="273" w:type="dxa"/>
            <w:vMerge/>
            <w:shd w:val="clear" w:color="auto" w:fill="auto"/>
          </w:tcPr>
          <w:p w:rsidR="00DA630F" w:rsidRPr="00DA630F" w:rsidRDefault="00DA630F" w:rsidP="00565548">
            <w:pPr>
              <w:overflowPunct w:val="0"/>
              <w:autoSpaceDE w:val="0"/>
              <w:autoSpaceDN w:val="0"/>
              <w:adjustRightInd w:val="0"/>
              <w:spacing w:after="0" w:line="240" w:lineRule="auto"/>
              <w:jc w:val="both"/>
              <w:textAlignment w:val="baseline"/>
              <w:rPr>
                <w:rFonts w:ascii="Arial" w:eastAsia="Times New Roman" w:hAnsi="Arial" w:cs="Arial"/>
                <w:sz w:val="16"/>
                <w:szCs w:val="16"/>
                <w:lang w:eastAsia="ru-RU"/>
              </w:rPr>
            </w:pPr>
          </w:p>
        </w:tc>
        <w:tc>
          <w:tcPr>
            <w:tcW w:w="1701" w:type="dxa"/>
            <w:vMerge/>
            <w:shd w:val="clear" w:color="auto" w:fill="auto"/>
          </w:tcPr>
          <w:p w:rsidR="00DA630F" w:rsidRPr="00DA630F" w:rsidRDefault="00DA630F" w:rsidP="00565548">
            <w:pPr>
              <w:overflowPunct w:val="0"/>
              <w:autoSpaceDE w:val="0"/>
              <w:autoSpaceDN w:val="0"/>
              <w:adjustRightInd w:val="0"/>
              <w:spacing w:after="0" w:line="240" w:lineRule="auto"/>
              <w:jc w:val="both"/>
              <w:textAlignment w:val="baseline"/>
              <w:rPr>
                <w:rFonts w:ascii="Arial" w:eastAsia="Times New Roman" w:hAnsi="Arial" w:cs="Arial"/>
                <w:sz w:val="16"/>
                <w:szCs w:val="16"/>
                <w:lang w:eastAsia="ru-RU"/>
              </w:rPr>
            </w:pPr>
          </w:p>
        </w:tc>
      </w:tr>
    </w:tbl>
    <w:p w:rsidR="00DA630F" w:rsidRDefault="00DA630F" w:rsidP="00DA630F">
      <w:pPr>
        <w:keepNext/>
        <w:spacing w:after="0" w:line="240" w:lineRule="auto"/>
        <w:jc w:val="both"/>
        <w:outlineLvl w:val="0"/>
        <w:rPr>
          <w:rFonts w:ascii="Times New Roman" w:eastAsia="Times New Roman" w:hAnsi="Times New Roman"/>
          <w:sz w:val="28"/>
          <w:szCs w:val="28"/>
          <w:lang w:eastAsia="ru-RU"/>
        </w:rPr>
      </w:pPr>
    </w:p>
    <w:p w:rsidR="00DA630F" w:rsidRPr="00DA630F" w:rsidRDefault="00DA630F" w:rsidP="00DA630F">
      <w:pPr>
        <w:keepNext/>
        <w:spacing w:after="0" w:line="240" w:lineRule="auto"/>
        <w:ind w:firstLine="708"/>
        <w:jc w:val="both"/>
        <w:outlineLvl w:val="0"/>
        <w:rPr>
          <w:rFonts w:ascii="Arial" w:eastAsia="Times New Roman" w:hAnsi="Arial" w:cs="Arial"/>
          <w:sz w:val="24"/>
          <w:szCs w:val="24"/>
          <w:lang w:eastAsia="ru-RU"/>
        </w:rPr>
      </w:pPr>
      <w:bookmarkStart w:id="15" w:name="_Toc188818995"/>
      <w:r w:rsidRPr="00DA630F">
        <w:rPr>
          <w:rFonts w:ascii="Arial" w:eastAsia="Times New Roman" w:hAnsi="Arial" w:cs="Arial"/>
          <w:sz w:val="24"/>
          <w:szCs w:val="24"/>
          <w:lang w:eastAsia="ru-RU"/>
        </w:rPr>
        <w:t>Агрессивность воздействия грунтов к бетонам и их коррозионная активность к металлам приведены в таблицах 9-10.</w:t>
      </w:r>
      <w:bookmarkEnd w:id="15"/>
    </w:p>
    <w:p w:rsidR="00DA630F" w:rsidRPr="00DA630F" w:rsidRDefault="00DA630F" w:rsidP="00DA630F">
      <w:pPr>
        <w:keepNext/>
        <w:spacing w:after="0" w:line="240" w:lineRule="auto"/>
        <w:jc w:val="both"/>
        <w:outlineLvl w:val="0"/>
        <w:rPr>
          <w:rFonts w:ascii="Arial" w:eastAsia="Times New Roman" w:hAnsi="Arial" w:cs="Arial"/>
          <w:sz w:val="24"/>
          <w:szCs w:val="24"/>
          <w:lang w:eastAsia="ru-RU"/>
        </w:rPr>
      </w:pPr>
    </w:p>
    <w:p w:rsidR="00DA630F" w:rsidRPr="00DA630F" w:rsidRDefault="00DA630F" w:rsidP="00DA630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ru-RU"/>
        </w:rPr>
      </w:pPr>
      <w:r w:rsidRPr="00DA630F">
        <w:rPr>
          <w:rFonts w:ascii="Arial" w:eastAsia="Times New Roman" w:hAnsi="Arial" w:cs="Arial"/>
          <w:b/>
          <w:sz w:val="24"/>
          <w:szCs w:val="24"/>
          <w:lang w:eastAsia="ru-RU"/>
        </w:rPr>
        <w:t>Агрессивность воздействия грунтов, залегающих выше уровня подземных вод, к бетонам (</w:t>
      </w:r>
      <w:proofErr w:type="spellStart"/>
      <w:r w:rsidRPr="00DA630F">
        <w:rPr>
          <w:rFonts w:ascii="Arial" w:eastAsia="Times New Roman" w:hAnsi="Arial" w:cs="Arial"/>
          <w:b/>
          <w:sz w:val="24"/>
          <w:szCs w:val="24"/>
          <w:lang w:eastAsia="ru-RU"/>
        </w:rPr>
        <w:t>СниП</w:t>
      </w:r>
      <w:proofErr w:type="spellEnd"/>
      <w:r w:rsidRPr="00DA630F">
        <w:rPr>
          <w:rFonts w:ascii="Arial" w:eastAsia="Times New Roman" w:hAnsi="Arial" w:cs="Arial"/>
          <w:b/>
          <w:sz w:val="24"/>
          <w:szCs w:val="24"/>
          <w:lang w:eastAsia="ru-RU"/>
        </w:rPr>
        <w:t xml:space="preserve"> 2.03.11-85, табл. 4)</w:t>
      </w:r>
    </w:p>
    <w:p w:rsidR="00DA630F" w:rsidRPr="00DA630F" w:rsidRDefault="00DA630F" w:rsidP="00DA630F">
      <w:pPr>
        <w:overflowPunct w:val="0"/>
        <w:autoSpaceDE w:val="0"/>
        <w:autoSpaceDN w:val="0"/>
        <w:adjustRightInd w:val="0"/>
        <w:spacing w:after="0" w:line="240" w:lineRule="auto"/>
        <w:jc w:val="right"/>
        <w:textAlignment w:val="baseline"/>
        <w:rPr>
          <w:rFonts w:ascii="Arial" w:eastAsia="Times New Roman" w:hAnsi="Arial" w:cs="Arial"/>
          <w:sz w:val="24"/>
          <w:szCs w:val="24"/>
          <w:lang w:eastAsia="ru-RU"/>
        </w:rPr>
      </w:pPr>
      <w:r w:rsidRPr="00DA630F">
        <w:rPr>
          <w:rFonts w:ascii="Arial" w:eastAsia="Times New Roman" w:hAnsi="Arial" w:cs="Arial"/>
          <w:sz w:val="24"/>
          <w:szCs w:val="24"/>
          <w:lang w:eastAsia="ru-RU"/>
        </w:rPr>
        <w:t>Таблица 9</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70"/>
        <w:gridCol w:w="989"/>
        <w:gridCol w:w="2495"/>
        <w:gridCol w:w="575"/>
        <w:gridCol w:w="567"/>
        <w:gridCol w:w="902"/>
        <w:gridCol w:w="898"/>
        <w:gridCol w:w="898"/>
        <w:gridCol w:w="1405"/>
      </w:tblGrid>
      <w:tr w:rsidR="00DA630F" w:rsidRPr="00DA630F" w:rsidTr="00565548">
        <w:trPr>
          <w:cantSplit/>
          <w:trHeight w:val="573"/>
        </w:trPr>
        <w:tc>
          <w:tcPr>
            <w:tcW w:w="392"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 xml:space="preserve">№ </w:t>
            </w:r>
            <w:proofErr w:type="gramStart"/>
            <w:r w:rsidRPr="00DA630F">
              <w:rPr>
                <w:rFonts w:ascii="Arial" w:eastAsia="Times New Roman" w:hAnsi="Arial" w:cs="Arial"/>
                <w:sz w:val="18"/>
                <w:szCs w:val="18"/>
                <w:lang w:eastAsia="ru-RU"/>
              </w:rPr>
              <w:t>п</w:t>
            </w:r>
            <w:proofErr w:type="gramEnd"/>
            <w:r w:rsidRPr="00DA630F">
              <w:rPr>
                <w:rFonts w:ascii="Arial" w:eastAsia="Times New Roman" w:hAnsi="Arial" w:cs="Arial"/>
                <w:sz w:val="18"/>
                <w:szCs w:val="18"/>
                <w:lang w:eastAsia="ru-RU"/>
              </w:rPr>
              <w:t>/п</w:t>
            </w:r>
          </w:p>
        </w:tc>
        <w:tc>
          <w:tcPr>
            <w:tcW w:w="570"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Место отбора пробы</w:t>
            </w:r>
          </w:p>
        </w:tc>
        <w:tc>
          <w:tcPr>
            <w:tcW w:w="989"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 xml:space="preserve">Интервал опробования, </w:t>
            </w:r>
            <w:proofErr w:type="gramStart"/>
            <w:r w:rsidRPr="00DA630F">
              <w:rPr>
                <w:rFonts w:ascii="Arial" w:eastAsia="Times New Roman" w:hAnsi="Arial" w:cs="Arial"/>
                <w:sz w:val="18"/>
                <w:szCs w:val="18"/>
                <w:lang w:eastAsia="ru-RU"/>
              </w:rPr>
              <w:t>м</w:t>
            </w:r>
            <w:proofErr w:type="gramEnd"/>
          </w:p>
        </w:tc>
        <w:tc>
          <w:tcPr>
            <w:tcW w:w="2495"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Наименование грунта</w:t>
            </w:r>
          </w:p>
        </w:tc>
        <w:tc>
          <w:tcPr>
            <w:tcW w:w="575"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Содержание сульфатов на 1 кг грунта, мг</w:t>
            </w:r>
          </w:p>
        </w:tc>
        <w:tc>
          <w:tcPr>
            <w:tcW w:w="567"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Содержание хлоридов на 1 кг грунта, мг</w:t>
            </w:r>
          </w:p>
        </w:tc>
        <w:tc>
          <w:tcPr>
            <w:tcW w:w="4103" w:type="dxa"/>
            <w:gridSpan w:val="4"/>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Степень агрессивного воздействия грунта на бетонные и ж/бетонные конструкции</w:t>
            </w:r>
          </w:p>
        </w:tc>
      </w:tr>
      <w:tr w:rsidR="00DA630F" w:rsidRPr="00DA630F" w:rsidTr="00565548">
        <w:trPr>
          <w:cantSplit/>
          <w:trHeight w:val="447"/>
        </w:trPr>
        <w:tc>
          <w:tcPr>
            <w:tcW w:w="392"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p>
        </w:tc>
        <w:tc>
          <w:tcPr>
            <w:tcW w:w="570" w:type="dxa"/>
            <w:vMerge/>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p>
        </w:tc>
        <w:tc>
          <w:tcPr>
            <w:tcW w:w="989" w:type="dxa"/>
            <w:vMerge/>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p>
        </w:tc>
        <w:tc>
          <w:tcPr>
            <w:tcW w:w="2495" w:type="dxa"/>
            <w:vMerge/>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p>
        </w:tc>
        <w:tc>
          <w:tcPr>
            <w:tcW w:w="575" w:type="dxa"/>
            <w:vMerge/>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p>
        </w:tc>
        <w:tc>
          <w:tcPr>
            <w:tcW w:w="567"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p>
        </w:tc>
        <w:tc>
          <w:tcPr>
            <w:tcW w:w="2698" w:type="dxa"/>
            <w:gridSpan w:val="3"/>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 xml:space="preserve">Сульфатов в пересчете на </w:t>
            </w:r>
            <w:r w:rsidRPr="00DA630F">
              <w:rPr>
                <w:rFonts w:ascii="Arial" w:eastAsia="Times New Roman" w:hAnsi="Arial" w:cs="Arial"/>
                <w:sz w:val="16"/>
                <w:szCs w:val="16"/>
                <w:lang w:val="en-US" w:eastAsia="ru-RU"/>
              </w:rPr>
              <w:t>SO</w:t>
            </w:r>
            <w:r w:rsidRPr="00DA630F">
              <w:rPr>
                <w:rFonts w:ascii="Arial" w:eastAsia="Times New Roman" w:hAnsi="Arial" w:cs="Arial"/>
                <w:sz w:val="16"/>
                <w:szCs w:val="16"/>
                <w:vertAlign w:val="subscript"/>
                <w:lang w:eastAsia="ru-RU"/>
              </w:rPr>
              <w:t>4</w:t>
            </w:r>
            <w:r w:rsidRPr="00DA630F">
              <w:rPr>
                <w:rFonts w:ascii="Arial" w:eastAsia="Times New Roman" w:hAnsi="Arial" w:cs="Arial"/>
                <w:sz w:val="16"/>
                <w:szCs w:val="16"/>
                <w:vertAlign w:val="superscript"/>
                <w:lang w:eastAsia="ru-RU"/>
              </w:rPr>
              <w:t>2-</w:t>
            </w:r>
            <w:r w:rsidRPr="00DA630F">
              <w:rPr>
                <w:rFonts w:ascii="Arial" w:eastAsia="Times New Roman" w:hAnsi="Arial" w:cs="Arial"/>
                <w:sz w:val="16"/>
                <w:szCs w:val="16"/>
                <w:lang w:eastAsia="ru-RU"/>
              </w:rPr>
              <w:t xml:space="preserve"> для бетонов </w:t>
            </w:r>
            <w:proofErr w:type="gramStart"/>
            <w:r w:rsidRPr="00DA630F">
              <w:rPr>
                <w:rFonts w:ascii="Arial" w:eastAsia="Times New Roman" w:hAnsi="Arial" w:cs="Arial"/>
                <w:sz w:val="16"/>
                <w:szCs w:val="16"/>
                <w:lang w:eastAsia="ru-RU"/>
              </w:rPr>
              <w:t>на</w:t>
            </w:r>
            <w:proofErr w:type="gramEnd"/>
            <w:r w:rsidRPr="00DA630F">
              <w:rPr>
                <w:rFonts w:ascii="Arial" w:eastAsia="Times New Roman" w:hAnsi="Arial" w:cs="Arial"/>
                <w:sz w:val="16"/>
                <w:szCs w:val="16"/>
                <w:lang w:eastAsia="ru-RU"/>
              </w:rPr>
              <w:t>:</w:t>
            </w:r>
          </w:p>
        </w:tc>
        <w:tc>
          <w:tcPr>
            <w:tcW w:w="140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ru-RU"/>
              </w:rPr>
            </w:pPr>
            <w:r w:rsidRPr="00DA630F">
              <w:rPr>
                <w:rFonts w:ascii="Arial" w:eastAsia="Times New Roman" w:hAnsi="Arial" w:cs="Arial"/>
                <w:sz w:val="16"/>
                <w:szCs w:val="16"/>
                <w:lang w:eastAsia="ru-RU"/>
              </w:rPr>
              <w:t xml:space="preserve">Хлоридов в пересчете на </w:t>
            </w:r>
            <w:proofErr w:type="spellStart"/>
            <w:r w:rsidRPr="00DA630F">
              <w:rPr>
                <w:rFonts w:ascii="Arial" w:eastAsia="Times New Roman" w:hAnsi="Arial" w:cs="Arial"/>
                <w:sz w:val="16"/>
                <w:szCs w:val="16"/>
                <w:lang w:val="en-US" w:eastAsia="ru-RU"/>
              </w:rPr>
              <w:t>Cl</w:t>
            </w:r>
            <w:proofErr w:type="spellEnd"/>
            <w:r w:rsidRPr="00DA630F">
              <w:rPr>
                <w:rFonts w:ascii="Arial" w:eastAsia="Times New Roman" w:hAnsi="Arial" w:cs="Arial"/>
                <w:sz w:val="16"/>
                <w:szCs w:val="16"/>
                <w:lang w:eastAsia="ru-RU"/>
              </w:rPr>
              <w:t xml:space="preserve"> для бетонов </w:t>
            </w:r>
            <w:proofErr w:type="gramStart"/>
            <w:r w:rsidRPr="00DA630F">
              <w:rPr>
                <w:rFonts w:ascii="Arial" w:eastAsia="Times New Roman" w:hAnsi="Arial" w:cs="Arial"/>
                <w:sz w:val="16"/>
                <w:szCs w:val="16"/>
                <w:lang w:eastAsia="ru-RU"/>
              </w:rPr>
              <w:t>на</w:t>
            </w:r>
            <w:proofErr w:type="gramEnd"/>
            <w:r w:rsidRPr="00DA630F">
              <w:rPr>
                <w:rFonts w:ascii="Arial" w:eastAsia="Times New Roman" w:hAnsi="Arial" w:cs="Arial"/>
                <w:sz w:val="16"/>
                <w:szCs w:val="16"/>
                <w:lang w:eastAsia="ru-RU"/>
              </w:rPr>
              <w:t>:</w:t>
            </w:r>
          </w:p>
        </w:tc>
      </w:tr>
      <w:tr w:rsidR="00DA630F" w:rsidRPr="00DA630F" w:rsidTr="00565548">
        <w:trPr>
          <w:cantSplit/>
          <w:trHeight w:val="2432"/>
        </w:trPr>
        <w:tc>
          <w:tcPr>
            <w:tcW w:w="392"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p>
        </w:tc>
        <w:tc>
          <w:tcPr>
            <w:tcW w:w="570" w:type="dxa"/>
            <w:vMerge/>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p>
        </w:tc>
        <w:tc>
          <w:tcPr>
            <w:tcW w:w="989" w:type="dxa"/>
            <w:vMerge/>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p>
        </w:tc>
        <w:tc>
          <w:tcPr>
            <w:tcW w:w="2495" w:type="dxa"/>
            <w:vMerge/>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p>
        </w:tc>
        <w:tc>
          <w:tcPr>
            <w:tcW w:w="575" w:type="dxa"/>
            <w:vMerge/>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p>
        </w:tc>
        <w:tc>
          <w:tcPr>
            <w:tcW w:w="567"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p>
        </w:tc>
        <w:tc>
          <w:tcPr>
            <w:tcW w:w="902"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proofErr w:type="gramStart"/>
            <w:r w:rsidRPr="00DA630F">
              <w:rPr>
                <w:rFonts w:ascii="Arial" w:eastAsia="Times New Roman" w:hAnsi="Arial" w:cs="Arial"/>
                <w:sz w:val="18"/>
                <w:szCs w:val="18"/>
                <w:lang w:eastAsia="ru-RU"/>
              </w:rPr>
              <w:t>Портландцементе</w:t>
            </w:r>
            <w:proofErr w:type="gramEnd"/>
            <w:r w:rsidRPr="00DA630F">
              <w:rPr>
                <w:rFonts w:ascii="Arial" w:eastAsia="Times New Roman" w:hAnsi="Arial" w:cs="Arial"/>
                <w:sz w:val="18"/>
                <w:szCs w:val="18"/>
                <w:lang w:eastAsia="ru-RU"/>
              </w:rPr>
              <w:t xml:space="preserve"> по ГОСТ 10178-76</w:t>
            </w:r>
          </w:p>
        </w:tc>
        <w:tc>
          <w:tcPr>
            <w:tcW w:w="898"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proofErr w:type="gramStart"/>
            <w:r w:rsidRPr="00DA630F">
              <w:rPr>
                <w:rFonts w:ascii="Arial" w:eastAsia="Times New Roman" w:hAnsi="Arial" w:cs="Arial"/>
                <w:sz w:val="18"/>
                <w:szCs w:val="18"/>
                <w:lang w:eastAsia="ru-RU"/>
              </w:rPr>
              <w:t>Портландцементе</w:t>
            </w:r>
            <w:proofErr w:type="gramEnd"/>
            <w:r w:rsidRPr="00DA630F">
              <w:rPr>
                <w:rFonts w:ascii="Arial" w:eastAsia="Times New Roman" w:hAnsi="Arial" w:cs="Arial"/>
                <w:sz w:val="18"/>
                <w:szCs w:val="18"/>
                <w:lang w:eastAsia="ru-RU"/>
              </w:rPr>
              <w:t xml:space="preserve"> по ГОСТ 10178-76 с </w:t>
            </w:r>
            <w:proofErr w:type="spellStart"/>
            <w:r w:rsidRPr="00DA630F">
              <w:rPr>
                <w:rFonts w:ascii="Arial" w:eastAsia="Times New Roman" w:hAnsi="Arial" w:cs="Arial"/>
                <w:sz w:val="18"/>
                <w:szCs w:val="18"/>
                <w:lang w:eastAsia="ru-RU"/>
              </w:rPr>
              <w:t>сержанием</w:t>
            </w:r>
            <w:proofErr w:type="spellEnd"/>
            <w:r w:rsidRPr="00DA630F">
              <w:rPr>
                <w:rFonts w:ascii="Arial" w:eastAsia="Times New Roman" w:hAnsi="Arial" w:cs="Arial"/>
                <w:sz w:val="18"/>
                <w:szCs w:val="18"/>
                <w:lang w:eastAsia="ru-RU"/>
              </w:rPr>
              <w:t xml:space="preserve"> </w:t>
            </w:r>
            <w:r w:rsidRPr="00DA630F">
              <w:rPr>
                <w:rFonts w:ascii="Arial" w:eastAsia="Times New Roman" w:hAnsi="Arial" w:cs="Arial"/>
                <w:sz w:val="18"/>
                <w:szCs w:val="18"/>
                <w:lang w:val="en-US" w:eastAsia="ru-RU"/>
              </w:rPr>
              <w:t>C</w:t>
            </w:r>
            <w:r w:rsidRPr="00DA630F">
              <w:rPr>
                <w:rFonts w:ascii="Arial" w:eastAsia="Times New Roman" w:hAnsi="Arial" w:cs="Arial"/>
                <w:sz w:val="18"/>
                <w:szCs w:val="18"/>
                <w:vertAlign w:val="subscript"/>
                <w:lang w:eastAsia="ru-RU"/>
              </w:rPr>
              <w:t>3</w:t>
            </w:r>
            <w:r w:rsidRPr="00DA630F">
              <w:rPr>
                <w:rFonts w:ascii="Arial" w:eastAsia="Times New Roman" w:hAnsi="Arial" w:cs="Arial"/>
                <w:sz w:val="18"/>
                <w:szCs w:val="18"/>
                <w:lang w:val="en-US" w:eastAsia="ru-RU"/>
              </w:rPr>
              <w:t>S</w:t>
            </w:r>
            <w:r w:rsidRPr="00DA630F">
              <w:rPr>
                <w:rFonts w:ascii="Arial" w:eastAsia="Times New Roman" w:hAnsi="Arial" w:cs="Arial"/>
                <w:sz w:val="18"/>
                <w:szCs w:val="18"/>
                <w:lang w:eastAsia="ru-RU"/>
              </w:rPr>
              <w:t xml:space="preserve"> не более 65%, С</w:t>
            </w:r>
            <w:r w:rsidRPr="00DA630F">
              <w:rPr>
                <w:rFonts w:ascii="Arial" w:eastAsia="Times New Roman" w:hAnsi="Arial" w:cs="Arial"/>
                <w:sz w:val="18"/>
                <w:szCs w:val="18"/>
                <w:vertAlign w:val="subscript"/>
                <w:lang w:eastAsia="ru-RU"/>
              </w:rPr>
              <w:t>3</w:t>
            </w:r>
            <w:r w:rsidRPr="00DA630F">
              <w:rPr>
                <w:rFonts w:ascii="Arial" w:eastAsia="Times New Roman" w:hAnsi="Arial" w:cs="Arial"/>
                <w:sz w:val="18"/>
                <w:szCs w:val="18"/>
                <w:lang w:eastAsia="ru-RU"/>
              </w:rPr>
              <w:t>А не более 7%</w:t>
            </w:r>
          </w:p>
        </w:tc>
        <w:tc>
          <w:tcPr>
            <w:tcW w:w="898"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proofErr w:type="spellStart"/>
            <w:r w:rsidRPr="00DA630F">
              <w:rPr>
                <w:rFonts w:ascii="Arial" w:eastAsia="Times New Roman" w:hAnsi="Arial" w:cs="Arial"/>
                <w:sz w:val="18"/>
                <w:szCs w:val="18"/>
                <w:lang w:eastAsia="ru-RU"/>
              </w:rPr>
              <w:t>Сульфатостойких</w:t>
            </w:r>
            <w:proofErr w:type="spellEnd"/>
            <w:r w:rsidRPr="00DA630F">
              <w:rPr>
                <w:rFonts w:ascii="Arial" w:eastAsia="Times New Roman" w:hAnsi="Arial" w:cs="Arial"/>
                <w:sz w:val="18"/>
                <w:szCs w:val="18"/>
                <w:lang w:eastAsia="ru-RU"/>
              </w:rPr>
              <w:t xml:space="preserve"> </w:t>
            </w:r>
            <w:proofErr w:type="gramStart"/>
            <w:r w:rsidRPr="00DA630F">
              <w:rPr>
                <w:rFonts w:ascii="Arial" w:eastAsia="Times New Roman" w:hAnsi="Arial" w:cs="Arial"/>
                <w:sz w:val="18"/>
                <w:szCs w:val="18"/>
                <w:lang w:eastAsia="ru-RU"/>
              </w:rPr>
              <w:t>цементах</w:t>
            </w:r>
            <w:proofErr w:type="gramEnd"/>
            <w:r w:rsidRPr="00DA630F">
              <w:rPr>
                <w:rFonts w:ascii="Arial" w:eastAsia="Times New Roman" w:hAnsi="Arial" w:cs="Arial"/>
                <w:sz w:val="18"/>
                <w:szCs w:val="18"/>
                <w:lang w:eastAsia="ru-RU"/>
              </w:rPr>
              <w:t xml:space="preserve"> по ГОСТ 22266-76</w:t>
            </w:r>
          </w:p>
        </w:tc>
        <w:tc>
          <w:tcPr>
            <w:tcW w:w="1405"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proofErr w:type="gramStart"/>
            <w:r w:rsidRPr="00DA630F">
              <w:rPr>
                <w:rFonts w:ascii="Arial" w:eastAsia="Times New Roman" w:hAnsi="Arial" w:cs="Arial"/>
                <w:sz w:val="18"/>
                <w:szCs w:val="18"/>
                <w:lang w:eastAsia="ru-RU"/>
              </w:rPr>
              <w:t>Портландцементе</w:t>
            </w:r>
            <w:proofErr w:type="gramEnd"/>
            <w:r w:rsidRPr="00DA630F">
              <w:rPr>
                <w:rFonts w:ascii="Arial" w:eastAsia="Times New Roman" w:hAnsi="Arial" w:cs="Arial"/>
                <w:sz w:val="18"/>
                <w:szCs w:val="18"/>
                <w:lang w:eastAsia="ru-RU"/>
              </w:rPr>
              <w:t xml:space="preserve">, </w:t>
            </w:r>
            <w:proofErr w:type="spellStart"/>
            <w:r w:rsidRPr="00DA630F">
              <w:rPr>
                <w:rFonts w:ascii="Arial" w:eastAsia="Times New Roman" w:hAnsi="Arial" w:cs="Arial"/>
                <w:sz w:val="18"/>
                <w:szCs w:val="18"/>
                <w:lang w:eastAsia="ru-RU"/>
              </w:rPr>
              <w:t>шлакопортландцементе</w:t>
            </w:r>
            <w:proofErr w:type="spellEnd"/>
            <w:r w:rsidRPr="00DA630F">
              <w:rPr>
                <w:rFonts w:ascii="Arial" w:eastAsia="Times New Roman" w:hAnsi="Arial" w:cs="Arial"/>
                <w:sz w:val="18"/>
                <w:szCs w:val="18"/>
                <w:lang w:eastAsia="ru-RU"/>
              </w:rPr>
              <w:t xml:space="preserve"> по ГОСТ 10178-76 и </w:t>
            </w:r>
            <w:proofErr w:type="spellStart"/>
            <w:r w:rsidRPr="00DA630F">
              <w:rPr>
                <w:rFonts w:ascii="Arial" w:eastAsia="Times New Roman" w:hAnsi="Arial" w:cs="Arial"/>
                <w:sz w:val="18"/>
                <w:szCs w:val="18"/>
                <w:lang w:eastAsia="ru-RU"/>
              </w:rPr>
              <w:t>сульфатостойких</w:t>
            </w:r>
            <w:proofErr w:type="spellEnd"/>
            <w:r w:rsidRPr="00DA630F">
              <w:rPr>
                <w:rFonts w:ascii="Arial" w:eastAsia="Times New Roman" w:hAnsi="Arial" w:cs="Arial"/>
                <w:sz w:val="18"/>
                <w:szCs w:val="18"/>
                <w:lang w:eastAsia="ru-RU"/>
              </w:rPr>
              <w:t xml:space="preserve"> по ГОСТ 22266-76</w:t>
            </w:r>
          </w:p>
        </w:tc>
      </w:tr>
      <w:tr w:rsidR="00DA630F" w:rsidRPr="00DA630F" w:rsidTr="00565548">
        <w:tc>
          <w:tcPr>
            <w:tcW w:w="39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1</w:t>
            </w:r>
          </w:p>
        </w:tc>
        <w:tc>
          <w:tcPr>
            <w:tcW w:w="57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ш-2</w:t>
            </w:r>
          </w:p>
        </w:tc>
        <w:tc>
          <w:tcPr>
            <w:tcW w:w="98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0.70-2.50</w:t>
            </w:r>
          </w:p>
        </w:tc>
        <w:tc>
          <w:tcPr>
            <w:tcW w:w="249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Супесь щебенистая</w:t>
            </w:r>
          </w:p>
        </w:tc>
        <w:tc>
          <w:tcPr>
            <w:tcW w:w="57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120</w:t>
            </w:r>
          </w:p>
        </w:tc>
        <w:tc>
          <w:tcPr>
            <w:tcW w:w="56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210</w:t>
            </w:r>
          </w:p>
        </w:tc>
        <w:tc>
          <w:tcPr>
            <w:tcW w:w="902"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Неагрессивная</w:t>
            </w:r>
          </w:p>
        </w:tc>
        <w:tc>
          <w:tcPr>
            <w:tcW w:w="898"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Неагрессивная</w:t>
            </w:r>
          </w:p>
        </w:tc>
        <w:tc>
          <w:tcPr>
            <w:tcW w:w="898"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Неагрессивная</w:t>
            </w:r>
          </w:p>
        </w:tc>
        <w:tc>
          <w:tcPr>
            <w:tcW w:w="1405"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Неагрессивная</w:t>
            </w:r>
          </w:p>
        </w:tc>
      </w:tr>
      <w:tr w:rsidR="00DA630F" w:rsidRPr="00DA630F" w:rsidTr="00565548">
        <w:tc>
          <w:tcPr>
            <w:tcW w:w="39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2</w:t>
            </w:r>
          </w:p>
        </w:tc>
        <w:tc>
          <w:tcPr>
            <w:tcW w:w="57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ш-3</w:t>
            </w:r>
          </w:p>
        </w:tc>
        <w:tc>
          <w:tcPr>
            <w:tcW w:w="98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0.70-2.50</w:t>
            </w:r>
          </w:p>
        </w:tc>
        <w:tc>
          <w:tcPr>
            <w:tcW w:w="249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Супесь дресвяная</w:t>
            </w:r>
          </w:p>
        </w:tc>
        <w:tc>
          <w:tcPr>
            <w:tcW w:w="57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70</w:t>
            </w:r>
          </w:p>
        </w:tc>
        <w:tc>
          <w:tcPr>
            <w:tcW w:w="56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197</w:t>
            </w:r>
          </w:p>
        </w:tc>
        <w:tc>
          <w:tcPr>
            <w:tcW w:w="902"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898"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898"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1405"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r>
      <w:tr w:rsidR="00DA630F" w:rsidRPr="00DA630F" w:rsidTr="00565548">
        <w:tc>
          <w:tcPr>
            <w:tcW w:w="39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3</w:t>
            </w:r>
          </w:p>
        </w:tc>
        <w:tc>
          <w:tcPr>
            <w:tcW w:w="57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ш-4</w:t>
            </w:r>
          </w:p>
        </w:tc>
        <w:tc>
          <w:tcPr>
            <w:tcW w:w="98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0.70-2.50</w:t>
            </w:r>
          </w:p>
        </w:tc>
        <w:tc>
          <w:tcPr>
            <w:tcW w:w="249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Дресвяный грунт с пылевато-глинистым заполнителем</w:t>
            </w:r>
          </w:p>
        </w:tc>
        <w:tc>
          <w:tcPr>
            <w:tcW w:w="57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80</w:t>
            </w:r>
          </w:p>
        </w:tc>
        <w:tc>
          <w:tcPr>
            <w:tcW w:w="56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200</w:t>
            </w:r>
          </w:p>
        </w:tc>
        <w:tc>
          <w:tcPr>
            <w:tcW w:w="902"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898"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898"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1405"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r>
      <w:tr w:rsidR="00DA630F" w:rsidRPr="00DA630F" w:rsidTr="00565548">
        <w:tc>
          <w:tcPr>
            <w:tcW w:w="39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4</w:t>
            </w:r>
          </w:p>
        </w:tc>
        <w:tc>
          <w:tcPr>
            <w:tcW w:w="57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ш-5</w:t>
            </w:r>
          </w:p>
        </w:tc>
        <w:tc>
          <w:tcPr>
            <w:tcW w:w="98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0.55-2.50</w:t>
            </w:r>
          </w:p>
        </w:tc>
        <w:tc>
          <w:tcPr>
            <w:tcW w:w="249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Дресвяный грунт с пылевато-глинистым заполнителем</w:t>
            </w:r>
          </w:p>
        </w:tc>
        <w:tc>
          <w:tcPr>
            <w:tcW w:w="57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160</w:t>
            </w:r>
          </w:p>
        </w:tc>
        <w:tc>
          <w:tcPr>
            <w:tcW w:w="56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290</w:t>
            </w:r>
          </w:p>
        </w:tc>
        <w:tc>
          <w:tcPr>
            <w:tcW w:w="902"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898"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898"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1405"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r>
      <w:tr w:rsidR="00DA630F" w:rsidRPr="00DA630F" w:rsidTr="00565548">
        <w:tc>
          <w:tcPr>
            <w:tcW w:w="39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5</w:t>
            </w:r>
          </w:p>
        </w:tc>
        <w:tc>
          <w:tcPr>
            <w:tcW w:w="57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ш-6</w:t>
            </w:r>
          </w:p>
        </w:tc>
        <w:tc>
          <w:tcPr>
            <w:tcW w:w="98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0.65-2.50</w:t>
            </w:r>
          </w:p>
        </w:tc>
        <w:tc>
          <w:tcPr>
            <w:tcW w:w="249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Дресвяный грунт с пылевато-глинистым заполнителем</w:t>
            </w:r>
          </w:p>
        </w:tc>
        <w:tc>
          <w:tcPr>
            <w:tcW w:w="57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60</w:t>
            </w:r>
          </w:p>
        </w:tc>
        <w:tc>
          <w:tcPr>
            <w:tcW w:w="56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195</w:t>
            </w:r>
          </w:p>
        </w:tc>
        <w:tc>
          <w:tcPr>
            <w:tcW w:w="902"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898"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898"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1405"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r>
      <w:tr w:rsidR="00DA630F" w:rsidRPr="00DA630F" w:rsidTr="00565548">
        <w:tc>
          <w:tcPr>
            <w:tcW w:w="39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6</w:t>
            </w:r>
          </w:p>
        </w:tc>
        <w:tc>
          <w:tcPr>
            <w:tcW w:w="570"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ш-7</w:t>
            </w:r>
          </w:p>
        </w:tc>
        <w:tc>
          <w:tcPr>
            <w:tcW w:w="98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0.60-2.50</w:t>
            </w:r>
          </w:p>
        </w:tc>
        <w:tc>
          <w:tcPr>
            <w:tcW w:w="249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Суглинок щебенистый</w:t>
            </w:r>
          </w:p>
        </w:tc>
        <w:tc>
          <w:tcPr>
            <w:tcW w:w="57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210</w:t>
            </w:r>
          </w:p>
        </w:tc>
        <w:tc>
          <w:tcPr>
            <w:tcW w:w="567"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232</w:t>
            </w:r>
          </w:p>
        </w:tc>
        <w:tc>
          <w:tcPr>
            <w:tcW w:w="902"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898"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898"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c>
          <w:tcPr>
            <w:tcW w:w="1405" w:type="dxa"/>
            <w:vMerge/>
            <w:shd w:val="clear" w:color="auto" w:fill="auto"/>
          </w:tcPr>
          <w:p w:rsidR="00DA630F" w:rsidRPr="00DA630F" w:rsidRDefault="00DA630F" w:rsidP="00565548">
            <w:pPr>
              <w:overflowPunct w:val="0"/>
              <w:autoSpaceDE w:val="0"/>
              <w:autoSpaceDN w:val="0"/>
              <w:adjustRightInd w:val="0"/>
              <w:spacing w:after="0" w:line="240" w:lineRule="auto"/>
              <w:textAlignment w:val="baseline"/>
              <w:rPr>
                <w:rFonts w:ascii="Arial" w:eastAsia="Times New Roman" w:hAnsi="Arial" w:cs="Arial"/>
                <w:sz w:val="16"/>
                <w:szCs w:val="16"/>
                <w:lang w:eastAsia="ru-RU"/>
              </w:rPr>
            </w:pPr>
          </w:p>
        </w:tc>
      </w:tr>
    </w:tbl>
    <w:p w:rsidR="00DA630F" w:rsidRPr="007817F8" w:rsidRDefault="00DA630F" w:rsidP="00DA630F">
      <w:pPr>
        <w:overflowPunct w:val="0"/>
        <w:autoSpaceDE w:val="0"/>
        <w:autoSpaceDN w:val="0"/>
        <w:adjustRightInd w:val="0"/>
        <w:spacing w:after="0" w:line="240" w:lineRule="auto"/>
        <w:textAlignment w:val="baseline"/>
        <w:rPr>
          <w:rFonts w:ascii="Times New Roman" w:eastAsia="Times New Roman" w:hAnsi="Times New Roman"/>
          <w:sz w:val="28"/>
          <w:szCs w:val="28"/>
          <w:lang w:eastAsia="ru-RU"/>
        </w:rPr>
      </w:pPr>
    </w:p>
    <w:p w:rsidR="00DA630F" w:rsidRPr="00DA630F" w:rsidRDefault="00DA630F" w:rsidP="00DA630F">
      <w:pPr>
        <w:overflowPunct w:val="0"/>
        <w:autoSpaceDE w:val="0"/>
        <w:autoSpaceDN w:val="0"/>
        <w:adjustRightInd w:val="0"/>
        <w:spacing w:after="0" w:line="240" w:lineRule="auto"/>
        <w:jc w:val="center"/>
        <w:textAlignment w:val="baseline"/>
        <w:rPr>
          <w:rFonts w:ascii="Arial" w:eastAsia="Times New Roman" w:hAnsi="Arial" w:cs="Arial"/>
          <w:b/>
          <w:sz w:val="24"/>
          <w:szCs w:val="24"/>
          <w:lang w:eastAsia="ru-RU"/>
        </w:rPr>
      </w:pPr>
      <w:r w:rsidRPr="00DA630F">
        <w:rPr>
          <w:rFonts w:ascii="Arial" w:eastAsia="Times New Roman" w:hAnsi="Arial" w:cs="Arial"/>
          <w:b/>
          <w:sz w:val="24"/>
          <w:szCs w:val="24"/>
          <w:lang w:eastAsia="ru-RU"/>
        </w:rPr>
        <w:t>Коррозионная активность грунтов по отношению к углеродистой стали</w:t>
      </w:r>
    </w:p>
    <w:p w:rsidR="00DA630F" w:rsidRPr="00DA630F" w:rsidRDefault="00DA630F" w:rsidP="00DA630F">
      <w:pPr>
        <w:overflowPunct w:val="0"/>
        <w:autoSpaceDE w:val="0"/>
        <w:autoSpaceDN w:val="0"/>
        <w:adjustRightInd w:val="0"/>
        <w:spacing w:after="0" w:line="240" w:lineRule="auto"/>
        <w:jc w:val="right"/>
        <w:textAlignment w:val="baseline"/>
        <w:rPr>
          <w:rFonts w:ascii="Arial" w:eastAsia="Times New Roman" w:hAnsi="Arial" w:cs="Arial"/>
          <w:sz w:val="24"/>
          <w:szCs w:val="24"/>
          <w:lang w:eastAsia="ru-RU"/>
        </w:rPr>
      </w:pPr>
      <w:r w:rsidRPr="00DA630F">
        <w:rPr>
          <w:rFonts w:ascii="Arial" w:eastAsia="Times New Roman" w:hAnsi="Arial" w:cs="Arial"/>
          <w:sz w:val="24"/>
          <w:szCs w:val="24"/>
          <w:lang w:eastAsia="ru-RU"/>
        </w:rPr>
        <w:t>Таблица 10</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642"/>
        <w:gridCol w:w="851"/>
        <w:gridCol w:w="2835"/>
        <w:gridCol w:w="953"/>
        <w:gridCol w:w="953"/>
        <w:gridCol w:w="953"/>
        <w:gridCol w:w="953"/>
        <w:gridCol w:w="953"/>
      </w:tblGrid>
      <w:tr w:rsidR="00DA630F" w:rsidRPr="00DA630F" w:rsidTr="00565548">
        <w:tc>
          <w:tcPr>
            <w:tcW w:w="459"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 xml:space="preserve">№ </w:t>
            </w:r>
            <w:proofErr w:type="gramStart"/>
            <w:r w:rsidRPr="00DA630F">
              <w:rPr>
                <w:rFonts w:ascii="Arial" w:eastAsia="Times New Roman" w:hAnsi="Arial" w:cs="Arial"/>
                <w:sz w:val="18"/>
                <w:szCs w:val="18"/>
                <w:lang w:eastAsia="ru-RU"/>
              </w:rPr>
              <w:t>п</w:t>
            </w:r>
            <w:proofErr w:type="gramEnd"/>
            <w:r w:rsidRPr="00DA630F">
              <w:rPr>
                <w:rFonts w:ascii="Arial" w:eastAsia="Times New Roman" w:hAnsi="Arial" w:cs="Arial"/>
                <w:sz w:val="18"/>
                <w:szCs w:val="18"/>
                <w:lang w:eastAsia="ru-RU"/>
              </w:rPr>
              <w:t>/п</w:t>
            </w:r>
          </w:p>
        </w:tc>
        <w:tc>
          <w:tcPr>
            <w:tcW w:w="642"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Место отбора</w:t>
            </w:r>
          </w:p>
        </w:tc>
        <w:tc>
          <w:tcPr>
            <w:tcW w:w="851"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Интервал опробования</w:t>
            </w:r>
          </w:p>
        </w:tc>
        <w:tc>
          <w:tcPr>
            <w:tcW w:w="2835"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Наименование грунта</w:t>
            </w:r>
          </w:p>
        </w:tc>
        <w:tc>
          <w:tcPr>
            <w:tcW w:w="1906" w:type="dxa"/>
            <w:gridSpan w:val="2"/>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1-й метод</w:t>
            </w:r>
          </w:p>
        </w:tc>
        <w:tc>
          <w:tcPr>
            <w:tcW w:w="1906" w:type="dxa"/>
            <w:gridSpan w:val="2"/>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2-й метод</w:t>
            </w:r>
          </w:p>
        </w:tc>
        <w:tc>
          <w:tcPr>
            <w:tcW w:w="953" w:type="dxa"/>
            <w:vMerge w:val="restart"/>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 xml:space="preserve">Коррозионная </w:t>
            </w:r>
            <w:proofErr w:type="gramStart"/>
            <w:r w:rsidRPr="00DA630F">
              <w:rPr>
                <w:rFonts w:ascii="Arial" w:eastAsia="Times New Roman" w:hAnsi="Arial" w:cs="Arial"/>
                <w:sz w:val="18"/>
                <w:szCs w:val="18"/>
                <w:lang w:eastAsia="ru-RU"/>
              </w:rPr>
              <w:t>активность</w:t>
            </w:r>
            <w:proofErr w:type="gramEnd"/>
            <w:r w:rsidRPr="00DA630F">
              <w:rPr>
                <w:rFonts w:ascii="Arial" w:eastAsia="Times New Roman" w:hAnsi="Arial" w:cs="Arial"/>
                <w:sz w:val="18"/>
                <w:szCs w:val="18"/>
                <w:lang w:eastAsia="ru-RU"/>
              </w:rPr>
              <w:t xml:space="preserve"> принятая по пункту 3.1.5 ГОСТ 9602-89</w:t>
            </w:r>
          </w:p>
        </w:tc>
      </w:tr>
      <w:tr w:rsidR="00DA630F" w:rsidRPr="00DA630F" w:rsidTr="00565548">
        <w:trPr>
          <w:cantSplit/>
          <w:trHeight w:val="1961"/>
        </w:trPr>
        <w:tc>
          <w:tcPr>
            <w:tcW w:w="459"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p>
        </w:tc>
        <w:tc>
          <w:tcPr>
            <w:tcW w:w="642"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p>
        </w:tc>
        <w:tc>
          <w:tcPr>
            <w:tcW w:w="851"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p>
        </w:tc>
        <w:tc>
          <w:tcPr>
            <w:tcW w:w="2835" w:type="dxa"/>
            <w:vMerge/>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p>
        </w:tc>
        <w:tc>
          <w:tcPr>
            <w:tcW w:w="953"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 xml:space="preserve">Удельное электрическое сопротивление, </w:t>
            </w:r>
            <w:proofErr w:type="spellStart"/>
            <w:r w:rsidRPr="00DA630F">
              <w:rPr>
                <w:rFonts w:ascii="Arial" w:eastAsia="Times New Roman" w:hAnsi="Arial" w:cs="Arial"/>
                <w:sz w:val="18"/>
                <w:szCs w:val="18"/>
                <w:lang w:eastAsia="ru-RU"/>
              </w:rPr>
              <w:t>Ом</w:t>
            </w:r>
            <w:proofErr w:type="gramStart"/>
            <w:r w:rsidRPr="00DA630F">
              <w:rPr>
                <w:rFonts w:ascii="Arial" w:eastAsia="Times New Roman" w:hAnsi="Arial" w:cs="Arial"/>
                <w:sz w:val="18"/>
                <w:szCs w:val="18"/>
                <w:lang w:eastAsia="ru-RU"/>
              </w:rPr>
              <w:t>.м</w:t>
            </w:r>
            <w:proofErr w:type="spellEnd"/>
            <w:proofErr w:type="gramEnd"/>
          </w:p>
        </w:tc>
        <w:tc>
          <w:tcPr>
            <w:tcW w:w="953"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Коррозионная активность</w:t>
            </w:r>
          </w:p>
        </w:tc>
        <w:tc>
          <w:tcPr>
            <w:tcW w:w="953"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vertAlign w:val="superscript"/>
                <w:lang w:eastAsia="ru-RU"/>
              </w:rPr>
            </w:pPr>
            <w:r w:rsidRPr="00DA630F">
              <w:rPr>
                <w:rFonts w:ascii="Arial" w:eastAsia="Times New Roman" w:hAnsi="Arial" w:cs="Arial"/>
                <w:sz w:val="18"/>
                <w:szCs w:val="18"/>
                <w:lang w:eastAsia="ru-RU"/>
              </w:rPr>
              <w:t>Плотность поляризующего тока, А/м</w:t>
            </w:r>
            <w:proofErr w:type="gramStart"/>
            <w:r w:rsidRPr="00DA630F">
              <w:rPr>
                <w:rFonts w:ascii="Arial" w:eastAsia="Times New Roman" w:hAnsi="Arial" w:cs="Arial"/>
                <w:sz w:val="18"/>
                <w:szCs w:val="18"/>
                <w:vertAlign w:val="superscript"/>
                <w:lang w:eastAsia="ru-RU"/>
              </w:rPr>
              <w:t>2</w:t>
            </w:r>
            <w:proofErr w:type="gramEnd"/>
          </w:p>
        </w:tc>
        <w:tc>
          <w:tcPr>
            <w:tcW w:w="953" w:type="dxa"/>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Коррозионная активность</w:t>
            </w:r>
          </w:p>
        </w:tc>
        <w:tc>
          <w:tcPr>
            <w:tcW w:w="953" w:type="dxa"/>
            <w:vMerge/>
            <w:shd w:val="clear" w:color="auto" w:fill="auto"/>
            <w:textDirection w:val="btLr"/>
            <w:vAlign w:val="center"/>
          </w:tcPr>
          <w:p w:rsidR="00DA630F" w:rsidRPr="00DA630F" w:rsidRDefault="00DA630F" w:rsidP="00565548">
            <w:pPr>
              <w:overflowPunct w:val="0"/>
              <w:autoSpaceDE w:val="0"/>
              <w:autoSpaceDN w:val="0"/>
              <w:adjustRightInd w:val="0"/>
              <w:spacing w:after="0" w:line="240" w:lineRule="auto"/>
              <w:ind w:left="113" w:right="113"/>
              <w:jc w:val="center"/>
              <w:textAlignment w:val="baseline"/>
              <w:rPr>
                <w:rFonts w:ascii="Arial" w:eastAsia="Times New Roman" w:hAnsi="Arial" w:cs="Arial"/>
                <w:sz w:val="18"/>
                <w:szCs w:val="18"/>
                <w:lang w:eastAsia="ru-RU"/>
              </w:rPr>
            </w:pPr>
          </w:p>
        </w:tc>
      </w:tr>
      <w:tr w:rsidR="00DA630F" w:rsidRPr="00DA630F" w:rsidTr="00565548">
        <w:tc>
          <w:tcPr>
            <w:tcW w:w="45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1</w:t>
            </w:r>
          </w:p>
        </w:tc>
        <w:tc>
          <w:tcPr>
            <w:tcW w:w="64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ш-2</w:t>
            </w:r>
          </w:p>
        </w:tc>
        <w:tc>
          <w:tcPr>
            <w:tcW w:w="85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0.70-2.5</w:t>
            </w:r>
          </w:p>
        </w:tc>
        <w:tc>
          <w:tcPr>
            <w:tcW w:w="28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Супесь щебенистая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71</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Низкая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0.03</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r>
      <w:tr w:rsidR="00DA630F" w:rsidRPr="00DA630F" w:rsidTr="00565548">
        <w:tc>
          <w:tcPr>
            <w:tcW w:w="45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2</w:t>
            </w:r>
          </w:p>
        </w:tc>
        <w:tc>
          <w:tcPr>
            <w:tcW w:w="64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ш-3</w:t>
            </w:r>
          </w:p>
        </w:tc>
        <w:tc>
          <w:tcPr>
            <w:tcW w:w="85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0.70-2.5</w:t>
            </w:r>
          </w:p>
        </w:tc>
        <w:tc>
          <w:tcPr>
            <w:tcW w:w="28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Супесь дресвяная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76</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0.03</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r>
      <w:tr w:rsidR="00DA630F" w:rsidRPr="00DA630F" w:rsidTr="00565548">
        <w:tc>
          <w:tcPr>
            <w:tcW w:w="45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3</w:t>
            </w:r>
          </w:p>
        </w:tc>
        <w:tc>
          <w:tcPr>
            <w:tcW w:w="64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ш-4</w:t>
            </w:r>
          </w:p>
        </w:tc>
        <w:tc>
          <w:tcPr>
            <w:tcW w:w="85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0.70-2.5</w:t>
            </w:r>
          </w:p>
        </w:tc>
        <w:tc>
          <w:tcPr>
            <w:tcW w:w="28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Дресвяный грунт с пылевато-глинистым заполнителем</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87</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0.03</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r>
      <w:tr w:rsidR="00DA630F" w:rsidRPr="00DA630F" w:rsidTr="00565548">
        <w:tc>
          <w:tcPr>
            <w:tcW w:w="45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4</w:t>
            </w:r>
          </w:p>
        </w:tc>
        <w:tc>
          <w:tcPr>
            <w:tcW w:w="64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ш-5</w:t>
            </w:r>
          </w:p>
        </w:tc>
        <w:tc>
          <w:tcPr>
            <w:tcW w:w="85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0.55-2.5</w:t>
            </w:r>
          </w:p>
        </w:tc>
        <w:tc>
          <w:tcPr>
            <w:tcW w:w="28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Дресвяный грунт с пылевато-глинистым заполнителем</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56</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0.08</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Средняя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Средняя</w:t>
            </w:r>
          </w:p>
        </w:tc>
      </w:tr>
      <w:tr w:rsidR="00DA630F" w:rsidRPr="00DA630F" w:rsidTr="00565548">
        <w:tc>
          <w:tcPr>
            <w:tcW w:w="45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5</w:t>
            </w:r>
          </w:p>
        </w:tc>
        <w:tc>
          <w:tcPr>
            <w:tcW w:w="64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ш-6</w:t>
            </w:r>
          </w:p>
        </w:tc>
        <w:tc>
          <w:tcPr>
            <w:tcW w:w="85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0.65-</w:t>
            </w:r>
            <w:r w:rsidRPr="00DA630F">
              <w:rPr>
                <w:rFonts w:ascii="Arial" w:eastAsia="Times New Roman" w:hAnsi="Arial" w:cs="Arial"/>
                <w:sz w:val="18"/>
                <w:szCs w:val="18"/>
                <w:lang w:eastAsia="ru-RU"/>
              </w:rPr>
              <w:lastRenderedPageBreak/>
              <w:t>2.5</w:t>
            </w:r>
          </w:p>
        </w:tc>
        <w:tc>
          <w:tcPr>
            <w:tcW w:w="28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lastRenderedPageBreak/>
              <w:t>Дресвяный грунт с пылевато-</w:t>
            </w:r>
            <w:r w:rsidRPr="00DA630F">
              <w:rPr>
                <w:rFonts w:ascii="Arial" w:eastAsia="Times New Roman" w:hAnsi="Arial" w:cs="Arial"/>
                <w:sz w:val="18"/>
                <w:szCs w:val="18"/>
                <w:lang w:eastAsia="ru-RU"/>
              </w:rPr>
              <w:lastRenderedPageBreak/>
              <w:t>глинистым заполнителем</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lastRenderedPageBreak/>
              <w:t>83</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0.04</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r>
      <w:tr w:rsidR="00DA630F" w:rsidRPr="00DA630F" w:rsidTr="00565548">
        <w:tc>
          <w:tcPr>
            <w:tcW w:w="459"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lastRenderedPageBreak/>
              <w:t>6</w:t>
            </w:r>
          </w:p>
        </w:tc>
        <w:tc>
          <w:tcPr>
            <w:tcW w:w="642"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ш-7</w:t>
            </w:r>
          </w:p>
        </w:tc>
        <w:tc>
          <w:tcPr>
            <w:tcW w:w="851"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0.60-2.5</w:t>
            </w:r>
          </w:p>
        </w:tc>
        <w:tc>
          <w:tcPr>
            <w:tcW w:w="2835"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Суглинок щебенистый</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67</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18"/>
                <w:szCs w:val="18"/>
                <w:lang w:eastAsia="ru-RU"/>
              </w:rPr>
            </w:pPr>
            <w:r w:rsidRPr="00DA630F">
              <w:rPr>
                <w:rFonts w:ascii="Arial" w:eastAsia="Times New Roman" w:hAnsi="Arial" w:cs="Arial"/>
                <w:sz w:val="18"/>
                <w:szCs w:val="18"/>
                <w:lang w:eastAsia="ru-RU"/>
              </w:rPr>
              <w:t>0.04</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c>
          <w:tcPr>
            <w:tcW w:w="953" w:type="dxa"/>
            <w:shd w:val="clear" w:color="auto" w:fill="auto"/>
            <w:vAlign w:val="center"/>
          </w:tcPr>
          <w:p w:rsidR="00DA630F" w:rsidRPr="00DA630F" w:rsidRDefault="00DA630F" w:rsidP="00565548">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DA630F">
              <w:rPr>
                <w:rFonts w:ascii="Arial" w:eastAsia="Times New Roman" w:hAnsi="Arial" w:cs="Arial"/>
                <w:sz w:val="18"/>
                <w:szCs w:val="18"/>
                <w:lang w:eastAsia="ru-RU"/>
              </w:rPr>
              <w:t>Низкая</w:t>
            </w:r>
          </w:p>
        </w:tc>
      </w:tr>
    </w:tbl>
    <w:p w:rsidR="00DA630F" w:rsidRDefault="00DA630F" w:rsidP="00DA630F">
      <w:pPr>
        <w:overflowPunct w:val="0"/>
        <w:autoSpaceDE w:val="0"/>
        <w:autoSpaceDN w:val="0"/>
        <w:adjustRightInd w:val="0"/>
        <w:spacing w:after="0" w:line="240" w:lineRule="auto"/>
        <w:textAlignment w:val="baseline"/>
        <w:rPr>
          <w:rFonts w:ascii="Times New Roman" w:eastAsia="Times New Roman" w:hAnsi="Times New Roman"/>
          <w:sz w:val="28"/>
          <w:szCs w:val="28"/>
          <w:lang w:eastAsia="ru-RU"/>
        </w:rPr>
      </w:pPr>
    </w:p>
    <w:p w:rsidR="00DA630F" w:rsidRPr="00DA630F" w:rsidRDefault="00DA630F" w:rsidP="00DA630F">
      <w:pPr>
        <w:keepNext/>
        <w:spacing w:after="0" w:line="240" w:lineRule="auto"/>
        <w:jc w:val="center"/>
        <w:outlineLvl w:val="0"/>
        <w:rPr>
          <w:rFonts w:ascii="Arial" w:eastAsia="Times New Roman" w:hAnsi="Arial" w:cs="Arial"/>
          <w:b/>
          <w:sz w:val="24"/>
          <w:szCs w:val="24"/>
          <w:lang w:eastAsia="ru-RU"/>
        </w:rPr>
      </w:pPr>
      <w:bookmarkStart w:id="16" w:name="_Toc188818996"/>
      <w:r w:rsidRPr="00DA630F">
        <w:rPr>
          <w:rFonts w:ascii="Arial" w:eastAsia="Times New Roman" w:hAnsi="Arial" w:cs="Arial"/>
          <w:b/>
          <w:sz w:val="24"/>
          <w:szCs w:val="24"/>
          <w:lang w:eastAsia="ru-RU"/>
        </w:rPr>
        <w:t xml:space="preserve">Характеристика площадок обогатительной фабрики (ОФ) и </w:t>
      </w:r>
      <w:proofErr w:type="spellStart"/>
      <w:r w:rsidRPr="00DA630F">
        <w:rPr>
          <w:rFonts w:ascii="Arial" w:eastAsia="Times New Roman" w:hAnsi="Arial" w:cs="Arial"/>
          <w:b/>
          <w:sz w:val="24"/>
          <w:szCs w:val="24"/>
          <w:lang w:eastAsia="ru-RU"/>
        </w:rPr>
        <w:t>хвостохранилища</w:t>
      </w:r>
      <w:bookmarkEnd w:id="16"/>
      <w:proofErr w:type="spellEnd"/>
      <w:r w:rsidRPr="00DA630F">
        <w:rPr>
          <w:rFonts w:ascii="Arial" w:eastAsia="Times New Roman" w:hAnsi="Arial" w:cs="Arial"/>
          <w:b/>
          <w:sz w:val="24"/>
          <w:szCs w:val="24"/>
          <w:lang w:eastAsia="ru-RU"/>
        </w:rPr>
        <w:t xml:space="preserve"> </w:t>
      </w:r>
    </w:p>
    <w:p w:rsidR="00DA630F" w:rsidRPr="00DA630F" w:rsidRDefault="00DA630F" w:rsidP="00DA630F">
      <w:pPr>
        <w:overflowPunct w:val="0"/>
        <w:autoSpaceDE w:val="0"/>
        <w:autoSpaceDN w:val="0"/>
        <w:adjustRightInd w:val="0"/>
        <w:spacing w:after="0" w:line="240" w:lineRule="auto"/>
        <w:jc w:val="both"/>
        <w:textAlignment w:val="baseline"/>
        <w:rPr>
          <w:rFonts w:ascii="Arial" w:eastAsia="Times New Roman" w:hAnsi="Arial" w:cs="Arial"/>
          <w:sz w:val="24"/>
          <w:szCs w:val="24"/>
          <w:lang w:eastAsia="ru-RU"/>
        </w:rPr>
      </w:pPr>
    </w:p>
    <w:p w:rsidR="00DA630F" w:rsidRPr="00DA630F" w:rsidRDefault="00DA630F" w:rsidP="00DA630F">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DA630F">
        <w:rPr>
          <w:rFonts w:ascii="Arial" w:eastAsia="Times New Roman" w:hAnsi="Arial" w:cs="Arial"/>
          <w:sz w:val="24"/>
          <w:szCs w:val="24"/>
          <w:lang w:eastAsia="ru-RU"/>
        </w:rPr>
        <w:t>Площадки находятся на абсолютных отметках 3000.0-3100.0 м. Вся площадь сложена аллювиально-делювиально-пролювиальными образованиями и представляют собой дресвяно-щебнисто-суглинистые грунты с супесчаным заполнителем и примесью валунов до 30%.</w:t>
      </w:r>
    </w:p>
    <w:p w:rsidR="00DA630F" w:rsidRPr="00DA630F" w:rsidRDefault="00DA630F" w:rsidP="00DA630F">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DA630F">
        <w:rPr>
          <w:rFonts w:ascii="Arial" w:eastAsia="Times New Roman" w:hAnsi="Arial" w:cs="Arial"/>
          <w:sz w:val="24"/>
          <w:szCs w:val="24"/>
          <w:lang w:eastAsia="ru-RU"/>
        </w:rPr>
        <w:t>Характер обломочного материала определен в результате инженерно-геологических исследований.</w:t>
      </w:r>
    </w:p>
    <w:p w:rsidR="00A72F55" w:rsidRDefault="00A72F55" w:rsidP="007D16D1">
      <w:pPr>
        <w:tabs>
          <w:tab w:val="left" w:pos="284"/>
        </w:tabs>
        <w:spacing w:after="0"/>
        <w:ind w:firstLine="709"/>
        <w:jc w:val="both"/>
        <w:rPr>
          <w:rFonts w:ascii="Arial" w:hAnsi="Arial" w:cs="Arial"/>
          <w:sz w:val="18"/>
          <w:szCs w:val="24"/>
        </w:rPr>
      </w:pPr>
    </w:p>
    <w:p w:rsidR="00DA630F" w:rsidRPr="00CF3052" w:rsidRDefault="00DA630F" w:rsidP="007D16D1">
      <w:pPr>
        <w:tabs>
          <w:tab w:val="left" w:pos="284"/>
        </w:tabs>
        <w:spacing w:after="0"/>
        <w:ind w:firstLine="709"/>
        <w:jc w:val="both"/>
        <w:rPr>
          <w:rFonts w:ascii="Arial" w:hAnsi="Arial" w:cs="Arial"/>
          <w:sz w:val="18"/>
          <w:szCs w:val="24"/>
        </w:rPr>
      </w:pPr>
    </w:p>
    <w:p w:rsidR="00857683" w:rsidRDefault="00857683" w:rsidP="007D16D1">
      <w:pPr>
        <w:pStyle w:val="a6"/>
        <w:spacing w:line="276" w:lineRule="auto"/>
        <w:ind w:firstLine="708"/>
        <w:jc w:val="both"/>
        <w:rPr>
          <w:rFonts w:ascii="Arial" w:hAnsi="Arial" w:cs="Arial"/>
          <w:sz w:val="24"/>
          <w:szCs w:val="24"/>
        </w:rPr>
      </w:pPr>
      <w:bookmarkStart w:id="17" w:name="_Toc415838028"/>
    </w:p>
    <w:p w:rsidR="00857683" w:rsidRDefault="00857683" w:rsidP="007D16D1">
      <w:pPr>
        <w:pStyle w:val="a6"/>
        <w:spacing w:line="276" w:lineRule="auto"/>
        <w:ind w:firstLine="708"/>
        <w:jc w:val="both"/>
        <w:rPr>
          <w:rFonts w:ascii="Arial" w:hAnsi="Arial" w:cs="Arial"/>
          <w:sz w:val="24"/>
          <w:szCs w:val="24"/>
        </w:rPr>
      </w:pPr>
    </w:p>
    <w:p w:rsidR="00857683" w:rsidRDefault="00857683" w:rsidP="007D16D1">
      <w:pPr>
        <w:pStyle w:val="a6"/>
        <w:spacing w:line="276" w:lineRule="auto"/>
        <w:ind w:firstLine="708"/>
        <w:jc w:val="both"/>
        <w:rPr>
          <w:rFonts w:ascii="Arial" w:hAnsi="Arial" w:cs="Arial"/>
          <w:sz w:val="24"/>
          <w:szCs w:val="24"/>
        </w:rPr>
      </w:pPr>
    </w:p>
    <w:p w:rsidR="00857683" w:rsidRPr="00DA630F" w:rsidRDefault="00857683" w:rsidP="007D16D1">
      <w:pPr>
        <w:pStyle w:val="a6"/>
        <w:spacing w:line="276" w:lineRule="auto"/>
        <w:ind w:firstLine="708"/>
        <w:jc w:val="both"/>
        <w:rPr>
          <w:rFonts w:ascii="Arial" w:hAnsi="Arial" w:cs="Arial"/>
          <w:sz w:val="24"/>
          <w:szCs w:val="24"/>
        </w:rPr>
      </w:pPr>
    </w:p>
    <w:p w:rsidR="00A72F55" w:rsidRPr="005F4778" w:rsidRDefault="00A72F55" w:rsidP="007D16D1">
      <w:pPr>
        <w:pStyle w:val="2"/>
        <w:spacing w:before="0" w:after="0" w:line="276" w:lineRule="auto"/>
        <w:jc w:val="center"/>
        <w:rPr>
          <w:rFonts w:ascii="Arial" w:hAnsi="Arial" w:cs="Arial"/>
          <w:bCs w:val="0"/>
          <w:i w:val="0"/>
          <w:iCs w:val="0"/>
          <w:noProof/>
          <w:sz w:val="24"/>
          <w:szCs w:val="24"/>
        </w:rPr>
      </w:pPr>
      <w:bookmarkStart w:id="18" w:name="_Toc188818997"/>
      <w:r w:rsidRPr="005F4778">
        <w:rPr>
          <w:rFonts w:ascii="Arial" w:hAnsi="Arial" w:cs="Arial"/>
          <w:bCs w:val="0"/>
          <w:i w:val="0"/>
          <w:iCs w:val="0"/>
          <w:noProof/>
          <w:sz w:val="24"/>
          <w:szCs w:val="24"/>
        </w:rPr>
        <w:t>2.</w:t>
      </w:r>
      <w:r w:rsidR="00640D4F">
        <w:rPr>
          <w:rFonts w:ascii="Arial" w:hAnsi="Arial" w:cs="Arial"/>
          <w:bCs w:val="0"/>
          <w:i w:val="0"/>
          <w:iCs w:val="0"/>
          <w:noProof/>
          <w:sz w:val="24"/>
          <w:szCs w:val="24"/>
        </w:rPr>
        <w:t>6</w:t>
      </w:r>
      <w:r w:rsidRPr="005F4778">
        <w:rPr>
          <w:rFonts w:ascii="Arial" w:hAnsi="Arial" w:cs="Arial"/>
          <w:bCs w:val="0"/>
          <w:i w:val="0"/>
          <w:iCs w:val="0"/>
          <w:noProof/>
          <w:sz w:val="24"/>
          <w:szCs w:val="24"/>
        </w:rPr>
        <w:t xml:space="preserve"> Выводы и рекомендации</w:t>
      </w:r>
      <w:bookmarkEnd w:id="17"/>
      <w:bookmarkEnd w:id="18"/>
    </w:p>
    <w:p w:rsidR="00A72F55" w:rsidRPr="00733833" w:rsidRDefault="00A72F55" w:rsidP="007D16D1">
      <w:pPr>
        <w:tabs>
          <w:tab w:val="left" w:pos="284"/>
        </w:tabs>
        <w:spacing w:after="0"/>
        <w:ind w:firstLine="709"/>
        <w:jc w:val="both"/>
        <w:rPr>
          <w:rFonts w:ascii="Arial" w:hAnsi="Arial" w:cs="Arial"/>
          <w:sz w:val="18"/>
          <w:szCs w:val="24"/>
        </w:rPr>
      </w:pPr>
    </w:p>
    <w:p w:rsidR="00A72F55" w:rsidRPr="0058191D" w:rsidRDefault="00A72F55" w:rsidP="0012196A">
      <w:pPr>
        <w:pStyle w:val="ab"/>
        <w:numPr>
          <w:ilvl w:val="0"/>
          <w:numId w:val="3"/>
        </w:numPr>
        <w:tabs>
          <w:tab w:val="left" w:pos="284"/>
        </w:tabs>
        <w:spacing w:after="0"/>
        <w:ind w:left="0" w:firstLine="709"/>
        <w:jc w:val="both"/>
        <w:rPr>
          <w:rFonts w:ascii="Arial" w:hAnsi="Arial" w:cs="Arial"/>
          <w:sz w:val="24"/>
          <w:szCs w:val="24"/>
        </w:rPr>
      </w:pPr>
      <w:r w:rsidRPr="0058191D">
        <w:rPr>
          <w:rFonts w:ascii="Arial" w:hAnsi="Arial" w:cs="Arial"/>
          <w:sz w:val="24"/>
          <w:szCs w:val="24"/>
        </w:rPr>
        <w:t>В целом инженерно-геологическое строение района весьма сложное и разнообразное. Здесь выделены грунты различного номенклатурного вида, состояния и специфических свойс</w:t>
      </w:r>
      <w:r>
        <w:rPr>
          <w:rFonts w:ascii="Arial" w:hAnsi="Arial" w:cs="Arial"/>
          <w:sz w:val="24"/>
          <w:szCs w:val="24"/>
        </w:rPr>
        <w:t xml:space="preserve">тв – размягчаемые, </w:t>
      </w:r>
      <w:r w:rsidRPr="0058191D">
        <w:rPr>
          <w:rFonts w:ascii="Arial" w:hAnsi="Arial" w:cs="Arial"/>
          <w:sz w:val="24"/>
          <w:szCs w:val="24"/>
        </w:rPr>
        <w:t xml:space="preserve"> </w:t>
      </w:r>
      <w:r>
        <w:rPr>
          <w:rFonts w:ascii="Arial" w:hAnsi="Arial" w:cs="Arial"/>
          <w:sz w:val="24"/>
          <w:szCs w:val="24"/>
        </w:rPr>
        <w:t>легкоразмываемые</w:t>
      </w:r>
      <w:r w:rsidRPr="0058191D">
        <w:rPr>
          <w:rFonts w:ascii="Arial" w:hAnsi="Arial" w:cs="Arial"/>
          <w:sz w:val="24"/>
          <w:szCs w:val="24"/>
        </w:rPr>
        <w:t>.</w:t>
      </w:r>
    </w:p>
    <w:p w:rsidR="00A72F55" w:rsidRPr="0058191D" w:rsidRDefault="00A72F55" w:rsidP="0012196A">
      <w:pPr>
        <w:pStyle w:val="ab"/>
        <w:numPr>
          <w:ilvl w:val="0"/>
          <w:numId w:val="3"/>
        </w:numPr>
        <w:tabs>
          <w:tab w:val="left" w:pos="284"/>
        </w:tabs>
        <w:spacing w:after="0"/>
        <w:ind w:left="0" w:firstLine="709"/>
        <w:jc w:val="both"/>
        <w:rPr>
          <w:rFonts w:ascii="Arial" w:hAnsi="Arial" w:cs="Arial"/>
          <w:sz w:val="24"/>
          <w:szCs w:val="24"/>
        </w:rPr>
      </w:pPr>
      <w:r w:rsidRPr="0058191D">
        <w:rPr>
          <w:rFonts w:ascii="Arial" w:hAnsi="Arial" w:cs="Arial"/>
          <w:sz w:val="24"/>
          <w:szCs w:val="24"/>
        </w:rPr>
        <w:t>Во время строительства, в обязательном порядке необходимо проводить уточнения инженерно-геологических условий и составление исполнительной документации оснований на участках в глубокой выемке.</w:t>
      </w:r>
    </w:p>
    <w:p w:rsidR="00A72F55" w:rsidRPr="0058191D" w:rsidRDefault="00A72F55" w:rsidP="0012196A">
      <w:pPr>
        <w:pStyle w:val="ab"/>
        <w:numPr>
          <w:ilvl w:val="0"/>
          <w:numId w:val="3"/>
        </w:numPr>
        <w:tabs>
          <w:tab w:val="left" w:pos="284"/>
        </w:tabs>
        <w:spacing w:after="0"/>
        <w:ind w:left="0" w:firstLine="709"/>
        <w:jc w:val="both"/>
        <w:rPr>
          <w:rFonts w:ascii="Arial" w:hAnsi="Arial" w:cs="Arial"/>
          <w:sz w:val="24"/>
          <w:szCs w:val="24"/>
        </w:rPr>
      </w:pPr>
      <w:r w:rsidRPr="0058191D">
        <w:rPr>
          <w:rFonts w:ascii="Arial" w:hAnsi="Arial" w:cs="Arial"/>
          <w:sz w:val="24"/>
          <w:szCs w:val="24"/>
        </w:rPr>
        <w:t xml:space="preserve">Исходным материалом для насыпи тела дамбы будут служить </w:t>
      </w:r>
      <w:r w:rsidR="00857683">
        <w:rPr>
          <w:rFonts w:ascii="Arial" w:hAnsi="Arial" w:cs="Arial"/>
          <w:sz w:val="24"/>
          <w:szCs w:val="24"/>
        </w:rPr>
        <w:t>гравийно-галечниковый</w:t>
      </w:r>
      <w:r>
        <w:rPr>
          <w:rFonts w:ascii="Arial" w:hAnsi="Arial" w:cs="Arial"/>
          <w:sz w:val="24"/>
          <w:szCs w:val="24"/>
        </w:rPr>
        <w:t xml:space="preserve"> грунт с включением глыб до 30%.</w:t>
      </w:r>
    </w:p>
    <w:p w:rsidR="00A72F55" w:rsidRDefault="00A72F55" w:rsidP="0012196A">
      <w:pPr>
        <w:numPr>
          <w:ilvl w:val="0"/>
          <w:numId w:val="3"/>
        </w:numPr>
        <w:tabs>
          <w:tab w:val="left" w:pos="284"/>
        </w:tabs>
        <w:spacing w:after="0"/>
        <w:ind w:left="0" w:firstLine="709"/>
        <w:jc w:val="both"/>
        <w:rPr>
          <w:rFonts w:ascii="Arial" w:hAnsi="Arial" w:cs="Arial"/>
          <w:sz w:val="24"/>
          <w:szCs w:val="24"/>
        </w:rPr>
      </w:pPr>
      <w:r w:rsidRPr="0058191D">
        <w:rPr>
          <w:rFonts w:ascii="Arial" w:hAnsi="Arial" w:cs="Arial"/>
          <w:sz w:val="24"/>
          <w:szCs w:val="24"/>
        </w:rPr>
        <w:t xml:space="preserve">В случае несоответствия грунтов, обнаруженных на отметках основания, котлован должен быть осмотрен в натуре представителем проектно-изыскательской организации с составлением акта. </w:t>
      </w: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1B15DF" w:rsidRDefault="001B15DF" w:rsidP="007D16D1">
      <w:pPr>
        <w:tabs>
          <w:tab w:val="left" w:pos="284"/>
        </w:tabs>
        <w:spacing w:after="0"/>
        <w:jc w:val="both"/>
        <w:rPr>
          <w:rFonts w:ascii="Arial" w:hAnsi="Arial" w:cs="Arial"/>
          <w:sz w:val="24"/>
          <w:szCs w:val="24"/>
        </w:rPr>
      </w:pPr>
    </w:p>
    <w:p w:rsidR="00A72F55" w:rsidRPr="005F4778" w:rsidRDefault="00A72F55" w:rsidP="007D16D1">
      <w:pPr>
        <w:keepNext/>
        <w:spacing w:after="0"/>
        <w:jc w:val="center"/>
        <w:outlineLvl w:val="0"/>
        <w:rPr>
          <w:rFonts w:ascii="Arial" w:hAnsi="Arial" w:cs="Arial"/>
          <w:b/>
          <w:bCs/>
          <w:caps/>
          <w:kern w:val="32"/>
          <w:sz w:val="24"/>
          <w:szCs w:val="24"/>
          <w:lang w:eastAsia="ru-RU"/>
        </w:rPr>
      </w:pPr>
      <w:bookmarkStart w:id="19" w:name="_Toc415838029"/>
      <w:bookmarkStart w:id="20" w:name="_Toc188818998"/>
      <w:r w:rsidRPr="005F4778">
        <w:rPr>
          <w:rFonts w:ascii="Arial" w:hAnsi="Arial" w:cs="Arial"/>
          <w:b/>
          <w:bCs/>
          <w:caps/>
          <w:kern w:val="32"/>
          <w:sz w:val="24"/>
          <w:szCs w:val="24"/>
          <w:lang w:eastAsia="ru-RU"/>
        </w:rPr>
        <w:lastRenderedPageBreak/>
        <w:t>3. ГЕНЕРАЛЬНЫЙ ПЛАН ХВОСТОВОГО ХОЗЯЙСТВА И СТРОИТЕЛЬНЫЕ РЕШЕНИЯ</w:t>
      </w:r>
      <w:bookmarkEnd w:id="19"/>
      <w:bookmarkEnd w:id="20"/>
    </w:p>
    <w:p w:rsidR="00A72F55" w:rsidRPr="005F4778" w:rsidRDefault="00A72F55" w:rsidP="007D16D1">
      <w:pPr>
        <w:pStyle w:val="2"/>
        <w:spacing w:before="0" w:after="0" w:line="276" w:lineRule="auto"/>
        <w:jc w:val="center"/>
        <w:rPr>
          <w:rFonts w:ascii="Arial" w:hAnsi="Arial" w:cs="Arial"/>
          <w:bCs w:val="0"/>
          <w:i w:val="0"/>
          <w:iCs w:val="0"/>
          <w:noProof/>
          <w:sz w:val="24"/>
          <w:szCs w:val="24"/>
        </w:rPr>
      </w:pPr>
      <w:bookmarkStart w:id="21" w:name="_Toc415838030"/>
      <w:bookmarkStart w:id="22" w:name="_Toc188818999"/>
      <w:r w:rsidRPr="005F4778">
        <w:rPr>
          <w:rFonts w:ascii="Arial" w:hAnsi="Arial" w:cs="Arial"/>
          <w:bCs w:val="0"/>
          <w:i w:val="0"/>
          <w:iCs w:val="0"/>
          <w:noProof/>
          <w:sz w:val="24"/>
          <w:szCs w:val="24"/>
        </w:rPr>
        <w:t>3.1 Генеральный план хвостового хозяйства</w:t>
      </w:r>
      <w:bookmarkEnd w:id="21"/>
      <w:bookmarkEnd w:id="22"/>
    </w:p>
    <w:p w:rsidR="00A72F55" w:rsidRPr="00733833" w:rsidRDefault="00A72F55" w:rsidP="007D16D1">
      <w:pPr>
        <w:tabs>
          <w:tab w:val="left" w:pos="284"/>
        </w:tabs>
        <w:spacing w:after="0"/>
        <w:ind w:firstLine="709"/>
        <w:jc w:val="both"/>
        <w:rPr>
          <w:rFonts w:ascii="Arial" w:hAnsi="Arial" w:cs="Arial"/>
          <w:b/>
          <w:sz w:val="14"/>
          <w:szCs w:val="24"/>
        </w:rPr>
      </w:pPr>
    </w:p>
    <w:p w:rsidR="00A72F55" w:rsidRPr="0058191D" w:rsidRDefault="00A72F55" w:rsidP="007D16D1">
      <w:pPr>
        <w:pStyle w:val="a9"/>
        <w:tabs>
          <w:tab w:val="left" w:pos="284"/>
        </w:tabs>
        <w:spacing w:line="276" w:lineRule="auto"/>
        <w:ind w:firstLine="709"/>
        <w:jc w:val="both"/>
        <w:rPr>
          <w:rFonts w:ascii="Arial" w:hAnsi="Arial" w:cs="Arial"/>
        </w:rPr>
      </w:pPr>
      <w:r w:rsidRPr="0058191D">
        <w:rPr>
          <w:rFonts w:ascii="Arial" w:hAnsi="Arial" w:cs="Arial"/>
        </w:rPr>
        <w:t xml:space="preserve">Генеральным планом на </w:t>
      </w:r>
      <w:bookmarkStart w:id="23" w:name="_Hlt485201774"/>
      <w:bookmarkEnd w:id="23"/>
      <w:r w:rsidRPr="0058191D">
        <w:rPr>
          <w:rFonts w:ascii="Arial" w:hAnsi="Arial" w:cs="Arial"/>
        </w:rPr>
        <w:t xml:space="preserve">площадке </w:t>
      </w:r>
      <w:proofErr w:type="spellStart"/>
      <w:r w:rsidRPr="0058191D">
        <w:rPr>
          <w:rFonts w:ascii="Arial" w:hAnsi="Arial" w:cs="Arial"/>
        </w:rPr>
        <w:t>хвостохранилища</w:t>
      </w:r>
      <w:proofErr w:type="spellEnd"/>
      <w:r w:rsidRPr="0058191D">
        <w:rPr>
          <w:rFonts w:ascii="Arial" w:hAnsi="Arial" w:cs="Arial"/>
        </w:rPr>
        <w:t xml:space="preserve"> предусматривается размещение проектируемых сооружений и использование в соответствии с производственно-технологической необходимостью. </w:t>
      </w:r>
    </w:p>
    <w:p w:rsidR="00A72F55" w:rsidRPr="0022421D" w:rsidRDefault="00A72F55" w:rsidP="007D16D1">
      <w:pPr>
        <w:spacing w:after="0"/>
        <w:ind w:firstLine="708"/>
        <w:contextualSpacing/>
        <w:jc w:val="both"/>
        <w:rPr>
          <w:rFonts w:ascii="Arial" w:hAnsi="Arial" w:cs="Arial"/>
          <w:sz w:val="24"/>
          <w:szCs w:val="24"/>
        </w:rPr>
      </w:pPr>
      <w:r w:rsidRPr="0064217B">
        <w:rPr>
          <w:rFonts w:ascii="Arial" w:hAnsi="Arial" w:cs="Arial"/>
          <w:sz w:val="24"/>
          <w:szCs w:val="24"/>
        </w:rPr>
        <w:t xml:space="preserve">При ознакомлении с прилегающей к перерабатывающему </w:t>
      </w:r>
      <w:r w:rsidR="001B15DF">
        <w:rPr>
          <w:rFonts w:ascii="Arial" w:hAnsi="Arial" w:cs="Arial"/>
          <w:sz w:val="24"/>
          <w:szCs w:val="24"/>
        </w:rPr>
        <w:t>отвалов</w:t>
      </w:r>
      <w:r w:rsidRPr="0064217B">
        <w:rPr>
          <w:rFonts w:ascii="Arial" w:hAnsi="Arial" w:cs="Arial"/>
          <w:sz w:val="24"/>
          <w:szCs w:val="24"/>
        </w:rPr>
        <w:t xml:space="preserve"> комплексу территории</w:t>
      </w:r>
      <w:r>
        <w:rPr>
          <w:rFonts w:ascii="Arial" w:hAnsi="Arial" w:cs="Arial"/>
          <w:sz w:val="24"/>
          <w:szCs w:val="24"/>
        </w:rPr>
        <w:t xml:space="preserve"> выбрана площадка под </w:t>
      </w:r>
      <w:proofErr w:type="spellStart"/>
      <w:r>
        <w:rPr>
          <w:rFonts w:ascii="Arial" w:hAnsi="Arial" w:cs="Arial"/>
          <w:sz w:val="24"/>
          <w:szCs w:val="24"/>
        </w:rPr>
        <w:t>хвостохранилище</w:t>
      </w:r>
      <w:proofErr w:type="spellEnd"/>
      <w:r>
        <w:rPr>
          <w:rFonts w:ascii="Arial" w:hAnsi="Arial" w:cs="Arial"/>
          <w:sz w:val="24"/>
          <w:szCs w:val="24"/>
        </w:rPr>
        <w:t xml:space="preserve"> в н</w:t>
      </w:r>
      <w:r w:rsidR="001B15DF">
        <w:rPr>
          <w:rFonts w:ascii="Arial" w:hAnsi="Arial" w:cs="Arial"/>
          <w:sz w:val="24"/>
          <w:szCs w:val="24"/>
        </w:rPr>
        <w:t>епосредственной близости к нему.</w:t>
      </w:r>
    </w:p>
    <w:p w:rsidR="00567D02" w:rsidRDefault="00567D02" w:rsidP="00567D02">
      <w:pPr>
        <w:autoSpaceDE w:val="0"/>
        <w:autoSpaceDN w:val="0"/>
        <w:adjustRightInd w:val="0"/>
        <w:spacing w:after="0" w:line="240" w:lineRule="auto"/>
        <w:ind w:firstLine="283"/>
        <w:rPr>
          <w:rFonts w:ascii="Arial" w:hAnsi="Arial" w:cs="Arial"/>
          <w:color w:val="000000"/>
          <w:sz w:val="24"/>
          <w:szCs w:val="24"/>
        </w:rPr>
      </w:pPr>
      <w:proofErr w:type="spellStart"/>
      <w:r>
        <w:rPr>
          <w:rFonts w:ascii="Arial" w:hAnsi="Arial" w:cs="Arial"/>
          <w:color w:val="000000"/>
          <w:sz w:val="24"/>
          <w:szCs w:val="24"/>
        </w:rPr>
        <w:t>Хвостохранилище</w:t>
      </w:r>
      <w:proofErr w:type="spellEnd"/>
      <w:r>
        <w:rPr>
          <w:rFonts w:ascii="Arial" w:hAnsi="Arial" w:cs="Arial"/>
          <w:color w:val="000000"/>
          <w:sz w:val="24"/>
          <w:szCs w:val="24"/>
        </w:rPr>
        <w:t xml:space="preserve"> для складирования обезвреженных хвостов руды </w:t>
      </w:r>
      <w:proofErr w:type="spellStart"/>
      <w:r>
        <w:rPr>
          <w:rFonts w:ascii="Arial" w:hAnsi="Arial" w:cs="Arial"/>
          <w:color w:val="000000"/>
          <w:sz w:val="24"/>
          <w:szCs w:val="24"/>
        </w:rPr>
        <w:t>запроектированан</w:t>
      </w:r>
      <w:proofErr w:type="spellEnd"/>
      <w:r>
        <w:rPr>
          <w:rFonts w:ascii="Arial" w:hAnsi="Arial" w:cs="Arial"/>
          <w:color w:val="000000"/>
          <w:sz w:val="24"/>
          <w:szCs w:val="24"/>
        </w:rPr>
        <w:t xml:space="preserve"> в 3 очереди. Общая площадь </w:t>
      </w:r>
      <w:proofErr w:type="spellStart"/>
      <w:r>
        <w:rPr>
          <w:rFonts w:ascii="Arial" w:hAnsi="Arial" w:cs="Arial"/>
          <w:color w:val="000000"/>
          <w:sz w:val="24"/>
          <w:szCs w:val="24"/>
        </w:rPr>
        <w:t>хвостохранилища</w:t>
      </w:r>
      <w:proofErr w:type="spellEnd"/>
      <w:r>
        <w:rPr>
          <w:rFonts w:ascii="Arial" w:hAnsi="Arial" w:cs="Arial"/>
          <w:color w:val="000000"/>
          <w:sz w:val="24"/>
          <w:szCs w:val="24"/>
        </w:rPr>
        <w:t xml:space="preserve"> - 22,1 га. </w:t>
      </w:r>
    </w:p>
    <w:p w:rsidR="00567D02" w:rsidRDefault="00567D02" w:rsidP="00567D02">
      <w:pPr>
        <w:autoSpaceDE w:val="0"/>
        <w:autoSpaceDN w:val="0"/>
        <w:adjustRightInd w:val="0"/>
        <w:spacing w:after="0" w:line="240" w:lineRule="auto"/>
        <w:ind w:firstLine="283"/>
        <w:rPr>
          <w:rFonts w:ascii="Arial" w:hAnsi="Arial" w:cs="Arial"/>
          <w:color w:val="000000"/>
          <w:sz w:val="24"/>
          <w:szCs w:val="24"/>
        </w:rPr>
      </w:pPr>
      <w:r>
        <w:rPr>
          <w:rFonts w:ascii="Arial" w:hAnsi="Arial" w:cs="Arial"/>
          <w:color w:val="000000"/>
          <w:sz w:val="24"/>
          <w:szCs w:val="24"/>
        </w:rPr>
        <w:t>Общий объем складирования составит 2,09 млн. м3.</w:t>
      </w:r>
    </w:p>
    <w:p w:rsidR="00567D02" w:rsidRDefault="00567D02" w:rsidP="00567D02">
      <w:pPr>
        <w:autoSpaceDE w:val="0"/>
        <w:autoSpaceDN w:val="0"/>
        <w:adjustRightInd w:val="0"/>
        <w:spacing w:after="0" w:line="240" w:lineRule="auto"/>
        <w:ind w:firstLine="340"/>
        <w:rPr>
          <w:rFonts w:ascii="Arial" w:hAnsi="Arial" w:cs="Arial"/>
          <w:color w:val="000000"/>
          <w:sz w:val="24"/>
          <w:szCs w:val="24"/>
        </w:rPr>
      </w:pPr>
      <w:r>
        <w:rPr>
          <w:rFonts w:ascii="Arial" w:hAnsi="Arial" w:cs="Arial"/>
          <w:color w:val="000000"/>
          <w:sz w:val="24"/>
          <w:szCs w:val="24"/>
        </w:rPr>
        <w:t xml:space="preserve">Первая очередь </w:t>
      </w:r>
      <w:proofErr w:type="spellStart"/>
      <w:r>
        <w:rPr>
          <w:rFonts w:ascii="Arial" w:hAnsi="Arial" w:cs="Arial"/>
          <w:color w:val="000000"/>
          <w:sz w:val="24"/>
          <w:szCs w:val="24"/>
        </w:rPr>
        <w:t>хвостохранилища</w:t>
      </w:r>
      <w:proofErr w:type="spellEnd"/>
      <w:r>
        <w:rPr>
          <w:rFonts w:ascii="Arial" w:hAnsi="Arial" w:cs="Arial"/>
          <w:color w:val="000000"/>
          <w:sz w:val="24"/>
          <w:szCs w:val="24"/>
        </w:rPr>
        <w:t xml:space="preserve"> рассчитана на размещение 522,3 тыс. м3 </w:t>
      </w:r>
      <w:proofErr w:type="spellStart"/>
      <w:r>
        <w:rPr>
          <w:rFonts w:ascii="Arial" w:hAnsi="Arial" w:cs="Arial"/>
          <w:color w:val="000000"/>
          <w:sz w:val="24"/>
          <w:szCs w:val="24"/>
        </w:rPr>
        <w:t>кеков</w:t>
      </w:r>
      <w:proofErr w:type="spellEnd"/>
      <w:r>
        <w:rPr>
          <w:rFonts w:ascii="Arial" w:hAnsi="Arial" w:cs="Arial"/>
          <w:color w:val="000000"/>
          <w:sz w:val="24"/>
          <w:szCs w:val="24"/>
        </w:rPr>
        <w:t xml:space="preserve"> фильтрации, что позволит обеспечить размещение </w:t>
      </w:r>
      <w:proofErr w:type="spellStart"/>
      <w:r>
        <w:rPr>
          <w:rFonts w:ascii="Arial" w:hAnsi="Arial" w:cs="Arial"/>
          <w:color w:val="000000"/>
          <w:sz w:val="24"/>
          <w:szCs w:val="24"/>
        </w:rPr>
        <w:t>кеков</w:t>
      </w:r>
      <w:proofErr w:type="spellEnd"/>
      <w:r>
        <w:rPr>
          <w:rFonts w:ascii="Arial" w:hAnsi="Arial" w:cs="Arial"/>
          <w:color w:val="000000"/>
          <w:sz w:val="24"/>
          <w:szCs w:val="24"/>
        </w:rPr>
        <w:t xml:space="preserve"> в течение 4,2 лет. </w:t>
      </w:r>
    </w:p>
    <w:p w:rsidR="00567D02" w:rsidRDefault="00567D02" w:rsidP="00567D02">
      <w:pPr>
        <w:autoSpaceDE w:val="0"/>
        <w:autoSpaceDN w:val="0"/>
        <w:adjustRightInd w:val="0"/>
        <w:spacing w:after="0" w:line="240" w:lineRule="auto"/>
        <w:ind w:firstLine="283"/>
        <w:rPr>
          <w:rFonts w:ascii="Arial" w:hAnsi="Arial" w:cs="Arial"/>
          <w:color w:val="000000"/>
          <w:sz w:val="24"/>
          <w:szCs w:val="24"/>
        </w:rPr>
      </w:pPr>
      <w:r>
        <w:rPr>
          <w:rFonts w:ascii="Arial" w:hAnsi="Arial" w:cs="Arial"/>
          <w:color w:val="000000"/>
          <w:sz w:val="24"/>
          <w:szCs w:val="24"/>
        </w:rPr>
        <w:t>К сооружениям первой очереди относятся следующие:</w:t>
      </w:r>
    </w:p>
    <w:p w:rsidR="00567D02" w:rsidRDefault="00567D02" w:rsidP="00567D02">
      <w:pPr>
        <w:autoSpaceDE w:val="0"/>
        <w:autoSpaceDN w:val="0"/>
        <w:adjustRightInd w:val="0"/>
        <w:spacing w:after="0" w:line="240" w:lineRule="auto"/>
        <w:ind w:firstLine="340"/>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площадка </w:t>
      </w:r>
      <w:proofErr w:type="spellStart"/>
      <w:r>
        <w:rPr>
          <w:rFonts w:ascii="Arial" w:hAnsi="Arial" w:cs="Arial"/>
          <w:color w:val="000000"/>
          <w:sz w:val="24"/>
          <w:szCs w:val="24"/>
        </w:rPr>
        <w:t>хвостохранилища</w:t>
      </w:r>
      <w:proofErr w:type="spellEnd"/>
      <w:r>
        <w:rPr>
          <w:rFonts w:ascii="Arial" w:hAnsi="Arial" w:cs="Arial"/>
          <w:color w:val="000000"/>
          <w:sz w:val="24"/>
          <w:szCs w:val="24"/>
        </w:rPr>
        <w:t xml:space="preserve"> первой очереди для размещения </w:t>
      </w:r>
      <w:proofErr w:type="spellStart"/>
      <w:r>
        <w:rPr>
          <w:rFonts w:ascii="Arial" w:hAnsi="Arial" w:cs="Arial"/>
          <w:color w:val="000000"/>
          <w:sz w:val="24"/>
          <w:szCs w:val="24"/>
        </w:rPr>
        <w:t>кеков</w:t>
      </w:r>
      <w:proofErr w:type="spellEnd"/>
      <w:r>
        <w:rPr>
          <w:rFonts w:ascii="Arial" w:hAnsi="Arial" w:cs="Arial"/>
          <w:color w:val="000000"/>
          <w:sz w:val="24"/>
          <w:szCs w:val="24"/>
        </w:rPr>
        <w:t xml:space="preserve"> фильтрации, огороженная по периметру дамбой обвалования;</w:t>
      </w:r>
    </w:p>
    <w:p w:rsidR="00567D02" w:rsidRDefault="00567D02" w:rsidP="00567D02">
      <w:pPr>
        <w:autoSpaceDE w:val="0"/>
        <w:autoSpaceDN w:val="0"/>
        <w:adjustRightInd w:val="0"/>
        <w:spacing w:after="0" w:line="240" w:lineRule="auto"/>
        <w:ind w:firstLine="340"/>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r>
      <w:proofErr w:type="spellStart"/>
      <w:r>
        <w:rPr>
          <w:rFonts w:ascii="Arial" w:hAnsi="Arial" w:cs="Arial"/>
          <w:color w:val="000000"/>
          <w:sz w:val="24"/>
          <w:szCs w:val="24"/>
        </w:rPr>
        <w:t>селеоотводной</w:t>
      </w:r>
      <w:proofErr w:type="spellEnd"/>
      <w:r>
        <w:rPr>
          <w:rFonts w:ascii="Arial" w:hAnsi="Arial" w:cs="Arial"/>
          <w:color w:val="000000"/>
          <w:sz w:val="24"/>
          <w:szCs w:val="24"/>
        </w:rPr>
        <w:t xml:space="preserve"> канал для сбора и отвода атмосферных осадков и сброс на рельеф;</w:t>
      </w:r>
    </w:p>
    <w:p w:rsidR="00567D02" w:rsidRDefault="00567D02" w:rsidP="00567D02">
      <w:pPr>
        <w:autoSpaceDE w:val="0"/>
        <w:autoSpaceDN w:val="0"/>
        <w:adjustRightInd w:val="0"/>
        <w:spacing w:after="0" w:line="240" w:lineRule="auto"/>
        <w:ind w:firstLine="340"/>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дамба обвалования первой очереди с максимальной высотой 7,0 м (III класса); </w:t>
      </w:r>
    </w:p>
    <w:p w:rsidR="00567D02" w:rsidRDefault="00567D02" w:rsidP="00567D02">
      <w:pPr>
        <w:autoSpaceDE w:val="0"/>
        <w:autoSpaceDN w:val="0"/>
        <w:adjustRightInd w:val="0"/>
        <w:spacing w:after="0" w:line="240" w:lineRule="auto"/>
        <w:ind w:firstLine="340"/>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 xml:space="preserve">отвал ПРС. </w:t>
      </w:r>
    </w:p>
    <w:p w:rsidR="00A72F55" w:rsidRPr="0058191D" w:rsidRDefault="00A72F55" w:rsidP="007D16D1">
      <w:pPr>
        <w:pStyle w:val="a9"/>
        <w:tabs>
          <w:tab w:val="left" w:pos="284"/>
        </w:tabs>
        <w:spacing w:line="276" w:lineRule="auto"/>
        <w:ind w:firstLine="709"/>
        <w:jc w:val="both"/>
        <w:rPr>
          <w:rFonts w:ascii="Arial" w:hAnsi="Arial" w:cs="Arial"/>
          <w:b/>
        </w:rPr>
      </w:pPr>
      <w:proofErr w:type="spellStart"/>
      <w:r w:rsidRPr="0058191D">
        <w:rPr>
          <w:rFonts w:ascii="Arial" w:hAnsi="Arial" w:cs="Arial"/>
        </w:rPr>
        <w:t>Хвостохранилище</w:t>
      </w:r>
      <w:proofErr w:type="spellEnd"/>
      <w:r w:rsidRPr="0058191D">
        <w:rPr>
          <w:rFonts w:ascii="Arial" w:hAnsi="Arial" w:cs="Arial"/>
        </w:rPr>
        <w:t xml:space="preserve"> образовано дамбой</w:t>
      </w:r>
      <w:r w:rsidRPr="008C34FC">
        <w:rPr>
          <w:rFonts w:ascii="Arial" w:hAnsi="Arial" w:cs="Arial"/>
        </w:rPr>
        <w:t xml:space="preserve"> </w:t>
      </w:r>
      <w:r w:rsidRPr="00BC24C0">
        <w:rPr>
          <w:rFonts w:ascii="Arial" w:hAnsi="Arial" w:cs="Arial"/>
        </w:rPr>
        <w:t xml:space="preserve">высотой </w:t>
      </w:r>
      <w:r w:rsidR="00E942B1">
        <w:rPr>
          <w:rFonts w:ascii="Arial" w:hAnsi="Arial" w:cs="Arial"/>
        </w:rPr>
        <w:t>7,0</w:t>
      </w:r>
      <w:r w:rsidRPr="00BC24C0">
        <w:rPr>
          <w:rFonts w:ascii="Arial" w:hAnsi="Arial" w:cs="Arial"/>
        </w:rPr>
        <w:t>м. Общая</w:t>
      </w:r>
      <w:r w:rsidRPr="0058191D">
        <w:rPr>
          <w:rFonts w:ascii="Arial" w:hAnsi="Arial" w:cs="Arial"/>
        </w:rPr>
        <w:t xml:space="preserve"> площадь, занимаемая </w:t>
      </w:r>
      <w:proofErr w:type="spellStart"/>
      <w:r w:rsidRPr="0058191D">
        <w:rPr>
          <w:rFonts w:ascii="Arial" w:hAnsi="Arial" w:cs="Arial"/>
        </w:rPr>
        <w:t>хвостохранилищем</w:t>
      </w:r>
      <w:proofErr w:type="spellEnd"/>
      <w:r w:rsidR="00E942B1">
        <w:rPr>
          <w:rFonts w:ascii="Arial" w:hAnsi="Arial" w:cs="Arial"/>
        </w:rPr>
        <w:t xml:space="preserve"> 1 очереди</w:t>
      </w:r>
      <w:r w:rsidRPr="0058191D">
        <w:rPr>
          <w:rFonts w:ascii="Arial" w:hAnsi="Arial" w:cs="Arial"/>
        </w:rPr>
        <w:t xml:space="preserve">, по подошве низового откоса ограждающей дамбы </w:t>
      </w:r>
      <w:r w:rsidRPr="00A83028">
        <w:rPr>
          <w:rFonts w:ascii="Arial" w:hAnsi="Arial" w:cs="Arial"/>
        </w:rPr>
        <w:t xml:space="preserve">составляет </w:t>
      </w:r>
      <w:r w:rsidR="00E942B1">
        <w:rPr>
          <w:rFonts w:ascii="Arial" w:hAnsi="Arial" w:cs="Arial"/>
        </w:rPr>
        <w:t>7,4</w:t>
      </w:r>
      <w:r w:rsidR="00C0649E">
        <w:rPr>
          <w:rFonts w:ascii="Arial" w:hAnsi="Arial" w:cs="Arial"/>
        </w:rPr>
        <w:t>га</w:t>
      </w:r>
      <w:r w:rsidRPr="00A83028">
        <w:rPr>
          <w:rFonts w:ascii="Arial" w:hAnsi="Arial" w:cs="Arial"/>
        </w:rPr>
        <w:t>. Дамба</w:t>
      </w:r>
      <w:r w:rsidRPr="008C34FC">
        <w:rPr>
          <w:rFonts w:ascii="Arial" w:hAnsi="Arial" w:cs="Arial"/>
        </w:rPr>
        <w:t xml:space="preserve"> </w:t>
      </w:r>
      <w:proofErr w:type="spellStart"/>
      <w:r w:rsidRPr="0058191D">
        <w:rPr>
          <w:rFonts w:ascii="Arial" w:hAnsi="Arial" w:cs="Arial"/>
        </w:rPr>
        <w:t>хвостохранилища</w:t>
      </w:r>
      <w:proofErr w:type="spellEnd"/>
      <w:r w:rsidRPr="0058191D">
        <w:rPr>
          <w:rFonts w:ascii="Arial" w:hAnsi="Arial" w:cs="Arial"/>
        </w:rPr>
        <w:t xml:space="preserve"> имеет отметку </w:t>
      </w:r>
      <w:r w:rsidRPr="00FF2B5E">
        <w:rPr>
          <w:rFonts w:ascii="Arial" w:hAnsi="Arial" w:cs="Arial"/>
        </w:rPr>
        <w:t xml:space="preserve">гребня </w:t>
      </w:r>
      <w:r w:rsidR="00C0649E">
        <w:rPr>
          <w:rFonts w:ascii="Arial" w:hAnsi="Arial" w:cs="Arial"/>
        </w:rPr>
        <w:t>30</w:t>
      </w:r>
      <w:r w:rsidR="00E942B1">
        <w:rPr>
          <w:rFonts w:ascii="Arial" w:hAnsi="Arial" w:cs="Arial"/>
        </w:rPr>
        <w:t>52</w:t>
      </w:r>
      <w:r w:rsidR="00C0649E">
        <w:rPr>
          <w:rFonts w:ascii="Arial" w:hAnsi="Arial" w:cs="Arial"/>
        </w:rPr>
        <w:t>,0</w:t>
      </w:r>
      <w:r w:rsidRPr="00FF2B5E">
        <w:rPr>
          <w:rFonts w:ascii="Arial" w:hAnsi="Arial" w:cs="Arial"/>
        </w:rPr>
        <w:t>м.</w:t>
      </w:r>
      <w:r w:rsidRPr="0058191D">
        <w:rPr>
          <w:rFonts w:ascii="Arial" w:hAnsi="Arial" w:cs="Arial"/>
        </w:rPr>
        <w:t xml:space="preserve"> В плане чаша </w:t>
      </w:r>
      <w:proofErr w:type="spellStart"/>
      <w:r w:rsidRPr="0058191D">
        <w:rPr>
          <w:rFonts w:ascii="Arial" w:hAnsi="Arial" w:cs="Arial"/>
        </w:rPr>
        <w:t>хвостохранилища</w:t>
      </w:r>
      <w:proofErr w:type="spellEnd"/>
      <w:r w:rsidRPr="00FA16A8">
        <w:rPr>
          <w:rFonts w:ascii="Arial" w:hAnsi="Arial" w:cs="Arial"/>
        </w:rPr>
        <w:t xml:space="preserve"> </w:t>
      </w:r>
      <w:r w:rsidRPr="006D1F6B">
        <w:rPr>
          <w:rFonts w:ascii="Arial" w:hAnsi="Arial" w:cs="Arial"/>
        </w:rPr>
        <w:t xml:space="preserve">(см. черт </w:t>
      </w:r>
      <w:r w:rsidR="00E942B1">
        <w:rPr>
          <w:rFonts w:ascii="Arial" w:hAnsi="Arial" w:cs="Arial"/>
        </w:rPr>
        <w:t>ГС-1</w:t>
      </w:r>
      <w:r w:rsidRPr="006D1F6B">
        <w:rPr>
          <w:rFonts w:ascii="Arial" w:hAnsi="Arial" w:cs="Arial"/>
        </w:rPr>
        <w:t>)</w:t>
      </w:r>
      <w:r w:rsidRPr="0058191D">
        <w:rPr>
          <w:rFonts w:ascii="Arial" w:hAnsi="Arial" w:cs="Arial"/>
        </w:rPr>
        <w:t xml:space="preserve"> имеет</w:t>
      </w:r>
      <w:r w:rsidRPr="008C34FC">
        <w:rPr>
          <w:rFonts w:ascii="Arial" w:hAnsi="Arial" w:cs="Arial"/>
        </w:rPr>
        <w:t xml:space="preserve"> </w:t>
      </w:r>
      <w:r w:rsidRPr="0058191D">
        <w:rPr>
          <w:rFonts w:ascii="Arial" w:hAnsi="Arial" w:cs="Arial"/>
        </w:rPr>
        <w:t>вытянутую форму</w:t>
      </w:r>
      <w:r>
        <w:rPr>
          <w:rFonts w:ascii="Arial" w:hAnsi="Arial" w:cs="Arial"/>
        </w:rPr>
        <w:t xml:space="preserve">: при  длине  гребня  дамбы </w:t>
      </w:r>
      <w:r w:rsidR="00E942B1">
        <w:rPr>
          <w:rFonts w:ascii="Arial" w:hAnsi="Arial" w:cs="Arial"/>
        </w:rPr>
        <w:t>1123</w:t>
      </w:r>
      <w:r w:rsidR="0047077E">
        <w:rPr>
          <w:rFonts w:ascii="Arial" w:hAnsi="Arial" w:cs="Arial"/>
        </w:rPr>
        <w:t>,0</w:t>
      </w:r>
      <w:r w:rsidRPr="0058191D">
        <w:rPr>
          <w:rFonts w:ascii="Arial" w:hAnsi="Arial" w:cs="Arial"/>
        </w:rPr>
        <w:t xml:space="preserve">м,  длина  чаши  порядка   </w:t>
      </w:r>
      <w:r w:rsidR="00E942B1">
        <w:rPr>
          <w:rFonts w:ascii="Arial" w:hAnsi="Arial" w:cs="Arial"/>
        </w:rPr>
        <w:t>425,2</w:t>
      </w:r>
      <w:r w:rsidRPr="0058191D">
        <w:rPr>
          <w:rFonts w:ascii="Arial" w:hAnsi="Arial" w:cs="Arial"/>
        </w:rPr>
        <w:t>м.</w:t>
      </w:r>
    </w:p>
    <w:p w:rsidR="00A72F55" w:rsidRPr="0058191D" w:rsidRDefault="00A72F55" w:rsidP="007D16D1">
      <w:pPr>
        <w:pStyle w:val="a9"/>
        <w:tabs>
          <w:tab w:val="left" w:pos="284"/>
        </w:tabs>
        <w:spacing w:line="276" w:lineRule="auto"/>
        <w:ind w:firstLine="709"/>
        <w:jc w:val="both"/>
        <w:rPr>
          <w:rFonts w:ascii="Arial" w:hAnsi="Arial" w:cs="Arial"/>
        </w:rPr>
      </w:pPr>
      <w:r w:rsidRPr="0058191D">
        <w:rPr>
          <w:rFonts w:ascii="Arial" w:hAnsi="Arial" w:cs="Arial"/>
        </w:rPr>
        <w:t xml:space="preserve">Все существующие и проектируемые сооружения, строятся в пределах существующих границ </w:t>
      </w:r>
      <w:proofErr w:type="spellStart"/>
      <w:r w:rsidRPr="0058191D">
        <w:rPr>
          <w:rFonts w:ascii="Arial" w:hAnsi="Arial" w:cs="Arial"/>
        </w:rPr>
        <w:t>хвостохранилища</w:t>
      </w:r>
      <w:proofErr w:type="spellEnd"/>
      <w:r w:rsidRPr="0058191D">
        <w:rPr>
          <w:rFonts w:ascii="Arial" w:hAnsi="Arial" w:cs="Arial"/>
        </w:rPr>
        <w:t xml:space="preserve"> и его дорог.</w:t>
      </w:r>
    </w:p>
    <w:p w:rsidR="00A72F55" w:rsidRDefault="00A72F55" w:rsidP="007D16D1">
      <w:pPr>
        <w:pStyle w:val="a9"/>
        <w:tabs>
          <w:tab w:val="left" w:pos="284"/>
        </w:tabs>
        <w:spacing w:line="276" w:lineRule="auto"/>
        <w:ind w:firstLine="709"/>
        <w:jc w:val="both"/>
        <w:rPr>
          <w:rFonts w:ascii="Arial" w:hAnsi="Arial" w:cs="Arial"/>
        </w:rPr>
      </w:pPr>
      <w:r w:rsidRPr="0058191D">
        <w:rPr>
          <w:rFonts w:ascii="Arial" w:hAnsi="Arial" w:cs="Arial"/>
        </w:rPr>
        <w:t xml:space="preserve">Временные здания и сооружения после завершения строительства </w:t>
      </w:r>
      <w:proofErr w:type="spellStart"/>
      <w:r w:rsidRPr="0058191D">
        <w:rPr>
          <w:rFonts w:ascii="Arial" w:hAnsi="Arial" w:cs="Arial"/>
        </w:rPr>
        <w:t>хвостохранилища</w:t>
      </w:r>
      <w:proofErr w:type="spellEnd"/>
      <w:r w:rsidRPr="0058191D">
        <w:rPr>
          <w:rFonts w:ascii="Arial" w:hAnsi="Arial" w:cs="Arial"/>
        </w:rPr>
        <w:t xml:space="preserve"> демонтируются. Освободившуюся территорию </w:t>
      </w:r>
      <w:r>
        <w:rPr>
          <w:rFonts w:ascii="Arial" w:hAnsi="Arial" w:cs="Arial"/>
        </w:rPr>
        <w:t>планируют и благоустраивают. Не</w:t>
      </w:r>
      <w:r w:rsidRPr="0058191D">
        <w:rPr>
          <w:rFonts w:ascii="Arial" w:hAnsi="Arial" w:cs="Arial"/>
        </w:rPr>
        <w:t>используемые площади на территории хвостового хозяйства</w:t>
      </w:r>
      <w:r>
        <w:rPr>
          <w:rFonts w:ascii="Arial" w:hAnsi="Arial" w:cs="Arial"/>
        </w:rPr>
        <w:t xml:space="preserve"> </w:t>
      </w:r>
      <w:proofErr w:type="spellStart"/>
      <w:r w:rsidRPr="0058191D">
        <w:rPr>
          <w:rFonts w:ascii="Arial" w:hAnsi="Arial" w:cs="Arial"/>
        </w:rPr>
        <w:t>рекультивируют</w:t>
      </w:r>
      <w:proofErr w:type="spellEnd"/>
      <w:r w:rsidRPr="0058191D">
        <w:rPr>
          <w:rFonts w:ascii="Arial" w:hAnsi="Arial" w:cs="Arial"/>
        </w:rPr>
        <w:t>.</w:t>
      </w:r>
    </w:p>
    <w:p w:rsidR="004F437E" w:rsidRPr="0058191D" w:rsidRDefault="004F437E" w:rsidP="004F437E">
      <w:pPr>
        <w:pStyle w:val="a9"/>
        <w:tabs>
          <w:tab w:val="left" w:pos="284"/>
        </w:tabs>
        <w:spacing w:line="276" w:lineRule="auto"/>
        <w:ind w:firstLine="709"/>
        <w:jc w:val="both"/>
        <w:rPr>
          <w:rFonts w:ascii="Arial" w:hAnsi="Arial" w:cs="Arial"/>
          <w:b/>
        </w:rPr>
      </w:pPr>
    </w:p>
    <w:p w:rsidR="00A72F55" w:rsidRPr="00733833" w:rsidRDefault="00A72F55" w:rsidP="007D16D1">
      <w:pPr>
        <w:pStyle w:val="a"/>
        <w:numPr>
          <w:ilvl w:val="0"/>
          <w:numId w:val="0"/>
        </w:numPr>
        <w:tabs>
          <w:tab w:val="left" w:pos="284"/>
        </w:tabs>
        <w:spacing w:before="0" w:line="276" w:lineRule="auto"/>
        <w:ind w:firstLine="709"/>
        <w:rPr>
          <w:rFonts w:cs="Arial"/>
          <w:sz w:val="16"/>
          <w:szCs w:val="24"/>
          <w:highlight w:val="red"/>
        </w:rPr>
      </w:pPr>
    </w:p>
    <w:p w:rsidR="00A72F55" w:rsidRPr="005F4778" w:rsidRDefault="00A72F55" w:rsidP="007D16D1">
      <w:pPr>
        <w:pStyle w:val="2"/>
        <w:spacing w:before="0" w:after="0" w:line="276" w:lineRule="auto"/>
        <w:jc w:val="center"/>
        <w:rPr>
          <w:rFonts w:ascii="Arial" w:hAnsi="Arial" w:cs="Arial"/>
          <w:bCs w:val="0"/>
          <w:i w:val="0"/>
          <w:iCs w:val="0"/>
          <w:noProof/>
          <w:sz w:val="24"/>
          <w:szCs w:val="24"/>
        </w:rPr>
      </w:pPr>
      <w:bookmarkStart w:id="24" w:name="_Toc415838031"/>
      <w:bookmarkStart w:id="25" w:name="_Toc188819000"/>
      <w:r w:rsidRPr="005F4778">
        <w:rPr>
          <w:rFonts w:ascii="Arial" w:hAnsi="Arial" w:cs="Arial"/>
          <w:bCs w:val="0"/>
          <w:i w:val="0"/>
          <w:iCs w:val="0"/>
          <w:noProof/>
          <w:sz w:val="24"/>
          <w:szCs w:val="24"/>
        </w:rPr>
        <w:t>3.2 Строительные решения</w:t>
      </w:r>
      <w:bookmarkEnd w:id="24"/>
      <w:bookmarkEnd w:id="25"/>
    </w:p>
    <w:p w:rsidR="00A72F55" w:rsidRPr="000B3400" w:rsidRDefault="00A72F55" w:rsidP="007D16D1">
      <w:pPr>
        <w:pStyle w:val="3"/>
        <w:keepLines w:val="0"/>
        <w:spacing w:before="0"/>
        <w:jc w:val="center"/>
        <w:rPr>
          <w:rFonts w:ascii="Arial" w:eastAsia="Times New Roman" w:hAnsi="Arial" w:cs="Arial"/>
          <w:i/>
          <w:iCs/>
          <w:noProof/>
          <w:color w:val="auto"/>
          <w:sz w:val="24"/>
          <w:szCs w:val="24"/>
          <w:lang w:eastAsia="ru-RU"/>
        </w:rPr>
      </w:pPr>
      <w:bookmarkStart w:id="26" w:name="_Toc415838032"/>
      <w:bookmarkStart w:id="27" w:name="_Toc188819001"/>
      <w:r w:rsidRPr="000B3400">
        <w:rPr>
          <w:rFonts w:ascii="Arial" w:eastAsia="Times New Roman" w:hAnsi="Arial" w:cs="Arial"/>
          <w:i/>
          <w:iCs/>
          <w:noProof/>
          <w:color w:val="auto"/>
          <w:sz w:val="24"/>
          <w:szCs w:val="24"/>
          <w:lang w:eastAsia="ru-RU"/>
        </w:rPr>
        <w:t>3.2.1 Класс капитальности хвостохранилища</w:t>
      </w:r>
      <w:bookmarkEnd w:id="26"/>
      <w:bookmarkEnd w:id="27"/>
    </w:p>
    <w:p w:rsidR="00A72F55" w:rsidRPr="00733833" w:rsidRDefault="00A72F55" w:rsidP="007D16D1">
      <w:pPr>
        <w:pStyle w:val="a"/>
        <w:numPr>
          <w:ilvl w:val="0"/>
          <w:numId w:val="0"/>
        </w:numPr>
        <w:tabs>
          <w:tab w:val="left" w:pos="284"/>
        </w:tabs>
        <w:spacing w:before="0" w:line="276" w:lineRule="auto"/>
        <w:ind w:firstLine="709"/>
        <w:rPr>
          <w:rFonts w:cs="Arial"/>
          <w:sz w:val="12"/>
          <w:szCs w:val="24"/>
        </w:rPr>
      </w:pPr>
    </w:p>
    <w:p w:rsidR="00A72F55" w:rsidRDefault="00A72F55" w:rsidP="007D16D1">
      <w:pPr>
        <w:spacing w:after="0"/>
        <w:ind w:firstLine="708"/>
        <w:jc w:val="both"/>
        <w:rPr>
          <w:rFonts w:ascii="Arial" w:hAnsi="Arial" w:cs="Arial"/>
          <w:sz w:val="24"/>
          <w:szCs w:val="24"/>
        </w:rPr>
      </w:pPr>
      <w:r w:rsidRPr="00FA4732">
        <w:rPr>
          <w:rFonts w:ascii="Arial" w:hAnsi="Arial" w:cs="Arial"/>
          <w:sz w:val="24"/>
          <w:szCs w:val="24"/>
        </w:rPr>
        <w:t>Класс основного постоянного гидротехнического сооружения</w:t>
      </w:r>
      <w:r>
        <w:rPr>
          <w:rFonts w:ascii="Arial" w:hAnsi="Arial" w:cs="Arial"/>
          <w:sz w:val="24"/>
          <w:szCs w:val="24"/>
        </w:rPr>
        <w:t xml:space="preserve"> - ограждающей дамбы</w:t>
      </w:r>
      <w:r w:rsidRPr="00FA4732">
        <w:rPr>
          <w:rFonts w:ascii="Arial" w:hAnsi="Arial" w:cs="Arial"/>
          <w:sz w:val="24"/>
          <w:szCs w:val="24"/>
        </w:rPr>
        <w:t xml:space="preserve"> </w:t>
      </w:r>
      <w:proofErr w:type="spellStart"/>
      <w:r w:rsidRPr="00FA4732">
        <w:rPr>
          <w:rFonts w:ascii="Arial" w:hAnsi="Arial" w:cs="Arial"/>
          <w:sz w:val="24"/>
          <w:szCs w:val="24"/>
        </w:rPr>
        <w:t>хвостох</w:t>
      </w:r>
      <w:r>
        <w:rPr>
          <w:rFonts w:ascii="Arial" w:hAnsi="Arial" w:cs="Arial"/>
          <w:sz w:val="24"/>
          <w:szCs w:val="24"/>
        </w:rPr>
        <w:t>ранилища</w:t>
      </w:r>
      <w:proofErr w:type="spellEnd"/>
      <w:r>
        <w:rPr>
          <w:rFonts w:ascii="Arial" w:hAnsi="Arial" w:cs="Arial"/>
          <w:sz w:val="24"/>
          <w:szCs w:val="24"/>
        </w:rPr>
        <w:t xml:space="preserve"> для складирования</w:t>
      </w:r>
      <w:r w:rsidRPr="00FA4732">
        <w:rPr>
          <w:rFonts w:ascii="Arial" w:hAnsi="Arial" w:cs="Arial"/>
          <w:sz w:val="24"/>
          <w:szCs w:val="24"/>
        </w:rPr>
        <w:t xml:space="preserve"> </w:t>
      </w:r>
      <w:r>
        <w:rPr>
          <w:rFonts w:ascii="Arial" w:hAnsi="Arial" w:cs="Arial"/>
          <w:sz w:val="24"/>
          <w:szCs w:val="24"/>
        </w:rPr>
        <w:t xml:space="preserve">отходов производства </w:t>
      </w:r>
      <w:r w:rsidRPr="009E0163">
        <w:rPr>
          <w:rFonts w:ascii="Arial" w:hAnsi="Arial" w:cs="Arial"/>
          <w:sz w:val="24"/>
          <w:szCs w:val="24"/>
        </w:rPr>
        <w:t xml:space="preserve">хвостов </w:t>
      </w:r>
      <w:r w:rsidR="00C25C5E">
        <w:rPr>
          <w:rFonts w:ascii="Arial" w:hAnsi="Arial" w:cs="Arial"/>
          <w:sz w:val="24"/>
          <w:szCs w:val="24"/>
        </w:rPr>
        <w:t>гравитации</w:t>
      </w:r>
      <w:r w:rsidRPr="009E0163">
        <w:rPr>
          <w:rFonts w:ascii="Arial" w:hAnsi="Arial" w:cs="Arial"/>
          <w:sz w:val="24"/>
          <w:szCs w:val="24"/>
        </w:rPr>
        <w:t>, (</w:t>
      </w:r>
      <w:r w:rsidRPr="00AC50DB">
        <w:rPr>
          <w:rFonts w:ascii="Arial" w:hAnsi="Arial" w:cs="Arial"/>
          <w:sz w:val="24"/>
          <w:szCs w:val="24"/>
        </w:rPr>
        <w:t xml:space="preserve">в объеме </w:t>
      </w:r>
      <w:r w:rsidR="00124786">
        <w:rPr>
          <w:rFonts w:ascii="Arial" w:hAnsi="Arial" w:cs="Arial"/>
          <w:color w:val="000000"/>
          <w:sz w:val="24"/>
          <w:szCs w:val="24"/>
        </w:rPr>
        <w:t>522,3</w:t>
      </w:r>
      <w:r w:rsidR="00A648A9" w:rsidRPr="00A648A9">
        <w:rPr>
          <w:rFonts w:ascii="Arial" w:hAnsi="Arial" w:cs="Arial"/>
          <w:sz w:val="24"/>
          <w:szCs w:val="24"/>
        </w:rPr>
        <w:t xml:space="preserve"> </w:t>
      </w:r>
      <w:r w:rsidR="00124786">
        <w:rPr>
          <w:rFonts w:ascii="Arial" w:hAnsi="Arial" w:cs="Arial"/>
          <w:sz w:val="24"/>
          <w:szCs w:val="24"/>
        </w:rPr>
        <w:t>тыс</w:t>
      </w:r>
      <w:r w:rsidR="00A648A9" w:rsidRPr="00A648A9">
        <w:rPr>
          <w:rFonts w:ascii="Arial" w:hAnsi="Arial" w:cs="Arial"/>
          <w:sz w:val="24"/>
          <w:szCs w:val="24"/>
        </w:rPr>
        <w:t>. м</w:t>
      </w:r>
      <w:r w:rsidR="00A648A9" w:rsidRPr="00A648A9">
        <w:rPr>
          <w:rFonts w:ascii="Arial" w:hAnsi="Arial" w:cs="Arial"/>
          <w:sz w:val="24"/>
          <w:szCs w:val="24"/>
          <w:vertAlign w:val="superscript"/>
        </w:rPr>
        <w:t>3</w:t>
      </w:r>
      <w:r w:rsidRPr="009E0163">
        <w:rPr>
          <w:rFonts w:ascii="Arial" w:hAnsi="Arial" w:cs="Arial"/>
          <w:sz w:val="24"/>
          <w:szCs w:val="24"/>
        </w:rPr>
        <w:t>), назначается в соответствии с требованиями</w:t>
      </w:r>
      <w:r w:rsidRPr="00FA4732">
        <w:rPr>
          <w:rFonts w:ascii="Arial" w:hAnsi="Arial" w:cs="Arial"/>
          <w:sz w:val="24"/>
          <w:szCs w:val="24"/>
        </w:rPr>
        <w:t xml:space="preserve"> действующих нормативных документов:</w:t>
      </w:r>
    </w:p>
    <w:p w:rsidR="00A72F55" w:rsidRPr="00A91DD5" w:rsidRDefault="00A72F55" w:rsidP="0012196A">
      <w:pPr>
        <w:pStyle w:val="ab"/>
        <w:numPr>
          <w:ilvl w:val="0"/>
          <w:numId w:val="27"/>
        </w:numPr>
        <w:spacing w:after="0"/>
        <w:ind w:left="0"/>
        <w:jc w:val="both"/>
        <w:rPr>
          <w:rFonts w:ascii="Arial" w:hAnsi="Arial" w:cs="Arial"/>
          <w:sz w:val="24"/>
          <w:szCs w:val="24"/>
        </w:rPr>
      </w:pPr>
      <w:r w:rsidRPr="00C07B1A">
        <w:rPr>
          <w:rFonts w:ascii="Arial" w:hAnsi="Arial" w:cs="Arial"/>
          <w:sz w:val="24"/>
          <w:szCs w:val="24"/>
        </w:rPr>
        <w:t xml:space="preserve">«Рекомендации по проектированию и строительству </w:t>
      </w:r>
      <w:proofErr w:type="spellStart"/>
      <w:r w:rsidRPr="00C07B1A">
        <w:rPr>
          <w:rFonts w:ascii="Arial" w:hAnsi="Arial" w:cs="Arial"/>
          <w:sz w:val="24"/>
          <w:szCs w:val="24"/>
        </w:rPr>
        <w:t>шламонакопителей</w:t>
      </w:r>
      <w:proofErr w:type="spellEnd"/>
      <w:r w:rsidRPr="00C07B1A">
        <w:rPr>
          <w:rFonts w:ascii="Arial" w:hAnsi="Arial" w:cs="Arial"/>
          <w:sz w:val="24"/>
          <w:szCs w:val="24"/>
        </w:rPr>
        <w:t xml:space="preserve"> и </w:t>
      </w:r>
      <w:proofErr w:type="spellStart"/>
      <w:r w:rsidRPr="00C07B1A">
        <w:rPr>
          <w:rFonts w:ascii="Arial" w:hAnsi="Arial" w:cs="Arial"/>
          <w:sz w:val="24"/>
          <w:szCs w:val="24"/>
        </w:rPr>
        <w:t>хвостохранилищ</w:t>
      </w:r>
      <w:proofErr w:type="spellEnd"/>
      <w:r w:rsidRPr="00C07B1A">
        <w:rPr>
          <w:rFonts w:ascii="Arial" w:hAnsi="Arial" w:cs="Arial"/>
          <w:sz w:val="24"/>
          <w:szCs w:val="24"/>
        </w:rPr>
        <w:t xml:space="preserve"> металлургической промышленности», таблица №1, класс капитальности хранилища определяется с учетом следующих приз</w:t>
      </w:r>
      <w:r>
        <w:rPr>
          <w:rFonts w:ascii="Arial" w:hAnsi="Arial" w:cs="Arial"/>
          <w:sz w:val="24"/>
          <w:szCs w:val="24"/>
        </w:rPr>
        <w:t xml:space="preserve">наков: </w:t>
      </w:r>
      <w:r>
        <w:rPr>
          <w:rFonts w:ascii="Arial" w:hAnsi="Arial" w:cs="Arial"/>
          <w:sz w:val="24"/>
          <w:szCs w:val="24"/>
        </w:rPr>
        <w:lastRenderedPageBreak/>
        <w:t xml:space="preserve">суммарная емкость чаши </w:t>
      </w:r>
      <w:r w:rsidR="00124786">
        <w:rPr>
          <w:rFonts w:ascii="Arial" w:hAnsi="Arial" w:cs="Arial"/>
          <w:color w:val="000000"/>
          <w:sz w:val="24"/>
          <w:szCs w:val="24"/>
        </w:rPr>
        <w:t>522,3</w:t>
      </w:r>
      <w:r w:rsidR="00984E68" w:rsidRPr="00A648A9">
        <w:rPr>
          <w:rFonts w:ascii="Arial" w:hAnsi="Arial" w:cs="Arial"/>
          <w:sz w:val="24"/>
          <w:szCs w:val="24"/>
        </w:rPr>
        <w:t xml:space="preserve"> </w:t>
      </w:r>
      <w:r w:rsidR="00124786">
        <w:rPr>
          <w:rFonts w:ascii="Arial" w:hAnsi="Arial" w:cs="Arial"/>
          <w:sz w:val="24"/>
          <w:szCs w:val="24"/>
        </w:rPr>
        <w:t>тыс</w:t>
      </w:r>
      <w:r w:rsidR="00984E68" w:rsidRPr="00A648A9">
        <w:rPr>
          <w:rFonts w:ascii="Arial" w:hAnsi="Arial" w:cs="Arial"/>
          <w:sz w:val="24"/>
          <w:szCs w:val="24"/>
        </w:rPr>
        <w:t>. м</w:t>
      </w:r>
      <w:r w:rsidR="00984E68" w:rsidRPr="00A648A9">
        <w:rPr>
          <w:rFonts w:ascii="Arial" w:hAnsi="Arial" w:cs="Arial"/>
          <w:sz w:val="24"/>
          <w:szCs w:val="24"/>
          <w:vertAlign w:val="superscript"/>
        </w:rPr>
        <w:t>3</w:t>
      </w:r>
      <w:r>
        <w:rPr>
          <w:rFonts w:ascii="Arial" w:hAnsi="Arial" w:cs="Arial"/>
          <w:sz w:val="24"/>
          <w:szCs w:val="24"/>
        </w:rPr>
        <w:t xml:space="preserve">; расчетная высота </w:t>
      </w:r>
      <w:r w:rsidRPr="00AC50DB">
        <w:rPr>
          <w:rFonts w:ascii="Arial" w:hAnsi="Arial" w:cs="Arial"/>
          <w:sz w:val="24"/>
          <w:szCs w:val="24"/>
        </w:rPr>
        <w:t xml:space="preserve">дамб  </w:t>
      </w:r>
      <w:r w:rsidR="00124786">
        <w:rPr>
          <w:rFonts w:ascii="Arial" w:hAnsi="Arial" w:cs="Arial"/>
          <w:sz w:val="24"/>
          <w:szCs w:val="24"/>
        </w:rPr>
        <w:t>7,0</w:t>
      </w:r>
      <w:r w:rsidRPr="00A91DD5">
        <w:rPr>
          <w:rFonts w:ascii="Arial" w:hAnsi="Arial" w:cs="Arial"/>
          <w:sz w:val="24"/>
          <w:szCs w:val="24"/>
        </w:rPr>
        <w:t xml:space="preserve"> м, выход хвостов </w:t>
      </w:r>
      <w:r>
        <w:rPr>
          <w:rFonts w:ascii="Arial" w:hAnsi="Arial" w:cs="Arial"/>
          <w:sz w:val="24"/>
          <w:szCs w:val="24"/>
        </w:rPr>
        <w:t>3</w:t>
      </w:r>
      <w:r w:rsidR="00984E68">
        <w:rPr>
          <w:rFonts w:ascii="Arial" w:hAnsi="Arial" w:cs="Arial"/>
          <w:sz w:val="24"/>
          <w:szCs w:val="24"/>
        </w:rPr>
        <w:t>00</w:t>
      </w:r>
      <w:r w:rsidRPr="00A91DD5">
        <w:rPr>
          <w:rFonts w:ascii="Arial" w:hAnsi="Arial" w:cs="Arial"/>
          <w:sz w:val="24"/>
          <w:szCs w:val="24"/>
        </w:rPr>
        <w:t xml:space="preserve"> тонн</w:t>
      </w:r>
      <w:r>
        <w:rPr>
          <w:rFonts w:ascii="Arial" w:hAnsi="Arial" w:cs="Arial"/>
          <w:sz w:val="24"/>
          <w:szCs w:val="24"/>
        </w:rPr>
        <w:t>ы</w:t>
      </w:r>
      <w:r w:rsidRPr="00A91DD5">
        <w:rPr>
          <w:rFonts w:ascii="Arial" w:hAnsi="Arial" w:cs="Arial"/>
          <w:sz w:val="24"/>
          <w:szCs w:val="24"/>
        </w:rPr>
        <w:t xml:space="preserve"> в сутки, срок </w:t>
      </w:r>
      <w:r w:rsidRPr="00C45F91">
        <w:rPr>
          <w:rFonts w:ascii="Arial" w:hAnsi="Arial" w:cs="Arial"/>
          <w:sz w:val="24"/>
          <w:szCs w:val="24"/>
        </w:rPr>
        <w:t>эксплуатации 4 года.</w:t>
      </w:r>
      <w:r w:rsidRPr="00A91DD5">
        <w:rPr>
          <w:rFonts w:ascii="Arial" w:hAnsi="Arial" w:cs="Arial"/>
          <w:sz w:val="24"/>
          <w:szCs w:val="24"/>
        </w:rPr>
        <w:t xml:space="preserve"> </w:t>
      </w:r>
    </w:p>
    <w:p w:rsidR="00A72F55" w:rsidRPr="009E0163" w:rsidRDefault="00A72F55" w:rsidP="007D16D1">
      <w:pPr>
        <w:spacing w:after="0"/>
        <w:jc w:val="both"/>
        <w:rPr>
          <w:rFonts w:ascii="Arial" w:hAnsi="Arial" w:cs="Arial"/>
          <w:b/>
          <w:sz w:val="24"/>
          <w:szCs w:val="24"/>
        </w:rPr>
      </w:pPr>
      <w:r w:rsidRPr="00105631">
        <w:rPr>
          <w:rFonts w:ascii="Arial" w:hAnsi="Arial" w:cs="Arial"/>
          <w:sz w:val="24"/>
          <w:szCs w:val="24"/>
        </w:rPr>
        <w:t xml:space="preserve">С учетом указанных признаков </w:t>
      </w:r>
      <w:r w:rsidRPr="00105631">
        <w:rPr>
          <w:rFonts w:ascii="Arial" w:hAnsi="Arial" w:cs="Arial"/>
          <w:b/>
          <w:sz w:val="24"/>
          <w:szCs w:val="24"/>
        </w:rPr>
        <w:t xml:space="preserve">класс хранилища соответствует </w:t>
      </w:r>
      <w:r w:rsidRPr="009E0163">
        <w:rPr>
          <w:rFonts w:ascii="Arial" w:hAnsi="Arial" w:cs="Arial"/>
          <w:b/>
          <w:sz w:val="24"/>
          <w:szCs w:val="24"/>
          <w:lang w:val="en-US"/>
        </w:rPr>
        <w:t>III</w:t>
      </w:r>
      <w:r w:rsidRPr="009E0163">
        <w:rPr>
          <w:rFonts w:ascii="Arial" w:hAnsi="Arial" w:cs="Arial"/>
          <w:b/>
          <w:sz w:val="24"/>
          <w:szCs w:val="24"/>
        </w:rPr>
        <w:t>-му</w:t>
      </w:r>
      <w:r w:rsidRPr="009E0163">
        <w:rPr>
          <w:rFonts w:ascii="Arial" w:hAnsi="Arial" w:cs="Arial"/>
          <w:sz w:val="24"/>
          <w:szCs w:val="24"/>
        </w:rPr>
        <w:t xml:space="preserve"> классу. </w:t>
      </w:r>
    </w:p>
    <w:p w:rsidR="00A72F55" w:rsidRDefault="00A72F55" w:rsidP="0012196A">
      <w:pPr>
        <w:pStyle w:val="ab"/>
        <w:numPr>
          <w:ilvl w:val="0"/>
          <w:numId w:val="27"/>
        </w:numPr>
        <w:spacing w:after="0"/>
        <w:ind w:left="0"/>
        <w:jc w:val="both"/>
        <w:rPr>
          <w:rFonts w:ascii="Arial" w:hAnsi="Arial" w:cs="Arial"/>
          <w:sz w:val="24"/>
          <w:szCs w:val="24"/>
        </w:rPr>
      </w:pPr>
      <w:r w:rsidRPr="009E568D">
        <w:rPr>
          <w:rFonts w:ascii="Arial" w:hAnsi="Arial" w:cs="Arial"/>
          <w:sz w:val="24"/>
          <w:szCs w:val="24"/>
        </w:rPr>
        <w:t>МСН 3.04-01-2005 «Гидротехнические сооружения. Основные</w:t>
      </w:r>
      <w:r>
        <w:rPr>
          <w:rFonts w:ascii="Arial" w:hAnsi="Arial" w:cs="Arial"/>
          <w:sz w:val="24"/>
          <w:szCs w:val="24"/>
        </w:rPr>
        <w:t xml:space="preserve"> </w:t>
      </w:r>
      <w:r w:rsidRPr="009E568D">
        <w:rPr>
          <w:rFonts w:ascii="Arial" w:hAnsi="Arial" w:cs="Arial"/>
          <w:sz w:val="24"/>
          <w:szCs w:val="24"/>
        </w:rPr>
        <w:t>положения проектирования», таблица Б</w:t>
      </w:r>
      <w:proofErr w:type="gramStart"/>
      <w:r w:rsidRPr="009E568D">
        <w:rPr>
          <w:rFonts w:ascii="Arial" w:hAnsi="Arial" w:cs="Arial"/>
          <w:sz w:val="24"/>
          <w:szCs w:val="24"/>
        </w:rPr>
        <w:t>1</w:t>
      </w:r>
      <w:proofErr w:type="gramEnd"/>
      <w:r w:rsidRPr="009E568D">
        <w:rPr>
          <w:rFonts w:ascii="Arial" w:hAnsi="Arial" w:cs="Arial"/>
          <w:sz w:val="24"/>
          <w:szCs w:val="24"/>
        </w:rPr>
        <w:t>, учитывая</w:t>
      </w:r>
      <w:r>
        <w:rPr>
          <w:rFonts w:ascii="Arial" w:hAnsi="Arial" w:cs="Arial"/>
          <w:sz w:val="24"/>
          <w:szCs w:val="24"/>
        </w:rPr>
        <w:t xml:space="preserve"> </w:t>
      </w:r>
      <w:r w:rsidRPr="009E568D">
        <w:rPr>
          <w:rFonts w:ascii="Arial" w:hAnsi="Arial" w:cs="Arial"/>
          <w:sz w:val="24"/>
          <w:szCs w:val="24"/>
        </w:rPr>
        <w:t>следующие</w:t>
      </w:r>
      <w:r>
        <w:rPr>
          <w:rFonts w:ascii="Arial" w:hAnsi="Arial" w:cs="Arial"/>
          <w:sz w:val="24"/>
          <w:szCs w:val="24"/>
        </w:rPr>
        <w:t xml:space="preserve"> </w:t>
      </w:r>
      <w:r w:rsidRPr="009E568D">
        <w:rPr>
          <w:rFonts w:ascii="Arial" w:hAnsi="Arial" w:cs="Arial"/>
          <w:sz w:val="24"/>
          <w:szCs w:val="24"/>
        </w:rPr>
        <w:t xml:space="preserve">параметры и показатели: </w:t>
      </w:r>
    </w:p>
    <w:p w:rsidR="00A72F55" w:rsidRPr="00FB7137" w:rsidRDefault="00A72F55" w:rsidP="0012196A">
      <w:pPr>
        <w:pStyle w:val="ab"/>
        <w:numPr>
          <w:ilvl w:val="0"/>
          <w:numId w:val="28"/>
        </w:numPr>
        <w:spacing w:after="0"/>
        <w:ind w:left="0"/>
        <w:jc w:val="both"/>
        <w:rPr>
          <w:rFonts w:ascii="Arial" w:hAnsi="Arial" w:cs="Arial"/>
          <w:sz w:val="24"/>
          <w:szCs w:val="24"/>
        </w:rPr>
      </w:pPr>
      <w:r w:rsidRPr="00FB7137">
        <w:rPr>
          <w:rFonts w:ascii="Arial" w:hAnsi="Arial" w:cs="Arial"/>
          <w:sz w:val="24"/>
          <w:szCs w:val="24"/>
        </w:rPr>
        <w:t>Тип гидротехнического сооружения - напорная, земляная плотина из однородного грунта, с противофильтрационным экраном.</w:t>
      </w:r>
    </w:p>
    <w:p w:rsidR="00A72F55" w:rsidRPr="00C45F91" w:rsidRDefault="00A72F55" w:rsidP="0012196A">
      <w:pPr>
        <w:pStyle w:val="ab"/>
        <w:numPr>
          <w:ilvl w:val="0"/>
          <w:numId w:val="28"/>
        </w:numPr>
        <w:spacing w:after="0"/>
        <w:ind w:left="0"/>
        <w:jc w:val="both"/>
        <w:rPr>
          <w:rFonts w:ascii="Arial" w:hAnsi="Arial" w:cs="Arial"/>
          <w:sz w:val="24"/>
          <w:szCs w:val="24"/>
        </w:rPr>
      </w:pPr>
      <w:proofErr w:type="gramStart"/>
      <w:r w:rsidRPr="00C45F91">
        <w:rPr>
          <w:rFonts w:ascii="Arial" w:hAnsi="Arial" w:cs="Arial"/>
          <w:sz w:val="24"/>
          <w:szCs w:val="24"/>
        </w:rPr>
        <w:t xml:space="preserve">Тип грунтов основания - «Б»: галечник с песчаным заполнителем до 15.5%, </w:t>
      </w:r>
      <w:proofErr w:type="spellStart"/>
      <w:r w:rsidRPr="00C45F91">
        <w:rPr>
          <w:rFonts w:ascii="Arial" w:hAnsi="Arial" w:cs="Arial"/>
          <w:sz w:val="24"/>
          <w:szCs w:val="24"/>
        </w:rPr>
        <w:t>выветрелый</w:t>
      </w:r>
      <w:proofErr w:type="spellEnd"/>
      <w:r w:rsidRPr="00C45F91">
        <w:rPr>
          <w:rFonts w:ascii="Arial" w:hAnsi="Arial" w:cs="Arial"/>
          <w:sz w:val="24"/>
          <w:szCs w:val="24"/>
        </w:rPr>
        <w:t xml:space="preserve">, слабо окатанный, с  содержанием валунов до 7%, сланец темно-серый сильно </w:t>
      </w:r>
      <w:proofErr w:type="spellStart"/>
      <w:r w:rsidRPr="00C45F91">
        <w:rPr>
          <w:rFonts w:ascii="Arial" w:hAnsi="Arial" w:cs="Arial"/>
          <w:sz w:val="24"/>
          <w:szCs w:val="24"/>
        </w:rPr>
        <w:t>выветрелый</w:t>
      </w:r>
      <w:proofErr w:type="spellEnd"/>
      <w:r w:rsidRPr="00C45F91">
        <w:rPr>
          <w:rFonts w:ascii="Arial" w:hAnsi="Arial" w:cs="Arial"/>
          <w:sz w:val="24"/>
          <w:szCs w:val="24"/>
        </w:rPr>
        <w:t xml:space="preserve"> и дресвяный грунт маловлажный, с суглинистым заполнителем в среднем до 21.6%, с редким содержанием глыб до 3,9%, размер глыб в поперечном сечении 0,2-0,5м, песчаник известковистый, светло серый трещиноватый, </w:t>
      </w:r>
      <w:proofErr w:type="spellStart"/>
      <w:r w:rsidRPr="00C45F91">
        <w:rPr>
          <w:rFonts w:ascii="Arial" w:hAnsi="Arial" w:cs="Arial"/>
          <w:sz w:val="24"/>
          <w:szCs w:val="24"/>
        </w:rPr>
        <w:t>выветрелый</w:t>
      </w:r>
      <w:proofErr w:type="spellEnd"/>
      <w:r w:rsidRPr="00C45F91">
        <w:rPr>
          <w:rFonts w:ascii="Arial" w:hAnsi="Arial" w:cs="Arial"/>
          <w:sz w:val="24"/>
          <w:szCs w:val="24"/>
        </w:rPr>
        <w:t xml:space="preserve">. </w:t>
      </w:r>
      <w:proofErr w:type="gramEnd"/>
    </w:p>
    <w:p w:rsidR="00A72F55" w:rsidRDefault="00A72F55" w:rsidP="0012196A">
      <w:pPr>
        <w:pStyle w:val="ab"/>
        <w:numPr>
          <w:ilvl w:val="0"/>
          <w:numId w:val="28"/>
        </w:numPr>
        <w:spacing w:after="0"/>
        <w:ind w:left="0"/>
        <w:jc w:val="both"/>
        <w:rPr>
          <w:rFonts w:ascii="Arial" w:hAnsi="Arial" w:cs="Arial"/>
          <w:sz w:val="24"/>
          <w:szCs w:val="24"/>
        </w:rPr>
      </w:pPr>
      <w:r w:rsidRPr="009B6281">
        <w:rPr>
          <w:rFonts w:ascii="Arial" w:hAnsi="Arial" w:cs="Arial"/>
          <w:sz w:val="24"/>
          <w:szCs w:val="24"/>
        </w:rPr>
        <w:t xml:space="preserve">Высота дамбы </w:t>
      </w:r>
      <w:proofErr w:type="spellStart"/>
      <w:r w:rsidRPr="009B6281">
        <w:rPr>
          <w:rFonts w:ascii="Arial" w:hAnsi="Arial" w:cs="Arial"/>
          <w:sz w:val="24"/>
          <w:szCs w:val="24"/>
        </w:rPr>
        <w:t>хвостохранилища</w:t>
      </w:r>
      <w:proofErr w:type="spellEnd"/>
      <w:r w:rsidRPr="009B6281">
        <w:rPr>
          <w:rFonts w:ascii="Arial" w:hAnsi="Arial" w:cs="Arial"/>
          <w:sz w:val="24"/>
          <w:szCs w:val="24"/>
        </w:rPr>
        <w:t xml:space="preserve"> (по оси дамбы) составляет ≈ </w:t>
      </w:r>
      <w:r w:rsidR="00124786">
        <w:rPr>
          <w:rFonts w:ascii="Arial" w:hAnsi="Arial" w:cs="Arial"/>
          <w:sz w:val="24"/>
          <w:szCs w:val="24"/>
        </w:rPr>
        <w:t>7,0</w:t>
      </w:r>
      <w:r w:rsidRPr="009B6281">
        <w:rPr>
          <w:rFonts w:ascii="Arial" w:hAnsi="Arial" w:cs="Arial"/>
          <w:sz w:val="24"/>
          <w:szCs w:val="24"/>
        </w:rPr>
        <w:t>м.</w:t>
      </w:r>
    </w:p>
    <w:p w:rsidR="00A72F55" w:rsidRDefault="00A72F55" w:rsidP="007D16D1">
      <w:pPr>
        <w:spacing w:after="0"/>
        <w:jc w:val="both"/>
        <w:rPr>
          <w:rFonts w:ascii="Arial" w:hAnsi="Arial" w:cs="Arial"/>
          <w:b/>
          <w:sz w:val="24"/>
          <w:szCs w:val="24"/>
        </w:rPr>
      </w:pPr>
      <w:r>
        <w:rPr>
          <w:rFonts w:ascii="Arial" w:hAnsi="Arial" w:cs="Arial"/>
          <w:sz w:val="24"/>
          <w:szCs w:val="24"/>
        </w:rPr>
        <w:t xml:space="preserve"> П</w:t>
      </w:r>
      <w:r w:rsidRPr="00105631">
        <w:rPr>
          <w:rFonts w:ascii="Arial" w:hAnsi="Arial" w:cs="Arial"/>
          <w:sz w:val="24"/>
          <w:szCs w:val="24"/>
        </w:rPr>
        <w:t xml:space="preserve">риведенные </w:t>
      </w:r>
      <w:r>
        <w:rPr>
          <w:rFonts w:ascii="Arial" w:hAnsi="Arial" w:cs="Arial"/>
          <w:sz w:val="24"/>
          <w:szCs w:val="24"/>
        </w:rPr>
        <w:t xml:space="preserve">выше </w:t>
      </w:r>
      <w:r w:rsidRPr="00105631">
        <w:rPr>
          <w:rFonts w:ascii="Arial" w:hAnsi="Arial" w:cs="Arial"/>
          <w:sz w:val="24"/>
          <w:szCs w:val="24"/>
        </w:rPr>
        <w:t xml:space="preserve">характеристики, ограждающая дамба </w:t>
      </w:r>
      <w:proofErr w:type="spellStart"/>
      <w:r w:rsidRPr="00105631">
        <w:rPr>
          <w:rFonts w:ascii="Arial" w:hAnsi="Arial" w:cs="Arial"/>
          <w:sz w:val="24"/>
          <w:szCs w:val="24"/>
        </w:rPr>
        <w:t>хвостохранилища</w:t>
      </w:r>
      <w:proofErr w:type="spellEnd"/>
      <w:r w:rsidRPr="00105631">
        <w:rPr>
          <w:rFonts w:ascii="Arial" w:hAnsi="Arial" w:cs="Arial"/>
          <w:sz w:val="24"/>
          <w:szCs w:val="24"/>
        </w:rPr>
        <w:t xml:space="preserve"> </w:t>
      </w:r>
      <w:r w:rsidRPr="00105631">
        <w:rPr>
          <w:rFonts w:ascii="Arial" w:hAnsi="Arial" w:cs="Arial"/>
          <w:b/>
          <w:sz w:val="24"/>
          <w:szCs w:val="24"/>
        </w:rPr>
        <w:t>относится к сооружениям II</w:t>
      </w:r>
      <w:r w:rsidR="00BC58E5">
        <w:rPr>
          <w:rFonts w:ascii="Arial" w:hAnsi="Arial" w:cs="Arial"/>
          <w:b/>
          <w:sz w:val="24"/>
          <w:szCs w:val="24"/>
          <w:lang w:val="en-US"/>
        </w:rPr>
        <w:t>I</w:t>
      </w:r>
      <w:r w:rsidRPr="00105631">
        <w:rPr>
          <w:rFonts w:ascii="Arial" w:hAnsi="Arial" w:cs="Arial"/>
          <w:b/>
          <w:sz w:val="24"/>
          <w:szCs w:val="24"/>
        </w:rPr>
        <w:t xml:space="preserve"> класса.</w:t>
      </w:r>
    </w:p>
    <w:p w:rsidR="00A72F55" w:rsidRPr="009E0163" w:rsidRDefault="00A72F55" w:rsidP="007D16D1">
      <w:pPr>
        <w:spacing w:after="0"/>
        <w:ind w:firstLine="348"/>
        <w:jc w:val="both"/>
        <w:rPr>
          <w:rFonts w:ascii="Arial" w:hAnsi="Arial" w:cs="Arial"/>
          <w:b/>
          <w:sz w:val="24"/>
          <w:szCs w:val="24"/>
        </w:rPr>
      </w:pPr>
      <w:r w:rsidRPr="009E0163">
        <w:rPr>
          <w:rFonts w:ascii="Arial" w:hAnsi="Arial" w:cs="Arial"/>
          <w:sz w:val="24"/>
          <w:szCs w:val="24"/>
        </w:rPr>
        <w:t>К</w:t>
      </w:r>
      <w:r w:rsidRPr="009E0163">
        <w:rPr>
          <w:rFonts w:ascii="Arial" w:hAnsi="Arial" w:cs="Arial"/>
          <w:b/>
          <w:sz w:val="24"/>
          <w:szCs w:val="24"/>
        </w:rPr>
        <w:t xml:space="preserve">ласс ответственности </w:t>
      </w:r>
      <w:proofErr w:type="gramStart"/>
      <w:r w:rsidRPr="009E0163">
        <w:rPr>
          <w:rFonts w:ascii="Arial" w:hAnsi="Arial" w:cs="Arial"/>
          <w:b/>
          <w:sz w:val="24"/>
          <w:szCs w:val="24"/>
        </w:rPr>
        <w:t>проектируемо</w:t>
      </w:r>
      <w:r>
        <w:rPr>
          <w:rFonts w:ascii="Arial" w:hAnsi="Arial" w:cs="Arial"/>
          <w:b/>
          <w:sz w:val="24"/>
          <w:szCs w:val="24"/>
        </w:rPr>
        <w:t>го</w:t>
      </w:r>
      <w:proofErr w:type="gramEnd"/>
      <w:r>
        <w:rPr>
          <w:rFonts w:ascii="Arial" w:hAnsi="Arial" w:cs="Arial"/>
          <w:b/>
          <w:sz w:val="24"/>
          <w:szCs w:val="24"/>
        </w:rPr>
        <w:t xml:space="preserve"> </w:t>
      </w:r>
      <w:proofErr w:type="spellStart"/>
      <w:r>
        <w:rPr>
          <w:rFonts w:ascii="Arial" w:hAnsi="Arial" w:cs="Arial"/>
          <w:b/>
          <w:sz w:val="24"/>
          <w:szCs w:val="24"/>
        </w:rPr>
        <w:t>хвостохранилища</w:t>
      </w:r>
      <w:proofErr w:type="spellEnd"/>
      <w:r>
        <w:rPr>
          <w:rFonts w:ascii="Arial" w:hAnsi="Arial" w:cs="Arial"/>
          <w:b/>
          <w:sz w:val="24"/>
          <w:szCs w:val="24"/>
        </w:rPr>
        <w:t xml:space="preserve"> принят </w:t>
      </w:r>
      <w:r w:rsidR="00BC58E5">
        <w:rPr>
          <w:rFonts w:ascii="Arial" w:hAnsi="Arial" w:cs="Arial"/>
          <w:b/>
          <w:sz w:val="24"/>
          <w:szCs w:val="24"/>
        </w:rPr>
        <w:t>третий</w:t>
      </w:r>
      <w:r w:rsidRPr="009E0163">
        <w:rPr>
          <w:rFonts w:ascii="Arial" w:hAnsi="Arial" w:cs="Arial"/>
          <w:b/>
          <w:sz w:val="24"/>
          <w:szCs w:val="24"/>
        </w:rPr>
        <w:t xml:space="preserve"> (II</w:t>
      </w:r>
      <w:r w:rsidR="00BC58E5">
        <w:rPr>
          <w:rFonts w:ascii="Arial" w:hAnsi="Arial" w:cs="Arial"/>
          <w:b/>
          <w:sz w:val="24"/>
          <w:szCs w:val="24"/>
          <w:lang w:val="en-US"/>
        </w:rPr>
        <w:t>I</w:t>
      </w:r>
      <w:r w:rsidRPr="009E0163">
        <w:rPr>
          <w:rFonts w:ascii="Arial" w:hAnsi="Arial" w:cs="Arial"/>
          <w:b/>
          <w:sz w:val="24"/>
          <w:szCs w:val="24"/>
        </w:rPr>
        <w:t>).</w:t>
      </w:r>
    </w:p>
    <w:p w:rsidR="00A72F55" w:rsidRPr="00733833" w:rsidRDefault="00A72F55" w:rsidP="007D16D1">
      <w:pPr>
        <w:pStyle w:val="a"/>
        <w:numPr>
          <w:ilvl w:val="0"/>
          <w:numId w:val="0"/>
        </w:numPr>
        <w:tabs>
          <w:tab w:val="left" w:pos="284"/>
        </w:tabs>
        <w:spacing w:before="0" w:line="276" w:lineRule="auto"/>
        <w:ind w:firstLine="709"/>
        <w:rPr>
          <w:rFonts w:cs="Arial"/>
          <w:b/>
          <w:sz w:val="14"/>
          <w:szCs w:val="24"/>
        </w:rPr>
      </w:pPr>
    </w:p>
    <w:p w:rsidR="00A72F55" w:rsidRPr="000B3400" w:rsidRDefault="00A72F55" w:rsidP="007D16D1">
      <w:pPr>
        <w:pStyle w:val="3"/>
        <w:keepLines w:val="0"/>
        <w:spacing w:before="0"/>
        <w:jc w:val="center"/>
        <w:rPr>
          <w:rFonts w:ascii="Arial" w:eastAsia="Times New Roman" w:hAnsi="Arial" w:cs="Arial"/>
          <w:i/>
          <w:iCs/>
          <w:noProof/>
          <w:color w:val="auto"/>
          <w:sz w:val="24"/>
          <w:szCs w:val="24"/>
          <w:lang w:eastAsia="ru-RU"/>
        </w:rPr>
      </w:pPr>
      <w:bookmarkStart w:id="28" w:name="_Toc415838033"/>
      <w:bookmarkStart w:id="29" w:name="_Toc188819002"/>
      <w:r w:rsidRPr="000B3400">
        <w:rPr>
          <w:rFonts w:ascii="Arial" w:eastAsia="Times New Roman" w:hAnsi="Arial" w:cs="Arial"/>
          <w:i/>
          <w:iCs/>
          <w:noProof/>
          <w:color w:val="auto"/>
          <w:sz w:val="24"/>
          <w:szCs w:val="24"/>
          <w:lang w:eastAsia="ru-RU"/>
        </w:rPr>
        <w:t>3.2.2 Ограждающая дамба хвостохранилища</w:t>
      </w:r>
      <w:bookmarkEnd w:id="28"/>
      <w:bookmarkEnd w:id="29"/>
    </w:p>
    <w:p w:rsidR="00A72F55" w:rsidRPr="00733833" w:rsidRDefault="00A72F55" w:rsidP="007D16D1">
      <w:pPr>
        <w:tabs>
          <w:tab w:val="left" w:pos="284"/>
        </w:tabs>
        <w:spacing w:after="0"/>
        <w:ind w:firstLine="709"/>
        <w:jc w:val="both"/>
        <w:rPr>
          <w:rFonts w:ascii="Arial" w:hAnsi="Arial" w:cs="Arial"/>
          <w:b/>
          <w:sz w:val="14"/>
          <w:szCs w:val="24"/>
        </w:rPr>
      </w:pPr>
    </w:p>
    <w:p w:rsidR="00A72F55" w:rsidRPr="0058191D" w:rsidRDefault="00A72F55" w:rsidP="007D16D1">
      <w:pPr>
        <w:pStyle w:val="a"/>
        <w:numPr>
          <w:ilvl w:val="0"/>
          <w:numId w:val="0"/>
        </w:numPr>
        <w:tabs>
          <w:tab w:val="left" w:pos="284"/>
        </w:tabs>
        <w:spacing w:before="0" w:line="276" w:lineRule="auto"/>
        <w:ind w:firstLine="709"/>
        <w:rPr>
          <w:rFonts w:cs="Arial"/>
          <w:sz w:val="24"/>
          <w:szCs w:val="24"/>
          <w:highlight w:val="red"/>
        </w:rPr>
      </w:pPr>
      <w:r w:rsidRPr="0058191D">
        <w:rPr>
          <w:rFonts w:cs="Arial"/>
          <w:sz w:val="24"/>
          <w:szCs w:val="24"/>
        </w:rPr>
        <w:t xml:space="preserve">Для возведения ограждающей дамбы </w:t>
      </w:r>
      <w:proofErr w:type="spellStart"/>
      <w:r w:rsidRPr="0058191D">
        <w:rPr>
          <w:rFonts w:cs="Arial"/>
          <w:sz w:val="24"/>
          <w:szCs w:val="24"/>
        </w:rPr>
        <w:t>хвостохранилища</w:t>
      </w:r>
      <w:proofErr w:type="spellEnd"/>
      <w:r w:rsidRPr="0058191D">
        <w:rPr>
          <w:rFonts w:cs="Arial"/>
          <w:sz w:val="24"/>
          <w:szCs w:val="24"/>
        </w:rPr>
        <w:t xml:space="preserve"> применены нескальные грунты. </w:t>
      </w:r>
      <w:proofErr w:type="gramStart"/>
      <w:r w:rsidRPr="0058191D">
        <w:rPr>
          <w:rFonts w:cs="Arial"/>
          <w:sz w:val="24"/>
          <w:szCs w:val="24"/>
        </w:rPr>
        <w:t>В зависимости от наличия на месте строительства грунта для возведения плотины и рода грунта в ее основании</w:t>
      </w:r>
      <w:r>
        <w:rPr>
          <w:rFonts w:cs="Arial"/>
          <w:sz w:val="24"/>
          <w:szCs w:val="24"/>
        </w:rPr>
        <w:t>,</w:t>
      </w:r>
      <w:r w:rsidRPr="0058191D">
        <w:rPr>
          <w:rFonts w:cs="Arial"/>
          <w:sz w:val="24"/>
          <w:szCs w:val="24"/>
        </w:rPr>
        <w:t xml:space="preserve"> тип земляной плотины принимается – из однородного </w:t>
      </w:r>
      <w:r w:rsidRPr="00984E68">
        <w:rPr>
          <w:rFonts w:cs="Arial"/>
          <w:sz w:val="24"/>
          <w:szCs w:val="24"/>
        </w:rPr>
        <w:t xml:space="preserve">грунта (гравийно-галечниково-песчаные </w:t>
      </w:r>
      <w:proofErr w:type="spellStart"/>
      <w:r w:rsidRPr="00984E68">
        <w:rPr>
          <w:rFonts w:cs="Arial"/>
          <w:sz w:val="24"/>
          <w:szCs w:val="24"/>
        </w:rPr>
        <w:t>грунтыс</w:t>
      </w:r>
      <w:proofErr w:type="spellEnd"/>
      <w:r w:rsidRPr="0058191D">
        <w:rPr>
          <w:rFonts w:cs="Arial"/>
          <w:sz w:val="24"/>
          <w:szCs w:val="24"/>
        </w:rPr>
        <w:t xml:space="preserve"> экраном из негрунтовых материалов (</w:t>
      </w:r>
      <w:proofErr w:type="spellStart"/>
      <w:r w:rsidRPr="0058191D">
        <w:rPr>
          <w:rFonts w:cs="Arial"/>
          <w:sz w:val="24"/>
          <w:szCs w:val="24"/>
        </w:rPr>
        <w:t>геомембрана</w:t>
      </w:r>
      <w:proofErr w:type="spellEnd"/>
      <w:r w:rsidRPr="0058191D">
        <w:rPr>
          <w:rFonts w:cs="Arial"/>
          <w:sz w:val="24"/>
          <w:szCs w:val="24"/>
        </w:rPr>
        <w:t>, из полиэтилена высокой плотности толщиной 1,</w:t>
      </w:r>
      <w:r w:rsidR="00BC58E5">
        <w:rPr>
          <w:rFonts w:cs="Arial"/>
          <w:sz w:val="24"/>
          <w:szCs w:val="24"/>
        </w:rPr>
        <w:t>0</w:t>
      </w:r>
      <w:r w:rsidRPr="0058191D">
        <w:rPr>
          <w:rFonts w:cs="Arial"/>
          <w:sz w:val="24"/>
          <w:szCs w:val="24"/>
        </w:rPr>
        <w:t>мм).</w:t>
      </w:r>
      <w:proofErr w:type="gramEnd"/>
    </w:p>
    <w:p w:rsidR="00A72F55" w:rsidRPr="0058191D" w:rsidRDefault="00A72F55" w:rsidP="007D16D1">
      <w:pPr>
        <w:tabs>
          <w:tab w:val="left" w:pos="284"/>
        </w:tabs>
        <w:spacing w:after="0"/>
        <w:ind w:firstLine="709"/>
        <w:jc w:val="both"/>
        <w:rPr>
          <w:rFonts w:ascii="Arial" w:hAnsi="Arial" w:cs="Arial"/>
          <w:sz w:val="24"/>
          <w:szCs w:val="24"/>
        </w:rPr>
      </w:pPr>
      <w:r w:rsidRPr="0058191D">
        <w:rPr>
          <w:rFonts w:ascii="Arial" w:hAnsi="Arial" w:cs="Arial"/>
          <w:sz w:val="24"/>
          <w:szCs w:val="24"/>
        </w:rPr>
        <w:t>Тело дамбы возводится насыпным способом, с послойной отсыпкой грунтов насухо с последующим упл</w:t>
      </w:r>
      <w:r>
        <w:rPr>
          <w:rFonts w:ascii="Arial" w:hAnsi="Arial" w:cs="Arial"/>
          <w:sz w:val="24"/>
          <w:szCs w:val="24"/>
        </w:rPr>
        <w:t>отнением до плотности не менее 1,95</w:t>
      </w:r>
      <w:r w:rsidRPr="0058191D">
        <w:rPr>
          <w:rFonts w:ascii="Arial" w:hAnsi="Arial" w:cs="Arial"/>
          <w:sz w:val="24"/>
          <w:szCs w:val="24"/>
        </w:rPr>
        <w:t xml:space="preserve"> г/см</w:t>
      </w:r>
      <w:r w:rsidRPr="0058191D">
        <w:rPr>
          <w:rFonts w:ascii="Arial" w:hAnsi="Arial" w:cs="Arial"/>
          <w:sz w:val="24"/>
          <w:szCs w:val="24"/>
          <w:vertAlign w:val="superscript"/>
        </w:rPr>
        <w:t>3</w:t>
      </w:r>
      <w:r w:rsidRPr="0058191D">
        <w:rPr>
          <w:rFonts w:ascii="Arial" w:hAnsi="Arial" w:cs="Arial"/>
          <w:sz w:val="24"/>
          <w:szCs w:val="24"/>
        </w:rPr>
        <w:t>.</w:t>
      </w:r>
    </w:p>
    <w:p w:rsidR="00A72F55" w:rsidRPr="00733833" w:rsidRDefault="00A72F55" w:rsidP="007D16D1">
      <w:pPr>
        <w:tabs>
          <w:tab w:val="left" w:pos="284"/>
        </w:tabs>
        <w:spacing w:after="0"/>
        <w:ind w:firstLine="709"/>
        <w:jc w:val="both"/>
        <w:rPr>
          <w:rFonts w:ascii="Arial" w:hAnsi="Arial" w:cs="Arial"/>
          <w:sz w:val="16"/>
          <w:szCs w:val="24"/>
        </w:rPr>
      </w:pPr>
    </w:p>
    <w:p w:rsidR="00A72F55" w:rsidRPr="000B3400" w:rsidRDefault="00A72F55" w:rsidP="007D16D1">
      <w:pPr>
        <w:pStyle w:val="3"/>
        <w:keepLines w:val="0"/>
        <w:spacing w:before="0"/>
        <w:jc w:val="center"/>
        <w:rPr>
          <w:rFonts w:ascii="Arial" w:eastAsia="Times New Roman" w:hAnsi="Arial" w:cs="Arial"/>
          <w:i/>
          <w:iCs/>
          <w:noProof/>
          <w:color w:val="auto"/>
          <w:sz w:val="24"/>
          <w:szCs w:val="24"/>
          <w:lang w:eastAsia="ru-RU"/>
        </w:rPr>
      </w:pPr>
      <w:bookmarkStart w:id="30" w:name="_Toc415838034"/>
      <w:bookmarkStart w:id="31" w:name="_Toc188819003"/>
      <w:r w:rsidRPr="000B3400">
        <w:rPr>
          <w:rFonts w:ascii="Arial" w:eastAsia="Times New Roman" w:hAnsi="Arial" w:cs="Arial"/>
          <w:i/>
          <w:iCs/>
          <w:noProof/>
          <w:color w:val="auto"/>
          <w:sz w:val="24"/>
          <w:szCs w:val="24"/>
          <w:lang w:eastAsia="ru-RU"/>
        </w:rPr>
        <w:t>3.2.3 Основные размеры профиля дамбы хвостохранилища</w:t>
      </w:r>
      <w:bookmarkEnd w:id="30"/>
      <w:bookmarkEnd w:id="31"/>
    </w:p>
    <w:p w:rsidR="00A72F55" w:rsidRPr="00733833" w:rsidRDefault="00A72F55" w:rsidP="007D16D1">
      <w:pPr>
        <w:tabs>
          <w:tab w:val="left" w:pos="284"/>
        </w:tabs>
        <w:spacing w:after="0"/>
        <w:ind w:firstLine="709"/>
        <w:jc w:val="both"/>
        <w:rPr>
          <w:rFonts w:ascii="Arial" w:hAnsi="Arial" w:cs="Arial"/>
          <w:sz w:val="16"/>
          <w:szCs w:val="24"/>
        </w:rPr>
      </w:pPr>
    </w:p>
    <w:p w:rsidR="00A72F55" w:rsidRPr="0058191D" w:rsidRDefault="00A72F55" w:rsidP="007D16D1">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Дамба представляет собой насыпь трапецеидального поперечного сечения. Максимальная высота строительства дамбы </w:t>
      </w:r>
      <w:r w:rsidRPr="00AC50DB">
        <w:rPr>
          <w:rFonts w:ascii="Arial" w:hAnsi="Arial" w:cs="Arial"/>
          <w:sz w:val="24"/>
          <w:szCs w:val="24"/>
        </w:rPr>
        <w:t xml:space="preserve">составит </w:t>
      </w:r>
      <w:r w:rsidR="00124786">
        <w:rPr>
          <w:rFonts w:ascii="Arial" w:hAnsi="Arial" w:cs="Arial"/>
          <w:sz w:val="24"/>
          <w:szCs w:val="24"/>
        </w:rPr>
        <w:t>7,0</w:t>
      </w:r>
      <w:r w:rsidRPr="00AC50DB">
        <w:rPr>
          <w:rFonts w:ascii="Arial" w:hAnsi="Arial" w:cs="Arial"/>
          <w:sz w:val="24"/>
          <w:szCs w:val="24"/>
        </w:rPr>
        <w:t>м.</w:t>
      </w:r>
      <w:r w:rsidRPr="005D2C19">
        <w:rPr>
          <w:rFonts w:ascii="Arial" w:hAnsi="Arial" w:cs="Arial"/>
          <w:sz w:val="24"/>
          <w:szCs w:val="24"/>
        </w:rPr>
        <w:t xml:space="preserve"> Общий</w:t>
      </w:r>
      <w:r w:rsidRPr="0058191D">
        <w:rPr>
          <w:rFonts w:ascii="Arial" w:hAnsi="Arial" w:cs="Arial"/>
          <w:sz w:val="24"/>
          <w:szCs w:val="24"/>
        </w:rPr>
        <w:t xml:space="preserve"> вид и основные элементы профиля дамбы </w:t>
      </w:r>
      <w:r w:rsidRPr="000F2F27">
        <w:rPr>
          <w:rFonts w:ascii="Arial" w:hAnsi="Arial" w:cs="Arial"/>
          <w:sz w:val="24"/>
          <w:szCs w:val="24"/>
        </w:rPr>
        <w:t>показан</w:t>
      </w:r>
      <w:r>
        <w:rPr>
          <w:rFonts w:ascii="Arial" w:hAnsi="Arial" w:cs="Arial"/>
          <w:sz w:val="24"/>
          <w:szCs w:val="24"/>
        </w:rPr>
        <w:t>ы</w:t>
      </w:r>
      <w:r w:rsidRPr="000F2F27">
        <w:rPr>
          <w:rFonts w:ascii="Arial" w:hAnsi="Arial" w:cs="Arial"/>
          <w:sz w:val="24"/>
          <w:szCs w:val="24"/>
        </w:rPr>
        <w:t xml:space="preserve"> на рис.</w:t>
      </w:r>
      <w:r>
        <w:rPr>
          <w:rFonts w:ascii="Arial" w:hAnsi="Arial" w:cs="Arial"/>
          <w:sz w:val="24"/>
          <w:szCs w:val="24"/>
        </w:rPr>
        <w:t xml:space="preserve">№ </w:t>
      </w:r>
      <w:r w:rsidRPr="000F2F27">
        <w:rPr>
          <w:rFonts w:ascii="Arial" w:hAnsi="Arial" w:cs="Arial"/>
          <w:sz w:val="24"/>
          <w:szCs w:val="24"/>
        </w:rPr>
        <w:t>3.2.3.</w:t>
      </w:r>
      <w:r>
        <w:rPr>
          <w:rFonts w:ascii="Arial" w:hAnsi="Arial" w:cs="Arial"/>
          <w:sz w:val="24"/>
          <w:szCs w:val="24"/>
        </w:rPr>
        <w:t>1.</w:t>
      </w:r>
    </w:p>
    <w:p w:rsidR="00A72F55" w:rsidRPr="0058191D" w:rsidRDefault="00A72F55" w:rsidP="007D16D1">
      <w:pPr>
        <w:tabs>
          <w:tab w:val="left" w:pos="284"/>
        </w:tabs>
        <w:spacing w:after="0"/>
        <w:ind w:firstLine="709"/>
        <w:jc w:val="both"/>
        <w:rPr>
          <w:rFonts w:ascii="Arial" w:hAnsi="Arial" w:cs="Arial"/>
          <w:sz w:val="24"/>
          <w:szCs w:val="24"/>
        </w:rPr>
      </w:pPr>
      <w:r w:rsidRPr="0058191D">
        <w:rPr>
          <w:rFonts w:ascii="Arial" w:hAnsi="Arial" w:cs="Arial"/>
          <w:sz w:val="24"/>
          <w:szCs w:val="24"/>
        </w:rPr>
        <w:t>Откосы дамбы приняты:</w:t>
      </w:r>
    </w:p>
    <w:p w:rsidR="00A72F55" w:rsidRPr="0058191D" w:rsidRDefault="00A72F55" w:rsidP="0012196A">
      <w:pPr>
        <w:pStyle w:val="ab"/>
        <w:numPr>
          <w:ilvl w:val="0"/>
          <w:numId w:val="4"/>
        </w:numPr>
        <w:tabs>
          <w:tab w:val="left" w:pos="284"/>
        </w:tabs>
        <w:spacing w:after="0"/>
        <w:ind w:left="0" w:firstLine="709"/>
        <w:jc w:val="both"/>
        <w:rPr>
          <w:rFonts w:ascii="Arial" w:hAnsi="Arial" w:cs="Arial"/>
          <w:sz w:val="24"/>
          <w:szCs w:val="24"/>
        </w:rPr>
      </w:pPr>
      <w:r w:rsidRPr="0058191D">
        <w:rPr>
          <w:rFonts w:ascii="Arial" w:hAnsi="Arial" w:cs="Arial"/>
          <w:sz w:val="24"/>
          <w:szCs w:val="24"/>
        </w:rPr>
        <w:t xml:space="preserve">Заложение верхового откоса: </w:t>
      </w:r>
      <m:oMath>
        <m:r>
          <m:rPr>
            <m:sty m:val="p"/>
          </m:rPr>
          <w:rPr>
            <w:rFonts w:ascii="Cambria Math" w:hAnsi="Arial" w:cs="Arial"/>
            <w:sz w:val="24"/>
            <w:szCs w:val="24"/>
          </w:rPr>
          <m:t>m=2,75</m:t>
        </m:r>
      </m:oMath>
      <w:r w:rsidRPr="0058191D">
        <w:rPr>
          <w:rFonts w:ascii="Arial" w:hAnsi="Arial" w:cs="Arial"/>
          <w:sz w:val="24"/>
          <w:szCs w:val="24"/>
        </w:rPr>
        <w:t>;</w:t>
      </w:r>
    </w:p>
    <w:p w:rsidR="00A72F55" w:rsidRPr="0058191D" w:rsidRDefault="00A72F55" w:rsidP="0012196A">
      <w:pPr>
        <w:pStyle w:val="ab"/>
        <w:numPr>
          <w:ilvl w:val="0"/>
          <w:numId w:val="4"/>
        </w:numPr>
        <w:tabs>
          <w:tab w:val="left" w:pos="284"/>
        </w:tabs>
        <w:spacing w:after="0"/>
        <w:ind w:left="0" w:firstLine="709"/>
        <w:jc w:val="both"/>
        <w:rPr>
          <w:rFonts w:ascii="Arial" w:hAnsi="Arial" w:cs="Arial"/>
          <w:sz w:val="24"/>
          <w:szCs w:val="24"/>
        </w:rPr>
      </w:pPr>
      <w:r w:rsidRPr="0058191D">
        <w:rPr>
          <w:rFonts w:ascii="Arial" w:hAnsi="Arial" w:cs="Arial"/>
          <w:sz w:val="24"/>
          <w:szCs w:val="24"/>
        </w:rPr>
        <w:t xml:space="preserve">Заложение низового откоса: </w:t>
      </w:r>
      <m:oMath>
        <m:r>
          <m:rPr>
            <m:sty m:val="p"/>
          </m:rPr>
          <w:rPr>
            <w:rFonts w:ascii="Cambria Math" w:hAnsi="Arial" w:cs="Arial"/>
            <w:sz w:val="24"/>
            <w:szCs w:val="24"/>
          </w:rPr>
          <m:t>m=2.25</m:t>
        </m:r>
      </m:oMath>
      <w:r w:rsidRPr="0058191D">
        <w:rPr>
          <w:rFonts w:ascii="Arial" w:hAnsi="Arial" w:cs="Arial"/>
          <w:sz w:val="24"/>
          <w:szCs w:val="24"/>
        </w:rPr>
        <w:t>.</w:t>
      </w:r>
    </w:p>
    <w:p w:rsidR="00A72F55" w:rsidRPr="0058191D" w:rsidRDefault="00A72F55" w:rsidP="007D16D1">
      <w:pPr>
        <w:tabs>
          <w:tab w:val="left" w:pos="284"/>
        </w:tabs>
        <w:spacing w:after="0"/>
        <w:ind w:firstLine="709"/>
        <w:jc w:val="both"/>
        <w:rPr>
          <w:rFonts w:ascii="Arial" w:hAnsi="Arial" w:cs="Arial"/>
          <w:sz w:val="24"/>
          <w:szCs w:val="24"/>
        </w:rPr>
      </w:pPr>
      <w:r w:rsidRPr="0058191D">
        <w:rPr>
          <w:rFonts w:ascii="Arial" w:hAnsi="Arial" w:cs="Arial"/>
          <w:sz w:val="24"/>
          <w:szCs w:val="24"/>
        </w:rPr>
        <w:t>Гребе</w:t>
      </w:r>
      <w:r>
        <w:rPr>
          <w:rFonts w:ascii="Arial" w:hAnsi="Arial" w:cs="Arial"/>
          <w:sz w:val="24"/>
          <w:szCs w:val="24"/>
        </w:rPr>
        <w:t>нь плотины разработан из условий</w:t>
      </w:r>
      <w:r w:rsidRPr="0058191D">
        <w:rPr>
          <w:rFonts w:ascii="Arial" w:hAnsi="Arial" w:cs="Arial"/>
          <w:sz w:val="24"/>
          <w:szCs w:val="24"/>
        </w:rPr>
        <w:t xml:space="preserve"> использования его для проезда транспорта шириной – </w:t>
      </w:r>
      <w:r w:rsidR="00C505A3">
        <w:rPr>
          <w:rFonts w:ascii="Arial" w:hAnsi="Arial" w:cs="Arial"/>
          <w:sz w:val="24"/>
          <w:szCs w:val="24"/>
        </w:rPr>
        <w:t>8,0</w:t>
      </w:r>
      <w:r w:rsidRPr="0058191D">
        <w:rPr>
          <w:rFonts w:ascii="Arial" w:hAnsi="Arial" w:cs="Arial"/>
          <w:sz w:val="24"/>
          <w:szCs w:val="24"/>
        </w:rPr>
        <w:t xml:space="preserve">м. Отметка гребня дамбы принята равной </w:t>
      </w:r>
      <w:r w:rsidR="00C505A3">
        <w:rPr>
          <w:rFonts w:ascii="Arial" w:hAnsi="Arial" w:cs="Arial"/>
          <w:sz w:val="24"/>
          <w:szCs w:val="24"/>
        </w:rPr>
        <w:t>30</w:t>
      </w:r>
      <w:r w:rsidR="00124786">
        <w:rPr>
          <w:rFonts w:ascii="Arial" w:hAnsi="Arial" w:cs="Arial"/>
          <w:sz w:val="24"/>
          <w:szCs w:val="24"/>
        </w:rPr>
        <w:t>5</w:t>
      </w:r>
      <w:r w:rsidR="00C505A3">
        <w:rPr>
          <w:rFonts w:ascii="Arial" w:hAnsi="Arial" w:cs="Arial"/>
          <w:sz w:val="24"/>
          <w:szCs w:val="24"/>
        </w:rPr>
        <w:t>2,0</w:t>
      </w:r>
      <w:r w:rsidR="00BC58E5">
        <w:rPr>
          <w:rFonts w:ascii="Arial" w:hAnsi="Arial" w:cs="Arial"/>
          <w:sz w:val="24"/>
          <w:szCs w:val="24"/>
        </w:rPr>
        <w:t>м.</w:t>
      </w:r>
    </w:p>
    <w:p w:rsidR="00A72F55" w:rsidRDefault="00A72F55" w:rsidP="007D16D1">
      <w:pPr>
        <w:pStyle w:val="ab"/>
        <w:tabs>
          <w:tab w:val="left" w:pos="284"/>
        </w:tabs>
        <w:spacing w:after="0"/>
        <w:ind w:left="0" w:firstLine="709"/>
        <w:rPr>
          <w:rFonts w:ascii="Arial" w:hAnsi="Arial" w:cs="Arial"/>
          <w:sz w:val="24"/>
          <w:szCs w:val="24"/>
        </w:rPr>
      </w:pPr>
      <w:r w:rsidRPr="0058191D">
        <w:rPr>
          <w:rFonts w:ascii="Arial" w:hAnsi="Arial" w:cs="Arial"/>
          <w:sz w:val="24"/>
          <w:szCs w:val="24"/>
        </w:rPr>
        <w:t>При строительстве дамбы необходимо соблюдать следующие требования к грунтам тела дамбы (согласно СНиП 2.06.05-84 раздел 2):</w:t>
      </w:r>
    </w:p>
    <w:p w:rsidR="00A72F55" w:rsidRDefault="00A72F55" w:rsidP="007D16D1">
      <w:pPr>
        <w:pStyle w:val="ab"/>
        <w:tabs>
          <w:tab w:val="left" w:pos="284"/>
        </w:tabs>
        <w:spacing w:after="0"/>
        <w:ind w:left="0" w:firstLine="709"/>
        <w:rPr>
          <w:rFonts w:ascii="Arial" w:hAnsi="Arial" w:cs="Arial"/>
          <w:sz w:val="24"/>
          <w:szCs w:val="24"/>
        </w:rPr>
        <w:sectPr w:rsidR="00A72F55" w:rsidSect="000D7693">
          <w:pgSz w:w="11906" w:h="16838"/>
          <w:pgMar w:top="1276" w:right="850" w:bottom="1134" w:left="1701" w:header="708" w:footer="708" w:gutter="0"/>
          <w:cols w:space="708"/>
          <w:docGrid w:linePitch="360"/>
        </w:sectPr>
      </w:pPr>
    </w:p>
    <w:p w:rsidR="00A72F55" w:rsidRDefault="00A72F55" w:rsidP="007D16D1">
      <w:pPr>
        <w:pStyle w:val="ab"/>
        <w:tabs>
          <w:tab w:val="left" w:pos="284"/>
        </w:tabs>
        <w:spacing w:after="0"/>
        <w:ind w:left="0" w:firstLine="709"/>
        <w:rPr>
          <w:rFonts w:ascii="Arial" w:hAnsi="Arial" w:cs="Arial"/>
          <w:noProof/>
          <w:sz w:val="24"/>
          <w:szCs w:val="24"/>
          <w:lang w:eastAsia="ru-RU"/>
        </w:rPr>
      </w:pPr>
    </w:p>
    <w:p w:rsidR="00917FC2" w:rsidRDefault="00917FC2" w:rsidP="007D16D1">
      <w:pPr>
        <w:pStyle w:val="ab"/>
        <w:tabs>
          <w:tab w:val="left" w:pos="284"/>
        </w:tabs>
        <w:spacing w:after="0"/>
        <w:ind w:left="0"/>
        <w:jc w:val="center"/>
        <w:rPr>
          <w:rFonts w:ascii="Arial" w:hAnsi="Arial" w:cs="Arial"/>
          <w:noProof/>
          <w:sz w:val="24"/>
          <w:szCs w:val="24"/>
          <w:lang w:eastAsia="ru-RU"/>
        </w:rPr>
      </w:pPr>
    </w:p>
    <w:p w:rsidR="00917FC2" w:rsidRDefault="00917FC2" w:rsidP="007D16D1">
      <w:pPr>
        <w:pStyle w:val="ab"/>
        <w:tabs>
          <w:tab w:val="left" w:pos="284"/>
        </w:tabs>
        <w:spacing w:after="0"/>
        <w:ind w:left="0"/>
        <w:jc w:val="center"/>
        <w:rPr>
          <w:rFonts w:ascii="Arial" w:hAnsi="Arial" w:cs="Arial"/>
          <w:noProof/>
          <w:sz w:val="24"/>
          <w:szCs w:val="24"/>
          <w:lang w:eastAsia="ru-RU"/>
        </w:rPr>
      </w:pPr>
    </w:p>
    <w:p w:rsidR="00917FC2" w:rsidRDefault="00917FC2" w:rsidP="007D16D1">
      <w:pPr>
        <w:pStyle w:val="ab"/>
        <w:tabs>
          <w:tab w:val="left" w:pos="284"/>
        </w:tabs>
        <w:spacing w:after="0"/>
        <w:ind w:left="0"/>
        <w:jc w:val="center"/>
        <w:rPr>
          <w:rFonts w:ascii="Arial" w:hAnsi="Arial" w:cs="Arial"/>
          <w:noProof/>
          <w:sz w:val="24"/>
          <w:szCs w:val="24"/>
          <w:lang w:eastAsia="ru-RU"/>
        </w:rPr>
      </w:pPr>
    </w:p>
    <w:p w:rsidR="00917FC2" w:rsidRDefault="00917FC2" w:rsidP="007D16D1">
      <w:pPr>
        <w:pStyle w:val="ab"/>
        <w:tabs>
          <w:tab w:val="left" w:pos="284"/>
        </w:tabs>
        <w:spacing w:after="0"/>
        <w:ind w:left="0"/>
        <w:jc w:val="center"/>
        <w:rPr>
          <w:rFonts w:ascii="Arial" w:hAnsi="Arial" w:cs="Arial"/>
          <w:noProof/>
          <w:sz w:val="24"/>
          <w:szCs w:val="24"/>
          <w:lang w:eastAsia="ru-RU"/>
        </w:rPr>
      </w:pPr>
    </w:p>
    <w:p w:rsidR="00917FC2" w:rsidRDefault="00917FC2" w:rsidP="007D16D1">
      <w:pPr>
        <w:pStyle w:val="ab"/>
        <w:tabs>
          <w:tab w:val="left" w:pos="284"/>
        </w:tabs>
        <w:spacing w:after="0"/>
        <w:ind w:left="0"/>
        <w:jc w:val="center"/>
        <w:rPr>
          <w:rFonts w:ascii="Arial" w:hAnsi="Arial" w:cs="Arial"/>
          <w:noProof/>
          <w:sz w:val="24"/>
          <w:szCs w:val="24"/>
          <w:lang w:eastAsia="ru-RU"/>
        </w:rPr>
      </w:pPr>
    </w:p>
    <w:p w:rsidR="00A72F55" w:rsidRDefault="00917FC2" w:rsidP="007D16D1">
      <w:pPr>
        <w:pStyle w:val="ab"/>
        <w:tabs>
          <w:tab w:val="left" w:pos="284"/>
        </w:tabs>
        <w:spacing w:after="0"/>
        <w:ind w:left="0"/>
        <w:jc w:val="center"/>
        <w:rPr>
          <w:rFonts w:ascii="Arial" w:hAnsi="Arial" w:cs="Arial"/>
          <w:sz w:val="24"/>
          <w:szCs w:val="24"/>
        </w:rPr>
      </w:pPr>
      <w:r>
        <w:rPr>
          <w:rFonts w:ascii="Arial" w:hAnsi="Arial" w:cs="Arial"/>
          <w:noProof/>
          <w:sz w:val="24"/>
          <w:szCs w:val="24"/>
          <w:lang w:eastAsia="ru-RU"/>
        </w:rPr>
        <w:drawing>
          <wp:inline distT="0" distB="0" distL="0" distR="0">
            <wp:extent cx="9161780" cy="1185036"/>
            <wp:effectExtent l="0" t="0" r="0" b="0"/>
            <wp:docPr id="4" name="Рисунок 4" descr="C:\Users\egida\Desktop\Солтон-Сары\Рисунки\Попереч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da\Desktop\Солтон-Сары\Рисунки\Поперечник.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61780" cy="1185036"/>
                    </a:xfrm>
                    <a:prstGeom prst="rect">
                      <a:avLst/>
                    </a:prstGeom>
                    <a:noFill/>
                    <a:ln>
                      <a:noFill/>
                    </a:ln>
                  </pic:spPr>
                </pic:pic>
              </a:graphicData>
            </a:graphic>
          </wp:inline>
        </w:drawing>
      </w:r>
    </w:p>
    <w:p w:rsidR="00A72F55" w:rsidRDefault="00A72F55" w:rsidP="007D16D1">
      <w:pPr>
        <w:pStyle w:val="ab"/>
        <w:tabs>
          <w:tab w:val="left" w:pos="284"/>
        </w:tabs>
        <w:spacing w:after="0"/>
        <w:ind w:left="0" w:firstLine="709"/>
        <w:rPr>
          <w:rFonts w:ascii="Arial" w:hAnsi="Arial" w:cs="Arial"/>
          <w:sz w:val="24"/>
          <w:szCs w:val="24"/>
        </w:rPr>
      </w:pPr>
    </w:p>
    <w:p w:rsidR="00A72F55" w:rsidRDefault="00A72F55" w:rsidP="007D16D1">
      <w:pPr>
        <w:pStyle w:val="ab"/>
        <w:tabs>
          <w:tab w:val="left" w:pos="284"/>
        </w:tabs>
        <w:spacing w:after="0"/>
        <w:ind w:left="0" w:firstLine="709"/>
        <w:jc w:val="center"/>
        <w:rPr>
          <w:rFonts w:ascii="Arial" w:hAnsi="Arial" w:cs="Arial"/>
          <w:sz w:val="24"/>
          <w:szCs w:val="24"/>
        </w:rPr>
        <w:sectPr w:rsidR="00A72F55" w:rsidSect="0040271D">
          <w:pgSz w:w="16838" w:h="11906" w:orient="landscape"/>
          <w:pgMar w:top="851" w:right="1134" w:bottom="993" w:left="1276" w:header="709" w:footer="709" w:gutter="0"/>
          <w:cols w:space="708"/>
          <w:docGrid w:linePitch="360"/>
        </w:sectPr>
      </w:pPr>
      <w:r>
        <w:rPr>
          <w:rFonts w:ascii="Arial" w:hAnsi="Arial" w:cs="Arial"/>
          <w:sz w:val="24"/>
          <w:szCs w:val="24"/>
        </w:rPr>
        <w:t>Рис.№ 3.2.3.1. Поперечное сечение ограждающей дамбы</w:t>
      </w:r>
    </w:p>
    <w:p w:rsidR="00A72F55" w:rsidRPr="0058191D" w:rsidRDefault="00A72F55" w:rsidP="0012196A">
      <w:pPr>
        <w:pStyle w:val="ab"/>
        <w:numPr>
          <w:ilvl w:val="0"/>
          <w:numId w:val="5"/>
        </w:numPr>
        <w:tabs>
          <w:tab w:val="left" w:pos="284"/>
        </w:tabs>
        <w:spacing w:after="0"/>
        <w:ind w:left="0" w:firstLine="709"/>
        <w:jc w:val="both"/>
        <w:rPr>
          <w:rFonts w:ascii="Arial" w:hAnsi="Arial" w:cs="Arial"/>
          <w:sz w:val="24"/>
          <w:szCs w:val="24"/>
        </w:rPr>
      </w:pPr>
      <w:r w:rsidRPr="0058191D">
        <w:rPr>
          <w:rFonts w:ascii="Arial" w:hAnsi="Arial" w:cs="Arial"/>
          <w:sz w:val="24"/>
          <w:szCs w:val="24"/>
        </w:rPr>
        <w:lastRenderedPageBreak/>
        <w:t>Коэффициент фильтрации противофильтрационного экрана не должен быть более 1х10</w:t>
      </w:r>
      <w:r w:rsidRPr="0058191D">
        <w:rPr>
          <w:rFonts w:ascii="Arial" w:hAnsi="Arial" w:cs="Arial"/>
          <w:sz w:val="24"/>
          <w:szCs w:val="24"/>
          <w:vertAlign w:val="superscript"/>
        </w:rPr>
        <w:t>-7</w:t>
      </w:r>
      <w:r w:rsidRPr="0058191D">
        <w:rPr>
          <w:rFonts w:ascii="Arial" w:hAnsi="Arial" w:cs="Arial"/>
          <w:sz w:val="24"/>
          <w:szCs w:val="24"/>
        </w:rPr>
        <w:t>м/сек.;</w:t>
      </w:r>
    </w:p>
    <w:p w:rsidR="00A72F55" w:rsidRPr="0058191D" w:rsidRDefault="00A72F55" w:rsidP="0012196A">
      <w:pPr>
        <w:pStyle w:val="ab"/>
        <w:numPr>
          <w:ilvl w:val="0"/>
          <w:numId w:val="5"/>
        </w:numPr>
        <w:tabs>
          <w:tab w:val="left" w:pos="284"/>
        </w:tabs>
        <w:spacing w:after="0"/>
        <w:ind w:left="0" w:firstLine="709"/>
        <w:jc w:val="both"/>
        <w:rPr>
          <w:rFonts w:ascii="Arial" w:hAnsi="Arial" w:cs="Arial"/>
          <w:sz w:val="24"/>
          <w:szCs w:val="24"/>
        </w:rPr>
      </w:pPr>
      <w:r w:rsidRPr="0058191D">
        <w:rPr>
          <w:rFonts w:ascii="Arial" w:hAnsi="Arial" w:cs="Arial"/>
          <w:sz w:val="24"/>
          <w:szCs w:val="24"/>
        </w:rPr>
        <w:t>Содержание водорастворимых солей в грунте не более 5% по массе, сульфатных, сульфатно-хлоридных не более 10%</w:t>
      </w:r>
      <w:proofErr w:type="gramStart"/>
      <w:r w:rsidRPr="0058191D">
        <w:rPr>
          <w:rFonts w:ascii="Arial" w:hAnsi="Arial" w:cs="Arial"/>
          <w:sz w:val="24"/>
          <w:szCs w:val="24"/>
        </w:rPr>
        <w:t xml:space="preserve"> ;</w:t>
      </w:r>
      <w:proofErr w:type="gramEnd"/>
    </w:p>
    <w:p w:rsidR="00A72F55" w:rsidRPr="0058191D" w:rsidRDefault="00A72F55" w:rsidP="0012196A">
      <w:pPr>
        <w:pStyle w:val="ab"/>
        <w:numPr>
          <w:ilvl w:val="0"/>
          <w:numId w:val="5"/>
        </w:numPr>
        <w:tabs>
          <w:tab w:val="left" w:pos="284"/>
        </w:tabs>
        <w:spacing w:after="0"/>
        <w:ind w:left="0" w:firstLine="709"/>
        <w:jc w:val="both"/>
        <w:rPr>
          <w:rFonts w:ascii="Arial" w:hAnsi="Arial" w:cs="Arial"/>
          <w:sz w:val="24"/>
          <w:szCs w:val="24"/>
        </w:rPr>
      </w:pPr>
      <w:r w:rsidRPr="0058191D">
        <w:rPr>
          <w:rFonts w:ascii="Arial" w:hAnsi="Arial" w:cs="Arial"/>
          <w:sz w:val="24"/>
          <w:szCs w:val="24"/>
        </w:rPr>
        <w:t>Содержание не полностью разложившихся органических веществ не более 5% по мас</w:t>
      </w:r>
      <w:r>
        <w:rPr>
          <w:rFonts w:ascii="Arial" w:hAnsi="Arial" w:cs="Arial"/>
          <w:sz w:val="24"/>
          <w:szCs w:val="24"/>
        </w:rPr>
        <w:t>с</w:t>
      </w:r>
      <w:r w:rsidRPr="0058191D">
        <w:rPr>
          <w:rFonts w:ascii="Arial" w:hAnsi="Arial" w:cs="Arial"/>
          <w:sz w:val="24"/>
          <w:szCs w:val="24"/>
        </w:rPr>
        <w:t>е и полностью – не более8%;</w:t>
      </w:r>
    </w:p>
    <w:p w:rsidR="00A72F55" w:rsidRPr="0058191D" w:rsidRDefault="00A72F55" w:rsidP="0012196A">
      <w:pPr>
        <w:pStyle w:val="ab"/>
        <w:numPr>
          <w:ilvl w:val="0"/>
          <w:numId w:val="5"/>
        </w:numPr>
        <w:tabs>
          <w:tab w:val="left" w:pos="284"/>
        </w:tabs>
        <w:spacing w:after="0"/>
        <w:ind w:left="0" w:firstLine="709"/>
        <w:jc w:val="both"/>
        <w:rPr>
          <w:rFonts w:ascii="Arial" w:hAnsi="Arial" w:cs="Arial"/>
          <w:sz w:val="24"/>
          <w:szCs w:val="24"/>
        </w:rPr>
      </w:pPr>
      <w:r w:rsidRPr="0058191D">
        <w:rPr>
          <w:rFonts w:ascii="Arial" w:hAnsi="Arial" w:cs="Arial"/>
          <w:sz w:val="24"/>
          <w:szCs w:val="24"/>
        </w:rPr>
        <w:t>Содержание зерен крупностью &lt;0,075мм не дол</w:t>
      </w:r>
      <w:r>
        <w:rPr>
          <w:rFonts w:ascii="Arial" w:hAnsi="Arial" w:cs="Arial"/>
          <w:sz w:val="24"/>
          <w:szCs w:val="24"/>
        </w:rPr>
        <w:t>ж</w:t>
      </w:r>
      <w:r w:rsidR="00733833">
        <w:rPr>
          <w:rFonts w:ascii="Arial" w:hAnsi="Arial" w:cs="Arial"/>
          <w:sz w:val="24"/>
          <w:szCs w:val="24"/>
        </w:rPr>
        <w:t xml:space="preserve">но быть меньше  </w:t>
      </w:r>
      <w:r w:rsidRPr="0058191D">
        <w:rPr>
          <w:rFonts w:ascii="Arial" w:hAnsi="Arial" w:cs="Arial"/>
          <w:sz w:val="24"/>
          <w:szCs w:val="24"/>
        </w:rPr>
        <w:t>15%.</w:t>
      </w:r>
    </w:p>
    <w:p w:rsidR="00A72F55" w:rsidRPr="00733833" w:rsidRDefault="00A72F55" w:rsidP="007D16D1">
      <w:pPr>
        <w:tabs>
          <w:tab w:val="left" w:pos="284"/>
        </w:tabs>
        <w:spacing w:after="0"/>
        <w:ind w:firstLine="709"/>
        <w:rPr>
          <w:rFonts w:ascii="Arial" w:hAnsi="Arial" w:cs="Arial"/>
          <w:sz w:val="14"/>
          <w:szCs w:val="24"/>
        </w:rPr>
      </w:pPr>
    </w:p>
    <w:p w:rsidR="00A72F55" w:rsidRPr="000B3400" w:rsidRDefault="00A72F55" w:rsidP="007D16D1">
      <w:pPr>
        <w:pStyle w:val="3"/>
        <w:keepLines w:val="0"/>
        <w:spacing w:before="0"/>
        <w:jc w:val="center"/>
        <w:rPr>
          <w:rFonts w:ascii="Arial" w:eastAsia="Times New Roman" w:hAnsi="Arial" w:cs="Arial"/>
          <w:i/>
          <w:iCs/>
          <w:noProof/>
          <w:color w:val="auto"/>
          <w:sz w:val="24"/>
          <w:szCs w:val="24"/>
          <w:lang w:eastAsia="ru-RU"/>
        </w:rPr>
      </w:pPr>
      <w:bookmarkStart w:id="32" w:name="_Toc415838036"/>
      <w:bookmarkStart w:id="33" w:name="_Toc188819004"/>
      <w:r w:rsidRPr="000B3400">
        <w:rPr>
          <w:rFonts w:ascii="Arial" w:eastAsia="Times New Roman" w:hAnsi="Arial" w:cs="Arial"/>
          <w:i/>
          <w:iCs/>
          <w:noProof/>
          <w:color w:val="auto"/>
          <w:sz w:val="24"/>
          <w:szCs w:val="24"/>
          <w:lang w:eastAsia="ru-RU"/>
        </w:rPr>
        <w:t>3.2.4 Очертание чаши хвостохранилища</w:t>
      </w:r>
      <w:bookmarkEnd w:id="32"/>
      <w:bookmarkEnd w:id="33"/>
    </w:p>
    <w:p w:rsidR="00A72F55" w:rsidRPr="00733833" w:rsidRDefault="00A72F55" w:rsidP="007D16D1">
      <w:pPr>
        <w:tabs>
          <w:tab w:val="left" w:pos="284"/>
        </w:tabs>
        <w:spacing w:after="0"/>
        <w:ind w:firstLine="709"/>
        <w:rPr>
          <w:sz w:val="12"/>
        </w:rPr>
      </w:pPr>
    </w:p>
    <w:p w:rsidR="00A72F55" w:rsidRPr="00492D13" w:rsidRDefault="00A72F55" w:rsidP="007D16D1">
      <w:pPr>
        <w:tabs>
          <w:tab w:val="left" w:pos="284"/>
        </w:tabs>
        <w:spacing w:after="0"/>
        <w:ind w:firstLine="709"/>
        <w:jc w:val="both"/>
        <w:rPr>
          <w:rFonts w:ascii="Arial" w:hAnsi="Arial" w:cs="Arial"/>
          <w:sz w:val="24"/>
          <w:szCs w:val="24"/>
        </w:rPr>
      </w:pPr>
      <w:r w:rsidRPr="0058191D">
        <w:rPr>
          <w:rFonts w:ascii="Arial" w:hAnsi="Arial" w:cs="Arial"/>
          <w:sz w:val="24"/>
          <w:szCs w:val="24"/>
        </w:rPr>
        <w:t>Сечение копани – условная трапеция, заложение</w:t>
      </w:r>
      <w:r>
        <w:rPr>
          <w:rFonts w:ascii="Arial" w:hAnsi="Arial" w:cs="Arial"/>
          <w:sz w:val="24"/>
          <w:szCs w:val="24"/>
        </w:rPr>
        <w:t xml:space="preserve"> откосов бортов чаши переменная</w:t>
      </w:r>
      <w:r w:rsidRPr="00492D13">
        <w:rPr>
          <w:rFonts w:ascii="Arial" w:hAnsi="Arial" w:cs="Arial"/>
          <w:sz w:val="24"/>
          <w:szCs w:val="24"/>
        </w:rPr>
        <w:t>.</w:t>
      </w:r>
    </w:p>
    <w:p w:rsidR="00A72F55" w:rsidRPr="0058191D" w:rsidRDefault="00A72F55" w:rsidP="007D16D1">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Заложение откосов бортов чаши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на которые будет укладываться противофильтрационный экран из полимерных материалов, в среднем ра</w:t>
      </w:r>
      <w:r>
        <w:rPr>
          <w:rFonts w:ascii="Arial" w:hAnsi="Arial" w:cs="Arial"/>
          <w:sz w:val="24"/>
          <w:szCs w:val="24"/>
        </w:rPr>
        <w:t>ве</w:t>
      </w:r>
      <w:r w:rsidRPr="0058191D">
        <w:rPr>
          <w:rFonts w:ascii="Arial" w:hAnsi="Arial" w:cs="Arial"/>
          <w:sz w:val="24"/>
          <w:szCs w:val="24"/>
        </w:rPr>
        <w:t xml:space="preserve">н </w:t>
      </w:r>
      <m:oMath>
        <m:r>
          <m:rPr>
            <m:sty m:val="p"/>
          </m:rPr>
          <w:rPr>
            <w:rFonts w:ascii="Cambria Math" w:hAnsi="Arial" w:cs="Arial"/>
            <w:sz w:val="24"/>
            <w:szCs w:val="24"/>
          </w:rPr>
          <m:t>m=2,75.</m:t>
        </m:r>
      </m:oMath>
    </w:p>
    <w:p w:rsidR="00A72F55" w:rsidRDefault="00A72F55" w:rsidP="007D16D1">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С левого и правого бортов чаши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предусмотрен водоотвод п</w:t>
      </w:r>
      <w:r>
        <w:rPr>
          <w:rFonts w:ascii="Arial" w:hAnsi="Arial" w:cs="Arial"/>
          <w:sz w:val="24"/>
          <w:szCs w:val="24"/>
        </w:rPr>
        <w:t>оверхностных вод в виде водоотводяще</w:t>
      </w:r>
      <w:r w:rsidR="008A1CAA">
        <w:rPr>
          <w:rFonts w:ascii="Arial" w:hAnsi="Arial" w:cs="Arial"/>
          <w:sz w:val="24"/>
          <w:szCs w:val="24"/>
        </w:rPr>
        <w:t>й</w:t>
      </w:r>
      <w:r>
        <w:rPr>
          <w:rFonts w:ascii="Arial" w:hAnsi="Arial" w:cs="Arial"/>
          <w:sz w:val="24"/>
          <w:szCs w:val="24"/>
        </w:rPr>
        <w:t xml:space="preserve"> кана</w:t>
      </w:r>
      <w:r w:rsidR="008A1CAA">
        <w:rPr>
          <w:rFonts w:ascii="Arial" w:hAnsi="Arial" w:cs="Arial"/>
          <w:sz w:val="24"/>
          <w:szCs w:val="24"/>
        </w:rPr>
        <w:t>вы</w:t>
      </w:r>
      <w:r>
        <w:rPr>
          <w:rFonts w:ascii="Arial" w:hAnsi="Arial" w:cs="Arial"/>
          <w:sz w:val="24"/>
          <w:szCs w:val="24"/>
        </w:rPr>
        <w:t xml:space="preserve">, </w:t>
      </w:r>
      <w:r w:rsidR="008A1CAA">
        <w:rPr>
          <w:rFonts w:ascii="Arial" w:hAnsi="Arial" w:cs="Arial"/>
          <w:sz w:val="24"/>
          <w:szCs w:val="24"/>
        </w:rPr>
        <w:t xml:space="preserve">вдоль эксплуатационной бермы на </w:t>
      </w:r>
      <w:proofErr w:type="spellStart"/>
      <w:r w:rsidR="008A1CAA">
        <w:rPr>
          <w:rFonts w:ascii="Arial" w:hAnsi="Arial" w:cs="Arial"/>
          <w:sz w:val="24"/>
          <w:szCs w:val="24"/>
        </w:rPr>
        <w:t>отм</w:t>
      </w:r>
      <w:proofErr w:type="spellEnd"/>
      <w:r w:rsidR="008A1CAA">
        <w:rPr>
          <w:rFonts w:ascii="Arial" w:hAnsi="Arial" w:cs="Arial"/>
          <w:sz w:val="24"/>
          <w:szCs w:val="24"/>
        </w:rPr>
        <w:t xml:space="preserve">. </w:t>
      </w:r>
      <w:r w:rsidR="002C073D">
        <w:rPr>
          <w:rFonts w:ascii="Arial" w:hAnsi="Arial" w:cs="Arial"/>
          <w:sz w:val="24"/>
          <w:szCs w:val="24"/>
        </w:rPr>
        <w:t>30</w:t>
      </w:r>
      <w:r w:rsidR="00124786">
        <w:rPr>
          <w:rFonts w:ascii="Arial" w:hAnsi="Arial" w:cs="Arial"/>
          <w:sz w:val="24"/>
          <w:szCs w:val="24"/>
        </w:rPr>
        <w:t>5</w:t>
      </w:r>
      <w:r w:rsidR="002C073D">
        <w:rPr>
          <w:rFonts w:ascii="Arial" w:hAnsi="Arial" w:cs="Arial"/>
          <w:sz w:val="24"/>
          <w:szCs w:val="24"/>
        </w:rPr>
        <w:t>2,0</w:t>
      </w:r>
      <w:r w:rsidR="008A1CAA">
        <w:rPr>
          <w:rFonts w:ascii="Arial" w:hAnsi="Arial" w:cs="Arial"/>
          <w:sz w:val="24"/>
          <w:szCs w:val="24"/>
        </w:rPr>
        <w:t>м</w:t>
      </w:r>
      <w:r w:rsidRPr="0058191D">
        <w:rPr>
          <w:rFonts w:ascii="Arial" w:hAnsi="Arial" w:cs="Arial"/>
          <w:sz w:val="24"/>
          <w:szCs w:val="24"/>
        </w:rPr>
        <w:t xml:space="preserve">. </w:t>
      </w:r>
    </w:p>
    <w:p w:rsidR="00A72F55" w:rsidRPr="00733833" w:rsidRDefault="00A72F55" w:rsidP="007D16D1">
      <w:pPr>
        <w:tabs>
          <w:tab w:val="left" w:pos="284"/>
        </w:tabs>
        <w:spacing w:after="0"/>
        <w:ind w:firstLine="709"/>
        <w:jc w:val="both"/>
        <w:rPr>
          <w:rFonts w:ascii="Arial" w:hAnsi="Arial" w:cs="Arial"/>
          <w:sz w:val="14"/>
          <w:szCs w:val="24"/>
        </w:rPr>
      </w:pPr>
    </w:p>
    <w:p w:rsidR="00A72F55" w:rsidRPr="000B3400" w:rsidRDefault="00E1760C" w:rsidP="007D16D1">
      <w:pPr>
        <w:pStyle w:val="3"/>
        <w:keepLines w:val="0"/>
        <w:spacing w:before="0"/>
        <w:jc w:val="center"/>
        <w:rPr>
          <w:rFonts w:ascii="Arial" w:eastAsia="Times New Roman" w:hAnsi="Arial" w:cs="Arial"/>
          <w:i/>
          <w:iCs/>
          <w:noProof/>
          <w:color w:val="auto"/>
          <w:sz w:val="24"/>
          <w:szCs w:val="24"/>
          <w:lang w:eastAsia="ru-RU"/>
        </w:rPr>
      </w:pPr>
      <w:bookmarkStart w:id="34" w:name="_Toc472662785"/>
      <w:bookmarkStart w:id="35" w:name="_Toc188819005"/>
      <w:r>
        <w:rPr>
          <w:rFonts w:ascii="Arial" w:eastAsia="Times New Roman" w:hAnsi="Arial" w:cs="Arial"/>
          <w:i/>
          <w:iCs/>
          <w:noProof/>
          <w:color w:val="auto"/>
          <w:sz w:val="24"/>
          <w:szCs w:val="24"/>
          <w:lang w:eastAsia="ru-RU"/>
        </w:rPr>
        <w:t xml:space="preserve">3.2.5. </w:t>
      </w:r>
      <w:r w:rsidR="00A72F55" w:rsidRPr="000B3400">
        <w:rPr>
          <w:rFonts w:ascii="Arial" w:eastAsia="Times New Roman" w:hAnsi="Arial" w:cs="Arial"/>
          <w:i/>
          <w:iCs/>
          <w:noProof/>
          <w:color w:val="auto"/>
          <w:sz w:val="24"/>
          <w:szCs w:val="24"/>
          <w:lang w:eastAsia="ru-RU"/>
        </w:rPr>
        <w:t xml:space="preserve">Определение полного объема </w:t>
      </w:r>
      <w:bookmarkEnd w:id="34"/>
      <w:r w:rsidR="00A72F55" w:rsidRPr="000B3400">
        <w:rPr>
          <w:rFonts w:ascii="Arial" w:eastAsia="Times New Roman" w:hAnsi="Arial" w:cs="Arial"/>
          <w:i/>
          <w:iCs/>
          <w:noProof/>
          <w:color w:val="auto"/>
          <w:sz w:val="24"/>
          <w:szCs w:val="24"/>
          <w:lang w:eastAsia="ru-RU"/>
        </w:rPr>
        <w:t>хвостохранилища</w:t>
      </w:r>
      <w:bookmarkEnd w:id="35"/>
    </w:p>
    <w:p w:rsidR="00A72F55" w:rsidRPr="00733833" w:rsidRDefault="00A72F55" w:rsidP="007D16D1">
      <w:pPr>
        <w:pStyle w:val="a9"/>
        <w:tabs>
          <w:tab w:val="left" w:pos="284"/>
        </w:tabs>
        <w:spacing w:line="276" w:lineRule="auto"/>
        <w:ind w:firstLine="709"/>
        <w:rPr>
          <w:rFonts w:ascii="Arial" w:hAnsi="Arial" w:cs="Arial"/>
          <w:sz w:val="12"/>
        </w:rPr>
      </w:pPr>
    </w:p>
    <w:p w:rsidR="00A72F55" w:rsidRPr="00A001EF" w:rsidRDefault="00A72F55" w:rsidP="007D16D1">
      <w:pPr>
        <w:pStyle w:val="a9"/>
        <w:tabs>
          <w:tab w:val="left" w:pos="284"/>
        </w:tabs>
        <w:spacing w:line="276" w:lineRule="auto"/>
        <w:ind w:firstLine="709"/>
        <w:jc w:val="both"/>
        <w:rPr>
          <w:rFonts w:ascii="Arial" w:hAnsi="Arial" w:cs="Arial"/>
        </w:rPr>
      </w:pPr>
      <w:r w:rsidRPr="00A001EF">
        <w:rPr>
          <w:rFonts w:ascii="Arial" w:hAnsi="Arial" w:cs="Arial"/>
        </w:rPr>
        <w:t xml:space="preserve">Объем чаши определяется по плану балки и профилям </w:t>
      </w:r>
      <w:proofErr w:type="spellStart"/>
      <w:r w:rsidRPr="00A001EF">
        <w:rPr>
          <w:rFonts w:ascii="Arial" w:hAnsi="Arial" w:cs="Arial"/>
        </w:rPr>
        <w:t>хвостохранилища</w:t>
      </w:r>
      <w:proofErr w:type="spellEnd"/>
      <w:r w:rsidRPr="00A001EF">
        <w:rPr>
          <w:rFonts w:ascii="Arial" w:hAnsi="Arial" w:cs="Arial"/>
        </w:rPr>
        <w:t>.</w:t>
      </w:r>
    </w:p>
    <w:p w:rsidR="00A72F55" w:rsidRPr="00A001EF" w:rsidRDefault="00A72F55" w:rsidP="007D16D1">
      <w:pPr>
        <w:pStyle w:val="a9"/>
        <w:tabs>
          <w:tab w:val="left" w:pos="284"/>
        </w:tabs>
        <w:spacing w:line="276" w:lineRule="auto"/>
        <w:ind w:firstLine="709"/>
        <w:jc w:val="both"/>
        <w:rPr>
          <w:rFonts w:ascii="Arial" w:hAnsi="Arial" w:cs="Arial"/>
        </w:rPr>
      </w:pPr>
      <w:r w:rsidRPr="00A001EF">
        <w:rPr>
          <w:rFonts w:ascii="Arial" w:hAnsi="Arial" w:cs="Arial"/>
        </w:rPr>
        <w:t xml:space="preserve">Расчет объема чаши </w:t>
      </w:r>
      <w:proofErr w:type="spellStart"/>
      <w:r w:rsidRPr="00A001EF">
        <w:rPr>
          <w:rFonts w:ascii="Arial" w:hAnsi="Arial" w:cs="Arial"/>
        </w:rPr>
        <w:t>хвостохран</w:t>
      </w:r>
      <w:r>
        <w:rPr>
          <w:rFonts w:ascii="Arial" w:hAnsi="Arial" w:cs="Arial"/>
        </w:rPr>
        <w:t>илища</w:t>
      </w:r>
      <w:proofErr w:type="spellEnd"/>
      <w:r>
        <w:rPr>
          <w:rFonts w:ascii="Arial" w:hAnsi="Arial" w:cs="Arial"/>
        </w:rPr>
        <w:t xml:space="preserve"> приводится в таблице 3.2.5.1. В</w:t>
      </w:r>
      <w:r w:rsidRPr="00A001EF">
        <w:rPr>
          <w:rFonts w:ascii="Arial" w:hAnsi="Arial" w:cs="Arial"/>
        </w:rPr>
        <w:t xml:space="preserve"> таблицу занесены отметки заполнения </w:t>
      </w:r>
      <w:r w:rsidR="00A648A9">
        <w:rPr>
          <w:rFonts w:ascii="Arial" w:hAnsi="Arial" w:cs="Arial"/>
        </w:rPr>
        <w:t>хвостами</w:t>
      </w:r>
      <w:r w:rsidRPr="00A001EF">
        <w:rPr>
          <w:rFonts w:ascii="Arial" w:hAnsi="Arial" w:cs="Arial"/>
        </w:rPr>
        <w:t xml:space="preserve"> до отметки </w:t>
      </w:r>
      <w:r w:rsidR="002C073D">
        <w:rPr>
          <w:rFonts w:ascii="Arial" w:hAnsi="Arial" w:cs="Arial"/>
        </w:rPr>
        <w:t>3061,5</w:t>
      </w:r>
      <w:r w:rsidRPr="00A001EF">
        <w:rPr>
          <w:rFonts w:ascii="Arial" w:hAnsi="Arial" w:cs="Arial"/>
        </w:rPr>
        <w:t>,0</w:t>
      </w:r>
      <w:r>
        <w:rPr>
          <w:rFonts w:ascii="Arial" w:hAnsi="Arial" w:cs="Arial"/>
        </w:rPr>
        <w:t>м</w:t>
      </w:r>
      <w:r w:rsidRPr="00A001EF">
        <w:rPr>
          <w:rFonts w:ascii="Arial" w:hAnsi="Arial" w:cs="Arial"/>
        </w:rPr>
        <w:t>, расстояния между отметками и площади водных зеркал (</w:t>
      </w:r>
      <w:r w:rsidRPr="00A001EF">
        <w:rPr>
          <w:rFonts w:ascii="Arial" w:hAnsi="Arial" w:cs="Arial"/>
          <w:lang w:val="en-US"/>
        </w:rPr>
        <w:t>F</w:t>
      </w:r>
      <w:r w:rsidRPr="00A001EF">
        <w:rPr>
          <w:rFonts w:ascii="Arial" w:hAnsi="Arial" w:cs="Arial"/>
        </w:rPr>
        <w:t>), ограниченные этими отметками.</w:t>
      </w:r>
    </w:p>
    <w:p w:rsidR="00A72F55" w:rsidRPr="00A001EF" w:rsidRDefault="00A72F55" w:rsidP="007D16D1">
      <w:pPr>
        <w:pStyle w:val="a9"/>
        <w:tabs>
          <w:tab w:val="left" w:pos="284"/>
        </w:tabs>
        <w:spacing w:line="276" w:lineRule="auto"/>
        <w:ind w:firstLine="709"/>
        <w:jc w:val="both"/>
        <w:rPr>
          <w:rFonts w:ascii="Arial" w:hAnsi="Arial" w:cs="Arial"/>
        </w:rPr>
      </w:pPr>
      <w:r w:rsidRPr="00A001EF">
        <w:rPr>
          <w:rFonts w:ascii="Arial" w:hAnsi="Arial" w:cs="Arial"/>
        </w:rPr>
        <w:t xml:space="preserve">Полный объем чаши </w:t>
      </w:r>
      <w:proofErr w:type="spellStart"/>
      <w:r w:rsidRPr="00A001EF">
        <w:rPr>
          <w:rFonts w:ascii="Arial" w:hAnsi="Arial" w:cs="Arial"/>
        </w:rPr>
        <w:t>хвостохранилища</w:t>
      </w:r>
      <w:proofErr w:type="spellEnd"/>
      <w:r w:rsidRPr="00A001EF">
        <w:rPr>
          <w:rFonts w:ascii="Arial" w:hAnsi="Arial" w:cs="Arial"/>
        </w:rPr>
        <w:t xml:space="preserve"> при ее заполнении до отметки </w:t>
      </w:r>
      <w:r w:rsidR="002C073D">
        <w:rPr>
          <w:rFonts w:ascii="Arial" w:hAnsi="Arial" w:cs="Arial"/>
        </w:rPr>
        <w:t>3061,5</w:t>
      </w:r>
      <w:r>
        <w:rPr>
          <w:rFonts w:ascii="Arial" w:hAnsi="Arial" w:cs="Arial"/>
        </w:rPr>
        <w:t>м</w:t>
      </w:r>
      <w:r w:rsidRPr="00A001EF">
        <w:rPr>
          <w:rFonts w:ascii="Arial" w:hAnsi="Arial" w:cs="Arial"/>
        </w:rPr>
        <w:t xml:space="preserve"> составляет </w:t>
      </w:r>
      <w:proofErr w:type="gramStart"/>
      <w:r w:rsidRPr="00A001EF">
        <w:rPr>
          <w:rFonts w:ascii="Arial" w:hAnsi="Arial" w:cs="Arial"/>
          <w:lang w:val="en-US"/>
        </w:rPr>
        <w:t>W</w:t>
      </w:r>
      <w:proofErr w:type="gramEnd"/>
      <w:r w:rsidRPr="00A001EF">
        <w:rPr>
          <w:rFonts w:ascii="Arial" w:hAnsi="Arial" w:cs="Arial"/>
          <w:vertAlign w:val="subscript"/>
        </w:rPr>
        <w:t>пол</w:t>
      </w:r>
      <w:r w:rsidRPr="00A001EF">
        <w:rPr>
          <w:rFonts w:ascii="Arial" w:hAnsi="Arial" w:cs="Arial"/>
        </w:rPr>
        <w:t xml:space="preserve"> = </w:t>
      </w:r>
      <w:r w:rsidR="002C073D">
        <w:rPr>
          <w:rFonts w:ascii="Arial" w:hAnsi="Arial" w:cs="Arial"/>
        </w:rPr>
        <w:t>2,09млн.</w:t>
      </w:r>
      <w:r w:rsidRPr="00A001EF">
        <w:rPr>
          <w:rFonts w:ascii="Arial" w:hAnsi="Arial" w:cs="Arial"/>
        </w:rPr>
        <w:t>м</w:t>
      </w:r>
      <w:r w:rsidRPr="00A001EF">
        <w:rPr>
          <w:rFonts w:ascii="Arial" w:hAnsi="Arial" w:cs="Arial"/>
          <w:vertAlign w:val="superscript"/>
        </w:rPr>
        <w:t>3</w:t>
      </w:r>
      <w:r w:rsidRPr="00A001EF">
        <w:rPr>
          <w:rFonts w:ascii="Arial" w:hAnsi="Arial" w:cs="Arial"/>
        </w:rPr>
        <w:t>.</w:t>
      </w:r>
    </w:p>
    <w:p w:rsidR="00A72F55" w:rsidRPr="00A001EF" w:rsidRDefault="00A72F55" w:rsidP="007D16D1">
      <w:pPr>
        <w:pStyle w:val="a9"/>
        <w:tabs>
          <w:tab w:val="left" w:pos="284"/>
        </w:tabs>
        <w:spacing w:line="276" w:lineRule="auto"/>
        <w:ind w:firstLine="709"/>
        <w:jc w:val="right"/>
        <w:rPr>
          <w:rFonts w:ascii="Arial" w:hAnsi="Arial" w:cs="Arial"/>
        </w:rPr>
      </w:pPr>
      <w:r>
        <w:rPr>
          <w:rFonts w:ascii="Arial" w:hAnsi="Arial" w:cs="Arial"/>
        </w:rPr>
        <w:t>Таблица 3.2.5</w:t>
      </w:r>
      <w:r w:rsidRPr="00A001EF">
        <w:rPr>
          <w:rFonts w:ascii="Arial" w:hAnsi="Arial" w:cs="Arial"/>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2152"/>
        <w:gridCol w:w="2152"/>
        <w:gridCol w:w="2152"/>
        <w:gridCol w:w="2152"/>
      </w:tblGrid>
      <w:tr w:rsidR="0035006F" w:rsidRPr="0035006F" w:rsidTr="00D54373">
        <w:trPr>
          <w:trHeight w:val="1995"/>
        </w:trPr>
        <w:tc>
          <w:tcPr>
            <w:tcW w:w="503"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 xml:space="preserve">№ </w:t>
            </w:r>
            <w:proofErr w:type="gramStart"/>
            <w:r w:rsidRPr="0035006F">
              <w:rPr>
                <w:rFonts w:ascii="Arial" w:eastAsia="Times New Roman" w:hAnsi="Arial" w:cs="Arial"/>
                <w:color w:val="000000"/>
                <w:lang w:eastAsia="ru-RU"/>
              </w:rPr>
              <w:t>п</w:t>
            </w:r>
            <w:proofErr w:type="gramEnd"/>
            <w:r w:rsidRPr="0035006F">
              <w:rPr>
                <w:rFonts w:ascii="Arial" w:eastAsia="Times New Roman" w:hAnsi="Arial" w:cs="Arial"/>
                <w:color w:val="000000"/>
                <w:lang w:eastAsia="ru-RU"/>
              </w:rPr>
              <w:t>/п</w:t>
            </w:r>
          </w:p>
        </w:tc>
        <w:tc>
          <w:tcPr>
            <w:tcW w:w="1124" w:type="pct"/>
            <w:shd w:val="clear" w:color="auto" w:fill="auto"/>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 xml:space="preserve">Отметка уровня воды, </w:t>
            </w:r>
            <w:proofErr w:type="gramStart"/>
            <w:r w:rsidRPr="0035006F">
              <w:rPr>
                <w:rFonts w:ascii="Arial" w:eastAsia="Times New Roman" w:hAnsi="Arial" w:cs="Arial"/>
                <w:color w:val="000000"/>
                <w:lang w:eastAsia="ru-RU"/>
              </w:rPr>
              <w:t>м</w:t>
            </w:r>
            <w:proofErr w:type="gramEnd"/>
          </w:p>
        </w:tc>
        <w:tc>
          <w:tcPr>
            <w:tcW w:w="1124" w:type="pct"/>
            <w:shd w:val="clear" w:color="auto" w:fill="auto"/>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 xml:space="preserve">Площадь зеркала, </w:t>
            </w:r>
            <w:proofErr w:type="spellStart"/>
            <w:r w:rsidRPr="0035006F">
              <w:rPr>
                <w:rFonts w:ascii="Arial" w:eastAsia="Times New Roman" w:hAnsi="Arial" w:cs="Arial"/>
                <w:color w:val="000000"/>
                <w:lang w:eastAsia="ru-RU"/>
              </w:rPr>
              <w:t>ограниченая</w:t>
            </w:r>
            <w:proofErr w:type="spellEnd"/>
            <w:r w:rsidRPr="0035006F">
              <w:rPr>
                <w:rFonts w:ascii="Arial" w:eastAsia="Times New Roman" w:hAnsi="Arial" w:cs="Arial"/>
                <w:color w:val="000000"/>
                <w:lang w:eastAsia="ru-RU"/>
              </w:rPr>
              <w:t xml:space="preserve"> проектной копанью, F (тыс</w:t>
            </w:r>
            <w:proofErr w:type="gramStart"/>
            <w:r w:rsidRPr="0035006F">
              <w:rPr>
                <w:rFonts w:ascii="Arial" w:eastAsia="Times New Roman" w:hAnsi="Arial" w:cs="Arial"/>
                <w:color w:val="000000"/>
                <w:lang w:eastAsia="ru-RU"/>
              </w:rPr>
              <w:t>.м</w:t>
            </w:r>
            <w:proofErr w:type="gramEnd"/>
            <w:r w:rsidRPr="0035006F">
              <w:rPr>
                <w:rFonts w:ascii="Arial" w:eastAsia="Times New Roman" w:hAnsi="Arial" w:cs="Arial"/>
                <w:color w:val="000000"/>
                <w:lang w:eastAsia="ru-RU"/>
              </w:rPr>
              <w:t>2)</w:t>
            </w:r>
          </w:p>
        </w:tc>
        <w:tc>
          <w:tcPr>
            <w:tcW w:w="1124" w:type="pct"/>
            <w:shd w:val="clear" w:color="auto" w:fill="auto"/>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Объем слоя между соседними отметками (тыс</w:t>
            </w:r>
            <w:proofErr w:type="gramStart"/>
            <w:r w:rsidRPr="0035006F">
              <w:rPr>
                <w:rFonts w:ascii="Arial" w:eastAsia="Times New Roman" w:hAnsi="Arial" w:cs="Arial"/>
                <w:color w:val="000000"/>
                <w:lang w:eastAsia="ru-RU"/>
              </w:rPr>
              <w:t>.м</w:t>
            </w:r>
            <w:proofErr w:type="gramEnd"/>
            <w:r w:rsidRPr="0035006F">
              <w:rPr>
                <w:rFonts w:ascii="Arial" w:eastAsia="Times New Roman" w:hAnsi="Arial" w:cs="Arial"/>
                <w:color w:val="000000"/>
                <w:lang w:eastAsia="ru-RU"/>
              </w:rPr>
              <w:t>3)</w:t>
            </w:r>
          </w:p>
        </w:tc>
        <w:tc>
          <w:tcPr>
            <w:tcW w:w="1124" w:type="pct"/>
            <w:shd w:val="clear" w:color="auto" w:fill="auto"/>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Объем чаши пруда-накопителя до данной отметки, V (тыс</w:t>
            </w:r>
            <w:proofErr w:type="gramStart"/>
            <w:r w:rsidRPr="0035006F">
              <w:rPr>
                <w:rFonts w:ascii="Arial" w:eastAsia="Times New Roman" w:hAnsi="Arial" w:cs="Arial"/>
                <w:color w:val="000000"/>
                <w:lang w:eastAsia="ru-RU"/>
              </w:rPr>
              <w:t>.м</w:t>
            </w:r>
            <w:proofErr w:type="gramEnd"/>
            <w:r w:rsidRPr="0035006F">
              <w:rPr>
                <w:rFonts w:ascii="Arial" w:eastAsia="Times New Roman" w:hAnsi="Arial" w:cs="Arial"/>
                <w:color w:val="000000"/>
                <w:lang w:eastAsia="ru-RU"/>
              </w:rPr>
              <w:t>3)</w:t>
            </w:r>
          </w:p>
        </w:tc>
      </w:tr>
      <w:tr w:rsidR="0035006F" w:rsidRPr="0035006F" w:rsidTr="00D54373">
        <w:trPr>
          <w:trHeight w:val="288"/>
        </w:trPr>
        <w:tc>
          <w:tcPr>
            <w:tcW w:w="503"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1</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3045.0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91957.0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0.0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0.0</w:t>
            </w:r>
          </w:p>
        </w:tc>
      </w:tr>
      <w:tr w:rsidR="0035006F" w:rsidRPr="0035006F" w:rsidTr="00D54373">
        <w:trPr>
          <w:trHeight w:val="288"/>
        </w:trPr>
        <w:tc>
          <w:tcPr>
            <w:tcW w:w="503"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2</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3046.0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95780.0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94770.0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94770.0</w:t>
            </w:r>
          </w:p>
        </w:tc>
      </w:tr>
      <w:tr w:rsidR="0035006F" w:rsidRPr="0035006F" w:rsidTr="00D54373">
        <w:trPr>
          <w:trHeight w:val="288"/>
        </w:trPr>
        <w:tc>
          <w:tcPr>
            <w:tcW w:w="503"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3</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3047.0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99648.0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98582.0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193352.0</w:t>
            </w:r>
          </w:p>
        </w:tc>
      </w:tr>
      <w:tr w:rsidR="0035006F" w:rsidRPr="0035006F" w:rsidTr="00D54373">
        <w:trPr>
          <w:trHeight w:val="288"/>
        </w:trPr>
        <w:tc>
          <w:tcPr>
            <w:tcW w:w="503"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4</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3048.0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103563.0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102544.0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295896.0</w:t>
            </w:r>
          </w:p>
        </w:tc>
      </w:tr>
      <w:tr w:rsidR="0035006F" w:rsidRPr="0035006F" w:rsidTr="00D54373">
        <w:trPr>
          <w:trHeight w:val="288"/>
        </w:trPr>
        <w:tc>
          <w:tcPr>
            <w:tcW w:w="503"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5</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3049.0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107523.0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106551.0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402447.0</w:t>
            </w:r>
          </w:p>
        </w:tc>
      </w:tr>
      <w:tr w:rsidR="0035006F" w:rsidRPr="0035006F" w:rsidTr="00D54373">
        <w:trPr>
          <w:trHeight w:val="288"/>
        </w:trPr>
        <w:tc>
          <w:tcPr>
            <w:tcW w:w="503"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6</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3050.0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111530.0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110603.0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513050.0</w:t>
            </w:r>
          </w:p>
        </w:tc>
      </w:tr>
      <w:tr w:rsidR="0035006F" w:rsidRPr="0035006F" w:rsidTr="00D54373">
        <w:trPr>
          <w:trHeight w:val="288"/>
        </w:trPr>
        <w:tc>
          <w:tcPr>
            <w:tcW w:w="503"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7</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3051.0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115582.0</w:t>
            </w:r>
          </w:p>
        </w:tc>
        <w:tc>
          <w:tcPr>
            <w:tcW w:w="1124" w:type="pct"/>
            <w:shd w:val="clear" w:color="auto" w:fill="auto"/>
            <w:noWrap/>
            <w:vAlign w:val="center"/>
            <w:hideMark/>
          </w:tcPr>
          <w:p w:rsidR="0035006F" w:rsidRPr="0035006F" w:rsidRDefault="0035006F" w:rsidP="0035006F">
            <w:pPr>
              <w:spacing w:after="0" w:line="240" w:lineRule="auto"/>
              <w:jc w:val="center"/>
              <w:rPr>
                <w:rFonts w:ascii="Arial" w:eastAsia="Times New Roman" w:hAnsi="Arial" w:cs="Arial"/>
                <w:color w:val="000000"/>
                <w:lang w:eastAsia="ru-RU"/>
              </w:rPr>
            </w:pPr>
            <w:r w:rsidRPr="0035006F">
              <w:rPr>
                <w:rFonts w:ascii="Arial" w:eastAsia="Times New Roman" w:hAnsi="Arial" w:cs="Arial"/>
                <w:color w:val="000000"/>
                <w:lang w:eastAsia="ru-RU"/>
              </w:rPr>
              <w:t>114699.0</w:t>
            </w:r>
          </w:p>
        </w:tc>
        <w:tc>
          <w:tcPr>
            <w:tcW w:w="1124" w:type="pct"/>
            <w:shd w:val="clear" w:color="auto" w:fill="auto"/>
            <w:noWrap/>
            <w:vAlign w:val="center"/>
            <w:hideMark/>
          </w:tcPr>
          <w:p w:rsidR="0035006F" w:rsidRPr="0035006F" w:rsidRDefault="00124786" w:rsidP="0035006F">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6</w:t>
            </w:r>
            <w:r w:rsidR="0035006F" w:rsidRPr="0035006F">
              <w:rPr>
                <w:rFonts w:ascii="Arial" w:eastAsia="Times New Roman" w:hAnsi="Arial" w:cs="Arial"/>
                <w:color w:val="000000"/>
                <w:lang w:eastAsia="ru-RU"/>
              </w:rPr>
              <w:t>27749.0</w:t>
            </w:r>
          </w:p>
        </w:tc>
      </w:tr>
    </w:tbl>
    <w:p w:rsidR="00A72F55" w:rsidRPr="00A001EF" w:rsidRDefault="00A72F55" w:rsidP="007D16D1">
      <w:pPr>
        <w:pStyle w:val="a9"/>
        <w:tabs>
          <w:tab w:val="left" w:pos="284"/>
        </w:tabs>
        <w:spacing w:line="276" w:lineRule="auto"/>
        <w:ind w:firstLine="709"/>
        <w:rPr>
          <w:rFonts w:ascii="Arial" w:hAnsi="Arial" w:cs="Arial"/>
        </w:rPr>
      </w:pPr>
    </w:p>
    <w:p w:rsidR="00A72F55" w:rsidRPr="00A001EF" w:rsidRDefault="00A72F55" w:rsidP="007D16D1">
      <w:pPr>
        <w:pStyle w:val="a9"/>
        <w:tabs>
          <w:tab w:val="left" w:pos="284"/>
        </w:tabs>
        <w:spacing w:line="276" w:lineRule="auto"/>
        <w:ind w:firstLine="709"/>
        <w:rPr>
          <w:rFonts w:ascii="Arial" w:hAnsi="Arial" w:cs="Arial"/>
        </w:rPr>
      </w:pPr>
      <w:r w:rsidRPr="00A001EF">
        <w:rPr>
          <w:rFonts w:ascii="Arial" w:hAnsi="Arial" w:cs="Arial"/>
        </w:rPr>
        <w:lastRenderedPageBreak/>
        <w:t>На основании данных</w:t>
      </w:r>
      <w:r>
        <w:rPr>
          <w:rFonts w:ascii="Arial" w:hAnsi="Arial" w:cs="Arial"/>
        </w:rPr>
        <w:t xml:space="preserve"> 3-й и 5-й колонок таблицы 3.2.5</w:t>
      </w:r>
      <w:r w:rsidRPr="00A001EF">
        <w:rPr>
          <w:rFonts w:ascii="Arial" w:hAnsi="Arial" w:cs="Arial"/>
        </w:rPr>
        <w:t xml:space="preserve">.1 построены </w:t>
      </w:r>
      <w:proofErr w:type="spellStart"/>
      <w:r w:rsidRPr="00A001EF">
        <w:rPr>
          <w:rFonts w:ascii="Arial" w:hAnsi="Arial" w:cs="Arial"/>
        </w:rPr>
        <w:t>батиграфические</w:t>
      </w:r>
      <w:proofErr w:type="spellEnd"/>
      <w:r w:rsidRPr="00A001EF">
        <w:rPr>
          <w:rFonts w:ascii="Arial" w:hAnsi="Arial" w:cs="Arial"/>
        </w:rPr>
        <w:t xml:space="preserve"> кривые </w:t>
      </w:r>
      <w:proofErr w:type="spellStart"/>
      <w:r w:rsidRPr="00A001EF">
        <w:rPr>
          <w:rFonts w:ascii="Arial" w:hAnsi="Arial" w:cs="Arial"/>
        </w:rPr>
        <w:t>хвостохранилища</w:t>
      </w:r>
      <w:proofErr w:type="spellEnd"/>
      <w:r w:rsidRPr="00A001EF">
        <w:rPr>
          <w:rFonts w:ascii="Arial" w:hAnsi="Arial" w:cs="Arial"/>
        </w:rPr>
        <w:t>, характери</w:t>
      </w:r>
      <w:r>
        <w:rPr>
          <w:rFonts w:ascii="Arial" w:hAnsi="Arial" w:cs="Arial"/>
        </w:rPr>
        <w:t xml:space="preserve">зующие изменение площади </w:t>
      </w:r>
      <w:r w:rsidRPr="00A001EF">
        <w:rPr>
          <w:rFonts w:ascii="Arial" w:hAnsi="Arial" w:cs="Arial"/>
        </w:rPr>
        <w:t xml:space="preserve"> зеркала и объем чаши </w:t>
      </w:r>
      <w:proofErr w:type="spellStart"/>
      <w:r w:rsidRPr="00A001EF">
        <w:rPr>
          <w:rFonts w:ascii="Arial" w:hAnsi="Arial" w:cs="Arial"/>
        </w:rPr>
        <w:t>хвостохранилища</w:t>
      </w:r>
      <w:proofErr w:type="spellEnd"/>
      <w:r w:rsidRPr="00A001EF">
        <w:rPr>
          <w:rFonts w:ascii="Arial" w:hAnsi="Arial" w:cs="Arial"/>
        </w:rPr>
        <w:t xml:space="preserve"> при его наполнении от отметок </w:t>
      </w:r>
      <w:r w:rsidR="00FC4E83">
        <w:rPr>
          <w:rFonts w:ascii="Arial" w:hAnsi="Arial" w:cs="Arial"/>
        </w:rPr>
        <w:t>3045,0</w:t>
      </w:r>
      <w:r>
        <w:rPr>
          <w:rFonts w:ascii="Arial" w:hAnsi="Arial" w:cs="Arial"/>
        </w:rPr>
        <w:t xml:space="preserve">м до отметки </w:t>
      </w:r>
      <w:r w:rsidR="00FC4E83">
        <w:rPr>
          <w:rFonts w:ascii="Arial" w:hAnsi="Arial" w:cs="Arial"/>
        </w:rPr>
        <w:t>30</w:t>
      </w:r>
      <w:r w:rsidR="00124786">
        <w:rPr>
          <w:rFonts w:ascii="Arial" w:hAnsi="Arial" w:cs="Arial"/>
        </w:rPr>
        <w:t>52</w:t>
      </w:r>
      <w:r w:rsidR="00FC4E83">
        <w:rPr>
          <w:rFonts w:ascii="Arial" w:hAnsi="Arial" w:cs="Arial"/>
        </w:rPr>
        <w:t>,</w:t>
      </w:r>
      <w:r w:rsidR="00124786">
        <w:rPr>
          <w:rFonts w:ascii="Arial" w:hAnsi="Arial" w:cs="Arial"/>
        </w:rPr>
        <w:t>0</w:t>
      </w:r>
      <w:r>
        <w:rPr>
          <w:rFonts w:ascii="Arial" w:hAnsi="Arial" w:cs="Arial"/>
        </w:rPr>
        <w:t>м (рис. 3.2.5</w:t>
      </w:r>
      <w:r w:rsidRPr="00A001EF">
        <w:rPr>
          <w:rFonts w:ascii="Arial" w:hAnsi="Arial" w:cs="Arial"/>
        </w:rPr>
        <w:t xml:space="preserve">.1). </w:t>
      </w:r>
    </w:p>
    <w:p w:rsidR="00A72F55" w:rsidRPr="00A001EF" w:rsidRDefault="00A72F55" w:rsidP="007D16D1">
      <w:pPr>
        <w:pStyle w:val="a9"/>
        <w:tabs>
          <w:tab w:val="left" w:pos="284"/>
        </w:tabs>
        <w:spacing w:line="276" w:lineRule="auto"/>
        <w:ind w:firstLine="709"/>
        <w:rPr>
          <w:rFonts w:ascii="Arial" w:hAnsi="Arial" w:cs="Arial"/>
        </w:rPr>
      </w:pPr>
      <w:proofErr w:type="spellStart"/>
      <w:r>
        <w:rPr>
          <w:rFonts w:ascii="Arial" w:hAnsi="Arial" w:cs="Arial"/>
        </w:rPr>
        <w:t>Батиграфические</w:t>
      </w:r>
      <w:proofErr w:type="spellEnd"/>
      <w:r>
        <w:rPr>
          <w:rFonts w:ascii="Arial" w:hAnsi="Arial" w:cs="Arial"/>
        </w:rPr>
        <w:t xml:space="preserve"> кривыми </w:t>
      </w:r>
      <w:proofErr w:type="spellStart"/>
      <w:r>
        <w:rPr>
          <w:rFonts w:ascii="Arial" w:hAnsi="Arial" w:cs="Arial"/>
        </w:rPr>
        <w:t>хвостохранилища</w:t>
      </w:r>
      <w:proofErr w:type="spellEnd"/>
      <w:r w:rsidRPr="00A001EF">
        <w:rPr>
          <w:rFonts w:ascii="Arial" w:hAnsi="Arial" w:cs="Arial"/>
        </w:rPr>
        <w:t xml:space="preserve"> являются их кривая о</w:t>
      </w:r>
      <w:r>
        <w:rPr>
          <w:rFonts w:ascii="Arial" w:hAnsi="Arial" w:cs="Arial"/>
        </w:rPr>
        <w:t xml:space="preserve">бъемов и кривая площадей </w:t>
      </w:r>
      <w:r w:rsidRPr="00A001EF">
        <w:rPr>
          <w:rFonts w:ascii="Arial" w:hAnsi="Arial" w:cs="Arial"/>
        </w:rPr>
        <w:t xml:space="preserve"> зеркала</w:t>
      </w:r>
      <w:r w:rsidR="00A648A9">
        <w:rPr>
          <w:rFonts w:ascii="Arial" w:hAnsi="Arial" w:cs="Arial"/>
        </w:rPr>
        <w:t xml:space="preserve"> хвостов</w:t>
      </w:r>
      <w:r w:rsidRPr="00A001EF">
        <w:rPr>
          <w:rFonts w:ascii="Arial" w:hAnsi="Arial" w:cs="Arial"/>
        </w:rPr>
        <w:t>.</w:t>
      </w:r>
    </w:p>
    <w:p w:rsidR="00A72F55" w:rsidRPr="00A001EF" w:rsidRDefault="00A72F55" w:rsidP="007D16D1">
      <w:pPr>
        <w:pStyle w:val="a9"/>
        <w:tabs>
          <w:tab w:val="left" w:pos="284"/>
        </w:tabs>
        <w:spacing w:line="276" w:lineRule="auto"/>
        <w:ind w:firstLine="709"/>
        <w:rPr>
          <w:rFonts w:ascii="Arial" w:hAnsi="Arial" w:cs="Arial"/>
        </w:rPr>
      </w:pPr>
    </w:p>
    <w:p w:rsidR="00A72F55" w:rsidRPr="00474FF0" w:rsidRDefault="00C30BA9" w:rsidP="007D16D1">
      <w:pPr>
        <w:pStyle w:val="a9"/>
        <w:tabs>
          <w:tab w:val="left" w:pos="284"/>
        </w:tabs>
        <w:spacing w:line="276" w:lineRule="auto"/>
        <w:ind w:left="-567"/>
        <w:jc w:val="center"/>
        <w:rPr>
          <w:rFonts w:ascii="Arial" w:hAnsi="Arial" w:cs="Arial"/>
          <w:lang w:val="en-US"/>
        </w:rPr>
      </w:pPr>
      <w:r>
        <w:rPr>
          <w:rFonts w:ascii="Arial" w:hAnsi="Arial" w:cs="Arial"/>
          <w:noProof/>
        </w:rPr>
        <w:drawing>
          <wp:inline distT="0" distB="0" distL="0" distR="0" wp14:anchorId="592B97C7" wp14:editId="786A9883">
            <wp:extent cx="5940425" cy="4852742"/>
            <wp:effectExtent l="0" t="0" r="0" b="0"/>
            <wp:docPr id="6" name="Рисунок 6" descr="C:\Users\egida\Desktop\Солтон-Сары\Рисунки\Расчет объем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da\Desktop\Солтон-Сары\Рисунки\Расчет объемов.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852742"/>
                    </a:xfrm>
                    <a:prstGeom prst="rect">
                      <a:avLst/>
                    </a:prstGeom>
                    <a:noFill/>
                    <a:ln>
                      <a:noFill/>
                    </a:ln>
                  </pic:spPr>
                </pic:pic>
              </a:graphicData>
            </a:graphic>
          </wp:inline>
        </w:drawing>
      </w:r>
    </w:p>
    <w:p w:rsidR="0040271D" w:rsidRDefault="0040271D" w:rsidP="007D16D1">
      <w:pPr>
        <w:pStyle w:val="a9"/>
        <w:tabs>
          <w:tab w:val="left" w:pos="284"/>
        </w:tabs>
        <w:spacing w:line="276" w:lineRule="auto"/>
        <w:ind w:firstLine="709"/>
        <w:jc w:val="center"/>
        <w:rPr>
          <w:rFonts w:ascii="Arial" w:hAnsi="Arial" w:cs="Arial"/>
        </w:rPr>
      </w:pPr>
    </w:p>
    <w:p w:rsidR="0040271D" w:rsidRDefault="0040271D" w:rsidP="007D16D1">
      <w:pPr>
        <w:pStyle w:val="a9"/>
        <w:tabs>
          <w:tab w:val="left" w:pos="284"/>
        </w:tabs>
        <w:spacing w:line="276" w:lineRule="auto"/>
        <w:ind w:firstLine="709"/>
        <w:jc w:val="center"/>
        <w:rPr>
          <w:rFonts w:ascii="Arial" w:hAnsi="Arial" w:cs="Arial"/>
        </w:rPr>
      </w:pPr>
    </w:p>
    <w:p w:rsidR="00A72F55" w:rsidRPr="00A001EF" w:rsidRDefault="00A72F55" w:rsidP="007D16D1">
      <w:pPr>
        <w:pStyle w:val="a9"/>
        <w:tabs>
          <w:tab w:val="left" w:pos="284"/>
        </w:tabs>
        <w:spacing w:line="276" w:lineRule="auto"/>
        <w:ind w:firstLine="709"/>
        <w:jc w:val="center"/>
        <w:rPr>
          <w:rFonts w:ascii="Arial" w:hAnsi="Arial" w:cs="Arial"/>
        </w:rPr>
      </w:pPr>
      <w:r>
        <w:rPr>
          <w:rFonts w:ascii="Arial" w:hAnsi="Arial" w:cs="Arial"/>
        </w:rPr>
        <w:t>Рис. 3.2.5</w:t>
      </w:r>
      <w:r w:rsidRPr="00A001EF">
        <w:rPr>
          <w:rFonts w:ascii="Arial" w:hAnsi="Arial" w:cs="Arial"/>
        </w:rPr>
        <w:t>.1</w:t>
      </w:r>
    </w:p>
    <w:p w:rsidR="00A72F55" w:rsidRDefault="00A72F55" w:rsidP="007D16D1">
      <w:pPr>
        <w:tabs>
          <w:tab w:val="left" w:pos="284"/>
        </w:tabs>
        <w:spacing w:after="0"/>
        <w:ind w:firstLine="709"/>
        <w:jc w:val="both"/>
        <w:rPr>
          <w:rFonts w:ascii="Arial" w:hAnsi="Arial" w:cs="Arial"/>
          <w:sz w:val="24"/>
          <w:szCs w:val="24"/>
        </w:rPr>
      </w:pPr>
    </w:p>
    <w:p w:rsidR="00A72F55" w:rsidRPr="00E1760C" w:rsidRDefault="00A72F55" w:rsidP="007D16D1">
      <w:pPr>
        <w:pStyle w:val="3"/>
        <w:keepLines w:val="0"/>
        <w:spacing w:before="0"/>
        <w:jc w:val="center"/>
        <w:rPr>
          <w:rFonts w:ascii="Arial" w:eastAsia="Times New Roman" w:hAnsi="Arial" w:cs="Arial"/>
          <w:i/>
          <w:iCs/>
          <w:noProof/>
          <w:color w:val="auto"/>
          <w:sz w:val="24"/>
          <w:szCs w:val="24"/>
          <w:lang w:eastAsia="ru-RU"/>
        </w:rPr>
      </w:pPr>
      <w:bookmarkStart w:id="36" w:name="_Toc415838037"/>
      <w:bookmarkStart w:id="37" w:name="_Toc188819006"/>
      <w:r w:rsidRPr="00E1760C">
        <w:rPr>
          <w:rFonts w:ascii="Arial" w:eastAsia="Times New Roman" w:hAnsi="Arial" w:cs="Arial"/>
          <w:i/>
          <w:iCs/>
          <w:noProof/>
          <w:color w:val="auto"/>
          <w:sz w:val="24"/>
          <w:szCs w:val="24"/>
          <w:lang w:eastAsia="ru-RU"/>
        </w:rPr>
        <w:t>3.2.6 Конструкция противофильтрационного экрана</w:t>
      </w:r>
      <w:bookmarkEnd w:id="36"/>
      <w:bookmarkEnd w:id="37"/>
    </w:p>
    <w:p w:rsidR="00A72F55" w:rsidRPr="00733833" w:rsidRDefault="00A72F55" w:rsidP="007D16D1">
      <w:pPr>
        <w:tabs>
          <w:tab w:val="left" w:pos="284"/>
        </w:tabs>
        <w:spacing w:after="0"/>
        <w:ind w:firstLine="709"/>
        <w:rPr>
          <w:rFonts w:ascii="Arial" w:hAnsi="Arial" w:cs="Arial"/>
          <w:b/>
          <w:sz w:val="14"/>
          <w:szCs w:val="24"/>
        </w:rPr>
      </w:pPr>
    </w:p>
    <w:p w:rsidR="00A72F55" w:rsidRPr="00D50FAD" w:rsidRDefault="00A72F55" w:rsidP="007D16D1">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С целью существенного снижения кривой депрессии в дамбе и уменьшению величины фильтрационного расхода со стороны верхового откоса в теле дамбы </w:t>
      </w:r>
      <w:r w:rsidRPr="00D50FAD">
        <w:rPr>
          <w:rFonts w:ascii="Arial" w:hAnsi="Arial" w:cs="Arial"/>
          <w:sz w:val="24"/>
          <w:szCs w:val="24"/>
        </w:rPr>
        <w:t>устраивается противофильтрационный экран.</w:t>
      </w:r>
    </w:p>
    <w:p w:rsidR="00A72F55" w:rsidRPr="00D50FAD" w:rsidRDefault="00A72F55" w:rsidP="007D16D1">
      <w:pPr>
        <w:tabs>
          <w:tab w:val="left" w:pos="284"/>
        </w:tabs>
        <w:spacing w:after="0"/>
        <w:ind w:firstLine="709"/>
        <w:jc w:val="right"/>
        <w:rPr>
          <w:rFonts w:ascii="Arial" w:hAnsi="Arial" w:cs="Arial"/>
          <w:sz w:val="24"/>
          <w:szCs w:val="24"/>
        </w:rPr>
      </w:pPr>
      <w:r w:rsidRPr="00D50FAD">
        <w:rPr>
          <w:rFonts w:ascii="Arial" w:hAnsi="Arial" w:cs="Arial"/>
          <w:sz w:val="24"/>
          <w:szCs w:val="24"/>
        </w:rPr>
        <w:t>Таблица №</w:t>
      </w:r>
      <w:r>
        <w:rPr>
          <w:rFonts w:ascii="Arial" w:hAnsi="Arial" w:cs="Arial"/>
          <w:sz w:val="24"/>
          <w:szCs w:val="24"/>
        </w:rPr>
        <w:t>3.2.6</w:t>
      </w:r>
      <w:r w:rsidRPr="00D50FAD">
        <w:rPr>
          <w:rFonts w:ascii="Arial" w:hAnsi="Arial" w:cs="Arial"/>
          <w:sz w:val="24"/>
          <w:szCs w:val="24"/>
        </w:rPr>
        <w:t>.1</w:t>
      </w:r>
    </w:p>
    <w:p w:rsidR="00A72F55" w:rsidRPr="00D50FAD" w:rsidRDefault="00A72F55" w:rsidP="007D16D1">
      <w:pPr>
        <w:tabs>
          <w:tab w:val="left" w:pos="284"/>
        </w:tabs>
        <w:spacing w:after="0"/>
        <w:ind w:firstLine="709"/>
        <w:jc w:val="center"/>
        <w:rPr>
          <w:rFonts w:ascii="Arial" w:hAnsi="Arial" w:cs="Arial"/>
          <w:sz w:val="24"/>
          <w:szCs w:val="24"/>
        </w:rPr>
      </w:pPr>
      <w:r w:rsidRPr="00D50FAD">
        <w:rPr>
          <w:rFonts w:ascii="Arial" w:hAnsi="Arial" w:cs="Arial"/>
          <w:sz w:val="24"/>
          <w:szCs w:val="24"/>
        </w:rPr>
        <w:t>Основные параметры противофильтрационного суглинистого экрана</w:t>
      </w:r>
    </w:p>
    <w:tbl>
      <w:tblPr>
        <w:tblStyle w:val="af8"/>
        <w:tblW w:w="5000" w:type="pct"/>
        <w:tblLayout w:type="fixed"/>
        <w:tblLook w:val="04A0" w:firstRow="1" w:lastRow="0" w:firstColumn="1" w:lastColumn="0" w:noHBand="0" w:noVBand="1"/>
      </w:tblPr>
      <w:tblGrid>
        <w:gridCol w:w="667"/>
        <w:gridCol w:w="4545"/>
        <w:gridCol w:w="1841"/>
        <w:gridCol w:w="992"/>
        <w:gridCol w:w="1526"/>
      </w:tblGrid>
      <w:tr w:rsidR="00A72F55" w:rsidRPr="00D50FAD" w:rsidTr="000D7693">
        <w:trPr>
          <w:trHeight w:val="879"/>
        </w:trPr>
        <w:tc>
          <w:tcPr>
            <w:tcW w:w="348" w:type="pct"/>
            <w:vAlign w:val="center"/>
          </w:tcPr>
          <w:p w:rsidR="00A72F55" w:rsidRPr="00D50FAD" w:rsidRDefault="00A72F55" w:rsidP="007D16D1">
            <w:pPr>
              <w:spacing w:line="276" w:lineRule="auto"/>
              <w:rPr>
                <w:rFonts w:ascii="Arial" w:hAnsi="Arial" w:cs="Arial"/>
              </w:rPr>
            </w:pPr>
            <w:r w:rsidRPr="00D50FAD">
              <w:rPr>
                <w:rFonts w:ascii="Arial" w:hAnsi="Arial" w:cs="Arial"/>
              </w:rPr>
              <w:lastRenderedPageBreak/>
              <w:t xml:space="preserve">№ </w:t>
            </w:r>
            <w:proofErr w:type="gramStart"/>
            <w:r w:rsidRPr="00D50FAD">
              <w:rPr>
                <w:rFonts w:ascii="Arial" w:hAnsi="Arial" w:cs="Arial"/>
              </w:rPr>
              <w:t>п</w:t>
            </w:r>
            <w:proofErr w:type="gramEnd"/>
            <w:r w:rsidRPr="00D50FAD">
              <w:rPr>
                <w:rFonts w:ascii="Arial" w:hAnsi="Arial" w:cs="Arial"/>
              </w:rPr>
              <w:t>/п</w:t>
            </w:r>
          </w:p>
        </w:tc>
        <w:tc>
          <w:tcPr>
            <w:tcW w:w="2374" w:type="pct"/>
            <w:vAlign w:val="center"/>
          </w:tcPr>
          <w:p w:rsidR="00A72F55" w:rsidRPr="00D50FAD" w:rsidRDefault="00A72F55" w:rsidP="007D16D1">
            <w:pPr>
              <w:spacing w:line="276" w:lineRule="auto"/>
              <w:rPr>
                <w:rFonts w:ascii="Arial" w:hAnsi="Arial" w:cs="Arial"/>
              </w:rPr>
            </w:pPr>
            <w:r w:rsidRPr="00D50FAD">
              <w:rPr>
                <w:rFonts w:ascii="Arial" w:hAnsi="Arial" w:cs="Arial"/>
              </w:rPr>
              <w:t>Наименование параметра</w:t>
            </w:r>
          </w:p>
        </w:tc>
        <w:tc>
          <w:tcPr>
            <w:tcW w:w="962" w:type="pct"/>
            <w:vAlign w:val="center"/>
          </w:tcPr>
          <w:p w:rsidR="00A72F55" w:rsidRPr="00D50FAD" w:rsidRDefault="00A72F55" w:rsidP="007D16D1">
            <w:pPr>
              <w:spacing w:line="276" w:lineRule="auto"/>
              <w:rPr>
                <w:rFonts w:ascii="Arial" w:hAnsi="Arial" w:cs="Arial"/>
              </w:rPr>
            </w:pPr>
            <w:r w:rsidRPr="00D50FAD">
              <w:rPr>
                <w:rFonts w:ascii="Arial" w:hAnsi="Arial" w:cs="Arial"/>
              </w:rPr>
              <w:t>Обозначение</w:t>
            </w:r>
          </w:p>
        </w:tc>
        <w:tc>
          <w:tcPr>
            <w:tcW w:w="518" w:type="pct"/>
            <w:vAlign w:val="center"/>
          </w:tcPr>
          <w:p w:rsidR="00A72F55" w:rsidRPr="00D50FAD" w:rsidRDefault="00A72F55" w:rsidP="007D16D1">
            <w:pPr>
              <w:spacing w:line="276" w:lineRule="auto"/>
              <w:rPr>
                <w:rFonts w:ascii="Arial" w:hAnsi="Arial" w:cs="Arial"/>
              </w:rPr>
            </w:pPr>
            <w:r w:rsidRPr="00D50FAD">
              <w:rPr>
                <w:rFonts w:ascii="Arial" w:hAnsi="Arial" w:cs="Arial"/>
              </w:rPr>
              <w:t>Ед. изм.</w:t>
            </w:r>
          </w:p>
        </w:tc>
        <w:tc>
          <w:tcPr>
            <w:tcW w:w="797" w:type="pct"/>
            <w:vAlign w:val="center"/>
          </w:tcPr>
          <w:p w:rsidR="00A72F55" w:rsidRPr="00D50FAD" w:rsidRDefault="00A72F55" w:rsidP="007D16D1">
            <w:pPr>
              <w:spacing w:line="276" w:lineRule="auto"/>
              <w:rPr>
                <w:rFonts w:ascii="Arial" w:hAnsi="Arial" w:cs="Arial"/>
              </w:rPr>
            </w:pPr>
            <w:r w:rsidRPr="00D50FAD">
              <w:rPr>
                <w:rFonts w:ascii="Arial" w:hAnsi="Arial" w:cs="Arial"/>
              </w:rPr>
              <w:t>Количество</w:t>
            </w:r>
          </w:p>
        </w:tc>
      </w:tr>
      <w:tr w:rsidR="00A72F55" w:rsidRPr="00D50FAD" w:rsidTr="000D7693">
        <w:tc>
          <w:tcPr>
            <w:tcW w:w="348" w:type="pct"/>
            <w:vAlign w:val="center"/>
          </w:tcPr>
          <w:p w:rsidR="00A72F55" w:rsidRPr="00D50FAD" w:rsidRDefault="00A72F55" w:rsidP="007D16D1">
            <w:pPr>
              <w:spacing w:line="276" w:lineRule="auto"/>
              <w:rPr>
                <w:rFonts w:ascii="Arial" w:hAnsi="Arial" w:cs="Arial"/>
              </w:rPr>
            </w:pPr>
            <w:r w:rsidRPr="00D50FAD">
              <w:rPr>
                <w:rFonts w:ascii="Arial" w:hAnsi="Arial" w:cs="Arial"/>
              </w:rPr>
              <w:t>1</w:t>
            </w:r>
          </w:p>
        </w:tc>
        <w:tc>
          <w:tcPr>
            <w:tcW w:w="2374" w:type="pct"/>
            <w:vAlign w:val="center"/>
          </w:tcPr>
          <w:p w:rsidR="00A72F55" w:rsidRPr="00D50FAD" w:rsidRDefault="00A72F55" w:rsidP="007D16D1">
            <w:pPr>
              <w:spacing w:line="276" w:lineRule="auto"/>
              <w:rPr>
                <w:rFonts w:ascii="Arial" w:hAnsi="Arial" w:cs="Arial"/>
              </w:rPr>
            </w:pPr>
            <w:r w:rsidRPr="00D50FAD">
              <w:rPr>
                <w:rFonts w:ascii="Arial" w:hAnsi="Arial" w:cs="Arial"/>
              </w:rPr>
              <w:t>Толщина экрана у гребня</w:t>
            </w:r>
          </w:p>
        </w:tc>
        <w:tc>
          <w:tcPr>
            <w:tcW w:w="962" w:type="pct"/>
            <w:vAlign w:val="center"/>
          </w:tcPr>
          <w:p w:rsidR="00A72F55" w:rsidRPr="00D50FAD" w:rsidRDefault="009C5139" w:rsidP="007D16D1">
            <w:pPr>
              <w:spacing w:line="276" w:lineRule="auto"/>
              <w:rPr>
                <w:rFonts w:ascii="Arial" w:hAnsi="Arial" w:cs="Arial"/>
              </w:rPr>
            </w:pPr>
            <m:oMathPara>
              <m:oMath>
                <m:sSub>
                  <m:sSubPr>
                    <m:ctrlPr>
                      <w:rPr>
                        <w:rFonts w:ascii="Cambria Math" w:hAnsi="Cambria Math" w:cs="Arial"/>
                      </w:rPr>
                    </m:ctrlPr>
                  </m:sSubPr>
                  <m:e>
                    <m:r>
                      <m:rPr>
                        <m:sty m:val="p"/>
                      </m:rPr>
                      <w:rPr>
                        <w:rFonts w:ascii="Cambria Math" w:hAnsi="Cambria Math" w:cs="Arial"/>
                      </w:rPr>
                      <m:t>δ</m:t>
                    </m:r>
                  </m:e>
                  <m:sub>
                    <m:r>
                      <m:rPr>
                        <m:sty m:val="p"/>
                      </m:rPr>
                      <w:rPr>
                        <w:rFonts w:ascii="Cambria Math" w:hAnsi="Cambria Math" w:cs="Arial"/>
                      </w:rPr>
                      <m:t>в</m:t>
                    </m:r>
                  </m:sub>
                </m:sSub>
              </m:oMath>
            </m:oMathPara>
          </w:p>
        </w:tc>
        <w:tc>
          <w:tcPr>
            <w:tcW w:w="518" w:type="pct"/>
            <w:vAlign w:val="center"/>
          </w:tcPr>
          <w:p w:rsidR="00A72F55" w:rsidRPr="00D50FAD" w:rsidRDefault="00A72F55" w:rsidP="007D16D1">
            <w:pPr>
              <w:spacing w:line="276" w:lineRule="auto"/>
              <w:rPr>
                <w:rFonts w:ascii="Arial" w:hAnsi="Arial" w:cs="Arial"/>
              </w:rPr>
            </w:pPr>
            <w:r w:rsidRPr="00D50FAD">
              <w:rPr>
                <w:rFonts w:ascii="Arial" w:hAnsi="Arial" w:cs="Arial"/>
              </w:rPr>
              <w:t>м</w:t>
            </w:r>
          </w:p>
        </w:tc>
        <w:tc>
          <w:tcPr>
            <w:tcW w:w="797" w:type="pct"/>
            <w:vAlign w:val="center"/>
          </w:tcPr>
          <w:p w:rsidR="00A72F55" w:rsidRPr="00D50FAD" w:rsidRDefault="00A72F55" w:rsidP="008E11E9">
            <w:pPr>
              <w:spacing w:line="276" w:lineRule="auto"/>
              <w:rPr>
                <w:rFonts w:ascii="Arial" w:hAnsi="Arial" w:cs="Arial"/>
              </w:rPr>
            </w:pPr>
            <w:r w:rsidRPr="00D50FAD">
              <w:rPr>
                <w:rFonts w:ascii="Arial" w:hAnsi="Arial" w:cs="Arial"/>
              </w:rPr>
              <w:t>0,</w:t>
            </w:r>
            <w:r w:rsidR="008E11E9">
              <w:rPr>
                <w:rFonts w:ascii="Arial" w:hAnsi="Arial" w:cs="Arial"/>
              </w:rPr>
              <w:t>7</w:t>
            </w:r>
          </w:p>
        </w:tc>
      </w:tr>
      <w:tr w:rsidR="00A72F55" w:rsidRPr="00D50FAD" w:rsidTr="000D7693">
        <w:tc>
          <w:tcPr>
            <w:tcW w:w="348" w:type="pct"/>
            <w:vAlign w:val="center"/>
          </w:tcPr>
          <w:p w:rsidR="00A72F55" w:rsidRPr="00D50FAD" w:rsidRDefault="00A72F55" w:rsidP="007D16D1">
            <w:pPr>
              <w:spacing w:line="276" w:lineRule="auto"/>
              <w:rPr>
                <w:rFonts w:ascii="Arial" w:hAnsi="Arial" w:cs="Arial"/>
              </w:rPr>
            </w:pPr>
            <w:r w:rsidRPr="00D50FAD">
              <w:rPr>
                <w:rFonts w:ascii="Arial" w:hAnsi="Arial" w:cs="Arial"/>
              </w:rPr>
              <w:t>2</w:t>
            </w:r>
          </w:p>
        </w:tc>
        <w:tc>
          <w:tcPr>
            <w:tcW w:w="2374" w:type="pct"/>
            <w:vAlign w:val="center"/>
          </w:tcPr>
          <w:p w:rsidR="00A72F55" w:rsidRPr="00D50FAD" w:rsidRDefault="00A72F55" w:rsidP="007D16D1">
            <w:pPr>
              <w:spacing w:line="276" w:lineRule="auto"/>
              <w:rPr>
                <w:rFonts w:ascii="Arial" w:hAnsi="Arial" w:cs="Arial"/>
              </w:rPr>
            </w:pPr>
            <w:r w:rsidRPr="00D50FAD">
              <w:rPr>
                <w:rFonts w:ascii="Arial" w:hAnsi="Arial" w:cs="Arial"/>
              </w:rPr>
              <w:t>Толщина экрана по низу</w:t>
            </w:r>
          </w:p>
        </w:tc>
        <w:tc>
          <w:tcPr>
            <w:tcW w:w="962" w:type="pct"/>
            <w:vAlign w:val="center"/>
          </w:tcPr>
          <w:p w:rsidR="00A72F55" w:rsidRPr="00D50FAD" w:rsidRDefault="009C5139" w:rsidP="007D16D1">
            <w:pPr>
              <w:spacing w:line="276" w:lineRule="auto"/>
              <w:rPr>
                <w:rFonts w:ascii="Arial" w:hAnsi="Arial" w:cs="Arial"/>
              </w:rPr>
            </w:pPr>
            <m:oMathPara>
              <m:oMath>
                <m:sSub>
                  <m:sSubPr>
                    <m:ctrlPr>
                      <w:rPr>
                        <w:rFonts w:ascii="Cambria Math" w:hAnsi="Cambria Math" w:cs="Arial"/>
                      </w:rPr>
                    </m:ctrlPr>
                  </m:sSubPr>
                  <m:e>
                    <m:r>
                      <m:rPr>
                        <m:sty m:val="p"/>
                      </m:rPr>
                      <w:rPr>
                        <w:rFonts w:ascii="Cambria Math" w:hAnsi="Cambria Math" w:cs="Arial"/>
                      </w:rPr>
                      <m:t>δ</m:t>
                    </m:r>
                  </m:e>
                  <m:sub>
                    <m:r>
                      <m:rPr>
                        <m:sty m:val="p"/>
                      </m:rPr>
                      <w:rPr>
                        <w:rFonts w:ascii="Cambria Math" w:hAnsi="Cambria Math" w:cs="Arial"/>
                      </w:rPr>
                      <m:t>н</m:t>
                    </m:r>
                  </m:sub>
                </m:sSub>
              </m:oMath>
            </m:oMathPara>
          </w:p>
        </w:tc>
        <w:tc>
          <w:tcPr>
            <w:tcW w:w="518" w:type="pct"/>
            <w:vAlign w:val="center"/>
          </w:tcPr>
          <w:p w:rsidR="00A72F55" w:rsidRPr="00D50FAD" w:rsidRDefault="00A72F55" w:rsidP="007D16D1">
            <w:pPr>
              <w:spacing w:line="276" w:lineRule="auto"/>
              <w:rPr>
                <w:rFonts w:ascii="Arial" w:hAnsi="Arial" w:cs="Arial"/>
              </w:rPr>
            </w:pPr>
            <w:r w:rsidRPr="00D50FAD">
              <w:rPr>
                <w:rFonts w:ascii="Arial" w:hAnsi="Arial" w:cs="Arial"/>
              </w:rPr>
              <w:t>м</w:t>
            </w:r>
          </w:p>
        </w:tc>
        <w:tc>
          <w:tcPr>
            <w:tcW w:w="797" w:type="pct"/>
            <w:vAlign w:val="center"/>
          </w:tcPr>
          <w:p w:rsidR="00A72F55" w:rsidRPr="00D50FAD" w:rsidRDefault="00A72F55" w:rsidP="008E11E9">
            <w:pPr>
              <w:spacing w:line="276" w:lineRule="auto"/>
              <w:rPr>
                <w:rFonts w:ascii="Arial" w:hAnsi="Arial" w:cs="Arial"/>
              </w:rPr>
            </w:pPr>
            <w:r w:rsidRPr="00D50FAD">
              <w:rPr>
                <w:rFonts w:ascii="Arial" w:hAnsi="Arial" w:cs="Arial"/>
              </w:rPr>
              <w:t>0,</w:t>
            </w:r>
            <w:r w:rsidR="008E11E9">
              <w:rPr>
                <w:rFonts w:ascii="Arial" w:hAnsi="Arial" w:cs="Arial"/>
              </w:rPr>
              <w:t>7</w:t>
            </w:r>
          </w:p>
        </w:tc>
      </w:tr>
      <w:tr w:rsidR="00A72F55" w:rsidRPr="00D50FAD" w:rsidTr="000D7693">
        <w:tc>
          <w:tcPr>
            <w:tcW w:w="348" w:type="pct"/>
            <w:vAlign w:val="center"/>
          </w:tcPr>
          <w:p w:rsidR="00A72F55" w:rsidRPr="00D50FAD" w:rsidRDefault="00A72F55" w:rsidP="007D16D1">
            <w:pPr>
              <w:spacing w:line="276" w:lineRule="auto"/>
              <w:rPr>
                <w:rFonts w:ascii="Arial" w:hAnsi="Arial" w:cs="Arial"/>
              </w:rPr>
            </w:pPr>
            <w:r w:rsidRPr="00D50FAD">
              <w:rPr>
                <w:rFonts w:ascii="Arial" w:hAnsi="Arial" w:cs="Arial"/>
              </w:rPr>
              <w:t>3</w:t>
            </w:r>
          </w:p>
        </w:tc>
        <w:tc>
          <w:tcPr>
            <w:tcW w:w="2374" w:type="pct"/>
            <w:vAlign w:val="center"/>
          </w:tcPr>
          <w:p w:rsidR="00A72F55" w:rsidRPr="00D50FAD" w:rsidRDefault="00A72F55" w:rsidP="007D16D1">
            <w:pPr>
              <w:spacing w:line="276" w:lineRule="auto"/>
              <w:rPr>
                <w:rFonts w:ascii="Arial" w:hAnsi="Arial" w:cs="Arial"/>
              </w:rPr>
            </w:pPr>
            <w:r w:rsidRPr="00D50FAD">
              <w:rPr>
                <w:rFonts w:ascii="Arial" w:hAnsi="Arial" w:cs="Arial"/>
              </w:rPr>
              <w:t>Откос экрана</w:t>
            </w:r>
          </w:p>
        </w:tc>
        <w:tc>
          <w:tcPr>
            <w:tcW w:w="962" w:type="pct"/>
            <w:vAlign w:val="center"/>
          </w:tcPr>
          <w:p w:rsidR="00A72F55" w:rsidRPr="00D50FAD" w:rsidRDefault="00A72F55" w:rsidP="007D16D1">
            <w:pPr>
              <w:spacing w:line="276" w:lineRule="auto"/>
              <w:rPr>
                <w:rFonts w:ascii="Arial" w:hAnsi="Arial" w:cs="Arial"/>
              </w:rPr>
            </w:pPr>
            <m:oMathPara>
              <m:oMath>
                <m:r>
                  <m:rPr>
                    <m:sty m:val="p"/>
                  </m:rPr>
                  <w:rPr>
                    <w:rFonts w:ascii="Cambria Math" w:hAnsi="Cambria Math" w:cs="Arial"/>
                  </w:rPr>
                  <m:t>m</m:t>
                </m:r>
              </m:oMath>
            </m:oMathPara>
          </w:p>
        </w:tc>
        <w:tc>
          <w:tcPr>
            <w:tcW w:w="518" w:type="pct"/>
            <w:vAlign w:val="center"/>
          </w:tcPr>
          <w:p w:rsidR="00A72F55" w:rsidRPr="00D50FAD" w:rsidRDefault="00A72F55" w:rsidP="007D16D1">
            <w:pPr>
              <w:spacing w:line="276" w:lineRule="auto"/>
              <w:rPr>
                <w:rFonts w:ascii="Arial" w:hAnsi="Arial" w:cs="Arial"/>
              </w:rPr>
            </w:pPr>
            <w:r w:rsidRPr="00D50FAD">
              <w:rPr>
                <w:rFonts w:ascii="Arial" w:hAnsi="Arial" w:cs="Arial"/>
              </w:rPr>
              <w:t>-</w:t>
            </w:r>
          </w:p>
        </w:tc>
        <w:tc>
          <w:tcPr>
            <w:tcW w:w="797" w:type="pct"/>
            <w:vAlign w:val="center"/>
          </w:tcPr>
          <w:p w:rsidR="00A72F55" w:rsidRPr="00D50FAD" w:rsidRDefault="00392D72" w:rsidP="007D16D1">
            <w:pPr>
              <w:spacing w:line="276" w:lineRule="auto"/>
              <w:rPr>
                <w:rFonts w:ascii="Arial" w:hAnsi="Arial" w:cs="Arial"/>
              </w:rPr>
            </w:pPr>
            <w:r>
              <w:rPr>
                <w:rFonts w:ascii="Arial" w:hAnsi="Arial" w:cs="Arial"/>
              </w:rPr>
              <w:t>2,75</w:t>
            </w:r>
          </w:p>
        </w:tc>
      </w:tr>
      <w:tr w:rsidR="00A72F55" w:rsidRPr="00D50FAD" w:rsidTr="000D7693">
        <w:tc>
          <w:tcPr>
            <w:tcW w:w="348" w:type="pct"/>
            <w:vAlign w:val="center"/>
          </w:tcPr>
          <w:p w:rsidR="00A72F55" w:rsidRPr="00D50FAD" w:rsidRDefault="00A72F55" w:rsidP="007D16D1">
            <w:pPr>
              <w:spacing w:line="276" w:lineRule="auto"/>
              <w:rPr>
                <w:rFonts w:ascii="Arial" w:hAnsi="Arial" w:cs="Arial"/>
              </w:rPr>
            </w:pPr>
            <w:r w:rsidRPr="00D50FAD">
              <w:rPr>
                <w:rFonts w:ascii="Arial" w:hAnsi="Arial" w:cs="Arial"/>
              </w:rPr>
              <w:t>4</w:t>
            </w:r>
          </w:p>
        </w:tc>
        <w:tc>
          <w:tcPr>
            <w:tcW w:w="2374" w:type="pct"/>
            <w:vAlign w:val="center"/>
          </w:tcPr>
          <w:p w:rsidR="00A72F55" w:rsidRPr="00D50FAD" w:rsidRDefault="00A72F55" w:rsidP="007D16D1">
            <w:pPr>
              <w:spacing w:line="276" w:lineRule="auto"/>
              <w:rPr>
                <w:rFonts w:ascii="Arial" w:hAnsi="Arial" w:cs="Arial"/>
              </w:rPr>
            </w:pPr>
            <w:r w:rsidRPr="00D50FAD">
              <w:rPr>
                <w:rFonts w:ascii="Arial" w:hAnsi="Arial" w:cs="Arial"/>
              </w:rPr>
              <w:t>Отметки якорных траншей для заделки экрана</w:t>
            </w:r>
          </w:p>
        </w:tc>
        <w:tc>
          <w:tcPr>
            <w:tcW w:w="962" w:type="pct"/>
            <w:vAlign w:val="center"/>
          </w:tcPr>
          <w:p w:rsidR="00A72F55" w:rsidRPr="00D50FAD" w:rsidRDefault="00A72F55" w:rsidP="007D16D1">
            <w:pPr>
              <w:spacing w:line="276" w:lineRule="auto"/>
              <w:jc w:val="center"/>
              <w:rPr>
                <w:rFonts w:ascii="Arial" w:hAnsi="Arial" w:cs="Arial"/>
              </w:rPr>
            </w:pPr>
            <w:r w:rsidRPr="00D50FAD">
              <w:rPr>
                <w:rFonts w:ascii="Arial" w:hAnsi="Arial" w:cs="Arial"/>
              </w:rPr>
              <w:sym w:font="Symbol" w:char="F0D1"/>
            </w:r>
          </w:p>
        </w:tc>
        <w:tc>
          <w:tcPr>
            <w:tcW w:w="518" w:type="pct"/>
            <w:vAlign w:val="center"/>
          </w:tcPr>
          <w:p w:rsidR="00A72F55" w:rsidRPr="00D50FAD" w:rsidRDefault="00A72F55" w:rsidP="007D16D1">
            <w:pPr>
              <w:spacing w:line="276" w:lineRule="auto"/>
              <w:rPr>
                <w:rFonts w:ascii="Arial" w:hAnsi="Arial" w:cs="Arial"/>
              </w:rPr>
            </w:pPr>
            <w:r w:rsidRPr="00D50FAD">
              <w:rPr>
                <w:rFonts w:ascii="Arial" w:hAnsi="Arial" w:cs="Arial"/>
              </w:rPr>
              <w:t>м</w:t>
            </w:r>
          </w:p>
        </w:tc>
        <w:tc>
          <w:tcPr>
            <w:tcW w:w="797" w:type="pct"/>
            <w:vAlign w:val="center"/>
          </w:tcPr>
          <w:p w:rsidR="00A72F55" w:rsidRPr="00392D72" w:rsidRDefault="00392D72" w:rsidP="00124786">
            <w:pPr>
              <w:spacing w:line="276" w:lineRule="auto"/>
              <w:rPr>
                <w:rFonts w:ascii="Arial" w:hAnsi="Arial" w:cs="Arial"/>
              </w:rPr>
            </w:pPr>
            <w:r>
              <w:rPr>
                <w:rFonts w:ascii="Arial" w:hAnsi="Arial" w:cs="Arial"/>
              </w:rPr>
              <w:t>30</w:t>
            </w:r>
            <w:r w:rsidR="00124786">
              <w:rPr>
                <w:rFonts w:ascii="Arial" w:hAnsi="Arial" w:cs="Arial"/>
              </w:rPr>
              <w:t>5</w:t>
            </w:r>
            <w:r>
              <w:rPr>
                <w:rFonts w:ascii="Arial" w:hAnsi="Arial" w:cs="Arial"/>
              </w:rPr>
              <w:t>2,0</w:t>
            </w:r>
          </w:p>
        </w:tc>
      </w:tr>
    </w:tbl>
    <w:p w:rsidR="00A72F55" w:rsidRPr="00D50FAD" w:rsidRDefault="00A72F55" w:rsidP="007D16D1">
      <w:pPr>
        <w:pStyle w:val="ab"/>
        <w:tabs>
          <w:tab w:val="left" w:pos="284"/>
        </w:tabs>
        <w:spacing w:after="0"/>
        <w:ind w:left="0" w:firstLine="709"/>
        <w:jc w:val="both"/>
        <w:rPr>
          <w:rFonts w:ascii="Arial" w:hAnsi="Arial" w:cs="Arial"/>
          <w:sz w:val="24"/>
          <w:szCs w:val="24"/>
        </w:rPr>
      </w:pPr>
    </w:p>
    <w:p w:rsidR="00A72F55" w:rsidRPr="0058191D" w:rsidRDefault="00BF08CA" w:rsidP="007D16D1">
      <w:pPr>
        <w:tabs>
          <w:tab w:val="left" w:pos="284"/>
        </w:tabs>
        <w:spacing w:after="0"/>
        <w:ind w:firstLine="709"/>
        <w:rPr>
          <w:rFonts w:ascii="Arial" w:hAnsi="Arial" w:cs="Arial"/>
          <w:sz w:val="24"/>
          <w:szCs w:val="24"/>
        </w:rPr>
      </w:pPr>
      <w:r>
        <w:rPr>
          <w:rFonts w:ascii="Arial" w:hAnsi="Arial" w:cs="Arial"/>
          <w:sz w:val="24"/>
          <w:szCs w:val="24"/>
        </w:rPr>
        <w:t>П</w:t>
      </w:r>
      <w:r w:rsidR="00A72F55" w:rsidRPr="00D50FAD">
        <w:rPr>
          <w:rFonts w:ascii="Arial" w:hAnsi="Arial" w:cs="Arial"/>
          <w:sz w:val="24"/>
          <w:szCs w:val="24"/>
        </w:rPr>
        <w:t>ротивофильтрационн</w:t>
      </w:r>
      <w:r w:rsidR="00BC1941">
        <w:rPr>
          <w:rFonts w:ascii="Arial" w:hAnsi="Arial" w:cs="Arial"/>
          <w:sz w:val="24"/>
          <w:szCs w:val="24"/>
        </w:rPr>
        <w:t>ый</w:t>
      </w:r>
      <w:r w:rsidR="00A72F55" w:rsidRPr="00D50FAD">
        <w:rPr>
          <w:rFonts w:ascii="Arial" w:hAnsi="Arial" w:cs="Arial"/>
          <w:sz w:val="24"/>
          <w:szCs w:val="24"/>
        </w:rPr>
        <w:t xml:space="preserve"> </w:t>
      </w:r>
      <w:r w:rsidR="00BC1941">
        <w:rPr>
          <w:rFonts w:ascii="Arial" w:hAnsi="Arial" w:cs="Arial"/>
          <w:sz w:val="24"/>
          <w:szCs w:val="24"/>
        </w:rPr>
        <w:t>экран</w:t>
      </w:r>
      <w:r w:rsidR="00A72F55" w:rsidRPr="00D50FAD">
        <w:rPr>
          <w:rFonts w:ascii="Arial" w:hAnsi="Arial" w:cs="Arial"/>
          <w:sz w:val="24"/>
          <w:szCs w:val="24"/>
        </w:rPr>
        <w:t xml:space="preserve">, для полной водонепроницаемости (потери на фильтрацию до 2%) с тела дамбы и ее основания устраивается экран из синтетической пленки – </w:t>
      </w:r>
      <w:proofErr w:type="spellStart"/>
      <w:r w:rsidR="00A72F55" w:rsidRPr="00D50FAD">
        <w:rPr>
          <w:rFonts w:ascii="Arial" w:hAnsi="Arial" w:cs="Arial"/>
          <w:sz w:val="24"/>
          <w:szCs w:val="24"/>
        </w:rPr>
        <w:t>геомембраны</w:t>
      </w:r>
      <w:proofErr w:type="spellEnd"/>
      <w:r w:rsidR="00A72F55" w:rsidRPr="0058191D">
        <w:rPr>
          <w:rFonts w:ascii="Arial" w:hAnsi="Arial" w:cs="Arial"/>
          <w:sz w:val="24"/>
          <w:szCs w:val="24"/>
        </w:rPr>
        <w:t xml:space="preserve">. Мировой опыт применения </w:t>
      </w:r>
      <w:proofErr w:type="spellStart"/>
      <w:r w:rsidR="00A72F55" w:rsidRPr="0058191D">
        <w:rPr>
          <w:rFonts w:ascii="Arial" w:hAnsi="Arial" w:cs="Arial"/>
          <w:sz w:val="24"/>
          <w:szCs w:val="24"/>
        </w:rPr>
        <w:t>геомембран</w:t>
      </w:r>
      <w:proofErr w:type="spellEnd"/>
      <w:r w:rsidR="00A72F55" w:rsidRPr="0058191D">
        <w:rPr>
          <w:rFonts w:ascii="Arial" w:hAnsi="Arial" w:cs="Arial"/>
          <w:sz w:val="24"/>
          <w:szCs w:val="24"/>
        </w:rPr>
        <w:t xml:space="preserve"> в грунтовых плотинах, обобщенный в бюллетене Международной комиссии по большим плотинам (СИГБ) №78 (1991г.), показывает, что </w:t>
      </w:r>
      <w:proofErr w:type="spellStart"/>
      <w:r w:rsidR="00A72F55" w:rsidRPr="0058191D">
        <w:rPr>
          <w:rFonts w:ascii="Arial" w:hAnsi="Arial" w:cs="Arial"/>
          <w:sz w:val="24"/>
          <w:szCs w:val="24"/>
        </w:rPr>
        <w:t>геомембраны</w:t>
      </w:r>
      <w:proofErr w:type="spellEnd"/>
      <w:r w:rsidR="00A72F55" w:rsidRPr="0058191D">
        <w:rPr>
          <w:rFonts w:ascii="Arial" w:hAnsi="Arial" w:cs="Arial"/>
          <w:sz w:val="24"/>
          <w:szCs w:val="24"/>
        </w:rPr>
        <w:t xml:space="preserve"> используют в качестве противофильтрационных элементов этих плотин высотой более 100м.</w:t>
      </w:r>
    </w:p>
    <w:p w:rsidR="00A72F55" w:rsidRPr="0058191D" w:rsidRDefault="00A72F55" w:rsidP="007D16D1">
      <w:pPr>
        <w:tabs>
          <w:tab w:val="left" w:pos="284"/>
        </w:tabs>
        <w:spacing w:after="0"/>
        <w:ind w:firstLine="709"/>
        <w:jc w:val="both"/>
        <w:rPr>
          <w:rFonts w:ascii="Arial" w:hAnsi="Arial" w:cs="Arial"/>
          <w:sz w:val="24"/>
          <w:szCs w:val="24"/>
        </w:rPr>
      </w:pPr>
      <w:proofErr w:type="spellStart"/>
      <w:r w:rsidRPr="0058191D">
        <w:rPr>
          <w:rFonts w:ascii="Arial" w:hAnsi="Arial" w:cs="Arial"/>
          <w:sz w:val="24"/>
          <w:szCs w:val="24"/>
        </w:rPr>
        <w:t>Геомембраны</w:t>
      </w:r>
      <w:proofErr w:type="spellEnd"/>
      <w:r w:rsidRPr="0058191D">
        <w:rPr>
          <w:rFonts w:ascii="Arial" w:hAnsi="Arial" w:cs="Arial"/>
          <w:sz w:val="24"/>
          <w:szCs w:val="24"/>
        </w:rPr>
        <w:t xml:space="preserve"> представляют собой изгибаемые пленочные материалы, изготавливаемые в заводских условиях из синтетических полимеров на основе битумов, сохраняющие водонепроницаемость во всем диапазоне деформаций, в которых они работают.</w:t>
      </w:r>
      <w:r>
        <w:rPr>
          <w:rFonts w:ascii="Arial" w:hAnsi="Arial" w:cs="Arial"/>
          <w:sz w:val="24"/>
          <w:szCs w:val="24"/>
        </w:rPr>
        <w:t xml:space="preserve"> </w:t>
      </w:r>
      <w:proofErr w:type="spellStart"/>
      <w:r w:rsidRPr="0058191D">
        <w:rPr>
          <w:rFonts w:ascii="Arial" w:hAnsi="Arial" w:cs="Arial"/>
          <w:sz w:val="24"/>
          <w:szCs w:val="24"/>
        </w:rPr>
        <w:t>Геомембрана</w:t>
      </w:r>
      <w:proofErr w:type="spellEnd"/>
      <w:r w:rsidRPr="0058191D">
        <w:rPr>
          <w:rFonts w:ascii="Arial" w:hAnsi="Arial" w:cs="Arial"/>
          <w:sz w:val="24"/>
          <w:szCs w:val="24"/>
        </w:rPr>
        <w:t xml:space="preserve"> состоит из полиэтилен</w:t>
      </w:r>
      <w:r>
        <w:rPr>
          <w:rFonts w:ascii="Arial" w:hAnsi="Arial" w:cs="Arial"/>
          <w:sz w:val="24"/>
          <w:szCs w:val="24"/>
        </w:rPr>
        <w:t>а высокой плотности   толщиной 1,</w:t>
      </w:r>
      <w:r w:rsidR="00600871" w:rsidRPr="00600871">
        <w:rPr>
          <w:rFonts w:ascii="Arial" w:hAnsi="Arial" w:cs="Arial"/>
          <w:sz w:val="24"/>
          <w:szCs w:val="24"/>
        </w:rPr>
        <w:t>0</w:t>
      </w:r>
      <w:r w:rsidRPr="0058191D">
        <w:rPr>
          <w:rFonts w:ascii="Arial" w:hAnsi="Arial" w:cs="Arial"/>
          <w:sz w:val="24"/>
          <w:szCs w:val="24"/>
        </w:rPr>
        <w:t xml:space="preserve"> мм, текстурированная (</w:t>
      </w:r>
      <w:proofErr w:type="gramStart"/>
      <w:r w:rsidRPr="0058191D">
        <w:rPr>
          <w:rFonts w:ascii="Arial" w:hAnsi="Arial" w:cs="Arial"/>
          <w:sz w:val="24"/>
          <w:szCs w:val="24"/>
        </w:rPr>
        <w:t>шероховатая</w:t>
      </w:r>
      <w:proofErr w:type="gramEnd"/>
      <w:r w:rsidRPr="0058191D">
        <w:rPr>
          <w:rFonts w:ascii="Arial" w:hAnsi="Arial" w:cs="Arial"/>
          <w:sz w:val="24"/>
          <w:szCs w:val="24"/>
        </w:rPr>
        <w:t>) с обеих сторон.</w:t>
      </w:r>
    </w:p>
    <w:p w:rsidR="00A72F55" w:rsidRDefault="00A72F55" w:rsidP="007D16D1">
      <w:pPr>
        <w:tabs>
          <w:tab w:val="left" w:pos="284"/>
        </w:tabs>
        <w:spacing w:after="0"/>
        <w:ind w:firstLine="709"/>
        <w:jc w:val="both"/>
        <w:rPr>
          <w:rFonts w:ascii="Arial" w:hAnsi="Arial" w:cs="Arial"/>
          <w:sz w:val="24"/>
          <w:szCs w:val="24"/>
        </w:rPr>
      </w:pPr>
      <w:r w:rsidRPr="00A33B34">
        <w:rPr>
          <w:rFonts w:ascii="Arial" w:hAnsi="Arial" w:cs="Arial"/>
          <w:sz w:val="24"/>
          <w:szCs w:val="24"/>
        </w:rPr>
        <w:t xml:space="preserve">Конструктивно комбинированный экран состоит из спланированного (до </w:t>
      </w:r>
      <m:oMath>
        <m:r>
          <m:rPr>
            <m:sty m:val="p"/>
          </m:rPr>
          <w:rPr>
            <w:rFonts w:ascii="Cambria Math" w:hAnsi="Arial" w:cs="Arial"/>
            <w:sz w:val="24"/>
            <w:szCs w:val="24"/>
          </w:rPr>
          <m:t>m=2,75</m:t>
        </m:r>
      </m:oMath>
      <w:r w:rsidRPr="00A33B34">
        <w:rPr>
          <w:rFonts w:ascii="Arial" w:hAnsi="Arial" w:cs="Arial"/>
          <w:sz w:val="24"/>
          <w:szCs w:val="24"/>
        </w:rPr>
        <w:t>)</w:t>
      </w:r>
      <w:r>
        <w:rPr>
          <w:rFonts w:ascii="Arial" w:hAnsi="Arial" w:cs="Arial"/>
          <w:sz w:val="24"/>
          <w:szCs w:val="24"/>
        </w:rPr>
        <w:t xml:space="preserve"> </w:t>
      </w:r>
      <w:r w:rsidRPr="00A33B34">
        <w:rPr>
          <w:rFonts w:ascii="Arial" w:hAnsi="Arial" w:cs="Arial"/>
          <w:sz w:val="24"/>
          <w:szCs w:val="24"/>
        </w:rPr>
        <w:t xml:space="preserve">и  поверхности  верхового  откоса,  на  который  отсыпается  подстилающий  </w:t>
      </w:r>
      <w:r w:rsidRPr="001A13B9">
        <w:rPr>
          <w:rFonts w:ascii="Arial" w:hAnsi="Arial" w:cs="Arial"/>
          <w:sz w:val="24"/>
          <w:szCs w:val="24"/>
        </w:rPr>
        <w:t xml:space="preserve">слой  из  </w:t>
      </w:r>
      <w:r w:rsidR="00B03817">
        <w:rPr>
          <w:rFonts w:ascii="Arial" w:hAnsi="Arial" w:cs="Arial"/>
          <w:sz w:val="24"/>
          <w:szCs w:val="24"/>
        </w:rPr>
        <w:t>местного грунта</w:t>
      </w:r>
      <w:r w:rsidRPr="001A13B9">
        <w:rPr>
          <w:rFonts w:ascii="Arial" w:hAnsi="Arial" w:cs="Arial"/>
          <w:sz w:val="24"/>
          <w:szCs w:val="24"/>
        </w:rPr>
        <w:t xml:space="preserve">  толщиной  </w:t>
      </w:r>
      <w:r w:rsidR="00B03817">
        <w:rPr>
          <w:rFonts w:ascii="Arial" w:hAnsi="Arial" w:cs="Arial"/>
          <w:sz w:val="24"/>
          <w:szCs w:val="24"/>
        </w:rPr>
        <w:t>2</w:t>
      </w:r>
      <w:r w:rsidRPr="001A13B9">
        <w:rPr>
          <w:rFonts w:ascii="Arial" w:hAnsi="Arial" w:cs="Arial"/>
          <w:sz w:val="24"/>
          <w:szCs w:val="24"/>
        </w:rPr>
        <w:t xml:space="preserve">0 см,  в  уплотненном  состоянии;  (ВСН 07-74, табл.6). Подстилающий слой тщательно уплотняется до  </w:t>
      </w:r>
      <w:proofErr w:type="spellStart"/>
      <w:r w:rsidRPr="001A13B9">
        <w:rPr>
          <w:rFonts w:ascii="Arial" w:hAnsi="Arial" w:cs="Arial"/>
          <w:sz w:val="24"/>
          <w:szCs w:val="24"/>
        </w:rPr>
        <w:t>γск</w:t>
      </w:r>
      <w:proofErr w:type="spellEnd"/>
      <w:r w:rsidRPr="001A13B9">
        <w:rPr>
          <w:rFonts w:ascii="Arial" w:hAnsi="Arial" w:cs="Arial"/>
          <w:sz w:val="24"/>
          <w:szCs w:val="24"/>
        </w:rPr>
        <w:t xml:space="preserve"> =1,9</w:t>
      </w:r>
      <w:r w:rsidR="00600871" w:rsidRPr="001A13B9">
        <w:rPr>
          <w:rFonts w:ascii="Arial" w:hAnsi="Arial" w:cs="Arial"/>
          <w:sz w:val="24"/>
          <w:szCs w:val="24"/>
        </w:rPr>
        <w:t>5</w:t>
      </w:r>
      <w:r w:rsidRPr="001A13B9">
        <w:rPr>
          <w:rFonts w:ascii="Arial" w:hAnsi="Arial" w:cs="Arial"/>
          <w:sz w:val="24"/>
          <w:szCs w:val="24"/>
        </w:rPr>
        <w:t xml:space="preserve"> г/см³,  затем  производится  укладка  полиэтиленовой  пленки </w:t>
      </w:r>
      <w:r w:rsidR="00BC1941" w:rsidRPr="001A13B9">
        <w:rPr>
          <w:rFonts w:ascii="Arial" w:hAnsi="Arial" w:cs="Arial"/>
          <w:sz w:val="24"/>
          <w:szCs w:val="24"/>
        </w:rPr>
        <w:t xml:space="preserve">(под и над подстилающим слоем из </w:t>
      </w:r>
      <w:r w:rsidR="00B03817">
        <w:rPr>
          <w:rFonts w:ascii="Arial" w:hAnsi="Arial" w:cs="Arial"/>
          <w:sz w:val="24"/>
          <w:szCs w:val="24"/>
        </w:rPr>
        <w:t>местного грунта</w:t>
      </w:r>
      <w:r w:rsidR="00BC1941">
        <w:rPr>
          <w:rFonts w:ascii="Arial" w:hAnsi="Arial" w:cs="Arial"/>
          <w:sz w:val="24"/>
          <w:szCs w:val="24"/>
        </w:rPr>
        <w:t xml:space="preserve">) </w:t>
      </w:r>
      <w:r w:rsidRPr="00A33B34">
        <w:rPr>
          <w:rFonts w:ascii="Arial" w:hAnsi="Arial" w:cs="Arial"/>
          <w:sz w:val="24"/>
          <w:szCs w:val="24"/>
        </w:rPr>
        <w:t xml:space="preserve">в подстилающем слое между </w:t>
      </w:r>
      <w:proofErr w:type="spellStart"/>
      <w:r w:rsidRPr="00A33B34">
        <w:rPr>
          <w:rFonts w:ascii="Arial" w:hAnsi="Arial" w:cs="Arial"/>
          <w:sz w:val="24"/>
          <w:szCs w:val="24"/>
        </w:rPr>
        <w:t>геомембраной</w:t>
      </w:r>
      <w:proofErr w:type="spellEnd"/>
      <w:r w:rsidRPr="00A33B34">
        <w:rPr>
          <w:rFonts w:ascii="Arial" w:hAnsi="Arial" w:cs="Arial"/>
          <w:sz w:val="24"/>
          <w:szCs w:val="24"/>
        </w:rPr>
        <w:t xml:space="preserve"> и грунтом устраивается защитная дренирующая прокладка </w:t>
      </w:r>
      <w:proofErr w:type="spellStart"/>
      <w:r w:rsidRPr="00A33B34">
        <w:rPr>
          <w:rFonts w:ascii="Arial" w:hAnsi="Arial" w:cs="Arial"/>
          <w:sz w:val="24"/>
          <w:szCs w:val="24"/>
        </w:rPr>
        <w:t>геотекстиля</w:t>
      </w:r>
      <w:proofErr w:type="spellEnd"/>
      <w:r w:rsidRPr="00A33B34">
        <w:rPr>
          <w:rFonts w:ascii="Arial" w:hAnsi="Arial" w:cs="Arial"/>
          <w:sz w:val="24"/>
          <w:szCs w:val="24"/>
        </w:rPr>
        <w:t xml:space="preserve"> плотностью 400 г/м</w:t>
      </w:r>
      <w:proofErr w:type="gramStart"/>
      <w:r w:rsidRPr="00A33B34">
        <w:rPr>
          <w:rFonts w:ascii="Arial" w:hAnsi="Arial" w:cs="Arial"/>
          <w:sz w:val="24"/>
          <w:szCs w:val="24"/>
          <w:vertAlign w:val="superscript"/>
        </w:rPr>
        <w:t>2</w:t>
      </w:r>
      <w:proofErr w:type="gramEnd"/>
      <w:r w:rsidRPr="00A33B34">
        <w:rPr>
          <w:rFonts w:ascii="Arial" w:hAnsi="Arial" w:cs="Arial"/>
          <w:sz w:val="24"/>
          <w:szCs w:val="24"/>
        </w:rPr>
        <w:t>.</w:t>
      </w:r>
      <w:r>
        <w:rPr>
          <w:rFonts w:ascii="Arial" w:hAnsi="Arial" w:cs="Arial"/>
          <w:sz w:val="24"/>
          <w:szCs w:val="24"/>
        </w:rPr>
        <w:t xml:space="preserve"> </w:t>
      </w:r>
      <w:r w:rsidRPr="00A33B34">
        <w:rPr>
          <w:rFonts w:ascii="Arial" w:hAnsi="Arial" w:cs="Arial"/>
          <w:sz w:val="24"/>
          <w:szCs w:val="24"/>
        </w:rPr>
        <w:t xml:space="preserve">Конструкция  экрана  приведена  на  </w:t>
      </w:r>
      <w:r w:rsidRPr="005254B4">
        <w:rPr>
          <w:rFonts w:ascii="Arial" w:hAnsi="Arial" w:cs="Arial"/>
          <w:sz w:val="24"/>
          <w:szCs w:val="24"/>
        </w:rPr>
        <w:t>чертеже №</w:t>
      </w:r>
      <w:r w:rsidR="00B03817">
        <w:rPr>
          <w:rFonts w:ascii="Arial" w:hAnsi="Arial" w:cs="Arial"/>
          <w:sz w:val="24"/>
          <w:szCs w:val="24"/>
        </w:rPr>
        <w:t>4</w:t>
      </w:r>
      <w:r w:rsidRPr="005254B4">
        <w:rPr>
          <w:rFonts w:ascii="Arial" w:hAnsi="Arial" w:cs="Arial"/>
          <w:sz w:val="24"/>
          <w:szCs w:val="24"/>
        </w:rPr>
        <w:t>.</w:t>
      </w:r>
    </w:p>
    <w:p w:rsidR="00A72F55" w:rsidRDefault="00A72F55" w:rsidP="007D16D1">
      <w:pPr>
        <w:tabs>
          <w:tab w:val="left" w:pos="284"/>
        </w:tabs>
        <w:spacing w:after="0"/>
        <w:ind w:firstLine="709"/>
        <w:rPr>
          <w:rFonts w:ascii="Arial" w:hAnsi="Arial" w:cs="Arial"/>
          <w:sz w:val="24"/>
          <w:szCs w:val="24"/>
        </w:rPr>
      </w:pPr>
    </w:p>
    <w:p w:rsidR="009F672B" w:rsidRDefault="009F672B" w:rsidP="007D16D1">
      <w:pPr>
        <w:tabs>
          <w:tab w:val="left" w:pos="284"/>
        </w:tabs>
        <w:spacing w:after="0"/>
        <w:ind w:firstLine="709"/>
        <w:rPr>
          <w:rFonts w:ascii="Arial" w:hAnsi="Arial" w:cs="Arial"/>
          <w:sz w:val="24"/>
          <w:szCs w:val="24"/>
        </w:rPr>
      </w:pPr>
    </w:p>
    <w:p w:rsidR="009F672B" w:rsidRDefault="009F672B" w:rsidP="007D16D1">
      <w:pPr>
        <w:tabs>
          <w:tab w:val="left" w:pos="284"/>
        </w:tabs>
        <w:spacing w:after="0"/>
        <w:ind w:firstLine="709"/>
        <w:rPr>
          <w:rFonts w:ascii="Arial" w:hAnsi="Arial" w:cs="Arial"/>
          <w:sz w:val="24"/>
          <w:szCs w:val="24"/>
        </w:rPr>
      </w:pPr>
    </w:p>
    <w:p w:rsidR="00B03817" w:rsidRDefault="00B03817" w:rsidP="007D16D1">
      <w:pPr>
        <w:tabs>
          <w:tab w:val="left" w:pos="284"/>
        </w:tabs>
        <w:spacing w:after="0"/>
        <w:ind w:firstLine="709"/>
        <w:rPr>
          <w:rFonts w:ascii="Arial" w:hAnsi="Arial" w:cs="Arial"/>
          <w:sz w:val="24"/>
          <w:szCs w:val="24"/>
        </w:rPr>
      </w:pPr>
    </w:p>
    <w:p w:rsidR="00B03817" w:rsidRDefault="00B03817" w:rsidP="007D16D1">
      <w:pPr>
        <w:tabs>
          <w:tab w:val="left" w:pos="284"/>
        </w:tabs>
        <w:spacing w:after="0"/>
        <w:ind w:firstLine="709"/>
        <w:rPr>
          <w:rFonts w:ascii="Arial" w:hAnsi="Arial" w:cs="Arial"/>
          <w:sz w:val="24"/>
          <w:szCs w:val="24"/>
        </w:rPr>
      </w:pPr>
    </w:p>
    <w:p w:rsidR="00E917C2" w:rsidRPr="00E1760C" w:rsidRDefault="00E917C2" w:rsidP="00E917C2">
      <w:pPr>
        <w:pStyle w:val="3"/>
        <w:keepLines w:val="0"/>
        <w:spacing w:before="0"/>
        <w:jc w:val="center"/>
        <w:rPr>
          <w:rFonts w:ascii="Arial" w:eastAsia="Times New Roman" w:hAnsi="Arial" w:cs="Arial"/>
          <w:i/>
          <w:iCs/>
          <w:noProof/>
          <w:color w:val="auto"/>
          <w:sz w:val="24"/>
          <w:szCs w:val="24"/>
          <w:lang w:eastAsia="ru-RU"/>
        </w:rPr>
      </w:pPr>
      <w:bookmarkStart w:id="38" w:name="_Toc415838039"/>
      <w:bookmarkStart w:id="39" w:name="_Toc188819007"/>
      <w:r w:rsidRPr="00E1760C">
        <w:rPr>
          <w:rFonts w:ascii="Arial" w:eastAsia="Times New Roman" w:hAnsi="Arial" w:cs="Arial"/>
          <w:i/>
          <w:iCs/>
          <w:noProof/>
          <w:color w:val="auto"/>
          <w:sz w:val="24"/>
          <w:szCs w:val="24"/>
          <w:lang w:eastAsia="ru-RU"/>
        </w:rPr>
        <w:t>3.2.8 Водосборно-сбросная сеть для отвода поверхностных вод</w:t>
      </w:r>
      <w:bookmarkEnd w:id="38"/>
      <w:bookmarkEnd w:id="39"/>
    </w:p>
    <w:p w:rsidR="00E917C2" w:rsidRPr="00733833" w:rsidRDefault="00E917C2" w:rsidP="00E917C2">
      <w:pPr>
        <w:tabs>
          <w:tab w:val="left" w:pos="284"/>
        </w:tabs>
        <w:spacing w:after="0"/>
        <w:ind w:firstLine="709"/>
        <w:rPr>
          <w:rFonts w:ascii="Arial" w:hAnsi="Arial" w:cs="Arial"/>
          <w:b/>
          <w:sz w:val="14"/>
          <w:szCs w:val="24"/>
        </w:rPr>
      </w:pPr>
    </w:p>
    <w:p w:rsidR="00E917C2" w:rsidRDefault="00E917C2" w:rsidP="00E917C2">
      <w:pPr>
        <w:spacing w:after="0"/>
        <w:ind w:firstLine="709"/>
        <w:jc w:val="both"/>
        <w:rPr>
          <w:rFonts w:ascii="Arial" w:hAnsi="Arial" w:cs="Arial"/>
          <w:sz w:val="24"/>
          <w:szCs w:val="24"/>
        </w:rPr>
      </w:pPr>
      <w:r w:rsidRPr="0056462C">
        <w:rPr>
          <w:rFonts w:ascii="Arial" w:hAnsi="Arial" w:cs="Arial"/>
          <w:sz w:val="24"/>
          <w:szCs w:val="24"/>
        </w:rPr>
        <w:t>На основании «Отч</w:t>
      </w:r>
      <w:r>
        <w:rPr>
          <w:rFonts w:ascii="Arial" w:hAnsi="Arial" w:cs="Arial"/>
          <w:sz w:val="24"/>
          <w:szCs w:val="24"/>
        </w:rPr>
        <w:t xml:space="preserve">ета об инженерных </w:t>
      </w:r>
      <w:r w:rsidRPr="0056462C">
        <w:rPr>
          <w:rFonts w:ascii="Arial" w:hAnsi="Arial" w:cs="Arial"/>
          <w:sz w:val="24"/>
          <w:szCs w:val="24"/>
        </w:rPr>
        <w:t xml:space="preserve"> изысканиях</w:t>
      </w:r>
      <w:r>
        <w:rPr>
          <w:rFonts w:ascii="Arial" w:hAnsi="Arial" w:cs="Arial"/>
          <w:sz w:val="24"/>
          <w:szCs w:val="24"/>
        </w:rPr>
        <w:t xml:space="preserve">» раздел гидрологические условия, </w:t>
      </w:r>
      <w:proofErr w:type="gramStart"/>
      <w:r>
        <w:rPr>
          <w:rFonts w:ascii="Arial" w:hAnsi="Arial" w:cs="Arial"/>
          <w:sz w:val="24"/>
          <w:szCs w:val="24"/>
        </w:rPr>
        <w:t>в</w:t>
      </w:r>
      <w:proofErr w:type="gramEnd"/>
      <w:r>
        <w:rPr>
          <w:rFonts w:ascii="Arial" w:hAnsi="Arial" w:cs="Arial"/>
          <w:sz w:val="24"/>
          <w:szCs w:val="24"/>
        </w:rPr>
        <w:t xml:space="preserve"> безымянном </w:t>
      </w:r>
      <w:proofErr w:type="spellStart"/>
      <w:r>
        <w:rPr>
          <w:rFonts w:ascii="Arial" w:hAnsi="Arial" w:cs="Arial"/>
          <w:sz w:val="24"/>
          <w:szCs w:val="24"/>
        </w:rPr>
        <w:t>сае</w:t>
      </w:r>
      <w:proofErr w:type="spellEnd"/>
      <w:r>
        <w:rPr>
          <w:rFonts w:ascii="Arial" w:hAnsi="Arial" w:cs="Arial"/>
          <w:sz w:val="24"/>
          <w:szCs w:val="24"/>
        </w:rPr>
        <w:t xml:space="preserve">, где </w:t>
      </w:r>
      <w:r w:rsidRPr="009E0EFF">
        <w:rPr>
          <w:rFonts w:ascii="Arial" w:hAnsi="Arial" w:cs="Arial"/>
          <w:sz w:val="24"/>
          <w:szCs w:val="24"/>
        </w:rPr>
        <w:t xml:space="preserve">проектируется </w:t>
      </w:r>
      <w:proofErr w:type="spellStart"/>
      <w:r w:rsidRPr="009E0EFF">
        <w:rPr>
          <w:rFonts w:ascii="Arial" w:hAnsi="Arial" w:cs="Arial"/>
          <w:sz w:val="24"/>
          <w:szCs w:val="24"/>
        </w:rPr>
        <w:t>хвостохранилище</w:t>
      </w:r>
      <w:proofErr w:type="spellEnd"/>
      <w:r w:rsidRPr="009E0EFF">
        <w:rPr>
          <w:rFonts w:ascii="Arial" w:hAnsi="Arial" w:cs="Arial"/>
          <w:sz w:val="24"/>
          <w:szCs w:val="24"/>
        </w:rPr>
        <w:t xml:space="preserve"> нет действующих водотоков.  </w:t>
      </w:r>
    </w:p>
    <w:p w:rsidR="00E917C2" w:rsidRDefault="00E917C2" w:rsidP="00E917C2">
      <w:pPr>
        <w:spacing w:after="0"/>
        <w:ind w:firstLine="709"/>
        <w:jc w:val="both"/>
        <w:rPr>
          <w:rFonts w:ascii="Arial" w:hAnsi="Arial" w:cs="Arial"/>
          <w:sz w:val="24"/>
          <w:szCs w:val="24"/>
        </w:rPr>
      </w:pPr>
      <w:r w:rsidRPr="0056462C">
        <w:rPr>
          <w:rFonts w:ascii="Arial" w:hAnsi="Arial" w:cs="Arial"/>
          <w:sz w:val="24"/>
          <w:szCs w:val="24"/>
        </w:rPr>
        <w:t>За тип основного сооружения для отвода паводковых, ливневых и скло</w:t>
      </w:r>
      <w:r>
        <w:rPr>
          <w:rFonts w:ascii="Arial" w:hAnsi="Arial" w:cs="Arial"/>
          <w:sz w:val="24"/>
          <w:szCs w:val="24"/>
        </w:rPr>
        <w:t xml:space="preserve">новых вод от поверхности </w:t>
      </w:r>
      <w:r w:rsidRPr="0056462C">
        <w:rPr>
          <w:rFonts w:ascii="Arial" w:hAnsi="Arial" w:cs="Arial"/>
          <w:sz w:val="24"/>
          <w:szCs w:val="24"/>
        </w:rPr>
        <w:t xml:space="preserve"> </w:t>
      </w:r>
      <w:proofErr w:type="spellStart"/>
      <w:r w:rsidRPr="0056462C">
        <w:rPr>
          <w:rFonts w:ascii="Arial" w:hAnsi="Arial" w:cs="Arial"/>
          <w:sz w:val="24"/>
          <w:szCs w:val="24"/>
        </w:rPr>
        <w:t>хвостохранилищ</w:t>
      </w:r>
      <w:r>
        <w:rPr>
          <w:rFonts w:ascii="Arial" w:hAnsi="Arial" w:cs="Arial"/>
          <w:sz w:val="24"/>
          <w:szCs w:val="24"/>
        </w:rPr>
        <w:t>а</w:t>
      </w:r>
      <w:proofErr w:type="spellEnd"/>
      <w:r w:rsidRPr="0056462C">
        <w:rPr>
          <w:rFonts w:ascii="Arial" w:hAnsi="Arial" w:cs="Arial"/>
          <w:sz w:val="24"/>
          <w:szCs w:val="24"/>
        </w:rPr>
        <w:t xml:space="preserve"> принята  </w:t>
      </w:r>
      <w:proofErr w:type="spellStart"/>
      <w:r>
        <w:rPr>
          <w:rFonts w:ascii="Arial" w:hAnsi="Arial" w:cs="Arial"/>
          <w:sz w:val="24"/>
          <w:szCs w:val="24"/>
        </w:rPr>
        <w:t>селе</w:t>
      </w:r>
      <w:r w:rsidRPr="0056462C">
        <w:rPr>
          <w:rFonts w:ascii="Arial" w:hAnsi="Arial" w:cs="Arial"/>
          <w:sz w:val="24"/>
          <w:szCs w:val="24"/>
        </w:rPr>
        <w:t>оотводная</w:t>
      </w:r>
      <w:proofErr w:type="spellEnd"/>
      <w:r w:rsidRPr="0056462C">
        <w:rPr>
          <w:rFonts w:ascii="Arial" w:hAnsi="Arial" w:cs="Arial"/>
          <w:sz w:val="24"/>
          <w:szCs w:val="24"/>
        </w:rPr>
        <w:t xml:space="preserve"> канава расчетных параметров, прокладываемая</w:t>
      </w:r>
      <w:r>
        <w:rPr>
          <w:rFonts w:ascii="Arial" w:hAnsi="Arial" w:cs="Arial"/>
          <w:sz w:val="24"/>
          <w:szCs w:val="24"/>
        </w:rPr>
        <w:t xml:space="preserve"> по правому  и левому борту</w:t>
      </w:r>
      <w:r w:rsidRPr="0056462C">
        <w:rPr>
          <w:rFonts w:ascii="Arial" w:hAnsi="Arial" w:cs="Arial"/>
          <w:sz w:val="24"/>
          <w:szCs w:val="24"/>
        </w:rPr>
        <w:t xml:space="preserve">, на проектных отметках </w:t>
      </w:r>
      <w:r>
        <w:rPr>
          <w:rFonts w:ascii="Arial" w:hAnsi="Arial" w:cs="Arial"/>
          <w:sz w:val="24"/>
          <w:szCs w:val="24"/>
        </w:rPr>
        <w:t>3077,0м-3092,3м</w:t>
      </w:r>
      <w:r w:rsidRPr="0056462C">
        <w:rPr>
          <w:rFonts w:ascii="Arial" w:hAnsi="Arial" w:cs="Arial"/>
          <w:sz w:val="24"/>
          <w:szCs w:val="24"/>
        </w:rPr>
        <w:t>.</w:t>
      </w:r>
      <w:r>
        <w:rPr>
          <w:rFonts w:ascii="Arial" w:hAnsi="Arial" w:cs="Arial"/>
          <w:sz w:val="24"/>
          <w:szCs w:val="24"/>
        </w:rPr>
        <w:t xml:space="preserve"> </w:t>
      </w:r>
    </w:p>
    <w:p w:rsidR="00E917C2" w:rsidRDefault="00E917C2" w:rsidP="00E917C2">
      <w:pPr>
        <w:spacing w:after="0"/>
        <w:ind w:firstLine="709"/>
        <w:jc w:val="both"/>
        <w:rPr>
          <w:rFonts w:ascii="Arial" w:hAnsi="Arial" w:cs="Arial"/>
          <w:sz w:val="24"/>
          <w:szCs w:val="24"/>
        </w:rPr>
      </w:pPr>
      <w:r w:rsidRPr="00815621">
        <w:rPr>
          <w:rFonts w:ascii="Arial" w:hAnsi="Arial" w:cs="Arial"/>
          <w:sz w:val="24"/>
          <w:szCs w:val="24"/>
        </w:rPr>
        <w:lastRenderedPageBreak/>
        <w:t xml:space="preserve">Протяженность нагорной канавы составляет </w:t>
      </w:r>
      <w:r w:rsidR="00815621" w:rsidRPr="00815621">
        <w:rPr>
          <w:rFonts w:ascii="Arial" w:hAnsi="Arial" w:cs="Arial"/>
          <w:sz w:val="24"/>
          <w:szCs w:val="24"/>
        </w:rPr>
        <w:t>878,0</w:t>
      </w:r>
      <w:r w:rsidRPr="00815621">
        <w:rPr>
          <w:rFonts w:ascii="Arial" w:hAnsi="Arial" w:cs="Arial"/>
          <w:sz w:val="24"/>
          <w:szCs w:val="24"/>
        </w:rPr>
        <w:t xml:space="preserve">м. </w:t>
      </w:r>
      <w:proofErr w:type="spellStart"/>
      <w:r w:rsidR="00815621" w:rsidRPr="00815621">
        <w:rPr>
          <w:rFonts w:ascii="Arial" w:hAnsi="Arial" w:cs="Arial"/>
          <w:sz w:val="24"/>
          <w:szCs w:val="24"/>
        </w:rPr>
        <w:t>Селе</w:t>
      </w:r>
      <w:r w:rsidRPr="00815621">
        <w:rPr>
          <w:rFonts w:ascii="Arial" w:hAnsi="Arial" w:cs="Arial"/>
          <w:sz w:val="24"/>
          <w:szCs w:val="24"/>
        </w:rPr>
        <w:t>оотводная</w:t>
      </w:r>
      <w:proofErr w:type="spellEnd"/>
      <w:r w:rsidRPr="00815621">
        <w:rPr>
          <w:rFonts w:ascii="Arial" w:hAnsi="Arial" w:cs="Arial"/>
          <w:sz w:val="24"/>
          <w:szCs w:val="24"/>
        </w:rPr>
        <w:t xml:space="preserve"> канава запроектирована в облицовке из бутобетона треугольной формы. Размер водоотводного канала: высота </w:t>
      </w:r>
      <w:r w:rsidR="00815621" w:rsidRPr="00815621">
        <w:rPr>
          <w:rFonts w:ascii="Arial" w:hAnsi="Arial" w:cs="Arial"/>
          <w:sz w:val="24"/>
          <w:szCs w:val="24"/>
        </w:rPr>
        <w:t>2</w:t>
      </w:r>
      <w:r w:rsidRPr="00815621">
        <w:rPr>
          <w:rFonts w:ascii="Arial" w:hAnsi="Arial" w:cs="Arial"/>
          <w:sz w:val="24"/>
          <w:szCs w:val="24"/>
        </w:rPr>
        <w:t xml:space="preserve">,5м с заложением откосов 1:1,5 и ширина поверху </w:t>
      </w:r>
      <w:r w:rsidR="00815621" w:rsidRPr="00815621">
        <w:rPr>
          <w:rFonts w:ascii="Arial" w:hAnsi="Arial" w:cs="Arial"/>
          <w:sz w:val="24"/>
          <w:szCs w:val="24"/>
        </w:rPr>
        <w:t>3</w:t>
      </w:r>
      <w:r w:rsidRPr="00815621">
        <w:rPr>
          <w:rFonts w:ascii="Arial" w:hAnsi="Arial" w:cs="Arial"/>
          <w:sz w:val="24"/>
          <w:szCs w:val="24"/>
        </w:rPr>
        <w:t xml:space="preserve">,2м. со средним уклоном </w:t>
      </w:r>
      <w:r w:rsidRPr="00815621">
        <w:rPr>
          <w:rFonts w:ascii="Arial" w:hAnsi="Arial" w:cs="Arial"/>
          <w:sz w:val="24"/>
          <w:szCs w:val="24"/>
          <w:lang w:val="en-US"/>
        </w:rPr>
        <w:t>i</w:t>
      </w:r>
      <w:r w:rsidRPr="00815621">
        <w:rPr>
          <w:rFonts w:ascii="Arial" w:hAnsi="Arial" w:cs="Arial"/>
          <w:sz w:val="24"/>
          <w:szCs w:val="24"/>
        </w:rPr>
        <w:t>=0.0</w:t>
      </w:r>
      <w:r w:rsidR="00815621" w:rsidRPr="00815621">
        <w:rPr>
          <w:rFonts w:ascii="Arial" w:hAnsi="Arial" w:cs="Arial"/>
          <w:sz w:val="24"/>
          <w:szCs w:val="24"/>
        </w:rPr>
        <w:t>20</w:t>
      </w:r>
      <w:r w:rsidRPr="00815621">
        <w:rPr>
          <w:rFonts w:ascii="Arial" w:hAnsi="Arial" w:cs="Arial"/>
          <w:sz w:val="24"/>
          <w:szCs w:val="24"/>
        </w:rPr>
        <w:t>.</w:t>
      </w:r>
    </w:p>
    <w:p w:rsidR="00E917C2" w:rsidRPr="0056462C" w:rsidRDefault="00E917C2" w:rsidP="00E917C2">
      <w:pPr>
        <w:spacing w:after="0"/>
        <w:ind w:firstLine="709"/>
        <w:jc w:val="both"/>
        <w:rPr>
          <w:rFonts w:ascii="Arial" w:hAnsi="Arial" w:cs="Arial"/>
          <w:sz w:val="24"/>
          <w:szCs w:val="24"/>
        </w:rPr>
      </w:pPr>
      <w:r w:rsidRPr="0056462C">
        <w:rPr>
          <w:rFonts w:ascii="Arial" w:hAnsi="Arial" w:cs="Arial"/>
          <w:sz w:val="24"/>
          <w:szCs w:val="24"/>
        </w:rPr>
        <w:t>В качестве облицовки принято крепление по типу  - «камень, утопленный в бетон».</w:t>
      </w:r>
    </w:p>
    <w:p w:rsidR="00E917C2" w:rsidRPr="0056462C" w:rsidRDefault="00E917C2" w:rsidP="00E917C2">
      <w:pPr>
        <w:spacing w:after="0"/>
        <w:ind w:firstLine="709"/>
        <w:jc w:val="both"/>
        <w:rPr>
          <w:rFonts w:ascii="Arial" w:hAnsi="Arial" w:cs="Arial"/>
          <w:sz w:val="24"/>
          <w:szCs w:val="24"/>
        </w:rPr>
      </w:pPr>
      <w:r w:rsidRPr="0056462C">
        <w:rPr>
          <w:rFonts w:ascii="Arial" w:hAnsi="Arial" w:cs="Arial"/>
          <w:sz w:val="24"/>
          <w:szCs w:val="24"/>
        </w:rPr>
        <w:t xml:space="preserve">Крупность фракций камня – </w:t>
      </w:r>
      <w:smartTag w:uri="urn:schemas-microsoft-com:office:smarttags" w:element="metricconverter">
        <w:smartTagPr>
          <w:attr w:name="ProductID" w:val="150 мм"/>
        </w:smartTagPr>
        <w:r w:rsidRPr="0056462C">
          <w:rPr>
            <w:rFonts w:ascii="Arial" w:hAnsi="Arial" w:cs="Arial"/>
            <w:sz w:val="24"/>
            <w:szCs w:val="24"/>
          </w:rPr>
          <w:t>150 мм</w:t>
        </w:r>
      </w:smartTag>
      <w:r w:rsidRPr="0056462C">
        <w:rPr>
          <w:rFonts w:ascii="Arial" w:hAnsi="Arial" w:cs="Arial"/>
          <w:sz w:val="24"/>
          <w:szCs w:val="24"/>
        </w:rPr>
        <w:t xml:space="preserve">, бетон гидротехнический БГТ-200. Толщина крепления по дну - </w:t>
      </w:r>
      <w:r>
        <w:rPr>
          <w:rFonts w:ascii="Arial" w:hAnsi="Arial" w:cs="Arial"/>
          <w:sz w:val="24"/>
          <w:szCs w:val="24"/>
        </w:rPr>
        <w:t>30</w:t>
      </w:r>
      <w:r w:rsidRPr="0056462C">
        <w:rPr>
          <w:rFonts w:ascii="Arial" w:hAnsi="Arial" w:cs="Arial"/>
          <w:sz w:val="24"/>
          <w:szCs w:val="24"/>
        </w:rPr>
        <w:t xml:space="preserve">0 мм; из них: </w:t>
      </w:r>
      <w:smartTag w:uri="urn:schemas-microsoft-com:office:smarttags" w:element="metricconverter">
        <w:smartTagPr>
          <w:attr w:name="ProductID" w:val="100 мм"/>
        </w:smartTagPr>
        <w:r w:rsidRPr="0056462C">
          <w:rPr>
            <w:rFonts w:ascii="Arial" w:hAnsi="Arial" w:cs="Arial"/>
            <w:sz w:val="24"/>
            <w:szCs w:val="24"/>
          </w:rPr>
          <w:t>100 мм</w:t>
        </w:r>
      </w:smartTag>
      <w:r w:rsidRPr="0056462C">
        <w:rPr>
          <w:rFonts w:ascii="Arial" w:hAnsi="Arial" w:cs="Arial"/>
          <w:sz w:val="24"/>
          <w:szCs w:val="24"/>
        </w:rPr>
        <w:t xml:space="preserve"> – бетон, </w:t>
      </w:r>
      <w:smartTag w:uri="urn:schemas-microsoft-com:office:smarttags" w:element="metricconverter">
        <w:smartTagPr>
          <w:attr w:name="ProductID" w:val="150 мм"/>
        </w:smartTagPr>
        <w:r w:rsidRPr="0056462C">
          <w:rPr>
            <w:rFonts w:ascii="Arial" w:hAnsi="Arial" w:cs="Arial"/>
            <w:sz w:val="24"/>
            <w:szCs w:val="24"/>
          </w:rPr>
          <w:t>150 мм</w:t>
        </w:r>
      </w:smartTag>
      <w:r w:rsidRPr="0056462C">
        <w:rPr>
          <w:rFonts w:ascii="Arial" w:hAnsi="Arial" w:cs="Arial"/>
          <w:sz w:val="24"/>
          <w:szCs w:val="24"/>
        </w:rPr>
        <w:t xml:space="preserve"> – толщина камня. </w:t>
      </w:r>
    </w:p>
    <w:p w:rsidR="00E917C2" w:rsidRDefault="00E917C2" w:rsidP="00E917C2">
      <w:pPr>
        <w:tabs>
          <w:tab w:val="left" w:pos="284"/>
        </w:tabs>
        <w:autoSpaceDE w:val="0"/>
        <w:autoSpaceDN w:val="0"/>
        <w:adjustRightInd w:val="0"/>
        <w:spacing w:after="0"/>
        <w:ind w:firstLine="709"/>
        <w:jc w:val="both"/>
        <w:rPr>
          <w:rFonts w:ascii="Arial" w:hAnsi="Arial" w:cs="Arial"/>
          <w:sz w:val="24"/>
          <w:szCs w:val="24"/>
        </w:rPr>
      </w:pPr>
      <w:r w:rsidRPr="008359C4">
        <w:rPr>
          <w:rFonts w:ascii="Arial" w:hAnsi="Arial" w:cs="Arial"/>
          <w:sz w:val="24"/>
          <w:szCs w:val="24"/>
        </w:rPr>
        <w:t>Принято</w:t>
      </w:r>
      <w:r>
        <w:rPr>
          <w:rFonts w:ascii="Arial" w:hAnsi="Arial" w:cs="Arial"/>
          <w:sz w:val="24"/>
          <w:szCs w:val="24"/>
        </w:rPr>
        <w:t>е крепление канавы  является эк</w:t>
      </w:r>
      <w:r w:rsidRPr="008359C4">
        <w:rPr>
          <w:rFonts w:ascii="Arial" w:hAnsi="Arial" w:cs="Arial"/>
          <w:sz w:val="24"/>
          <w:szCs w:val="24"/>
        </w:rPr>
        <w:t>ономичным: максимально используются местные строительные материалы (камень), качественное исполнение крепления является  искусственной шероховатостью для гашения скорости потока (при уклонах выше критических).</w:t>
      </w:r>
    </w:p>
    <w:p w:rsidR="00E917C2" w:rsidRPr="0058191D" w:rsidRDefault="00E917C2" w:rsidP="00E917C2">
      <w:pPr>
        <w:tabs>
          <w:tab w:val="left" w:pos="284"/>
        </w:tabs>
        <w:autoSpaceDE w:val="0"/>
        <w:autoSpaceDN w:val="0"/>
        <w:adjustRightInd w:val="0"/>
        <w:spacing w:after="0"/>
        <w:ind w:firstLine="709"/>
        <w:jc w:val="both"/>
        <w:rPr>
          <w:rFonts w:ascii="Arial" w:hAnsi="Arial" w:cs="Arial"/>
          <w:sz w:val="24"/>
          <w:szCs w:val="24"/>
        </w:rPr>
      </w:pPr>
    </w:p>
    <w:p w:rsidR="00E917C2" w:rsidRPr="00E1760C" w:rsidRDefault="00E917C2" w:rsidP="00E917C2">
      <w:pPr>
        <w:pStyle w:val="3"/>
        <w:keepLines w:val="0"/>
        <w:spacing w:before="0"/>
        <w:jc w:val="center"/>
        <w:rPr>
          <w:rFonts w:ascii="Arial" w:eastAsia="Times New Roman" w:hAnsi="Arial" w:cs="Arial"/>
          <w:i/>
          <w:iCs/>
          <w:noProof/>
          <w:color w:val="auto"/>
          <w:sz w:val="24"/>
          <w:szCs w:val="24"/>
          <w:lang w:eastAsia="ru-RU"/>
        </w:rPr>
      </w:pPr>
      <w:bookmarkStart w:id="40" w:name="_Toc415838040"/>
      <w:bookmarkStart w:id="41" w:name="_Toc188819008"/>
      <w:r w:rsidRPr="00E1760C">
        <w:rPr>
          <w:rFonts w:ascii="Arial" w:eastAsia="Times New Roman" w:hAnsi="Arial" w:cs="Arial"/>
          <w:i/>
          <w:iCs/>
          <w:noProof/>
          <w:color w:val="auto"/>
          <w:sz w:val="24"/>
          <w:szCs w:val="24"/>
          <w:lang w:eastAsia="ru-RU"/>
        </w:rPr>
        <w:t>3.2.9 Сооружения для повторного использования сбросных и дренажных вод</w:t>
      </w:r>
      <w:bookmarkEnd w:id="40"/>
      <w:bookmarkEnd w:id="41"/>
    </w:p>
    <w:p w:rsidR="00E917C2" w:rsidRPr="00733833" w:rsidRDefault="00E917C2" w:rsidP="00E917C2">
      <w:pPr>
        <w:tabs>
          <w:tab w:val="left" w:pos="284"/>
        </w:tabs>
        <w:spacing w:after="0"/>
        <w:ind w:firstLine="709"/>
        <w:jc w:val="both"/>
        <w:rPr>
          <w:rFonts w:ascii="Arial" w:hAnsi="Arial" w:cs="Arial"/>
          <w:sz w:val="16"/>
          <w:szCs w:val="24"/>
        </w:rPr>
      </w:pPr>
    </w:p>
    <w:p w:rsidR="00E917C2" w:rsidRDefault="00E917C2" w:rsidP="00E917C2">
      <w:pPr>
        <w:tabs>
          <w:tab w:val="left" w:pos="284"/>
        </w:tabs>
        <w:spacing w:after="0"/>
        <w:ind w:firstLine="709"/>
        <w:jc w:val="both"/>
        <w:rPr>
          <w:rFonts w:ascii="Arial" w:hAnsi="Arial" w:cs="Arial"/>
          <w:sz w:val="24"/>
          <w:szCs w:val="24"/>
        </w:rPr>
      </w:pPr>
      <w:r w:rsidRPr="00810BBC">
        <w:rPr>
          <w:rFonts w:ascii="Arial" w:hAnsi="Arial" w:cs="Arial"/>
          <w:sz w:val="24"/>
          <w:szCs w:val="24"/>
        </w:rPr>
        <w:t xml:space="preserve">Системой оборотного водоснабжения </w:t>
      </w:r>
      <w:r w:rsidR="00B03817">
        <w:rPr>
          <w:rFonts w:ascii="Arial" w:hAnsi="Arial" w:cs="Arial"/>
          <w:sz w:val="24"/>
          <w:szCs w:val="24"/>
        </w:rPr>
        <w:t>не предусматривается.</w:t>
      </w:r>
    </w:p>
    <w:p w:rsidR="00E917C2" w:rsidRPr="00733833" w:rsidRDefault="00E917C2" w:rsidP="00E917C2">
      <w:pPr>
        <w:tabs>
          <w:tab w:val="left" w:pos="284"/>
        </w:tabs>
        <w:spacing w:after="0"/>
        <w:ind w:firstLine="709"/>
        <w:jc w:val="center"/>
        <w:rPr>
          <w:rFonts w:ascii="Arial" w:hAnsi="Arial" w:cs="Arial"/>
          <w:sz w:val="18"/>
          <w:szCs w:val="24"/>
        </w:rPr>
      </w:pPr>
    </w:p>
    <w:p w:rsidR="00E917C2" w:rsidRPr="0058191D" w:rsidRDefault="00E917C2" w:rsidP="00E917C2">
      <w:pPr>
        <w:pStyle w:val="3"/>
        <w:keepLines w:val="0"/>
        <w:spacing w:before="0"/>
        <w:jc w:val="center"/>
        <w:rPr>
          <w:rFonts w:ascii="Arial" w:hAnsi="Arial" w:cs="Arial"/>
          <w:b w:val="0"/>
          <w:i/>
          <w:color w:val="auto"/>
          <w:sz w:val="24"/>
          <w:szCs w:val="24"/>
        </w:rPr>
      </w:pPr>
      <w:bookmarkStart w:id="42" w:name="_Toc513091363"/>
      <w:bookmarkStart w:id="43" w:name="_Toc58051728"/>
      <w:bookmarkStart w:id="44" w:name="_Toc415838042"/>
      <w:bookmarkStart w:id="45" w:name="_Toc188819009"/>
      <w:r w:rsidRPr="00E1760C">
        <w:rPr>
          <w:rFonts w:ascii="Arial" w:eastAsia="Times New Roman" w:hAnsi="Arial" w:cs="Arial"/>
          <w:i/>
          <w:iCs/>
          <w:noProof/>
          <w:color w:val="auto"/>
          <w:sz w:val="24"/>
          <w:szCs w:val="24"/>
          <w:lang w:eastAsia="ru-RU"/>
        </w:rPr>
        <w:t>3.2.10 Организация мониторинга безопасности</w:t>
      </w:r>
      <w:bookmarkEnd w:id="42"/>
      <w:r w:rsidRPr="00E1760C">
        <w:rPr>
          <w:rFonts w:ascii="Arial" w:eastAsia="Times New Roman" w:hAnsi="Arial" w:cs="Arial"/>
          <w:i/>
          <w:iCs/>
          <w:noProof/>
          <w:color w:val="auto"/>
          <w:sz w:val="24"/>
          <w:szCs w:val="24"/>
          <w:lang w:eastAsia="ru-RU"/>
        </w:rPr>
        <w:t xml:space="preserve"> ГТС</w:t>
      </w:r>
      <w:bookmarkEnd w:id="43"/>
      <w:bookmarkEnd w:id="44"/>
      <w:r>
        <w:rPr>
          <w:rFonts w:ascii="Arial" w:eastAsia="Times New Roman" w:hAnsi="Arial" w:cs="Arial"/>
          <w:i/>
          <w:iCs/>
          <w:noProof/>
          <w:color w:val="auto"/>
          <w:sz w:val="24"/>
          <w:szCs w:val="24"/>
          <w:lang w:eastAsia="ru-RU"/>
        </w:rPr>
        <w:t>.</w:t>
      </w:r>
      <w:bookmarkStart w:id="46" w:name="_Hlt499605923"/>
      <w:bookmarkStart w:id="47" w:name="_Toc464883748"/>
      <w:bookmarkStart w:id="48" w:name="_Toc465149352"/>
      <w:bookmarkStart w:id="49" w:name="_Toc499708717"/>
      <w:bookmarkStart w:id="50" w:name="_Toc513091364"/>
      <w:bookmarkStart w:id="51" w:name="_Toc58051729"/>
      <w:bookmarkStart w:id="52" w:name="_Toc464013032"/>
      <w:bookmarkEnd w:id="46"/>
      <w:r>
        <w:rPr>
          <w:rFonts w:ascii="Arial" w:eastAsia="Times New Roman" w:hAnsi="Arial" w:cs="Arial"/>
          <w:i/>
          <w:iCs/>
          <w:noProof/>
          <w:color w:val="auto"/>
          <w:sz w:val="24"/>
          <w:szCs w:val="24"/>
          <w:lang w:eastAsia="ru-RU"/>
        </w:rPr>
        <w:t xml:space="preserve"> </w:t>
      </w:r>
      <w:r w:rsidRPr="0058191D">
        <w:rPr>
          <w:rFonts w:ascii="Arial" w:hAnsi="Arial" w:cs="Arial"/>
          <w:i/>
          <w:color w:val="auto"/>
          <w:sz w:val="24"/>
          <w:szCs w:val="24"/>
        </w:rPr>
        <w:t xml:space="preserve">Цель </w:t>
      </w:r>
      <w:bookmarkStart w:id="53" w:name="_Hlt464888452"/>
      <w:bookmarkEnd w:id="53"/>
      <w:r w:rsidRPr="0058191D">
        <w:rPr>
          <w:rFonts w:ascii="Arial" w:hAnsi="Arial" w:cs="Arial"/>
          <w:i/>
          <w:color w:val="auto"/>
          <w:sz w:val="24"/>
          <w:szCs w:val="24"/>
        </w:rPr>
        <w:t>наблюдений</w:t>
      </w:r>
      <w:bookmarkEnd w:id="45"/>
      <w:bookmarkEnd w:id="47"/>
      <w:bookmarkEnd w:id="48"/>
      <w:bookmarkEnd w:id="49"/>
      <w:bookmarkEnd w:id="50"/>
      <w:bookmarkEnd w:id="51"/>
    </w:p>
    <w:p w:rsidR="00E917C2" w:rsidRPr="00733833" w:rsidRDefault="00E917C2" w:rsidP="00E917C2">
      <w:pPr>
        <w:tabs>
          <w:tab w:val="left" w:pos="284"/>
        </w:tabs>
        <w:spacing w:after="0"/>
        <w:ind w:firstLine="709"/>
        <w:jc w:val="center"/>
        <w:rPr>
          <w:rFonts w:ascii="Arial" w:hAnsi="Arial" w:cs="Arial"/>
          <w:b/>
          <w:sz w:val="18"/>
          <w:szCs w:val="24"/>
        </w:rPr>
      </w:pP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Контрольные натурные наблюдения проводятся с целью изучения основных параметров работы ограждающей дамбы</w:t>
      </w:r>
      <w:r>
        <w:rPr>
          <w:rFonts w:ascii="Arial" w:hAnsi="Arial" w:cs="Arial"/>
          <w:sz w:val="24"/>
          <w:szCs w:val="24"/>
        </w:rPr>
        <w:t xml:space="preserve">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и ее основания, комплексного анализа ее состояния и, в итоге, оценки надежности и безопасности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При организации натурных наблюдений предусматривается получение информации для решения следующих вопросов:</w:t>
      </w:r>
    </w:p>
    <w:p w:rsidR="00E917C2" w:rsidRPr="0058191D" w:rsidRDefault="00E917C2" w:rsidP="0012196A">
      <w:pPr>
        <w:pStyle w:val="ab"/>
        <w:numPr>
          <w:ilvl w:val="0"/>
          <w:numId w:val="6"/>
        </w:numPr>
        <w:tabs>
          <w:tab w:val="left" w:pos="284"/>
        </w:tabs>
        <w:spacing w:after="0"/>
        <w:ind w:left="0" w:firstLine="709"/>
        <w:jc w:val="both"/>
        <w:rPr>
          <w:rFonts w:ascii="Arial" w:hAnsi="Arial" w:cs="Arial"/>
          <w:sz w:val="24"/>
          <w:szCs w:val="24"/>
        </w:rPr>
      </w:pPr>
      <w:r w:rsidRPr="0058191D">
        <w:rPr>
          <w:rFonts w:ascii="Arial" w:hAnsi="Arial" w:cs="Arial"/>
          <w:sz w:val="24"/>
          <w:szCs w:val="24"/>
        </w:rPr>
        <w:t>оценка эффективности работы противофильтрационных устройств;</w:t>
      </w:r>
    </w:p>
    <w:p w:rsidR="00E917C2" w:rsidRPr="0058191D" w:rsidRDefault="00E917C2" w:rsidP="0012196A">
      <w:pPr>
        <w:pStyle w:val="ab"/>
        <w:numPr>
          <w:ilvl w:val="0"/>
          <w:numId w:val="6"/>
        </w:numPr>
        <w:tabs>
          <w:tab w:val="left" w:pos="284"/>
        </w:tabs>
        <w:spacing w:after="0"/>
        <w:ind w:left="0" w:firstLine="709"/>
        <w:jc w:val="both"/>
        <w:rPr>
          <w:rFonts w:ascii="Arial" w:hAnsi="Arial" w:cs="Arial"/>
          <w:sz w:val="24"/>
          <w:szCs w:val="24"/>
        </w:rPr>
      </w:pPr>
      <w:r w:rsidRPr="0058191D">
        <w:rPr>
          <w:rFonts w:ascii="Arial" w:hAnsi="Arial" w:cs="Arial"/>
          <w:sz w:val="24"/>
          <w:szCs w:val="24"/>
        </w:rPr>
        <w:t xml:space="preserve">оценка фильтрационной однородности тела дамбы и выявление ослабленных участков и локальных очагов повышенной фильтрации, где скорости потока превышают предельные для данного вида грунтов и приводят к его суффозионному выносу; </w:t>
      </w:r>
    </w:p>
    <w:p w:rsidR="00E917C2" w:rsidRPr="0058191D" w:rsidRDefault="00E917C2" w:rsidP="0012196A">
      <w:pPr>
        <w:pStyle w:val="ab"/>
        <w:numPr>
          <w:ilvl w:val="0"/>
          <w:numId w:val="6"/>
        </w:numPr>
        <w:tabs>
          <w:tab w:val="left" w:pos="284"/>
        </w:tabs>
        <w:spacing w:after="0"/>
        <w:ind w:left="0" w:firstLine="709"/>
        <w:jc w:val="both"/>
        <w:rPr>
          <w:rFonts w:ascii="Arial" w:hAnsi="Arial" w:cs="Arial"/>
          <w:sz w:val="24"/>
          <w:szCs w:val="24"/>
        </w:rPr>
      </w:pPr>
      <w:r w:rsidRPr="0058191D">
        <w:rPr>
          <w:rFonts w:ascii="Arial" w:hAnsi="Arial" w:cs="Arial"/>
          <w:sz w:val="24"/>
          <w:szCs w:val="24"/>
        </w:rPr>
        <w:t>выявление процессов суффозии и кольматажа;</w:t>
      </w:r>
    </w:p>
    <w:p w:rsidR="00E917C2" w:rsidRPr="0058191D" w:rsidRDefault="00E917C2" w:rsidP="0012196A">
      <w:pPr>
        <w:pStyle w:val="ab"/>
        <w:numPr>
          <w:ilvl w:val="0"/>
          <w:numId w:val="6"/>
        </w:numPr>
        <w:tabs>
          <w:tab w:val="left" w:pos="284"/>
        </w:tabs>
        <w:spacing w:after="0"/>
        <w:ind w:left="0" w:firstLine="709"/>
        <w:jc w:val="both"/>
        <w:rPr>
          <w:rFonts w:ascii="Arial" w:hAnsi="Arial" w:cs="Arial"/>
          <w:sz w:val="24"/>
          <w:szCs w:val="24"/>
        </w:rPr>
      </w:pPr>
      <w:r w:rsidRPr="0058191D">
        <w:rPr>
          <w:rFonts w:ascii="Arial" w:hAnsi="Arial" w:cs="Arial"/>
          <w:sz w:val="24"/>
          <w:szCs w:val="24"/>
        </w:rPr>
        <w:t>оценка условий сопряжения дамбы с основанием;</w:t>
      </w:r>
    </w:p>
    <w:p w:rsidR="00E917C2" w:rsidRPr="0058191D" w:rsidRDefault="00E917C2" w:rsidP="0012196A">
      <w:pPr>
        <w:pStyle w:val="ab"/>
        <w:numPr>
          <w:ilvl w:val="0"/>
          <w:numId w:val="6"/>
        </w:numPr>
        <w:tabs>
          <w:tab w:val="left" w:pos="284"/>
        </w:tabs>
        <w:spacing w:after="0"/>
        <w:ind w:left="0" w:firstLine="709"/>
        <w:jc w:val="both"/>
        <w:rPr>
          <w:rFonts w:ascii="Arial" w:hAnsi="Arial" w:cs="Arial"/>
          <w:sz w:val="24"/>
          <w:szCs w:val="24"/>
        </w:rPr>
      </w:pPr>
      <w:r w:rsidRPr="0058191D">
        <w:rPr>
          <w:rFonts w:ascii="Arial" w:hAnsi="Arial" w:cs="Arial"/>
          <w:sz w:val="24"/>
          <w:szCs w:val="24"/>
        </w:rPr>
        <w:t>оценка степени консолидации грунтов основания (хвостового материала);</w:t>
      </w:r>
      <w:bookmarkStart w:id="54" w:name="_Toc464883749"/>
      <w:bookmarkStart w:id="55" w:name="_Toc465149353"/>
    </w:p>
    <w:p w:rsidR="00E917C2" w:rsidRPr="0058191D" w:rsidRDefault="00E917C2" w:rsidP="0012196A">
      <w:pPr>
        <w:pStyle w:val="ab"/>
        <w:numPr>
          <w:ilvl w:val="0"/>
          <w:numId w:val="6"/>
        </w:numPr>
        <w:tabs>
          <w:tab w:val="left" w:pos="284"/>
        </w:tabs>
        <w:spacing w:after="0"/>
        <w:ind w:left="0" w:firstLine="709"/>
        <w:jc w:val="both"/>
        <w:rPr>
          <w:rFonts w:ascii="Arial" w:hAnsi="Arial" w:cs="Arial"/>
          <w:sz w:val="24"/>
          <w:szCs w:val="24"/>
        </w:rPr>
      </w:pPr>
      <w:r w:rsidRPr="0058191D">
        <w:rPr>
          <w:rFonts w:ascii="Arial" w:hAnsi="Arial" w:cs="Arial"/>
          <w:sz w:val="24"/>
          <w:szCs w:val="24"/>
        </w:rPr>
        <w:t>оценка устойчивости откосов дамбы.</w:t>
      </w:r>
    </w:p>
    <w:p w:rsidR="00E917C2" w:rsidRPr="00733833" w:rsidRDefault="00E917C2" w:rsidP="00E917C2">
      <w:pPr>
        <w:tabs>
          <w:tab w:val="left" w:pos="284"/>
        </w:tabs>
        <w:spacing w:after="0"/>
        <w:ind w:firstLine="709"/>
        <w:jc w:val="both"/>
        <w:rPr>
          <w:rFonts w:ascii="Arial" w:hAnsi="Arial" w:cs="Arial"/>
          <w:sz w:val="16"/>
          <w:szCs w:val="24"/>
        </w:rPr>
      </w:pPr>
      <w:bookmarkStart w:id="56" w:name="_Toc499708718"/>
      <w:bookmarkStart w:id="57" w:name="_Toc513091365"/>
      <w:bookmarkStart w:id="58" w:name="_Toc58051730"/>
    </w:p>
    <w:p w:rsidR="00E917C2" w:rsidRPr="0058191D" w:rsidRDefault="00E917C2" w:rsidP="00E917C2">
      <w:pPr>
        <w:pStyle w:val="4"/>
        <w:tabs>
          <w:tab w:val="left" w:pos="284"/>
        </w:tabs>
        <w:spacing w:before="0"/>
        <w:ind w:firstLine="709"/>
        <w:jc w:val="center"/>
        <w:rPr>
          <w:rFonts w:ascii="Arial" w:hAnsi="Arial" w:cs="Arial"/>
          <w:b w:val="0"/>
          <w:i w:val="0"/>
          <w:color w:val="auto"/>
          <w:sz w:val="24"/>
          <w:szCs w:val="24"/>
        </w:rPr>
      </w:pPr>
      <w:r w:rsidRPr="0058191D">
        <w:rPr>
          <w:rFonts w:ascii="Arial" w:hAnsi="Arial" w:cs="Arial"/>
          <w:i w:val="0"/>
          <w:color w:val="auto"/>
          <w:sz w:val="24"/>
          <w:szCs w:val="24"/>
        </w:rPr>
        <w:t xml:space="preserve">Состав </w:t>
      </w:r>
      <w:bookmarkStart w:id="59" w:name="_Hlt464956121"/>
      <w:bookmarkEnd w:id="59"/>
      <w:r w:rsidRPr="0058191D">
        <w:rPr>
          <w:rFonts w:ascii="Arial" w:hAnsi="Arial" w:cs="Arial"/>
          <w:i w:val="0"/>
          <w:color w:val="auto"/>
          <w:sz w:val="24"/>
          <w:szCs w:val="24"/>
        </w:rPr>
        <w:t>наблюдений</w:t>
      </w:r>
      <w:bookmarkEnd w:id="52"/>
      <w:bookmarkEnd w:id="54"/>
      <w:bookmarkEnd w:id="55"/>
      <w:bookmarkEnd w:id="56"/>
      <w:bookmarkEnd w:id="57"/>
      <w:bookmarkEnd w:id="58"/>
    </w:p>
    <w:p w:rsidR="00E917C2" w:rsidRPr="008A7F1C" w:rsidRDefault="00E917C2" w:rsidP="00E917C2">
      <w:pPr>
        <w:tabs>
          <w:tab w:val="left" w:pos="284"/>
        </w:tabs>
        <w:spacing w:after="0"/>
        <w:ind w:firstLine="709"/>
        <w:jc w:val="both"/>
        <w:rPr>
          <w:rFonts w:ascii="Arial" w:hAnsi="Arial" w:cs="Arial"/>
          <w:sz w:val="14"/>
          <w:szCs w:val="24"/>
        </w:rPr>
      </w:pP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На </w:t>
      </w:r>
      <w:proofErr w:type="spellStart"/>
      <w:r w:rsidRPr="0058191D">
        <w:rPr>
          <w:rFonts w:ascii="Arial" w:hAnsi="Arial" w:cs="Arial"/>
          <w:sz w:val="24"/>
          <w:szCs w:val="24"/>
        </w:rPr>
        <w:t>хвостохранилище</w:t>
      </w:r>
      <w:proofErr w:type="spellEnd"/>
      <w:r w:rsidRPr="0058191D">
        <w:rPr>
          <w:rFonts w:ascii="Arial" w:hAnsi="Arial" w:cs="Arial"/>
          <w:sz w:val="24"/>
          <w:szCs w:val="24"/>
        </w:rPr>
        <w:t xml:space="preserve"> необходимо проводить визуальные и инструментальные наблюдения.</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При визуальных наблюдениях фиксируются дефекты сооружений на участках, не оборудованных контрольно-измерительными аппаратурами (КИА) и </w:t>
      </w:r>
      <w:r w:rsidRPr="0058191D">
        <w:rPr>
          <w:rFonts w:ascii="Arial" w:hAnsi="Arial" w:cs="Arial"/>
          <w:sz w:val="24"/>
          <w:szCs w:val="24"/>
        </w:rPr>
        <w:lastRenderedPageBreak/>
        <w:t>непредвиденные явления или процессы, отрицательно влияющие на надежность сооружений.</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При инструментальных наблюдениях за состоянием сооружений, используя </w:t>
      </w:r>
      <w:proofErr w:type="gramStart"/>
      <w:r w:rsidRPr="0058191D">
        <w:rPr>
          <w:rFonts w:ascii="Arial" w:hAnsi="Arial" w:cs="Arial"/>
          <w:sz w:val="24"/>
          <w:szCs w:val="24"/>
        </w:rPr>
        <w:t>установленную</w:t>
      </w:r>
      <w:proofErr w:type="gramEnd"/>
      <w:r w:rsidRPr="0058191D">
        <w:rPr>
          <w:rFonts w:ascii="Arial" w:hAnsi="Arial" w:cs="Arial"/>
          <w:sz w:val="24"/>
          <w:szCs w:val="24"/>
        </w:rPr>
        <w:t xml:space="preserve"> на </w:t>
      </w:r>
      <w:proofErr w:type="spellStart"/>
      <w:r w:rsidRPr="0058191D">
        <w:rPr>
          <w:rFonts w:ascii="Arial" w:hAnsi="Arial" w:cs="Arial"/>
          <w:sz w:val="24"/>
          <w:szCs w:val="24"/>
        </w:rPr>
        <w:t>хвостох</w:t>
      </w:r>
      <w:r>
        <w:rPr>
          <w:rFonts w:ascii="Arial" w:hAnsi="Arial" w:cs="Arial"/>
          <w:sz w:val="24"/>
          <w:szCs w:val="24"/>
        </w:rPr>
        <w:t>ранилище</w:t>
      </w:r>
      <w:proofErr w:type="spellEnd"/>
      <w:r>
        <w:rPr>
          <w:rFonts w:ascii="Arial" w:hAnsi="Arial" w:cs="Arial"/>
          <w:sz w:val="24"/>
          <w:szCs w:val="24"/>
        </w:rPr>
        <w:t xml:space="preserve"> КИА,  определятся</w:t>
      </w:r>
      <w:r w:rsidRPr="0058191D">
        <w:rPr>
          <w:rFonts w:ascii="Arial" w:hAnsi="Arial" w:cs="Arial"/>
          <w:sz w:val="24"/>
          <w:szCs w:val="24"/>
        </w:rPr>
        <w:t>:</w:t>
      </w:r>
    </w:p>
    <w:p w:rsidR="00E917C2" w:rsidRPr="0058191D" w:rsidRDefault="00E917C2" w:rsidP="0012196A">
      <w:pPr>
        <w:pStyle w:val="ab"/>
        <w:numPr>
          <w:ilvl w:val="0"/>
          <w:numId w:val="7"/>
        </w:numPr>
        <w:tabs>
          <w:tab w:val="left" w:pos="284"/>
        </w:tabs>
        <w:spacing w:after="0"/>
        <w:ind w:left="0" w:firstLine="709"/>
        <w:jc w:val="both"/>
        <w:rPr>
          <w:rFonts w:ascii="Arial" w:hAnsi="Arial" w:cs="Arial"/>
          <w:sz w:val="24"/>
          <w:szCs w:val="24"/>
        </w:rPr>
      </w:pPr>
      <w:r w:rsidRPr="0058191D">
        <w:rPr>
          <w:rFonts w:ascii="Arial" w:hAnsi="Arial" w:cs="Arial"/>
          <w:sz w:val="24"/>
          <w:szCs w:val="24"/>
        </w:rPr>
        <w:t>положение кривой депрессии в теле дамбы;</w:t>
      </w:r>
    </w:p>
    <w:p w:rsidR="00E917C2" w:rsidRDefault="00E917C2" w:rsidP="0012196A">
      <w:pPr>
        <w:pStyle w:val="ab"/>
        <w:numPr>
          <w:ilvl w:val="0"/>
          <w:numId w:val="7"/>
        </w:numPr>
        <w:tabs>
          <w:tab w:val="left" w:pos="284"/>
        </w:tabs>
        <w:spacing w:after="0"/>
        <w:ind w:left="0" w:firstLine="709"/>
        <w:jc w:val="both"/>
        <w:rPr>
          <w:rFonts w:ascii="Arial" w:hAnsi="Arial" w:cs="Arial"/>
          <w:sz w:val="24"/>
          <w:szCs w:val="24"/>
        </w:rPr>
      </w:pPr>
      <w:r>
        <w:rPr>
          <w:rFonts w:ascii="Arial" w:hAnsi="Arial" w:cs="Arial"/>
          <w:sz w:val="24"/>
          <w:szCs w:val="24"/>
        </w:rPr>
        <w:t>осадка</w:t>
      </w:r>
      <w:r w:rsidRPr="0058191D">
        <w:rPr>
          <w:rFonts w:ascii="Arial" w:hAnsi="Arial" w:cs="Arial"/>
          <w:sz w:val="24"/>
          <w:szCs w:val="24"/>
        </w:rPr>
        <w:t xml:space="preserve"> гребня и берм</w:t>
      </w:r>
      <w:r>
        <w:rPr>
          <w:rFonts w:ascii="Arial" w:hAnsi="Arial" w:cs="Arial"/>
          <w:sz w:val="24"/>
          <w:szCs w:val="24"/>
        </w:rPr>
        <w:t>ы</w:t>
      </w:r>
      <w:r w:rsidRPr="0058191D">
        <w:rPr>
          <w:rFonts w:ascii="Arial" w:hAnsi="Arial" w:cs="Arial"/>
          <w:sz w:val="24"/>
          <w:szCs w:val="24"/>
        </w:rPr>
        <w:t xml:space="preserve"> дамбы, горизонтальные смещения гребня и берм</w:t>
      </w:r>
      <w:r>
        <w:rPr>
          <w:rFonts w:ascii="Arial" w:hAnsi="Arial" w:cs="Arial"/>
          <w:sz w:val="24"/>
          <w:szCs w:val="24"/>
        </w:rPr>
        <w:t>ы</w:t>
      </w:r>
      <w:r w:rsidRPr="0058191D">
        <w:rPr>
          <w:rFonts w:ascii="Arial" w:hAnsi="Arial" w:cs="Arial"/>
          <w:sz w:val="24"/>
          <w:szCs w:val="24"/>
        </w:rPr>
        <w:t>;</w:t>
      </w:r>
    </w:p>
    <w:p w:rsidR="00E917C2" w:rsidRPr="0058191D" w:rsidRDefault="00E917C2" w:rsidP="0012196A">
      <w:pPr>
        <w:pStyle w:val="ab"/>
        <w:numPr>
          <w:ilvl w:val="0"/>
          <w:numId w:val="7"/>
        </w:numPr>
        <w:tabs>
          <w:tab w:val="left" w:pos="284"/>
        </w:tabs>
        <w:spacing w:after="0"/>
        <w:ind w:left="0" w:firstLine="709"/>
        <w:rPr>
          <w:rFonts w:ascii="Arial" w:hAnsi="Arial" w:cs="Arial"/>
          <w:sz w:val="24"/>
          <w:szCs w:val="24"/>
        </w:rPr>
      </w:pPr>
      <w:r>
        <w:rPr>
          <w:rFonts w:ascii="Arial" w:hAnsi="Arial" w:cs="Arial"/>
          <w:sz w:val="24"/>
          <w:szCs w:val="24"/>
        </w:rPr>
        <w:t>динамика</w:t>
      </w:r>
      <w:r w:rsidRPr="0058191D">
        <w:rPr>
          <w:rFonts w:ascii="Arial" w:hAnsi="Arial" w:cs="Arial"/>
          <w:sz w:val="24"/>
          <w:szCs w:val="24"/>
        </w:rPr>
        <w:t xml:space="preserve"> раскрытия возможных тр</w:t>
      </w:r>
      <w:r>
        <w:rPr>
          <w:rFonts w:ascii="Arial" w:hAnsi="Arial" w:cs="Arial"/>
          <w:sz w:val="24"/>
          <w:szCs w:val="24"/>
        </w:rPr>
        <w:t>ещин на гребне, откосах и берме</w:t>
      </w:r>
      <w:r w:rsidRPr="0058191D">
        <w:rPr>
          <w:rFonts w:ascii="Arial" w:hAnsi="Arial" w:cs="Arial"/>
          <w:sz w:val="24"/>
          <w:szCs w:val="24"/>
        </w:rPr>
        <w:t xml:space="preserve"> дамбы.</w:t>
      </w:r>
    </w:p>
    <w:p w:rsidR="00E917C2" w:rsidRPr="00733833" w:rsidRDefault="00E917C2" w:rsidP="00E917C2">
      <w:pPr>
        <w:tabs>
          <w:tab w:val="left" w:pos="284"/>
        </w:tabs>
        <w:spacing w:after="0"/>
        <w:ind w:firstLine="709"/>
        <w:rPr>
          <w:rFonts w:ascii="Arial" w:hAnsi="Arial" w:cs="Arial"/>
          <w:sz w:val="16"/>
          <w:szCs w:val="24"/>
        </w:rPr>
      </w:pPr>
      <w:bookmarkStart w:id="60" w:name="_Toc477847109"/>
      <w:bookmarkStart w:id="61" w:name="_Toc499708719"/>
      <w:bookmarkStart w:id="62" w:name="_Toc513091366"/>
      <w:bookmarkStart w:id="63" w:name="_Toc58051731"/>
    </w:p>
    <w:p w:rsidR="00E917C2" w:rsidRPr="0058191D" w:rsidRDefault="00E917C2" w:rsidP="00E917C2">
      <w:pPr>
        <w:pStyle w:val="4"/>
        <w:tabs>
          <w:tab w:val="left" w:pos="284"/>
        </w:tabs>
        <w:spacing w:before="0"/>
        <w:ind w:firstLine="709"/>
        <w:jc w:val="center"/>
        <w:rPr>
          <w:rFonts w:ascii="Arial" w:hAnsi="Arial" w:cs="Arial"/>
          <w:b w:val="0"/>
          <w:i w:val="0"/>
          <w:color w:val="auto"/>
          <w:sz w:val="24"/>
          <w:szCs w:val="24"/>
        </w:rPr>
      </w:pPr>
      <w:r w:rsidRPr="0058191D">
        <w:rPr>
          <w:rFonts w:ascii="Arial" w:hAnsi="Arial" w:cs="Arial"/>
          <w:i w:val="0"/>
          <w:color w:val="auto"/>
          <w:sz w:val="24"/>
          <w:szCs w:val="24"/>
        </w:rPr>
        <w:t>Визуальные наблюдения</w:t>
      </w:r>
      <w:bookmarkEnd w:id="60"/>
      <w:bookmarkEnd w:id="61"/>
      <w:bookmarkEnd w:id="62"/>
      <w:bookmarkEnd w:id="63"/>
    </w:p>
    <w:p w:rsidR="00E917C2" w:rsidRPr="00733833" w:rsidRDefault="00E917C2" w:rsidP="00E917C2">
      <w:pPr>
        <w:tabs>
          <w:tab w:val="left" w:pos="284"/>
        </w:tabs>
        <w:spacing w:after="0"/>
        <w:ind w:firstLine="709"/>
        <w:rPr>
          <w:rFonts w:ascii="Arial" w:hAnsi="Arial" w:cs="Arial"/>
          <w:sz w:val="16"/>
          <w:szCs w:val="24"/>
        </w:rPr>
      </w:pP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Визуальные наблюдения ведутся путем регулярных обходов и осмотров сооружений. При благоп</w:t>
      </w:r>
      <w:bookmarkStart w:id="64" w:name="_Hlt52431725"/>
      <w:bookmarkEnd w:id="64"/>
      <w:r w:rsidRPr="0058191D">
        <w:rPr>
          <w:rFonts w:ascii="Arial" w:hAnsi="Arial" w:cs="Arial"/>
          <w:sz w:val="24"/>
          <w:szCs w:val="24"/>
        </w:rPr>
        <w:t xml:space="preserve">олучной работе сооружений обходы должны совершаться 1 раз в неделю. При развитии неблагоприятных (или не вполне распознанных) процессов наблюдения за ними должны быть более частыми, вплоть </w:t>
      </w:r>
      <w:proofErr w:type="gramStart"/>
      <w:r w:rsidRPr="0058191D">
        <w:rPr>
          <w:rFonts w:ascii="Arial" w:hAnsi="Arial" w:cs="Arial"/>
          <w:sz w:val="24"/>
          <w:szCs w:val="24"/>
        </w:rPr>
        <w:t>до</w:t>
      </w:r>
      <w:proofErr w:type="gramEnd"/>
      <w:r w:rsidRPr="0058191D">
        <w:rPr>
          <w:rFonts w:ascii="Arial" w:hAnsi="Arial" w:cs="Arial"/>
          <w:sz w:val="24"/>
          <w:szCs w:val="24"/>
        </w:rPr>
        <w:t xml:space="preserve"> ежедневных.</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Перечень вопросов, освещаемых визуальными наблюдениями по сооружениям:</w:t>
      </w:r>
    </w:p>
    <w:p w:rsidR="00E917C2" w:rsidRPr="0058191D" w:rsidRDefault="00E917C2" w:rsidP="00E917C2">
      <w:pPr>
        <w:tabs>
          <w:tab w:val="left" w:pos="284"/>
        </w:tabs>
        <w:spacing w:after="0"/>
        <w:ind w:firstLine="709"/>
        <w:rPr>
          <w:rFonts w:ascii="Arial" w:hAnsi="Arial" w:cs="Arial"/>
          <w:sz w:val="24"/>
          <w:szCs w:val="24"/>
        </w:rPr>
      </w:pPr>
      <w:r w:rsidRPr="0058191D">
        <w:rPr>
          <w:rFonts w:ascii="Arial" w:hAnsi="Arial" w:cs="Arial"/>
          <w:sz w:val="24"/>
          <w:szCs w:val="24"/>
        </w:rPr>
        <w:t>а) дата осмотра;</w:t>
      </w:r>
    </w:p>
    <w:p w:rsidR="00E917C2" w:rsidRPr="0058191D" w:rsidRDefault="00E917C2" w:rsidP="00E917C2">
      <w:pPr>
        <w:tabs>
          <w:tab w:val="left" w:pos="284"/>
        </w:tabs>
        <w:spacing w:after="0"/>
        <w:ind w:firstLine="709"/>
        <w:rPr>
          <w:rFonts w:ascii="Arial" w:hAnsi="Arial" w:cs="Arial"/>
          <w:sz w:val="24"/>
          <w:szCs w:val="24"/>
        </w:rPr>
      </w:pPr>
      <w:r w:rsidRPr="0058191D">
        <w:rPr>
          <w:rFonts w:ascii="Arial" w:hAnsi="Arial" w:cs="Arial"/>
          <w:sz w:val="24"/>
          <w:szCs w:val="24"/>
        </w:rPr>
        <w:t>б) состояние погоды, метеоявления, температура;</w:t>
      </w:r>
    </w:p>
    <w:p w:rsidR="00E917C2" w:rsidRPr="0058191D" w:rsidRDefault="00E917C2" w:rsidP="00E917C2">
      <w:pPr>
        <w:tabs>
          <w:tab w:val="left" w:pos="284"/>
        </w:tabs>
        <w:spacing w:after="0"/>
        <w:ind w:firstLine="709"/>
        <w:rPr>
          <w:rFonts w:ascii="Arial" w:hAnsi="Arial" w:cs="Arial"/>
          <w:sz w:val="24"/>
          <w:szCs w:val="24"/>
        </w:rPr>
      </w:pPr>
      <w:r w:rsidRPr="0058191D">
        <w:rPr>
          <w:rFonts w:ascii="Arial" w:hAnsi="Arial" w:cs="Arial"/>
          <w:sz w:val="24"/>
          <w:szCs w:val="24"/>
        </w:rPr>
        <w:t xml:space="preserve">в) заполнение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уровень хвостов;</w:t>
      </w:r>
    </w:p>
    <w:p w:rsidR="00E917C2" w:rsidRPr="0058191D" w:rsidRDefault="00E917C2" w:rsidP="00E917C2">
      <w:pPr>
        <w:tabs>
          <w:tab w:val="left" w:pos="284"/>
        </w:tabs>
        <w:spacing w:after="0"/>
        <w:ind w:firstLine="709"/>
        <w:rPr>
          <w:rFonts w:ascii="Arial" w:hAnsi="Arial" w:cs="Arial"/>
          <w:sz w:val="24"/>
          <w:szCs w:val="24"/>
        </w:rPr>
      </w:pPr>
      <w:r w:rsidRPr="0058191D">
        <w:rPr>
          <w:rFonts w:ascii="Arial" w:hAnsi="Arial" w:cs="Arial"/>
          <w:sz w:val="24"/>
          <w:szCs w:val="24"/>
        </w:rPr>
        <w:t>г) откосы дамбы:</w:t>
      </w:r>
    </w:p>
    <w:p w:rsidR="00E917C2" w:rsidRPr="0058191D" w:rsidRDefault="00E917C2" w:rsidP="0012196A">
      <w:pPr>
        <w:pStyle w:val="ab"/>
        <w:numPr>
          <w:ilvl w:val="0"/>
          <w:numId w:val="8"/>
        </w:numPr>
        <w:tabs>
          <w:tab w:val="left" w:pos="284"/>
        </w:tabs>
        <w:spacing w:after="0"/>
        <w:ind w:left="0" w:firstLine="709"/>
        <w:rPr>
          <w:rFonts w:ascii="Arial" w:hAnsi="Arial" w:cs="Arial"/>
          <w:sz w:val="24"/>
          <w:szCs w:val="24"/>
        </w:rPr>
      </w:pPr>
      <w:r w:rsidRPr="0058191D">
        <w:rPr>
          <w:rFonts w:ascii="Arial" w:hAnsi="Arial" w:cs="Arial"/>
          <w:sz w:val="24"/>
          <w:szCs w:val="24"/>
        </w:rPr>
        <w:t>наличие просадок;</w:t>
      </w:r>
    </w:p>
    <w:p w:rsidR="00E917C2" w:rsidRPr="0058191D" w:rsidRDefault="00E917C2" w:rsidP="0012196A">
      <w:pPr>
        <w:pStyle w:val="ab"/>
        <w:numPr>
          <w:ilvl w:val="0"/>
          <w:numId w:val="8"/>
        </w:numPr>
        <w:tabs>
          <w:tab w:val="left" w:pos="284"/>
        </w:tabs>
        <w:spacing w:after="0"/>
        <w:ind w:left="0" w:firstLine="709"/>
        <w:rPr>
          <w:rFonts w:ascii="Arial" w:hAnsi="Arial" w:cs="Arial"/>
          <w:sz w:val="24"/>
          <w:szCs w:val="24"/>
        </w:rPr>
      </w:pPr>
      <w:r w:rsidRPr="0058191D">
        <w:rPr>
          <w:rFonts w:ascii="Arial" w:hAnsi="Arial" w:cs="Arial"/>
          <w:sz w:val="24"/>
          <w:szCs w:val="24"/>
        </w:rPr>
        <w:t>наличие и состояние трещин;</w:t>
      </w:r>
    </w:p>
    <w:p w:rsidR="00E917C2" w:rsidRPr="0058191D" w:rsidRDefault="00E917C2" w:rsidP="0012196A">
      <w:pPr>
        <w:pStyle w:val="ab"/>
        <w:numPr>
          <w:ilvl w:val="0"/>
          <w:numId w:val="8"/>
        </w:numPr>
        <w:tabs>
          <w:tab w:val="left" w:pos="284"/>
        </w:tabs>
        <w:spacing w:after="0"/>
        <w:ind w:left="0" w:firstLine="709"/>
        <w:rPr>
          <w:rFonts w:ascii="Arial" w:hAnsi="Arial" w:cs="Arial"/>
          <w:sz w:val="24"/>
          <w:szCs w:val="24"/>
        </w:rPr>
      </w:pPr>
      <w:r w:rsidRPr="0058191D">
        <w:rPr>
          <w:rFonts w:ascii="Arial" w:hAnsi="Arial" w:cs="Arial"/>
          <w:sz w:val="24"/>
          <w:szCs w:val="24"/>
        </w:rPr>
        <w:t>наличие размывов, разрушений, оползней;</w:t>
      </w:r>
    </w:p>
    <w:p w:rsidR="00E917C2" w:rsidRPr="0058191D" w:rsidRDefault="00E917C2" w:rsidP="0012196A">
      <w:pPr>
        <w:pStyle w:val="ab"/>
        <w:numPr>
          <w:ilvl w:val="0"/>
          <w:numId w:val="8"/>
        </w:numPr>
        <w:tabs>
          <w:tab w:val="left" w:pos="284"/>
        </w:tabs>
        <w:spacing w:after="0"/>
        <w:ind w:left="0" w:firstLine="709"/>
        <w:rPr>
          <w:rFonts w:ascii="Arial" w:hAnsi="Arial" w:cs="Arial"/>
          <w:sz w:val="24"/>
          <w:szCs w:val="24"/>
        </w:rPr>
      </w:pPr>
      <w:r w:rsidRPr="0058191D">
        <w:rPr>
          <w:rFonts w:ascii="Arial" w:hAnsi="Arial" w:cs="Arial"/>
          <w:sz w:val="24"/>
          <w:szCs w:val="24"/>
        </w:rPr>
        <w:t>наличие мусора;</w:t>
      </w:r>
    </w:p>
    <w:p w:rsidR="00E917C2" w:rsidRPr="0058191D" w:rsidRDefault="00E917C2" w:rsidP="0012196A">
      <w:pPr>
        <w:pStyle w:val="ab"/>
        <w:numPr>
          <w:ilvl w:val="0"/>
          <w:numId w:val="8"/>
        </w:numPr>
        <w:tabs>
          <w:tab w:val="left" w:pos="284"/>
        </w:tabs>
        <w:spacing w:after="0"/>
        <w:ind w:left="0" w:firstLine="709"/>
        <w:rPr>
          <w:rFonts w:ascii="Arial" w:hAnsi="Arial" w:cs="Arial"/>
          <w:sz w:val="24"/>
          <w:szCs w:val="24"/>
        </w:rPr>
      </w:pPr>
      <w:r w:rsidRPr="0058191D">
        <w:rPr>
          <w:rFonts w:ascii="Arial" w:hAnsi="Arial" w:cs="Arial"/>
          <w:sz w:val="24"/>
          <w:szCs w:val="24"/>
        </w:rPr>
        <w:t xml:space="preserve">наличие мокрых пятен, </w:t>
      </w:r>
      <w:proofErr w:type="spellStart"/>
      <w:r w:rsidRPr="0058191D">
        <w:rPr>
          <w:rFonts w:ascii="Arial" w:hAnsi="Arial" w:cs="Arial"/>
          <w:sz w:val="24"/>
          <w:szCs w:val="24"/>
        </w:rPr>
        <w:t>высачивания</w:t>
      </w:r>
      <w:proofErr w:type="spellEnd"/>
      <w:r w:rsidRPr="0058191D">
        <w:rPr>
          <w:rFonts w:ascii="Arial" w:hAnsi="Arial" w:cs="Arial"/>
          <w:sz w:val="24"/>
          <w:szCs w:val="24"/>
        </w:rPr>
        <w:t xml:space="preserve"> воды (летом), наледей (зимой, весной);</w:t>
      </w:r>
    </w:p>
    <w:p w:rsidR="00E917C2" w:rsidRPr="0058191D" w:rsidRDefault="00E917C2" w:rsidP="0012196A">
      <w:pPr>
        <w:pStyle w:val="ab"/>
        <w:numPr>
          <w:ilvl w:val="0"/>
          <w:numId w:val="8"/>
        </w:numPr>
        <w:tabs>
          <w:tab w:val="left" w:pos="284"/>
        </w:tabs>
        <w:spacing w:after="0"/>
        <w:ind w:left="0" w:firstLine="709"/>
        <w:rPr>
          <w:rFonts w:ascii="Arial" w:hAnsi="Arial" w:cs="Arial"/>
          <w:sz w:val="24"/>
          <w:szCs w:val="24"/>
        </w:rPr>
      </w:pPr>
      <w:r w:rsidRPr="0058191D">
        <w:rPr>
          <w:rFonts w:ascii="Arial" w:hAnsi="Arial" w:cs="Arial"/>
          <w:sz w:val="24"/>
          <w:szCs w:val="24"/>
        </w:rPr>
        <w:t>ход таяния снега на низовом откосе ограждающей дамбы (весной);</w:t>
      </w:r>
    </w:p>
    <w:p w:rsidR="00E917C2" w:rsidRPr="0058191D" w:rsidRDefault="00E917C2" w:rsidP="00E917C2">
      <w:pPr>
        <w:tabs>
          <w:tab w:val="left" w:pos="284"/>
        </w:tabs>
        <w:spacing w:after="0"/>
        <w:ind w:firstLine="709"/>
        <w:rPr>
          <w:rFonts w:ascii="Arial" w:hAnsi="Arial" w:cs="Arial"/>
          <w:sz w:val="24"/>
          <w:szCs w:val="24"/>
        </w:rPr>
      </w:pPr>
      <w:r w:rsidRPr="0058191D">
        <w:rPr>
          <w:rFonts w:ascii="Arial" w:hAnsi="Arial" w:cs="Arial"/>
          <w:sz w:val="24"/>
          <w:szCs w:val="24"/>
        </w:rPr>
        <w:t>д) гребень дамб:</w:t>
      </w:r>
    </w:p>
    <w:p w:rsidR="00E917C2" w:rsidRPr="0058191D" w:rsidRDefault="00E917C2" w:rsidP="0012196A">
      <w:pPr>
        <w:pStyle w:val="ab"/>
        <w:numPr>
          <w:ilvl w:val="0"/>
          <w:numId w:val="9"/>
        </w:numPr>
        <w:tabs>
          <w:tab w:val="left" w:pos="284"/>
        </w:tabs>
        <w:spacing w:after="0"/>
        <w:ind w:left="0" w:firstLine="709"/>
        <w:rPr>
          <w:rFonts w:ascii="Arial" w:hAnsi="Arial" w:cs="Arial"/>
          <w:sz w:val="24"/>
          <w:szCs w:val="24"/>
        </w:rPr>
      </w:pPr>
      <w:r w:rsidRPr="0058191D">
        <w:rPr>
          <w:rFonts w:ascii="Arial" w:hAnsi="Arial" w:cs="Arial"/>
          <w:sz w:val="24"/>
          <w:szCs w:val="24"/>
        </w:rPr>
        <w:t>состояние дорожного покрытия;</w:t>
      </w:r>
    </w:p>
    <w:p w:rsidR="00E917C2" w:rsidRPr="0058191D" w:rsidRDefault="00E917C2" w:rsidP="0012196A">
      <w:pPr>
        <w:pStyle w:val="ab"/>
        <w:numPr>
          <w:ilvl w:val="0"/>
          <w:numId w:val="9"/>
        </w:numPr>
        <w:tabs>
          <w:tab w:val="left" w:pos="284"/>
        </w:tabs>
        <w:spacing w:after="0"/>
        <w:ind w:left="0" w:firstLine="709"/>
        <w:rPr>
          <w:rFonts w:ascii="Arial" w:hAnsi="Arial" w:cs="Arial"/>
          <w:sz w:val="24"/>
          <w:szCs w:val="24"/>
        </w:rPr>
      </w:pPr>
      <w:r w:rsidRPr="0058191D">
        <w:rPr>
          <w:rFonts w:ascii="Arial" w:hAnsi="Arial" w:cs="Arial"/>
          <w:sz w:val="24"/>
          <w:szCs w:val="24"/>
        </w:rPr>
        <w:t>наличие воды, снега, грязи;</w:t>
      </w:r>
    </w:p>
    <w:p w:rsidR="00E917C2" w:rsidRPr="009E0EFF" w:rsidRDefault="00E917C2" w:rsidP="0012196A">
      <w:pPr>
        <w:pStyle w:val="ab"/>
        <w:numPr>
          <w:ilvl w:val="0"/>
          <w:numId w:val="9"/>
        </w:numPr>
        <w:tabs>
          <w:tab w:val="left" w:pos="284"/>
        </w:tabs>
        <w:spacing w:after="0"/>
        <w:ind w:left="0" w:firstLine="709"/>
        <w:rPr>
          <w:rFonts w:ascii="Arial" w:hAnsi="Arial" w:cs="Arial"/>
          <w:sz w:val="24"/>
          <w:szCs w:val="24"/>
        </w:rPr>
      </w:pPr>
      <w:r w:rsidRPr="0058191D">
        <w:rPr>
          <w:rFonts w:ascii="Arial" w:hAnsi="Arial" w:cs="Arial"/>
          <w:sz w:val="24"/>
          <w:szCs w:val="24"/>
        </w:rPr>
        <w:t>наличие просадок, ям, трещин;</w:t>
      </w:r>
    </w:p>
    <w:p w:rsidR="00E917C2" w:rsidRPr="0058191D" w:rsidRDefault="00E917C2" w:rsidP="00E917C2">
      <w:pPr>
        <w:tabs>
          <w:tab w:val="left" w:pos="284"/>
        </w:tabs>
        <w:spacing w:after="0"/>
        <w:ind w:firstLine="709"/>
        <w:rPr>
          <w:rFonts w:ascii="Arial" w:hAnsi="Arial" w:cs="Arial"/>
          <w:sz w:val="24"/>
          <w:szCs w:val="24"/>
        </w:rPr>
      </w:pPr>
      <w:r>
        <w:rPr>
          <w:rFonts w:ascii="Arial" w:hAnsi="Arial" w:cs="Arial"/>
          <w:sz w:val="24"/>
          <w:szCs w:val="24"/>
        </w:rPr>
        <w:t>е</w:t>
      </w:r>
      <w:r w:rsidRPr="0058191D">
        <w:rPr>
          <w:rFonts w:ascii="Arial" w:hAnsi="Arial" w:cs="Arial"/>
          <w:sz w:val="24"/>
          <w:szCs w:val="24"/>
        </w:rPr>
        <w:t>) состояние измерительных устройств и приборов (КИА);</w:t>
      </w:r>
    </w:p>
    <w:p w:rsidR="00E917C2" w:rsidRPr="0058191D" w:rsidRDefault="00E917C2" w:rsidP="00E917C2">
      <w:pPr>
        <w:tabs>
          <w:tab w:val="left" w:pos="284"/>
        </w:tabs>
        <w:spacing w:after="0"/>
        <w:ind w:firstLine="709"/>
        <w:jc w:val="both"/>
        <w:rPr>
          <w:rFonts w:ascii="Arial" w:hAnsi="Arial" w:cs="Arial"/>
          <w:sz w:val="24"/>
          <w:szCs w:val="24"/>
        </w:rPr>
      </w:pPr>
      <w:r>
        <w:rPr>
          <w:rFonts w:ascii="Arial" w:hAnsi="Arial" w:cs="Arial"/>
          <w:sz w:val="24"/>
          <w:szCs w:val="24"/>
        </w:rPr>
        <w:t>ж</w:t>
      </w:r>
      <w:r w:rsidRPr="0058191D">
        <w:rPr>
          <w:rFonts w:ascii="Arial" w:hAnsi="Arial" w:cs="Arial"/>
          <w:sz w:val="24"/>
          <w:szCs w:val="24"/>
        </w:rPr>
        <w:t>) принятые меры по ходу осмотра, доклад о замеченных явлениях и неисправностях сооружений.</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В составе документации наблюдателя - обходчика должны быть разработанные маршрутные схемы обхода сооружения и отдельных его элементов. Для удобства и наглядности отображения результатов наблюдений на ограждающую дамбу должны быть</w:t>
      </w:r>
      <w:r>
        <w:rPr>
          <w:rFonts w:ascii="Arial" w:hAnsi="Arial" w:cs="Arial"/>
          <w:sz w:val="24"/>
          <w:szCs w:val="24"/>
        </w:rPr>
        <w:t xml:space="preserve"> составлены масштабные карты</w:t>
      </w:r>
      <w:r w:rsidRPr="0058191D">
        <w:rPr>
          <w:rFonts w:ascii="Arial" w:hAnsi="Arial" w:cs="Arial"/>
          <w:sz w:val="24"/>
          <w:szCs w:val="24"/>
        </w:rPr>
        <w:t>–развертки поверхностей (план-схема), на которые в последующем наносятся условными обозначениями повреждения и неблагоприятные явления.</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lastRenderedPageBreak/>
        <w:t xml:space="preserve">Обо всех выявленных дефектах делается запись в журнале визуальных наблюдений. На наиболее крупные и опасные повреждения сооружения рекомендуется завести фрагментарные карты–развертки в увеличенном масштабе и специальные контрольные листы, в которых отображается весь процесс проявления, развития и подавления техническими мероприятиями этого повреждения. </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При выявлении дефектов сооружений журнал визуальных наблюдений, вместе с рапортом, передается главному инженеру хвостового хозяйства для принятия соответствующего решения.</w:t>
      </w:r>
    </w:p>
    <w:p w:rsidR="00E917C2" w:rsidRPr="00733833" w:rsidRDefault="00E917C2" w:rsidP="00E917C2">
      <w:pPr>
        <w:tabs>
          <w:tab w:val="left" w:pos="284"/>
        </w:tabs>
        <w:spacing w:after="0"/>
        <w:ind w:firstLine="709"/>
        <w:rPr>
          <w:rFonts w:ascii="Arial" w:hAnsi="Arial" w:cs="Arial"/>
          <w:sz w:val="14"/>
          <w:szCs w:val="24"/>
        </w:rPr>
      </w:pPr>
    </w:p>
    <w:p w:rsidR="00E917C2" w:rsidRPr="0058191D" w:rsidRDefault="00E917C2" w:rsidP="00E917C2">
      <w:pPr>
        <w:pStyle w:val="4"/>
        <w:tabs>
          <w:tab w:val="left" w:pos="284"/>
        </w:tabs>
        <w:spacing w:before="0"/>
        <w:ind w:firstLine="709"/>
        <w:jc w:val="center"/>
        <w:rPr>
          <w:rFonts w:ascii="Arial" w:hAnsi="Arial" w:cs="Arial"/>
          <w:b w:val="0"/>
          <w:i w:val="0"/>
          <w:color w:val="auto"/>
          <w:sz w:val="24"/>
          <w:szCs w:val="24"/>
        </w:rPr>
      </w:pPr>
      <w:bookmarkStart w:id="65" w:name="_Toc499708720"/>
      <w:bookmarkStart w:id="66" w:name="_Toc513091367"/>
      <w:bookmarkStart w:id="67" w:name="_Toc58051732"/>
      <w:r w:rsidRPr="0058191D">
        <w:rPr>
          <w:rFonts w:ascii="Arial" w:hAnsi="Arial" w:cs="Arial"/>
          <w:i w:val="0"/>
          <w:color w:val="auto"/>
          <w:sz w:val="24"/>
          <w:szCs w:val="24"/>
        </w:rPr>
        <w:t>Инструментальные наблюдения</w:t>
      </w:r>
      <w:bookmarkEnd w:id="65"/>
      <w:bookmarkEnd w:id="66"/>
      <w:bookmarkEnd w:id="67"/>
    </w:p>
    <w:p w:rsidR="00E917C2" w:rsidRPr="0058191D" w:rsidRDefault="00E917C2" w:rsidP="00E917C2">
      <w:pPr>
        <w:tabs>
          <w:tab w:val="left" w:pos="284"/>
        </w:tabs>
        <w:spacing w:after="0"/>
        <w:ind w:firstLine="709"/>
        <w:jc w:val="center"/>
        <w:rPr>
          <w:rFonts w:ascii="Arial" w:hAnsi="Arial" w:cs="Arial"/>
          <w:b/>
          <w:sz w:val="24"/>
          <w:szCs w:val="24"/>
        </w:rPr>
      </w:pPr>
      <w:bookmarkStart w:id="68" w:name="_Toc499374383"/>
      <w:bookmarkStart w:id="69" w:name="_Toc499708722"/>
      <w:r w:rsidRPr="0058191D">
        <w:rPr>
          <w:rFonts w:ascii="Arial" w:hAnsi="Arial" w:cs="Arial"/>
          <w:b/>
          <w:sz w:val="24"/>
          <w:szCs w:val="24"/>
        </w:rPr>
        <w:t>Наблюдения за деформациями</w:t>
      </w:r>
      <w:bookmarkEnd w:id="68"/>
      <w:bookmarkEnd w:id="69"/>
    </w:p>
    <w:p w:rsidR="00E917C2" w:rsidRPr="00733833" w:rsidRDefault="00E917C2" w:rsidP="00E917C2">
      <w:pPr>
        <w:tabs>
          <w:tab w:val="left" w:pos="284"/>
        </w:tabs>
        <w:spacing w:after="0"/>
        <w:ind w:firstLine="709"/>
        <w:rPr>
          <w:rFonts w:ascii="Arial" w:hAnsi="Arial" w:cs="Arial"/>
          <w:sz w:val="14"/>
          <w:szCs w:val="24"/>
        </w:rPr>
      </w:pP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Деформации дамбы подразделяются на общие и местные. Общие деформации вызываются осадкой основания и уплотнением тела дамбы. Инструментальные наблюдения дают возможность определить величину и динамику осадки сооружения, выявить интенсивность нарастания или затухания деформаций, установить признаки нарушения устойчивости сооружения и степень их опасности.</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Местные деформации могут возникнуть вследствие неравномерной осадки сооружения, вызванной </w:t>
      </w:r>
      <w:proofErr w:type="spellStart"/>
      <w:r w:rsidRPr="0058191D">
        <w:rPr>
          <w:rFonts w:ascii="Arial" w:hAnsi="Arial" w:cs="Arial"/>
          <w:sz w:val="24"/>
          <w:szCs w:val="24"/>
        </w:rPr>
        <w:t>недоуплотнением</w:t>
      </w:r>
      <w:proofErr w:type="spellEnd"/>
      <w:r w:rsidRPr="0058191D">
        <w:rPr>
          <w:rFonts w:ascii="Arial" w:hAnsi="Arial" w:cs="Arial"/>
          <w:sz w:val="24"/>
          <w:szCs w:val="24"/>
        </w:rPr>
        <w:t>, замораживанием и оттаиванием грунтов; выноса грунта фильтрационным потоком из тела и основания сооружений; выпора грунта и т.д.</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Осадки и смещения гребня, берм и откосов контролируются с помощью поверхностных марок и реперов, а также в районе просадок и подвижек откосов и гребня дамб - временными марками (арматурными </w:t>
      </w:r>
      <w:proofErr w:type="gramStart"/>
      <w:r w:rsidRPr="0058191D">
        <w:rPr>
          <w:rFonts w:ascii="Arial" w:hAnsi="Arial" w:cs="Arial"/>
          <w:sz w:val="24"/>
          <w:szCs w:val="24"/>
        </w:rPr>
        <w:t>стержнями</w:t>
      </w:r>
      <w:proofErr w:type="gramEnd"/>
      <w:r w:rsidRPr="0058191D">
        <w:rPr>
          <w:rFonts w:ascii="Arial" w:hAnsi="Arial" w:cs="Arial"/>
          <w:sz w:val="24"/>
          <w:szCs w:val="24"/>
        </w:rPr>
        <w:t xml:space="preserve"> вбитыми в грунт).</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Наблюдения за трещинами, образование которых возможно на гребне, бермах и откосах дамб при потере устойчивости или неравномерных просадках грунтов основания и тела дамбы, проводятся при помощи временных марок – арматурных стержней вбитых напротив друг друга с обеих сторон от трещины. Раскрытие трещины измеряется рулеткой, возможные осадки «отколовшегося» массива грунта определяются нивелированием.</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При обнаружении на дамбе и вблизи нее деформаций грунта и интенсивной фильтрации, опасный участок срочно оснащается дополнительной сетью контрольных опорных знаков, за смещениями которых организуется непрерывное наблюдение.</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Постоянные наблюдения за процессом и интенсивностью деформаций являются одним из основных условий правильной эксплуатации сооружений.</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Наблюдения за деформациями дамбы заключаются в периодически повторяющихся нивелировках марок от исходных реперов и в определении планового положения марок. Исходные репера должны быть расположены вне зоны возможной осадки (или прогиба) пород вследствие наполнения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lastRenderedPageBreak/>
        <w:t xml:space="preserve">Для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в первый год после начала наблюдений за деформациями дамб</w:t>
      </w:r>
      <w:r>
        <w:rPr>
          <w:rFonts w:ascii="Arial" w:hAnsi="Arial" w:cs="Arial"/>
          <w:sz w:val="24"/>
          <w:szCs w:val="24"/>
        </w:rPr>
        <w:t>,</w:t>
      </w:r>
      <w:r w:rsidRPr="0058191D">
        <w:rPr>
          <w:rFonts w:ascii="Arial" w:hAnsi="Arial" w:cs="Arial"/>
          <w:sz w:val="24"/>
          <w:szCs w:val="24"/>
        </w:rPr>
        <w:t xml:space="preserve"> измерения горизонтальных смещений и осадок должны выполняться ежемесячно. После выявления вели</w:t>
      </w:r>
      <w:r>
        <w:rPr>
          <w:rFonts w:ascii="Arial" w:hAnsi="Arial" w:cs="Arial"/>
          <w:sz w:val="24"/>
          <w:szCs w:val="24"/>
        </w:rPr>
        <w:t>чины и интенсивности деформаций и</w:t>
      </w:r>
      <w:r w:rsidRPr="0058191D">
        <w:rPr>
          <w:rFonts w:ascii="Arial" w:hAnsi="Arial" w:cs="Arial"/>
          <w:sz w:val="24"/>
          <w:szCs w:val="24"/>
        </w:rPr>
        <w:t xml:space="preserve"> в случае их затухания и близости к точности измерения, частота измерений может быть снижена до 1 раза в 3 месяца. При сейсмических воздействиях силой более 4-6 баллов проводится внеочередной цикл измерений.</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Геодезические работы должны проводиться по программе (проекту) наблюдений, составленной специализированной проектной или научно-исследовательской организацией. В программе отражаются следующие вопросы:</w:t>
      </w:r>
    </w:p>
    <w:p w:rsidR="00E917C2" w:rsidRPr="0058191D" w:rsidRDefault="00E917C2" w:rsidP="0012196A">
      <w:pPr>
        <w:pStyle w:val="ab"/>
        <w:numPr>
          <w:ilvl w:val="0"/>
          <w:numId w:val="10"/>
        </w:numPr>
        <w:tabs>
          <w:tab w:val="left" w:pos="284"/>
        </w:tabs>
        <w:spacing w:after="0"/>
        <w:ind w:left="0" w:firstLine="709"/>
        <w:jc w:val="both"/>
        <w:rPr>
          <w:rFonts w:ascii="Arial" w:hAnsi="Arial" w:cs="Arial"/>
          <w:sz w:val="24"/>
          <w:szCs w:val="24"/>
        </w:rPr>
      </w:pPr>
      <w:r w:rsidRPr="0058191D">
        <w:rPr>
          <w:rFonts w:ascii="Arial" w:hAnsi="Arial" w:cs="Arial"/>
          <w:sz w:val="24"/>
          <w:szCs w:val="24"/>
        </w:rPr>
        <w:t>характеристика района строительства и объекта наблюдения;</w:t>
      </w:r>
    </w:p>
    <w:p w:rsidR="00E917C2" w:rsidRPr="0058191D" w:rsidRDefault="00E917C2" w:rsidP="0012196A">
      <w:pPr>
        <w:pStyle w:val="ab"/>
        <w:numPr>
          <w:ilvl w:val="0"/>
          <w:numId w:val="10"/>
        </w:numPr>
        <w:tabs>
          <w:tab w:val="left" w:pos="284"/>
        </w:tabs>
        <w:spacing w:after="0"/>
        <w:ind w:left="0" w:firstLine="709"/>
        <w:jc w:val="both"/>
        <w:rPr>
          <w:rFonts w:ascii="Arial" w:hAnsi="Arial" w:cs="Arial"/>
          <w:sz w:val="24"/>
          <w:szCs w:val="24"/>
        </w:rPr>
      </w:pPr>
      <w:r w:rsidRPr="0058191D">
        <w:rPr>
          <w:rFonts w:ascii="Arial" w:hAnsi="Arial" w:cs="Arial"/>
          <w:sz w:val="24"/>
          <w:szCs w:val="24"/>
        </w:rPr>
        <w:t>схемы сетей, конструкция и размещение опорных и контрольных знаков;</w:t>
      </w:r>
    </w:p>
    <w:p w:rsidR="00E917C2" w:rsidRPr="0058191D" w:rsidRDefault="00E917C2" w:rsidP="0012196A">
      <w:pPr>
        <w:pStyle w:val="ab"/>
        <w:numPr>
          <w:ilvl w:val="0"/>
          <w:numId w:val="10"/>
        </w:numPr>
        <w:tabs>
          <w:tab w:val="left" w:pos="284"/>
        </w:tabs>
        <w:spacing w:after="0"/>
        <w:ind w:left="0" w:firstLine="709"/>
        <w:jc w:val="both"/>
        <w:rPr>
          <w:rFonts w:ascii="Arial" w:hAnsi="Arial" w:cs="Arial"/>
          <w:sz w:val="24"/>
          <w:szCs w:val="24"/>
        </w:rPr>
      </w:pPr>
      <w:r w:rsidRPr="0058191D">
        <w:rPr>
          <w:rFonts w:ascii="Arial" w:hAnsi="Arial" w:cs="Arial"/>
          <w:sz w:val="24"/>
          <w:szCs w:val="24"/>
        </w:rPr>
        <w:t>рекомендуемые инструменты и оборудование, их исследования и проверки;</w:t>
      </w:r>
    </w:p>
    <w:p w:rsidR="00E917C2" w:rsidRPr="0058191D" w:rsidRDefault="00E917C2" w:rsidP="0012196A">
      <w:pPr>
        <w:pStyle w:val="ab"/>
        <w:numPr>
          <w:ilvl w:val="0"/>
          <w:numId w:val="10"/>
        </w:numPr>
        <w:tabs>
          <w:tab w:val="left" w:pos="284"/>
        </w:tabs>
        <w:spacing w:after="0"/>
        <w:ind w:left="0" w:firstLine="709"/>
        <w:jc w:val="both"/>
        <w:rPr>
          <w:rFonts w:ascii="Arial" w:hAnsi="Arial" w:cs="Arial"/>
          <w:sz w:val="24"/>
          <w:szCs w:val="24"/>
        </w:rPr>
      </w:pPr>
      <w:r w:rsidRPr="0058191D">
        <w:rPr>
          <w:rFonts w:ascii="Arial" w:hAnsi="Arial" w:cs="Arial"/>
          <w:sz w:val="24"/>
          <w:szCs w:val="24"/>
        </w:rPr>
        <w:t>методика измерений;</w:t>
      </w:r>
    </w:p>
    <w:p w:rsidR="00E917C2" w:rsidRPr="0058191D" w:rsidRDefault="00E917C2" w:rsidP="0012196A">
      <w:pPr>
        <w:pStyle w:val="ab"/>
        <w:numPr>
          <w:ilvl w:val="0"/>
          <w:numId w:val="10"/>
        </w:numPr>
        <w:tabs>
          <w:tab w:val="left" w:pos="284"/>
        </w:tabs>
        <w:spacing w:after="0"/>
        <w:ind w:left="0" w:firstLine="709"/>
        <w:jc w:val="both"/>
        <w:rPr>
          <w:rFonts w:ascii="Arial" w:hAnsi="Arial" w:cs="Arial"/>
          <w:sz w:val="24"/>
          <w:szCs w:val="24"/>
        </w:rPr>
      </w:pPr>
      <w:r w:rsidRPr="0058191D">
        <w:rPr>
          <w:rFonts w:ascii="Arial" w:hAnsi="Arial" w:cs="Arial"/>
          <w:sz w:val="24"/>
          <w:szCs w:val="24"/>
        </w:rPr>
        <w:t>контроль стабильности исходных пунктов;</w:t>
      </w:r>
    </w:p>
    <w:p w:rsidR="00E917C2" w:rsidRPr="0058191D" w:rsidRDefault="00E917C2" w:rsidP="0012196A">
      <w:pPr>
        <w:pStyle w:val="ab"/>
        <w:numPr>
          <w:ilvl w:val="0"/>
          <w:numId w:val="10"/>
        </w:numPr>
        <w:tabs>
          <w:tab w:val="left" w:pos="284"/>
        </w:tabs>
        <w:spacing w:after="0"/>
        <w:ind w:left="0" w:firstLine="709"/>
        <w:jc w:val="both"/>
        <w:rPr>
          <w:rFonts w:ascii="Arial" w:hAnsi="Arial" w:cs="Arial"/>
          <w:sz w:val="24"/>
          <w:szCs w:val="24"/>
        </w:rPr>
      </w:pPr>
      <w:r w:rsidRPr="0058191D">
        <w:rPr>
          <w:rFonts w:ascii="Arial" w:hAnsi="Arial" w:cs="Arial"/>
          <w:sz w:val="24"/>
          <w:szCs w:val="24"/>
        </w:rPr>
        <w:t>порядок камеральной обработки результатов измерений;</w:t>
      </w:r>
    </w:p>
    <w:p w:rsidR="00E917C2" w:rsidRPr="0058191D" w:rsidRDefault="00E917C2" w:rsidP="0012196A">
      <w:pPr>
        <w:pStyle w:val="ab"/>
        <w:numPr>
          <w:ilvl w:val="0"/>
          <w:numId w:val="10"/>
        </w:numPr>
        <w:tabs>
          <w:tab w:val="left" w:pos="284"/>
        </w:tabs>
        <w:spacing w:after="0"/>
        <w:ind w:left="0" w:firstLine="709"/>
        <w:jc w:val="both"/>
        <w:rPr>
          <w:rFonts w:ascii="Arial" w:hAnsi="Arial" w:cs="Arial"/>
          <w:sz w:val="24"/>
          <w:szCs w:val="24"/>
        </w:rPr>
      </w:pPr>
      <w:r w:rsidRPr="0058191D">
        <w:rPr>
          <w:rFonts w:ascii="Arial" w:hAnsi="Arial" w:cs="Arial"/>
          <w:sz w:val="24"/>
          <w:szCs w:val="24"/>
        </w:rPr>
        <w:t>виды отчетной документации и сроки их представления.</w:t>
      </w:r>
    </w:p>
    <w:p w:rsidR="00E917C2" w:rsidRPr="00733833" w:rsidRDefault="00E917C2" w:rsidP="00E917C2">
      <w:pPr>
        <w:tabs>
          <w:tab w:val="left" w:pos="284"/>
        </w:tabs>
        <w:spacing w:after="0"/>
        <w:ind w:firstLine="709"/>
        <w:jc w:val="both"/>
        <w:rPr>
          <w:rFonts w:ascii="Arial" w:hAnsi="Arial" w:cs="Arial"/>
          <w:b/>
          <w:sz w:val="14"/>
          <w:szCs w:val="24"/>
        </w:rPr>
      </w:pPr>
      <w:bookmarkStart w:id="70" w:name="_Hlt499623436"/>
      <w:bookmarkStart w:id="71" w:name="_Toc419004733"/>
      <w:bookmarkStart w:id="72" w:name="_Toc423866163"/>
      <w:bookmarkStart w:id="73" w:name="_Toc442755806"/>
      <w:bookmarkStart w:id="74" w:name="_Toc499374384"/>
      <w:bookmarkStart w:id="75" w:name="_Toc499708723"/>
      <w:bookmarkEnd w:id="70"/>
    </w:p>
    <w:p w:rsidR="00E917C2" w:rsidRPr="0058191D" w:rsidRDefault="00E917C2" w:rsidP="00E917C2">
      <w:pPr>
        <w:tabs>
          <w:tab w:val="left" w:pos="284"/>
        </w:tabs>
        <w:spacing w:after="0"/>
        <w:ind w:firstLine="709"/>
        <w:jc w:val="both"/>
        <w:rPr>
          <w:rFonts w:ascii="Arial" w:hAnsi="Arial" w:cs="Arial"/>
          <w:b/>
          <w:sz w:val="24"/>
          <w:szCs w:val="24"/>
        </w:rPr>
      </w:pPr>
      <w:r w:rsidRPr="0058191D">
        <w:rPr>
          <w:rFonts w:ascii="Arial" w:hAnsi="Arial" w:cs="Arial"/>
          <w:b/>
          <w:sz w:val="24"/>
          <w:szCs w:val="24"/>
        </w:rPr>
        <w:t>Наблюдения за фильтрационным режимом</w:t>
      </w:r>
      <w:bookmarkEnd w:id="71"/>
      <w:bookmarkEnd w:id="72"/>
      <w:bookmarkEnd w:id="73"/>
      <w:bookmarkEnd w:id="74"/>
      <w:bookmarkEnd w:id="75"/>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Наблюдения за фильтрационным режимом дамбы</w:t>
      </w:r>
      <w:r>
        <w:rPr>
          <w:rFonts w:ascii="Arial" w:hAnsi="Arial" w:cs="Arial"/>
          <w:sz w:val="24"/>
          <w:szCs w:val="24"/>
        </w:rPr>
        <w:t xml:space="preserve">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предусматривается вести путем определения заглубления депрессионной поверхности, измерения расхода дренажной воды, определения механического состава воды фильтрационного потока.</w:t>
      </w:r>
    </w:p>
    <w:p w:rsidR="00E917C2" w:rsidRPr="00C60552" w:rsidRDefault="00E917C2" w:rsidP="00E917C2">
      <w:pPr>
        <w:tabs>
          <w:tab w:val="left" w:pos="284"/>
        </w:tabs>
        <w:spacing w:after="0"/>
        <w:ind w:firstLine="709"/>
        <w:jc w:val="both"/>
        <w:rPr>
          <w:rFonts w:ascii="Arial" w:hAnsi="Arial" w:cs="Arial"/>
          <w:b/>
          <w:sz w:val="24"/>
          <w:szCs w:val="24"/>
        </w:rPr>
      </w:pPr>
      <w:bookmarkStart w:id="76" w:name="_Toc464013033"/>
      <w:bookmarkStart w:id="77" w:name="_Toc464883750"/>
      <w:bookmarkStart w:id="78" w:name="_Toc465149354"/>
      <w:r w:rsidRPr="00C60552">
        <w:rPr>
          <w:rFonts w:ascii="Arial" w:hAnsi="Arial" w:cs="Arial"/>
          <w:b/>
          <w:sz w:val="24"/>
          <w:szCs w:val="24"/>
        </w:rPr>
        <w:t>Пьезометрические наблюдения</w:t>
      </w:r>
      <w:bookmarkEnd w:id="76"/>
      <w:bookmarkEnd w:id="77"/>
      <w:bookmarkEnd w:id="78"/>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Действительные величины заглубления депрессионной поверхности определяются измерением уровней воды в пьезометрах с водоприемниками, установленными в зоне колебания пьезометрического уровня. </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Измерение уровней воды в пьезометрах проводится хлопушкой типа РС-20 или Р-50 или </w:t>
      </w:r>
      <w:proofErr w:type="spellStart"/>
      <w:r w:rsidRPr="0058191D">
        <w:rPr>
          <w:rFonts w:ascii="Arial" w:hAnsi="Arial" w:cs="Arial"/>
          <w:sz w:val="24"/>
          <w:szCs w:val="24"/>
        </w:rPr>
        <w:t>электроуровнемером</w:t>
      </w:r>
      <w:proofErr w:type="spellEnd"/>
      <w:r w:rsidRPr="0058191D">
        <w:rPr>
          <w:rFonts w:ascii="Arial" w:hAnsi="Arial" w:cs="Arial"/>
          <w:sz w:val="24"/>
          <w:szCs w:val="24"/>
        </w:rPr>
        <w:t>.</w:t>
      </w:r>
      <w:bookmarkStart w:id="79" w:name="_Hlt496692310"/>
      <w:bookmarkEnd w:id="79"/>
      <w:r w:rsidRPr="0058191D">
        <w:rPr>
          <w:rFonts w:ascii="Arial" w:hAnsi="Arial" w:cs="Arial"/>
          <w:sz w:val="24"/>
          <w:szCs w:val="24"/>
        </w:rPr>
        <w:t xml:space="preserve"> Отсчет по рулетке (шнуру) берется от среза пьезометрической трубы. Определение уровня воды в пьезометрах производится двукратным замером и принимается равным среднему значению. Рез</w:t>
      </w:r>
      <w:r>
        <w:rPr>
          <w:rFonts w:ascii="Arial" w:hAnsi="Arial" w:cs="Arial"/>
          <w:sz w:val="24"/>
          <w:szCs w:val="24"/>
        </w:rPr>
        <w:t>ультаты замеров занося</w:t>
      </w:r>
      <w:r w:rsidRPr="0058191D">
        <w:rPr>
          <w:rFonts w:ascii="Arial" w:hAnsi="Arial" w:cs="Arial"/>
          <w:sz w:val="24"/>
          <w:szCs w:val="24"/>
        </w:rPr>
        <w:t>тся в полевой журнал наблюдений.</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Замеры уровня воды в пьезометрах должны производит</w:t>
      </w:r>
      <w:r>
        <w:rPr>
          <w:rFonts w:ascii="Arial" w:hAnsi="Arial" w:cs="Arial"/>
          <w:sz w:val="24"/>
          <w:szCs w:val="24"/>
        </w:rPr>
        <w:t>ь</w:t>
      </w:r>
      <w:r w:rsidRPr="0058191D">
        <w:rPr>
          <w:rFonts w:ascii="Arial" w:hAnsi="Arial" w:cs="Arial"/>
          <w:sz w:val="24"/>
          <w:szCs w:val="24"/>
        </w:rPr>
        <w:t xml:space="preserve">ся в течение одного дня и в одинаковой последовательности. Одновременно должны вестись замеры уровней воды в </w:t>
      </w:r>
      <w:proofErr w:type="spellStart"/>
      <w:r w:rsidRPr="0058191D">
        <w:rPr>
          <w:rFonts w:ascii="Arial" w:hAnsi="Arial" w:cs="Arial"/>
          <w:sz w:val="24"/>
          <w:szCs w:val="24"/>
        </w:rPr>
        <w:t>хвостохранилище</w:t>
      </w:r>
      <w:proofErr w:type="spellEnd"/>
      <w:r w:rsidRPr="0058191D">
        <w:rPr>
          <w:rFonts w:ascii="Arial" w:hAnsi="Arial" w:cs="Arial"/>
          <w:sz w:val="24"/>
          <w:szCs w:val="24"/>
        </w:rPr>
        <w:t xml:space="preserve"> и в дренажах в створе пьезометра. </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При отклонении показаний пьезометров от контрольных значений и повышении фильтрационных расходов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более чем на 25% производятся учащенные замеры - 2 раза в неделю.</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После выяснения степени опасности для сооружения протекающих фильтрационных процессов и стабилизации фильтрационных расходов измерения производятся согласно графику наблюдений.</w:t>
      </w:r>
    </w:p>
    <w:p w:rsidR="00E917C2" w:rsidRPr="0058191D" w:rsidRDefault="00E917C2" w:rsidP="00E917C2">
      <w:pPr>
        <w:pStyle w:val="4"/>
        <w:tabs>
          <w:tab w:val="left" w:pos="284"/>
        </w:tabs>
        <w:spacing w:before="0"/>
        <w:ind w:firstLine="709"/>
        <w:jc w:val="center"/>
        <w:rPr>
          <w:rFonts w:ascii="Arial" w:hAnsi="Arial" w:cs="Arial"/>
          <w:b w:val="0"/>
          <w:i w:val="0"/>
          <w:color w:val="auto"/>
          <w:sz w:val="24"/>
          <w:szCs w:val="24"/>
        </w:rPr>
      </w:pPr>
      <w:bookmarkStart w:id="80" w:name="_Toc442755807"/>
      <w:bookmarkStart w:id="81" w:name="_Toc499708724"/>
      <w:bookmarkStart w:id="82" w:name="_Toc513091368"/>
      <w:bookmarkStart w:id="83" w:name="_Hlt499605788"/>
      <w:r>
        <w:rPr>
          <w:rFonts w:ascii="Arial" w:hAnsi="Arial" w:cs="Arial"/>
          <w:i w:val="0"/>
          <w:color w:val="auto"/>
          <w:sz w:val="24"/>
          <w:szCs w:val="24"/>
        </w:rPr>
        <w:lastRenderedPageBreak/>
        <w:t>Уход за контрольно-измерительной аппаратурой (К</w:t>
      </w:r>
      <w:r w:rsidRPr="0058191D">
        <w:rPr>
          <w:rFonts w:ascii="Arial" w:hAnsi="Arial" w:cs="Arial"/>
          <w:i w:val="0"/>
          <w:color w:val="auto"/>
          <w:sz w:val="24"/>
          <w:szCs w:val="24"/>
        </w:rPr>
        <w:t>ИА</w:t>
      </w:r>
      <w:r>
        <w:rPr>
          <w:rFonts w:ascii="Arial" w:hAnsi="Arial" w:cs="Arial"/>
          <w:i w:val="0"/>
          <w:color w:val="auto"/>
          <w:sz w:val="24"/>
          <w:szCs w:val="24"/>
        </w:rPr>
        <w:t>)</w:t>
      </w:r>
      <w:r w:rsidRPr="0058191D">
        <w:rPr>
          <w:rFonts w:ascii="Arial" w:hAnsi="Arial" w:cs="Arial"/>
          <w:i w:val="0"/>
          <w:color w:val="auto"/>
          <w:sz w:val="24"/>
          <w:szCs w:val="24"/>
        </w:rPr>
        <w:t>, используемой при наблюдениях</w:t>
      </w:r>
      <w:bookmarkEnd w:id="80"/>
      <w:bookmarkEnd w:id="81"/>
      <w:bookmarkEnd w:id="82"/>
    </w:p>
    <w:bookmarkEnd w:id="83"/>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Уход за КИА, установленной на гидротехнических сооружениях, включает проверку исправности измерительных устройств и приборов, обеспечение доступности их для измерений и, в случае необходимости, восстановление их работоспособности.</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В состав основных мероприятий, связанных с уходом за КИА, входят визуальные осмотры измерительных устройств и приборов, метрологические обследования их состояния, проведение специальных испытаний качества КИА и осуществление ремонтных работ.</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При визуальном осмотре состояния КИА должны фиксироваться любые дефекты доступных осмотру элементов и соединительных узлов осматриваемых приборов и измерительных устройств, отмечаться состояние подхода к ним, а также выявляться возможные помехи для проведения измерений. По материалам осмотра должны оперативно предприниматься меры по устранению выявленных недостатков.</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Плановые осмотры и ремонт КИА</w:t>
      </w:r>
      <w:r>
        <w:rPr>
          <w:rFonts w:ascii="Arial" w:hAnsi="Arial" w:cs="Arial"/>
          <w:sz w:val="24"/>
          <w:szCs w:val="24"/>
        </w:rPr>
        <w:t xml:space="preserve"> выполняю</w:t>
      </w:r>
      <w:r w:rsidRPr="0058191D">
        <w:rPr>
          <w:rFonts w:ascii="Arial" w:hAnsi="Arial" w:cs="Arial"/>
          <w:sz w:val="24"/>
          <w:szCs w:val="24"/>
        </w:rPr>
        <w:t>тся не реже, чем 1раз в год. Выявление каких-либо свидетельств неблагоприятных изменений состояния КИА является основанием для внеочередной проверки. Такими свидетельствами могут быть результаты визуальных осмотров, выявивших очевидные нарушения сохранности КИА, данные регулярных наблюдений, имеющие аномальные отклонения от ранее наблюдавшихся закономерностей и другие.</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Результаты проверок исправности КИА и сведения о принятых мерах должны регистрироваться в журналах, в которых осуществляется учет установленной КИА.</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Отметка среза пьезометрических труб проверяется один раз в год нивелированием. Все выступающие части пьезометров должны ежегодно покрываться антикоррозийным составом. На крышке и стояке пьезометра надписывается краской его номер.</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В пьезометрах должны регулярно осуществляться измерения глубины пьезометрической скважины. При обнаружении в скважине осадка следует проводить отбор проб для определения механического и химического состава продуктов отложения. Отбор проб производится с помощью желонок или специальных пробоотборников. </w:t>
      </w:r>
    </w:p>
    <w:p w:rsidR="00E917C2"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В случае засорения пьезометрической трубы или заиления фильтровой части пьезометра могут быть использованы механические (</w:t>
      </w:r>
      <w:proofErr w:type="spellStart"/>
      <w:r w:rsidRPr="0058191D">
        <w:rPr>
          <w:rFonts w:ascii="Arial" w:hAnsi="Arial" w:cs="Arial"/>
          <w:sz w:val="24"/>
          <w:szCs w:val="24"/>
        </w:rPr>
        <w:t>желонирование</w:t>
      </w:r>
      <w:proofErr w:type="spellEnd"/>
      <w:r w:rsidRPr="0058191D">
        <w:rPr>
          <w:rFonts w:ascii="Arial" w:hAnsi="Arial" w:cs="Arial"/>
          <w:sz w:val="24"/>
          <w:szCs w:val="24"/>
        </w:rPr>
        <w:t>), гидравлические (промывка эрлифтом) и химические способы очистки. Химические способы очистки используются при наличии уплотненных отложений в скважинах.</w:t>
      </w:r>
    </w:p>
    <w:p w:rsidR="00A17B84" w:rsidRPr="0058191D" w:rsidRDefault="00A17B84" w:rsidP="00E917C2">
      <w:pPr>
        <w:tabs>
          <w:tab w:val="left" w:pos="284"/>
        </w:tabs>
        <w:spacing w:after="0"/>
        <w:ind w:firstLine="709"/>
        <w:jc w:val="both"/>
        <w:rPr>
          <w:rFonts w:ascii="Arial" w:hAnsi="Arial" w:cs="Arial"/>
          <w:sz w:val="24"/>
          <w:szCs w:val="24"/>
        </w:rPr>
      </w:pPr>
    </w:p>
    <w:p w:rsidR="00E917C2" w:rsidRPr="00733833" w:rsidRDefault="00E917C2" w:rsidP="00E917C2">
      <w:pPr>
        <w:tabs>
          <w:tab w:val="left" w:pos="284"/>
        </w:tabs>
        <w:spacing w:after="0"/>
        <w:ind w:firstLine="709"/>
        <w:jc w:val="both"/>
        <w:rPr>
          <w:rFonts w:ascii="Arial" w:hAnsi="Arial" w:cs="Arial"/>
          <w:sz w:val="16"/>
          <w:szCs w:val="24"/>
        </w:rPr>
      </w:pPr>
      <w:bookmarkStart w:id="84" w:name="_Toc489065766"/>
      <w:bookmarkStart w:id="85" w:name="_Toc499605664"/>
      <w:bookmarkStart w:id="86" w:name="_Toc499708725"/>
      <w:bookmarkStart w:id="87" w:name="_Toc513091369"/>
      <w:bookmarkStart w:id="88" w:name="_Toc58051733"/>
      <w:bookmarkStart w:id="89" w:name="_Toc464013031"/>
      <w:bookmarkStart w:id="90" w:name="_Toc464883747"/>
      <w:bookmarkStart w:id="91" w:name="_Hlt483807900"/>
      <w:bookmarkStart w:id="92" w:name="_Toc489065777"/>
    </w:p>
    <w:p w:rsidR="00E917C2" w:rsidRPr="0058191D" w:rsidRDefault="00E917C2" w:rsidP="00E917C2">
      <w:pPr>
        <w:pStyle w:val="4"/>
        <w:tabs>
          <w:tab w:val="left" w:pos="284"/>
        </w:tabs>
        <w:spacing w:before="0"/>
        <w:ind w:firstLine="709"/>
        <w:jc w:val="center"/>
        <w:rPr>
          <w:rFonts w:ascii="Arial" w:hAnsi="Arial" w:cs="Arial"/>
          <w:b w:val="0"/>
          <w:i w:val="0"/>
          <w:color w:val="auto"/>
          <w:sz w:val="24"/>
          <w:szCs w:val="24"/>
        </w:rPr>
      </w:pPr>
      <w:r w:rsidRPr="0058191D">
        <w:rPr>
          <w:rFonts w:ascii="Arial" w:hAnsi="Arial" w:cs="Arial"/>
          <w:i w:val="0"/>
          <w:color w:val="auto"/>
          <w:sz w:val="24"/>
          <w:szCs w:val="24"/>
        </w:rPr>
        <w:t>Структура и штаты службы натурных наблюдений</w:t>
      </w:r>
      <w:bookmarkEnd w:id="84"/>
      <w:bookmarkEnd w:id="85"/>
      <w:bookmarkEnd w:id="86"/>
      <w:bookmarkEnd w:id="87"/>
      <w:bookmarkEnd w:id="88"/>
    </w:p>
    <w:p w:rsidR="00E917C2" w:rsidRPr="00733833" w:rsidRDefault="00E917C2" w:rsidP="00E917C2">
      <w:pPr>
        <w:tabs>
          <w:tab w:val="left" w:pos="284"/>
        </w:tabs>
        <w:spacing w:after="0"/>
        <w:ind w:firstLine="709"/>
        <w:jc w:val="both"/>
        <w:rPr>
          <w:rFonts w:ascii="Arial" w:hAnsi="Arial" w:cs="Arial"/>
          <w:sz w:val="16"/>
          <w:szCs w:val="24"/>
        </w:rPr>
      </w:pP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В структуру хвостового хозяйства должна входить служба, проводящая натурные наблюдения за </w:t>
      </w:r>
      <w:r w:rsidRPr="005A5B5A">
        <w:rPr>
          <w:rFonts w:ascii="Arial" w:hAnsi="Arial" w:cs="Arial"/>
          <w:sz w:val="24"/>
          <w:szCs w:val="24"/>
        </w:rPr>
        <w:t xml:space="preserve">состоянием </w:t>
      </w:r>
      <w:proofErr w:type="spellStart"/>
      <w:r w:rsidRPr="005A5B5A">
        <w:rPr>
          <w:rFonts w:ascii="Arial" w:hAnsi="Arial" w:cs="Arial"/>
          <w:sz w:val="24"/>
          <w:szCs w:val="24"/>
        </w:rPr>
        <w:t>хвостохранилища</w:t>
      </w:r>
      <w:proofErr w:type="spellEnd"/>
      <w:r w:rsidRPr="0058191D">
        <w:rPr>
          <w:rFonts w:ascii="Arial" w:hAnsi="Arial" w:cs="Arial"/>
          <w:sz w:val="24"/>
          <w:szCs w:val="24"/>
        </w:rPr>
        <w:t>.</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lastRenderedPageBreak/>
        <w:t xml:space="preserve">Служба проводит визуальные и инструментальные наблюдения за сооружениями, осуществляет уход за КИА, выполняет обработку результатов наблюдений и оценку безопасности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w:t>
      </w:r>
    </w:p>
    <w:p w:rsidR="00E917C2"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Рекомендуемое штатное расписание службы натурных наблюдений для периода постоянной эксплуатации представлено </w:t>
      </w:r>
      <w:r w:rsidRPr="004C08E3">
        <w:rPr>
          <w:rFonts w:ascii="Arial" w:hAnsi="Arial" w:cs="Arial"/>
          <w:sz w:val="24"/>
          <w:szCs w:val="24"/>
        </w:rPr>
        <w:t xml:space="preserve">ниже в </w:t>
      </w:r>
      <w:r>
        <w:rPr>
          <w:rFonts w:ascii="Arial" w:hAnsi="Arial" w:cs="Arial"/>
          <w:sz w:val="24"/>
          <w:szCs w:val="24"/>
        </w:rPr>
        <w:t>таблице №3.2.10</w:t>
      </w:r>
      <w:r w:rsidRPr="005A5B5A">
        <w:rPr>
          <w:rFonts w:ascii="Arial" w:hAnsi="Arial" w:cs="Arial"/>
          <w:sz w:val="24"/>
          <w:szCs w:val="24"/>
        </w:rPr>
        <w:t>.1.</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Штатное расписание службы натурных наблюдений является ориентировочным и уточняется в пределах нормативной численности промышленно-производственного персонала директором предприятия.</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Количество работающих, занятых на проведении мониторинга безопасности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рассчитывалось по нормативам численности службы натурных наблюдений на гидротехнических сооружениях</w:t>
      </w:r>
      <w:bookmarkStart w:id="93" w:name="_Hlt497702111"/>
      <w:bookmarkEnd w:id="93"/>
      <w:r w:rsidRPr="0058191D">
        <w:rPr>
          <w:rFonts w:ascii="Arial" w:hAnsi="Arial" w:cs="Arial"/>
          <w:sz w:val="24"/>
          <w:szCs w:val="24"/>
        </w:rPr>
        <w:t>. Численность штата наблюдателей определялась в зависимости от количества установленных приборов и графика наблюдений. По нормативным требованиям на каждые 100 приборов должно быть 2 наблюдателя.</w:t>
      </w:r>
    </w:p>
    <w:p w:rsidR="00E917C2" w:rsidRPr="0058191D" w:rsidRDefault="00E917C2" w:rsidP="00E917C2">
      <w:pPr>
        <w:tabs>
          <w:tab w:val="left" w:pos="284"/>
        </w:tabs>
        <w:spacing w:after="0"/>
        <w:ind w:firstLine="709"/>
        <w:jc w:val="both"/>
        <w:rPr>
          <w:rFonts w:ascii="Arial" w:hAnsi="Arial" w:cs="Arial"/>
          <w:sz w:val="24"/>
          <w:szCs w:val="24"/>
        </w:rPr>
      </w:pPr>
      <w:r w:rsidRPr="005A5B5A">
        <w:rPr>
          <w:rFonts w:ascii="Arial" w:hAnsi="Arial" w:cs="Arial"/>
          <w:sz w:val="24"/>
          <w:szCs w:val="24"/>
        </w:rPr>
        <w:t xml:space="preserve">На сооружении </w:t>
      </w:r>
      <w:proofErr w:type="spellStart"/>
      <w:r w:rsidRPr="005A5B5A">
        <w:rPr>
          <w:rFonts w:ascii="Arial" w:hAnsi="Arial" w:cs="Arial"/>
          <w:sz w:val="24"/>
          <w:szCs w:val="24"/>
        </w:rPr>
        <w:t>хвостохранилища</w:t>
      </w:r>
      <w:proofErr w:type="spellEnd"/>
      <w:r w:rsidRPr="005A5B5A">
        <w:rPr>
          <w:rFonts w:ascii="Arial" w:hAnsi="Arial" w:cs="Arial"/>
          <w:sz w:val="24"/>
          <w:szCs w:val="24"/>
        </w:rPr>
        <w:t xml:space="preserve">  </w:t>
      </w:r>
      <w:proofErr w:type="gramStart"/>
      <w:r w:rsidRPr="005A5B5A">
        <w:rPr>
          <w:rFonts w:ascii="Arial" w:hAnsi="Arial" w:cs="Arial"/>
          <w:sz w:val="24"/>
          <w:szCs w:val="24"/>
        </w:rPr>
        <w:t>предусмотрены</w:t>
      </w:r>
      <w:proofErr w:type="gramEnd"/>
      <w:r w:rsidRPr="005A5B5A">
        <w:rPr>
          <w:rFonts w:ascii="Arial" w:hAnsi="Arial" w:cs="Arial"/>
          <w:sz w:val="24"/>
          <w:szCs w:val="24"/>
        </w:rPr>
        <w:t xml:space="preserve"> к установке 3-пьезометра, </w:t>
      </w:r>
      <w:r w:rsidRPr="005A5B5A">
        <w:rPr>
          <w:rStyle w:val="14pt"/>
          <w:rFonts w:ascii="Arial" w:eastAsia="Calibri" w:hAnsi="Arial" w:cs="Arial"/>
          <w:sz w:val="24"/>
          <w:szCs w:val="24"/>
        </w:rPr>
        <w:t>9-элементов поверхностных марок</w:t>
      </w:r>
      <w:r w:rsidRPr="005A5B5A">
        <w:rPr>
          <w:rFonts w:ascii="Arial" w:hAnsi="Arial" w:cs="Arial"/>
          <w:sz w:val="24"/>
          <w:szCs w:val="24"/>
        </w:rPr>
        <w:t>.</w:t>
      </w:r>
      <w:r w:rsidRPr="0058191D">
        <w:rPr>
          <w:rFonts w:ascii="Arial" w:hAnsi="Arial" w:cs="Arial"/>
          <w:sz w:val="24"/>
          <w:szCs w:val="24"/>
        </w:rPr>
        <w:t xml:space="preserve"> Для проведения наблюдений будет достаточно 2-х человек - 1</w:t>
      </w:r>
      <w:r>
        <w:rPr>
          <w:rFonts w:ascii="Arial" w:hAnsi="Arial" w:cs="Arial"/>
          <w:sz w:val="24"/>
          <w:szCs w:val="24"/>
        </w:rPr>
        <w:t>-</w:t>
      </w:r>
      <w:r w:rsidRPr="0058191D">
        <w:rPr>
          <w:rFonts w:ascii="Arial" w:hAnsi="Arial" w:cs="Arial"/>
          <w:sz w:val="24"/>
          <w:szCs w:val="24"/>
        </w:rPr>
        <w:t xml:space="preserve"> наблюдателя и руководителя группы натурных наблюдений.</w:t>
      </w:r>
    </w:p>
    <w:p w:rsidR="00E917C2"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Вопросы организации и ведения мониторинга связанные с проведением специальных работ (высокоточные геодезические измерения, измерения скорости фильтрации, </w:t>
      </w:r>
      <w:proofErr w:type="spellStart"/>
      <w:r w:rsidRPr="0058191D">
        <w:rPr>
          <w:rFonts w:ascii="Arial" w:hAnsi="Arial" w:cs="Arial"/>
          <w:sz w:val="24"/>
          <w:szCs w:val="24"/>
        </w:rPr>
        <w:t>химанализ</w:t>
      </w:r>
      <w:proofErr w:type="spellEnd"/>
      <w:r w:rsidRPr="0058191D">
        <w:rPr>
          <w:rFonts w:ascii="Arial" w:hAnsi="Arial" w:cs="Arial"/>
          <w:sz w:val="24"/>
          <w:szCs w:val="24"/>
        </w:rPr>
        <w:t xml:space="preserve"> воды) решаются персоналом </w:t>
      </w:r>
      <w:proofErr w:type="spellStart"/>
      <w:r w:rsidRPr="0058191D">
        <w:rPr>
          <w:rFonts w:ascii="Arial" w:hAnsi="Arial" w:cs="Arial"/>
          <w:sz w:val="24"/>
          <w:szCs w:val="24"/>
        </w:rPr>
        <w:t>санла</w:t>
      </w:r>
      <w:r>
        <w:rPr>
          <w:rFonts w:ascii="Arial" w:hAnsi="Arial" w:cs="Arial"/>
          <w:sz w:val="24"/>
          <w:szCs w:val="24"/>
        </w:rPr>
        <w:t>боратории</w:t>
      </w:r>
      <w:proofErr w:type="spellEnd"/>
      <w:r>
        <w:rPr>
          <w:rFonts w:ascii="Arial" w:hAnsi="Arial" w:cs="Arial"/>
          <w:sz w:val="24"/>
          <w:szCs w:val="24"/>
        </w:rPr>
        <w:t xml:space="preserve"> и геодезической службой </w:t>
      </w:r>
      <w:r w:rsidRPr="0058191D">
        <w:rPr>
          <w:rFonts w:ascii="Arial" w:hAnsi="Arial" w:cs="Arial"/>
          <w:sz w:val="24"/>
          <w:szCs w:val="24"/>
        </w:rPr>
        <w:t xml:space="preserve">хвостового хозяйства или привлечением сторонних специализированных организаций на условиях подряда. </w:t>
      </w:r>
    </w:p>
    <w:p w:rsidR="00E917C2" w:rsidRPr="00E909A5" w:rsidRDefault="00E917C2" w:rsidP="00E917C2">
      <w:pPr>
        <w:tabs>
          <w:tab w:val="left" w:pos="284"/>
        </w:tabs>
        <w:spacing w:after="0"/>
        <w:ind w:firstLine="709"/>
        <w:jc w:val="right"/>
        <w:rPr>
          <w:rFonts w:ascii="Arial" w:hAnsi="Arial" w:cs="Arial"/>
          <w:sz w:val="24"/>
          <w:szCs w:val="24"/>
        </w:rPr>
      </w:pPr>
      <w:r>
        <w:rPr>
          <w:rFonts w:ascii="Arial" w:hAnsi="Arial" w:cs="Arial"/>
          <w:sz w:val="24"/>
          <w:szCs w:val="24"/>
        </w:rPr>
        <w:t>Таблица №3.2.10</w:t>
      </w:r>
      <w:r w:rsidRPr="005C60E5">
        <w:rPr>
          <w:rFonts w:ascii="Arial" w:hAnsi="Arial" w:cs="Arial"/>
          <w:sz w:val="24"/>
          <w:szCs w:val="24"/>
        </w:rPr>
        <w:t>.1</w:t>
      </w:r>
    </w:p>
    <w:p w:rsidR="00E917C2" w:rsidRPr="00C60552" w:rsidRDefault="00E917C2" w:rsidP="00E917C2">
      <w:pPr>
        <w:tabs>
          <w:tab w:val="left" w:pos="284"/>
        </w:tabs>
        <w:spacing w:after="0"/>
        <w:ind w:firstLine="709"/>
        <w:rPr>
          <w:rFonts w:ascii="Arial" w:hAnsi="Arial" w:cs="Arial"/>
          <w:b/>
          <w:sz w:val="24"/>
          <w:szCs w:val="24"/>
        </w:rPr>
      </w:pPr>
      <w:r w:rsidRPr="00C60552">
        <w:rPr>
          <w:rFonts w:ascii="Arial" w:hAnsi="Arial" w:cs="Arial"/>
          <w:b/>
          <w:sz w:val="24"/>
          <w:szCs w:val="24"/>
        </w:rPr>
        <w:t>Рекомендуемое штатное расписание группы натурных наблюдений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
        <w:gridCol w:w="4650"/>
        <w:gridCol w:w="1864"/>
        <w:gridCol w:w="1706"/>
      </w:tblGrid>
      <w:tr w:rsidR="00E917C2" w:rsidRPr="00C60552" w:rsidTr="00565548">
        <w:trPr>
          <w:trHeight w:val="555"/>
        </w:trPr>
        <w:tc>
          <w:tcPr>
            <w:tcW w:w="999" w:type="dxa"/>
            <w:vAlign w:val="center"/>
          </w:tcPr>
          <w:p w:rsidR="00E917C2" w:rsidRPr="00C60552" w:rsidRDefault="00E917C2" w:rsidP="00565548">
            <w:pPr>
              <w:spacing w:after="0"/>
              <w:rPr>
                <w:rFonts w:ascii="Arial" w:hAnsi="Arial" w:cs="Arial"/>
              </w:rPr>
            </w:pPr>
            <w:r w:rsidRPr="00C60552">
              <w:rPr>
                <w:rFonts w:ascii="Arial" w:hAnsi="Arial" w:cs="Arial"/>
              </w:rPr>
              <w:t>№</w:t>
            </w:r>
          </w:p>
          <w:p w:rsidR="00E917C2" w:rsidRPr="00C60552" w:rsidRDefault="00E917C2" w:rsidP="00565548">
            <w:pPr>
              <w:spacing w:after="0"/>
              <w:rPr>
                <w:rFonts w:ascii="Arial" w:hAnsi="Arial" w:cs="Arial"/>
              </w:rPr>
            </w:pPr>
            <w:proofErr w:type="gramStart"/>
            <w:r w:rsidRPr="00C60552">
              <w:rPr>
                <w:rFonts w:ascii="Arial" w:hAnsi="Arial" w:cs="Arial"/>
              </w:rPr>
              <w:t>п</w:t>
            </w:r>
            <w:proofErr w:type="gramEnd"/>
            <w:r w:rsidRPr="00C60552">
              <w:rPr>
                <w:rFonts w:ascii="Arial" w:hAnsi="Arial" w:cs="Arial"/>
              </w:rPr>
              <w:t>/п</w:t>
            </w:r>
          </w:p>
        </w:tc>
        <w:tc>
          <w:tcPr>
            <w:tcW w:w="4650" w:type="dxa"/>
            <w:vAlign w:val="center"/>
          </w:tcPr>
          <w:p w:rsidR="00E917C2" w:rsidRPr="00C60552" w:rsidRDefault="00E917C2" w:rsidP="00565548">
            <w:pPr>
              <w:spacing w:after="0"/>
              <w:rPr>
                <w:rFonts w:ascii="Arial" w:hAnsi="Arial" w:cs="Arial"/>
              </w:rPr>
            </w:pPr>
            <w:r w:rsidRPr="00C60552">
              <w:rPr>
                <w:rFonts w:ascii="Arial" w:hAnsi="Arial" w:cs="Arial"/>
              </w:rPr>
              <w:t>Наименование должностей</w:t>
            </w:r>
          </w:p>
        </w:tc>
        <w:tc>
          <w:tcPr>
            <w:tcW w:w="1864" w:type="dxa"/>
            <w:vAlign w:val="center"/>
          </w:tcPr>
          <w:p w:rsidR="00E917C2" w:rsidRPr="00C60552" w:rsidRDefault="00E917C2" w:rsidP="00565548">
            <w:pPr>
              <w:spacing w:after="0"/>
              <w:rPr>
                <w:rFonts w:ascii="Arial" w:hAnsi="Arial" w:cs="Arial"/>
              </w:rPr>
            </w:pPr>
            <w:r w:rsidRPr="00C60552">
              <w:rPr>
                <w:rFonts w:ascii="Arial" w:hAnsi="Arial" w:cs="Arial"/>
              </w:rPr>
              <w:t>Квалификация</w:t>
            </w:r>
          </w:p>
        </w:tc>
        <w:tc>
          <w:tcPr>
            <w:tcW w:w="1706" w:type="dxa"/>
            <w:vAlign w:val="center"/>
          </w:tcPr>
          <w:p w:rsidR="00E917C2" w:rsidRPr="00C60552" w:rsidRDefault="00E917C2" w:rsidP="00565548">
            <w:pPr>
              <w:spacing w:after="0"/>
              <w:rPr>
                <w:rFonts w:ascii="Arial" w:hAnsi="Arial" w:cs="Arial"/>
              </w:rPr>
            </w:pPr>
            <w:r w:rsidRPr="00C60552">
              <w:rPr>
                <w:rFonts w:ascii="Arial" w:hAnsi="Arial" w:cs="Arial"/>
              </w:rPr>
              <w:t xml:space="preserve">Количество </w:t>
            </w:r>
            <w:proofErr w:type="gramStart"/>
            <w:r w:rsidRPr="00C60552">
              <w:rPr>
                <w:rFonts w:ascii="Arial" w:hAnsi="Arial" w:cs="Arial"/>
              </w:rPr>
              <w:t>штатных</w:t>
            </w:r>
            <w:proofErr w:type="gramEnd"/>
          </w:p>
          <w:p w:rsidR="00E917C2" w:rsidRPr="00C60552" w:rsidRDefault="00E917C2" w:rsidP="00565548">
            <w:pPr>
              <w:spacing w:after="0"/>
              <w:rPr>
                <w:rFonts w:ascii="Arial" w:hAnsi="Arial" w:cs="Arial"/>
              </w:rPr>
            </w:pPr>
            <w:r w:rsidRPr="00C60552">
              <w:rPr>
                <w:rFonts w:ascii="Arial" w:hAnsi="Arial" w:cs="Arial"/>
              </w:rPr>
              <w:t>единиц</w:t>
            </w:r>
          </w:p>
        </w:tc>
      </w:tr>
      <w:tr w:rsidR="00E917C2" w:rsidRPr="00C60552" w:rsidTr="00565548">
        <w:trPr>
          <w:trHeight w:val="465"/>
        </w:trPr>
        <w:tc>
          <w:tcPr>
            <w:tcW w:w="999" w:type="dxa"/>
            <w:vAlign w:val="center"/>
          </w:tcPr>
          <w:p w:rsidR="00E917C2" w:rsidRPr="00C60552" w:rsidRDefault="00E917C2" w:rsidP="00565548">
            <w:pPr>
              <w:spacing w:after="0"/>
              <w:rPr>
                <w:rFonts w:ascii="Arial" w:hAnsi="Arial" w:cs="Arial"/>
              </w:rPr>
            </w:pPr>
            <w:r w:rsidRPr="00C60552">
              <w:rPr>
                <w:rFonts w:ascii="Arial" w:hAnsi="Arial" w:cs="Arial"/>
              </w:rPr>
              <w:t>1</w:t>
            </w:r>
          </w:p>
        </w:tc>
        <w:tc>
          <w:tcPr>
            <w:tcW w:w="4650" w:type="dxa"/>
            <w:vAlign w:val="center"/>
          </w:tcPr>
          <w:p w:rsidR="00E917C2" w:rsidRPr="00C60552" w:rsidRDefault="00E917C2" w:rsidP="00565548">
            <w:pPr>
              <w:spacing w:after="0"/>
              <w:rPr>
                <w:rFonts w:ascii="Arial" w:hAnsi="Arial" w:cs="Arial"/>
              </w:rPr>
            </w:pPr>
            <w:r w:rsidRPr="00C60552">
              <w:rPr>
                <w:rFonts w:ascii="Arial" w:hAnsi="Arial" w:cs="Arial"/>
              </w:rPr>
              <w:t>Руководитель группы натурных наблюдений</w:t>
            </w:r>
          </w:p>
        </w:tc>
        <w:tc>
          <w:tcPr>
            <w:tcW w:w="1864" w:type="dxa"/>
            <w:vAlign w:val="center"/>
          </w:tcPr>
          <w:p w:rsidR="00E917C2" w:rsidRPr="00C60552" w:rsidRDefault="00E917C2" w:rsidP="00565548">
            <w:pPr>
              <w:spacing w:after="0"/>
              <w:rPr>
                <w:rFonts w:ascii="Arial" w:hAnsi="Arial" w:cs="Arial"/>
              </w:rPr>
            </w:pPr>
            <w:r w:rsidRPr="00C60552">
              <w:rPr>
                <w:rFonts w:ascii="Arial" w:hAnsi="Arial" w:cs="Arial"/>
              </w:rPr>
              <w:t>Инженер – гидротехник</w:t>
            </w:r>
          </w:p>
        </w:tc>
        <w:tc>
          <w:tcPr>
            <w:tcW w:w="1706" w:type="dxa"/>
            <w:vAlign w:val="center"/>
          </w:tcPr>
          <w:p w:rsidR="00E917C2" w:rsidRPr="00C60552" w:rsidRDefault="00E917C2" w:rsidP="00565548">
            <w:pPr>
              <w:spacing w:after="0"/>
              <w:rPr>
                <w:rFonts w:ascii="Arial" w:hAnsi="Arial" w:cs="Arial"/>
              </w:rPr>
            </w:pPr>
            <w:r w:rsidRPr="00C60552">
              <w:rPr>
                <w:rFonts w:ascii="Arial" w:hAnsi="Arial" w:cs="Arial"/>
              </w:rPr>
              <w:t>1</w:t>
            </w:r>
          </w:p>
        </w:tc>
      </w:tr>
      <w:tr w:rsidR="00E917C2" w:rsidRPr="00C60552" w:rsidTr="00565548">
        <w:trPr>
          <w:trHeight w:val="465"/>
        </w:trPr>
        <w:tc>
          <w:tcPr>
            <w:tcW w:w="999" w:type="dxa"/>
            <w:vAlign w:val="center"/>
          </w:tcPr>
          <w:p w:rsidR="00E917C2" w:rsidRPr="00C60552" w:rsidRDefault="00E917C2" w:rsidP="00565548">
            <w:pPr>
              <w:spacing w:after="0"/>
              <w:rPr>
                <w:rFonts w:ascii="Arial" w:hAnsi="Arial" w:cs="Arial"/>
              </w:rPr>
            </w:pPr>
            <w:r w:rsidRPr="00C60552">
              <w:rPr>
                <w:rFonts w:ascii="Arial" w:hAnsi="Arial" w:cs="Arial"/>
              </w:rPr>
              <w:t>2</w:t>
            </w:r>
          </w:p>
        </w:tc>
        <w:tc>
          <w:tcPr>
            <w:tcW w:w="4650" w:type="dxa"/>
            <w:vAlign w:val="center"/>
          </w:tcPr>
          <w:p w:rsidR="00E917C2" w:rsidRPr="00C60552" w:rsidRDefault="00E917C2" w:rsidP="00565548">
            <w:pPr>
              <w:spacing w:after="0"/>
              <w:rPr>
                <w:rFonts w:ascii="Arial" w:hAnsi="Arial" w:cs="Arial"/>
              </w:rPr>
            </w:pPr>
            <w:r w:rsidRPr="00C60552">
              <w:rPr>
                <w:rFonts w:ascii="Arial" w:hAnsi="Arial" w:cs="Arial"/>
              </w:rPr>
              <w:t>Техник по документации  –  оператор-наблюдатель</w:t>
            </w:r>
          </w:p>
        </w:tc>
        <w:tc>
          <w:tcPr>
            <w:tcW w:w="1864" w:type="dxa"/>
            <w:vAlign w:val="center"/>
          </w:tcPr>
          <w:p w:rsidR="00E917C2" w:rsidRPr="00C60552" w:rsidRDefault="00E917C2" w:rsidP="00565548">
            <w:pPr>
              <w:spacing w:after="0"/>
              <w:rPr>
                <w:rFonts w:ascii="Arial" w:hAnsi="Arial" w:cs="Arial"/>
              </w:rPr>
            </w:pPr>
            <w:r w:rsidRPr="00C60552">
              <w:rPr>
                <w:rFonts w:ascii="Arial" w:hAnsi="Arial" w:cs="Arial"/>
              </w:rPr>
              <w:t>техник – гидротехник</w:t>
            </w:r>
          </w:p>
        </w:tc>
        <w:tc>
          <w:tcPr>
            <w:tcW w:w="1706" w:type="dxa"/>
            <w:vAlign w:val="center"/>
          </w:tcPr>
          <w:p w:rsidR="00E917C2" w:rsidRPr="00C60552" w:rsidRDefault="00E917C2" w:rsidP="00565548">
            <w:pPr>
              <w:spacing w:after="0"/>
              <w:rPr>
                <w:rFonts w:ascii="Arial" w:hAnsi="Arial" w:cs="Arial"/>
              </w:rPr>
            </w:pPr>
            <w:r w:rsidRPr="00C60552">
              <w:rPr>
                <w:rFonts w:ascii="Arial" w:hAnsi="Arial" w:cs="Arial"/>
              </w:rPr>
              <w:t>1</w:t>
            </w:r>
          </w:p>
        </w:tc>
      </w:tr>
      <w:tr w:rsidR="00E917C2" w:rsidRPr="00C60552" w:rsidTr="00565548">
        <w:trPr>
          <w:cantSplit/>
          <w:trHeight w:val="379"/>
        </w:trPr>
        <w:tc>
          <w:tcPr>
            <w:tcW w:w="7513" w:type="dxa"/>
            <w:gridSpan w:val="3"/>
            <w:vAlign w:val="center"/>
          </w:tcPr>
          <w:p w:rsidR="00E917C2" w:rsidRPr="00C60552" w:rsidRDefault="00E917C2" w:rsidP="00565548">
            <w:pPr>
              <w:spacing w:after="0"/>
              <w:rPr>
                <w:rFonts w:ascii="Arial" w:hAnsi="Arial" w:cs="Arial"/>
              </w:rPr>
            </w:pPr>
            <w:r w:rsidRPr="00C60552">
              <w:rPr>
                <w:rFonts w:ascii="Arial" w:hAnsi="Arial" w:cs="Arial"/>
              </w:rPr>
              <w:t>Всего</w:t>
            </w:r>
          </w:p>
        </w:tc>
        <w:tc>
          <w:tcPr>
            <w:tcW w:w="1706" w:type="dxa"/>
            <w:vAlign w:val="center"/>
          </w:tcPr>
          <w:p w:rsidR="00E917C2" w:rsidRPr="00C60552" w:rsidRDefault="00E917C2" w:rsidP="00565548">
            <w:pPr>
              <w:spacing w:after="0"/>
              <w:rPr>
                <w:rFonts w:ascii="Arial" w:hAnsi="Arial" w:cs="Arial"/>
              </w:rPr>
            </w:pPr>
            <w:r w:rsidRPr="00C60552">
              <w:rPr>
                <w:rFonts w:ascii="Arial" w:hAnsi="Arial" w:cs="Arial"/>
              </w:rPr>
              <w:t>2</w:t>
            </w:r>
          </w:p>
        </w:tc>
      </w:tr>
    </w:tbl>
    <w:p w:rsidR="00E917C2" w:rsidRPr="0058191D" w:rsidRDefault="00E917C2" w:rsidP="00E917C2">
      <w:pPr>
        <w:tabs>
          <w:tab w:val="left" w:pos="284"/>
        </w:tabs>
        <w:spacing w:after="0"/>
        <w:ind w:firstLine="709"/>
        <w:rPr>
          <w:rFonts w:ascii="Arial" w:hAnsi="Arial" w:cs="Arial"/>
          <w:sz w:val="24"/>
          <w:szCs w:val="24"/>
        </w:rPr>
      </w:pPr>
      <w:bookmarkStart w:id="94" w:name="_Hlt499605985"/>
      <w:bookmarkStart w:id="95" w:name="_Toc499708726"/>
      <w:bookmarkStart w:id="96" w:name="_Toc513091370"/>
      <w:bookmarkStart w:id="97" w:name="_Toc58051734"/>
      <w:bookmarkEnd w:id="89"/>
      <w:bookmarkEnd w:id="90"/>
      <w:bookmarkEnd w:id="94"/>
    </w:p>
    <w:p w:rsidR="00E917C2" w:rsidRPr="0058191D" w:rsidRDefault="00E917C2" w:rsidP="00E917C2">
      <w:pPr>
        <w:pStyle w:val="4"/>
        <w:tabs>
          <w:tab w:val="left" w:pos="284"/>
        </w:tabs>
        <w:spacing w:before="0"/>
        <w:ind w:firstLine="709"/>
        <w:jc w:val="center"/>
        <w:rPr>
          <w:rFonts w:ascii="Arial" w:hAnsi="Arial" w:cs="Arial"/>
          <w:b w:val="0"/>
          <w:i w:val="0"/>
          <w:color w:val="auto"/>
          <w:sz w:val="24"/>
          <w:szCs w:val="24"/>
        </w:rPr>
      </w:pPr>
      <w:r w:rsidRPr="0058191D">
        <w:rPr>
          <w:rFonts w:ascii="Arial" w:hAnsi="Arial" w:cs="Arial"/>
          <w:i w:val="0"/>
          <w:color w:val="auto"/>
          <w:sz w:val="24"/>
          <w:szCs w:val="24"/>
        </w:rPr>
        <w:t>Техническое обеспечение</w:t>
      </w:r>
      <w:bookmarkStart w:id="98" w:name="_Hlt486400153"/>
      <w:bookmarkEnd w:id="91"/>
      <w:bookmarkEnd w:id="92"/>
      <w:bookmarkEnd w:id="95"/>
      <w:bookmarkEnd w:id="96"/>
      <w:bookmarkEnd w:id="97"/>
      <w:bookmarkEnd w:id="98"/>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Для проведения натурных наблюдений и обработки данных наблюдений подразделение наблюдателей должно быть оснащено техническим инвентарем, приборами и оргтехникой в составе:</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t>нивелир с набором геодезических реек;</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t>рулетка 20-метровая;</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t>отвес строительный;</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t xml:space="preserve">хлопушка или </w:t>
      </w:r>
      <w:proofErr w:type="spellStart"/>
      <w:r w:rsidRPr="0058191D">
        <w:rPr>
          <w:rFonts w:ascii="Arial" w:hAnsi="Arial" w:cs="Arial"/>
          <w:sz w:val="24"/>
          <w:szCs w:val="24"/>
        </w:rPr>
        <w:t>электроуровнемер</w:t>
      </w:r>
      <w:proofErr w:type="spellEnd"/>
      <w:r w:rsidRPr="0058191D">
        <w:rPr>
          <w:rFonts w:ascii="Arial" w:hAnsi="Arial" w:cs="Arial"/>
          <w:sz w:val="24"/>
          <w:szCs w:val="24"/>
        </w:rPr>
        <w:t>;</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t>линейка масштабная;</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t>мерные сосуды 1, 3, 5, 10 литров;</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lastRenderedPageBreak/>
        <w:t>колбы химические 1-3 литра;</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t>аналитические весы;</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t xml:space="preserve">термометры ртутные </w:t>
      </w:r>
      <w:r w:rsidRPr="0058191D">
        <w:rPr>
          <w:rFonts w:ascii="Arial" w:hAnsi="Arial" w:cs="Arial"/>
          <w:sz w:val="24"/>
          <w:szCs w:val="24"/>
        </w:rPr>
        <w:sym w:font="Symbol" w:char="F0B1"/>
      </w:r>
      <w:r w:rsidRPr="0058191D">
        <w:rPr>
          <w:rFonts w:ascii="Arial" w:hAnsi="Arial" w:cs="Arial"/>
          <w:sz w:val="24"/>
          <w:szCs w:val="24"/>
        </w:rPr>
        <w:t>50</w:t>
      </w:r>
      <w:r w:rsidRPr="0058191D">
        <w:rPr>
          <w:rFonts w:ascii="Arial" w:hAnsi="Arial" w:cs="Arial"/>
          <w:sz w:val="24"/>
          <w:szCs w:val="24"/>
          <w:vertAlign w:val="superscript"/>
        </w:rPr>
        <w:t>0</w:t>
      </w:r>
      <w:r w:rsidRPr="0058191D">
        <w:rPr>
          <w:rFonts w:ascii="Arial" w:hAnsi="Arial" w:cs="Arial"/>
          <w:sz w:val="24"/>
          <w:szCs w:val="24"/>
        </w:rPr>
        <w:t>С;</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t>электрический фонарь;</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t>топор;</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t>лопата штыковая;</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t xml:space="preserve">канцелярские товары (бумага карандаши и </w:t>
      </w:r>
      <w:proofErr w:type="spellStart"/>
      <w:r w:rsidRPr="0058191D">
        <w:rPr>
          <w:rFonts w:ascii="Arial" w:hAnsi="Arial" w:cs="Arial"/>
          <w:sz w:val="24"/>
          <w:szCs w:val="24"/>
        </w:rPr>
        <w:t>т</w:t>
      </w:r>
      <w:proofErr w:type="gramStart"/>
      <w:r w:rsidRPr="0058191D">
        <w:rPr>
          <w:rFonts w:ascii="Arial" w:hAnsi="Arial" w:cs="Arial"/>
          <w:sz w:val="24"/>
          <w:szCs w:val="24"/>
        </w:rPr>
        <w:t>.п</w:t>
      </w:r>
      <w:proofErr w:type="spellEnd"/>
      <w:proofErr w:type="gramEnd"/>
      <w:r w:rsidRPr="0058191D">
        <w:rPr>
          <w:rFonts w:ascii="Arial" w:hAnsi="Arial" w:cs="Arial"/>
          <w:sz w:val="24"/>
          <w:szCs w:val="24"/>
        </w:rPr>
        <w:t>)</w:t>
      </w:r>
    </w:p>
    <w:p w:rsidR="00E917C2" w:rsidRPr="0058191D" w:rsidRDefault="00E917C2" w:rsidP="0012196A">
      <w:pPr>
        <w:pStyle w:val="ab"/>
        <w:numPr>
          <w:ilvl w:val="0"/>
          <w:numId w:val="11"/>
        </w:numPr>
        <w:tabs>
          <w:tab w:val="left" w:pos="284"/>
        </w:tabs>
        <w:spacing w:after="0"/>
        <w:ind w:left="0" w:firstLine="709"/>
        <w:rPr>
          <w:rFonts w:ascii="Arial" w:hAnsi="Arial" w:cs="Arial"/>
          <w:sz w:val="24"/>
          <w:szCs w:val="24"/>
        </w:rPr>
      </w:pPr>
      <w:r w:rsidRPr="0058191D">
        <w:rPr>
          <w:rFonts w:ascii="Arial" w:hAnsi="Arial" w:cs="Arial"/>
          <w:sz w:val="24"/>
          <w:szCs w:val="24"/>
        </w:rPr>
        <w:t>фотоаппарат</w:t>
      </w:r>
      <w:bookmarkStart w:id="99" w:name="_Hlt52274136"/>
      <w:bookmarkEnd w:id="99"/>
      <w:r w:rsidRPr="0058191D">
        <w:rPr>
          <w:rFonts w:ascii="Arial" w:hAnsi="Arial" w:cs="Arial"/>
          <w:sz w:val="24"/>
          <w:szCs w:val="24"/>
        </w:rPr>
        <w:t>;</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Для обработки результатов наблюдений и ведения отчетности группе необходимо выделить помещение и предоставить возможность работы на персональном компьютере.</w:t>
      </w:r>
    </w:p>
    <w:p w:rsidR="00E917C2"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Эксплуатационный персонал подразделения, выполняющий наблюдения, должен быть обеспечен спецодеждой и автотранспортом.</w:t>
      </w:r>
      <w:bookmarkStart w:id="100" w:name="_Hlt497643203"/>
      <w:bookmarkEnd w:id="100"/>
    </w:p>
    <w:p w:rsidR="00E917C2" w:rsidRDefault="00E917C2" w:rsidP="00E917C2">
      <w:pPr>
        <w:tabs>
          <w:tab w:val="left" w:pos="284"/>
        </w:tabs>
        <w:spacing w:after="0"/>
        <w:ind w:firstLine="709"/>
        <w:jc w:val="both"/>
        <w:rPr>
          <w:rFonts w:ascii="Arial" w:hAnsi="Arial" w:cs="Arial"/>
          <w:sz w:val="24"/>
          <w:szCs w:val="24"/>
        </w:rPr>
      </w:pPr>
    </w:p>
    <w:p w:rsidR="00E917C2" w:rsidRDefault="00E917C2" w:rsidP="00E917C2">
      <w:pPr>
        <w:tabs>
          <w:tab w:val="left" w:pos="284"/>
        </w:tabs>
        <w:spacing w:after="0"/>
        <w:ind w:firstLine="709"/>
        <w:jc w:val="both"/>
        <w:rPr>
          <w:rFonts w:ascii="Arial" w:hAnsi="Arial" w:cs="Arial"/>
          <w:sz w:val="24"/>
          <w:szCs w:val="24"/>
        </w:rPr>
      </w:pPr>
    </w:p>
    <w:p w:rsidR="00E917C2" w:rsidRPr="008A7F1C" w:rsidRDefault="00E917C2" w:rsidP="00E917C2">
      <w:pPr>
        <w:jc w:val="both"/>
        <w:rPr>
          <w:sz w:val="16"/>
        </w:rPr>
      </w:pPr>
    </w:p>
    <w:p w:rsidR="00E917C2" w:rsidRDefault="00E917C2" w:rsidP="00E917C2">
      <w:pPr>
        <w:spacing w:after="0"/>
        <w:ind w:firstLine="709"/>
        <w:jc w:val="both"/>
        <w:rPr>
          <w:rFonts w:ascii="Arial" w:hAnsi="Arial" w:cs="Arial"/>
          <w:sz w:val="24"/>
          <w:szCs w:val="24"/>
          <w:lang w:eastAsia="ru-RU"/>
        </w:rPr>
      </w:pPr>
    </w:p>
    <w:p w:rsidR="00A17B84" w:rsidRDefault="00A17B84" w:rsidP="00E917C2">
      <w:pPr>
        <w:spacing w:after="0"/>
        <w:ind w:firstLine="709"/>
        <w:jc w:val="both"/>
        <w:rPr>
          <w:rFonts w:ascii="Arial" w:hAnsi="Arial" w:cs="Arial"/>
          <w:sz w:val="24"/>
          <w:szCs w:val="24"/>
          <w:lang w:eastAsia="ru-RU"/>
        </w:rPr>
      </w:pPr>
    </w:p>
    <w:p w:rsidR="00A17B84" w:rsidRDefault="00A17B84" w:rsidP="00E917C2">
      <w:pPr>
        <w:spacing w:after="0"/>
        <w:ind w:firstLine="709"/>
        <w:jc w:val="both"/>
        <w:rPr>
          <w:rFonts w:ascii="Arial" w:hAnsi="Arial" w:cs="Arial"/>
          <w:sz w:val="24"/>
          <w:szCs w:val="24"/>
          <w:lang w:eastAsia="ru-RU"/>
        </w:rPr>
      </w:pPr>
    </w:p>
    <w:p w:rsidR="00A17B84" w:rsidRDefault="00A17B84" w:rsidP="00E917C2">
      <w:pPr>
        <w:spacing w:after="0"/>
        <w:ind w:firstLine="709"/>
        <w:jc w:val="both"/>
        <w:rPr>
          <w:rFonts w:ascii="Arial" w:hAnsi="Arial" w:cs="Arial"/>
          <w:sz w:val="24"/>
          <w:szCs w:val="24"/>
          <w:lang w:eastAsia="ru-RU"/>
        </w:rPr>
      </w:pPr>
    </w:p>
    <w:p w:rsidR="00A17B84" w:rsidRDefault="00A17B84" w:rsidP="00E917C2">
      <w:pPr>
        <w:spacing w:after="0"/>
        <w:ind w:firstLine="709"/>
        <w:jc w:val="both"/>
        <w:rPr>
          <w:rFonts w:ascii="Arial" w:hAnsi="Arial" w:cs="Arial"/>
          <w:sz w:val="24"/>
          <w:szCs w:val="24"/>
          <w:lang w:eastAsia="ru-RU"/>
        </w:rPr>
      </w:pPr>
    </w:p>
    <w:p w:rsidR="00A17B84" w:rsidRDefault="00A17B84" w:rsidP="00E917C2">
      <w:pPr>
        <w:spacing w:after="0"/>
        <w:ind w:firstLine="709"/>
        <w:jc w:val="both"/>
        <w:rPr>
          <w:rFonts w:ascii="Arial" w:hAnsi="Arial" w:cs="Arial"/>
          <w:sz w:val="24"/>
          <w:szCs w:val="24"/>
          <w:lang w:eastAsia="ru-RU"/>
        </w:rPr>
      </w:pPr>
    </w:p>
    <w:p w:rsidR="00A17B84" w:rsidRDefault="00A17B84" w:rsidP="00E917C2">
      <w:pPr>
        <w:spacing w:after="0"/>
        <w:ind w:firstLine="709"/>
        <w:jc w:val="both"/>
        <w:rPr>
          <w:rFonts w:ascii="Arial" w:hAnsi="Arial" w:cs="Arial"/>
          <w:sz w:val="24"/>
          <w:szCs w:val="24"/>
          <w:lang w:eastAsia="ru-RU"/>
        </w:rPr>
      </w:pPr>
    </w:p>
    <w:p w:rsidR="00A17B84" w:rsidRDefault="00A17B84" w:rsidP="00E917C2">
      <w:pPr>
        <w:spacing w:after="0"/>
        <w:ind w:firstLine="709"/>
        <w:jc w:val="both"/>
        <w:rPr>
          <w:rFonts w:ascii="Arial" w:hAnsi="Arial" w:cs="Arial"/>
          <w:sz w:val="24"/>
          <w:szCs w:val="24"/>
          <w:lang w:eastAsia="ru-RU"/>
        </w:rPr>
      </w:pPr>
    </w:p>
    <w:p w:rsidR="00A17B84" w:rsidRDefault="00A17B84" w:rsidP="00E917C2">
      <w:pPr>
        <w:spacing w:after="0"/>
        <w:ind w:firstLine="709"/>
        <w:jc w:val="both"/>
        <w:rPr>
          <w:rFonts w:ascii="Arial" w:hAnsi="Arial" w:cs="Arial"/>
          <w:sz w:val="24"/>
          <w:szCs w:val="24"/>
          <w:lang w:eastAsia="ru-RU"/>
        </w:rPr>
      </w:pPr>
    </w:p>
    <w:p w:rsidR="00A17B84" w:rsidRDefault="00A17B84" w:rsidP="00E917C2">
      <w:pPr>
        <w:spacing w:after="0"/>
        <w:ind w:firstLine="709"/>
        <w:jc w:val="both"/>
        <w:rPr>
          <w:rFonts w:ascii="Arial" w:hAnsi="Arial" w:cs="Arial"/>
          <w:sz w:val="24"/>
          <w:szCs w:val="24"/>
          <w:lang w:eastAsia="ru-RU"/>
        </w:rPr>
      </w:pPr>
    </w:p>
    <w:p w:rsidR="00E917C2" w:rsidRDefault="00E917C2" w:rsidP="00E917C2">
      <w:pPr>
        <w:spacing w:after="0"/>
        <w:ind w:firstLine="709"/>
        <w:jc w:val="both"/>
        <w:rPr>
          <w:rFonts w:ascii="Arial" w:hAnsi="Arial" w:cs="Arial"/>
          <w:sz w:val="24"/>
          <w:szCs w:val="24"/>
          <w:lang w:eastAsia="ru-RU"/>
        </w:rPr>
      </w:pPr>
    </w:p>
    <w:p w:rsidR="00E917C2" w:rsidRDefault="00E917C2" w:rsidP="00E917C2">
      <w:pPr>
        <w:spacing w:after="0"/>
        <w:ind w:firstLine="709"/>
        <w:jc w:val="both"/>
        <w:rPr>
          <w:rFonts w:ascii="Arial" w:hAnsi="Arial" w:cs="Arial"/>
          <w:sz w:val="24"/>
          <w:szCs w:val="24"/>
          <w:lang w:eastAsia="ru-RU"/>
        </w:rPr>
      </w:pPr>
    </w:p>
    <w:p w:rsidR="00E917C2" w:rsidRDefault="00E917C2" w:rsidP="00E917C2">
      <w:pPr>
        <w:spacing w:after="0"/>
        <w:ind w:firstLine="709"/>
        <w:jc w:val="both"/>
        <w:rPr>
          <w:rFonts w:ascii="Arial" w:hAnsi="Arial" w:cs="Arial"/>
          <w:sz w:val="24"/>
          <w:szCs w:val="24"/>
          <w:lang w:eastAsia="ru-RU"/>
        </w:rPr>
      </w:pPr>
    </w:p>
    <w:p w:rsidR="00E917C2" w:rsidRDefault="00E917C2" w:rsidP="00E917C2">
      <w:pPr>
        <w:spacing w:after="0"/>
        <w:ind w:firstLine="709"/>
        <w:jc w:val="both"/>
        <w:rPr>
          <w:rFonts w:ascii="Arial" w:hAnsi="Arial" w:cs="Arial"/>
          <w:sz w:val="24"/>
          <w:szCs w:val="24"/>
          <w:lang w:eastAsia="ru-RU"/>
        </w:rPr>
      </w:pPr>
    </w:p>
    <w:p w:rsidR="00E917C2" w:rsidRDefault="00E917C2" w:rsidP="00E917C2">
      <w:pPr>
        <w:spacing w:after="0"/>
        <w:ind w:firstLine="709"/>
        <w:jc w:val="both"/>
        <w:rPr>
          <w:rFonts w:ascii="Arial" w:hAnsi="Arial" w:cs="Arial"/>
          <w:sz w:val="24"/>
          <w:szCs w:val="24"/>
          <w:lang w:eastAsia="ru-RU"/>
        </w:rPr>
      </w:pPr>
    </w:p>
    <w:p w:rsidR="00E917C2" w:rsidRDefault="00E917C2" w:rsidP="00E917C2">
      <w:pPr>
        <w:spacing w:after="0"/>
        <w:ind w:firstLine="709"/>
        <w:jc w:val="both"/>
        <w:rPr>
          <w:rFonts w:ascii="Arial" w:hAnsi="Arial" w:cs="Arial"/>
          <w:sz w:val="24"/>
          <w:szCs w:val="24"/>
          <w:lang w:eastAsia="ru-RU"/>
        </w:rPr>
      </w:pPr>
    </w:p>
    <w:p w:rsidR="00E917C2" w:rsidRDefault="00E917C2" w:rsidP="00E917C2">
      <w:pPr>
        <w:spacing w:after="0"/>
        <w:ind w:firstLine="709"/>
        <w:jc w:val="both"/>
        <w:rPr>
          <w:rFonts w:ascii="Arial" w:hAnsi="Arial" w:cs="Arial"/>
          <w:sz w:val="24"/>
          <w:szCs w:val="24"/>
          <w:lang w:eastAsia="ru-RU"/>
        </w:rPr>
      </w:pPr>
    </w:p>
    <w:p w:rsidR="00E917C2" w:rsidRDefault="00E917C2" w:rsidP="00E917C2">
      <w:pPr>
        <w:spacing w:after="0"/>
        <w:ind w:firstLine="709"/>
        <w:jc w:val="both"/>
        <w:rPr>
          <w:rFonts w:ascii="Arial" w:hAnsi="Arial" w:cs="Arial"/>
          <w:sz w:val="24"/>
          <w:szCs w:val="24"/>
          <w:lang w:eastAsia="ru-RU"/>
        </w:rPr>
      </w:pPr>
    </w:p>
    <w:p w:rsidR="00E917C2" w:rsidRDefault="00E917C2" w:rsidP="00E917C2">
      <w:pPr>
        <w:spacing w:after="0"/>
        <w:ind w:firstLine="709"/>
        <w:jc w:val="both"/>
        <w:rPr>
          <w:rFonts w:ascii="Arial" w:hAnsi="Arial" w:cs="Arial"/>
          <w:sz w:val="24"/>
          <w:szCs w:val="24"/>
          <w:lang w:eastAsia="ru-RU"/>
        </w:rPr>
      </w:pPr>
    </w:p>
    <w:p w:rsidR="00E917C2" w:rsidRDefault="00E917C2" w:rsidP="00E917C2">
      <w:pPr>
        <w:spacing w:after="0"/>
        <w:ind w:firstLine="709"/>
        <w:jc w:val="both"/>
        <w:rPr>
          <w:rFonts w:ascii="Arial" w:hAnsi="Arial" w:cs="Arial"/>
          <w:sz w:val="24"/>
          <w:szCs w:val="24"/>
          <w:lang w:eastAsia="ru-RU"/>
        </w:rPr>
      </w:pPr>
    </w:p>
    <w:p w:rsidR="00A15076" w:rsidRDefault="00A15076" w:rsidP="00E917C2">
      <w:pPr>
        <w:spacing w:after="0"/>
        <w:ind w:firstLine="709"/>
        <w:jc w:val="both"/>
        <w:rPr>
          <w:rFonts w:ascii="Arial" w:hAnsi="Arial" w:cs="Arial"/>
          <w:sz w:val="24"/>
          <w:szCs w:val="24"/>
          <w:lang w:eastAsia="ru-RU"/>
        </w:rPr>
      </w:pPr>
    </w:p>
    <w:p w:rsidR="00A15076" w:rsidRDefault="00A15076" w:rsidP="00E917C2">
      <w:pPr>
        <w:spacing w:after="0"/>
        <w:ind w:firstLine="709"/>
        <w:jc w:val="both"/>
        <w:rPr>
          <w:rFonts w:ascii="Arial" w:hAnsi="Arial" w:cs="Arial"/>
          <w:sz w:val="24"/>
          <w:szCs w:val="24"/>
          <w:lang w:eastAsia="ru-RU"/>
        </w:rPr>
      </w:pPr>
    </w:p>
    <w:p w:rsidR="00A15076" w:rsidRDefault="00A15076" w:rsidP="00E917C2">
      <w:pPr>
        <w:spacing w:after="0"/>
        <w:ind w:firstLine="709"/>
        <w:jc w:val="both"/>
        <w:rPr>
          <w:rFonts w:ascii="Arial" w:hAnsi="Arial" w:cs="Arial"/>
          <w:sz w:val="24"/>
          <w:szCs w:val="24"/>
          <w:lang w:eastAsia="ru-RU"/>
        </w:rPr>
      </w:pPr>
    </w:p>
    <w:p w:rsidR="00A15076" w:rsidRPr="000816CE" w:rsidRDefault="00A15076" w:rsidP="00E917C2">
      <w:pPr>
        <w:spacing w:after="0"/>
        <w:ind w:firstLine="709"/>
        <w:jc w:val="both"/>
        <w:rPr>
          <w:rFonts w:ascii="Arial" w:hAnsi="Arial" w:cs="Arial"/>
          <w:sz w:val="24"/>
          <w:szCs w:val="24"/>
          <w:lang w:eastAsia="ru-RU"/>
        </w:rPr>
      </w:pPr>
    </w:p>
    <w:p w:rsidR="00E917C2" w:rsidRPr="002A712F" w:rsidRDefault="00E917C2" w:rsidP="00E917C2">
      <w:pPr>
        <w:rPr>
          <w:sz w:val="12"/>
        </w:rPr>
      </w:pPr>
    </w:p>
    <w:p w:rsidR="00A15076" w:rsidRPr="002017FB" w:rsidRDefault="00FE452A" w:rsidP="00A15076">
      <w:pPr>
        <w:pStyle w:val="1"/>
        <w:rPr>
          <w:rFonts w:ascii="Arial" w:hAnsi="Arial" w:cs="Arial"/>
          <w:bCs w:val="0"/>
          <w:caps/>
          <w:sz w:val="24"/>
          <w:szCs w:val="24"/>
        </w:rPr>
      </w:pPr>
      <w:bookmarkStart w:id="101" w:name="_Toc188819010"/>
      <w:r w:rsidRPr="00FE452A">
        <w:rPr>
          <w:rFonts w:ascii="Arial" w:hAnsi="Arial" w:cs="Arial"/>
          <w:b w:val="0"/>
          <w:bCs w:val="0"/>
          <w:caps/>
          <w:sz w:val="24"/>
          <w:szCs w:val="24"/>
        </w:rPr>
        <w:lastRenderedPageBreak/>
        <w:t>4.</w:t>
      </w:r>
      <w:r>
        <w:rPr>
          <w:rFonts w:ascii="Arial" w:hAnsi="Arial" w:cs="Arial"/>
          <w:b w:val="0"/>
          <w:bCs w:val="0"/>
          <w:caps/>
          <w:sz w:val="24"/>
          <w:szCs w:val="24"/>
        </w:rPr>
        <w:t xml:space="preserve"> </w:t>
      </w:r>
      <w:r w:rsidR="00A15076" w:rsidRPr="002017FB">
        <w:rPr>
          <w:rFonts w:ascii="Arial" w:hAnsi="Arial" w:cs="Arial"/>
          <w:bCs w:val="0"/>
          <w:caps/>
          <w:sz w:val="24"/>
          <w:szCs w:val="24"/>
        </w:rPr>
        <w:t>РАСЧЕТ УСТОЙЧИВОСТИ ДАМБЫ ОБВАЛОВАНИЯ ХВОСТОХРАНИЛИЩА</w:t>
      </w:r>
      <w:bookmarkEnd w:id="101"/>
    </w:p>
    <w:p w:rsidR="00A15076" w:rsidRDefault="00A15076" w:rsidP="00A15076">
      <w:pPr>
        <w:keepNext/>
        <w:spacing w:after="0"/>
        <w:ind w:left="720"/>
        <w:outlineLvl w:val="0"/>
        <w:rPr>
          <w:rFonts w:ascii="Arial" w:hAnsi="Arial" w:cs="Arial"/>
          <w:b/>
          <w:bCs/>
          <w:caps/>
          <w:kern w:val="32"/>
          <w:sz w:val="24"/>
          <w:szCs w:val="24"/>
          <w:lang w:eastAsia="ru-RU"/>
        </w:rPr>
      </w:pPr>
    </w:p>
    <w:p w:rsidR="00A15076" w:rsidRPr="000816CE" w:rsidRDefault="00A15076" w:rsidP="00A15076">
      <w:pPr>
        <w:spacing w:after="0" w:line="312" w:lineRule="auto"/>
        <w:ind w:firstLine="567"/>
        <w:jc w:val="both"/>
        <w:rPr>
          <w:rFonts w:ascii="Arial" w:eastAsia="Times New Roman" w:hAnsi="Arial" w:cs="Arial"/>
          <w:sz w:val="24"/>
          <w:szCs w:val="24"/>
          <w:lang w:eastAsia="ru-RU"/>
        </w:rPr>
      </w:pPr>
      <w:r w:rsidRPr="000816CE">
        <w:rPr>
          <w:rFonts w:ascii="Arial" w:eastAsia="Times New Roman" w:hAnsi="Arial" w:cs="Arial"/>
          <w:sz w:val="24"/>
          <w:szCs w:val="24"/>
          <w:lang w:eastAsia="ru-RU"/>
        </w:rPr>
        <w:t>Цель расчетных исследований являлись:</w:t>
      </w:r>
    </w:p>
    <w:p w:rsidR="00A15076" w:rsidRPr="000816CE" w:rsidRDefault="00A15076" w:rsidP="00A15076">
      <w:pPr>
        <w:pStyle w:val="ab"/>
        <w:numPr>
          <w:ilvl w:val="0"/>
          <w:numId w:val="23"/>
        </w:numPr>
        <w:spacing w:after="0" w:line="312" w:lineRule="auto"/>
        <w:ind w:left="567" w:hanging="284"/>
        <w:jc w:val="both"/>
        <w:rPr>
          <w:rFonts w:ascii="Arial" w:eastAsia="Times New Roman" w:hAnsi="Arial" w:cs="Arial"/>
          <w:sz w:val="24"/>
          <w:szCs w:val="24"/>
          <w:lang w:eastAsia="ru-RU"/>
        </w:rPr>
      </w:pPr>
      <w:r w:rsidRPr="000816CE">
        <w:rPr>
          <w:rFonts w:ascii="Arial" w:eastAsia="Times New Roman" w:hAnsi="Arial" w:cs="Arial"/>
          <w:sz w:val="24"/>
          <w:szCs w:val="24"/>
          <w:lang w:eastAsia="ru-RU"/>
        </w:rPr>
        <w:t xml:space="preserve">Определение напряженно-деформированного состояния сложенного нескальными грунтами </w:t>
      </w:r>
      <w:r>
        <w:rPr>
          <w:rFonts w:ascii="Arial" w:eastAsia="Times New Roman" w:hAnsi="Arial" w:cs="Arial"/>
          <w:sz w:val="24"/>
          <w:szCs w:val="24"/>
          <w:lang w:eastAsia="ru-RU"/>
        </w:rPr>
        <w:t>дамб</w:t>
      </w:r>
      <w:r w:rsidRPr="000816CE">
        <w:rPr>
          <w:rFonts w:ascii="Arial" w:eastAsia="Times New Roman" w:hAnsi="Arial" w:cs="Arial"/>
          <w:sz w:val="24"/>
          <w:szCs w:val="24"/>
          <w:lang w:eastAsia="ru-RU"/>
        </w:rPr>
        <w:t xml:space="preserve"> для различных расчетных случаев эксплуатационного периода.</w:t>
      </w:r>
    </w:p>
    <w:p w:rsidR="00A15076" w:rsidRPr="000816CE" w:rsidRDefault="00A15076" w:rsidP="00A15076">
      <w:pPr>
        <w:pStyle w:val="ab"/>
        <w:numPr>
          <w:ilvl w:val="0"/>
          <w:numId w:val="23"/>
        </w:numPr>
        <w:spacing w:after="0" w:line="312" w:lineRule="auto"/>
        <w:ind w:left="567" w:hanging="284"/>
        <w:jc w:val="both"/>
        <w:rPr>
          <w:rFonts w:ascii="Arial" w:eastAsia="Times New Roman" w:hAnsi="Arial" w:cs="Arial"/>
          <w:sz w:val="24"/>
          <w:szCs w:val="24"/>
          <w:lang w:eastAsia="ru-RU"/>
        </w:rPr>
      </w:pPr>
      <w:r w:rsidRPr="000816CE">
        <w:rPr>
          <w:rFonts w:ascii="Arial" w:eastAsia="Times New Roman" w:hAnsi="Arial" w:cs="Arial"/>
          <w:sz w:val="24"/>
          <w:szCs w:val="24"/>
          <w:lang w:eastAsia="ru-RU"/>
        </w:rPr>
        <w:t>Определение коэффициента запаса прочности и устойчивости дамбы</w:t>
      </w:r>
      <w:r>
        <w:rPr>
          <w:rFonts w:ascii="Arial" w:eastAsia="Times New Roman" w:hAnsi="Arial" w:cs="Arial"/>
          <w:sz w:val="24"/>
          <w:szCs w:val="24"/>
          <w:lang w:eastAsia="ru-RU"/>
        </w:rPr>
        <w:t xml:space="preserve"> </w:t>
      </w:r>
      <w:r w:rsidRPr="000816CE">
        <w:rPr>
          <w:rFonts w:ascii="Arial" w:eastAsia="Times New Roman" w:hAnsi="Arial" w:cs="Arial"/>
          <w:sz w:val="24"/>
          <w:szCs w:val="24"/>
          <w:lang w:eastAsia="ru-RU"/>
        </w:rPr>
        <w:t>для различных расчетных случаев эксплуатационного периода.</w:t>
      </w:r>
    </w:p>
    <w:p w:rsidR="00A15076" w:rsidRPr="000816CE" w:rsidRDefault="00A15076" w:rsidP="00A15076">
      <w:pPr>
        <w:pStyle w:val="ab"/>
        <w:numPr>
          <w:ilvl w:val="0"/>
          <w:numId w:val="23"/>
        </w:numPr>
        <w:spacing w:after="0" w:line="312" w:lineRule="auto"/>
        <w:ind w:left="567" w:hanging="284"/>
        <w:jc w:val="both"/>
        <w:rPr>
          <w:rFonts w:ascii="Arial" w:eastAsia="Times New Roman" w:hAnsi="Arial" w:cs="Arial"/>
          <w:sz w:val="24"/>
          <w:szCs w:val="24"/>
          <w:lang w:eastAsia="ru-RU"/>
        </w:rPr>
      </w:pPr>
      <w:r w:rsidRPr="000816CE">
        <w:rPr>
          <w:rFonts w:ascii="Arial" w:eastAsia="Times New Roman" w:hAnsi="Arial" w:cs="Arial"/>
          <w:sz w:val="24"/>
          <w:szCs w:val="24"/>
          <w:lang w:eastAsia="ru-RU"/>
        </w:rPr>
        <w:t>Определение критериев безопасности дамбы, которые необходимы службе эксплуатации для оценки состояния дамбы по данным натурных наблюдений. В число этих критериев входят:</w:t>
      </w:r>
    </w:p>
    <w:p w:rsidR="00A15076" w:rsidRPr="000816CE" w:rsidRDefault="00A15076" w:rsidP="00A15076">
      <w:pPr>
        <w:pStyle w:val="ab"/>
        <w:numPr>
          <w:ilvl w:val="0"/>
          <w:numId w:val="26"/>
        </w:numPr>
        <w:spacing w:after="0" w:line="312" w:lineRule="auto"/>
        <w:jc w:val="both"/>
        <w:rPr>
          <w:rFonts w:ascii="Arial" w:eastAsia="Times New Roman" w:hAnsi="Arial" w:cs="Arial"/>
          <w:sz w:val="24"/>
          <w:szCs w:val="24"/>
          <w:lang w:eastAsia="ru-RU"/>
        </w:rPr>
      </w:pPr>
      <w:r w:rsidRPr="000816CE">
        <w:rPr>
          <w:rFonts w:ascii="Arial" w:eastAsia="Times New Roman" w:hAnsi="Arial" w:cs="Arial"/>
          <w:sz w:val="24"/>
          <w:szCs w:val="24"/>
          <w:lang w:eastAsia="ru-RU"/>
        </w:rPr>
        <w:t>предельные значения приращений перемещений поверхности дамбы в период эксплуатации, при которых обеспечивается прочность и устойчивость дамбы с нормативными коэффициентами запаса устойчивости;</w:t>
      </w:r>
    </w:p>
    <w:p w:rsidR="00A15076" w:rsidRPr="000816CE" w:rsidRDefault="00A15076" w:rsidP="00A15076">
      <w:pPr>
        <w:pStyle w:val="ab"/>
        <w:numPr>
          <w:ilvl w:val="0"/>
          <w:numId w:val="26"/>
        </w:numPr>
        <w:spacing w:after="0" w:line="312" w:lineRule="auto"/>
        <w:jc w:val="both"/>
        <w:rPr>
          <w:rFonts w:ascii="Arial" w:eastAsia="Times New Roman" w:hAnsi="Arial" w:cs="Arial"/>
          <w:sz w:val="24"/>
          <w:szCs w:val="24"/>
          <w:lang w:eastAsia="ru-RU"/>
        </w:rPr>
      </w:pPr>
      <w:r w:rsidRPr="000816CE">
        <w:rPr>
          <w:rFonts w:ascii="Arial" w:eastAsia="Times New Roman" w:hAnsi="Arial" w:cs="Arial"/>
          <w:sz w:val="24"/>
          <w:szCs w:val="24"/>
          <w:lang w:eastAsia="ru-RU"/>
        </w:rPr>
        <w:t xml:space="preserve">предельное положение депрессионной поверхности (поверхности грунтовых вод), при </w:t>
      </w:r>
      <w:proofErr w:type="gramStart"/>
      <w:r w:rsidRPr="000816CE">
        <w:rPr>
          <w:rFonts w:ascii="Arial" w:eastAsia="Times New Roman" w:hAnsi="Arial" w:cs="Arial"/>
          <w:sz w:val="24"/>
          <w:szCs w:val="24"/>
          <w:lang w:eastAsia="ru-RU"/>
        </w:rPr>
        <w:t>котором</w:t>
      </w:r>
      <w:proofErr w:type="gramEnd"/>
      <w:r w:rsidRPr="000816CE">
        <w:rPr>
          <w:rFonts w:ascii="Arial" w:eastAsia="Times New Roman" w:hAnsi="Arial" w:cs="Arial"/>
          <w:sz w:val="24"/>
          <w:szCs w:val="24"/>
          <w:lang w:eastAsia="ru-RU"/>
        </w:rPr>
        <w:t xml:space="preserve"> прочность и устойчивость дамбы обеспечивается с нормативными коэффициентами запаса.</w:t>
      </w:r>
    </w:p>
    <w:p w:rsidR="00A15076" w:rsidRDefault="00A15076" w:rsidP="00A15076">
      <w:pPr>
        <w:keepNext/>
        <w:spacing w:after="0"/>
        <w:ind w:firstLine="567"/>
        <w:outlineLvl w:val="0"/>
        <w:rPr>
          <w:rFonts w:ascii="Arial" w:hAnsi="Arial" w:cs="Arial"/>
          <w:bCs/>
          <w:caps/>
          <w:kern w:val="32"/>
          <w:sz w:val="24"/>
          <w:szCs w:val="24"/>
          <w:lang w:eastAsia="ru-RU"/>
        </w:rPr>
      </w:pPr>
    </w:p>
    <w:p w:rsidR="00A15076" w:rsidRPr="000816CE" w:rsidRDefault="00A15076" w:rsidP="00A15076">
      <w:pPr>
        <w:spacing w:after="0" w:line="312" w:lineRule="auto"/>
        <w:ind w:firstLine="709"/>
        <w:jc w:val="both"/>
        <w:rPr>
          <w:rFonts w:ascii="Arial" w:hAnsi="Arial" w:cs="Arial"/>
          <w:sz w:val="24"/>
          <w:szCs w:val="24"/>
          <w:lang w:eastAsia="ru-RU"/>
        </w:rPr>
      </w:pPr>
      <w:r w:rsidRPr="000816CE">
        <w:rPr>
          <w:rFonts w:ascii="Arial" w:hAnsi="Arial" w:cs="Arial"/>
          <w:sz w:val="24"/>
          <w:szCs w:val="24"/>
          <w:lang w:eastAsia="ru-RU"/>
        </w:rPr>
        <w:t xml:space="preserve">Расчетная область включает в себя </w:t>
      </w:r>
      <w:proofErr w:type="gramStart"/>
      <w:r w:rsidRPr="000816CE">
        <w:rPr>
          <w:rFonts w:ascii="Arial" w:hAnsi="Arial" w:cs="Arial"/>
          <w:sz w:val="24"/>
          <w:szCs w:val="24"/>
          <w:lang w:eastAsia="ru-RU"/>
        </w:rPr>
        <w:t>сложенный</w:t>
      </w:r>
      <w:proofErr w:type="gramEnd"/>
      <w:r w:rsidRPr="000816CE">
        <w:rPr>
          <w:rFonts w:ascii="Arial" w:hAnsi="Arial" w:cs="Arial"/>
          <w:sz w:val="24"/>
          <w:szCs w:val="24"/>
          <w:lang w:eastAsia="ru-RU"/>
        </w:rPr>
        <w:t xml:space="preserve"> нескальными грунтами дамба и основание, находящаяся на участке ущелья, подстилаемый массивом нескальных пород. Размеры этой области приняты на основе численного эксперимента из условия отсутствия влияния граничных условий на напряженно-деформированное состояние участка склона, сложенного нескальными грунтами. </w:t>
      </w:r>
    </w:p>
    <w:p w:rsidR="00A15076" w:rsidRPr="000816CE" w:rsidRDefault="00A15076" w:rsidP="00A15076">
      <w:pPr>
        <w:spacing w:after="0" w:line="312" w:lineRule="auto"/>
        <w:jc w:val="both"/>
        <w:rPr>
          <w:rFonts w:ascii="Arial" w:hAnsi="Arial" w:cs="Arial"/>
          <w:sz w:val="24"/>
          <w:szCs w:val="24"/>
          <w:lang w:eastAsia="ru-RU"/>
        </w:rPr>
      </w:pPr>
      <w:r w:rsidRPr="000816CE">
        <w:rPr>
          <w:rFonts w:ascii="Arial" w:hAnsi="Arial" w:cs="Arial"/>
          <w:sz w:val="24"/>
          <w:szCs w:val="24"/>
          <w:lang w:eastAsia="ru-RU"/>
        </w:rPr>
        <w:t xml:space="preserve">Геометрическая модель дамбы построена по расчетному поперечному разрезу, поверхность чаши и основания оцифрованы методом опорных точек. Общая геометрическая модель показана на рис </w:t>
      </w:r>
      <w:r>
        <w:rPr>
          <w:rFonts w:ascii="Arial" w:hAnsi="Arial" w:cs="Arial"/>
          <w:sz w:val="24"/>
          <w:szCs w:val="24"/>
          <w:lang w:eastAsia="ru-RU"/>
        </w:rPr>
        <w:t>№ 1.</w:t>
      </w:r>
    </w:p>
    <w:p w:rsidR="00A15076" w:rsidRPr="000816CE" w:rsidRDefault="008F4EEF" w:rsidP="00A15076">
      <w:pPr>
        <w:spacing w:after="0" w:line="312" w:lineRule="auto"/>
        <w:jc w:val="both"/>
        <w:rPr>
          <w:rFonts w:ascii="Arial" w:hAnsi="Arial" w:cs="Arial"/>
          <w:sz w:val="24"/>
          <w:szCs w:val="24"/>
          <w:lang w:eastAsia="ru-RU"/>
        </w:rPr>
      </w:pPr>
      <w:r>
        <w:rPr>
          <w:rFonts w:ascii="Arial" w:hAnsi="Arial" w:cs="Arial"/>
          <w:noProof/>
          <w:sz w:val="24"/>
          <w:szCs w:val="24"/>
          <w:lang w:eastAsia="ru-RU"/>
        </w:rPr>
        <w:lastRenderedPageBreak/>
        <w:drawing>
          <wp:inline distT="0" distB="0" distL="0" distR="0">
            <wp:extent cx="5940425" cy="3099298"/>
            <wp:effectExtent l="0" t="0" r="0" b="0"/>
            <wp:docPr id="10" name="Рисунок 10" descr="C:\Users\egida\Desktop\Солтон-Сары\Готовые\СОЛТОН-САРЫ ХХ\1 ОЧЕРЕДЬ\26.01.2025\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da\Desktop\Солтон-Сары\Готовые\СОЛТОН-САРЫ ХХ\1 ОЧЕРЕДЬ\26.01.2025\Рис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099298"/>
                    </a:xfrm>
                    <a:prstGeom prst="rect">
                      <a:avLst/>
                    </a:prstGeom>
                    <a:noFill/>
                    <a:ln>
                      <a:noFill/>
                    </a:ln>
                  </pic:spPr>
                </pic:pic>
              </a:graphicData>
            </a:graphic>
          </wp:inline>
        </w:drawing>
      </w:r>
    </w:p>
    <w:p w:rsidR="00A15076" w:rsidRPr="002B6861" w:rsidRDefault="00A15076" w:rsidP="00A15076">
      <w:pPr>
        <w:jc w:val="center"/>
        <w:rPr>
          <w:rFonts w:ascii="Arial" w:hAnsi="Arial" w:cs="Arial"/>
          <w:bCs/>
          <w:caps/>
          <w:kern w:val="32"/>
          <w:sz w:val="24"/>
          <w:szCs w:val="24"/>
          <w:lang w:eastAsia="ru-RU"/>
        </w:rPr>
      </w:pPr>
      <w:r w:rsidRPr="000816CE">
        <w:rPr>
          <w:rFonts w:ascii="Arial" w:hAnsi="Arial" w:cs="Arial"/>
          <w:sz w:val="24"/>
          <w:szCs w:val="24"/>
          <w:lang w:eastAsia="ru-RU"/>
        </w:rPr>
        <w:t>Рис.</w:t>
      </w:r>
      <w:r>
        <w:rPr>
          <w:rFonts w:ascii="Arial" w:hAnsi="Arial" w:cs="Arial"/>
          <w:sz w:val="24"/>
          <w:szCs w:val="24"/>
          <w:lang w:eastAsia="ru-RU"/>
        </w:rPr>
        <w:t>№</w:t>
      </w:r>
      <w:r w:rsidRPr="000816CE">
        <w:rPr>
          <w:rFonts w:ascii="Arial" w:hAnsi="Arial" w:cs="Arial"/>
          <w:sz w:val="24"/>
          <w:szCs w:val="24"/>
          <w:lang w:eastAsia="ru-RU"/>
        </w:rPr>
        <w:t xml:space="preserve"> </w:t>
      </w:r>
      <w:r>
        <w:rPr>
          <w:rFonts w:ascii="Arial" w:hAnsi="Arial" w:cs="Arial"/>
          <w:sz w:val="24"/>
          <w:szCs w:val="24"/>
          <w:lang w:eastAsia="ru-RU"/>
        </w:rPr>
        <w:t>1</w:t>
      </w:r>
      <w:r w:rsidRPr="000816CE">
        <w:rPr>
          <w:rFonts w:ascii="Arial" w:hAnsi="Arial" w:cs="Arial"/>
          <w:sz w:val="24"/>
          <w:szCs w:val="24"/>
          <w:lang w:eastAsia="ru-RU"/>
        </w:rPr>
        <w:t xml:space="preserve">Общий вид геометрической модели </w:t>
      </w:r>
      <w:r>
        <w:rPr>
          <w:rFonts w:ascii="Arial" w:hAnsi="Arial" w:cs="Arial"/>
          <w:sz w:val="24"/>
          <w:szCs w:val="24"/>
          <w:lang w:eastAsia="ru-RU"/>
        </w:rPr>
        <w:t xml:space="preserve">дамбы </w:t>
      </w:r>
      <w:proofErr w:type="spellStart"/>
      <w:r>
        <w:rPr>
          <w:rFonts w:ascii="Arial" w:hAnsi="Arial" w:cs="Arial"/>
          <w:sz w:val="24"/>
          <w:szCs w:val="24"/>
          <w:lang w:eastAsia="ru-RU"/>
        </w:rPr>
        <w:t>хвостохранилища</w:t>
      </w:r>
      <w:proofErr w:type="spellEnd"/>
    </w:p>
    <w:p w:rsidR="00A15076" w:rsidRDefault="00A15076" w:rsidP="00A15076">
      <w:pPr>
        <w:keepNext/>
        <w:spacing w:after="0"/>
        <w:jc w:val="center"/>
        <w:outlineLvl w:val="0"/>
        <w:rPr>
          <w:rFonts w:ascii="Arial" w:hAnsi="Arial" w:cs="Arial"/>
          <w:b/>
          <w:bCs/>
          <w:caps/>
          <w:kern w:val="32"/>
          <w:sz w:val="24"/>
          <w:szCs w:val="24"/>
          <w:lang w:eastAsia="ru-RU"/>
        </w:rPr>
      </w:pPr>
    </w:p>
    <w:p w:rsidR="00A15076" w:rsidRPr="000816CE" w:rsidRDefault="00A15076" w:rsidP="00A15076">
      <w:pPr>
        <w:pStyle w:val="ab"/>
        <w:spacing w:after="0" w:line="312" w:lineRule="auto"/>
        <w:ind w:left="0" w:firstLine="709"/>
        <w:jc w:val="both"/>
        <w:rPr>
          <w:rFonts w:ascii="Arial" w:eastAsia="Times New Roman" w:hAnsi="Arial" w:cs="Arial"/>
          <w:sz w:val="24"/>
          <w:szCs w:val="24"/>
          <w:lang w:eastAsia="ru-RU"/>
        </w:rPr>
      </w:pPr>
      <w:r>
        <w:rPr>
          <w:rFonts w:ascii="Arial" w:eastAsia="Times New Roman" w:hAnsi="Arial" w:cs="Arial"/>
          <w:sz w:val="24"/>
          <w:szCs w:val="24"/>
          <w:lang w:eastAsia="ru-RU"/>
        </w:rPr>
        <w:t>Дамба</w:t>
      </w:r>
      <w:r w:rsidRPr="000816CE">
        <w:rPr>
          <w:rFonts w:ascii="Arial" w:eastAsia="Times New Roman" w:hAnsi="Arial" w:cs="Arial"/>
          <w:sz w:val="24"/>
          <w:szCs w:val="24"/>
          <w:lang w:eastAsia="ru-RU"/>
        </w:rPr>
        <w:t xml:space="preserve"> высотой </w:t>
      </w:r>
      <w:r w:rsidR="008F4EEF">
        <w:rPr>
          <w:rFonts w:ascii="Arial" w:eastAsia="Times New Roman" w:hAnsi="Arial" w:cs="Arial"/>
          <w:sz w:val="24"/>
          <w:szCs w:val="24"/>
          <w:lang w:eastAsia="ru-RU"/>
        </w:rPr>
        <w:t>7</w:t>
      </w:r>
      <w:r>
        <w:rPr>
          <w:rFonts w:ascii="Arial" w:eastAsia="Times New Roman" w:hAnsi="Arial" w:cs="Arial"/>
          <w:sz w:val="24"/>
          <w:szCs w:val="24"/>
          <w:lang w:eastAsia="ru-RU"/>
        </w:rPr>
        <w:t>,</w:t>
      </w:r>
      <w:r w:rsidR="008F4EEF">
        <w:rPr>
          <w:rFonts w:ascii="Arial" w:eastAsia="Times New Roman" w:hAnsi="Arial" w:cs="Arial"/>
          <w:sz w:val="24"/>
          <w:szCs w:val="24"/>
          <w:lang w:eastAsia="ru-RU"/>
        </w:rPr>
        <w:t>0</w:t>
      </w:r>
      <w:r w:rsidRPr="000816CE">
        <w:rPr>
          <w:rFonts w:ascii="Arial" w:eastAsia="Times New Roman" w:hAnsi="Arial" w:cs="Arial"/>
          <w:sz w:val="24"/>
          <w:szCs w:val="24"/>
          <w:lang w:eastAsia="ru-RU"/>
        </w:rPr>
        <w:t>м характеризуется следующими заложениями откосов:</w:t>
      </w:r>
    </w:p>
    <w:p w:rsidR="00A15076" w:rsidRPr="000816CE" w:rsidRDefault="00A15076" w:rsidP="00A15076">
      <w:pPr>
        <w:pStyle w:val="ab"/>
        <w:numPr>
          <w:ilvl w:val="0"/>
          <w:numId w:val="24"/>
        </w:numPr>
        <w:spacing w:after="0" w:line="312" w:lineRule="auto"/>
        <w:ind w:left="0" w:firstLine="709"/>
        <w:jc w:val="both"/>
        <w:rPr>
          <w:rFonts w:ascii="Arial" w:eastAsia="Times New Roman" w:hAnsi="Arial" w:cs="Arial"/>
          <w:sz w:val="24"/>
          <w:szCs w:val="24"/>
          <w:lang w:eastAsia="ru-RU"/>
        </w:rPr>
      </w:pPr>
      <w:r w:rsidRPr="000816CE">
        <w:rPr>
          <w:rFonts w:ascii="Arial" w:eastAsia="Times New Roman" w:hAnsi="Arial" w:cs="Arial"/>
          <w:sz w:val="24"/>
          <w:szCs w:val="24"/>
          <w:lang w:eastAsia="ru-RU"/>
        </w:rPr>
        <w:t xml:space="preserve">верхового – </w:t>
      </w:r>
      <w:r w:rsidRPr="000816CE">
        <w:rPr>
          <w:rFonts w:ascii="Arial" w:eastAsia="Times New Roman" w:hAnsi="Arial" w:cs="Arial"/>
          <w:sz w:val="24"/>
          <w:szCs w:val="24"/>
          <w:lang w:val="en-US" w:eastAsia="ru-RU"/>
        </w:rPr>
        <w:t>m</w:t>
      </w:r>
      <w:r w:rsidRPr="000816CE">
        <w:rPr>
          <w:rFonts w:ascii="Arial" w:eastAsia="Times New Roman" w:hAnsi="Arial" w:cs="Arial"/>
          <w:sz w:val="24"/>
          <w:szCs w:val="24"/>
          <w:lang w:eastAsia="ru-RU"/>
        </w:rPr>
        <w:t>=</w:t>
      </w:r>
      <w:r>
        <w:rPr>
          <w:rFonts w:ascii="Arial" w:eastAsia="Times New Roman" w:hAnsi="Arial" w:cs="Arial"/>
          <w:sz w:val="24"/>
          <w:szCs w:val="24"/>
          <w:lang w:eastAsia="ru-RU"/>
        </w:rPr>
        <w:t>2,75</w:t>
      </w:r>
      <w:r w:rsidRPr="000816CE">
        <w:rPr>
          <w:rFonts w:ascii="Arial" w:eastAsia="Times New Roman" w:hAnsi="Arial" w:cs="Arial"/>
          <w:sz w:val="24"/>
          <w:szCs w:val="24"/>
          <w:lang w:eastAsia="ru-RU"/>
        </w:rPr>
        <w:t>;</w:t>
      </w:r>
    </w:p>
    <w:p w:rsidR="00A15076" w:rsidRPr="000816CE" w:rsidRDefault="00A15076" w:rsidP="00A15076">
      <w:pPr>
        <w:pStyle w:val="ab"/>
        <w:numPr>
          <w:ilvl w:val="0"/>
          <w:numId w:val="24"/>
        </w:numPr>
        <w:spacing w:after="0" w:line="312" w:lineRule="auto"/>
        <w:ind w:left="0" w:firstLine="709"/>
        <w:jc w:val="both"/>
        <w:rPr>
          <w:rFonts w:ascii="Arial" w:eastAsia="Times New Roman" w:hAnsi="Arial" w:cs="Arial"/>
          <w:sz w:val="24"/>
          <w:szCs w:val="24"/>
          <w:lang w:eastAsia="ru-RU"/>
        </w:rPr>
      </w:pPr>
      <w:proofErr w:type="gramStart"/>
      <w:r w:rsidRPr="000816CE">
        <w:rPr>
          <w:rFonts w:ascii="Arial" w:eastAsia="Times New Roman" w:hAnsi="Arial" w:cs="Arial"/>
          <w:sz w:val="24"/>
          <w:szCs w:val="24"/>
          <w:lang w:eastAsia="ru-RU"/>
        </w:rPr>
        <w:t>низового</w:t>
      </w:r>
      <w:proofErr w:type="gramEnd"/>
      <w:r w:rsidRPr="000816CE">
        <w:rPr>
          <w:rFonts w:ascii="Arial" w:eastAsia="Times New Roman" w:hAnsi="Arial" w:cs="Arial"/>
          <w:sz w:val="24"/>
          <w:szCs w:val="24"/>
          <w:lang w:eastAsia="ru-RU"/>
        </w:rPr>
        <w:t xml:space="preserve"> – в среднем  </w:t>
      </w:r>
      <w:r w:rsidRPr="000816CE">
        <w:rPr>
          <w:rFonts w:ascii="Arial" w:eastAsia="Times New Roman" w:hAnsi="Arial" w:cs="Arial"/>
          <w:sz w:val="24"/>
          <w:szCs w:val="24"/>
          <w:lang w:val="en-US" w:eastAsia="ru-RU"/>
        </w:rPr>
        <w:t>m</w:t>
      </w:r>
      <w:r w:rsidRPr="000816CE">
        <w:rPr>
          <w:rFonts w:ascii="Arial" w:eastAsia="Times New Roman" w:hAnsi="Arial" w:cs="Arial"/>
          <w:sz w:val="24"/>
          <w:szCs w:val="24"/>
          <w:lang w:eastAsia="ru-RU"/>
        </w:rPr>
        <w:t>=2,</w:t>
      </w:r>
      <w:r>
        <w:rPr>
          <w:rFonts w:ascii="Arial" w:eastAsia="Times New Roman" w:hAnsi="Arial" w:cs="Arial"/>
          <w:sz w:val="24"/>
          <w:szCs w:val="24"/>
          <w:lang w:eastAsia="ru-RU"/>
        </w:rPr>
        <w:t>25</w:t>
      </w:r>
      <w:r w:rsidRPr="000816CE">
        <w:rPr>
          <w:rFonts w:ascii="Arial" w:eastAsia="Times New Roman" w:hAnsi="Arial" w:cs="Arial"/>
          <w:sz w:val="24"/>
          <w:szCs w:val="24"/>
          <w:lang w:eastAsia="ru-RU"/>
        </w:rPr>
        <w:t>.</w:t>
      </w:r>
    </w:p>
    <w:p w:rsidR="00A15076" w:rsidRDefault="00A15076" w:rsidP="00A15076">
      <w:pPr>
        <w:pStyle w:val="ab"/>
        <w:spacing w:after="0" w:line="312" w:lineRule="auto"/>
        <w:ind w:left="0" w:firstLine="709"/>
        <w:jc w:val="both"/>
        <w:rPr>
          <w:rFonts w:ascii="Arial" w:eastAsia="Times New Roman" w:hAnsi="Arial" w:cs="Arial"/>
          <w:sz w:val="24"/>
          <w:szCs w:val="24"/>
          <w:lang w:eastAsia="ru-RU"/>
        </w:rPr>
      </w:pPr>
      <w:r w:rsidRPr="000816CE">
        <w:rPr>
          <w:rFonts w:ascii="Arial" w:eastAsia="Times New Roman" w:hAnsi="Arial" w:cs="Arial"/>
          <w:sz w:val="24"/>
          <w:szCs w:val="24"/>
          <w:lang w:eastAsia="ru-RU"/>
        </w:rPr>
        <w:t xml:space="preserve">Дамба и основание </w:t>
      </w:r>
      <w:proofErr w:type="gramStart"/>
      <w:r w:rsidRPr="000816CE">
        <w:rPr>
          <w:rFonts w:ascii="Arial" w:eastAsia="Times New Roman" w:hAnsi="Arial" w:cs="Arial"/>
          <w:sz w:val="24"/>
          <w:szCs w:val="24"/>
          <w:lang w:eastAsia="ru-RU"/>
        </w:rPr>
        <w:t>сложены</w:t>
      </w:r>
      <w:proofErr w:type="gramEnd"/>
      <w:r w:rsidRPr="000816CE">
        <w:rPr>
          <w:rFonts w:ascii="Arial" w:eastAsia="Times New Roman" w:hAnsi="Arial" w:cs="Arial"/>
          <w:sz w:val="24"/>
          <w:szCs w:val="24"/>
          <w:lang w:eastAsia="ru-RU"/>
        </w:rPr>
        <w:t xml:space="preserve"> </w:t>
      </w:r>
      <w:r>
        <w:rPr>
          <w:rFonts w:ascii="Arial" w:eastAsia="Times New Roman" w:hAnsi="Arial" w:cs="Arial"/>
          <w:sz w:val="24"/>
          <w:szCs w:val="24"/>
          <w:lang w:eastAsia="ru-RU"/>
        </w:rPr>
        <w:t>щебенистым</w:t>
      </w:r>
      <w:r w:rsidRPr="000816CE">
        <w:rPr>
          <w:rFonts w:ascii="Arial" w:eastAsia="Times New Roman" w:hAnsi="Arial" w:cs="Arial"/>
          <w:sz w:val="24"/>
          <w:szCs w:val="24"/>
          <w:lang w:eastAsia="ru-RU"/>
        </w:rPr>
        <w:t xml:space="preserve"> грунтом. В настоящем проекте рассматривается весь массив грунтовой дамбы и подстилаемый грунт нескальных пород как единый объе</w:t>
      </w:r>
      <w:proofErr w:type="gramStart"/>
      <w:r w:rsidRPr="000816CE">
        <w:rPr>
          <w:rFonts w:ascii="Arial" w:eastAsia="Times New Roman" w:hAnsi="Arial" w:cs="Arial"/>
          <w:sz w:val="24"/>
          <w:szCs w:val="24"/>
          <w:lang w:eastAsia="ru-RU"/>
        </w:rPr>
        <w:t xml:space="preserve">кт в </w:t>
      </w:r>
      <w:r>
        <w:rPr>
          <w:rFonts w:ascii="Arial" w:eastAsia="Times New Roman" w:hAnsi="Arial" w:cs="Arial"/>
          <w:sz w:val="24"/>
          <w:szCs w:val="24"/>
          <w:lang w:eastAsia="ru-RU"/>
        </w:rPr>
        <w:t>дв</w:t>
      </w:r>
      <w:proofErr w:type="gramEnd"/>
      <w:r>
        <w:rPr>
          <w:rFonts w:ascii="Arial" w:eastAsia="Times New Roman" w:hAnsi="Arial" w:cs="Arial"/>
          <w:sz w:val="24"/>
          <w:szCs w:val="24"/>
          <w:lang w:eastAsia="ru-RU"/>
        </w:rPr>
        <w:t>у</w:t>
      </w:r>
      <w:r w:rsidRPr="000816CE">
        <w:rPr>
          <w:rFonts w:ascii="Arial" w:eastAsia="Times New Roman" w:hAnsi="Arial" w:cs="Arial"/>
          <w:sz w:val="24"/>
          <w:szCs w:val="24"/>
          <w:lang w:eastAsia="ru-RU"/>
        </w:rPr>
        <w:t xml:space="preserve">мерном пространстве, для выявления потенциально опасных участков дамбы. Инженерно-геологический разрез </w:t>
      </w:r>
      <w:r>
        <w:rPr>
          <w:rFonts w:ascii="Arial" w:eastAsia="Times New Roman" w:hAnsi="Arial" w:cs="Arial"/>
          <w:sz w:val="24"/>
          <w:szCs w:val="24"/>
          <w:lang w:eastAsia="ru-RU"/>
        </w:rPr>
        <w:t>дамбы</w:t>
      </w:r>
      <w:r w:rsidRPr="000816CE">
        <w:rPr>
          <w:rFonts w:ascii="Arial" w:eastAsia="Times New Roman" w:hAnsi="Arial" w:cs="Arial"/>
          <w:sz w:val="24"/>
          <w:szCs w:val="24"/>
          <w:lang w:eastAsia="ru-RU"/>
        </w:rPr>
        <w:t xml:space="preserve"> </w:t>
      </w:r>
      <w:r>
        <w:rPr>
          <w:rFonts w:ascii="Arial" w:eastAsia="Times New Roman" w:hAnsi="Arial" w:cs="Arial"/>
          <w:sz w:val="24"/>
          <w:szCs w:val="24"/>
          <w:lang w:eastAsia="ru-RU"/>
        </w:rPr>
        <w:t>взяты из данных предоставленные заказчиком. Р</w:t>
      </w:r>
      <w:r w:rsidRPr="000816CE">
        <w:rPr>
          <w:rFonts w:ascii="Arial" w:eastAsia="Times New Roman" w:hAnsi="Arial" w:cs="Arial"/>
          <w:sz w:val="24"/>
          <w:szCs w:val="24"/>
          <w:lang w:eastAsia="ru-RU"/>
        </w:rPr>
        <w:t>ассматриваемая модель грунта основания характеризуется неоднородностью. В ее пределах залегают суглинки</w:t>
      </w:r>
      <w:r>
        <w:rPr>
          <w:rFonts w:ascii="Arial" w:eastAsia="Times New Roman" w:hAnsi="Arial" w:cs="Arial"/>
          <w:sz w:val="24"/>
          <w:szCs w:val="24"/>
          <w:lang w:eastAsia="ru-RU"/>
        </w:rPr>
        <w:t>, галечник</w:t>
      </w:r>
      <w:r w:rsidRPr="000816CE">
        <w:rPr>
          <w:rFonts w:ascii="Arial" w:eastAsia="Times New Roman" w:hAnsi="Arial" w:cs="Arial"/>
          <w:sz w:val="24"/>
          <w:szCs w:val="24"/>
          <w:lang w:eastAsia="ru-RU"/>
        </w:rPr>
        <w:t xml:space="preserve"> и песчаные грунты. Основные физико-механические характеристики этих грунтов представлены в таблице </w:t>
      </w:r>
      <w:r>
        <w:rPr>
          <w:rFonts w:ascii="Arial" w:eastAsia="Times New Roman" w:hAnsi="Arial" w:cs="Arial"/>
          <w:sz w:val="24"/>
          <w:szCs w:val="24"/>
          <w:lang w:eastAsia="ru-RU"/>
        </w:rPr>
        <w:t>№ 2.</w:t>
      </w:r>
    </w:p>
    <w:p w:rsidR="00A15076" w:rsidRDefault="00A15076" w:rsidP="00A15076">
      <w:pPr>
        <w:pStyle w:val="ab"/>
        <w:spacing w:after="0" w:line="312" w:lineRule="auto"/>
        <w:ind w:left="0" w:firstLine="709"/>
        <w:jc w:val="center"/>
        <w:rPr>
          <w:rFonts w:ascii="Arial" w:eastAsia="Times New Roman" w:hAnsi="Arial" w:cs="Arial"/>
          <w:sz w:val="24"/>
          <w:szCs w:val="24"/>
          <w:lang w:eastAsia="ru-RU"/>
        </w:rPr>
      </w:pPr>
    </w:p>
    <w:p w:rsidR="00A15076" w:rsidRPr="000816CE" w:rsidRDefault="00A15076" w:rsidP="00A15076">
      <w:pPr>
        <w:pStyle w:val="ab"/>
        <w:spacing w:after="0" w:line="312" w:lineRule="auto"/>
        <w:ind w:left="0" w:firstLine="709"/>
        <w:jc w:val="right"/>
        <w:rPr>
          <w:rFonts w:ascii="Arial" w:eastAsia="Times New Roman" w:hAnsi="Arial" w:cs="Arial"/>
          <w:sz w:val="24"/>
          <w:szCs w:val="24"/>
          <w:lang w:eastAsia="ru-RU"/>
        </w:rPr>
      </w:pPr>
      <w:r>
        <w:rPr>
          <w:rFonts w:ascii="Arial" w:eastAsia="Times New Roman" w:hAnsi="Arial" w:cs="Arial"/>
          <w:sz w:val="24"/>
          <w:szCs w:val="24"/>
          <w:lang w:eastAsia="ru-RU"/>
        </w:rPr>
        <w:t>Физико-механические свойства грунтов</w:t>
      </w:r>
      <w:proofErr w:type="gramStart"/>
      <w:r>
        <w:rPr>
          <w:rFonts w:ascii="Arial" w:eastAsia="Times New Roman" w:hAnsi="Arial" w:cs="Arial"/>
          <w:sz w:val="24"/>
          <w:szCs w:val="24"/>
          <w:lang w:eastAsia="ru-RU"/>
        </w:rPr>
        <w:tab/>
      </w:r>
      <w:r>
        <w:rPr>
          <w:rFonts w:ascii="Arial" w:eastAsia="Times New Roman" w:hAnsi="Arial" w:cs="Arial"/>
          <w:sz w:val="24"/>
          <w:szCs w:val="24"/>
          <w:lang w:eastAsia="ru-RU"/>
        </w:rPr>
        <w:tab/>
      </w:r>
      <w:r>
        <w:rPr>
          <w:rFonts w:ascii="Arial" w:eastAsia="Times New Roman" w:hAnsi="Arial" w:cs="Arial"/>
          <w:sz w:val="24"/>
          <w:szCs w:val="24"/>
          <w:lang w:eastAsia="ru-RU"/>
        </w:rPr>
        <w:tab/>
        <w:t>Т</w:t>
      </w:r>
      <w:proofErr w:type="gramEnd"/>
      <w:r>
        <w:rPr>
          <w:rFonts w:ascii="Arial" w:eastAsia="Times New Roman" w:hAnsi="Arial" w:cs="Arial"/>
          <w:sz w:val="24"/>
          <w:szCs w:val="24"/>
          <w:lang w:eastAsia="ru-RU"/>
        </w:rPr>
        <w:t>абл.2</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1049"/>
        <w:gridCol w:w="1134"/>
        <w:gridCol w:w="993"/>
        <w:gridCol w:w="1134"/>
        <w:gridCol w:w="1134"/>
        <w:gridCol w:w="1134"/>
        <w:gridCol w:w="1275"/>
        <w:gridCol w:w="1134"/>
      </w:tblGrid>
      <w:tr w:rsidR="00A15076" w:rsidRPr="00BF6770" w:rsidTr="00674D65">
        <w:trPr>
          <w:trHeight w:val="416"/>
          <w:jc w:val="center"/>
        </w:trPr>
        <w:tc>
          <w:tcPr>
            <w:tcW w:w="1327" w:type="dxa"/>
            <w:tcBorders>
              <w:tl2br w:val="single" w:sz="4" w:space="0" w:color="auto"/>
            </w:tcBorders>
          </w:tcPr>
          <w:p w:rsidR="00A15076" w:rsidRPr="00BF6770" w:rsidRDefault="00A15076" w:rsidP="00674D65">
            <w:pPr>
              <w:snapToGrid w:val="0"/>
              <w:contextualSpacing/>
              <w:rPr>
                <w:rFonts w:ascii="Arial" w:hAnsi="Arial" w:cs="Arial"/>
                <w:sz w:val="20"/>
                <w:szCs w:val="20"/>
              </w:rPr>
            </w:pPr>
            <w:r w:rsidRPr="00BF6770">
              <w:rPr>
                <w:rFonts w:ascii="Arial" w:hAnsi="Arial" w:cs="Arial"/>
                <w:sz w:val="16"/>
                <w:szCs w:val="16"/>
              </w:rPr>
              <w:t xml:space="preserve">  </w:t>
            </w:r>
            <w:r w:rsidRPr="00BF6770">
              <w:rPr>
                <w:rFonts w:ascii="Arial" w:hAnsi="Arial" w:cs="Arial"/>
                <w:sz w:val="20"/>
                <w:szCs w:val="20"/>
              </w:rPr>
              <w:t>Показатель</w:t>
            </w:r>
          </w:p>
          <w:p w:rsidR="00A15076" w:rsidRPr="00BF6770" w:rsidRDefault="00A15076" w:rsidP="00674D65">
            <w:pPr>
              <w:snapToGrid w:val="0"/>
              <w:contextualSpacing/>
              <w:rPr>
                <w:rFonts w:ascii="Arial" w:hAnsi="Arial" w:cs="Arial"/>
                <w:sz w:val="16"/>
                <w:szCs w:val="16"/>
              </w:rPr>
            </w:pPr>
          </w:p>
          <w:p w:rsidR="00A15076" w:rsidRPr="00BF6770" w:rsidRDefault="00A15076" w:rsidP="00674D65">
            <w:pPr>
              <w:snapToGrid w:val="0"/>
              <w:contextualSpacing/>
              <w:rPr>
                <w:rFonts w:ascii="Arial" w:hAnsi="Arial" w:cs="Arial"/>
                <w:sz w:val="16"/>
                <w:szCs w:val="16"/>
              </w:rPr>
            </w:pPr>
          </w:p>
          <w:p w:rsidR="00A15076" w:rsidRPr="00BF6770" w:rsidRDefault="00A15076" w:rsidP="00674D65">
            <w:pPr>
              <w:snapToGrid w:val="0"/>
              <w:contextualSpacing/>
              <w:rPr>
                <w:rFonts w:ascii="Arial" w:hAnsi="Arial" w:cs="Arial"/>
                <w:sz w:val="20"/>
                <w:szCs w:val="20"/>
              </w:rPr>
            </w:pPr>
            <w:r w:rsidRPr="00BF6770">
              <w:rPr>
                <w:rFonts w:ascii="Arial" w:hAnsi="Arial" w:cs="Arial"/>
                <w:sz w:val="20"/>
                <w:szCs w:val="20"/>
              </w:rPr>
              <w:t>Грунты</w:t>
            </w:r>
          </w:p>
        </w:tc>
        <w:tc>
          <w:tcPr>
            <w:tcW w:w="1049" w:type="dxa"/>
          </w:tcPr>
          <w:p w:rsidR="00A15076" w:rsidRPr="00BF6770" w:rsidRDefault="00A15076" w:rsidP="00674D65">
            <w:pPr>
              <w:snapToGrid w:val="0"/>
              <w:contextualSpacing/>
              <w:jc w:val="center"/>
              <w:rPr>
                <w:rFonts w:ascii="Arial" w:hAnsi="Arial" w:cs="Arial"/>
                <w:sz w:val="16"/>
                <w:szCs w:val="16"/>
              </w:rPr>
            </w:pPr>
            <w:r w:rsidRPr="00BF6770">
              <w:rPr>
                <w:rFonts w:ascii="Arial" w:hAnsi="Arial" w:cs="Arial"/>
                <w:sz w:val="16"/>
                <w:szCs w:val="16"/>
              </w:rPr>
              <w:t>Естественный</w:t>
            </w:r>
          </w:p>
          <w:p w:rsidR="00A15076" w:rsidRPr="00BF6770" w:rsidRDefault="00A15076" w:rsidP="00674D65">
            <w:pPr>
              <w:snapToGrid w:val="0"/>
              <w:contextualSpacing/>
              <w:jc w:val="center"/>
              <w:rPr>
                <w:rFonts w:ascii="Arial" w:hAnsi="Arial" w:cs="Arial"/>
                <w:sz w:val="16"/>
                <w:szCs w:val="16"/>
              </w:rPr>
            </w:pPr>
            <w:r w:rsidRPr="00BF6770">
              <w:rPr>
                <w:rFonts w:ascii="Arial" w:hAnsi="Arial" w:cs="Arial"/>
                <w:sz w:val="16"/>
                <w:szCs w:val="16"/>
              </w:rPr>
              <w:t>Объемный вес</w:t>
            </w:r>
          </w:p>
        </w:tc>
        <w:tc>
          <w:tcPr>
            <w:tcW w:w="1134" w:type="dxa"/>
          </w:tcPr>
          <w:p w:rsidR="00A15076" w:rsidRPr="00BF6770" w:rsidRDefault="00A15076" w:rsidP="00674D65">
            <w:pPr>
              <w:snapToGrid w:val="0"/>
              <w:contextualSpacing/>
              <w:jc w:val="center"/>
              <w:rPr>
                <w:rFonts w:ascii="Arial" w:hAnsi="Arial" w:cs="Arial"/>
                <w:sz w:val="16"/>
                <w:szCs w:val="16"/>
              </w:rPr>
            </w:pPr>
            <w:r w:rsidRPr="00BF6770">
              <w:rPr>
                <w:rFonts w:ascii="Arial" w:hAnsi="Arial" w:cs="Arial"/>
                <w:sz w:val="16"/>
                <w:szCs w:val="16"/>
              </w:rPr>
              <w:t xml:space="preserve">Объемный вес в </w:t>
            </w:r>
            <w:proofErr w:type="spellStart"/>
            <w:r>
              <w:rPr>
                <w:rFonts w:ascii="Arial" w:hAnsi="Arial" w:cs="Arial"/>
                <w:sz w:val="16"/>
                <w:szCs w:val="16"/>
              </w:rPr>
              <w:t>естеств</w:t>
            </w:r>
            <w:proofErr w:type="gramStart"/>
            <w:r>
              <w:rPr>
                <w:rFonts w:ascii="Arial" w:hAnsi="Arial" w:cs="Arial"/>
                <w:sz w:val="16"/>
                <w:szCs w:val="16"/>
              </w:rPr>
              <w:t>.</w:t>
            </w:r>
            <w:r w:rsidRPr="00BF6770">
              <w:rPr>
                <w:rFonts w:ascii="Arial" w:hAnsi="Arial" w:cs="Arial"/>
                <w:sz w:val="16"/>
                <w:szCs w:val="16"/>
              </w:rPr>
              <w:t>с</w:t>
            </w:r>
            <w:proofErr w:type="gramEnd"/>
            <w:r w:rsidRPr="00BF6770">
              <w:rPr>
                <w:rFonts w:ascii="Arial" w:hAnsi="Arial" w:cs="Arial"/>
                <w:sz w:val="16"/>
                <w:szCs w:val="16"/>
              </w:rPr>
              <w:t>остоянии</w:t>
            </w:r>
            <w:proofErr w:type="spellEnd"/>
          </w:p>
        </w:tc>
        <w:tc>
          <w:tcPr>
            <w:tcW w:w="993" w:type="dxa"/>
          </w:tcPr>
          <w:p w:rsidR="00A15076" w:rsidRDefault="00A15076" w:rsidP="00674D65">
            <w:pPr>
              <w:snapToGrid w:val="0"/>
              <w:contextualSpacing/>
              <w:jc w:val="center"/>
              <w:rPr>
                <w:rFonts w:ascii="Arial" w:hAnsi="Arial" w:cs="Arial"/>
                <w:sz w:val="16"/>
                <w:szCs w:val="16"/>
              </w:rPr>
            </w:pPr>
            <w:r w:rsidRPr="00BF6770">
              <w:rPr>
                <w:rFonts w:ascii="Arial" w:hAnsi="Arial" w:cs="Arial"/>
                <w:sz w:val="16"/>
                <w:szCs w:val="16"/>
              </w:rPr>
              <w:t>объемный вес</w:t>
            </w:r>
          </w:p>
          <w:p w:rsidR="00A15076" w:rsidRPr="00BF6770" w:rsidRDefault="00A15076" w:rsidP="00674D65">
            <w:pPr>
              <w:snapToGrid w:val="0"/>
              <w:contextualSpacing/>
              <w:jc w:val="center"/>
              <w:rPr>
                <w:rFonts w:ascii="Arial" w:hAnsi="Arial" w:cs="Arial"/>
                <w:sz w:val="16"/>
                <w:szCs w:val="16"/>
              </w:rPr>
            </w:pPr>
            <w:r>
              <w:rPr>
                <w:rFonts w:ascii="Arial" w:hAnsi="Arial" w:cs="Arial"/>
                <w:sz w:val="16"/>
                <w:szCs w:val="16"/>
              </w:rPr>
              <w:t xml:space="preserve">влажном </w:t>
            </w:r>
            <w:proofErr w:type="gramStart"/>
            <w:r>
              <w:rPr>
                <w:rFonts w:ascii="Arial" w:hAnsi="Arial" w:cs="Arial"/>
                <w:sz w:val="16"/>
                <w:szCs w:val="16"/>
              </w:rPr>
              <w:t>состоянии</w:t>
            </w:r>
            <w:proofErr w:type="gramEnd"/>
          </w:p>
        </w:tc>
        <w:tc>
          <w:tcPr>
            <w:tcW w:w="1134" w:type="dxa"/>
          </w:tcPr>
          <w:p w:rsidR="00A15076" w:rsidRPr="00BF6770" w:rsidRDefault="00A15076" w:rsidP="00674D65">
            <w:pPr>
              <w:snapToGrid w:val="0"/>
              <w:contextualSpacing/>
              <w:jc w:val="center"/>
              <w:rPr>
                <w:rFonts w:ascii="Arial" w:hAnsi="Arial" w:cs="Arial"/>
                <w:sz w:val="16"/>
                <w:szCs w:val="16"/>
              </w:rPr>
            </w:pPr>
            <w:r w:rsidRPr="00BF6770">
              <w:rPr>
                <w:rFonts w:ascii="Arial" w:hAnsi="Arial" w:cs="Arial"/>
                <w:sz w:val="16"/>
                <w:szCs w:val="16"/>
              </w:rPr>
              <w:t xml:space="preserve">Угол внутреннего трения </w:t>
            </w:r>
            <w:proofErr w:type="spellStart"/>
            <w:r>
              <w:rPr>
                <w:rFonts w:ascii="Arial" w:hAnsi="Arial" w:cs="Arial"/>
                <w:sz w:val="16"/>
                <w:szCs w:val="16"/>
              </w:rPr>
              <w:t>естеств</w:t>
            </w:r>
            <w:proofErr w:type="spellEnd"/>
            <w:r>
              <w:rPr>
                <w:rFonts w:ascii="Arial" w:hAnsi="Arial" w:cs="Arial"/>
                <w:sz w:val="16"/>
                <w:szCs w:val="16"/>
              </w:rPr>
              <w:t>.</w:t>
            </w:r>
          </w:p>
        </w:tc>
        <w:tc>
          <w:tcPr>
            <w:tcW w:w="1134" w:type="dxa"/>
          </w:tcPr>
          <w:p w:rsidR="00A15076" w:rsidRPr="00BF6770" w:rsidRDefault="00A15076" w:rsidP="00674D65">
            <w:pPr>
              <w:snapToGrid w:val="0"/>
              <w:contextualSpacing/>
              <w:jc w:val="center"/>
              <w:rPr>
                <w:rFonts w:ascii="Arial" w:hAnsi="Arial" w:cs="Arial"/>
                <w:sz w:val="16"/>
                <w:szCs w:val="16"/>
              </w:rPr>
            </w:pPr>
            <w:r w:rsidRPr="00BF6770">
              <w:rPr>
                <w:rFonts w:ascii="Arial" w:hAnsi="Arial" w:cs="Arial"/>
                <w:sz w:val="16"/>
                <w:szCs w:val="16"/>
              </w:rPr>
              <w:t xml:space="preserve">Угол внутреннего трения </w:t>
            </w:r>
            <w:proofErr w:type="spellStart"/>
            <w:r>
              <w:rPr>
                <w:rFonts w:ascii="Arial" w:hAnsi="Arial" w:cs="Arial"/>
                <w:sz w:val="16"/>
                <w:szCs w:val="16"/>
              </w:rPr>
              <w:t>естеств</w:t>
            </w:r>
            <w:proofErr w:type="spellEnd"/>
          </w:p>
        </w:tc>
        <w:tc>
          <w:tcPr>
            <w:tcW w:w="1134" w:type="dxa"/>
          </w:tcPr>
          <w:p w:rsidR="00A15076" w:rsidRPr="00BF6770" w:rsidRDefault="00A15076" w:rsidP="00674D65">
            <w:pPr>
              <w:snapToGrid w:val="0"/>
              <w:contextualSpacing/>
              <w:jc w:val="center"/>
              <w:rPr>
                <w:rFonts w:ascii="Arial" w:hAnsi="Arial" w:cs="Arial"/>
                <w:sz w:val="16"/>
                <w:szCs w:val="16"/>
              </w:rPr>
            </w:pPr>
            <w:r w:rsidRPr="00BF6770">
              <w:rPr>
                <w:rFonts w:ascii="Arial" w:hAnsi="Arial" w:cs="Arial"/>
                <w:sz w:val="16"/>
                <w:szCs w:val="16"/>
              </w:rPr>
              <w:t xml:space="preserve">Сила сцепления </w:t>
            </w:r>
            <w:proofErr w:type="spellStart"/>
            <w:r>
              <w:rPr>
                <w:rFonts w:ascii="Arial" w:hAnsi="Arial" w:cs="Arial"/>
                <w:sz w:val="16"/>
                <w:szCs w:val="16"/>
              </w:rPr>
              <w:t>естеств</w:t>
            </w:r>
            <w:proofErr w:type="spellEnd"/>
          </w:p>
        </w:tc>
        <w:tc>
          <w:tcPr>
            <w:tcW w:w="1275" w:type="dxa"/>
          </w:tcPr>
          <w:p w:rsidR="00A15076" w:rsidRPr="00BF6770" w:rsidRDefault="00A15076" w:rsidP="00674D65">
            <w:pPr>
              <w:snapToGrid w:val="0"/>
              <w:contextualSpacing/>
              <w:jc w:val="center"/>
              <w:rPr>
                <w:rFonts w:ascii="Arial" w:hAnsi="Arial" w:cs="Arial"/>
                <w:sz w:val="16"/>
                <w:szCs w:val="16"/>
              </w:rPr>
            </w:pPr>
            <w:r w:rsidRPr="00BF6770">
              <w:rPr>
                <w:rFonts w:ascii="Arial" w:hAnsi="Arial" w:cs="Arial"/>
                <w:sz w:val="16"/>
                <w:szCs w:val="16"/>
              </w:rPr>
              <w:t xml:space="preserve">Сила сцепления </w:t>
            </w:r>
            <w:proofErr w:type="spellStart"/>
            <w:r>
              <w:rPr>
                <w:rFonts w:ascii="Arial" w:hAnsi="Arial" w:cs="Arial"/>
                <w:sz w:val="16"/>
                <w:szCs w:val="16"/>
              </w:rPr>
              <w:t>алвжн</w:t>
            </w:r>
            <w:proofErr w:type="spellEnd"/>
          </w:p>
        </w:tc>
        <w:tc>
          <w:tcPr>
            <w:tcW w:w="1134" w:type="dxa"/>
          </w:tcPr>
          <w:p w:rsidR="00A15076" w:rsidRPr="00BF6770" w:rsidRDefault="00A15076" w:rsidP="00674D65">
            <w:pPr>
              <w:snapToGrid w:val="0"/>
              <w:contextualSpacing/>
              <w:jc w:val="center"/>
              <w:rPr>
                <w:rFonts w:ascii="Arial" w:hAnsi="Arial" w:cs="Arial"/>
                <w:sz w:val="16"/>
                <w:szCs w:val="16"/>
              </w:rPr>
            </w:pPr>
            <w:r w:rsidRPr="00BF6770">
              <w:rPr>
                <w:rFonts w:ascii="Arial" w:hAnsi="Arial" w:cs="Arial"/>
                <w:sz w:val="16"/>
                <w:szCs w:val="16"/>
              </w:rPr>
              <w:t>Коэффициент</w:t>
            </w:r>
          </w:p>
          <w:p w:rsidR="00A15076" w:rsidRPr="00BF6770" w:rsidRDefault="00A15076" w:rsidP="00674D65">
            <w:pPr>
              <w:snapToGrid w:val="0"/>
              <w:contextualSpacing/>
              <w:jc w:val="center"/>
              <w:rPr>
                <w:rFonts w:ascii="Arial" w:hAnsi="Arial" w:cs="Arial"/>
                <w:sz w:val="16"/>
                <w:szCs w:val="16"/>
              </w:rPr>
            </w:pPr>
            <w:r>
              <w:rPr>
                <w:rFonts w:ascii="Arial" w:hAnsi="Arial" w:cs="Arial"/>
                <w:sz w:val="16"/>
                <w:szCs w:val="16"/>
              </w:rPr>
              <w:t>фильтрации</w:t>
            </w:r>
          </w:p>
        </w:tc>
      </w:tr>
      <w:tr w:rsidR="00A15076" w:rsidRPr="00BF6770" w:rsidTr="00674D65">
        <w:trPr>
          <w:trHeight w:val="326"/>
          <w:jc w:val="center"/>
        </w:trPr>
        <w:tc>
          <w:tcPr>
            <w:tcW w:w="1327" w:type="dxa"/>
          </w:tcPr>
          <w:p w:rsidR="00A15076" w:rsidRPr="00BF6770" w:rsidRDefault="00A15076" w:rsidP="00674D65">
            <w:pPr>
              <w:snapToGrid w:val="0"/>
              <w:contextualSpacing/>
              <w:rPr>
                <w:rFonts w:ascii="Arial" w:hAnsi="Arial" w:cs="Arial"/>
                <w:sz w:val="20"/>
                <w:szCs w:val="20"/>
              </w:rPr>
            </w:pPr>
            <w:r w:rsidRPr="00BF6770">
              <w:rPr>
                <w:rFonts w:ascii="Arial" w:hAnsi="Arial" w:cs="Arial"/>
                <w:sz w:val="20"/>
                <w:szCs w:val="20"/>
              </w:rPr>
              <w:t>Тела дамбы</w:t>
            </w:r>
          </w:p>
        </w:tc>
        <w:tc>
          <w:tcPr>
            <w:tcW w:w="1049" w:type="dxa"/>
            <w:vAlign w:val="center"/>
          </w:tcPr>
          <w:p w:rsidR="00A15076" w:rsidRPr="00BF6770" w:rsidRDefault="00A15076" w:rsidP="00674D65">
            <w:pPr>
              <w:snapToGrid w:val="0"/>
              <w:contextualSpacing/>
              <w:jc w:val="center"/>
              <w:rPr>
                <w:rFonts w:ascii="Arial" w:hAnsi="Arial" w:cs="Arial"/>
                <w:szCs w:val="21"/>
              </w:rPr>
            </w:pPr>
            <w:r w:rsidRPr="00BF6770">
              <w:rPr>
                <w:rFonts w:ascii="Arial" w:hAnsi="Arial" w:cs="Arial"/>
                <w:szCs w:val="21"/>
              </w:rPr>
              <w:t>21</w:t>
            </w:r>
          </w:p>
        </w:tc>
        <w:tc>
          <w:tcPr>
            <w:tcW w:w="1134" w:type="dxa"/>
            <w:vAlign w:val="center"/>
          </w:tcPr>
          <w:p w:rsidR="00A15076" w:rsidRPr="00BF6770" w:rsidRDefault="00A15076" w:rsidP="00674D65">
            <w:pPr>
              <w:snapToGrid w:val="0"/>
              <w:contextualSpacing/>
              <w:jc w:val="center"/>
              <w:rPr>
                <w:rFonts w:ascii="Arial" w:hAnsi="Arial" w:cs="Arial"/>
                <w:szCs w:val="21"/>
              </w:rPr>
            </w:pPr>
            <w:r w:rsidRPr="00BF6770">
              <w:rPr>
                <w:rFonts w:ascii="Arial" w:hAnsi="Arial" w:cs="Arial"/>
                <w:szCs w:val="21"/>
              </w:rPr>
              <w:t>23</w:t>
            </w:r>
          </w:p>
        </w:tc>
        <w:tc>
          <w:tcPr>
            <w:tcW w:w="993" w:type="dxa"/>
            <w:vAlign w:val="center"/>
          </w:tcPr>
          <w:p w:rsidR="00A15076" w:rsidRPr="00BF6770" w:rsidRDefault="00A15076" w:rsidP="00674D65">
            <w:pPr>
              <w:snapToGrid w:val="0"/>
              <w:contextualSpacing/>
              <w:jc w:val="center"/>
              <w:rPr>
                <w:rFonts w:ascii="Arial" w:hAnsi="Arial" w:cs="Arial"/>
                <w:szCs w:val="21"/>
              </w:rPr>
            </w:pPr>
            <w:r w:rsidRPr="00BF6770">
              <w:rPr>
                <w:rFonts w:ascii="Arial" w:hAnsi="Arial" w:cs="Arial"/>
                <w:szCs w:val="21"/>
              </w:rPr>
              <w:t>13</w:t>
            </w:r>
          </w:p>
        </w:tc>
        <w:tc>
          <w:tcPr>
            <w:tcW w:w="1134" w:type="dxa"/>
            <w:vAlign w:val="center"/>
          </w:tcPr>
          <w:p w:rsidR="00A15076" w:rsidRPr="00BF6770" w:rsidRDefault="00A15076" w:rsidP="00674D65">
            <w:pPr>
              <w:snapToGrid w:val="0"/>
              <w:contextualSpacing/>
              <w:jc w:val="center"/>
              <w:rPr>
                <w:rFonts w:ascii="Arial" w:hAnsi="Arial" w:cs="Arial"/>
                <w:szCs w:val="21"/>
              </w:rPr>
            </w:pPr>
            <w:r>
              <w:rPr>
                <w:rFonts w:ascii="Arial" w:hAnsi="Arial" w:cs="Arial"/>
                <w:szCs w:val="21"/>
              </w:rPr>
              <w:t>30</w:t>
            </w:r>
          </w:p>
        </w:tc>
        <w:tc>
          <w:tcPr>
            <w:tcW w:w="1134" w:type="dxa"/>
            <w:vAlign w:val="center"/>
          </w:tcPr>
          <w:p w:rsidR="00A15076" w:rsidRPr="00BF6770" w:rsidRDefault="00A15076" w:rsidP="00674D65">
            <w:pPr>
              <w:snapToGrid w:val="0"/>
              <w:contextualSpacing/>
              <w:jc w:val="center"/>
              <w:rPr>
                <w:rFonts w:ascii="Arial" w:hAnsi="Arial" w:cs="Arial"/>
                <w:szCs w:val="21"/>
              </w:rPr>
            </w:pPr>
            <w:r>
              <w:rPr>
                <w:rFonts w:ascii="Arial" w:hAnsi="Arial" w:cs="Arial"/>
                <w:szCs w:val="21"/>
              </w:rPr>
              <w:t>27</w:t>
            </w:r>
          </w:p>
        </w:tc>
        <w:tc>
          <w:tcPr>
            <w:tcW w:w="1134" w:type="dxa"/>
            <w:vAlign w:val="center"/>
          </w:tcPr>
          <w:p w:rsidR="00A15076" w:rsidRPr="00BF6770" w:rsidRDefault="00A15076" w:rsidP="00674D65">
            <w:pPr>
              <w:snapToGrid w:val="0"/>
              <w:contextualSpacing/>
              <w:jc w:val="center"/>
              <w:rPr>
                <w:rFonts w:ascii="Arial" w:hAnsi="Arial" w:cs="Arial"/>
                <w:szCs w:val="21"/>
              </w:rPr>
            </w:pPr>
            <w:r>
              <w:rPr>
                <w:rFonts w:ascii="Arial" w:hAnsi="Arial" w:cs="Arial"/>
                <w:szCs w:val="21"/>
              </w:rPr>
              <w:t>19,5</w:t>
            </w:r>
          </w:p>
        </w:tc>
        <w:tc>
          <w:tcPr>
            <w:tcW w:w="1275" w:type="dxa"/>
            <w:vAlign w:val="center"/>
          </w:tcPr>
          <w:p w:rsidR="00A15076" w:rsidRPr="00BF6770" w:rsidRDefault="00A15076" w:rsidP="00674D65">
            <w:pPr>
              <w:snapToGrid w:val="0"/>
              <w:contextualSpacing/>
              <w:jc w:val="center"/>
              <w:rPr>
                <w:rFonts w:ascii="Arial" w:hAnsi="Arial" w:cs="Arial"/>
                <w:szCs w:val="21"/>
              </w:rPr>
            </w:pPr>
            <w:r>
              <w:rPr>
                <w:rFonts w:ascii="Arial" w:hAnsi="Arial" w:cs="Arial"/>
                <w:szCs w:val="21"/>
              </w:rPr>
              <w:t>12</w:t>
            </w:r>
          </w:p>
        </w:tc>
        <w:tc>
          <w:tcPr>
            <w:tcW w:w="1134" w:type="dxa"/>
          </w:tcPr>
          <w:p w:rsidR="00A15076" w:rsidRPr="00BF6770" w:rsidRDefault="00A15076" w:rsidP="00674D65">
            <w:pPr>
              <w:snapToGrid w:val="0"/>
              <w:contextualSpacing/>
              <w:jc w:val="center"/>
              <w:rPr>
                <w:rFonts w:ascii="Arial" w:hAnsi="Arial" w:cs="Arial"/>
                <w:szCs w:val="21"/>
              </w:rPr>
            </w:pPr>
            <w:r>
              <w:rPr>
                <w:rFonts w:ascii="Arial" w:hAnsi="Arial" w:cs="Arial"/>
                <w:szCs w:val="21"/>
              </w:rPr>
              <w:t>2,6</w:t>
            </w:r>
          </w:p>
        </w:tc>
      </w:tr>
      <w:tr w:rsidR="00A15076" w:rsidRPr="00BF6770" w:rsidTr="00674D65">
        <w:trPr>
          <w:trHeight w:val="326"/>
          <w:jc w:val="center"/>
        </w:trPr>
        <w:tc>
          <w:tcPr>
            <w:tcW w:w="1327" w:type="dxa"/>
          </w:tcPr>
          <w:p w:rsidR="00A15076" w:rsidRPr="00BF6770" w:rsidRDefault="00A15076" w:rsidP="00674D65">
            <w:pPr>
              <w:snapToGrid w:val="0"/>
              <w:contextualSpacing/>
              <w:rPr>
                <w:rFonts w:ascii="Arial" w:hAnsi="Arial" w:cs="Arial"/>
                <w:sz w:val="20"/>
                <w:szCs w:val="20"/>
              </w:rPr>
            </w:pPr>
            <w:r w:rsidRPr="00BF6770">
              <w:rPr>
                <w:rFonts w:ascii="Arial" w:hAnsi="Arial" w:cs="Arial"/>
                <w:sz w:val="20"/>
                <w:szCs w:val="20"/>
              </w:rPr>
              <w:t xml:space="preserve">Слой </w:t>
            </w:r>
            <w:proofErr w:type="spellStart"/>
            <w:r w:rsidRPr="00BF6770">
              <w:rPr>
                <w:rFonts w:ascii="Arial" w:hAnsi="Arial" w:cs="Arial"/>
                <w:sz w:val="20"/>
                <w:szCs w:val="20"/>
              </w:rPr>
              <w:t>грунто</w:t>
            </w:r>
            <w:proofErr w:type="spellEnd"/>
            <w:r w:rsidRPr="00BF6770">
              <w:rPr>
                <w:rFonts w:ascii="Arial" w:hAnsi="Arial" w:cs="Arial"/>
                <w:sz w:val="20"/>
                <w:szCs w:val="20"/>
              </w:rPr>
              <w:t>-щебня основания дамбы</w:t>
            </w:r>
          </w:p>
        </w:tc>
        <w:tc>
          <w:tcPr>
            <w:tcW w:w="1049" w:type="dxa"/>
            <w:vAlign w:val="center"/>
          </w:tcPr>
          <w:p w:rsidR="00A15076" w:rsidRPr="00BF6770" w:rsidRDefault="00A15076" w:rsidP="00674D65">
            <w:pPr>
              <w:snapToGrid w:val="0"/>
              <w:contextualSpacing/>
              <w:jc w:val="center"/>
              <w:rPr>
                <w:rFonts w:ascii="Arial" w:hAnsi="Arial" w:cs="Arial"/>
                <w:szCs w:val="21"/>
              </w:rPr>
            </w:pPr>
            <w:r w:rsidRPr="00BF6770">
              <w:rPr>
                <w:rFonts w:ascii="Arial" w:hAnsi="Arial" w:cs="Arial"/>
                <w:szCs w:val="21"/>
              </w:rPr>
              <w:t>22.1</w:t>
            </w:r>
          </w:p>
        </w:tc>
        <w:tc>
          <w:tcPr>
            <w:tcW w:w="1134" w:type="dxa"/>
            <w:vAlign w:val="center"/>
          </w:tcPr>
          <w:p w:rsidR="00A15076" w:rsidRPr="00BF6770" w:rsidRDefault="00A15076" w:rsidP="00674D65">
            <w:pPr>
              <w:snapToGrid w:val="0"/>
              <w:contextualSpacing/>
              <w:jc w:val="center"/>
              <w:rPr>
                <w:rFonts w:ascii="Arial" w:hAnsi="Arial" w:cs="Arial"/>
                <w:szCs w:val="21"/>
              </w:rPr>
            </w:pPr>
            <w:r w:rsidRPr="00BF6770">
              <w:rPr>
                <w:rFonts w:ascii="Arial" w:hAnsi="Arial" w:cs="Arial"/>
                <w:szCs w:val="21"/>
              </w:rPr>
              <w:t>23.1</w:t>
            </w:r>
          </w:p>
        </w:tc>
        <w:tc>
          <w:tcPr>
            <w:tcW w:w="993" w:type="dxa"/>
            <w:vAlign w:val="center"/>
          </w:tcPr>
          <w:p w:rsidR="00A15076" w:rsidRPr="00BF6770" w:rsidRDefault="00A15076" w:rsidP="00674D65">
            <w:pPr>
              <w:snapToGrid w:val="0"/>
              <w:contextualSpacing/>
              <w:jc w:val="center"/>
              <w:rPr>
                <w:rFonts w:ascii="Arial" w:hAnsi="Arial" w:cs="Arial"/>
                <w:szCs w:val="21"/>
              </w:rPr>
            </w:pPr>
            <w:r w:rsidRPr="00BF6770">
              <w:rPr>
                <w:rFonts w:ascii="Arial" w:hAnsi="Arial" w:cs="Arial"/>
                <w:szCs w:val="21"/>
              </w:rPr>
              <w:t>13.1</w:t>
            </w:r>
          </w:p>
        </w:tc>
        <w:tc>
          <w:tcPr>
            <w:tcW w:w="1134" w:type="dxa"/>
            <w:vAlign w:val="center"/>
          </w:tcPr>
          <w:p w:rsidR="00A15076" w:rsidRPr="00BF6770" w:rsidRDefault="00A15076" w:rsidP="00674D65">
            <w:pPr>
              <w:snapToGrid w:val="0"/>
              <w:contextualSpacing/>
              <w:jc w:val="center"/>
              <w:rPr>
                <w:rFonts w:ascii="Arial" w:hAnsi="Arial" w:cs="Arial"/>
                <w:szCs w:val="21"/>
              </w:rPr>
            </w:pPr>
            <w:r>
              <w:rPr>
                <w:rFonts w:ascii="Arial" w:hAnsi="Arial" w:cs="Arial"/>
                <w:szCs w:val="21"/>
              </w:rPr>
              <w:t>30</w:t>
            </w:r>
          </w:p>
        </w:tc>
        <w:tc>
          <w:tcPr>
            <w:tcW w:w="1134" w:type="dxa"/>
            <w:vAlign w:val="center"/>
          </w:tcPr>
          <w:p w:rsidR="00A15076" w:rsidRPr="00BF6770" w:rsidRDefault="00A15076" w:rsidP="00674D65">
            <w:pPr>
              <w:snapToGrid w:val="0"/>
              <w:contextualSpacing/>
              <w:jc w:val="center"/>
              <w:rPr>
                <w:rFonts w:ascii="Arial" w:hAnsi="Arial" w:cs="Arial"/>
                <w:szCs w:val="21"/>
              </w:rPr>
            </w:pPr>
            <w:r>
              <w:rPr>
                <w:rFonts w:ascii="Arial" w:hAnsi="Arial" w:cs="Arial"/>
                <w:szCs w:val="21"/>
              </w:rPr>
              <w:t>27</w:t>
            </w:r>
          </w:p>
        </w:tc>
        <w:tc>
          <w:tcPr>
            <w:tcW w:w="1134" w:type="dxa"/>
            <w:vAlign w:val="center"/>
          </w:tcPr>
          <w:p w:rsidR="00A15076" w:rsidRPr="00BF6770" w:rsidRDefault="00A15076" w:rsidP="00674D65">
            <w:pPr>
              <w:snapToGrid w:val="0"/>
              <w:contextualSpacing/>
              <w:jc w:val="center"/>
              <w:rPr>
                <w:rFonts w:ascii="Arial" w:hAnsi="Arial" w:cs="Arial"/>
                <w:szCs w:val="21"/>
              </w:rPr>
            </w:pPr>
            <w:r>
              <w:rPr>
                <w:rFonts w:ascii="Arial" w:hAnsi="Arial" w:cs="Arial"/>
                <w:szCs w:val="21"/>
              </w:rPr>
              <w:t>19,5</w:t>
            </w:r>
          </w:p>
        </w:tc>
        <w:tc>
          <w:tcPr>
            <w:tcW w:w="1275" w:type="dxa"/>
            <w:vAlign w:val="center"/>
          </w:tcPr>
          <w:p w:rsidR="00A15076" w:rsidRPr="00BF6770" w:rsidRDefault="00A15076" w:rsidP="00674D65">
            <w:pPr>
              <w:snapToGrid w:val="0"/>
              <w:contextualSpacing/>
              <w:jc w:val="center"/>
              <w:rPr>
                <w:rFonts w:ascii="Arial" w:hAnsi="Arial" w:cs="Arial"/>
                <w:szCs w:val="21"/>
              </w:rPr>
            </w:pPr>
            <w:r>
              <w:rPr>
                <w:rFonts w:ascii="Arial" w:hAnsi="Arial" w:cs="Arial"/>
                <w:szCs w:val="21"/>
              </w:rPr>
              <w:t>12</w:t>
            </w:r>
          </w:p>
        </w:tc>
        <w:tc>
          <w:tcPr>
            <w:tcW w:w="1134" w:type="dxa"/>
          </w:tcPr>
          <w:p w:rsidR="00A15076" w:rsidRPr="00BF6770" w:rsidRDefault="00A15076" w:rsidP="00674D65">
            <w:pPr>
              <w:snapToGrid w:val="0"/>
              <w:contextualSpacing/>
              <w:jc w:val="center"/>
              <w:rPr>
                <w:rFonts w:ascii="Arial" w:hAnsi="Arial" w:cs="Arial"/>
                <w:szCs w:val="21"/>
              </w:rPr>
            </w:pPr>
            <w:r>
              <w:rPr>
                <w:rFonts w:ascii="Arial" w:hAnsi="Arial" w:cs="Arial"/>
                <w:szCs w:val="21"/>
              </w:rPr>
              <w:t>2,6</w:t>
            </w:r>
          </w:p>
        </w:tc>
      </w:tr>
      <w:tr w:rsidR="00A15076" w:rsidRPr="00BF6770" w:rsidTr="00674D65">
        <w:trPr>
          <w:trHeight w:val="326"/>
          <w:jc w:val="center"/>
        </w:trPr>
        <w:tc>
          <w:tcPr>
            <w:tcW w:w="1327" w:type="dxa"/>
          </w:tcPr>
          <w:p w:rsidR="00A15076" w:rsidRPr="00BF6770" w:rsidRDefault="00A15076" w:rsidP="00674D65">
            <w:pPr>
              <w:snapToGrid w:val="0"/>
              <w:contextualSpacing/>
              <w:rPr>
                <w:rFonts w:ascii="Arial" w:hAnsi="Arial" w:cs="Arial"/>
                <w:sz w:val="20"/>
                <w:szCs w:val="20"/>
              </w:rPr>
            </w:pPr>
            <w:proofErr w:type="spellStart"/>
            <w:r w:rsidRPr="00BF6770">
              <w:rPr>
                <w:rFonts w:ascii="Arial" w:hAnsi="Arial" w:cs="Arial"/>
                <w:sz w:val="20"/>
                <w:szCs w:val="20"/>
              </w:rPr>
              <w:lastRenderedPageBreak/>
              <w:t>Кеки</w:t>
            </w:r>
            <w:proofErr w:type="spellEnd"/>
            <w:r w:rsidRPr="00BF6770">
              <w:rPr>
                <w:rFonts w:ascii="Arial" w:hAnsi="Arial" w:cs="Arial"/>
                <w:sz w:val="20"/>
                <w:szCs w:val="20"/>
              </w:rPr>
              <w:t xml:space="preserve"> хвостов</w:t>
            </w:r>
          </w:p>
        </w:tc>
        <w:tc>
          <w:tcPr>
            <w:tcW w:w="1049" w:type="dxa"/>
            <w:vAlign w:val="center"/>
          </w:tcPr>
          <w:p w:rsidR="00A15076" w:rsidRPr="00BF6770" w:rsidRDefault="00A15076" w:rsidP="00674D65">
            <w:pPr>
              <w:snapToGrid w:val="0"/>
              <w:contextualSpacing/>
              <w:jc w:val="center"/>
              <w:rPr>
                <w:rFonts w:ascii="Arial" w:hAnsi="Arial" w:cs="Arial"/>
                <w:szCs w:val="21"/>
              </w:rPr>
            </w:pPr>
            <w:r w:rsidRPr="00BF6770">
              <w:rPr>
                <w:rFonts w:ascii="Arial" w:hAnsi="Arial" w:cs="Arial"/>
                <w:szCs w:val="21"/>
              </w:rPr>
              <w:t>18.5</w:t>
            </w:r>
          </w:p>
        </w:tc>
        <w:tc>
          <w:tcPr>
            <w:tcW w:w="1134" w:type="dxa"/>
            <w:vAlign w:val="center"/>
          </w:tcPr>
          <w:p w:rsidR="00A15076" w:rsidRPr="00BF6770" w:rsidRDefault="00A15076" w:rsidP="00674D65">
            <w:pPr>
              <w:snapToGrid w:val="0"/>
              <w:contextualSpacing/>
              <w:jc w:val="center"/>
              <w:rPr>
                <w:rFonts w:ascii="Arial" w:hAnsi="Arial" w:cs="Arial"/>
                <w:szCs w:val="21"/>
              </w:rPr>
            </w:pPr>
            <w:r w:rsidRPr="00BF6770">
              <w:rPr>
                <w:rFonts w:ascii="Arial" w:hAnsi="Arial" w:cs="Arial"/>
                <w:szCs w:val="21"/>
              </w:rPr>
              <w:t>19.5</w:t>
            </w:r>
          </w:p>
        </w:tc>
        <w:tc>
          <w:tcPr>
            <w:tcW w:w="993" w:type="dxa"/>
            <w:vAlign w:val="center"/>
          </w:tcPr>
          <w:p w:rsidR="00A15076" w:rsidRPr="00BF6770" w:rsidRDefault="00A15076" w:rsidP="00674D65">
            <w:pPr>
              <w:snapToGrid w:val="0"/>
              <w:contextualSpacing/>
              <w:jc w:val="center"/>
              <w:rPr>
                <w:rFonts w:ascii="Arial" w:hAnsi="Arial" w:cs="Arial"/>
                <w:szCs w:val="21"/>
              </w:rPr>
            </w:pPr>
            <w:r w:rsidRPr="00BF6770">
              <w:rPr>
                <w:rFonts w:ascii="Arial" w:hAnsi="Arial" w:cs="Arial"/>
                <w:szCs w:val="21"/>
              </w:rPr>
              <w:t>8.5</w:t>
            </w:r>
          </w:p>
        </w:tc>
        <w:tc>
          <w:tcPr>
            <w:tcW w:w="1134" w:type="dxa"/>
            <w:vAlign w:val="center"/>
          </w:tcPr>
          <w:p w:rsidR="00A15076" w:rsidRPr="00BF6770" w:rsidRDefault="00A15076" w:rsidP="00674D65">
            <w:pPr>
              <w:snapToGrid w:val="0"/>
              <w:contextualSpacing/>
              <w:jc w:val="center"/>
              <w:rPr>
                <w:rFonts w:ascii="Arial" w:hAnsi="Arial" w:cs="Arial"/>
                <w:szCs w:val="21"/>
              </w:rPr>
            </w:pPr>
            <w:r w:rsidRPr="00BF6770">
              <w:rPr>
                <w:rFonts w:ascii="Arial" w:hAnsi="Arial" w:cs="Arial"/>
                <w:szCs w:val="21"/>
              </w:rPr>
              <w:t>33</w:t>
            </w:r>
          </w:p>
        </w:tc>
        <w:tc>
          <w:tcPr>
            <w:tcW w:w="1134" w:type="dxa"/>
            <w:vAlign w:val="center"/>
          </w:tcPr>
          <w:p w:rsidR="00A15076" w:rsidRPr="00BF6770" w:rsidRDefault="00A15076" w:rsidP="00674D65">
            <w:pPr>
              <w:snapToGrid w:val="0"/>
              <w:contextualSpacing/>
              <w:jc w:val="center"/>
              <w:rPr>
                <w:rFonts w:ascii="Arial" w:hAnsi="Arial" w:cs="Arial"/>
                <w:szCs w:val="21"/>
              </w:rPr>
            </w:pPr>
            <w:r w:rsidRPr="00BF6770">
              <w:rPr>
                <w:rFonts w:ascii="Arial" w:hAnsi="Arial" w:cs="Arial"/>
                <w:szCs w:val="21"/>
              </w:rPr>
              <w:t>32</w:t>
            </w:r>
          </w:p>
        </w:tc>
        <w:tc>
          <w:tcPr>
            <w:tcW w:w="1134" w:type="dxa"/>
            <w:vAlign w:val="center"/>
          </w:tcPr>
          <w:p w:rsidR="00A15076" w:rsidRPr="00BF6770" w:rsidRDefault="00A15076" w:rsidP="00674D65">
            <w:pPr>
              <w:snapToGrid w:val="0"/>
              <w:contextualSpacing/>
              <w:jc w:val="center"/>
              <w:rPr>
                <w:rFonts w:ascii="Arial" w:hAnsi="Arial" w:cs="Arial"/>
                <w:szCs w:val="21"/>
              </w:rPr>
            </w:pPr>
            <w:r w:rsidRPr="00BF6770">
              <w:rPr>
                <w:rFonts w:ascii="Arial" w:hAnsi="Arial" w:cs="Arial"/>
                <w:szCs w:val="21"/>
              </w:rPr>
              <w:t>7.84</w:t>
            </w:r>
          </w:p>
        </w:tc>
        <w:tc>
          <w:tcPr>
            <w:tcW w:w="1275" w:type="dxa"/>
            <w:vAlign w:val="center"/>
          </w:tcPr>
          <w:p w:rsidR="00A15076" w:rsidRPr="00BF6770" w:rsidRDefault="00A15076" w:rsidP="00674D65">
            <w:pPr>
              <w:snapToGrid w:val="0"/>
              <w:contextualSpacing/>
              <w:jc w:val="center"/>
              <w:rPr>
                <w:rFonts w:ascii="Arial" w:hAnsi="Arial" w:cs="Arial"/>
                <w:szCs w:val="21"/>
              </w:rPr>
            </w:pPr>
            <w:r w:rsidRPr="00BF6770">
              <w:rPr>
                <w:rFonts w:ascii="Arial" w:hAnsi="Arial" w:cs="Arial"/>
                <w:szCs w:val="21"/>
              </w:rPr>
              <w:t>6.84</w:t>
            </w:r>
          </w:p>
        </w:tc>
        <w:tc>
          <w:tcPr>
            <w:tcW w:w="1134" w:type="dxa"/>
          </w:tcPr>
          <w:p w:rsidR="00A15076" w:rsidRPr="00BF6770" w:rsidRDefault="00A15076" w:rsidP="00674D65">
            <w:pPr>
              <w:snapToGrid w:val="0"/>
              <w:contextualSpacing/>
              <w:jc w:val="center"/>
              <w:rPr>
                <w:rFonts w:ascii="Arial" w:hAnsi="Arial" w:cs="Arial"/>
                <w:szCs w:val="21"/>
              </w:rPr>
            </w:pPr>
            <w:r>
              <w:rPr>
                <w:rFonts w:ascii="Arial" w:hAnsi="Arial" w:cs="Arial"/>
                <w:szCs w:val="21"/>
              </w:rPr>
              <w:t>5,0</w:t>
            </w:r>
          </w:p>
        </w:tc>
      </w:tr>
    </w:tbl>
    <w:p w:rsidR="00A15076" w:rsidRDefault="00A15076" w:rsidP="00A15076">
      <w:pPr>
        <w:keepNext/>
        <w:spacing w:after="0"/>
        <w:ind w:firstLine="567"/>
        <w:outlineLvl w:val="0"/>
        <w:rPr>
          <w:rFonts w:ascii="Arial" w:hAnsi="Arial" w:cs="Arial"/>
          <w:b/>
          <w:bCs/>
          <w:caps/>
          <w:kern w:val="32"/>
          <w:sz w:val="24"/>
          <w:szCs w:val="24"/>
          <w:lang w:eastAsia="ru-RU"/>
        </w:rPr>
      </w:pPr>
    </w:p>
    <w:p w:rsidR="00A15076" w:rsidRPr="000816CE" w:rsidRDefault="00A15076" w:rsidP="00A15076">
      <w:pPr>
        <w:spacing w:after="0" w:line="312" w:lineRule="auto"/>
        <w:rPr>
          <w:rFonts w:ascii="Arial" w:hAnsi="Arial" w:cs="Arial"/>
          <w:sz w:val="24"/>
          <w:szCs w:val="24"/>
          <w:lang w:eastAsia="ru-RU"/>
        </w:rPr>
      </w:pPr>
      <w:r w:rsidRPr="000816CE">
        <w:rPr>
          <w:rFonts w:ascii="Arial" w:hAnsi="Arial" w:cs="Arial"/>
          <w:sz w:val="24"/>
          <w:szCs w:val="24"/>
          <w:lang w:eastAsia="ru-RU"/>
        </w:rPr>
        <w:t xml:space="preserve">Учитывались следующие граничные условия: </w:t>
      </w:r>
    </w:p>
    <w:p w:rsidR="00A15076" w:rsidRPr="000816CE" w:rsidRDefault="00A15076" w:rsidP="00A15076">
      <w:pPr>
        <w:pStyle w:val="ab"/>
        <w:numPr>
          <w:ilvl w:val="0"/>
          <w:numId w:val="20"/>
        </w:numPr>
        <w:spacing w:after="0" w:line="312" w:lineRule="auto"/>
        <w:rPr>
          <w:rFonts w:ascii="Arial" w:hAnsi="Arial" w:cs="Arial"/>
          <w:sz w:val="24"/>
          <w:szCs w:val="24"/>
          <w:lang w:eastAsia="ru-RU"/>
        </w:rPr>
      </w:pPr>
      <w:r w:rsidRPr="000816CE">
        <w:rPr>
          <w:rFonts w:ascii="Arial" w:hAnsi="Arial" w:cs="Arial"/>
          <w:sz w:val="24"/>
          <w:szCs w:val="24"/>
          <w:lang w:eastAsia="ru-RU"/>
        </w:rPr>
        <w:t xml:space="preserve">общий гидростатический напор на верховой откос </w:t>
      </w:r>
      <w:r>
        <w:rPr>
          <w:rFonts w:ascii="Arial" w:hAnsi="Arial" w:cs="Arial"/>
          <w:sz w:val="24"/>
          <w:szCs w:val="24"/>
          <w:lang w:eastAsia="ru-RU"/>
        </w:rPr>
        <w:t xml:space="preserve">дамбы </w:t>
      </w:r>
      <w:r w:rsidRPr="000816CE">
        <w:rPr>
          <w:rFonts w:ascii="Arial" w:hAnsi="Arial" w:cs="Arial"/>
          <w:sz w:val="24"/>
          <w:szCs w:val="24"/>
          <w:lang w:eastAsia="ru-RU"/>
        </w:rPr>
        <w:t xml:space="preserve">принят равным </w:t>
      </w:r>
      <w:r w:rsidR="00BB2717">
        <w:rPr>
          <w:rFonts w:ascii="Arial" w:hAnsi="Arial" w:cs="Arial"/>
          <w:sz w:val="24"/>
          <w:szCs w:val="24"/>
          <w:lang w:eastAsia="ru-RU"/>
        </w:rPr>
        <w:t>7,0</w:t>
      </w:r>
      <w:r w:rsidRPr="000816CE">
        <w:rPr>
          <w:rFonts w:ascii="Arial" w:hAnsi="Arial" w:cs="Arial"/>
          <w:sz w:val="24"/>
          <w:szCs w:val="24"/>
          <w:lang w:eastAsia="ru-RU"/>
        </w:rPr>
        <w:t>м;</w:t>
      </w:r>
    </w:p>
    <w:p w:rsidR="00A15076" w:rsidRPr="000816CE" w:rsidRDefault="00A15076" w:rsidP="00A15076">
      <w:pPr>
        <w:pStyle w:val="ab"/>
        <w:numPr>
          <w:ilvl w:val="0"/>
          <w:numId w:val="20"/>
        </w:numPr>
        <w:spacing w:after="0" w:line="312" w:lineRule="auto"/>
        <w:rPr>
          <w:rFonts w:ascii="Arial" w:hAnsi="Arial" w:cs="Arial"/>
          <w:sz w:val="24"/>
          <w:szCs w:val="24"/>
          <w:lang w:eastAsia="ru-RU"/>
        </w:rPr>
      </w:pPr>
      <w:r w:rsidRPr="000816CE">
        <w:rPr>
          <w:rFonts w:ascii="Arial" w:hAnsi="Arial" w:cs="Arial"/>
          <w:sz w:val="24"/>
          <w:szCs w:val="24"/>
          <w:lang w:eastAsia="ru-RU"/>
        </w:rPr>
        <w:t xml:space="preserve"> область выклинивания воды обозначена по в</w:t>
      </w:r>
      <w:r>
        <w:rPr>
          <w:rFonts w:ascii="Arial" w:hAnsi="Arial" w:cs="Arial"/>
          <w:sz w:val="24"/>
          <w:szCs w:val="24"/>
          <w:lang w:eastAsia="ru-RU"/>
        </w:rPr>
        <w:t>сей поверхности низового откоса</w:t>
      </w:r>
      <w:r w:rsidRPr="000816CE">
        <w:rPr>
          <w:rFonts w:ascii="Arial" w:hAnsi="Arial" w:cs="Arial"/>
          <w:sz w:val="24"/>
          <w:szCs w:val="24"/>
          <w:lang w:eastAsia="ru-RU"/>
        </w:rPr>
        <w:t>.</w:t>
      </w:r>
    </w:p>
    <w:p w:rsidR="00A15076" w:rsidRPr="000816CE" w:rsidRDefault="00A15076" w:rsidP="00A15076">
      <w:pPr>
        <w:ind w:firstLine="709"/>
        <w:jc w:val="both"/>
        <w:rPr>
          <w:rFonts w:ascii="Arial" w:hAnsi="Arial" w:cs="Arial"/>
          <w:sz w:val="24"/>
          <w:szCs w:val="24"/>
          <w:lang w:eastAsia="ru-RU"/>
        </w:rPr>
      </w:pPr>
      <w:r w:rsidRPr="000816CE">
        <w:rPr>
          <w:rFonts w:ascii="Arial" w:hAnsi="Arial" w:cs="Arial"/>
          <w:sz w:val="24"/>
          <w:szCs w:val="24"/>
          <w:lang w:eastAsia="ru-RU"/>
        </w:rPr>
        <w:t xml:space="preserve">Выполненные для расчетного случая расчеты показали, что отсутствуют сколько-нибудь значительные пластические деформации. Это позволяет сделать вывод, что </w:t>
      </w:r>
      <w:r>
        <w:rPr>
          <w:rFonts w:ascii="Arial" w:hAnsi="Arial" w:cs="Arial"/>
          <w:sz w:val="24"/>
          <w:szCs w:val="24"/>
          <w:lang w:eastAsia="ru-RU"/>
        </w:rPr>
        <w:t>дамба</w:t>
      </w:r>
      <w:r w:rsidRPr="000816CE">
        <w:rPr>
          <w:rFonts w:ascii="Arial" w:hAnsi="Arial" w:cs="Arial"/>
          <w:sz w:val="24"/>
          <w:szCs w:val="24"/>
          <w:lang w:eastAsia="ru-RU"/>
        </w:rPr>
        <w:t xml:space="preserve"> не находится в состоянии предельного равновесия.</w:t>
      </w:r>
    </w:p>
    <w:p w:rsidR="00A15076" w:rsidRPr="00306000" w:rsidRDefault="00A15076" w:rsidP="00A15076">
      <w:pPr>
        <w:jc w:val="both"/>
        <w:rPr>
          <w:rFonts w:ascii="Arial" w:hAnsi="Arial" w:cs="Arial"/>
          <w:sz w:val="24"/>
          <w:szCs w:val="24"/>
          <w:lang w:eastAsia="ru-RU"/>
        </w:rPr>
      </w:pPr>
      <w:r w:rsidRPr="000816CE">
        <w:rPr>
          <w:rFonts w:ascii="Arial" w:hAnsi="Arial" w:cs="Arial"/>
          <w:sz w:val="24"/>
          <w:szCs w:val="24"/>
          <w:lang w:eastAsia="ru-RU"/>
        </w:rPr>
        <w:t xml:space="preserve">Ниже на </w:t>
      </w:r>
      <w:r w:rsidRPr="004B236B">
        <w:rPr>
          <w:rFonts w:ascii="Arial" w:hAnsi="Arial" w:cs="Arial"/>
          <w:sz w:val="24"/>
          <w:szCs w:val="24"/>
          <w:lang w:eastAsia="ru-RU"/>
        </w:rPr>
        <w:t>рис.</w:t>
      </w:r>
      <w:r>
        <w:rPr>
          <w:rFonts w:ascii="Arial" w:hAnsi="Arial" w:cs="Arial"/>
          <w:sz w:val="24"/>
          <w:szCs w:val="24"/>
          <w:lang w:eastAsia="ru-RU"/>
        </w:rPr>
        <w:t>№№ 4</w:t>
      </w:r>
      <w:r w:rsidRPr="004B236B">
        <w:rPr>
          <w:rFonts w:ascii="Arial" w:hAnsi="Arial" w:cs="Arial"/>
          <w:sz w:val="24"/>
          <w:szCs w:val="24"/>
          <w:lang w:eastAsia="ru-RU"/>
        </w:rPr>
        <w:t>, приведены выходные данные для разных расчетных случаев.</w:t>
      </w:r>
    </w:p>
    <w:p w:rsidR="00A15076" w:rsidRPr="002017FB" w:rsidRDefault="00A15076" w:rsidP="00A15076">
      <w:pPr>
        <w:jc w:val="both"/>
        <w:rPr>
          <w:rFonts w:ascii="Arial" w:hAnsi="Arial" w:cs="Arial"/>
          <w:sz w:val="24"/>
          <w:szCs w:val="24"/>
          <w:lang w:eastAsia="ru-RU"/>
        </w:rPr>
      </w:pPr>
    </w:p>
    <w:p w:rsidR="00A15076" w:rsidRDefault="00A15076" w:rsidP="00A15076">
      <w:pPr>
        <w:jc w:val="center"/>
        <w:rPr>
          <w:rFonts w:ascii="Arial" w:hAnsi="Arial" w:cs="Arial"/>
          <w:sz w:val="24"/>
          <w:szCs w:val="24"/>
          <w:lang w:eastAsia="ru-RU"/>
        </w:rPr>
      </w:pPr>
      <w:r>
        <w:rPr>
          <w:noProof/>
          <w:lang w:eastAsia="ru-RU"/>
        </w:rPr>
        <w:drawing>
          <wp:inline distT="0" distB="0" distL="0" distR="0" wp14:anchorId="43B4F433" wp14:editId="10090F1D">
            <wp:extent cx="4305300" cy="15392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769" t="23932" r="6795" b="30027"/>
                    <a:stretch/>
                  </pic:blipFill>
                  <pic:spPr bwMode="auto">
                    <a:xfrm>
                      <a:off x="0" y="0"/>
                      <a:ext cx="4303000" cy="1538418"/>
                    </a:xfrm>
                    <a:prstGeom prst="rect">
                      <a:avLst/>
                    </a:prstGeom>
                    <a:ln>
                      <a:noFill/>
                    </a:ln>
                    <a:extLst>
                      <a:ext uri="{53640926-AAD7-44D8-BBD7-CCE9431645EC}">
                        <a14:shadowObscured xmlns:a14="http://schemas.microsoft.com/office/drawing/2010/main"/>
                      </a:ext>
                    </a:extLst>
                  </pic:spPr>
                </pic:pic>
              </a:graphicData>
            </a:graphic>
          </wp:inline>
        </w:drawing>
      </w:r>
    </w:p>
    <w:p w:rsidR="00A15076" w:rsidRDefault="00A15076" w:rsidP="00A15076">
      <w:pPr>
        <w:jc w:val="center"/>
        <w:rPr>
          <w:rFonts w:ascii="Arial" w:hAnsi="Arial" w:cs="Arial"/>
          <w:sz w:val="24"/>
          <w:szCs w:val="24"/>
          <w:lang w:eastAsia="ru-RU"/>
        </w:rPr>
      </w:pPr>
      <w:r>
        <w:rPr>
          <w:rFonts w:ascii="Arial" w:hAnsi="Arial" w:cs="Arial"/>
          <w:sz w:val="24"/>
          <w:szCs w:val="24"/>
          <w:lang w:eastAsia="ru-RU"/>
        </w:rPr>
        <w:t>Рис.№ 4 Расчет общей устойчивости методом конечных элементов (Ку=1,</w:t>
      </w:r>
      <w:r w:rsidR="00BB2717">
        <w:rPr>
          <w:rFonts w:ascii="Arial" w:hAnsi="Arial" w:cs="Arial"/>
          <w:sz w:val="24"/>
          <w:szCs w:val="24"/>
          <w:lang w:eastAsia="ru-RU"/>
        </w:rPr>
        <w:t>84</w:t>
      </w:r>
      <w:r>
        <w:rPr>
          <w:rFonts w:ascii="Arial" w:hAnsi="Arial" w:cs="Arial"/>
          <w:sz w:val="24"/>
          <w:szCs w:val="24"/>
          <w:lang w:eastAsia="ru-RU"/>
        </w:rPr>
        <w:t xml:space="preserve">) </w:t>
      </w:r>
    </w:p>
    <w:p w:rsidR="00A15076" w:rsidRDefault="00A15076" w:rsidP="00A15076">
      <w:pPr>
        <w:rPr>
          <w:rFonts w:ascii="Arial" w:hAnsi="Arial" w:cs="Arial"/>
          <w:sz w:val="24"/>
          <w:szCs w:val="24"/>
          <w:lang w:eastAsia="ru-RU"/>
        </w:rPr>
      </w:pPr>
      <w:r>
        <w:rPr>
          <w:rFonts w:ascii="Arial" w:hAnsi="Arial" w:cs="Arial"/>
          <w:sz w:val="24"/>
          <w:szCs w:val="24"/>
          <w:lang w:eastAsia="ru-RU"/>
        </w:rPr>
        <w:t xml:space="preserve">Обобщенные результаты коэффициентов устойчивости для всех расчетных случаев </w:t>
      </w:r>
      <w:r w:rsidRPr="000816CE">
        <w:rPr>
          <w:rFonts w:ascii="Arial" w:hAnsi="Arial" w:cs="Arial"/>
          <w:sz w:val="24"/>
          <w:szCs w:val="24"/>
          <w:lang w:eastAsia="ru-RU"/>
        </w:rPr>
        <w:t>методом редукции</w:t>
      </w:r>
      <w:r>
        <w:rPr>
          <w:rFonts w:ascii="Arial" w:hAnsi="Arial" w:cs="Arial"/>
          <w:sz w:val="24"/>
          <w:szCs w:val="24"/>
          <w:lang w:eastAsia="ru-RU"/>
        </w:rPr>
        <w:t xml:space="preserve"> приведены </w:t>
      </w:r>
      <w:r w:rsidRPr="000816CE">
        <w:rPr>
          <w:rFonts w:ascii="Arial" w:hAnsi="Arial" w:cs="Arial"/>
          <w:sz w:val="24"/>
          <w:szCs w:val="24"/>
          <w:lang w:eastAsia="ru-RU"/>
        </w:rPr>
        <w:t xml:space="preserve">в сводной </w:t>
      </w:r>
      <w:r>
        <w:rPr>
          <w:rFonts w:ascii="Arial" w:hAnsi="Arial" w:cs="Arial"/>
          <w:sz w:val="24"/>
          <w:szCs w:val="24"/>
          <w:lang w:eastAsia="ru-RU"/>
        </w:rPr>
        <w:t>таблице №2.</w:t>
      </w:r>
    </w:p>
    <w:p w:rsidR="00A15076" w:rsidRPr="00326777" w:rsidRDefault="00A15076" w:rsidP="00A15076">
      <w:pPr>
        <w:jc w:val="right"/>
        <w:rPr>
          <w:rFonts w:ascii="Arial" w:hAnsi="Arial" w:cs="Arial"/>
          <w:lang w:eastAsia="ru-RU"/>
        </w:rPr>
      </w:pPr>
      <w:r w:rsidRPr="00326777">
        <w:rPr>
          <w:rFonts w:ascii="Arial" w:hAnsi="Arial" w:cs="Arial"/>
          <w:lang w:eastAsia="ru-RU"/>
        </w:rPr>
        <w:t>Таблица №</w:t>
      </w:r>
      <w:r>
        <w:rPr>
          <w:rFonts w:ascii="Arial" w:hAnsi="Arial" w:cs="Arial"/>
          <w:lang w:eastAsia="ru-RU"/>
        </w:rPr>
        <w:t>2</w:t>
      </w:r>
    </w:p>
    <w:p w:rsidR="00A15076" w:rsidRPr="000816CE" w:rsidRDefault="00A15076" w:rsidP="00A15076">
      <w:pPr>
        <w:jc w:val="center"/>
        <w:rPr>
          <w:rFonts w:ascii="Arial" w:hAnsi="Arial" w:cs="Arial"/>
          <w:sz w:val="24"/>
          <w:szCs w:val="24"/>
          <w:lang w:eastAsia="ru-RU"/>
        </w:rPr>
      </w:pPr>
      <w:r w:rsidRPr="000816CE">
        <w:rPr>
          <w:rFonts w:ascii="Arial" w:hAnsi="Arial" w:cs="Arial"/>
          <w:sz w:val="24"/>
          <w:szCs w:val="24"/>
          <w:lang w:eastAsia="ru-RU"/>
        </w:rPr>
        <w:t xml:space="preserve">Результаты расчетов прочности и устойчивости откосов </w:t>
      </w:r>
      <w:r>
        <w:rPr>
          <w:rFonts w:ascii="Arial" w:hAnsi="Arial" w:cs="Arial"/>
          <w:sz w:val="24"/>
          <w:szCs w:val="24"/>
          <w:lang w:eastAsia="ru-RU"/>
        </w:rPr>
        <w:t>дамбы</w:t>
      </w:r>
    </w:p>
    <w:tbl>
      <w:tblPr>
        <w:tblStyle w:val="af8"/>
        <w:tblW w:w="5000" w:type="pct"/>
        <w:tblLook w:val="04A0" w:firstRow="1" w:lastRow="0" w:firstColumn="1" w:lastColumn="0" w:noHBand="0" w:noVBand="1"/>
      </w:tblPr>
      <w:tblGrid>
        <w:gridCol w:w="748"/>
        <w:gridCol w:w="2942"/>
        <w:gridCol w:w="2205"/>
        <w:gridCol w:w="1838"/>
        <w:gridCol w:w="1838"/>
      </w:tblGrid>
      <w:tr w:rsidR="00A15076" w:rsidRPr="000816CE" w:rsidTr="00674D65">
        <w:trPr>
          <w:trHeight w:val="620"/>
        </w:trPr>
        <w:tc>
          <w:tcPr>
            <w:tcW w:w="1928" w:type="pct"/>
            <w:gridSpan w:val="2"/>
            <w:vMerge w:val="restart"/>
            <w:vAlign w:val="center"/>
          </w:tcPr>
          <w:p w:rsidR="00A15076" w:rsidRPr="000816CE" w:rsidRDefault="00A15076" w:rsidP="00674D65">
            <w:pPr>
              <w:jc w:val="center"/>
              <w:rPr>
                <w:rFonts w:ascii="Arial" w:hAnsi="Arial" w:cs="Arial"/>
                <w:sz w:val="24"/>
                <w:szCs w:val="24"/>
                <w:lang w:eastAsia="ru-RU"/>
              </w:rPr>
            </w:pPr>
            <w:r>
              <w:rPr>
                <w:rFonts w:ascii="Arial" w:hAnsi="Arial" w:cs="Arial"/>
                <w:sz w:val="24"/>
                <w:szCs w:val="24"/>
                <w:lang w:eastAsia="ru-RU"/>
              </w:rPr>
              <w:t>Дамба</w:t>
            </w:r>
          </w:p>
        </w:tc>
        <w:tc>
          <w:tcPr>
            <w:tcW w:w="1152" w:type="pct"/>
            <w:vMerge w:val="restart"/>
            <w:vAlign w:val="center"/>
          </w:tcPr>
          <w:p w:rsidR="00A15076" w:rsidRPr="000816CE" w:rsidRDefault="00A15076" w:rsidP="00674D65">
            <w:pPr>
              <w:jc w:val="center"/>
              <w:rPr>
                <w:rFonts w:ascii="Arial" w:hAnsi="Arial" w:cs="Arial"/>
                <w:sz w:val="24"/>
                <w:szCs w:val="24"/>
                <w:lang w:eastAsia="ru-RU"/>
              </w:rPr>
            </w:pPr>
            <w:r w:rsidRPr="000816CE">
              <w:rPr>
                <w:rFonts w:ascii="Arial" w:hAnsi="Arial" w:cs="Arial"/>
                <w:sz w:val="24"/>
                <w:szCs w:val="24"/>
                <w:lang w:eastAsia="ru-RU"/>
              </w:rPr>
              <w:t>Расчетный коэффициент запаса устойчивости</w:t>
            </w:r>
          </w:p>
        </w:tc>
        <w:tc>
          <w:tcPr>
            <w:tcW w:w="1920" w:type="pct"/>
            <w:gridSpan w:val="2"/>
            <w:vAlign w:val="center"/>
          </w:tcPr>
          <w:p w:rsidR="00A15076" w:rsidRPr="000816CE" w:rsidRDefault="00A15076" w:rsidP="00674D65">
            <w:pPr>
              <w:jc w:val="center"/>
              <w:rPr>
                <w:rFonts w:ascii="Arial" w:hAnsi="Arial" w:cs="Arial"/>
                <w:sz w:val="24"/>
                <w:szCs w:val="24"/>
                <w:lang w:eastAsia="ru-RU"/>
              </w:rPr>
            </w:pPr>
            <w:r w:rsidRPr="000816CE">
              <w:rPr>
                <w:rFonts w:ascii="Arial" w:hAnsi="Arial" w:cs="Arial"/>
                <w:sz w:val="24"/>
                <w:szCs w:val="24"/>
                <w:lang w:eastAsia="ru-RU"/>
              </w:rPr>
              <w:t>Нормативный коэффициент запаса устойчивости</w:t>
            </w:r>
          </w:p>
        </w:tc>
      </w:tr>
      <w:tr w:rsidR="00A15076" w:rsidRPr="000816CE" w:rsidTr="00674D65">
        <w:trPr>
          <w:trHeight w:val="619"/>
        </w:trPr>
        <w:tc>
          <w:tcPr>
            <w:tcW w:w="1928" w:type="pct"/>
            <w:gridSpan w:val="2"/>
            <w:vMerge/>
            <w:vAlign w:val="center"/>
          </w:tcPr>
          <w:p w:rsidR="00A15076" w:rsidRPr="000816CE" w:rsidRDefault="00A15076" w:rsidP="00674D65">
            <w:pPr>
              <w:jc w:val="center"/>
              <w:rPr>
                <w:rFonts w:ascii="Arial" w:hAnsi="Arial" w:cs="Arial"/>
                <w:sz w:val="24"/>
                <w:szCs w:val="24"/>
                <w:lang w:eastAsia="ru-RU"/>
              </w:rPr>
            </w:pPr>
          </w:p>
        </w:tc>
        <w:tc>
          <w:tcPr>
            <w:tcW w:w="1152" w:type="pct"/>
            <w:vMerge/>
            <w:vAlign w:val="center"/>
          </w:tcPr>
          <w:p w:rsidR="00A15076" w:rsidRPr="000816CE" w:rsidRDefault="00A15076" w:rsidP="00674D65">
            <w:pPr>
              <w:jc w:val="center"/>
              <w:rPr>
                <w:rFonts w:ascii="Arial" w:hAnsi="Arial" w:cs="Arial"/>
                <w:sz w:val="24"/>
                <w:szCs w:val="24"/>
                <w:lang w:eastAsia="ru-RU"/>
              </w:rPr>
            </w:pPr>
          </w:p>
        </w:tc>
        <w:tc>
          <w:tcPr>
            <w:tcW w:w="960" w:type="pct"/>
            <w:vAlign w:val="center"/>
          </w:tcPr>
          <w:p w:rsidR="00A15076" w:rsidRPr="000816CE" w:rsidRDefault="00A15076" w:rsidP="00674D65">
            <w:pPr>
              <w:jc w:val="center"/>
              <w:rPr>
                <w:rFonts w:ascii="Arial" w:hAnsi="Arial" w:cs="Arial"/>
                <w:sz w:val="24"/>
                <w:szCs w:val="24"/>
                <w:lang w:eastAsia="ru-RU"/>
              </w:rPr>
            </w:pPr>
            <w:r w:rsidRPr="000816CE">
              <w:rPr>
                <w:rFonts w:ascii="Arial" w:hAnsi="Arial" w:cs="Arial"/>
                <w:sz w:val="24"/>
                <w:szCs w:val="24"/>
                <w:lang w:eastAsia="ru-RU"/>
              </w:rPr>
              <w:t>Основное сочетание нагрузок</w:t>
            </w:r>
          </w:p>
        </w:tc>
        <w:tc>
          <w:tcPr>
            <w:tcW w:w="960" w:type="pct"/>
            <w:vAlign w:val="center"/>
          </w:tcPr>
          <w:p w:rsidR="00A15076" w:rsidRPr="000816CE" w:rsidRDefault="00A15076" w:rsidP="00674D65">
            <w:pPr>
              <w:jc w:val="center"/>
              <w:rPr>
                <w:rFonts w:ascii="Arial" w:hAnsi="Arial" w:cs="Arial"/>
                <w:sz w:val="24"/>
                <w:szCs w:val="24"/>
                <w:lang w:eastAsia="ru-RU"/>
              </w:rPr>
            </w:pPr>
            <w:r w:rsidRPr="000816CE">
              <w:rPr>
                <w:rFonts w:ascii="Arial" w:hAnsi="Arial" w:cs="Arial"/>
                <w:sz w:val="24"/>
                <w:szCs w:val="24"/>
                <w:lang w:eastAsia="ru-RU"/>
              </w:rPr>
              <w:t>Особое сочетание нагрузок</w:t>
            </w:r>
          </w:p>
        </w:tc>
      </w:tr>
      <w:tr w:rsidR="00A15076" w:rsidRPr="000816CE" w:rsidTr="00674D65">
        <w:tc>
          <w:tcPr>
            <w:tcW w:w="391" w:type="pct"/>
            <w:vMerge w:val="restart"/>
            <w:vAlign w:val="center"/>
          </w:tcPr>
          <w:p w:rsidR="00A15076" w:rsidRPr="000816CE" w:rsidRDefault="00A15076" w:rsidP="00674D65">
            <w:pPr>
              <w:jc w:val="center"/>
              <w:rPr>
                <w:rFonts w:ascii="Arial" w:hAnsi="Arial" w:cs="Arial"/>
                <w:sz w:val="24"/>
                <w:szCs w:val="24"/>
                <w:lang w:eastAsia="ru-RU"/>
              </w:rPr>
            </w:pPr>
            <w:r>
              <w:rPr>
                <w:rFonts w:ascii="Arial" w:hAnsi="Arial" w:cs="Arial"/>
                <w:sz w:val="24"/>
                <w:szCs w:val="24"/>
                <w:lang w:eastAsia="ru-RU"/>
              </w:rPr>
              <w:t>№5</w:t>
            </w:r>
          </w:p>
        </w:tc>
        <w:tc>
          <w:tcPr>
            <w:tcW w:w="1537" w:type="pct"/>
            <w:vAlign w:val="center"/>
          </w:tcPr>
          <w:p w:rsidR="00A15076" w:rsidRPr="00C96580" w:rsidRDefault="00A15076" w:rsidP="00674D65">
            <w:pPr>
              <w:jc w:val="center"/>
              <w:rPr>
                <w:rFonts w:ascii="Arial" w:hAnsi="Arial" w:cs="Arial"/>
                <w:b/>
                <w:sz w:val="24"/>
                <w:szCs w:val="24"/>
                <w:lang w:eastAsia="ru-RU"/>
              </w:rPr>
            </w:pPr>
            <w:r>
              <w:rPr>
                <w:rFonts w:ascii="Arial" w:hAnsi="Arial" w:cs="Arial"/>
                <w:sz w:val="20"/>
                <w:szCs w:val="20"/>
                <w:lang w:eastAsia="ru-RU"/>
              </w:rPr>
              <w:t>Без</w:t>
            </w:r>
            <w:r w:rsidRPr="00C96580">
              <w:rPr>
                <w:rFonts w:ascii="Arial" w:hAnsi="Arial" w:cs="Arial"/>
                <w:sz w:val="20"/>
                <w:szCs w:val="20"/>
                <w:lang w:eastAsia="ru-RU"/>
              </w:rPr>
              <w:t xml:space="preserve"> </w:t>
            </w:r>
            <w:r>
              <w:rPr>
                <w:rFonts w:ascii="Arial" w:hAnsi="Arial" w:cs="Arial"/>
                <w:sz w:val="20"/>
                <w:szCs w:val="20"/>
                <w:lang w:eastAsia="ru-RU"/>
              </w:rPr>
              <w:t>учета</w:t>
            </w:r>
            <w:r w:rsidRPr="00C96580">
              <w:rPr>
                <w:rFonts w:ascii="Arial" w:hAnsi="Arial" w:cs="Arial"/>
                <w:sz w:val="20"/>
                <w:szCs w:val="20"/>
                <w:lang w:eastAsia="ru-RU"/>
              </w:rPr>
              <w:t xml:space="preserve"> </w:t>
            </w:r>
            <w:proofErr w:type="spellStart"/>
            <w:r w:rsidRPr="00C96580">
              <w:rPr>
                <w:rFonts w:ascii="Arial" w:hAnsi="Arial" w:cs="Arial"/>
                <w:sz w:val="20"/>
                <w:szCs w:val="20"/>
                <w:lang w:eastAsia="ru-RU"/>
              </w:rPr>
              <w:t>сейсмичной</w:t>
            </w:r>
            <w:proofErr w:type="spellEnd"/>
            <w:r w:rsidRPr="00C96580">
              <w:rPr>
                <w:rFonts w:ascii="Arial" w:hAnsi="Arial" w:cs="Arial"/>
                <w:sz w:val="20"/>
                <w:szCs w:val="20"/>
                <w:lang w:eastAsia="ru-RU"/>
              </w:rPr>
              <w:t xml:space="preserve"> нагрузки</w:t>
            </w:r>
          </w:p>
        </w:tc>
        <w:tc>
          <w:tcPr>
            <w:tcW w:w="1152" w:type="pct"/>
            <w:vAlign w:val="center"/>
          </w:tcPr>
          <w:p w:rsidR="00A15076" w:rsidRPr="000816CE" w:rsidRDefault="00A15076" w:rsidP="00BB2717">
            <w:pPr>
              <w:jc w:val="center"/>
              <w:rPr>
                <w:rFonts w:ascii="Arial" w:hAnsi="Arial" w:cs="Arial"/>
                <w:sz w:val="24"/>
                <w:szCs w:val="24"/>
                <w:lang w:eastAsia="ru-RU"/>
              </w:rPr>
            </w:pPr>
            <w:r w:rsidRPr="00574504">
              <w:rPr>
                <w:rFonts w:ascii="Arial" w:hAnsi="Arial" w:cs="Arial"/>
                <w:sz w:val="24"/>
                <w:szCs w:val="24"/>
                <w:lang w:eastAsia="ru-RU"/>
              </w:rPr>
              <w:t>1,</w:t>
            </w:r>
            <w:r w:rsidR="00BB2717">
              <w:rPr>
                <w:rFonts w:ascii="Arial" w:hAnsi="Arial" w:cs="Arial"/>
                <w:sz w:val="24"/>
                <w:szCs w:val="24"/>
                <w:lang w:eastAsia="ru-RU"/>
              </w:rPr>
              <w:t>41</w:t>
            </w:r>
          </w:p>
        </w:tc>
        <w:tc>
          <w:tcPr>
            <w:tcW w:w="960" w:type="pct"/>
            <w:vMerge w:val="restart"/>
            <w:vAlign w:val="center"/>
          </w:tcPr>
          <w:p w:rsidR="00A15076" w:rsidRPr="000816CE" w:rsidRDefault="00A15076" w:rsidP="00674D65">
            <w:pPr>
              <w:jc w:val="center"/>
              <w:rPr>
                <w:rFonts w:ascii="Arial" w:hAnsi="Arial" w:cs="Arial"/>
                <w:sz w:val="24"/>
                <w:szCs w:val="24"/>
                <w:lang w:eastAsia="ru-RU"/>
              </w:rPr>
            </w:pPr>
            <w:r w:rsidRPr="000816CE">
              <w:rPr>
                <w:rFonts w:ascii="Arial" w:hAnsi="Arial" w:cs="Arial"/>
                <w:sz w:val="24"/>
                <w:szCs w:val="24"/>
                <w:lang w:eastAsia="ru-RU"/>
              </w:rPr>
              <w:t>1,25</w:t>
            </w:r>
          </w:p>
        </w:tc>
        <w:tc>
          <w:tcPr>
            <w:tcW w:w="960" w:type="pct"/>
            <w:vMerge w:val="restart"/>
            <w:vAlign w:val="center"/>
          </w:tcPr>
          <w:p w:rsidR="00A15076" w:rsidRPr="000816CE" w:rsidRDefault="00A15076" w:rsidP="00674D65">
            <w:pPr>
              <w:jc w:val="center"/>
              <w:rPr>
                <w:rFonts w:ascii="Arial" w:hAnsi="Arial" w:cs="Arial"/>
                <w:sz w:val="24"/>
                <w:szCs w:val="24"/>
                <w:lang w:eastAsia="ru-RU"/>
              </w:rPr>
            </w:pPr>
            <w:r w:rsidRPr="000816CE">
              <w:rPr>
                <w:rFonts w:ascii="Arial" w:hAnsi="Arial" w:cs="Arial"/>
                <w:sz w:val="24"/>
                <w:szCs w:val="24"/>
                <w:lang w:eastAsia="ru-RU"/>
              </w:rPr>
              <w:t>1,125</w:t>
            </w:r>
          </w:p>
        </w:tc>
      </w:tr>
      <w:tr w:rsidR="00A15076" w:rsidRPr="000816CE" w:rsidTr="00674D65">
        <w:tc>
          <w:tcPr>
            <w:tcW w:w="391" w:type="pct"/>
            <w:vMerge/>
            <w:vAlign w:val="center"/>
          </w:tcPr>
          <w:p w:rsidR="00A15076" w:rsidRPr="000816CE" w:rsidRDefault="00A15076" w:rsidP="00674D65">
            <w:pPr>
              <w:jc w:val="center"/>
              <w:rPr>
                <w:rFonts w:ascii="Arial" w:hAnsi="Arial" w:cs="Arial"/>
                <w:sz w:val="24"/>
                <w:szCs w:val="24"/>
                <w:lang w:eastAsia="ru-RU"/>
              </w:rPr>
            </w:pPr>
          </w:p>
        </w:tc>
        <w:tc>
          <w:tcPr>
            <w:tcW w:w="1537" w:type="pct"/>
            <w:vAlign w:val="center"/>
          </w:tcPr>
          <w:p w:rsidR="00A15076" w:rsidRPr="00C96580" w:rsidRDefault="00A15076" w:rsidP="00674D65">
            <w:pPr>
              <w:jc w:val="center"/>
              <w:rPr>
                <w:rFonts w:ascii="Arial" w:hAnsi="Arial" w:cs="Arial"/>
                <w:sz w:val="20"/>
                <w:szCs w:val="20"/>
                <w:lang w:eastAsia="ru-RU"/>
              </w:rPr>
            </w:pPr>
            <w:r w:rsidRPr="00C96580">
              <w:rPr>
                <w:rFonts w:ascii="Arial" w:hAnsi="Arial" w:cs="Arial"/>
                <w:sz w:val="20"/>
                <w:szCs w:val="20"/>
                <w:lang w:eastAsia="ru-RU"/>
              </w:rPr>
              <w:t xml:space="preserve">С учетом </w:t>
            </w:r>
            <w:proofErr w:type="spellStart"/>
            <w:r w:rsidRPr="00C96580">
              <w:rPr>
                <w:rFonts w:ascii="Arial" w:hAnsi="Arial" w:cs="Arial"/>
                <w:sz w:val="20"/>
                <w:szCs w:val="20"/>
                <w:lang w:eastAsia="ru-RU"/>
              </w:rPr>
              <w:t>сейсмичной</w:t>
            </w:r>
            <w:proofErr w:type="spellEnd"/>
            <w:r w:rsidRPr="00C96580">
              <w:rPr>
                <w:rFonts w:ascii="Arial" w:hAnsi="Arial" w:cs="Arial"/>
                <w:sz w:val="20"/>
                <w:szCs w:val="20"/>
                <w:lang w:eastAsia="ru-RU"/>
              </w:rPr>
              <w:t xml:space="preserve"> нагрузки</w:t>
            </w:r>
          </w:p>
        </w:tc>
        <w:tc>
          <w:tcPr>
            <w:tcW w:w="1152" w:type="pct"/>
            <w:vAlign w:val="center"/>
          </w:tcPr>
          <w:p w:rsidR="00A15076" w:rsidRPr="000816CE" w:rsidRDefault="00A15076" w:rsidP="00BB2717">
            <w:pPr>
              <w:jc w:val="center"/>
              <w:rPr>
                <w:rFonts w:ascii="Arial" w:hAnsi="Arial" w:cs="Arial"/>
                <w:sz w:val="24"/>
                <w:szCs w:val="24"/>
                <w:lang w:eastAsia="ru-RU"/>
              </w:rPr>
            </w:pPr>
            <w:r>
              <w:rPr>
                <w:rFonts w:ascii="Arial" w:hAnsi="Arial" w:cs="Arial"/>
                <w:sz w:val="24"/>
                <w:szCs w:val="24"/>
                <w:lang w:eastAsia="ru-RU"/>
              </w:rPr>
              <w:t>1,2</w:t>
            </w:r>
            <w:r w:rsidR="00BB2717">
              <w:rPr>
                <w:rFonts w:ascii="Arial" w:hAnsi="Arial" w:cs="Arial"/>
                <w:sz w:val="24"/>
                <w:szCs w:val="24"/>
                <w:lang w:eastAsia="ru-RU"/>
              </w:rPr>
              <w:t>8</w:t>
            </w:r>
          </w:p>
        </w:tc>
        <w:tc>
          <w:tcPr>
            <w:tcW w:w="960" w:type="pct"/>
            <w:vMerge/>
            <w:vAlign w:val="center"/>
          </w:tcPr>
          <w:p w:rsidR="00A15076" w:rsidRPr="000816CE" w:rsidRDefault="00A15076" w:rsidP="00674D65">
            <w:pPr>
              <w:jc w:val="center"/>
              <w:rPr>
                <w:rFonts w:ascii="Arial" w:hAnsi="Arial" w:cs="Arial"/>
                <w:sz w:val="24"/>
                <w:szCs w:val="24"/>
                <w:lang w:eastAsia="ru-RU"/>
              </w:rPr>
            </w:pPr>
          </w:p>
        </w:tc>
        <w:tc>
          <w:tcPr>
            <w:tcW w:w="960" w:type="pct"/>
            <w:vMerge/>
            <w:vAlign w:val="center"/>
          </w:tcPr>
          <w:p w:rsidR="00A15076" w:rsidRPr="000816CE" w:rsidRDefault="00A15076" w:rsidP="00674D65">
            <w:pPr>
              <w:jc w:val="center"/>
              <w:rPr>
                <w:rFonts w:ascii="Arial" w:hAnsi="Arial" w:cs="Arial"/>
                <w:sz w:val="24"/>
                <w:szCs w:val="24"/>
                <w:lang w:eastAsia="ru-RU"/>
              </w:rPr>
            </w:pPr>
          </w:p>
        </w:tc>
      </w:tr>
    </w:tbl>
    <w:p w:rsidR="00A15076" w:rsidRDefault="00A15076" w:rsidP="00A15076">
      <w:pPr>
        <w:jc w:val="center"/>
        <w:rPr>
          <w:rFonts w:ascii="Arial" w:hAnsi="Arial" w:cs="Arial"/>
          <w:sz w:val="24"/>
          <w:szCs w:val="24"/>
          <w:lang w:eastAsia="ru-RU"/>
        </w:rPr>
      </w:pPr>
    </w:p>
    <w:p w:rsidR="00A15076" w:rsidRPr="000816CE" w:rsidRDefault="00A15076" w:rsidP="00A15076">
      <w:pPr>
        <w:spacing w:after="0" w:line="312" w:lineRule="auto"/>
        <w:ind w:firstLine="709"/>
        <w:jc w:val="both"/>
        <w:rPr>
          <w:rFonts w:ascii="Arial" w:hAnsi="Arial" w:cs="Arial"/>
          <w:sz w:val="24"/>
          <w:szCs w:val="24"/>
          <w:lang w:eastAsia="ru-RU"/>
        </w:rPr>
      </w:pPr>
      <w:r w:rsidRPr="000816CE">
        <w:rPr>
          <w:rFonts w:ascii="Arial" w:hAnsi="Arial" w:cs="Arial"/>
          <w:sz w:val="24"/>
          <w:szCs w:val="24"/>
          <w:lang w:eastAsia="ru-RU"/>
        </w:rPr>
        <w:t xml:space="preserve">Анализ данных, приведенных в этой таблице, позволяет сделать вывод, что коэффициенты запаса прочности и устойчивости откосов </w:t>
      </w:r>
      <w:r>
        <w:rPr>
          <w:rFonts w:ascii="Arial" w:hAnsi="Arial" w:cs="Arial"/>
          <w:sz w:val="24"/>
          <w:szCs w:val="24"/>
          <w:lang w:eastAsia="ru-RU"/>
        </w:rPr>
        <w:t xml:space="preserve">дамбы </w:t>
      </w:r>
      <w:r w:rsidRPr="003145A5">
        <w:rPr>
          <w:rFonts w:ascii="Arial" w:hAnsi="Arial" w:cs="Arial"/>
          <w:b/>
          <w:sz w:val="24"/>
          <w:szCs w:val="24"/>
          <w:lang w:eastAsia="ru-RU"/>
        </w:rPr>
        <w:t xml:space="preserve">при </w:t>
      </w:r>
      <w:r w:rsidRPr="003145A5">
        <w:rPr>
          <w:rFonts w:ascii="Arial" w:hAnsi="Arial" w:cs="Arial"/>
          <w:b/>
          <w:sz w:val="24"/>
          <w:szCs w:val="24"/>
          <w:lang w:eastAsia="ru-RU"/>
        </w:rPr>
        <w:lastRenderedPageBreak/>
        <w:t>обязательном условии устройств</w:t>
      </w:r>
      <w:r>
        <w:rPr>
          <w:rFonts w:ascii="Arial" w:hAnsi="Arial" w:cs="Arial"/>
          <w:b/>
          <w:sz w:val="24"/>
          <w:szCs w:val="24"/>
          <w:lang w:eastAsia="ru-RU"/>
        </w:rPr>
        <w:t>а непроницаемого</w:t>
      </w:r>
      <w:r w:rsidRPr="003145A5">
        <w:rPr>
          <w:rFonts w:ascii="Arial" w:hAnsi="Arial" w:cs="Arial"/>
          <w:b/>
          <w:sz w:val="24"/>
          <w:szCs w:val="24"/>
          <w:lang w:eastAsia="ru-RU"/>
        </w:rPr>
        <w:t xml:space="preserve"> экрана</w:t>
      </w:r>
      <w:r w:rsidRPr="000816CE">
        <w:rPr>
          <w:rFonts w:ascii="Arial" w:hAnsi="Arial" w:cs="Arial"/>
          <w:sz w:val="24"/>
          <w:szCs w:val="24"/>
          <w:lang w:eastAsia="ru-RU"/>
        </w:rPr>
        <w:t xml:space="preserve"> </w:t>
      </w:r>
      <w:r>
        <w:rPr>
          <w:rFonts w:ascii="Arial" w:hAnsi="Arial" w:cs="Arial"/>
          <w:sz w:val="24"/>
          <w:szCs w:val="24"/>
          <w:lang w:eastAsia="ru-RU"/>
        </w:rPr>
        <w:t>выше</w:t>
      </w:r>
      <w:r w:rsidRPr="000816CE">
        <w:rPr>
          <w:rFonts w:ascii="Arial" w:hAnsi="Arial" w:cs="Arial"/>
          <w:sz w:val="24"/>
          <w:szCs w:val="24"/>
          <w:lang w:eastAsia="ru-RU"/>
        </w:rPr>
        <w:t xml:space="preserve"> нормативны</w:t>
      </w:r>
      <w:r>
        <w:rPr>
          <w:rFonts w:ascii="Arial" w:hAnsi="Arial" w:cs="Arial"/>
          <w:sz w:val="24"/>
          <w:szCs w:val="24"/>
          <w:lang w:eastAsia="ru-RU"/>
        </w:rPr>
        <w:t>х</w:t>
      </w:r>
      <w:r w:rsidRPr="000816CE">
        <w:rPr>
          <w:rFonts w:ascii="Arial" w:hAnsi="Arial" w:cs="Arial"/>
          <w:sz w:val="24"/>
          <w:szCs w:val="24"/>
          <w:lang w:eastAsia="ru-RU"/>
        </w:rPr>
        <w:t xml:space="preserve"> значени</w:t>
      </w:r>
      <w:r>
        <w:rPr>
          <w:rFonts w:ascii="Arial" w:hAnsi="Arial" w:cs="Arial"/>
          <w:sz w:val="24"/>
          <w:szCs w:val="24"/>
          <w:lang w:eastAsia="ru-RU"/>
        </w:rPr>
        <w:t>й.</w:t>
      </w:r>
    </w:p>
    <w:p w:rsidR="00A15076" w:rsidRDefault="00A15076" w:rsidP="00A15076">
      <w:pPr>
        <w:spacing w:after="0" w:line="312" w:lineRule="auto"/>
        <w:ind w:firstLine="709"/>
        <w:jc w:val="both"/>
        <w:rPr>
          <w:rFonts w:ascii="Arial" w:hAnsi="Arial" w:cs="Arial"/>
          <w:sz w:val="24"/>
          <w:szCs w:val="24"/>
          <w:lang w:eastAsia="ru-RU"/>
        </w:rPr>
      </w:pPr>
      <w:r w:rsidRPr="000816CE">
        <w:rPr>
          <w:rFonts w:ascii="Arial" w:hAnsi="Arial" w:cs="Arial"/>
          <w:sz w:val="24"/>
          <w:szCs w:val="24"/>
          <w:lang w:eastAsia="ru-RU"/>
        </w:rPr>
        <w:t xml:space="preserve">В соответствии с изложенной выше методикой были найдены предельные значения приращений перемещений, которые соответствуют нормативным коэффициентам запаса прочности и устойчивости дамбы. </w:t>
      </w:r>
    </w:p>
    <w:p w:rsidR="00A15076" w:rsidRPr="000816CE" w:rsidRDefault="00A15076" w:rsidP="00A15076">
      <w:pPr>
        <w:spacing w:after="0" w:line="312" w:lineRule="auto"/>
        <w:ind w:firstLine="709"/>
        <w:jc w:val="both"/>
        <w:rPr>
          <w:rFonts w:ascii="Arial" w:hAnsi="Arial" w:cs="Arial"/>
          <w:sz w:val="24"/>
          <w:szCs w:val="24"/>
          <w:lang w:eastAsia="ru-RU"/>
        </w:rPr>
      </w:pPr>
      <w:r w:rsidRPr="000816CE">
        <w:rPr>
          <w:rFonts w:ascii="Arial" w:hAnsi="Arial" w:cs="Arial"/>
          <w:sz w:val="24"/>
          <w:szCs w:val="24"/>
          <w:lang w:eastAsia="ru-RU"/>
        </w:rPr>
        <w:t>Эти данные могут быть использованы службой эксплуатации в качестве критериев безопасности при оценке состояния склона.</w:t>
      </w:r>
    </w:p>
    <w:p w:rsidR="00646B9D" w:rsidRPr="00FE452A" w:rsidRDefault="00646B9D" w:rsidP="00FE452A">
      <w:pPr>
        <w:keepNext/>
        <w:spacing w:after="0"/>
        <w:outlineLvl w:val="0"/>
        <w:rPr>
          <w:rFonts w:ascii="Arial" w:hAnsi="Arial" w:cs="Arial"/>
          <w:b/>
          <w:bCs/>
          <w:caps/>
          <w:kern w:val="32"/>
          <w:sz w:val="24"/>
          <w:szCs w:val="24"/>
          <w:lang w:eastAsia="ru-RU"/>
        </w:rPr>
      </w:pPr>
    </w:p>
    <w:p w:rsidR="00646B9D" w:rsidRDefault="00646B9D" w:rsidP="00E917C2">
      <w:pPr>
        <w:keepNext/>
        <w:spacing w:after="0"/>
        <w:jc w:val="center"/>
        <w:outlineLvl w:val="0"/>
        <w:rPr>
          <w:rFonts w:ascii="Arial" w:hAnsi="Arial" w:cs="Arial"/>
          <w:b/>
          <w:bCs/>
          <w:caps/>
          <w:kern w:val="32"/>
          <w:sz w:val="24"/>
          <w:szCs w:val="24"/>
          <w:lang w:eastAsia="ru-RU"/>
        </w:rPr>
      </w:pPr>
    </w:p>
    <w:p w:rsidR="00646B9D" w:rsidRDefault="00646B9D" w:rsidP="00E917C2">
      <w:pPr>
        <w:keepNext/>
        <w:spacing w:after="0"/>
        <w:jc w:val="center"/>
        <w:outlineLvl w:val="0"/>
        <w:rPr>
          <w:rFonts w:ascii="Arial" w:hAnsi="Arial" w:cs="Arial"/>
          <w:b/>
          <w:bCs/>
          <w:caps/>
          <w:kern w:val="32"/>
          <w:sz w:val="24"/>
          <w:szCs w:val="24"/>
          <w:lang w:eastAsia="ru-RU"/>
        </w:rPr>
      </w:pPr>
    </w:p>
    <w:p w:rsidR="00646B9D" w:rsidRDefault="00646B9D" w:rsidP="00E917C2">
      <w:pPr>
        <w:keepNext/>
        <w:spacing w:after="0"/>
        <w:jc w:val="center"/>
        <w:outlineLvl w:val="0"/>
        <w:rPr>
          <w:rFonts w:ascii="Arial" w:hAnsi="Arial" w:cs="Arial"/>
          <w:b/>
          <w:bCs/>
          <w:caps/>
          <w:kern w:val="32"/>
          <w:sz w:val="24"/>
          <w:szCs w:val="24"/>
          <w:lang w:eastAsia="ru-RU"/>
        </w:rPr>
      </w:pPr>
    </w:p>
    <w:p w:rsidR="00E917C2" w:rsidRPr="005F4778" w:rsidRDefault="002B6861" w:rsidP="00E917C2">
      <w:pPr>
        <w:keepNext/>
        <w:spacing w:after="0"/>
        <w:jc w:val="center"/>
        <w:outlineLvl w:val="0"/>
        <w:rPr>
          <w:rFonts w:ascii="Arial" w:hAnsi="Arial" w:cs="Arial"/>
          <w:b/>
          <w:bCs/>
          <w:caps/>
          <w:kern w:val="32"/>
          <w:sz w:val="24"/>
          <w:szCs w:val="24"/>
          <w:lang w:eastAsia="ru-RU"/>
        </w:rPr>
      </w:pPr>
      <w:bookmarkStart w:id="102" w:name="_Toc188819011"/>
      <w:r>
        <w:rPr>
          <w:rFonts w:ascii="Arial" w:hAnsi="Arial" w:cs="Arial"/>
          <w:b/>
          <w:bCs/>
          <w:caps/>
          <w:kern w:val="32"/>
          <w:sz w:val="24"/>
          <w:szCs w:val="24"/>
          <w:lang w:eastAsia="ru-RU"/>
        </w:rPr>
        <w:t>5</w:t>
      </w:r>
      <w:r w:rsidR="00E917C2" w:rsidRPr="005F4778">
        <w:rPr>
          <w:rFonts w:ascii="Arial" w:hAnsi="Arial" w:cs="Arial"/>
          <w:b/>
          <w:bCs/>
          <w:caps/>
          <w:kern w:val="32"/>
          <w:sz w:val="24"/>
          <w:szCs w:val="24"/>
          <w:lang w:eastAsia="ru-RU"/>
        </w:rPr>
        <w:t>.ПРОИЗВОДСТВО И ОРГАНИЗАЦИЯ СТРОИТЕЛЬСТВА</w:t>
      </w:r>
      <w:bookmarkEnd w:id="102"/>
    </w:p>
    <w:p w:rsidR="00E917C2" w:rsidRPr="000B3400" w:rsidRDefault="002B6861" w:rsidP="00E917C2">
      <w:pPr>
        <w:pStyle w:val="2"/>
        <w:spacing w:before="0" w:after="0" w:line="276" w:lineRule="auto"/>
        <w:jc w:val="center"/>
        <w:rPr>
          <w:rFonts w:ascii="Arial" w:hAnsi="Arial" w:cs="Arial"/>
          <w:i w:val="0"/>
          <w:sz w:val="24"/>
          <w:szCs w:val="24"/>
        </w:rPr>
      </w:pPr>
      <w:bookmarkStart w:id="103" w:name="_Toc415838044"/>
      <w:bookmarkStart w:id="104" w:name="_Toc188819012"/>
      <w:r>
        <w:rPr>
          <w:rFonts w:ascii="Arial" w:hAnsi="Arial" w:cs="Arial"/>
          <w:i w:val="0"/>
          <w:sz w:val="24"/>
          <w:szCs w:val="24"/>
        </w:rPr>
        <w:t>5</w:t>
      </w:r>
      <w:r w:rsidR="00E917C2" w:rsidRPr="0058191D">
        <w:rPr>
          <w:rFonts w:ascii="Arial" w:hAnsi="Arial" w:cs="Arial"/>
          <w:i w:val="0"/>
          <w:sz w:val="24"/>
          <w:szCs w:val="24"/>
        </w:rPr>
        <w:t>.1 Производство работ</w:t>
      </w:r>
      <w:bookmarkEnd w:id="103"/>
      <w:bookmarkEnd w:id="104"/>
    </w:p>
    <w:p w:rsidR="00E917C2" w:rsidRPr="002A712F" w:rsidRDefault="00E917C2" w:rsidP="00E917C2">
      <w:pPr>
        <w:tabs>
          <w:tab w:val="left" w:pos="284"/>
        </w:tabs>
        <w:spacing w:after="0"/>
        <w:ind w:firstLine="709"/>
        <w:rPr>
          <w:rFonts w:ascii="Arial" w:hAnsi="Arial" w:cs="Arial"/>
          <w:sz w:val="12"/>
          <w:szCs w:val="24"/>
        </w:rPr>
      </w:pPr>
    </w:p>
    <w:p w:rsidR="00E917C2" w:rsidRPr="0058191D" w:rsidRDefault="00E917C2" w:rsidP="00E917C2">
      <w:pPr>
        <w:tabs>
          <w:tab w:val="left" w:pos="284"/>
        </w:tabs>
        <w:spacing w:after="0"/>
        <w:ind w:firstLine="709"/>
        <w:jc w:val="both"/>
        <w:rPr>
          <w:rFonts w:ascii="Arial" w:hAnsi="Arial" w:cs="Arial"/>
          <w:sz w:val="24"/>
          <w:szCs w:val="24"/>
        </w:rPr>
      </w:pPr>
      <w:bookmarkStart w:id="105" w:name="_Toc2566842"/>
      <w:r w:rsidRPr="0058191D">
        <w:rPr>
          <w:rFonts w:ascii="Arial" w:hAnsi="Arial" w:cs="Arial"/>
          <w:sz w:val="24"/>
          <w:szCs w:val="24"/>
        </w:rPr>
        <w:t>При производстве строительно-монтажных работ предусмотрено использовать строительную технику, имеющуюся в подрядной организации.</w:t>
      </w:r>
      <w:bookmarkEnd w:id="105"/>
      <w:r>
        <w:rPr>
          <w:rFonts w:ascii="Arial" w:hAnsi="Arial" w:cs="Arial"/>
          <w:sz w:val="24"/>
          <w:szCs w:val="24"/>
        </w:rPr>
        <w:t xml:space="preserve"> </w:t>
      </w:r>
      <w:r w:rsidRPr="0058191D">
        <w:rPr>
          <w:rFonts w:ascii="Arial" w:hAnsi="Arial" w:cs="Arial"/>
          <w:sz w:val="24"/>
          <w:szCs w:val="24"/>
        </w:rPr>
        <w:t>Весь производственный процесс разделен на два этапа:</w:t>
      </w:r>
    </w:p>
    <w:p w:rsidR="00E917C2" w:rsidRPr="0058191D" w:rsidRDefault="00E917C2" w:rsidP="0012196A">
      <w:pPr>
        <w:pStyle w:val="ab"/>
        <w:numPr>
          <w:ilvl w:val="0"/>
          <w:numId w:val="12"/>
        </w:numPr>
        <w:tabs>
          <w:tab w:val="left" w:pos="284"/>
        </w:tabs>
        <w:spacing w:after="0"/>
        <w:ind w:left="0" w:firstLine="709"/>
        <w:jc w:val="both"/>
        <w:rPr>
          <w:rFonts w:ascii="Arial" w:hAnsi="Arial" w:cs="Arial"/>
          <w:sz w:val="24"/>
          <w:szCs w:val="24"/>
        </w:rPr>
      </w:pPr>
      <w:r w:rsidRPr="0058191D">
        <w:rPr>
          <w:rFonts w:ascii="Arial" w:hAnsi="Arial" w:cs="Arial"/>
          <w:sz w:val="24"/>
          <w:szCs w:val="24"/>
        </w:rPr>
        <w:t>подготовительный период;</w:t>
      </w:r>
    </w:p>
    <w:p w:rsidR="00E917C2" w:rsidRPr="0058191D" w:rsidRDefault="00E917C2" w:rsidP="0012196A">
      <w:pPr>
        <w:pStyle w:val="ab"/>
        <w:numPr>
          <w:ilvl w:val="0"/>
          <w:numId w:val="12"/>
        </w:numPr>
        <w:tabs>
          <w:tab w:val="left" w:pos="284"/>
        </w:tabs>
        <w:spacing w:after="0"/>
        <w:ind w:left="0" w:firstLine="709"/>
        <w:jc w:val="both"/>
        <w:rPr>
          <w:rFonts w:ascii="Arial" w:hAnsi="Arial" w:cs="Arial"/>
          <w:sz w:val="24"/>
          <w:szCs w:val="24"/>
        </w:rPr>
      </w:pPr>
      <w:r w:rsidRPr="0058191D">
        <w:rPr>
          <w:rFonts w:ascii="Arial" w:hAnsi="Arial" w:cs="Arial"/>
          <w:sz w:val="24"/>
          <w:szCs w:val="24"/>
        </w:rPr>
        <w:t>производство строительно-монтажных работ.</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В подготовительный период должны быть выполнены работы по организационно - технической и инженерной подготовке строительства, работы по строительству временной производственной базы. Строительный участ</w:t>
      </w:r>
      <w:r>
        <w:rPr>
          <w:rFonts w:ascii="Arial" w:hAnsi="Arial" w:cs="Arial"/>
          <w:sz w:val="24"/>
          <w:szCs w:val="24"/>
        </w:rPr>
        <w:t>ок и строительная база организую</w:t>
      </w:r>
      <w:r w:rsidRPr="0058191D">
        <w:rPr>
          <w:rFonts w:ascii="Arial" w:hAnsi="Arial" w:cs="Arial"/>
          <w:sz w:val="24"/>
          <w:szCs w:val="24"/>
        </w:rPr>
        <w:t xml:space="preserve">тся в перерабатывающем комплексе </w:t>
      </w:r>
      <w:r>
        <w:rPr>
          <w:rFonts w:ascii="Arial" w:hAnsi="Arial" w:cs="Arial"/>
          <w:sz w:val="24"/>
          <w:szCs w:val="24"/>
        </w:rPr>
        <w:t>комбината</w:t>
      </w:r>
      <w:r w:rsidRPr="0058191D">
        <w:rPr>
          <w:rFonts w:ascii="Arial" w:hAnsi="Arial" w:cs="Arial"/>
          <w:sz w:val="24"/>
          <w:szCs w:val="24"/>
        </w:rPr>
        <w:t xml:space="preserve">, который находится на расстоянии до </w:t>
      </w:r>
      <w:smartTag w:uri="urn:schemas-microsoft-com:office:smarttags" w:element="metricconverter">
        <w:smartTagPr>
          <w:attr w:name="ProductID" w:val="1 км"/>
        </w:smartTagPr>
        <w:r w:rsidRPr="0058191D">
          <w:rPr>
            <w:rFonts w:ascii="Arial" w:hAnsi="Arial" w:cs="Arial"/>
            <w:sz w:val="24"/>
            <w:szCs w:val="24"/>
          </w:rPr>
          <w:t>1 км</w:t>
        </w:r>
      </w:smartTag>
      <w:r w:rsidRPr="0058191D">
        <w:rPr>
          <w:rFonts w:ascii="Arial" w:hAnsi="Arial" w:cs="Arial"/>
          <w:sz w:val="24"/>
          <w:szCs w:val="24"/>
        </w:rPr>
        <w:t xml:space="preserve"> от объекта.</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Подъездная дорога для прохода строительной техники, автотранспорта к строительному участку должна быть обеспечена Подрядчиком. На строительном участке выполняются работы непосредственно по строительству защитных сооружений. Участок обеспечивается минимальным набором санитарно-бытовых услуг:</w:t>
      </w:r>
      <w:r>
        <w:rPr>
          <w:rFonts w:ascii="Arial" w:hAnsi="Arial" w:cs="Arial"/>
          <w:sz w:val="24"/>
          <w:szCs w:val="24"/>
        </w:rPr>
        <w:t xml:space="preserve"> </w:t>
      </w:r>
      <w:r w:rsidRPr="0058191D">
        <w:rPr>
          <w:rFonts w:ascii="Arial" w:hAnsi="Arial" w:cs="Arial"/>
          <w:sz w:val="24"/>
          <w:szCs w:val="24"/>
        </w:rPr>
        <w:t>помещением для рабочих и биотуалетом (необходимо строго соблюдать непопадание отходов и сточных вод).</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Геодезическая разбивка строящихся сооружений производится силами и средствами заказчика и передается в строительную организацию по акту.</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Закрепление разбивочных знаков земляных работ производится деревянными кольями с установкой выносных столбов за пределы строительной площадки. Реперы и разбивочные знаки должны быть замаркированы.</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Производство земляных работ должно быть разрешено только после освидетельствования геодезической разбивки представителями заказчика, подрядчика и проектной</w:t>
      </w:r>
      <w:r>
        <w:rPr>
          <w:rFonts w:ascii="Arial" w:hAnsi="Arial" w:cs="Arial"/>
          <w:sz w:val="24"/>
          <w:szCs w:val="24"/>
        </w:rPr>
        <w:t xml:space="preserve"> </w:t>
      </w:r>
      <w:r w:rsidRPr="0058191D">
        <w:rPr>
          <w:rFonts w:ascii="Arial" w:hAnsi="Arial" w:cs="Arial"/>
          <w:sz w:val="24"/>
          <w:szCs w:val="24"/>
        </w:rPr>
        <w:t>организации и принятия ее подрядчиком по акту, к которому должны быть приложены схемы разбивки и привязки к опорной сети.</w:t>
      </w:r>
    </w:p>
    <w:p w:rsidR="00E917C2" w:rsidRPr="002A712F" w:rsidRDefault="00E917C2" w:rsidP="00E917C2">
      <w:pPr>
        <w:tabs>
          <w:tab w:val="left" w:pos="284"/>
        </w:tabs>
        <w:spacing w:after="0"/>
        <w:ind w:firstLine="709"/>
        <w:jc w:val="both"/>
        <w:rPr>
          <w:rFonts w:ascii="Arial" w:hAnsi="Arial" w:cs="Arial"/>
          <w:sz w:val="16"/>
          <w:szCs w:val="24"/>
        </w:rPr>
      </w:pPr>
    </w:p>
    <w:p w:rsidR="00E917C2" w:rsidRPr="00E1760C" w:rsidRDefault="006A367D" w:rsidP="00E917C2">
      <w:pPr>
        <w:pStyle w:val="3"/>
        <w:keepLines w:val="0"/>
        <w:spacing w:before="0"/>
        <w:jc w:val="center"/>
        <w:rPr>
          <w:rFonts w:ascii="Arial" w:eastAsia="Times New Roman" w:hAnsi="Arial" w:cs="Arial"/>
          <w:i/>
          <w:iCs/>
          <w:noProof/>
          <w:color w:val="auto"/>
          <w:sz w:val="24"/>
          <w:szCs w:val="24"/>
          <w:lang w:eastAsia="ru-RU"/>
        </w:rPr>
      </w:pPr>
      <w:bookmarkStart w:id="106" w:name="_Toc415838045"/>
      <w:bookmarkStart w:id="107" w:name="_Toc188819013"/>
      <w:r>
        <w:rPr>
          <w:rFonts w:ascii="Arial" w:eastAsia="Times New Roman" w:hAnsi="Arial" w:cs="Arial"/>
          <w:i/>
          <w:iCs/>
          <w:noProof/>
          <w:color w:val="auto"/>
          <w:sz w:val="24"/>
          <w:szCs w:val="24"/>
          <w:lang w:eastAsia="ru-RU"/>
        </w:rPr>
        <w:t>5</w:t>
      </w:r>
      <w:r w:rsidR="00E917C2" w:rsidRPr="00E1760C">
        <w:rPr>
          <w:rFonts w:ascii="Arial" w:eastAsia="Times New Roman" w:hAnsi="Arial" w:cs="Arial"/>
          <w:i/>
          <w:iCs/>
          <w:noProof/>
          <w:color w:val="auto"/>
          <w:sz w:val="24"/>
          <w:szCs w:val="24"/>
          <w:lang w:eastAsia="ru-RU"/>
        </w:rPr>
        <w:t>.1.1.Возведение тела дамбы хвостохранилища</w:t>
      </w:r>
      <w:bookmarkEnd w:id="106"/>
      <w:bookmarkEnd w:id="107"/>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Технология возведения качественной насыпи должна быть такой, чтобы были удовлетворены все требования, предъявляемые к качеству сооружения. Для </w:t>
      </w:r>
      <w:r w:rsidRPr="0058191D">
        <w:rPr>
          <w:rFonts w:ascii="Arial" w:hAnsi="Arial" w:cs="Arial"/>
          <w:sz w:val="24"/>
          <w:szCs w:val="24"/>
        </w:rPr>
        <w:lastRenderedPageBreak/>
        <w:t xml:space="preserve">качественной насыпи тела дамбы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используется обычно  качественный  грунт  из  полезных выемок чаши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Отсыпка грунта в насыпи производится отдельными горизонтальными слоями. Послойная отсыпка включает несколько технологических процессов:</w:t>
      </w:r>
    </w:p>
    <w:p w:rsidR="00E917C2" w:rsidRPr="0058191D" w:rsidRDefault="00E917C2" w:rsidP="0012196A">
      <w:pPr>
        <w:pStyle w:val="32"/>
        <w:numPr>
          <w:ilvl w:val="0"/>
          <w:numId w:val="30"/>
        </w:numPr>
        <w:shd w:val="clear" w:color="auto" w:fill="auto"/>
        <w:tabs>
          <w:tab w:val="left" w:pos="284"/>
          <w:tab w:val="left" w:pos="682"/>
        </w:tabs>
        <w:spacing w:before="0" w:after="0" w:line="276" w:lineRule="auto"/>
        <w:ind w:left="851" w:hanging="284"/>
        <w:rPr>
          <w:rFonts w:ascii="Arial" w:hAnsi="Arial" w:cs="Arial"/>
          <w:color w:val="auto"/>
          <w:sz w:val="24"/>
          <w:szCs w:val="24"/>
        </w:rPr>
      </w:pPr>
      <w:r>
        <w:rPr>
          <w:rFonts w:ascii="Arial" w:hAnsi="Arial" w:cs="Arial"/>
          <w:color w:val="auto"/>
          <w:sz w:val="24"/>
          <w:szCs w:val="24"/>
        </w:rPr>
        <w:t xml:space="preserve">Вынос </w:t>
      </w:r>
      <w:r w:rsidRPr="0058191D">
        <w:rPr>
          <w:rFonts w:ascii="Arial" w:hAnsi="Arial" w:cs="Arial"/>
          <w:color w:val="auto"/>
          <w:sz w:val="24"/>
          <w:szCs w:val="24"/>
        </w:rPr>
        <w:t xml:space="preserve"> в натуру</w:t>
      </w:r>
      <w:r>
        <w:rPr>
          <w:rFonts w:ascii="Arial" w:hAnsi="Arial" w:cs="Arial"/>
          <w:color w:val="auto"/>
          <w:sz w:val="24"/>
          <w:szCs w:val="24"/>
        </w:rPr>
        <w:t xml:space="preserve"> проектных</w:t>
      </w:r>
      <w:r w:rsidRPr="0058191D">
        <w:rPr>
          <w:rFonts w:ascii="Arial" w:hAnsi="Arial" w:cs="Arial"/>
          <w:color w:val="auto"/>
          <w:sz w:val="24"/>
          <w:szCs w:val="24"/>
        </w:rPr>
        <w:t xml:space="preserve"> контуров основания дамбы;</w:t>
      </w:r>
    </w:p>
    <w:p w:rsidR="00E917C2" w:rsidRPr="0058191D" w:rsidRDefault="00E917C2" w:rsidP="0012196A">
      <w:pPr>
        <w:pStyle w:val="32"/>
        <w:numPr>
          <w:ilvl w:val="0"/>
          <w:numId w:val="30"/>
        </w:numPr>
        <w:shd w:val="clear" w:color="auto" w:fill="auto"/>
        <w:tabs>
          <w:tab w:val="left" w:pos="284"/>
          <w:tab w:val="left" w:pos="720"/>
        </w:tabs>
        <w:spacing w:before="0" w:after="0" w:line="276" w:lineRule="auto"/>
        <w:ind w:left="851" w:hanging="284"/>
        <w:rPr>
          <w:rFonts w:ascii="Arial" w:hAnsi="Arial" w:cs="Arial"/>
          <w:color w:val="auto"/>
          <w:sz w:val="24"/>
          <w:szCs w:val="24"/>
        </w:rPr>
      </w:pPr>
      <w:r w:rsidRPr="0058191D">
        <w:rPr>
          <w:rFonts w:ascii="Arial" w:hAnsi="Arial" w:cs="Arial"/>
          <w:color w:val="auto"/>
          <w:sz w:val="24"/>
          <w:szCs w:val="24"/>
        </w:rPr>
        <w:t>Подготовка основания дамбы: срезка почвенно-растительного слоя (ПРС); устройство кавальера ПРС</w:t>
      </w:r>
      <w:r>
        <w:rPr>
          <w:rFonts w:ascii="Arial" w:hAnsi="Arial" w:cs="Arial"/>
          <w:color w:val="auto"/>
          <w:sz w:val="24"/>
          <w:szCs w:val="24"/>
        </w:rPr>
        <w:t xml:space="preserve"> на расстоянии 250,0м в юго-западной стороны </w:t>
      </w:r>
      <w:proofErr w:type="spellStart"/>
      <w:r>
        <w:rPr>
          <w:rFonts w:ascii="Arial" w:hAnsi="Arial" w:cs="Arial"/>
          <w:color w:val="auto"/>
          <w:sz w:val="24"/>
          <w:szCs w:val="24"/>
        </w:rPr>
        <w:t>хвостохранилища</w:t>
      </w:r>
      <w:proofErr w:type="spellEnd"/>
      <w:r w:rsidRPr="0058191D">
        <w:rPr>
          <w:rFonts w:ascii="Arial" w:hAnsi="Arial" w:cs="Arial"/>
          <w:color w:val="auto"/>
          <w:sz w:val="24"/>
          <w:szCs w:val="24"/>
        </w:rPr>
        <w:t>; планировка поверхности основания и уплотнение (с определением плотности грунта) подготовленного основания;</w:t>
      </w:r>
    </w:p>
    <w:p w:rsidR="00E917C2" w:rsidRPr="0058191D" w:rsidRDefault="00E917C2" w:rsidP="0012196A">
      <w:pPr>
        <w:pStyle w:val="32"/>
        <w:numPr>
          <w:ilvl w:val="0"/>
          <w:numId w:val="30"/>
        </w:numPr>
        <w:shd w:val="clear" w:color="auto" w:fill="auto"/>
        <w:tabs>
          <w:tab w:val="left" w:pos="284"/>
          <w:tab w:val="left" w:pos="720"/>
        </w:tabs>
        <w:spacing w:before="0" w:after="0" w:line="276" w:lineRule="auto"/>
        <w:ind w:left="851" w:hanging="284"/>
        <w:rPr>
          <w:rFonts w:ascii="Arial" w:hAnsi="Arial" w:cs="Arial"/>
          <w:color w:val="auto"/>
          <w:sz w:val="24"/>
          <w:szCs w:val="24"/>
        </w:rPr>
      </w:pPr>
      <w:r w:rsidRPr="0058191D">
        <w:rPr>
          <w:rFonts w:ascii="Arial" w:hAnsi="Arial" w:cs="Arial"/>
          <w:color w:val="auto"/>
          <w:sz w:val="24"/>
          <w:szCs w:val="24"/>
        </w:rPr>
        <w:t>Выемка грунта в чаше производится параллельно;</w:t>
      </w:r>
    </w:p>
    <w:p w:rsidR="00E917C2" w:rsidRPr="0058191D" w:rsidRDefault="00E917C2" w:rsidP="0012196A">
      <w:pPr>
        <w:pStyle w:val="32"/>
        <w:numPr>
          <w:ilvl w:val="0"/>
          <w:numId w:val="30"/>
        </w:numPr>
        <w:shd w:val="clear" w:color="auto" w:fill="auto"/>
        <w:tabs>
          <w:tab w:val="left" w:pos="284"/>
          <w:tab w:val="left" w:pos="715"/>
        </w:tabs>
        <w:spacing w:before="0" w:after="0" w:line="276" w:lineRule="auto"/>
        <w:ind w:left="851" w:hanging="284"/>
        <w:rPr>
          <w:rFonts w:ascii="Arial" w:hAnsi="Arial" w:cs="Arial"/>
          <w:color w:val="auto"/>
          <w:sz w:val="24"/>
          <w:szCs w:val="24"/>
        </w:rPr>
      </w:pPr>
      <w:r w:rsidRPr="0058191D">
        <w:rPr>
          <w:rFonts w:ascii="Arial" w:hAnsi="Arial" w:cs="Arial"/>
          <w:color w:val="auto"/>
          <w:sz w:val="24"/>
          <w:szCs w:val="24"/>
        </w:rPr>
        <w:t>Устройство грунтово-пленочного экрана.</w:t>
      </w:r>
    </w:p>
    <w:p w:rsidR="00E917C2" w:rsidRDefault="00E917C2" w:rsidP="0012196A">
      <w:pPr>
        <w:pStyle w:val="32"/>
        <w:numPr>
          <w:ilvl w:val="0"/>
          <w:numId w:val="30"/>
        </w:numPr>
        <w:shd w:val="clear" w:color="auto" w:fill="auto"/>
        <w:tabs>
          <w:tab w:val="left" w:pos="284"/>
          <w:tab w:val="left" w:pos="715"/>
        </w:tabs>
        <w:spacing w:before="0" w:after="0" w:line="276" w:lineRule="auto"/>
        <w:ind w:left="851" w:hanging="284"/>
        <w:rPr>
          <w:rFonts w:ascii="Arial" w:hAnsi="Arial" w:cs="Arial"/>
          <w:color w:val="auto"/>
          <w:sz w:val="24"/>
          <w:szCs w:val="24"/>
        </w:rPr>
      </w:pPr>
      <w:r w:rsidRPr="0058191D">
        <w:rPr>
          <w:rFonts w:ascii="Arial" w:hAnsi="Arial" w:cs="Arial"/>
          <w:color w:val="auto"/>
          <w:sz w:val="24"/>
          <w:szCs w:val="24"/>
        </w:rPr>
        <w:t>Контроль качества.</w:t>
      </w:r>
    </w:p>
    <w:p w:rsidR="00E917C2" w:rsidRPr="00E1760C" w:rsidRDefault="006A367D" w:rsidP="00E917C2">
      <w:pPr>
        <w:pStyle w:val="3"/>
        <w:keepLines w:val="0"/>
        <w:spacing w:before="0"/>
        <w:jc w:val="center"/>
        <w:rPr>
          <w:rFonts w:ascii="Arial" w:eastAsia="Times New Roman" w:hAnsi="Arial" w:cs="Arial"/>
          <w:i/>
          <w:iCs/>
          <w:noProof/>
          <w:color w:val="auto"/>
          <w:sz w:val="24"/>
          <w:szCs w:val="24"/>
          <w:lang w:eastAsia="ru-RU"/>
        </w:rPr>
      </w:pPr>
      <w:bookmarkStart w:id="108" w:name="_Toc415838046"/>
      <w:bookmarkStart w:id="109" w:name="_Toc188819014"/>
      <w:r>
        <w:rPr>
          <w:rFonts w:ascii="Arial" w:eastAsia="Times New Roman" w:hAnsi="Arial" w:cs="Arial"/>
          <w:i/>
          <w:iCs/>
          <w:noProof/>
          <w:color w:val="auto"/>
          <w:sz w:val="24"/>
          <w:szCs w:val="24"/>
          <w:lang w:eastAsia="ru-RU"/>
        </w:rPr>
        <w:t>5</w:t>
      </w:r>
      <w:r w:rsidR="00E917C2" w:rsidRPr="00E1760C">
        <w:rPr>
          <w:rFonts w:ascii="Arial" w:eastAsia="Times New Roman" w:hAnsi="Arial" w:cs="Arial"/>
          <w:i/>
          <w:iCs/>
          <w:noProof/>
          <w:color w:val="auto"/>
          <w:sz w:val="24"/>
          <w:szCs w:val="24"/>
          <w:lang w:eastAsia="ru-RU"/>
        </w:rPr>
        <w:t>.1.2 Подготовка основания дамбы</w:t>
      </w:r>
      <w:bookmarkEnd w:id="108"/>
      <w:bookmarkEnd w:id="109"/>
    </w:p>
    <w:p w:rsidR="00E917C2" w:rsidRPr="0058191D" w:rsidRDefault="00E917C2" w:rsidP="00E917C2">
      <w:pPr>
        <w:pStyle w:val="34"/>
        <w:shd w:val="clear" w:color="auto" w:fill="auto"/>
        <w:tabs>
          <w:tab w:val="left" w:pos="284"/>
          <w:tab w:val="left" w:pos="500"/>
        </w:tabs>
        <w:spacing w:before="0" w:line="276" w:lineRule="auto"/>
        <w:ind w:firstLine="709"/>
        <w:jc w:val="both"/>
        <w:rPr>
          <w:rFonts w:ascii="Arial" w:hAnsi="Arial" w:cs="Arial"/>
          <w:i w:val="0"/>
          <w:sz w:val="24"/>
          <w:szCs w:val="24"/>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Перед началом разработки основания дамбы помимо удаления поверхностного слоя необходимо соответствующим образом подготовить</w:t>
      </w:r>
      <w:r>
        <w:rPr>
          <w:rFonts w:ascii="Arial" w:hAnsi="Arial" w:cs="Arial"/>
          <w:color w:val="auto"/>
          <w:sz w:val="24"/>
          <w:szCs w:val="24"/>
        </w:rPr>
        <w:t xml:space="preserve"> площадь под основания</w:t>
      </w:r>
      <w:r w:rsidRPr="0058191D">
        <w:rPr>
          <w:rFonts w:ascii="Arial" w:hAnsi="Arial" w:cs="Arial"/>
          <w:color w:val="auto"/>
          <w:sz w:val="24"/>
          <w:szCs w:val="24"/>
        </w:rPr>
        <w:t xml:space="preserve">. </w:t>
      </w:r>
    </w:p>
    <w:p w:rsidR="00E917C2" w:rsidRPr="0058191D" w:rsidRDefault="00E917C2" w:rsidP="00E917C2">
      <w:pPr>
        <w:pStyle w:val="32"/>
        <w:shd w:val="clear" w:color="auto" w:fill="auto"/>
        <w:spacing w:before="0" w:after="0" w:line="276" w:lineRule="auto"/>
        <w:ind w:firstLine="709"/>
        <w:rPr>
          <w:rFonts w:ascii="Arial" w:hAnsi="Arial" w:cs="Arial"/>
          <w:color w:val="auto"/>
          <w:sz w:val="24"/>
          <w:szCs w:val="24"/>
        </w:rPr>
      </w:pPr>
      <w:r w:rsidRPr="0058191D">
        <w:rPr>
          <w:rFonts w:ascii="Arial" w:hAnsi="Arial" w:cs="Arial"/>
          <w:color w:val="auto"/>
          <w:sz w:val="24"/>
          <w:szCs w:val="24"/>
        </w:rPr>
        <w:t>Площадь основания дамбы при расчетны</w:t>
      </w:r>
      <w:r>
        <w:rPr>
          <w:rFonts w:ascii="Arial" w:hAnsi="Arial" w:cs="Arial"/>
          <w:color w:val="auto"/>
          <w:sz w:val="24"/>
          <w:szCs w:val="24"/>
        </w:rPr>
        <w:t>х параметрах дамбы составляет</w:t>
      </w:r>
      <w:r w:rsidRPr="0058191D">
        <w:rPr>
          <w:rFonts w:ascii="Arial" w:hAnsi="Arial" w:cs="Arial"/>
          <w:color w:val="auto"/>
          <w:sz w:val="24"/>
          <w:szCs w:val="24"/>
        </w:rPr>
        <w:t xml:space="preserve"> </w:t>
      </w:r>
      <w:r w:rsidRPr="00FA7C18">
        <w:rPr>
          <w:rFonts w:ascii="Arial" w:hAnsi="Arial" w:cs="Arial"/>
          <w:color w:val="auto"/>
          <w:sz w:val="24"/>
          <w:szCs w:val="24"/>
          <w:lang w:val="en-US"/>
        </w:rPr>
        <w:t>F</w:t>
      </w:r>
      <w:r w:rsidRPr="00FA7C18">
        <w:rPr>
          <w:rFonts w:ascii="Arial" w:hAnsi="Arial" w:cs="Arial"/>
          <w:color w:val="auto"/>
          <w:sz w:val="24"/>
          <w:szCs w:val="24"/>
        </w:rPr>
        <w:t>=</w:t>
      </w:r>
      <w:r>
        <w:rPr>
          <w:rFonts w:ascii="Arial" w:hAnsi="Arial" w:cs="Arial"/>
          <w:color w:val="auto"/>
          <w:sz w:val="24"/>
          <w:szCs w:val="24"/>
        </w:rPr>
        <w:t>47514</w:t>
      </w:r>
      <w:r w:rsidRPr="0058191D">
        <w:rPr>
          <w:rFonts w:ascii="Arial" w:hAnsi="Arial" w:cs="Arial"/>
          <w:color w:val="auto"/>
          <w:sz w:val="24"/>
          <w:szCs w:val="24"/>
        </w:rPr>
        <w:t xml:space="preserve"> м</w:t>
      </w:r>
      <w:proofErr w:type="gramStart"/>
      <w:r w:rsidRPr="0058191D">
        <w:rPr>
          <w:rFonts w:ascii="Arial" w:hAnsi="Arial" w:cs="Arial"/>
          <w:color w:val="auto"/>
          <w:sz w:val="24"/>
          <w:szCs w:val="24"/>
          <w:vertAlign w:val="superscript"/>
        </w:rPr>
        <w:t>2</w:t>
      </w:r>
      <w:proofErr w:type="gramEnd"/>
      <w:r w:rsidRPr="0058191D">
        <w:rPr>
          <w:rFonts w:ascii="Arial" w:hAnsi="Arial" w:cs="Arial"/>
          <w:color w:val="auto"/>
          <w:sz w:val="24"/>
          <w:szCs w:val="24"/>
        </w:rPr>
        <w:t xml:space="preserve">. </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7953CA">
        <w:rPr>
          <w:rFonts w:ascii="Arial" w:hAnsi="Arial" w:cs="Arial"/>
          <w:color w:val="auto"/>
          <w:sz w:val="24"/>
          <w:szCs w:val="24"/>
        </w:rPr>
        <w:t>Для качественного возведения ограждающей дамбы необходимо, чтобы</w:t>
      </w:r>
      <w:r w:rsidRPr="0058191D">
        <w:rPr>
          <w:rFonts w:ascii="Arial" w:hAnsi="Arial" w:cs="Arial"/>
          <w:color w:val="auto"/>
          <w:sz w:val="24"/>
          <w:szCs w:val="24"/>
        </w:rPr>
        <w:t xml:space="preserve"> площа</w:t>
      </w:r>
      <w:r>
        <w:rPr>
          <w:rFonts w:ascii="Arial" w:hAnsi="Arial" w:cs="Arial"/>
          <w:color w:val="auto"/>
          <w:sz w:val="24"/>
          <w:szCs w:val="24"/>
        </w:rPr>
        <w:t xml:space="preserve">дка под основание дамбы и чаше </w:t>
      </w:r>
      <w:proofErr w:type="spellStart"/>
      <w:r>
        <w:rPr>
          <w:rFonts w:ascii="Arial" w:hAnsi="Arial" w:cs="Arial"/>
          <w:color w:val="auto"/>
          <w:sz w:val="24"/>
          <w:szCs w:val="24"/>
        </w:rPr>
        <w:t>хв</w:t>
      </w:r>
      <w:r w:rsidRPr="0058191D">
        <w:rPr>
          <w:rFonts w:ascii="Arial" w:hAnsi="Arial" w:cs="Arial"/>
          <w:color w:val="auto"/>
          <w:sz w:val="24"/>
          <w:szCs w:val="24"/>
        </w:rPr>
        <w:t>остохра</w:t>
      </w:r>
      <w:r>
        <w:rPr>
          <w:rFonts w:ascii="Arial" w:hAnsi="Arial" w:cs="Arial"/>
          <w:color w:val="auto"/>
          <w:sz w:val="24"/>
          <w:szCs w:val="24"/>
        </w:rPr>
        <w:t>нилища</w:t>
      </w:r>
      <w:proofErr w:type="spellEnd"/>
      <w:r>
        <w:rPr>
          <w:rFonts w:ascii="Arial" w:hAnsi="Arial" w:cs="Arial"/>
          <w:color w:val="auto"/>
          <w:sz w:val="24"/>
          <w:szCs w:val="24"/>
        </w:rPr>
        <w:t xml:space="preserve"> были полностью обезвожены.</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Pr>
          <w:rFonts w:ascii="Arial" w:hAnsi="Arial" w:cs="Arial"/>
          <w:color w:val="auto"/>
          <w:sz w:val="24"/>
          <w:szCs w:val="24"/>
        </w:rPr>
        <w:t>На</w:t>
      </w:r>
      <w:r w:rsidRPr="0058191D">
        <w:rPr>
          <w:rFonts w:ascii="Arial" w:hAnsi="Arial" w:cs="Arial"/>
          <w:color w:val="auto"/>
          <w:sz w:val="24"/>
          <w:szCs w:val="24"/>
        </w:rPr>
        <w:t xml:space="preserve"> площади основания дамбы производится планировка поверхности и последующее уплотнение поверхности катком весом не менее 10-12 тонн за 6-8 проходов по одному следу. Качество уплотнения площади основания должно контролироваться путем отбора проб из расчета 1 проба на 100 м</w:t>
      </w:r>
      <w:proofErr w:type="gramStart"/>
      <w:r w:rsidRPr="0058191D">
        <w:rPr>
          <w:rFonts w:ascii="Arial" w:hAnsi="Arial" w:cs="Arial"/>
          <w:color w:val="auto"/>
          <w:sz w:val="24"/>
          <w:szCs w:val="24"/>
          <w:vertAlign w:val="superscript"/>
        </w:rPr>
        <w:t>2</w:t>
      </w:r>
      <w:proofErr w:type="gramEnd"/>
      <w:r w:rsidRPr="0058191D">
        <w:rPr>
          <w:rFonts w:ascii="Arial" w:hAnsi="Arial" w:cs="Arial"/>
          <w:color w:val="auto"/>
          <w:sz w:val="24"/>
          <w:szCs w:val="24"/>
        </w:rPr>
        <w:t>.</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После проведения планировочных работ необходимо произвести исполнительную съемку подготовленного основания для сравнительного анализа фактических и проектных отметок основания дамбы.</w:t>
      </w:r>
    </w:p>
    <w:p w:rsidR="00E917C2" w:rsidRDefault="00E917C2" w:rsidP="00E917C2">
      <w:pPr>
        <w:tabs>
          <w:tab w:val="left" w:pos="284"/>
        </w:tabs>
        <w:spacing w:after="0"/>
        <w:ind w:firstLine="709"/>
        <w:rPr>
          <w:rFonts w:ascii="Arial" w:hAnsi="Arial" w:cs="Arial"/>
          <w:sz w:val="24"/>
          <w:szCs w:val="24"/>
        </w:rPr>
      </w:pPr>
      <w:r w:rsidRPr="0058191D">
        <w:rPr>
          <w:rFonts w:ascii="Arial" w:hAnsi="Arial" w:cs="Arial"/>
          <w:sz w:val="24"/>
          <w:szCs w:val="24"/>
        </w:rPr>
        <w:t>Подготовленное и уплотненное основание дамбы должно быть принято по промежуточному «Акту» с привлечением представителей авторского надзора и приложением всех актов на скрытые работы. После приемки основания разрешается отсыпать тело дамбы.</w:t>
      </w:r>
    </w:p>
    <w:p w:rsidR="00E917C2" w:rsidRPr="002A712F" w:rsidRDefault="00E917C2" w:rsidP="00E917C2">
      <w:pPr>
        <w:tabs>
          <w:tab w:val="left" w:pos="284"/>
        </w:tabs>
        <w:spacing w:after="0"/>
        <w:ind w:firstLine="709"/>
        <w:rPr>
          <w:rFonts w:ascii="Arial" w:hAnsi="Arial" w:cs="Arial"/>
          <w:sz w:val="16"/>
          <w:szCs w:val="24"/>
        </w:rPr>
      </w:pPr>
    </w:p>
    <w:p w:rsidR="00E917C2" w:rsidRPr="00E1760C" w:rsidRDefault="006A367D" w:rsidP="00E917C2">
      <w:pPr>
        <w:pStyle w:val="3"/>
        <w:keepLines w:val="0"/>
        <w:spacing w:before="0"/>
        <w:jc w:val="center"/>
        <w:rPr>
          <w:rFonts w:ascii="Arial" w:eastAsia="Times New Roman" w:hAnsi="Arial" w:cs="Arial"/>
          <w:i/>
          <w:iCs/>
          <w:noProof/>
          <w:color w:val="auto"/>
          <w:sz w:val="24"/>
          <w:szCs w:val="24"/>
          <w:lang w:eastAsia="ru-RU"/>
        </w:rPr>
      </w:pPr>
      <w:bookmarkStart w:id="110" w:name="_Toc415838047"/>
      <w:bookmarkStart w:id="111" w:name="_Toc188819015"/>
      <w:r>
        <w:rPr>
          <w:rFonts w:ascii="Arial" w:eastAsia="Times New Roman" w:hAnsi="Arial" w:cs="Arial"/>
          <w:i/>
          <w:iCs/>
          <w:noProof/>
          <w:color w:val="auto"/>
          <w:sz w:val="24"/>
          <w:szCs w:val="24"/>
          <w:lang w:eastAsia="ru-RU"/>
        </w:rPr>
        <w:t>5</w:t>
      </w:r>
      <w:r w:rsidR="00E917C2" w:rsidRPr="00E1760C">
        <w:rPr>
          <w:rFonts w:ascii="Arial" w:eastAsia="Times New Roman" w:hAnsi="Arial" w:cs="Arial"/>
          <w:i/>
          <w:iCs/>
          <w:noProof/>
          <w:color w:val="auto"/>
          <w:sz w:val="24"/>
          <w:szCs w:val="24"/>
          <w:lang w:eastAsia="ru-RU"/>
        </w:rPr>
        <w:t>.1.3 Устройство кавальера</w:t>
      </w:r>
      <w:bookmarkEnd w:id="110"/>
      <w:bookmarkEnd w:id="111"/>
    </w:p>
    <w:p w:rsidR="00E917C2" w:rsidRPr="002A712F" w:rsidRDefault="00E917C2" w:rsidP="00E917C2">
      <w:pPr>
        <w:tabs>
          <w:tab w:val="left" w:pos="284"/>
        </w:tabs>
        <w:spacing w:after="0"/>
        <w:ind w:firstLine="709"/>
        <w:rPr>
          <w:rFonts w:ascii="Arial" w:hAnsi="Arial" w:cs="Arial"/>
          <w:sz w:val="14"/>
          <w:szCs w:val="24"/>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В соответствии с законами об охране окружающей среды и землепользования</w:t>
      </w:r>
      <w:r>
        <w:rPr>
          <w:rFonts w:ascii="Arial" w:hAnsi="Arial" w:cs="Arial"/>
          <w:color w:val="auto"/>
          <w:sz w:val="24"/>
          <w:szCs w:val="24"/>
        </w:rPr>
        <w:t>,</w:t>
      </w:r>
      <w:r w:rsidRPr="0058191D">
        <w:rPr>
          <w:rFonts w:ascii="Arial" w:hAnsi="Arial" w:cs="Arial"/>
          <w:color w:val="auto"/>
          <w:sz w:val="24"/>
          <w:szCs w:val="24"/>
        </w:rPr>
        <w:t xml:space="preserve"> при строительстве </w:t>
      </w:r>
      <w:proofErr w:type="spellStart"/>
      <w:r w:rsidRPr="0058191D">
        <w:rPr>
          <w:rFonts w:ascii="Arial" w:hAnsi="Arial" w:cs="Arial"/>
          <w:color w:val="auto"/>
          <w:sz w:val="24"/>
          <w:szCs w:val="24"/>
        </w:rPr>
        <w:t>хвостохранилища</w:t>
      </w:r>
      <w:proofErr w:type="spellEnd"/>
      <w:r w:rsidRPr="0058191D">
        <w:rPr>
          <w:rFonts w:ascii="Arial" w:hAnsi="Arial" w:cs="Arial"/>
          <w:color w:val="auto"/>
          <w:sz w:val="24"/>
          <w:szCs w:val="24"/>
        </w:rPr>
        <w:t xml:space="preserve"> плодородный почвенный слой должен сниматься и вывозиться для складирования в кавальерах для последующего использования при рекультивации. Почвенно-растительный слой относится к грунтам II категории по трудности разработки.</w:t>
      </w:r>
    </w:p>
    <w:p w:rsidR="00E917C2"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Кавальеры плодородной почвы, предназначенные для последующей рекультивации </w:t>
      </w:r>
      <w:proofErr w:type="spellStart"/>
      <w:r w:rsidRPr="0058191D">
        <w:rPr>
          <w:rFonts w:ascii="Arial" w:hAnsi="Arial" w:cs="Arial"/>
          <w:color w:val="auto"/>
          <w:sz w:val="24"/>
          <w:szCs w:val="24"/>
        </w:rPr>
        <w:t>хвостохранилища</w:t>
      </w:r>
      <w:proofErr w:type="spellEnd"/>
      <w:r w:rsidRPr="0058191D">
        <w:rPr>
          <w:rFonts w:ascii="Arial" w:hAnsi="Arial" w:cs="Arial"/>
          <w:color w:val="auto"/>
          <w:sz w:val="24"/>
          <w:szCs w:val="24"/>
        </w:rPr>
        <w:t xml:space="preserve">, следует размещать в непосредственной близости от </w:t>
      </w:r>
      <w:proofErr w:type="spellStart"/>
      <w:r w:rsidRPr="0058191D">
        <w:rPr>
          <w:rFonts w:ascii="Arial" w:hAnsi="Arial" w:cs="Arial"/>
          <w:color w:val="auto"/>
          <w:sz w:val="24"/>
          <w:szCs w:val="24"/>
        </w:rPr>
        <w:t>хвостохранилища</w:t>
      </w:r>
      <w:proofErr w:type="spellEnd"/>
      <w:r w:rsidRPr="0058191D">
        <w:rPr>
          <w:rFonts w:ascii="Arial" w:hAnsi="Arial" w:cs="Arial"/>
          <w:color w:val="auto"/>
          <w:sz w:val="24"/>
          <w:szCs w:val="24"/>
        </w:rPr>
        <w:t xml:space="preserve">. </w:t>
      </w:r>
      <w:r>
        <w:rPr>
          <w:rFonts w:ascii="Arial" w:hAnsi="Arial" w:cs="Arial"/>
          <w:color w:val="auto"/>
          <w:sz w:val="24"/>
          <w:szCs w:val="24"/>
        </w:rPr>
        <w:t xml:space="preserve">Находится на другом </w:t>
      </w:r>
      <w:proofErr w:type="gramStart"/>
      <w:r>
        <w:rPr>
          <w:rFonts w:ascii="Arial" w:hAnsi="Arial" w:cs="Arial"/>
          <w:color w:val="auto"/>
          <w:sz w:val="24"/>
          <w:szCs w:val="24"/>
        </w:rPr>
        <w:t>логу</w:t>
      </w:r>
      <w:proofErr w:type="gramEnd"/>
      <w:r>
        <w:rPr>
          <w:rFonts w:ascii="Arial" w:hAnsi="Arial" w:cs="Arial"/>
          <w:color w:val="auto"/>
          <w:sz w:val="24"/>
          <w:szCs w:val="24"/>
        </w:rPr>
        <w:t xml:space="preserve"> на расстоянии 250,0м от </w:t>
      </w:r>
      <w:proofErr w:type="spellStart"/>
      <w:r>
        <w:rPr>
          <w:rFonts w:ascii="Arial" w:hAnsi="Arial" w:cs="Arial"/>
          <w:color w:val="auto"/>
          <w:sz w:val="24"/>
          <w:szCs w:val="24"/>
        </w:rPr>
        <w:lastRenderedPageBreak/>
        <w:t>хвостохранилища</w:t>
      </w:r>
      <w:proofErr w:type="spellEnd"/>
      <w:r>
        <w:rPr>
          <w:rFonts w:ascii="Arial" w:hAnsi="Arial" w:cs="Arial"/>
          <w:color w:val="auto"/>
          <w:sz w:val="24"/>
          <w:szCs w:val="24"/>
        </w:rPr>
        <w:t>.</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Высота кавальеров ПРС должна быть не менее 3,0м для исключения его </w:t>
      </w:r>
      <w:proofErr w:type="spellStart"/>
      <w:r w:rsidRPr="0058191D">
        <w:rPr>
          <w:rFonts w:ascii="Arial" w:hAnsi="Arial" w:cs="Arial"/>
          <w:color w:val="auto"/>
          <w:sz w:val="24"/>
          <w:szCs w:val="24"/>
        </w:rPr>
        <w:t>перемерзания</w:t>
      </w:r>
      <w:proofErr w:type="spellEnd"/>
      <w:r w:rsidRPr="0058191D">
        <w:rPr>
          <w:rFonts w:ascii="Arial" w:hAnsi="Arial" w:cs="Arial"/>
          <w:color w:val="auto"/>
          <w:sz w:val="24"/>
          <w:szCs w:val="24"/>
        </w:rPr>
        <w:t>, в противном случае почвенный грунт теряет свои свойства и не может быть использован при рекультивации растительного ландшафта.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За сохранностью ПРС должен вестись контроль. Почвенно - растительный слой на площадках под </w:t>
      </w:r>
      <w:proofErr w:type="spellStart"/>
      <w:r w:rsidRPr="0058191D">
        <w:rPr>
          <w:rFonts w:ascii="Arial" w:hAnsi="Arial" w:cs="Arial"/>
          <w:color w:val="auto"/>
          <w:sz w:val="24"/>
          <w:szCs w:val="24"/>
        </w:rPr>
        <w:t>хвостохранилище</w:t>
      </w:r>
      <w:proofErr w:type="spellEnd"/>
      <w:r w:rsidRPr="0058191D">
        <w:rPr>
          <w:rFonts w:ascii="Arial" w:hAnsi="Arial" w:cs="Arial"/>
          <w:color w:val="auto"/>
          <w:sz w:val="24"/>
          <w:szCs w:val="24"/>
        </w:rPr>
        <w:t xml:space="preserve"> местами сильно </w:t>
      </w:r>
      <w:proofErr w:type="spellStart"/>
      <w:r w:rsidRPr="0058191D">
        <w:rPr>
          <w:rFonts w:ascii="Arial" w:hAnsi="Arial" w:cs="Arial"/>
          <w:color w:val="auto"/>
          <w:sz w:val="24"/>
          <w:szCs w:val="24"/>
        </w:rPr>
        <w:t>гумусированный</w:t>
      </w:r>
      <w:proofErr w:type="spellEnd"/>
      <w:r w:rsidRPr="0058191D">
        <w:rPr>
          <w:rFonts w:ascii="Arial" w:hAnsi="Arial" w:cs="Arial"/>
          <w:color w:val="auto"/>
          <w:sz w:val="24"/>
          <w:szCs w:val="24"/>
        </w:rPr>
        <w:t xml:space="preserve"> с корнями трав и кустарников, </w:t>
      </w:r>
      <w:r>
        <w:rPr>
          <w:rFonts w:ascii="Arial" w:hAnsi="Arial" w:cs="Arial"/>
          <w:color w:val="auto"/>
          <w:sz w:val="24"/>
          <w:szCs w:val="24"/>
        </w:rPr>
        <w:t xml:space="preserve">поэтому </w:t>
      </w:r>
      <w:r w:rsidRPr="0058191D">
        <w:rPr>
          <w:rFonts w:ascii="Arial" w:hAnsi="Arial" w:cs="Arial"/>
          <w:color w:val="auto"/>
          <w:sz w:val="24"/>
          <w:szCs w:val="24"/>
        </w:rPr>
        <w:t>нельзя его использовать (при смешивании с другими грунтами) для отсыпки тела дамбы.</w:t>
      </w:r>
    </w:p>
    <w:p w:rsidR="00E917C2" w:rsidRDefault="00E917C2" w:rsidP="00E917C2">
      <w:pPr>
        <w:tabs>
          <w:tab w:val="left" w:pos="284"/>
        </w:tabs>
        <w:spacing w:after="0"/>
        <w:ind w:firstLine="709"/>
        <w:rPr>
          <w:rFonts w:ascii="Arial" w:hAnsi="Arial" w:cs="Arial"/>
          <w:b/>
          <w:sz w:val="16"/>
          <w:szCs w:val="24"/>
        </w:rPr>
      </w:pPr>
    </w:p>
    <w:p w:rsidR="00EC5EB1" w:rsidRDefault="00EC5EB1" w:rsidP="00E917C2">
      <w:pPr>
        <w:tabs>
          <w:tab w:val="left" w:pos="284"/>
        </w:tabs>
        <w:spacing w:after="0"/>
        <w:ind w:firstLine="709"/>
        <w:rPr>
          <w:rFonts w:ascii="Arial" w:hAnsi="Arial" w:cs="Arial"/>
          <w:b/>
          <w:sz w:val="16"/>
          <w:szCs w:val="24"/>
        </w:rPr>
      </w:pPr>
    </w:p>
    <w:p w:rsidR="00EC5EB1" w:rsidRDefault="00EC5EB1" w:rsidP="00E917C2">
      <w:pPr>
        <w:tabs>
          <w:tab w:val="left" w:pos="284"/>
        </w:tabs>
        <w:spacing w:after="0"/>
        <w:ind w:firstLine="709"/>
        <w:rPr>
          <w:rFonts w:ascii="Arial" w:hAnsi="Arial" w:cs="Arial"/>
          <w:b/>
          <w:sz w:val="16"/>
          <w:szCs w:val="24"/>
        </w:rPr>
      </w:pPr>
    </w:p>
    <w:p w:rsidR="00015C63" w:rsidRDefault="00015C63" w:rsidP="00E917C2">
      <w:pPr>
        <w:tabs>
          <w:tab w:val="left" w:pos="284"/>
        </w:tabs>
        <w:spacing w:after="0"/>
        <w:ind w:firstLine="709"/>
        <w:rPr>
          <w:rFonts w:ascii="Arial" w:hAnsi="Arial" w:cs="Arial"/>
          <w:b/>
          <w:sz w:val="16"/>
          <w:szCs w:val="24"/>
        </w:rPr>
      </w:pPr>
    </w:p>
    <w:p w:rsidR="00015C63" w:rsidRPr="002A712F" w:rsidRDefault="00015C63" w:rsidP="00E917C2">
      <w:pPr>
        <w:tabs>
          <w:tab w:val="left" w:pos="284"/>
        </w:tabs>
        <w:spacing w:after="0"/>
        <w:ind w:firstLine="709"/>
        <w:rPr>
          <w:rFonts w:ascii="Arial" w:hAnsi="Arial" w:cs="Arial"/>
          <w:b/>
          <w:sz w:val="16"/>
          <w:szCs w:val="24"/>
        </w:rPr>
      </w:pPr>
    </w:p>
    <w:p w:rsidR="00E917C2" w:rsidRPr="00E1760C" w:rsidRDefault="006A367D" w:rsidP="00E917C2">
      <w:pPr>
        <w:pStyle w:val="3"/>
        <w:keepLines w:val="0"/>
        <w:spacing w:before="0"/>
        <w:jc w:val="center"/>
        <w:rPr>
          <w:rFonts w:ascii="Arial" w:eastAsia="Times New Roman" w:hAnsi="Arial" w:cs="Arial"/>
          <w:i/>
          <w:iCs/>
          <w:noProof/>
          <w:color w:val="auto"/>
          <w:sz w:val="24"/>
          <w:szCs w:val="24"/>
          <w:lang w:eastAsia="ru-RU"/>
        </w:rPr>
      </w:pPr>
      <w:bookmarkStart w:id="112" w:name="_Toc415838049"/>
      <w:bookmarkStart w:id="113" w:name="_Toc188819016"/>
      <w:r>
        <w:rPr>
          <w:rFonts w:ascii="Arial" w:eastAsia="Times New Roman" w:hAnsi="Arial" w:cs="Arial"/>
          <w:i/>
          <w:iCs/>
          <w:noProof/>
          <w:color w:val="auto"/>
          <w:sz w:val="24"/>
          <w:szCs w:val="24"/>
          <w:lang w:eastAsia="ru-RU"/>
        </w:rPr>
        <w:t>5</w:t>
      </w:r>
      <w:r w:rsidR="00E917C2" w:rsidRPr="00E1760C">
        <w:rPr>
          <w:rFonts w:ascii="Arial" w:eastAsia="Times New Roman" w:hAnsi="Arial" w:cs="Arial"/>
          <w:i/>
          <w:iCs/>
          <w:noProof/>
          <w:color w:val="auto"/>
          <w:sz w:val="24"/>
          <w:szCs w:val="24"/>
          <w:lang w:eastAsia="ru-RU"/>
        </w:rPr>
        <w:t>.1.5 Земляные работы в чаше хвостохранилища</w:t>
      </w:r>
      <w:bookmarkEnd w:id="112"/>
      <w:bookmarkEnd w:id="113"/>
    </w:p>
    <w:p w:rsidR="00E917C2" w:rsidRPr="002A712F" w:rsidRDefault="00E917C2" w:rsidP="00E917C2">
      <w:pPr>
        <w:tabs>
          <w:tab w:val="left" w:pos="284"/>
        </w:tabs>
        <w:spacing w:after="0"/>
        <w:ind w:firstLine="709"/>
        <w:rPr>
          <w:rFonts w:ascii="Arial" w:hAnsi="Arial" w:cs="Arial"/>
          <w:b/>
          <w:sz w:val="14"/>
          <w:szCs w:val="24"/>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До начала земляных работ на площадке необходимо снять плодородный растительный слой и уложить в отвалы для дальнейшего использования при восстановлении нарушенных сельскохозяйственных земель. Снятие плодородного слоя производится в не мерзлом состоянии бульдозерами и скреперами.</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Производство земляных работ выполняется после геодезической разбивки сооружения (установка разбивочных знаков по оси сооружения, по контуру основания и т.д.).</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Разбивка выемок и насыпей большой протяженности (площадь основания дамбы, контуры бортов чаши) состоит в обозначении на местности вехами и кольями оси сооружения, ширины выемки поверху и понизу, высоты насыпи, глубины выемки и крутизны откосов (все разбивочные знаки закрепляют кольями).</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Откосы выемок и насыпей обозначают шаблонами, которые должны быть хорошо видны машинисту экскаватора. Строительная организация, выполняющая земляные работы, должна обеспечить сохранность всех разбивочных знаков (реперов, колышков) в течение всего времени производства работ.</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Срезка растительного слоя производится по всей площади строительного участка. При подготовке к срезке грунта предварительно производится рыхление грунта бульдозерами на глубину до 0,</w:t>
      </w:r>
      <w:r>
        <w:rPr>
          <w:rFonts w:ascii="Arial" w:hAnsi="Arial" w:cs="Arial"/>
          <w:color w:val="auto"/>
          <w:sz w:val="24"/>
          <w:szCs w:val="24"/>
        </w:rPr>
        <w:t>2</w:t>
      </w:r>
      <w:r w:rsidRPr="0058191D">
        <w:rPr>
          <w:rFonts w:ascii="Arial" w:hAnsi="Arial" w:cs="Arial"/>
          <w:color w:val="auto"/>
          <w:sz w:val="24"/>
          <w:szCs w:val="24"/>
        </w:rPr>
        <w:t>0м (грунт II категории).</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Этими же бульдозерами производится сбор разрыхленного строительного материала (грунта) и собранный материал погрузчиками транспортируется в отвал (кавальер). Местоположение кавальера определено Заказчиком на расстоянии (в среднем до 1,0км) от участка работ.</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Для выполнения земляных работ по выемке грунта должен быть разработан проект производства работ с системой карьерной разработки.</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Рыхление горных пород V группы в зимний период времени может производиться с применением буровзрывных работ по отдельно разработанной документации, прошедшей экспертизу промышленной безопасности.</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Грунты разрабатываются бульдозерами с погрузкой на автосамосвалы с помощью погрузчика. Средняя длина перемещения грунта - 500 м (от середины </w:t>
      </w:r>
      <w:r w:rsidRPr="0058191D">
        <w:rPr>
          <w:rFonts w:ascii="Arial" w:hAnsi="Arial" w:cs="Arial"/>
          <w:color w:val="auto"/>
          <w:sz w:val="24"/>
          <w:szCs w:val="24"/>
        </w:rPr>
        <w:lastRenderedPageBreak/>
        <w:t>длины копани чаши до оси дамбы).</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Чтобы получить расчетную емкость </w:t>
      </w:r>
      <w:proofErr w:type="spellStart"/>
      <w:r w:rsidRPr="0058191D">
        <w:rPr>
          <w:rFonts w:ascii="Arial" w:hAnsi="Arial" w:cs="Arial"/>
          <w:color w:val="auto"/>
          <w:sz w:val="24"/>
          <w:szCs w:val="24"/>
        </w:rPr>
        <w:t>хвостохранилища</w:t>
      </w:r>
      <w:proofErr w:type="spellEnd"/>
      <w:r w:rsidRPr="0058191D">
        <w:rPr>
          <w:rFonts w:ascii="Arial" w:hAnsi="Arial" w:cs="Arial"/>
          <w:color w:val="auto"/>
          <w:sz w:val="24"/>
          <w:szCs w:val="24"/>
        </w:rPr>
        <w:t xml:space="preserve"> </w:t>
      </w:r>
      <w:r>
        <w:rPr>
          <w:rFonts w:ascii="Arial" w:hAnsi="Arial" w:cs="Arial"/>
          <w:color w:val="auto"/>
          <w:sz w:val="24"/>
          <w:szCs w:val="24"/>
        </w:rPr>
        <w:t>(</w:t>
      </w:r>
      <w:r w:rsidRPr="00A648A9">
        <w:rPr>
          <w:rFonts w:ascii="Arial" w:hAnsi="Arial" w:cs="Arial"/>
          <w:sz w:val="24"/>
          <w:szCs w:val="24"/>
        </w:rPr>
        <w:t>941,4 тыс. м</w:t>
      </w:r>
      <w:r w:rsidRPr="00A648A9">
        <w:rPr>
          <w:rFonts w:ascii="Arial" w:hAnsi="Arial" w:cs="Arial"/>
          <w:sz w:val="24"/>
          <w:szCs w:val="24"/>
          <w:vertAlign w:val="superscript"/>
        </w:rPr>
        <w:t>3</w:t>
      </w:r>
      <w:r w:rsidRPr="0058191D">
        <w:rPr>
          <w:rFonts w:ascii="Arial" w:hAnsi="Arial" w:cs="Arial"/>
          <w:color w:val="auto"/>
          <w:sz w:val="24"/>
          <w:szCs w:val="24"/>
        </w:rPr>
        <w:t>) необходимо выполнить большой объем земляных работ по выемке грунта. Основные объемы выемочных работ предполагается про</w:t>
      </w:r>
      <w:r>
        <w:rPr>
          <w:rFonts w:ascii="Arial" w:hAnsi="Arial" w:cs="Arial"/>
          <w:color w:val="auto"/>
          <w:sz w:val="24"/>
          <w:szCs w:val="24"/>
        </w:rPr>
        <w:t xml:space="preserve">извести в чаше </w:t>
      </w:r>
      <w:proofErr w:type="spellStart"/>
      <w:r>
        <w:rPr>
          <w:rFonts w:ascii="Arial" w:hAnsi="Arial" w:cs="Arial"/>
          <w:color w:val="auto"/>
          <w:sz w:val="24"/>
          <w:szCs w:val="24"/>
        </w:rPr>
        <w:t>хвостохранилища</w:t>
      </w:r>
      <w:proofErr w:type="spellEnd"/>
      <w:r>
        <w:rPr>
          <w:rFonts w:ascii="Arial" w:hAnsi="Arial" w:cs="Arial"/>
          <w:color w:val="auto"/>
          <w:sz w:val="24"/>
          <w:szCs w:val="24"/>
        </w:rPr>
        <w:t>.</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При выполнении земляных работ глубину выемки уточнить по поперечникам.</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Для получения проектного контура чаши необходимо произвести следующие мероприятия:</w:t>
      </w:r>
    </w:p>
    <w:p w:rsidR="00E917C2" w:rsidRPr="0058191D" w:rsidRDefault="00E917C2" w:rsidP="0012196A">
      <w:pPr>
        <w:pStyle w:val="32"/>
        <w:numPr>
          <w:ilvl w:val="0"/>
          <w:numId w:val="13"/>
        </w:numPr>
        <w:shd w:val="clear" w:color="auto" w:fill="auto"/>
        <w:tabs>
          <w:tab w:val="left" w:pos="284"/>
          <w:tab w:val="left" w:pos="740"/>
        </w:tabs>
        <w:spacing w:before="0" w:after="0" w:line="276" w:lineRule="auto"/>
        <w:ind w:firstLine="709"/>
        <w:rPr>
          <w:rFonts w:ascii="Arial" w:hAnsi="Arial" w:cs="Arial"/>
          <w:color w:val="auto"/>
          <w:sz w:val="24"/>
          <w:szCs w:val="24"/>
        </w:rPr>
      </w:pPr>
      <w:r w:rsidRPr="00E96770">
        <w:rPr>
          <w:rFonts w:ascii="Arial" w:hAnsi="Arial" w:cs="Arial"/>
          <w:color w:val="auto"/>
          <w:sz w:val="24"/>
          <w:szCs w:val="24"/>
        </w:rPr>
        <w:t xml:space="preserve">Пойма </w:t>
      </w:r>
      <w:proofErr w:type="spellStart"/>
      <w:r>
        <w:rPr>
          <w:rFonts w:ascii="Arial" w:hAnsi="Arial" w:cs="Arial"/>
          <w:color w:val="auto"/>
          <w:sz w:val="24"/>
          <w:szCs w:val="24"/>
        </w:rPr>
        <w:t>безымяного</w:t>
      </w:r>
      <w:proofErr w:type="spellEnd"/>
      <w:r>
        <w:rPr>
          <w:rFonts w:ascii="Arial" w:hAnsi="Arial" w:cs="Arial"/>
          <w:color w:val="auto"/>
          <w:sz w:val="24"/>
          <w:szCs w:val="24"/>
        </w:rPr>
        <w:t xml:space="preserve"> </w:t>
      </w:r>
      <w:proofErr w:type="spellStart"/>
      <w:r>
        <w:rPr>
          <w:rFonts w:ascii="Arial" w:hAnsi="Arial" w:cs="Arial"/>
          <w:color w:val="auto"/>
          <w:sz w:val="24"/>
          <w:szCs w:val="24"/>
        </w:rPr>
        <w:t>сая</w:t>
      </w:r>
      <w:proofErr w:type="spellEnd"/>
      <w:r w:rsidRPr="00E96770">
        <w:rPr>
          <w:rFonts w:ascii="Arial" w:hAnsi="Arial" w:cs="Arial"/>
          <w:color w:val="auto"/>
          <w:sz w:val="24"/>
          <w:szCs w:val="24"/>
        </w:rPr>
        <w:t xml:space="preserve"> выбирается до проектных отметок дна котлована чаши - 1</w:t>
      </w:r>
      <w:r>
        <w:rPr>
          <w:rFonts w:ascii="Arial" w:hAnsi="Arial" w:cs="Arial"/>
          <w:color w:val="auto"/>
          <w:sz w:val="24"/>
          <w:szCs w:val="24"/>
        </w:rPr>
        <w:t>105</w:t>
      </w:r>
      <w:r w:rsidRPr="00E96770">
        <w:rPr>
          <w:rFonts w:ascii="Arial" w:hAnsi="Arial" w:cs="Arial"/>
          <w:color w:val="auto"/>
          <w:sz w:val="24"/>
          <w:szCs w:val="24"/>
        </w:rPr>
        <w:t>,</w:t>
      </w:r>
      <w:r w:rsidRPr="005F238C">
        <w:rPr>
          <w:rFonts w:ascii="Arial" w:hAnsi="Arial" w:cs="Arial"/>
          <w:color w:val="auto"/>
          <w:sz w:val="24"/>
          <w:szCs w:val="24"/>
        </w:rPr>
        <w:t>5</w:t>
      </w:r>
      <w:r w:rsidRPr="00E96770">
        <w:rPr>
          <w:rFonts w:ascii="Arial" w:hAnsi="Arial" w:cs="Arial"/>
          <w:color w:val="auto"/>
          <w:sz w:val="24"/>
          <w:szCs w:val="24"/>
        </w:rPr>
        <w:t xml:space="preserve">м; средняя глубина выемки порядка </w:t>
      </w:r>
      <w:r>
        <w:rPr>
          <w:rFonts w:ascii="Arial" w:hAnsi="Arial" w:cs="Arial"/>
          <w:color w:val="auto"/>
          <w:sz w:val="24"/>
          <w:szCs w:val="24"/>
        </w:rPr>
        <w:t>8</w:t>
      </w:r>
      <w:r w:rsidRPr="00E96770">
        <w:rPr>
          <w:rFonts w:ascii="Arial" w:hAnsi="Arial" w:cs="Arial"/>
          <w:color w:val="auto"/>
          <w:sz w:val="24"/>
          <w:szCs w:val="24"/>
        </w:rPr>
        <w:t xml:space="preserve">,0м; дно чаши имеет уклон - </w:t>
      </w:r>
      <w:r w:rsidRPr="00E96770">
        <w:rPr>
          <w:rStyle w:val="afb"/>
          <w:rFonts w:ascii="Arial" w:hAnsi="Arial" w:cs="Arial"/>
          <w:i w:val="0"/>
          <w:color w:val="auto"/>
          <w:sz w:val="24"/>
          <w:szCs w:val="24"/>
          <w:lang w:val="en-US"/>
        </w:rPr>
        <w:t>i</w:t>
      </w:r>
      <w:r w:rsidRPr="00E96770">
        <w:rPr>
          <w:rFonts w:ascii="Arial" w:hAnsi="Arial" w:cs="Arial"/>
          <w:color w:val="auto"/>
          <w:sz w:val="24"/>
          <w:szCs w:val="24"/>
        </w:rPr>
        <w:t>=0,0</w:t>
      </w:r>
      <w:r>
        <w:rPr>
          <w:rFonts w:ascii="Arial" w:hAnsi="Arial" w:cs="Arial"/>
          <w:color w:val="auto"/>
          <w:sz w:val="24"/>
          <w:szCs w:val="24"/>
        </w:rPr>
        <w:t>9</w:t>
      </w:r>
      <w:r w:rsidRPr="00E96770">
        <w:rPr>
          <w:rFonts w:ascii="Arial" w:hAnsi="Arial" w:cs="Arial"/>
          <w:color w:val="auto"/>
          <w:sz w:val="24"/>
          <w:szCs w:val="24"/>
        </w:rPr>
        <w:t xml:space="preserve"> в сторону верхового</w:t>
      </w:r>
      <w:r w:rsidRPr="0058191D">
        <w:rPr>
          <w:rFonts w:ascii="Arial" w:hAnsi="Arial" w:cs="Arial"/>
          <w:color w:val="auto"/>
          <w:sz w:val="24"/>
          <w:szCs w:val="24"/>
        </w:rPr>
        <w:t xml:space="preserve"> откоса дамбы;</w:t>
      </w:r>
    </w:p>
    <w:p w:rsidR="00E917C2" w:rsidRPr="0058191D" w:rsidRDefault="00E917C2" w:rsidP="0012196A">
      <w:pPr>
        <w:pStyle w:val="32"/>
        <w:numPr>
          <w:ilvl w:val="0"/>
          <w:numId w:val="13"/>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Котлован дна чаши расширяется за счет выемки бортов, ширина дна чаши </w:t>
      </w:r>
      <w:proofErr w:type="spellStart"/>
      <w:r w:rsidRPr="0058191D">
        <w:rPr>
          <w:rFonts w:ascii="Arial" w:hAnsi="Arial" w:cs="Arial"/>
          <w:color w:val="auto"/>
          <w:sz w:val="24"/>
          <w:szCs w:val="24"/>
        </w:rPr>
        <w:t>хвостохранилища</w:t>
      </w:r>
      <w:proofErr w:type="spellEnd"/>
      <w:r>
        <w:rPr>
          <w:rFonts w:ascii="Arial" w:hAnsi="Arial" w:cs="Arial"/>
          <w:color w:val="auto"/>
          <w:sz w:val="24"/>
          <w:szCs w:val="24"/>
        </w:rPr>
        <w:t xml:space="preserve"> переменная.</w:t>
      </w:r>
    </w:p>
    <w:p w:rsidR="00E917C2" w:rsidRPr="0058191D" w:rsidRDefault="00E917C2" w:rsidP="0012196A">
      <w:pPr>
        <w:pStyle w:val="32"/>
        <w:numPr>
          <w:ilvl w:val="0"/>
          <w:numId w:val="13"/>
        </w:numPr>
        <w:shd w:val="clear" w:color="auto" w:fill="auto"/>
        <w:tabs>
          <w:tab w:val="left" w:pos="284"/>
          <w:tab w:val="left" w:pos="730"/>
          <w:tab w:val="left" w:pos="1018"/>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На </w:t>
      </w:r>
      <w:r w:rsidRPr="00D63CA9">
        <w:rPr>
          <w:rFonts w:ascii="Arial" w:hAnsi="Arial" w:cs="Arial"/>
          <w:color w:val="auto"/>
          <w:sz w:val="24"/>
          <w:szCs w:val="24"/>
        </w:rPr>
        <w:t>отметк</w:t>
      </w:r>
      <w:r>
        <w:rPr>
          <w:rFonts w:ascii="Arial" w:hAnsi="Arial" w:cs="Arial"/>
          <w:color w:val="auto"/>
          <w:sz w:val="24"/>
          <w:szCs w:val="24"/>
        </w:rPr>
        <w:t>е</w:t>
      </w:r>
      <w:r w:rsidRPr="00D63CA9">
        <w:rPr>
          <w:rFonts w:ascii="Arial" w:hAnsi="Arial" w:cs="Arial"/>
          <w:color w:val="auto"/>
          <w:sz w:val="24"/>
          <w:szCs w:val="24"/>
        </w:rPr>
        <w:t xml:space="preserve"> </w:t>
      </w:r>
      <w:r w:rsidRPr="00D63CA9">
        <w:rPr>
          <w:rFonts w:ascii="Arial" w:hAnsi="Arial" w:cs="Arial"/>
          <w:color w:val="auto"/>
          <w:sz w:val="24"/>
          <w:szCs w:val="24"/>
        </w:rPr>
        <w:sym w:font="Symbol" w:char="F0D1"/>
      </w:r>
      <w:r w:rsidRPr="00D63CA9">
        <w:rPr>
          <w:rFonts w:ascii="Arial" w:hAnsi="Arial" w:cs="Arial"/>
          <w:color w:val="auto"/>
          <w:sz w:val="24"/>
          <w:szCs w:val="24"/>
        </w:rPr>
        <w:t>1</w:t>
      </w:r>
      <w:r>
        <w:rPr>
          <w:rFonts w:ascii="Arial" w:hAnsi="Arial" w:cs="Arial"/>
          <w:color w:val="auto"/>
          <w:sz w:val="24"/>
          <w:szCs w:val="24"/>
        </w:rPr>
        <w:t>119</w:t>
      </w:r>
      <w:r w:rsidRPr="00D63CA9">
        <w:rPr>
          <w:rFonts w:ascii="Arial" w:hAnsi="Arial" w:cs="Arial"/>
          <w:color w:val="auto"/>
          <w:sz w:val="24"/>
          <w:szCs w:val="24"/>
        </w:rPr>
        <w:t>,</w:t>
      </w:r>
      <w:r>
        <w:rPr>
          <w:rFonts w:ascii="Arial" w:hAnsi="Arial" w:cs="Arial"/>
          <w:color w:val="auto"/>
          <w:sz w:val="24"/>
          <w:szCs w:val="24"/>
        </w:rPr>
        <w:t>5м</w:t>
      </w:r>
      <w:r w:rsidRPr="00D63CA9">
        <w:rPr>
          <w:rFonts w:ascii="Arial" w:hAnsi="Arial" w:cs="Arial"/>
          <w:color w:val="auto"/>
          <w:sz w:val="24"/>
          <w:szCs w:val="24"/>
        </w:rPr>
        <w:t xml:space="preserve"> </w:t>
      </w:r>
      <w:r w:rsidRPr="0058191D">
        <w:rPr>
          <w:rFonts w:ascii="Arial" w:hAnsi="Arial" w:cs="Arial"/>
          <w:color w:val="auto"/>
          <w:sz w:val="24"/>
          <w:szCs w:val="24"/>
        </w:rPr>
        <w:t xml:space="preserve">по периметру чаши нарезаются промежуточные бермы </w:t>
      </w:r>
      <w:r w:rsidRPr="009717D2">
        <w:rPr>
          <w:rFonts w:ascii="Arial" w:hAnsi="Arial" w:cs="Arial"/>
          <w:color w:val="auto"/>
          <w:sz w:val="24"/>
          <w:szCs w:val="24"/>
        </w:rPr>
        <w:t xml:space="preserve">шириной </w:t>
      </w:r>
      <w:r>
        <w:rPr>
          <w:rFonts w:ascii="Arial" w:hAnsi="Arial" w:cs="Arial"/>
          <w:color w:val="auto"/>
          <w:sz w:val="24"/>
          <w:szCs w:val="24"/>
        </w:rPr>
        <w:t>4,0</w:t>
      </w:r>
      <w:r w:rsidRPr="009717D2">
        <w:rPr>
          <w:rFonts w:ascii="Arial" w:hAnsi="Arial" w:cs="Arial"/>
          <w:color w:val="auto"/>
          <w:sz w:val="24"/>
          <w:szCs w:val="24"/>
        </w:rPr>
        <w:t xml:space="preserve"> м</w:t>
      </w:r>
      <w:r w:rsidRPr="0058191D">
        <w:rPr>
          <w:rFonts w:ascii="Arial" w:hAnsi="Arial" w:cs="Arial"/>
          <w:color w:val="auto"/>
          <w:sz w:val="24"/>
          <w:szCs w:val="24"/>
        </w:rPr>
        <w:t xml:space="preserve">, на которых устраиваются якорные траншеи, для заделки противофильтрационного экрана. </w:t>
      </w:r>
    </w:p>
    <w:p w:rsidR="00E917C2" w:rsidRPr="0058191D" w:rsidRDefault="00E917C2" w:rsidP="00E917C2">
      <w:pPr>
        <w:tabs>
          <w:tab w:val="left" w:pos="284"/>
        </w:tabs>
        <w:spacing w:after="0"/>
        <w:ind w:firstLine="709"/>
        <w:rPr>
          <w:rFonts w:ascii="Arial" w:hAnsi="Arial" w:cs="Arial"/>
          <w:sz w:val="24"/>
          <w:szCs w:val="24"/>
        </w:rPr>
      </w:pPr>
    </w:p>
    <w:p w:rsidR="00E917C2" w:rsidRPr="00E1760C" w:rsidRDefault="006A367D" w:rsidP="00E917C2">
      <w:pPr>
        <w:pStyle w:val="3"/>
        <w:keepLines w:val="0"/>
        <w:spacing w:before="0"/>
        <w:jc w:val="center"/>
        <w:rPr>
          <w:rFonts w:ascii="Arial" w:eastAsia="Times New Roman" w:hAnsi="Arial" w:cs="Arial"/>
          <w:i/>
          <w:iCs/>
          <w:noProof/>
          <w:color w:val="auto"/>
          <w:sz w:val="24"/>
          <w:szCs w:val="24"/>
          <w:lang w:eastAsia="ru-RU"/>
        </w:rPr>
      </w:pPr>
      <w:bookmarkStart w:id="114" w:name="_Toc415838050"/>
      <w:bookmarkStart w:id="115" w:name="_Toc188819017"/>
      <w:r>
        <w:rPr>
          <w:rFonts w:ascii="Arial" w:eastAsia="Times New Roman" w:hAnsi="Arial" w:cs="Arial"/>
          <w:i/>
          <w:iCs/>
          <w:noProof/>
          <w:color w:val="auto"/>
          <w:sz w:val="24"/>
          <w:szCs w:val="24"/>
          <w:lang w:eastAsia="ru-RU"/>
        </w:rPr>
        <w:t>5</w:t>
      </w:r>
      <w:r w:rsidR="00E917C2" w:rsidRPr="00E1760C">
        <w:rPr>
          <w:rFonts w:ascii="Arial" w:eastAsia="Times New Roman" w:hAnsi="Arial" w:cs="Arial"/>
          <w:i/>
          <w:iCs/>
          <w:noProof/>
          <w:color w:val="auto"/>
          <w:sz w:val="24"/>
          <w:szCs w:val="24"/>
          <w:lang w:eastAsia="ru-RU"/>
        </w:rPr>
        <w:t>.1.6 Отсыпка тела дамбы</w:t>
      </w:r>
      <w:bookmarkEnd w:id="114"/>
      <w:bookmarkEnd w:id="115"/>
    </w:p>
    <w:p w:rsidR="00E917C2" w:rsidRPr="002A712F" w:rsidRDefault="00E917C2" w:rsidP="00E917C2">
      <w:pPr>
        <w:tabs>
          <w:tab w:val="left" w:pos="284"/>
        </w:tabs>
        <w:spacing w:after="0"/>
        <w:ind w:firstLine="709"/>
        <w:rPr>
          <w:rFonts w:ascii="Arial" w:hAnsi="Arial" w:cs="Arial"/>
          <w:sz w:val="16"/>
          <w:szCs w:val="24"/>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Отсыпка тела дамбы из грунтовых материалов производится после окончания всех работ по подготовке основания и приемки его соответствующей комиссией.</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При больших площадях основания разрешается производить поочередную сдачу подготовленного основания и связанную с ней отсыпку тела дамбы. Площадь основания дамбы </w:t>
      </w:r>
      <w:proofErr w:type="spellStart"/>
      <w:r w:rsidRPr="0058191D">
        <w:rPr>
          <w:rFonts w:ascii="Arial" w:hAnsi="Arial" w:cs="Arial"/>
          <w:color w:val="auto"/>
          <w:sz w:val="24"/>
          <w:szCs w:val="24"/>
        </w:rPr>
        <w:t>хвостохранилища</w:t>
      </w:r>
      <w:proofErr w:type="spellEnd"/>
      <w:r w:rsidRPr="0058191D">
        <w:rPr>
          <w:rFonts w:ascii="Arial" w:hAnsi="Arial" w:cs="Arial"/>
          <w:color w:val="auto"/>
          <w:sz w:val="24"/>
          <w:szCs w:val="24"/>
        </w:rPr>
        <w:t xml:space="preserve"> равна - </w:t>
      </w:r>
      <w:r>
        <w:rPr>
          <w:rFonts w:ascii="Arial" w:hAnsi="Arial" w:cs="Arial"/>
          <w:color w:val="auto"/>
          <w:sz w:val="24"/>
          <w:szCs w:val="24"/>
          <w:lang w:val="en-US"/>
        </w:rPr>
        <w:t>F</w:t>
      </w:r>
      <w:r w:rsidRPr="0058191D">
        <w:rPr>
          <w:rFonts w:ascii="Arial" w:hAnsi="Arial" w:cs="Arial"/>
          <w:color w:val="auto"/>
          <w:sz w:val="24"/>
          <w:szCs w:val="24"/>
        </w:rPr>
        <w:t>=</w:t>
      </w:r>
      <w:r>
        <w:rPr>
          <w:rFonts w:ascii="Arial" w:hAnsi="Arial" w:cs="Arial"/>
          <w:color w:val="auto"/>
          <w:sz w:val="24"/>
          <w:szCs w:val="24"/>
        </w:rPr>
        <w:t>47514</w:t>
      </w:r>
      <w:r w:rsidRPr="0058191D">
        <w:rPr>
          <w:rStyle w:val="afc"/>
          <w:rFonts w:ascii="Arial" w:hAnsi="Arial" w:cs="Arial"/>
          <w:color w:val="auto"/>
          <w:sz w:val="24"/>
          <w:szCs w:val="24"/>
        </w:rPr>
        <w:t>m</w:t>
      </w:r>
      <w:r w:rsidRPr="0078437D">
        <w:rPr>
          <w:rStyle w:val="afc"/>
          <w:rFonts w:ascii="Arial" w:hAnsi="Arial" w:cs="Arial"/>
          <w:color w:val="auto"/>
          <w:sz w:val="24"/>
          <w:szCs w:val="24"/>
          <w:vertAlign w:val="superscript"/>
          <w:lang w:val="ru-RU"/>
        </w:rPr>
        <w:t>2</w:t>
      </w:r>
      <w:r w:rsidRPr="0078437D">
        <w:rPr>
          <w:rStyle w:val="afc"/>
          <w:rFonts w:ascii="Arial" w:hAnsi="Arial" w:cs="Arial"/>
          <w:color w:val="auto"/>
          <w:sz w:val="24"/>
          <w:szCs w:val="24"/>
          <w:lang w:val="ru-RU"/>
        </w:rPr>
        <w:t>.</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Насыпь - это искусственно возведенное сооружение из р</w:t>
      </w:r>
      <w:r>
        <w:rPr>
          <w:rFonts w:ascii="Arial" w:hAnsi="Arial" w:cs="Arial"/>
          <w:color w:val="auto"/>
          <w:sz w:val="24"/>
          <w:szCs w:val="24"/>
        </w:rPr>
        <w:t>азработанного карьерного грунта</w:t>
      </w:r>
      <w:r w:rsidRPr="0058191D">
        <w:rPr>
          <w:rFonts w:ascii="Arial" w:hAnsi="Arial" w:cs="Arial"/>
          <w:color w:val="auto"/>
          <w:sz w:val="24"/>
          <w:szCs w:val="24"/>
        </w:rPr>
        <w:t xml:space="preserve"> в чаше </w:t>
      </w:r>
      <w:proofErr w:type="spellStart"/>
      <w:r w:rsidRPr="0058191D">
        <w:rPr>
          <w:rFonts w:ascii="Arial" w:hAnsi="Arial" w:cs="Arial"/>
          <w:color w:val="auto"/>
          <w:sz w:val="24"/>
          <w:szCs w:val="24"/>
        </w:rPr>
        <w:t>хвостохранилища</w:t>
      </w:r>
      <w:proofErr w:type="spellEnd"/>
      <w:r w:rsidRPr="0058191D">
        <w:rPr>
          <w:rFonts w:ascii="Arial" w:hAnsi="Arial" w:cs="Arial"/>
          <w:color w:val="auto"/>
          <w:sz w:val="24"/>
          <w:szCs w:val="24"/>
        </w:rPr>
        <w:t>. Крупность фракций грунта от 300мм и более в насыпь использовать запрещается. В случае обнаружения указанных фракций, их необходимо селективно выбрать и вывести за пределы основания дамбы.</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Для отсыпки тела дамбы проектом рекомендован грунт определенного зернового состава, который необходимо получить путем промежуточного смешивания разных фракций грунтов при определенном количественном их соотношении.</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Площадка для смешивания грунтов должна располагаться вдоль дна копани; параметры площадки: ширина площадки не менее 4,0м; длина - в пределах 50 - 100 м. После смешивания на площадке должен находиться грунт заданного проектом зернового состава, а именно:</w:t>
      </w:r>
    </w:p>
    <w:p w:rsidR="00E917C2" w:rsidRPr="0058191D" w:rsidRDefault="00E917C2" w:rsidP="0012196A">
      <w:pPr>
        <w:pStyle w:val="32"/>
        <w:numPr>
          <w:ilvl w:val="0"/>
          <w:numId w:val="13"/>
        </w:numPr>
        <w:shd w:val="clear" w:color="auto" w:fill="auto"/>
        <w:tabs>
          <w:tab w:val="left" w:pos="284"/>
          <w:tab w:val="left" w:pos="740"/>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щебенисто - гравийно - песчаная смесь - 70%;</w:t>
      </w:r>
    </w:p>
    <w:p w:rsidR="00E917C2" w:rsidRPr="0058191D" w:rsidRDefault="00E917C2" w:rsidP="0012196A">
      <w:pPr>
        <w:pStyle w:val="32"/>
        <w:numPr>
          <w:ilvl w:val="0"/>
          <w:numId w:val="13"/>
        </w:numPr>
        <w:shd w:val="clear" w:color="auto" w:fill="auto"/>
        <w:tabs>
          <w:tab w:val="left" w:pos="284"/>
          <w:tab w:val="left" w:pos="745"/>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суглинок - 30 %.</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Контроль зернового состава производится из расчета: одна проба на 300м</w:t>
      </w:r>
      <w:r w:rsidRPr="0058191D">
        <w:rPr>
          <w:rFonts w:ascii="Arial" w:hAnsi="Arial" w:cs="Arial"/>
          <w:color w:val="auto"/>
          <w:sz w:val="24"/>
          <w:szCs w:val="24"/>
          <w:vertAlign w:val="superscript"/>
        </w:rPr>
        <w:t>3</w:t>
      </w:r>
      <w:r w:rsidRPr="0058191D">
        <w:rPr>
          <w:rFonts w:ascii="Arial" w:hAnsi="Arial" w:cs="Arial"/>
          <w:color w:val="auto"/>
          <w:sz w:val="24"/>
          <w:szCs w:val="24"/>
        </w:rPr>
        <w:t xml:space="preserve"> перемешанного грунта.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lastRenderedPageBreak/>
        <w:t>Уплотнение грунта, отсыпаемого в тело дамбы, выполняется имеющимися механизмами с доведением его плотности до определенных параметров:</w:t>
      </w:r>
    </w:p>
    <w:p w:rsidR="00E917C2" w:rsidRPr="0058191D" w:rsidRDefault="00E917C2" w:rsidP="0012196A">
      <w:pPr>
        <w:pStyle w:val="32"/>
        <w:numPr>
          <w:ilvl w:val="0"/>
          <w:numId w:val="13"/>
        </w:numPr>
        <w:shd w:val="clear" w:color="auto" w:fill="auto"/>
        <w:tabs>
          <w:tab w:val="left" w:pos="284"/>
          <w:tab w:val="left" w:pos="740"/>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суглинистый грунт контактного слоя примыкания к бортам лога и противофильтрационный грунтовый экран уплотняются до </w:t>
      </w:r>
      <w:r w:rsidRPr="0058191D">
        <w:rPr>
          <w:rStyle w:val="afb"/>
          <w:rFonts w:ascii="Arial" w:hAnsi="Arial" w:cs="Arial"/>
          <w:i w:val="0"/>
          <w:color w:val="auto"/>
          <w:sz w:val="24"/>
          <w:szCs w:val="24"/>
        </w:rPr>
        <w:t>«</w:t>
      </w:r>
      <m:oMath>
        <m:sSub>
          <m:sSubPr>
            <m:ctrlPr>
              <w:rPr>
                <w:rStyle w:val="afb"/>
                <w:rFonts w:ascii="Cambria Math" w:hAnsi="Arial" w:cs="Arial"/>
                <w:i w:val="0"/>
                <w:iCs w:val="0"/>
                <w:color w:val="auto"/>
                <w:sz w:val="24"/>
                <w:szCs w:val="24"/>
              </w:rPr>
            </m:ctrlPr>
          </m:sSubPr>
          <m:e>
            <m:r>
              <m:rPr>
                <m:sty m:val="p"/>
              </m:rPr>
              <w:rPr>
                <w:rStyle w:val="afb"/>
                <w:rFonts w:ascii="Cambria Math" w:hAnsi="Arial" w:cs="Arial"/>
                <w:color w:val="auto"/>
                <w:sz w:val="24"/>
                <w:szCs w:val="24"/>
              </w:rPr>
              <m:t>γ</m:t>
            </m:r>
          </m:e>
          <m:sub>
            <m:r>
              <m:rPr>
                <m:sty m:val="p"/>
              </m:rPr>
              <w:rPr>
                <w:rStyle w:val="afb"/>
                <w:rFonts w:ascii="Cambria Math" w:hAnsi="Arial" w:cs="Arial"/>
                <w:color w:val="auto"/>
                <w:sz w:val="24"/>
                <w:szCs w:val="24"/>
              </w:rPr>
              <m:t>ск</m:t>
            </m:r>
          </m:sub>
        </m:sSub>
      </m:oMath>
      <w:r w:rsidRPr="0058191D">
        <w:rPr>
          <w:rStyle w:val="afb"/>
          <w:rFonts w:ascii="Arial" w:hAnsi="Arial" w:cs="Arial"/>
          <w:i w:val="0"/>
          <w:color w:val="auto"/>
          <w:sz w:val="24"/>
          <w:szCs w:val="24"/>
        </w:rPr>
        <w:t>»</w:t>
      </w:r>
      <w:r w:rsidRPr="0058191D">
        <w:rPr>
          <w:rFonts w:ascii="Arial" w:hAnsi="Arial" w:cs="Arial"/>
          <w:color w:val="auto"/>
          <w:sz w:val="24"/>
          <w:szCs w:val="24"/>
        </w:rPr>
        <w:t xml:space="preserve"> не более 1,75г/см</w:t>
      </w:r>
      <w:r w:rsidRPr="0058191D">
        <w:rPr>
          <w:rFonts w:ascii="Arial" w:hAnsi="Arial" w:cs="Arial"/>
          <w:color w:val="auto"/>
          <w:sz w:val="24"/>
          <w:szCs w:val="24"/>
          <w:vertAlign w:val="superscript"/>
        </w:rPr>
        <w:t>3</w:t>
      </w:r>
      <w:r w:rsidRPr="0058191D">
        <w:rPr>
          <w:rFonts w:ascii="Arial" w:hAnsi="Arial" w:cs="Arial"/>
          <w:color w:val="auto"/>
          <w:sz w:val="24"/>
          <w:szCs w:val="24"/>
        </w:rPr>
        <w:t>, (чтобы не было разуплотнения);</w:t>
      </w:r>
    </w:p>
    <w:p w:rsidR="00E917C2" w:rsidRPr="0058191D" w:rsidRDefault="00E917C2" w:rsidP="0012196A">
      <w:pPr>
        <w:pStyle w:val="32"/>
        <w:numPr>
          <w:ilvl w:val="0"/>
          <w:numId w:val="13"/>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насыпной грунт тела дамбы расчетного зернового состава уплотняется до </w:t>
      </w:r>
      <w:r w:rsidRPr="0058191D">
        <w:rPr>
          <w:rStyle w:val="afb"/>
          <w:rFonts w:ascii="Arial" w:hAnsi="Arial" w:cs="Arial"/>
          <w:i w:val="0"/>
          <w:color w:val="auto"/>
          <w:sz w:val="24"/>
          <w:szCs w:val="24"/>
        </w:rPr>
        <w:t>«</w:t>
      </w:r>
      <m:oMath>
        <m:sSub>
          <m:sSubPr>
            <m:ctrlPr>
              <w:rPr>
                <w:rStyle w:val="afb"/>
                <w:rFonts w:ascii="Cambria Math" w:hAnsi="Arial" w:cs="Arial"/>
                <w:i w:val="0"/>
                <w:iCs w:val="0"/>
                <w:color w:val="auto"/>
                <w:sz w:val="24"/>
                <w:szCs w:val="24"/>
              </w:rPr>
            </m:ctrlPr>
          </m:sSubPr>
          <m:e>
            <m:r>
              <m:rPr>
                <m:sty m:val="p"/>
              </m:rPr>
              <w:rPr>
                <w:rStyle w:val="afb"/>
                <w:rFonts w:ascii="Cambria Math" w:hAnsi="Arial" w:cs="Arial"/>
                <w:color w:val="auto"/>
                <w:sz w:val="24"/>
                <w:szCs w:val="24"/>
              </w:rPr>
              <m:t>γ</m:t>
            </m:r>
          </m:e>
          <m:sub>
            <m:r>
              <m:rPr>
                <m:sty m:val="p"/>
              </m:rPr>
              <w:rPr>
                <w:rStyle w:val="afb"/>
                <w:rFonts w:ascii="Cambria Math" w:hAnsi="Arial" w:cs="Arial"/>
                <w:color w:val="auto"/>
                <w:sz w:val="24"/>
                <w:szCs w:val="24"/>
              </w:rPr>
              <m:t>ск</m:t>
            </m:r>
          </m:sub>
        </m:sSub>
      </m:oMath>
      <w:r w:rsidRPr="0058191D">
        <w:rPr>
          <w:rStyle w:val="afb"/>
          <w:rFonts w:ascii="Arial" w:hAnsi="Arial" w:cs="Arial"/>
          <w:i w:val="0"/>
          <w:color w:val="auto"/>
          <w:sz w:val="24"/>
          <w:szCs w:val="24"/>
        </w:rPr>
        <w:t>»</w:t>
      </w:r>
      <w:r>
        <w:rPr>
          <w:rFonts w:ascii="Arial" w:hAnsi="Arial" w:cs="Arial"/>
          <w:color w:val="auto"/>
          <w:sz w:val="24"/>
          <w:szCs w:val="24"/>
        </w:rPr>
        <w:t xml:space="preserve"> не менее 1,95</w:t>
      </w:r>
      <w:r w:rsidRPr="0058191D">
        <w:rPr>
          <w:rFonts w:ascii="Arial" w:hAnsi="Arial" w:cs="Arial"/>
          <w:color w:val="auto"/>
          <w:sz w:val="24"/>
          <w:szCs w:val="24"/>
        </w:rPr>
        <w:t>г/см</w:t>
      </w:r>
      <w:r w:rsidRPr="0058191D">
        <w:rPr>
          <w:rFonts w:ascii="Arial" w:hAnsi="Arial" w:cs="Arial"/>
          <w:color w:val="auto"/>
          <w:sz w:val="24"/>
          <w:szCs w:val="24"/>
          <w:vertAlign w:val="superscript"/>
        </w:rPr>
        <w:t>3</w:t>
      </w:r>
      <w:r w:rsidRPr="0058191D">
        <w:rPr>
          <w:rFonts w:ascii="Arial" w:hAnsi="Arial" w:cs="Arial"/>
          <w:color w:val="auto"/>
          <w:sz w:val="24"/>
          <w:szCs w:val="24"/>
        </w:rPr>
        <w:t xml:space="preserve">; (получение </w:t>
      </w:r>
      <w:proofErr w:type="spellStart"/>
      <w:r w:rsidRPr="0058191D">
        <w:rPr>
          <w:rStyle w:val="afb"/>
          <w:rFonts w:ascii="Arial" w:hAnsi="Arial" w:cs="Arial"/>
          <w:i w:val="0"/>
          <w:color w:val="auto"/>
          <w:sz w:val="24"/>
          <w:szCs w:val="24"/>
        </w:rPr>
        <w:t>у</w:t>
      </w:r>
      <w:r w:rsidRPr="0058191D">
        <w:rPr>
          <w:rStyle w:val="afb"/>
          <w:rFonts w:ascii="Arial" w:hAnsi="Arial" w:cs="Arial"/>
          <w:i w:val="0"/>
          <w:color w:val="auto"/>
          <w:sz w:val="24"/>
          <w:szCs w:val="24"/>
          <w:vertAlign w:val="subscript"/>
        </w:rPr>
        <w:t>ск</w:t>
      </w:r>
      <w:proofErr w:type="spellEnd"/>
      <w:r w:rsidRPr="0058191D">
        <w:rPr>
          <w:rStyle w:val="afb"/>
          <w:rFonts w:ascii="Arial" w:hAnsi="Arial" w:cs="Arial"/>
          <w:i w:val="0"/>
          <w:color w:val="auto"/>
          <w:sz w:val="24"/>
          <w:szCs w:val="24"/>
        </w:rPr>
        <w:t>&gt;</w:t>
      </w:r>
      <w:r>
        <w:rPr>
          <w:rFonts w:ascii="Arial" w:hAnsi="Arial" w:cs="Arial"/>
          <w:color w:val="auto"/>
          <w:sz w:val="24"/>
          <w:szCs w:val="24"/>
        </w:rPr>
        <w:t xml:space="preserve"> 1,95</w:t>
      </w:r>
      <w:r w:rsidRPr="0058191D">
        <w:rPr>
          <w:rFonts w:ascii="Arial" w:hAnsi="Arial" w:cs="Arial"/>
          <w:color w:val="auto"/>
          <w:sz w:val="24"/>
          <w:szCs w:val="24"/>
        </w:rPr>
        <w:t xml:space="preserve"> г/см</w:t>
      </w:r>
      <w:r w:rsidRPr="0058191D">
        <w:rPr>
          <w:rFonts w:ascii="Arial" w:hAnsi="Arial" w:cs="Arial"/>
          <w:color w:val="auto"/>
          <w:sz w:val="24"/>
          <w:szCs w:val="24"/>
          <w:vertAlign w:val="superscript"/>
        </w:rPr>
        <w:t>3</w:t>
      </w:r>
      <w:r w:rsidRPr="0058191D">
        <w:rPr>
          <w:rFonts w:ascii="Arial" w:hAnsi="Arial" w:cs="Arial"/>
          <w:color w:val="auto"/>
          <w:sz w:val="24"/>
          <w:szCs w:val="24"/>
        </w:rPr>
        <w:t xml:space="preserve"> допускается);</w:t>
      </w:r>
    </w:p>
    <w:p w:rsidR="00E917C2" w:rsidRPr="0058191D" w:rsidRDefault="00E917C2" w:rsidP="0012196A">
      <w:pPr>
        <w:pStyle w:val="32"/>
        <w:numPr>
          <w:ilvl w:val="0"/>
          <w:numId w:val="13"/>
        </w:numPr>
        <w:shd w:val="clear" w:color="auto" w:fill="auto"/>
        <w:tabs>
          <w:tab w:val="left" w:pos="284"/>
          <w:tab w:val="left" w:pos="745"/>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основание дамбы, сложенное ИГЭ-5, уплотнить до </w:t>
      </w:r>
      <w:proofErr w:type="spellStart"/>
      <w:r w:rsidRPr="0058191D">
        <w:rPr>
          <w:rStyle w:val="afb"/>
          <w:rFonts w:ascii="Arial" w:hAnsi="Arial" w:cs="Arial"/>
          <w:i w:val="0"/>
          <w:color w:val="auto"/>
          <w:sz w:val="24"/>
          <w:szCs w:val="24"/>
        </w:rPr>
        <w:t>у</w:t>
      </w:r>
      <w:r w:rsidRPr="0058191D">
        <w:rPr>
          <w:rStyle w:val="afb"/>
          <w:rFonts w:ascii="Arial" w:hAnsi="Arial" w:cs="Arial"/>
          <w:i w:val="0"/>
          <w:color w:val="auto"/>
          <w:sz w:val="24"/>
          <w:szCs w:val="24"/>
          <w:vertAlign w:val="subscript"/>
        </w:rPr>
        <w:t>ск</w:t>
      </w:r>
      <w:proofErr w:type="spellEnd"/>
      <w:r w:rsidRPr="0058191D">
        <w:rPr>
          <w:rFonts w:ascii="Arial" w:hAnsi="Arial" w:cs="Arial"/>
          <w:color w:val="auto"/>
          <w:sz w:val="24"/>
          <w:szCs w:val="24"/>
        </w:rPr>
        <w:t xml:space="preserve"> не менее 1,95г/см</w:t>
      </w:r>
      <w:r w:rsidRPr="0058191D">
        <w:rPr>
          <w:rFonts w:ascii="Arial" w:hAnsi="Arial" w:cs="Arial"/>
          <w:color w:val="auto"/>
          <w:sz w:val="24"/>
          <w:szCs w:val="24"/>
          <w:vertAlign w:val="superscript"/>
        </w:rPr>
        <w:t>3</w:t>
      </w:r>
      <w:r w:rsidRPr="0058191D">
        <w:rPr>
          <w:rFonts w:ascii="Arial" w:hAnsi="Arial" w:cs="Arial"/>
          <w:color w:val="auto"/>
          <w:sz w:val="24"/>
          <w:szCs w:val="24"/>
        </w:rPr>
        <w:t xml:space="preserve">; (доведение </w:t>
      </w:r>
      <w:r w:rsidRPr="0058191D">
        <w:rPr>
          <w:rStyle w:val="afb"/>
          <w:rFonts w:ascii="Arial" w:hAnsi="Arial" w:cs="Arial"/>
          <w:i w:val="0"/>
          <w:color w:val="auto"/>
          <w:sz w:val="24"/>
          <w:szCs w:val="24"/>
        </w:rPr>
        <w:t>«</w:t>
      </w:r>
      <w:proofErr w:type="spellStart"/>
      <w:r w:rsidRPr="0058191D">
        <w:rPr>
          <w:rStyle w:val="afb"/>
          <w:rFonts w:ascii="Arial" w:hAnsi="Arial" w:cs="Arial"/>
          <w:i w:val="0"/>
          <w:color w:val="auto"/>
          <w:sz w:val="24"/>
          <w:szCs w:val="24"/>
        </w:rPr>
        <w:t>у</w:t>
      </w:r>
      <w:r w:rsidRPr="0058191D">
        <w:rPr>
          <w:rStyle w:val="afb"/>
          <w:rFonts w:ascii="Arial" w:hAnsi="Arial" w:cs="Arial"/>
          <w:i w:val="0"/>
          <w:color w:val="auto"/>
          <w:sz w:val="24"/>
          <w:szCs w:val="24"/>
          <w:vertAlign w:val="subscript"/>
        </w:rPr>
        <w:t>ск</w:t>
      </w:r>
      <w:proofErr w:type="spellEnd"/>
      <w:r w:rsidRPr="0058191D">
        <w:rPr>
          <w:rStyle w:val="afb"/>
          <w:rFonts w:ascii="Arial" w:hAnsi="Arial" w:cs="Arial"/>
          <w:i w:val="0"/>
          <w:color w:val="auto"/>
          <w:sz w:val="24"/>
          <w:szCs w:val="24"/>
        </w:rPr>
        <w:t>»</w:t>
      </w:r>
      <w:r w:rsidRPr="0058191D">
        <w:rPr>
          <w:rFonts w:ascii="Arial" w:hAnsi="Arial" w:cs="Arial"/>
          <w:color w:val="auto"/>
          <w:sz w:val="24"/>
          <w:szCs w:val="24"/>
        </w:rPr>
        <w:t xml:space="preserve"> основания свыше 1,95 г/см</w:t>
      </w:r>
      <w:r w:rsidRPr="0058191D">
        <w:rPr>
          <w:rFonts w:ascii="Arial" w:hAnsi="Arial" w:cs="Arial"/>
          <w:color w:val="auto"/>
          <w:sz w:val="24"/>
          <w:szCs w:val="24"/>
          <w:vertAlign w:val="superscript"/>
        </w:rPr>
        <w:t>3</w:t>
      </w:r>
      <w:r w:rsidRPr="0058191D">
        <w:rPr>
          <w:rFonts w:ascii="Arial" w:hAnsi="Arial" w:cs="Arial"/>
          <w:color w:val="auto"/>
          <w:sz w:val="24"/>
          <w:szCs w:val="24"/>
        </w:rPr>
        <w:t xml:space="preserve"> допускается);</w:t>
      </w:r>
    </w:p>
    <w:p w:rsidR="00E917C2" w:rsidRPr="0058191D" w:rsidRDefault="00E917C2" w:rsidP="0012196A">
      <w:pPr>
        <w:pStyle w:val="32"/>
        <w:numPr>
          <w:ilvl w:val="0"/>
          <w:numId w:val="13"/>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при планировке дна чаши с уплотнением (или укаткой катком) под укладку экрана плотность грунта должна быть не менее </w:t>
      </w:r>
      <w:proofErr w:type="spellStart"/>
      <w:r w:rsidRPr="0058191D">
        <w:rPr>
          <w:rStyle w:val="afb"/>
          <w:rFonts w:ascii="Arial" w:hAnsi="Arial" w:cs="Arial"/>
          <w:i w:val="0"/>
          <w:color w:val="auto"/>
          <w:sz w:val="24"/>
          <w:szCs w:val="24"/>
        </w:rPr>
        <w:t>у</w:t>
      </w:r>
      <w:r w:rsidRPr="0058191D">
        <w:rPr>
          <w:rStyle w:val="afb"/>
          <w:rFonts w:ascii="Arial" w:hAnsi="Arial" w:cs="Arial"/>
          <w:i w:val="0"/>
          <w:color w:val="auto"/>
          <w:sz w:val="24"/>
          <w:szCs w:val="24"/>
          <w:vertAlign w:val="subscript"/>
        </w:rPr>
        <w:t>ск</w:t>
      </w:r>
      <w:proofErr w:type="spellEnd"/>
      <w:r w:rsidRPr="0058191D">
        <w:rPr>
          <w:rStyle w:val="afb"/>
          <w:rFonts w:ascii="Arial" w:hAnsi="Arial" w:cs="Arial"/>
          <w:i w:val="0"/>
          <w:color w:val="auto"/>
          <w:sz w:val="24"/>
          <w:szCs w:val="24"/>
        </w:rPr>
        <w:t>=</w:t>
      </w:r>
      <w:r w:rsidRPr="0058191D">
        <w:rPr>
          <w:rFonts w:ascii="Arial" w:hAnsi="Arial" w:cs="Arial"/>
          <w:color w:val="auto"/>
          <w:sz w:val="24"/>
          <w:szCs w:val="24"/>
        </w:rPr>
        <w:t xml:space="preserve"> 1,95г/см</w:t>
      </w:r>
      <w:r w:rsidRPr="0058191D">
        <w:rPr>
          <w:rFonts w:ascii="Arial" w:hAnsi="Arial" w:cs="Arial"/>
          <w:color w:val="auto"/>
          <w:sz w:val="24"/>
          <w:szCs w:val="24"/>
          <w:vertAlign w:val="superscript"/>
        </w:rPr>
        <w:t>3</w:t>
      </w:r>
      <w:r w:rsidRPr="0058191D">
        <w:rPr>
          <w:rFonts w:ascii="Arial" w:hAnsi="Arial" w:cs="Arial"/>
          <w:color w:val="auto"/>
          <w:sz w:val="24"/>
          <w:szCs w:val="24"/>
        </w:rPr>
        <w:t>;</w:t>
      </w:r>
    </w:p>
    <w:p w:rsidR="00E917C2" w:rsidRPr="0058191D" w:rsidRDefault="00E917C2" w:rsidP="0012196A">
      <w:pPr>
        <w:pStyle w:val="32"/>
        <w:numPr>
          <w:ilvl w:val="0"/>
          <w:numId w:val="13"/>
        </w:numPr>
        <w:shd w:val="clear" w:color="auto" w:fill="auto"/>
        <w:tabs>
          <w:tab w:val="left" w:pos="284"/>
          <w:tab w:val="left" w:pos="740"/>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насыпной грунт дамбы вблизи контакта примыкания к бортам не должен включать в себя частицы, размером более 50мм (контактный слой толщиной 1,5м должен отсыпаться из суглинистого грунта с</w:t>
      </w:r>
      <w:r>
        <w:rPr>
          <w:rFonts w:ascii="Arial" w:hAnsi="Arial" w:cs="Arial"/>
          <w:color w:val="auto"/>
          <w:sz w:val="24"/>
          <w:szCs w:val="24"/>
        </w:rPr>
        <w:t xml:space="preserve"> </w:t>
      </w:r>
      <w:r w:rsidRPr="0058191D">
        <w:rPr>
          <w:rFonts w:ascii="Arial" w:hAnsi="Arial" w:cs="Arial"/>
          <w:color w:val="auto"/>
          <w:sz w:val="24"/>
          <w:szCs w:val="24"/>
        </w:rPr>
        <w:t xml:space="preserve">тщательным уплотнением до </w:t>
      </w:r>
      <w:proofErr w:type="spellStart"/>
      <w:r w:rsidRPr="0058191D">
        <w:rPr>
          <w:rStyle w:val="afb"/>
          <w:rFonts w:ascii="Arial" w:hAnsi="Arial" w:cs="Arial"/>
          <w:i w:val="0"/>
          <w:color w:val="auto"/>
          <w:sz w:val="24"/>
          <w:szCs w:val="24"/>
        </w:rPr>
        <w:t>у</w:t>
      </w:r>
      <w:r w:rsidRPr="0058191D">
        <w:rPr>
          <w:rStyle w:val="afb"/>
          <w:rFonts w:ascii="Arial" w:hAnsi="Arial" w:cs="Arial"/>
          <w:i w:val="0"/>
          <w:color w:val="auto"/>
          <w:sz w:val="24"/>
          <w:szCs w:val="24"/>
          <w:vertAlign w:val="subscript"/>
        </w:rPr>
        <w:t>ск</w:t>
      </w:r>
      <w:proofErr w:type="spellEnd"/>
      <w:r w:rsidRPr="0058191D">
        <w:rPr>
          <w:rStyle w:val="afb"/>
          <w:rFonts w:ascii="Arial" w:hAnsi="Arial" w:cs="Arial"/>
          <w:i w:val="0"/>
          <w:color w:val="auto"/>
          <w:sz w:val="24"/>
          <w:szCs w:val="24"/>
        </w:rPr>
        <w:t>=1,</w:t>
      </w:r>
      <w:r>
        <w:rPr>
          <w:rStyle w:val="afb"/>
          <w:rFonts w:ascii="Arial" w:hAnsi="Arial" w:cs="Arial"/>
          <w:i w:val="0"/>
          <w:color w:val="auto"/>
          <w:sz w:val="24"/>
          <w:szCs w:val="24"/>
        </w:rPr>
        <w:t>89</w:t>
      </w:r>
      <w:r w:rsidRPr="0058191D">
        <w:rPr>
          <w:rStyle w:val="afb"/>
          <w:rFonts w:ascii="Arial" w:hAnsi="Arial" w:cs="Arial"/>
          <w:i w:val="0"/>
          <w:color w:val="auto"/>
          <w:sz w:val="24"/>
          <w:szCs w:val="24"/>
        </w:rPr>
        <w:t>т/см</w:t>
      </w:r>
      <w:r w:rsidRPr="0058191D">
        <w:rPr>
          <w:rFonts w:ascii="Arial" w:hAnsi="Arial" w:cs="Arial"/>
          <w:color w:val="auto"/>
          <w:sz w:val="24"/>
          <w:szCs w:val="24"/>
          <w:vertAlign w:val="superscript"/>
        </w:rPr>
        <w:t>3</w:t>
      </w:r>
      <w:r w:rsidRPr="0058191D">
        <w:rPr>
          <w:rFonts w:ascii="Arial" w:hAnsi="Arial" w:cs="Arial"/>
          <w:color w:val="auto"/>
          <w:sz w:val="24"/>
          <w:szCs w:val="24"/>
        </w:rPr>
        <w:t>, при оптимальной влажности 15,2%);</w:t>
      </w:r>
    </w:p>
    <w:p w:rsidR="00E917C2" w:rsidRPr="0058191D" w:rsidRDefault="00E917C2" w:rsidP="0012196A">
      <w:pPr>
        <w:pStyle w:val="32"/>
        <w:numPr>
          <w:ilvl w:val="0"/>
          <w:numId w:val="13"/>
        </w:numPr>
        <w:shd w:val="clear" w:color="auto" w:fill="auto"/>
        <w:tabs>
          <w:tab w:val="left" w:pos="284"/>
          <w:tab w:val="left" w:pos="740"/>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оптимальная плотность суглинка при влажности 15% равна - </w:t>
      </w:r>
      <w:proofErr w:type="spellStart"/>
      <w:r w:rsidRPr="0058191D">
        <w:rPr>
          <w:rStyle w:val="afb"/>
          <w:rFonts w:ascii="Arial" w:hAnsi="Arial" w:cs="Arial"/>
          <w:i w:val="0"/>
          <w:color w:val="auto"/>
          <w:sz w:val="24"/>
          <w:szCs w:val="24"/>
        </w:rPr>
        <w:t>у</w:t>
      </w:r>
      <w:r w:rsidRPr="0058191D">
        <w:rPr>
          <w:rStyle w:val="afb"/>
          <w:rFonts w:ascii="Arial" w:hAnsi="Arial" w:cs="Arial"/>
          <w:i w:val="0"/>
          <w:color w:val="auto"/>
          <w:sz w:val="24"/>
          <w:szCs w:val="24"/>
          <w:vertAlign w:val="subscript"/>
        </w:rPr>
        <w:t>ск</w:t>
      </w:r>
      <w:proofErr w:type="spellEnd"/>
      <w:r w:rsidRPr="0058191D">
        <w:rPr>
          <w:rFonts w:ascii="Arial" w:hAnsi="Arial" w:cs="Arial"/>
          <w:color w:val="auto"/>
          <w:sz w:val="24"/>
          <w:szCs w:val="24"/>
        </w:rPr>
        <w:t xml:space="preserve"> = 1,</w:t>
      </w:r>
      <w:r>
        <w:rPr>
          <w:rFonts w:ascii="Arial" w:hAnsi="Arial" w:cs="Arial"/>
          <w:color w:val="auto"/>
          <w:sz w:val="24"/>
          <w:szCs w:val="24"/>
        </w:rPr>
        <w:t>89</w:t>
      </w:r>
      <w:r w:rsidRPr="0058191D">
        <w:rPr>
          <w:rFonts w:ascii="Arial" w:hAnsi="Arial" w:cs="Arial"/>
          <w:color w:val="auto"/>
          <w:sz w:val="24"/>
          <w:szCs w:val="24"/>
        </w:rPr>
        <w:t>г/см</w:t>
      </w:r>
      <w:r w:rsidRPr="0058191D">
        <w:rPr>
          <w:rFonts w:ascii="Arial" w:hAnsi="Arial" w:cs="Arial"/>
          <w:color w:val="auto"/>
          <w:sz w:val="24"/>
          <w:szCs w:val="24"/>
          <w:vertAlign w:val="superscript"/>
        </w:rPr>
        <w:t>3</w:t>
      </w:r>
      <w:r w:rsidRPr="0058191D">
        <w:rPr>
          <w:rFonts w:ascii="Arial" w:hAnsi="Arial" w:cs="Arial"/>
          <w:color w:val="auto"/>
          <w:sz w:val="24"/>
          <w:szCs w:val="24"/>
        </w:rPr>
        <w:t>, при дальнейшем уплотнении начинается разуплотнение суглинка, и он теряет свои свойства.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 xml:space="preserve">В начальной стадии по устройству насыпи необходимо подготовить площадку для проведения опытного уплотнения грунта. Размеры опытной площадки принимаются: </w:t>
      </w:r>
      <w:proofErr w:type="spellStart"/>
      <w:r w:rsidRPr="0058191D">
        <w:rPr>
          <w:rStyle w:val="afb"/>
          <w:rFonts w:ascii="Arial" w:hAnsi="Arial" w:cs="Arial"/>
          <w:i w:val="0"/>
          <w:color w:val="auto"/>
          <w:sz w:val="24"/>
          <w:szCs w:val="24"/>
          <w:lang w:val="en-US"/>
        </w:rPr>
        <w:t>lxb</w:t>
      </w:r>
      <w:proofErr w:type="spellEnd"/>
      <w:r w:rsidRPr="0058191D">
        <w:rPr>
          <w:rStyle w:val="afb"/>
          <w:rFonts w:ascii="Arial" w:hAnsi="Arial" w:cs="Arial"/>
          <w:i w:val="0"/>
          <w:color w:val="auto"/>
          <w:sz w:val="24"/>
          <w:szCs w:val="24"/>
        </w:rPr>
        <w:t>=</w:t>
      </w:r>
      <w:r w:rsidRPr="0058191D">
        <w:rPr>
          <w:rFonts w:ascii="Arial" w:hAnsi="Arial" w:cs="Arial"/>
          <w:color w:val="auto"/>
          <w:sz w:val="24"/>
          <w:szCs w:val="24"/>
        </w:rPr>
        <w:t>50</w:t>
      </w:r>
      <w:r w:rsidRPr="0058191D">
        <w:rPr>
          <w:rFonts w:ascii="Arial" w:hAnsi="Arial" w:cs="Arial"/>
          <w:color w:val="auto"/>
          <w:sz w:val="24"/>
          <w:szCs w:val="24"/>
          <w:lang w:val="en-US"/>
        </w:rPr>
        <w:t>x</w:t>
      </w:r>
      <w:r w:rsidRPr="0058191D">
        <w:rPr>
          <w:rFonts w:ascii="Arial" w:hAnsi="Arial" w:cs="Arial"/>
          <w:color w:val="auto"/>
          <w:sz w:val="24"/>
          <w:szCs w:val="24"/>
        </w:rPr>
        <w:t>50 (м).</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На опытной площадке проводятся тесты уплотнения грунта с применением имеющегося парка машин и механизмов. Опытным путем определяется оптимальная толщина уплотняемого слоя, количество ударов и проходов уплотняющих машин по одному следу и оптимальную влажность грунта.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Место опытного уплотнения целесообразно выбрать на площади основания дамбы. Перед началом опытного уплотнения в лаборатории необходимо произвести пробное уплотнение отсыпаемого в тело дамбы грунта методом стандартного уплотнения и построить кривые зависимости плотност</w:t>
      </w:r>
      <w:proofErr w:type="gramStart"/>
      <w:r w:rsidRPr="0058191D">
        <w:rPr>
          <w:rFonts w:ascii="Arial" w:hAnsi="Arial" w:cs="Arial"/>
          <w:color w:val="auto"/>
          <w:sz w:val="24"/>
          <w:szCs w:val="24"/>
        </w:rPr>
        <w:t>и-</w:t>
      </w:r>
      <w:proofErr w:type="gramEnd"/>
      <w:r w:rsidRPr="0058191D">
        <w:rPr>
          <w:rFonts w:ascii="Arial" w:hAnsi="Arial" w:cs="Arial"/>
          <w:color w:val="auto"/>
          <w:sz w:val="24"/>
          <w:szCs w:val="24"/>
        </w:rPr>
        <w:t xml:space="preserve"> влажности. Отсыпка грунта в тело дамбы производится послойно, толщина слоя </w:t>
      </w:r>
      <w:r>
        <w:rPr>
          <w:rFonts w:ascii="Arial" w:hAnsi="Arial" w:cs="Arial"/>
          <w:color w:val="auto"/>
          <w:sz w:val="24"/>
          <w:szCs w:val="24"/>
        </w:rPr>
        <w:t>5</w:t>
      </w:r>
      <w:r w:rsidRPr="0058191D">
        <w:rPr>
          <w:rFonts w:ascii="Arial" w:hAnsi="Arial" w:cs="Arial"/>
          <w:color w:val="auto"/>
          <w:sz w:val="24"/>
          <w:szCs w:val="24"/>
        </w:rPr>
        <w:t>0 см, в зависимости от имеющихся грунтоуплотняющих механизмов.</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Проектом рекомендуется производить уплотнение грунта механическими катками, вибраторами или другими механизмами д</w:t>
      </w:r>
      <w:r>
        <w:rPr>
          <w:rFonts w:ascii="Arial" w:hAnsi="Arial" w:cs="Arial"/>
          <w:color w:val="auto"/>
          <w:sz w:val="24"/>
          <w:szCs w:val="24"/>
        </w:rPr>
        <w:t xml:space="preserve">ля достижения плотности равной не менее </w:t>
      </w:r>
      <w:r w:rsidRPr="0058191D">
        <w:rPr>
          <w:rFonts w:ascii="Arial" w:hAnsi="Arial" w:cs="Arial"/>
          <w:color w:val="auto"/>
          <w:sz w:val="24"/>
          <w:szCs w:val="24"/>
        </w:rPr>
        <w:t>у=</w:t>
      </w:r>
      <w:r>
        <w:rPr>
          <w:rFonts w:ascii="Arial" w:hAnsi="Arial" w:cs="Arial"/>
          <w:color w:val="auto"/>
          <w:sz w:val="24"/>
          <w:szCs w:val="24"/>
        </w:rPr>
        <w:t xml:space="preserve">1,95 </w:t>
      </w:r>
      <w:r w:rsidRPr="0058191D">
        <w:rPr>
          <w:rFonts w:ascii="Arial" w:hAnsi="Arial" w:cs="Arial"/>
          <w:color w:val="auto"/>
          <w:sz w:val="24"/>
          <w:szCs w:val="24"/>
        </w:rPr>
        <w:t>г/см</w:t>
      </w:r>
      <w:r w:rsidRPr="0058191D">
        <w:rPr>
          <w:rFonts w:ascii="Arial" w:hAnsi="Arial" w:cs="Arial"/>
          <w:color w:val="auto"/>
          <w:sz w:val="24"/>
          <w:szCs w:val="24"/>
          <w:vertAlign w:val="superscript"/>
        </w:rPr>
        <w:t>3</w:t>
      </w:r>
      <w:r w:rsidRPr="0058191D">
        <w:rPr>
          <w:rFonts w:ascii="Arial" w:hAnsi="Arial" w:cs="Arial"/>
          <w:color w:val="auto"/>
          <w:sz w:val="24"/>
          <w:szCs w:val="24"/>
        </w:rPr>
        <w:t>» (для послойного уплотнения грунта рекомендуется применить катки, а также груженые автосамосвалы).</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Fonts w:ascii="Arial" w:hAnsi="Arial" w:cs="Arial"/>
          <w:color w:val="auto"/>
          <w:sz w:val="24"/>
          <w:szCs w:val="24"/>
        </w:rPr>
        <w:t>При укатке грунта рекомендуется направление движения уплотняющих механизмов осуществлять по кольцевой схеме. Во время уплотнения в поперечном направлении, во избежание пропусков, каждым последующим ходом перекрывать след предыдущего на 15-20 см. С целью предотвращения образования неуплотненной «бахромы» на откосах необходимо их уширить на 20-30 см шире проектных.</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При планировке откосов этот неуплотненный грунт подлежит срезке с использованием его для возведения насыпи на верхних отметках.</w:t>
      </w:r>
    </w:p>
    <w:p w:rsidR="00E917C2" w:rsidRPr="002A712F" w:rsidRDefault="00E917C2" w:rsidP="00E917C2">
      <w:pPr>
        <w:pStyle w:val="34"/>
        <w:shd w:val="clear" w:color="auto" w:fill="auto"/>
        <w:tabs>
          <w:tab w:val="left" w:pos="284"/>
          <w:tab w:val="left" w:pos="730"/>
        </w:tabs>
        <w:spacing w:before="0" w:line="276" w:lineRule="auto"/>
        <w:ind w:firstLine="709"/>
        <w:jc w:val="both"/>
        <w:rPr>
          <w:rStyle w:val="313pt"/>
          <w:rFonts w:ascii="Arial" w:hAnsi="Arial" w:cs="Arial"/>
          <w:sz w:val="14"/>
          <w:szCs w:val="24"/>
        </w:rPr>
      </w:pPr>
    </w:p>
    <w:p w:rsidR="00E917C2" w:rsidRPr="00E1760C" w:rsidRDefault="006A367D" w:rsidP="00E917C2">
      <w:pPr>
        <w:pStyle w:val="3"/>
        <w:keepLines w:val="0"/>
        <w:spacing w:before="0"/>
        <w:jc w:val="center"/>
        <w:rPr>
          <w:rFonts w:ascii="Arial" w:eastAsia="Times New Roman" w:hAnsi="Arial" w:cs="Arial"/>
          <w:i/>
          <w:iCs/>
          <w:noProof/>
          <w:color w:val="auto"/>
          <w:sz w:val="24"/>
          <w:szCs w:val="24"/>
          <w:lang w:eastAsia="ru-RU"/>
        </w:rPr>
      </w:pPr>
      <w:bookmarkStart w:id="116" w:name="_Toc415838051"/>
      <w:bookmarkStart w:id="117" w:name="_Toc188819018"/>
      <w:r>
        <w:rPr>
          <w:rFonts w:ascii="Arial" w:eastAsia="Times New Roman" w:hAnsi="Arial" w:cs="Arial"/>
          <w:i/>
          <w:iCs/>
          <w:noProof/>
          <w:color w:val="auto"/>
          <w:sz w:val="24"/>
          <w:szCs w:val="24"/>
          <w:lang w:eastAsia="ru-RU"/>
        </w:rPr>
        <w:t>5</w:t>
      </w:r>
      <w:r w:rsidR="00E917C2" w:rsidRPr="00E1760C">
        <w:rPr>
          <w:rFonts w:ascii="Arial" w:eastAsia="Times New Roman" w:hAnsi="Arial" w:cs="Arial"/>
          <w:i/>
          <w:iCs/>
          <w:noProof/>
          <w:color w:val="auto"/>
          <w:sz w:val="24"/>
          <w:szCs w:val="24"/>
          <w:lang w:eastAsia="ru-RU"/>
        </w:rPr>
        <w:t>.1.7 Технология отсыпки дамбы</w:t>
      </w:r>
      <w:bookmarkEnd w:id="116"/>
      <w:bookmarkEnd w:id="117"/>
    </w:p>
    <w:p w:rsidR="00E917C2" w:rsidRPr="00E16497" w:rsidRDefault="00E917C2" w:rsidP="00E917C2">
      <w:pPr>
        <w:spacing w:after="0"/>
        <w:rPr>
          <w:sz w:val="16"/>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Процесс укладки грунта в тело насыпи складывается из следующих операций:</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Разработка грунта в карьере в чаше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на полную высоту резания ковша экскаватора одним уступом с целью обеспечения однородности грунта.</w:t>
      </w:r>
    </w:p>
    <w:p w:rsidR="00E917C2" w:rsidRPr="0058191D" w:rsidRDefault="00E917C2" w:rsidP="0012196A">
      <w:pPr>
        <w:pStyle w:val="32"/>
        <w:numPr>
          <w:ilvl w:val="0"/>
          <w:numId w:val="14"/>
        </w:numPr>
        <w:shd w:val="clear" w:color="auto" w:fill="auto"/>
        <w:tabs>
          <w:tab w:val="left" w:pos="284"/>
          <w:tab w:val="left" w:pos="74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Отсыпка грунта в тело дамбы.</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Разравнивание</w:t>
      </w:r>
      <w:r>
        <w:rPr>
          <w:rStyle w:val="14pt"/>
          <w:rFonts w:ascii="Arial" w:hAnsi="Arial" w:cs="Arial"/>
          <w:color w:val="auto"/>
          <w:sz w:val="24"/>
          <w:szCs w:val="24"/>
        </w:rPr>
        <w:t xml:space="preserve"> грунта до толщины слоя 4</w:t>
      </w:r>
      <w:r w:rsidRPr="0058191D">
        <w:rPr>
          <w:rStyle w:val="14pt"/>
          <w:rFonts w:ascii="Arial" w:hAnsi="Arial" w:cs="Arial"/>
          <w:color w:val="auto"/>
          <w:sz w:val="24"/>
          <w:szCs w:val="24"/>
        </w:rPr>
        <w:t>0 см.</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Уплотнение грунта тяжелыми катками 20 тонн за 6 проходов по одному следу (уточняется на опытной площадке).</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Контрольное опробование с определением плотности грунта.</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Подготовка поверхности для отсыпки следующего слоя.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В процессе производства работ по отсыпке тела дамбы одновременно в работе должны находиться 2 карты: на первой производится отсыпка слоя, его разравнивание; на второй - укатка грунта, контрольно-лабораторное опробование грунта (определение плотности) и подготовка основания для отсыпки следующего слоя.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Рабочие карты должны быть равновеликими, превышение по высоте между собой не должно быть больше двух толщин уплотняемого слоя для обеспечения проезда.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Отсыпаемый в карту грунт должен разравниваться бульдозером с уклоном </w:t>
      </w:r>
      <w:r w:rsidRPr="0058191D">
        <w:rPr>
          <w:rStyle w:val="14pt"/>
          <w:rFonts w:ascii="Arial" w:hAnsi="Arial" w:cs="Arial"/>
          <w:color w:val="auto"/>
          <w:sz w:val="24"/>
          <w:szCs w:val="24"/>
          <w:lang w:val="en-US"/>
        </w:rPr>
        <w:t>i</w:t>
      </w:r>
      <w:r w:rsidRPr="0058191D">
        <w:rPr>
          <w:rStyle w:val="14pt"/>
          <w:rFonts w:ascii="Arial" w:hAnsi="Arial" w:cs="Arial"/>
          <w:color w:val="auto"/>
          <w:sz w:val="24"/>
          <w:szCs w:val="24"/>
        </w:rPr>
        <w:t>=0.005 в сторону верхнего бьефа. Толщину отсыпаемого слоя необходимо контролировать путем нивелировки основания и верха каждого слоя по сетке 10</w:t>
      </w:r>
      <w:r w:rsidRPr="0058191D">
        <w:rPr>
          <w:rStyle w:val="14pt"/>
          <w:rFonts w:ascii="Arial" w:hAnsi="Arial" w:cs="Arial"/>
          <w:color w:val="auto"/>
          <w:sz w:val="24"/>
          <w:szCs w:val="24"/>
          <w:lang w:val="en-US"/>
        </w:rPr>
        <w:t>x</w:t>
      </w:r>
      <w:r w:rsidRPr="0058191D">
        <w:rPr>
          <w:rStyle w:val="14pt"/>
          <w:rFonts w:ascii="Arial" w:hAnsi="Arial" w:cs="Arial"/>
          <w:color w:val="auto"/>
          <w:sz w:val="24"/>
          <w:szCs w:val="24"/>
        </w:rPr>
        <w:t>10 м.</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Во время дождя укладка грунта в сооружение запрещается; в это время необходимо обеспечить сток воды с рабочей площади, чтобы предотвратить переувлажнение ранее уложенного грунта.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Для предотвращения образования сосредоточенных фильтрационных токов по контактам отсыпаемых слоев, а также для получения монолитности отсыпанного слоя с ранее уложенным и укатанным слоем, поверхность</w:t>
      </w:r>
      <w:r>
        <w:rPr>
          <w:rStyle w:val="14pt"/>
          <w:rFonts w:ascii="Arial" w:hAnsi="Arial" w:cs="Arial"/>
          <w:color w:val="auto"/>
          <w:sz w:val="24"/>
          <w:szCs w:val="24"/>
        </w:rPr>
        <w:t xml:space="preserve"> </w:t>
      </w:r>
      <w:r w:rsidRPr="0058191D">
        <w:rPr>
          <w:rStyle w:val="14pt"/>
          <w:rFonts w:ascii="Arial" w:hAnsi="Arial" w:cs="Arial"/>
          <w:color w:val="auto"/>
          <w:sz w:val="24"/>
          <w:szCs w:val="24"/>
        </w:rPr>
        <w:t>последнего следует предварительно перед отсыпкой разрыхлить на глубину 5</w:t>
      </w:r>
      <w:r w:rsidRPr="0058191D">
        <w:rPr>
          <w:rFonts w:ascii="Arial" w:hAnsi="Arial" w:cs="Arial"/>
          <w:color w:val="auto"/>
          <w:sz w:val="24"/>
          <w:szCs w:val="24"/>
        </w:rPr>
        <w:t>-</w:t>
      </w:r>
      <w:r w:rsidRPr="0058191D">
        <w:rPr>
          <w:rStyle w:val="14pt"/>
          <w:rFonts w:ascii="Arial" w:hAnsi="Arial" w:cs="Arial"/>
          <w:color w:val="auto"/>
          <w:sz w:val="24"/>
          <w:szCs w:val="24"/>
        </w:rPr>
        <w:t>7см при помощи рыхлителя.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Разравнивание грунта должно производиться слоями одинаковой толщины, чтобы не допускать неравномерного уплотнения грунта.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Контрольные наблюдения выполняются с целью установления качества плотности грунта и ее соответствие проектным параметрам. Контрольное количество проб устанавливается из расчета одна проба на 300м</w:t>
      </w:r>
      <w:r w:rsidRPr="0058191D">
        <w:rPr>
          <w:rStyle w:val="14pt"/>
          <w:rFonts w:ascii="Arial" w:hAnsi="Arial" w:cs="Arial"/>
          <w:color w:val="auto"/>
          <w:sz w:val="24"/>
          <w:szCs w:val="24"/>
          <w:vertAlign w:val="superscript"/>
        </w:rPr>
        <w:t>3</w:t>
      </w:r>
      <w:r w:rsidRPr="0058191D">
        <w:rPr>
          <w:rStyle w:val="14pt"/>
          <w:rFonts w:ascii="Arial" w:hAnsi="Arial" w:cs="Arial"/>
          <w:color w:val="auto"/>
          <w:sz w:val="24"/>
          <w:szCs w:val="24"/>
        </w:rPr>
        <w:t>, уложенного в насыпь грунта.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Для уплотнения связного грунта (суглинистого) при устройстве противофильтрационного экрана должны применяться кулачковые катки. Количество проход</w:t>
      </w:r>
      <w:r>
        <w:rPr>
          <w:rStyle w:val="14pt"/>
          <w:rFonts w:ascii="Arial" w:hAnsi="Arial" w:cs="Arial"/>
          <w:color w:val="auto"/>
          <w:sz w:val="24"/>
          <w:szCs w:val="24"/>
        </w:rPr>
        <w:t xml:space="preserve">ов по одному следу (в среднем 6 - </w:t>
      </w:r>
      <w:r w:rsidRPr="0058191D">
        <w:rPr>
          <w:rStyle w:val="14pt"/>
          <w:rFonts w:ascii="Arial" w:hAnsi="Arial" w:cs="Arial"/>
          <w:color w:val="auto"/>
          <w:sz w:val="24"/>
          <w:szCs w:val="24"/>
        </w:rPr>
        <w:t xml:space="preserve">8 раз) устанавливается </w:t>
      </w:r>
      <w:r w:rsidRPr="0058191D">
        <w:rPr>
          <w:rStyle w:val="14pt"/>
          <w:rFonts w:ascii="Arial" w:hAnsi="Arial" w:cs="Arial"/>
          <w:color w:val="auto"/>
          <w:sz w:val="24"/>
          <w:szCs w:val="24"/>
        </w:rPr>
        <w:lastRenderedPageBreak/>
        <w:t>опытным путем.</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На стесненных участках отсыпки тела дамбы, в местах примыкания к бортам, где не могут быть использованы катки, следует производить уплотнение с применением экскаваторных трамбовок. С целью предупреждения образования сквозных (в поперечном направлении дамбы) гладких поверхностей, облегчающих условия фильтрации и способствующих снижению устойчивости сооружения, уплотнение грунта следует осуществлять проходами катка вдоль сооружения.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Уплотнение грунта следует производить со смещением от бровки к середине, во избежание сдвига грунта к краям насыпи. После каждой проходки производить смену направления движения на </w:t>
      </w:r>
      <w:proofErr w:type="gramStart"/>
      <w:r w:rsidRPr="0058191D">
        <w:rPr>
          <w:rStyle w:val="14pt"/>
          <w:rFonts w:ascii="Arial" w:hAnsi="Arial" w:cs="Arial"/>
          <w:color w:val="auto"/>
          <w:sz w:val="24"/>
          <w:szCs w:val="24"/>
        </w:rPr>
        <w:t>противоположное</w:t>
      </w:r>
      <w:proofErr w:type="gramEnd"/>
      <w:r w:rsidRPr="0058191D">
        <w:rPr>
          <w:rStyle w:val="14pt"/>
          <w:rFonts w:ascii="Arial" w:hAnsi="Arial" w:cs="Arial"/>
          <w:color w:val="auto"/>
          <w:sz w:val="24"/>
          <w:szCs w:val="24"/>
        </w:rPr>
        <w:t>, во избежание смещения грунта в одну сторону и образования волосяных трещин.</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Наиболее рациональной схемой движения катка является - </w:t>
      </w:r>
      <w:proofErr w:type="gramStart"/>
      <w:r w:rsidRPr="0058191D">
        <w:rPr>
          <w:rStyle w:val="14pt"/>
          <w:rFonts w:ascii="Arial" w:hAnsi="Arial" w:cs="Arial"/>
          <w:color w:val="auto"/>
          <w:sz w:val="24"/>
          <w:szCs w:val="24"/>
        </w:rPr>
        <w:t>кольцевая</w:t>
      </w:r>
      <w:proofErr w:type="gramEnd"/>
      <w:r w:rsidRPr="0058191D">
        <w:rPr>
          <w:rStyle w:val="14pt"/>
          <w:rFonts w:ascii="Arial" w:hAnsi="Arial" w:cs="Arial"/>
          <w:color w:val="auto"/>
          <w:sz w:val="24"/>
          <w:szCs w:val="24"/>
        </w:rPr>
        <w:t>.</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Места отбора проб для получения характеристик грунта (плотность, гранулометрический состав, влажность) должны иметь инструментальную привязку и закрепляться на плановой основе и поперечниках, и хранит</w:t>
      </w:r>
      <w:r>
        <w:rPr>
          <w:rStyle w:val="14pt"/>
          <w:rFonts w:ascii="Arial" w:hAnsi="Arial" w:cs="Arial"/>
          <w:color w:val="auto"/>
          <w:sz w:val="24"/>
          <w:szCs w:val="24"/>
        </w:rPr>
        <w:t>ь</w:t>
      </w:r>
      <w:r w:rsidRPr="0058191D">
        <w:rPr>
          <w:rStyle w:val="14pt"/>
          <w:rFonts w:ascii="Arial" w:hAnsi="Arial" w:cs="Arial"/>
          <w:color w:val="auto"/>
          <w:sz w:val="24"/>
          <w:szCs w:val="24"/>
        </w:rPr>
        <w:t>ся вместе с актами на скрытые работы.</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Грунт, уложенный в тело дамбы с отступлением от нормативных показателей, подлежит переработке.</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Материалы контрольных наблюдений используются в качестве технической документации, необходимой при сдаче сооружения в эксплуатацию. После завершения отсыпки насыпи необходимо выполнить планировку откосов и гребня бульдозером на базе трактора.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Планировка откосов начинается с верхней части дамбы. Срезанный грунт перемещается в места понижений, планировочными работами производится формирование откосов с проектным заложением.</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После отсыпки тела дамбы строительства, производится исполнительная съемка сооружения на предмет сопоставления проектных параметров и фактически отсыпанного сооружения.</w:t>
      </w:r>
    </w:p>
    <w:p w:rsidR="00E917C2"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r w:rsidRPr="0058191D">
        <w:rPr>
          <w:rStyle w:val="14pt"/>
          <w:rFonts w:ascii="Arial" w:hAnsi="Arial" w:cs="Arial"/>
          <w:color w:val="auto"/>
          <w:sz w:val="24"/>
          <w:szCs w:val="24"/>
        </w:rPr>
        <w:t>Исполнительная съемка, акты на скрытые работы и журнал авторского надзора являются основными документами, по которым производится комиссионная приемка сооружения и оформляется акт сдачи сооружения.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p>
    <w:p w:rsidR="00E917C2" w:rsidRPr="002A712F" w:rsidRDefault="00E917C2" w:rsidP="00E917C2">
      <w:pPr>
        <w:pStyle w:val="32"/>
        <w:shd w:val="clear" w:color="auto" w:fill="auto"/>
        <w:tabs>
          <w:tab w:val="left" w:pos="284"/>
        </w:tabs>
        <w:spacing w:before="0" w:after="0" w:line="276" w:lineRule="auto"/>
        <w:ind w:firstLine="709"/>
        <w:rPr>
          <w:rFonts w:ascii="Arial" w:hAnsi="Arial" w:cs="Arial"/>
          <w:color w:val="auto"/>
          <w:sz w:val="12"/>
          <w:szCs w:val="24"/>
        </w:rPr>
      </w:pPr>
    </w:p>
    <w:p w:rsidR="00E917C2" w:rsidRPr="00E1760C" w:rsidRDefault="006A367D" w:rsidP="00E917C2">
      <w:pPr>
        <w:pStyle w:val="3"/>
        <w:keepLines w:val="0"/>
        <w:spacing w:before="0"/>
        <w:jc w:val="center"/>
        <w:rPr>
          <w:rFonts w:ascii="Arial" w:eastAsia="Times New Roman" w:hAnsi="Arial" w:cs="Arial"/>
          <w:i/>
          <w:iCs/>
          <w:noProof/>
          <w:color w:val="auto"/>
          <w:sz w:val="24"/>
          <w:szCs w:val="24"/>
          <w:lang w:eastAsia="ru-RU"/>
        </w:rPr>
      </w:pPr>
      <w:bookmarkStart w:id="118" w:name="_Toc415838052"/>
      <w:bookmarkStart w:id="119" w:name="_Toc188819019"/>
      <w:r>
        <w:rPr>
          <w:rFonts w:ascii="Arial" w:eastAsia="Times New Roman" w:hAnsi="Arial" w:cs="Arial"/>
          <w:i/>
          <w:iCs/>
          <w:noProof/>
          <w:color w:val="auto"/>
          <w:sz w:val="24"/>
          <w:szCs w:val="24"/>
          <w:lang w:eastAsia="ru-RU"/>
        </w:rPr>
        <w:t>5</w:t>
      </w:r>
      <w:r w:rsidR="00E917C2" w:rsidRPr="00E1760C">
        <w:rPr>
          <w:rFonts w:ascii="Arial" w:eastAsia="Times New Roman" w:hAnsi="Arial" w:cs="Arial"/>
          <w:i/>
          <w:iCs/>
          <w:noProof/>
          <w:color w:val="auto"/>
          <w:sz w:val="24"/>
          <w:szCs w:val="24"/>
          <w:lang w:eastAsia="ru-RU"/>
        </w:rPr>
        <w:t>.1.8 Устройство противофильтрационного экрана</w:t>
      </w:r>
      <w:bookmarkEnd w:id="118"/>
      <w:bookmarkEnd w:id="119"/>
    </w:p>
    <w:p w:rsidR="00E917C2" w:rsidRPr="002A712F" w:rsidRDefault="00E917C2" w:rsidP="00E917C2">
      <w:pPr>
        <w:pStyle w:val="32"/>
        <w:shd w:val="clear" w:color="auto" w:fill="auto"/>
        <w:tabs>
          <w:tab w:val="left" w:pos="284"/>
        </w:tabs>
        <w:spacing w:before="0" w:after="0" w:line="276" w:lineRule="auto"/>
        <w:ind w:firstLine="709"/>
        <w:rPr>
          <w:rFonts w:ascii="Arial" w:hAnsi="Arial" w:cs="Arial"/>
          <w:b/>
          <w:color w:val="auto"/>
          <w:sz w:val="14"/>
          <w:szCs w:val="24"/>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Готовность поверхностей дна, бортов чаши и верхового откоса дамбы для укладки полимерного материала (пленки) подтверждается письменным актом, подписанным Заказчиком и представителем организации, выполняющей устройство подстилающего слоя и укладку противофильтрационного элемента.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Контроль качества подстилающего слоя заключается в проведении замеров толщины слоя в уплотненном состоянии. На площади 100 м должно производиться не менее 2-х замеров.</w:t>
      </w:r>
    </w:p>
    <w:p w:rsidR="00E917C2" w:rsidRPr="0058191D"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r w:rsidRPr="0058191D">
        <w:rPr>
          <w:rStyle w:val="14pt"/>
          <w:rFonts w:ascii="Arial" w:hAnsi="Arial" w:cs="Arial"/>
          <w:color w:val="auto"/>
          <w:sz w:val="24"/>
          <w:szCs w:val="24"/>
        </w:rPr>
        <w:t xml:space="preserve">Проезд механизмов по подготовленному подстилающему слою запрещается. </w:t>
      </w:r>
      <w:proofErr w:type="spellStart"/>
      <w:r w:rsidRPr="0058191D">
        <w:rPr>
          <w:rStyle w:val="14pt"/>
          <w:rFonts w:ascii="Arial" w:hAnsi="Arial" w:cs="Arial"/>
          <w:color w:val="auto"/>
          <w:sz w:val="24"/>
          <w:szCs w:val="24"/>
        </w:rPr>
        <w:t>Геомембрана</w:t>
      </w:r>
      <w:proofErr w:type="spellEnd"/>
      <w:r w:rsidRPr="0058191D">
        <w:rPr>
          <w:rStyle w:val="14pt"/>
          <w:rFonts w:ascii="Arial" w:hAnsi="Arial" w:cs="Arial"/>
          <w:color w:val="auto"/>
          <w:sz w:val="24"/>
          <w:szCs w:val="24"/>
        </w:rPr>
        <w:t xml:space="preserve"> на основе полиэтилена высокой плотности (</w:t>
      </w:r>
      <w:r w:rsidRPr="0058191D">
        <w:rPr>
          <w:rStyle w:val="14pt"/>
          <w:rFonts w:ascii="Arial" w:hAnsi="Arial" w:cs="Arial"/>
          <w:color w:val="auto"/>
          <w:sz w:val="24"/>
          <w:szCs w:val="24"/>
          <w:lang w:val="en-US"/>
        </w:rPr>
        <w:t>HDPE</w:t>
      </w:r>
      <w:r w:rsidRPr="0058191D">
        <w:rPr>
          <w:rStyle w:val="14pt"/>
          <w:rFonts w:ascii="Arial" w:hAnsi="Arial" w:cs="Arial"/>
          <w:color w:val="auto"/>
          <w:sz w:val="24"/>
          <w:szCs w:val="24"/>
        </w:rPr>
        <w:t xml:space="preserve">) </w:t>
      </w:r>
      <w:r w:rsidRPr="0058191D">
        <w:rPr>
          <w:rStyle w:val="14pt"/>
          <w:rFonts w:ascii="Arial" w:hAnsi="Arial" w:cs="Arial"/>
          <w:color w:val="auto"/>
          <w:sz w:val="24"/>
          <w:szCs w:val="24"/>
        </w:rPr>
        <w:lastRenderedPageBreak/>
        <w:t xml:space="preserve">обладает высокой эластичностью и используется при строительстве гидротехнических сооружений в </w:t>
      </w:r>
      <w:proofErr w:type="spellStart"/>
      <w:r w:rsidRPr="0058191D">
        <w:rPr>
          <w:rStyle w:val="14pt"/>
          <w:rFonts w:ascii="Arial" w:hAnsi="Arial" w:cs="Arial"/>
          <w:color w:val="auto"/>
          <w:sz w:val="24"/>
          <w:szCs w:val="24"/>
        </w:rPr>
        <w:t>просадочных</w:t>
      </w:r>
      <w:proofErr w:type="spellEnd"/>
      <w:r w:rsidRPr="0058191D">
        <w:rPr>
          <w:rStyle w:val="14pt"/>
          <w:rFonts w:ascii="Arial" w:hAnsi="Arial" w:cs="Arial"/>
          <w:color w:val="auto"/>
          <w:sz w:val="24"/>
          <w:szCs w:val="24"/>
        </w:rPr>
        <w:t xml:space="preserve"> грунтах.</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Рулонный полимерный материал укладывается свободно без натяжения с перекрытием 100-150 мм.</w:t>
      </w:r>
    </w:p>
    <w:p w:rsidR="00E917C2" w:rsidRPr="002A712F" w:rsidRDefault="00E917C2" w:rsidP="00E917C2">
      <w:pPr>
        <w:tabs>
          <w:tab w:val="left" w:pos="284"/>
        </w:tabs>
        <w:spacing w:after="0"/>
        <w:ind w:firstLine="709"/>
        <w:rPr>
          <w:rFonts w:ascii="Arial" w:hAnsi="Arial" w:cs="Arial"/>
          <w:sz w:val="12"/>
          <w:szCs w:val="24"/>
        </w:rPr>
      </w:pPr>
    </w:p>
    <w:p w:rsidR="00E917C2" w:rsidRPr="000B3400" w:rsidRDefault="006A367D" w:rsidP="00E917C2">
      <w:pPr>
        <w:pStyle w:val="2"/>
        <w:spacing w:before="0" w:after="0" w:line="276" w:lineRule="auto"/>
        <w:jc w:val="center"/>
        <w:rPr>
          <w:rFonts w:ascii="Arial" w:hAnsi="Arial" w:cs="Arial"/>
          <w:i w:val="0"/>
          <w:sz w:val="24"/>
          <w:szCs w:val="24"/>
        </w:rPr>
      </w:pPr>
      <w:bookmarkStart w:id="120" w:name="_Toc415838053"/>
      <w:bookmarkStart w:id="121" w:name="_Toc188819020"/>
      <w:r>
        <w:rPr>
          <w:rFonts w:ascii="Arial" w:hAnsi="Arial" w:cs="Arial"/>
          <w:i w:val="0"/>
          <w:sz w:val="24"/>
          <w:szCs w:val="24"/>
        </w:rPr>
        <w:t>5</w:t>
      </w:r>
      <w:r w:rsidR="00E917C2" w:rsidRPr="0058191D">
        <w:rPr>
          <w:rFonts w:ascii="Arial" w:hAnsi="Arial" w:cs="Arial"/>
          <w:i w:val="0"/>
          <w:sz w:val="24"/>
          <w:szCs w:val="24"/>
        </w:rPr>
        <w:t xml:space="preserve">.2 Организация </w:t>
      </w:r>
      <w:bookmarkEnd w:id="120"/>
      <w:r w:rsidR="00E917C2" w:rsidRPr="0058191D">
        <w:rPr>
          <w:rFonts w:ascii="Arial" w:hAnsi="Arial" w:cs="Arial"/>
          <w:i w:val="0"/>
          <w:sz w:val="24"/>
          <w:szCs w:val="24"/>
        </w:rPr>
        <w:t>строительства</w:t>
      </w:r>
      <w:bookmarkEnd w:id="121"/>
    </w:p>
    <w:p w:rsidR="00E917C2" w:rsidRPr="00E1760C" w:rsidRDefault="006A367D" w:rsidP="00E917C2">
      <w:pPr>
        <w:pStyle w:val="3"/>
        <w:keepLines w:val="0"/>
        <w:spacing w:before="0"/>
        <w:jc w:val="center"/>
        <w:rPr>
          <w:rFonts w:ascii="Arial" w:eastAsia="Times New Roman" w:hAnsi="Arial" w:cs="Arial"/>
          <w:i/>
          <w:iCs/>
          <w:noProof/>
          <w:color w:val="auto"/>
          <w:sz w:val="24"/>
          <w:szCs w:val="24"/>
          <w:lang w:eastAsia="ru-RU"/>
        </w:rPr>
      </w:pPr>
      <w:bookmarkStart w:id="122" w:name="_Toc415838054"/>
      <w:bookmarkStart w:id="123" w:name="_Toc188819021"/>
      <w:r>
        <w:rPr>
          <w:rFonts w:ascii="Arial" w:eastAsia="Times New Roman" w:hAnsi="Arial" w:cs="Arial"/>
          <w:i/>
          <w:iCs/>
          <w:noProof/>
          <w:color w:val="auto"/>
          <w:sz w:val="24"/>
          <w:szCs w:val="24"/>
          <w:lang w:eastAsia="ru-RU"/>
        </w:rPr>
        <w:t>5</w:t>
      </w:r>
      <w:r w:rsidR="00E917C2" w:rsidRPr="00E1760C">
        <w:rPr>
          <w:rFonts w:ascii="Arial" w:eastAsia="Times New Roman" w:hAnsi="Arial" w:cs="Arial"/>
          <w:i/>
          <w:iCs/>
          <w:noProof/>
          <w:color w:val="auto"/>
          <w:sz w:val="24"/>
          <w:szCs w:val="24"/>
          <w:lang w:eastAsia="ru-RU"/>
        </w:rPr>
        <w:t>.2.1 Общие положения</w:t>
      </w:r>
      <w:bookmarkEnd w:id="122"/>
      <w:bookmarkEnd w:id="123"/>
    </w:p>
    <w:p w:rsidR="00E917C2" w:rsidRPr="002A712F" w:rsidRDefault="00E917C2" w:rsidP="00E917C2">
      <w:pPr>
        <w:tabs>
          <w:tab w:val="left" w:pos="284"/>
        </w:tabs>
        <w:spacing w:after="0"/>
        <w:ind w:firstLine="709"/>
        <w:jc w:val="both"/>
        <w:rPr>
          <w:rFonts w:ascii="Arial" w:hAnsi="Arial" w:cs="Arial"/>
          <w:sz w:val="14"/>
          <w:szCs w:val="24"/>
        </w:rPr>
      </w:pP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Техническое состояние системы во многом зависит от правильной организации службы эксплуатации, главной задачей которой является обеспечение безопасной и бесперебойной работы укладки хвостов в чашу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для чего необходимы:</w:t>
      </w:r>
    </w:p>
    <w:p w:rsidR="00E917C2" w:rsidRPr="0058191D" w:rsidRDefault="00E917C2" w:rsidP="0012196A">
      <w:pPr>
        <w:pStyle w:val="ab"/>
        <w:numPr>
          <w:ilvl w:val="0"/>
          <w:numId w:val="16"/>
        </w:numPr>
        <w:tabs>
          <w:tab w:val="left" w:pos="284"/>
        </w:tabs>
        <w:spacing w:after="0"/>
        <w:ind w:left="0" w:firstLine="709"/>
        <w:jc w:val="both"/>
        <w:rPr>
          <w:rFonts w:ascii="Arial" w:hAnsi="Arial" w:cs="Arial"/>
          <w:sz w:val="24"/>
          <w:szCs w:val="24"/>
        </w:rPr>
      </w:pPr>
      <w:r w:rsidRPr="0058191D">
        <w:rPr>
          <w:rFonts w:ascii="Arial" w:hAnsi="Arial" w:cs="Arial"/>
          <w:sz w:val="24"/>
          <w:szCs w:val="24"/>
        </w:rPr>
        <w:t xml:space="preserve">систематический </w:t>
      </w:r>
      <w:proofErr w:type="gramStart"/>
      <w:r w:rsidRPr="0058191D">
        <w:rPr>
          <w:rFonts w:ascii="Arial" w:hAnsi="Arial" w:cs="Arial"/>
          <w:sz w:val="24"/>
          <w:szCs w:val="24"/>
        </w:rPr>
        <w:t>контроль за</w:t>
      </w:r>
      <w:proofErr w:type="gramEnd"/>
      <w:r w:rsidRPr="0058191D">
        <w:rPr>
          <w:rFonts w:ascii="Arial" w:hAnsi="Arial" w:cs="Arial"/>
          <w:sz w:val="24"/>
          <w:szCs w:val="24"/>
        </w:rPr>
        <w:t xml:space="preserve"> состоянием хвостового хозяйства;</w:t>
      </w:r>
    </w:p>
    <w:p w:rsidR="00E917C2" w:rsidRPr="0058191D" w:rsidRDefault="00E917C2" w:rsidP="0012196A">
      <w:pPr>
        <w:pStyle w:val="ab"/>
        <w:numPr>
          <w:ilvl w:val="0"/>
          <w:numId w:val="16"/>
        </w:numPr>
        <w:tabs>
          <w:tab w:val="left" w:pos="284"/>
        </w:tabs>
        <w:spacing w:after="0"/>
        <w:ind w:left="0" w:firstLine="709"/>
        <w:jc w:val="both"/>
        <w:rPr>
          <w:rFonts w:ascii="Arial" w:hAnsi="Arial" w:cs="Arial"/>
          <w:sz w:val="24"/>
          <w:szCs w:val="24"/>
        </w:rPr>
      </w:pPr>
      <w:r w:rsidRPr="0058191D">
        <w:rPr>
          <w:rFonts w:ascii="Arial" w:hAnsi="Arial" w:cs="Arial"/>
          <w:sz w:val="24"/>
          <w:szCs w:val="24"/>
        </w:rPr>
        <w:t>своевременное проведение организационных и технических мероприятий по содержанию в исправном  и  работоспособном  состоянии хвостового хозяйства,  гидротехнических  сооружений,  насосных  станций, эксплуатационных  дорог,  объектов  энергетического  хозяйства  и связи;</w:t>
      </w:r>
    </w:p>
    <w:p w:rsidR="00E917C2" w:rsidRPr="0058191D" w:rsidRDefault="00E917C2" w:rsidP="0012196A">
      <w:pPr>
        <w:pStyle w:val="ab"/>
        <w:numPr>
          <w:ilvl w:val="0"/>
          <w:numId w:val="16"/>
        </w:numPr>
        <w:tabs>
          <w:tab w:val="left" w:pos="284"/>
        </w:tabs>
        <w:spacing w:after="0"/>
        <w:ind w:left="0" w:firstLine="709"/>
        <w:jc w:val="both"/>
        <w:rPr>
          <w:rFonts w:ascii="Arial" w:hAnsi="Arial" w:cs="Arial"/>
          <w:sz w:val="24"/>
          <w:szCs w:val="24"/>
        </w:rPr>
      </w:pPr>
      <w:r>
        <w:rPr>
          <w:rFonts w:ascii="Arial" w:hAnsi="Arial" w:cs="Arial"/>
          <w:sz w:val="24"/>
          <w:szCs w:val="24"/>
        </w:rPr>
        <w:t>организация</w:t>
      </w:r>
      <w:r w:rsidRPr="0058191D">
        <w:rPr>
          <w:rFonts w:ascii="Arial" w:hAnsi="Arial" w:cs="Arial"/>
          <w:sz w:val="24"/>
          <w:szCs w:val="24"/>
        </w:rPr>
        <w:t xml:space="preserve"> своевременной и бесперебойной укладки хвостов в соответствии с утвержденными в установленном </w:t>
      </w:r>
      <w:r>
        <w:rPr>
          <w:rFonts w:ascii="Arial" w:hAnsi="Arial" w:cs="Arial"/>
          <w:sz w:val="24"/>
          <w:szCs w:val="24"/>
        </w:rPr>
        <w:t xml:space="preserve">порядке </w:t>
      </w:r>
      <w:r w:rsidRPr="0058191D">
        <w:rPr>
          <w:rFonts w:ascii="Arial" w:hAnsi="Arial" w:cs="Arial"/>
          <w:sz w:val="24"/>
          <w:szCs w:val="24"/>
        </w:rPr>
        <w:t>планами сброса хвостов;</w:t>
      </w:r>
    </w:p>
    <w:p w:rsidR="00E917C2" w:rsidRPr="0058191D" w:rsidRDefault="00E917C2" w:rsidP="0012196A">
      <w:pPr>
        <w:pStyle w:val="ab"/>
        <w:numPr>
          <w:ilvl w:val="0"/>
          <w:numId w:val="16"/>
        </w:numPr>
        <w:tabs>
          <w:tab w:val="left" w:pos="284"/>
        </w:tabs>
        <w:spacing w:after="0"/>
        <w:ind w:left="0" w:firstLine="709"/>
        <w:jc w:val="both"/>
        <w:rPr>
          <w:rFonts w:ascii="Arial" w:hAnsi="Arial" w:cs="Arial"/>
          <w:sz w:val="24"/>
          <w:szCs w:val="24"/>
        </w:rPr>
      </w:pPr>
      <w:r w:rsidRPr="0058191D">
        <w:rPr>
          <w:rFonts w:ascii="Arial" w:hAnsi="Arial" w:cs="Arial"/>
          <w:sz w:val="24"/>
          <w:szCs w:val="24"/>
        </w:rPr>
        <w:t>снижение эксплу</w:t>
      </w:r>
      <w:r>
        <w:rPr>
          <w:rFonts w:ascii="Arial" w:hAnsi="Arial" w:cs="Arial"/>
          <w:sz w:val="24"/>
          <w:szCs w:val="24"/>
        </w:rPr>
        <w:t>атационных</w:t>
      </w:r>
      <w:r w:rsidRPr="0058191D">
        <w:rPr>
          <w:rFonts w:ascii="Arial" w:hAnsi="Arial" w:cs="Arial"/>
          <w:sz w:val="24"/>
          <w:szCs w:val="24"/>
        </w:rPr>
        <w:t xml:space="preserve"> затрат и  повышение  производительности  труда  работников,  занятых  на  работах  по  эксплуатации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w:t>
      </w:r>
    </w:p>
    <w:p w:rsidR="00E917C2" w:rsidRPr="0058191D" w:rsidRDefault="00E917C2" w:rsidP="0012196A">
      <w:pPr>
        <w:pStyle w:val="ab"/>
        <w:numPr>
          <w:ilvl w:val="0"/>
          <w:numId w:val="16"/>
        </w:numPr>
        <w:tabs>
          <w:tab w:val="left" w:pos="284"/>
        </w:tabs>
        <w:spacing w:after="0"/>
        <w:ind w:left="0" w:firstLine="709"/>
        <w:jc w:val="both"/>
        <w:rPr>
          <w:rFonts w:ascii="Arial" w:hAnsi="Arial" w:cs="Arial"/>
          <w:sz w:val="24"/>
          <w:szCs w:val="24"/>
        </w:rPr>
      </w:pPr>
      <w:r w:rsidRPr="0058191D">
        <w:rPr>
          <w:rFonts w:ascii="Arial" w:hAnsi="Arial" w:cs="Arial"/>
          <w:sz w:val="24"/>
          <w:szCs w:val="24"/>
        </w:rPr>
        <w:t xml:space="preserve">осуществление мероприятий, </w:t>
      </w:r>
      <w:r>
        <w:rPr>
          <w:rFonts w:ascii="Arial" w:hAnsi="Arial" w:cs="Arial"/>
          <w:sz w:val="24"/>
          <w:szCs w:val="24"/>
        </w:rPr>
        <w:t xml:space="preserve">направленных </w:t>
      </w:r>
      <w:r w:rsidRPr="0058191D">
        <w:rPr>
          <w:rFonts w:ascii="Arial" w:hAnsi="Arial" w:cs="Arial"/>
          <w:sz w:val="24"/>
          <w:szCs w:val="24"/>
        </w:rPr>
        <w:t>на повышение коэффициента полезного действия системы.</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Правильная техническая эксплуатация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состоит из</w:t>
      </w:r>
      <w:r>
        <w:rPr>
          <w:rFonts w:ascii="Arial" w:hAnsi="Arial" w:cs="Arial"/>
          <w:sz w:val="24"/>
          <w:szCs w:val="24"/>
        </w:rPr>
        <w:t xml:space="preserve"> комплекса </w:t>
      </w:r>
      <w:r w:rsidRPr="0058191D">
        <w:rPr>
          <w:rFonts w:ascii="Arial" w:hAnsi="Arial" w:cs="Arial"/>
          <w:sz w:val="24"/>
          <w:szCs w:val="24"/>
        </w:rPr>
        <w:t>мероприятий, выполняемых службой эксплуатации  в  три  этапа:</w:t>
      </w:r>
    </w:p>
    <w:p w:rsidR="00E917C2" w:rsidRPr="0058191D" w:rsidRDefault="00E917C2" w:rsidP="0012196A">
      <w:pPr>
        <w:numPr>
          <w:ilvl w:val="0"/>
          <w:numId w:val="15"/>
        </w:numPr>
        <w:tabs>
          <w:tab w:val="left" w:pos="284"/>
        </w:tabs>
        <w:spacing w:after="0"/>
        <w:ind w:left="0" w:firstLine="709"/>
        <w:jc w:val="both"/>
        <w:rPr>
          <w:rFonts w:ascii="Arial" w:hAnsi="Arial" w:cs="Arial"/>
          <w:sz w:val="24"/>
          <w:szCs w:val="24"/>
        </w:rPr>
      </w:pPr>
      <w:r w:rsidRPr="0058191D">
        <w:rPr>
          <w:rFonts w:ascii="Arial" w:hAnsi="Arial" w:cs="Arial"/>
          <w:sz w:val="24"/>
          <w:szCs w:val="24"/>
        </w:rPr>
        <w:t xml:space="preserve">Подготовка основных сооружений хвостового хозяйства к сбросам хвостов и </w:t>
      </w:r>
      <w:proofErr w:type="spellStart"/>
      <w:r w:rsidRPr="0058191D">
        <w:rPr>
          <w:rFonts w:ascii="Arial" w:hAnsi="Arial" w:cs="Arial"/>
          <w:sz w:val="24"/>
          <w:szCs w:val="24"/>
        </w:rPr>
        <w:t>водоподачи</w:t>
      </w:r>
      <w:proofErr w:type="spellEnd"/>
      <w:r w:rsidRPr="0058191D">
        <w:rPr>
          <w:rFonts w:ascii="Arial" w:hAnsi="Arial" w:cs="Arial"/>
          <w:sz w:val="24"/>
          <w:szCs w:val="24"/>
        </w:rPr>
        <w:t xml:space="preserve"> оборотной воды.</w:t>
      </w:r>
    </w:p>
    <w:p w:rsidR="00E917C2" w:rsidRPr="0058191D" w:rsidRDefault="00E917C2" w:rsidP="0012196A">
      <w:pPr>
        <w:numPr>
          <w:ilvl w:val="0"/>
          <w:numId w:val="15"/>
        </w:numPr>
        <w:tabs>
          <w:tab w:val="left" w:pos="284"/>
        </w:tabs>
        <w:spacing w:after="0"/>
        <w:ind w:left="0" w:firstLine="709"/>
        <w:jc w:val="both"/>
        <w:rPr>
          <w:rFonts w:ascii="Arial" w:hAnsi="Arial" w:cs="Arial"/>
          <w:sz w:val="24"/>
          <w:szCs w:val="24"/>
        </w:rPr>
      </w:pPr>
      <w:r w:rsidRPr="0058191D">
        <w:rPr>
          <w:rFonts w:ascii="Arial" w:hAnsi="Arial" w:cs="Arial"/>
          <w:sz w:val="24"/>
          <w:szCs w:val="24"/>
        </w:rPr>
        <w:t xml:space="preserve">Содержание </w:t>
      </w:r>
      <w:r>
        <w:rPr>
          <w:rFonts w:ascii="Arial" w:hAnsi="Arial" w:cs="Arial"/>
          <w:sz w:val="24"/>
          <w:szCs w:val="24"/>
        </w:rPr>
        <w:t>в</w:t>
      </w:r>
      <w:r w:rsidRPr="0058191D">
        <w:rPr>
          <w:rFonts w:ascii="Arial" w:hAnsi="Arial" w:cs="Arial"/>
          <w:sz w:val="24"/>
          <w:szCs w:val="24"/>
        </w:rPr>
        <w:t xml:space="preserve"> рабочем состоянии в  период</w:t>
      </w:r>
      <w:r>
        <w:rPr>
          <w:rFonts w:ascii="Arial" w:hAnsi="Arial" w:cs="Arial"/>
          <w:sz w:val="24"/>
          <w:szCs w:val="24"/>
        </w:rPr>
        <w:t xml:space="preserve"> </w:t>
      </w:r>
      <w:r w:rsidRPr="0058191D">
        <w:rPr>
          <w:rFonts w:ascii="Arial" w:hAnsi="Arial" w:cs="Arial"/>
          <w:sz w:val="24"/>
          <w:szCs w:val="24"/>
        </w:rPr>
        <w:t>эксплуатации.</w:t>
      </w:r>
    </w:p>
    <w:p w:rsidR="00E917C2"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Условия постоянного аккумулирования</w:t>
      </w:r>
      <w:r>
        <w:rPr>
          <w:rFonts w:ascii="Arial" w:hAnsi="Arial" w:cs="Arial"/>
          <w:sz w:val="24"/>
          <w:szCs w:val="24"/>
        </w:rPr>
        <w:t xml:space="preserve"> из  мини-завода </w:t>
      </w:r>
      <w:r w:rsidRPr="0058191D">
        <w:rPr>
          <w:rFonts w:ascii="Arial" w:hAnsi="Arial" w:cs="Arial"/>
          <w:sz w:val="24"/>
          <w:szCs w:val="24"/>
        </w:rPr>
        <w:t xml:space="preserve">хвостов </w:t>
      </w:r>
      <w:r>
        <w:rPr>
          <w:rFonts w:ascii="Arial" w:hAnsi="Arial" w:cs="Arial"/>
          <w:sz w:val="24"/>
          <w:szCs w:val="24"/>
        </w:rPr>
        <w:t>гравитации</w:t>
      </w:r>
      <w:r w:rsidRPr="0058191D">
        <w:rPr>
          <w:rFonts w:ascii="Arial" w:hAnsi="Arial" w:cs="Arial"/>
          <w:sz w:val="24"/>
          <w:szCs w:val="24"/>
        </w:rPr>
        <w:t xml:space="preserve">  обеспечивается  ограждающей  дамбой и устройством чаши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w:t>
      </w:r>
    </w:p>
    <w:p w:rsidR="006A367D" w:rsidRDefault="006A367D" w:rsidP="00E917C2">
      <w:pPr>
        <w:tabs>
          <w:tab w:val="left" w:pos="284"/>
        </w:tabs>
        <w:spacing w:after="0"/>
        <w:ind w:firstLine="709"/>
        <w:jc w:val="both"/>
        <w:rPr>
          <w:rFonts w:ascii="Arial" w:hAnsi="Arial" w:cs="Arial"/>
          <w:sz w:val="24"/>
          <w:szCs w:val="24"/>
        </w:rPr>
      </w:pPr>
    </w:p>
    <w:p w:rsidR="006A367D" w:rsidRDefault="006A367D" w:rsidP="00E917C2">
      <w:pPr>
        <w:tabs>
          <w:tab w:val="left" w:pos="284"/>
        </w:tabs>
        <w:spacing w:after="0"/>
        <w:ind w:firstLine="709"/>
        <w:jc w:val="both"/>
        <w:rPr>
          <w:rFonts w:ascii="Arial" w:hAnsi="Arial" w:cs="Arial"/>
          <w:sz w:val="24"/>
          <w:szCs w:val="24"/>
        </w:rPr>
      </w:pPr>
    </w:p>
    <w:p w:rsidR="006A367D" w:rsidRDefault="006A367D" w:rsidP="00E917C2">
      <w:pPr>
        <w:tabs>
          <w:tab w:val="left" w:pos="284"/>
        </w:tabs>
        <w:spacing w:after="0"/>
        <w:ind w:firstLine="709"/>
        <w:jc w:val="both"/>
        <w:rPr>
          <w:rFonts w:ascii="Arial" w:hAnsi="Arial" w:cs="Arial"/>
          <w:sz w:val="24"/>
          <w:szCs w:val="24"/>
        </w:rPr>
      </w:pPr>
    </w:p>
    <w:p w:rsidR="00E917C2" w:rsidRPr="002A712F" w:rsidRDefault="00E917C2" w:rsidP="00E917C2">
      <w:pPr>
        <w:tabs>
          <w:tab w:val="left" w:pos="284"/>
        </w:tabs>
        <w:spacing w:after="0"/>
        <w:ind w:firstLine="709"/>
        <w:jc w:val="both"/>
        <w:rPr>
          <w:rFonts w:ascii="Arial" w:hAnsi="Arial" w:cs="Arial"/>
          <w:sz w:val="16"/>
          <w:szCs w:val="24"/>
        </w:rPr>
      </w:pPr>
    </w:p>
    <w:p w:rsidR="00E917C2" w:rsidRPr="00E1760C" w:rsidRDefault="006A367D" w:rsidP="00E917C2">
      <w:pPr>
        <w:pStyle w:val="3"/>
        <w:keepLines w:val="0"/>
        <w:spacing w:before="0"/>
        <w:jc w:val="center"/>
        <w:rPr>
          <w:rFonts w:ascii="Arial" w:eastAsia="Times New Roman" w:hAnsi="Arial" w:cs="Arial"/>
          <w:i/>
          <w:iCs/>
          <w:noProof/>
          <w:color w:val="auto"/>
          <w:sz w:val="24"/>
          <w:szCs w:val="24"/>
          <w:lang w:eastAsia="ru-RU"/>
        </w:rPr>
      </w:pPr>
      <w:bookmarkStart w:id="124" w:name="_Toc415838055"/>
      <w:bookmarkStart w:id="125" w:name="_Toc188819022"/>
      <w:r>
        <w:rPr>
          <w:rFonts w:ascii="Arial" w:eastAsia="Times New Roman" w:hAnsi="Arial" w:cs="Arial"/>
          <w:i/>
          <w:iCs/>
          <w:noProof/>
          <w:color w:val="auto"/>
          <w:sz w:val="24"/>
          <w:szCs w:val="24"/>
          <w:lang w:eastAsia="ru-RU"/>
        </w:rPr>
        <w:t>5</w:t>
      </w:r>
      <w:r w:rsidR="00E917C2" w:rsidRPr="00E1760C">
        <w:rPr>
          <w:rFonts w:ascii="Arial" w:eastAsia="Times New Roman" w:hAnsi="Arial" w:cs="Arial"/>
          <w:i/>
          <w:iCs/>
          <w:noProof/>
          <w:color w:val="auto"/>
          <w:sz w:val="24"/>
          <w:szCs w:val="24"/>
          <w:lang w:eastAsia="ru-RU"/>
        </w:rPr>
        <w:t>.2.2.Продолжительность строительства</w:t>
      </w:r>
      <w:bookmarkEnd w:id="124"/>
      <w:bookmarkEnd w:id="125"/>
    </w:p>
    <w:p w:rsidR="00E917C2" w:rsidRPr="002A712F" w:rsidRDefault="00E917C2" w:rsidP="00E917C2">
      <w:pPr>
        <w:tabs>
          <w:tab w:val="left" w:pos="284"/>
        </w:tabs>
        <w:spacing w:after="0"/>
        <w:ind w:firstLine="709"/>
        <w:jc w:val="both"/>
        <w:rPr>
          <w:rFonts w:ascii="Arial" w:hAnsi="Arial" w:cs="Arial"/>
          <w:sz w:val="18"/>
          <w:szCs w:val="24"/>
        </w:rPr>
      </w:pPr>
    </w:p>
    <w:p w:rsidR="00E917C2"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В соответствии с «Нормами продолжительности строительства  предприятий, зданий и сооружений СНиП 1.04.03-85»  нормативная продолжительность строительства  определена  расчетами.</w:t>
      </w:r>
    </w:p>
    <w:p w:rsidR="00E917C2" w:rsidRPr="0058191D" w:rsidRDefault="00E917C2" w:rsidP="00E917C2">
      <w:pPr>
        <w:tabs>
          <w:tab w:val="left" w:pos="284"/>
        </w:tabs>
        <w:spacing w:after="0"/>
        <w:ind w:firstLine="709"/>
        <w:jc w:val="both"/>
        <w:rPr>
          <w:rFonts w:ascii="Arial" w:hAnsi="Arial" w:cs="Arial"/>
          <w:b/>
          <w:sz w:val="24"/>
          <w:szCs w:val="24"/>
        </w:rPr>
      </w:pPr>
    </w:p>
    <w:p w:rsidR="00E917C2" w:rsidRPr="0058191D" w:rsidRDefault="00E917C2" w:rsidP="00E917C2">
      <w:pPr>
        <w:tabs>
          <w:tab w:val="left" w:pos="284"/>
        </w:tabs>
        <w:spacing w:after="0"/>
        <w:ind w:firstLine="709"/>
        <w:jc w:val="center"/>
        <w:rPr>
          <w:rFonts w:ascii="Arial" w:hAnsi="Arial" w:cs="Arial"/>
          <w:b/>
          <w:sz w:val="24"/>
          <w:szCs w:val="24"/>
        </w:rPr>
      </w:pPr>
      <w:r w:rsidRPr="0058191D">
        <w:rPr>
          <w:rFonts w:ascii="Arial" w:hAnsi="Arial" w:cs="Arial"/>
          <w:b/>
          <w:sz w:val="24"/>
          <w:szCs w:val="24"/>
        </w:rPr>
        <w:t>Расчет  продолжительности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3"/>
      </w:tblGrid>
      <w:tr w:rsidR="00E917C2" w:rsidRPr="00D80223" w:rsidTr="00565548">
        <w:tc>
          <w:tcPr>
            <w:tcW w:w="4928" w:type="dxa"/>
            <w:vAlign w:val="center"/>
          </w:tcPr>
          <w:p w:rsidR="00E917C2" w:rsidRPr="00D80223" w:rsidRDefault="00E917C2" w:rsidP="00565548">
            <w:pPr>
              <w:spacing w:after="0"/>
              <w:rPr>
                <w:rFonts w:ascii="Arial" w:hAnsi="Arial" w:cs="Arial"/>
              </w:rPr>
            </w:pPr>
            <w:r w:rsidRPr="00D80223">
              <w:rPr>
                <w:rFonts w:ascii="Arial" w:hAnsi="Arial" w:cs="Arial"/>
              </w:rPr>
              <w:t>Наименование  и  местонахождение</w:t>
            </w:r>
          </w:p>
          <w:p w:rsidR="00E917C2" w:rsidRPr="00D80223" w:rsidRDefault="00E917C2" w:rsidP="00565548">
            <w:pPr>
              <w:spacing w:after="0"/>
              <w:rPr>
                <w:rFonts w:ascii="Arial" w:hAnsi="Arial" w:cs="Arial"/>
              </w:rPr>
            </w:pPr>
            <w:r w:rsidRPr="00D80223">
              <w:rPr>
                <w:rFonts w:ascii="Arial" w:hAnsi="Arial" w:cs="Arial"/>
              </w:rPr>
              <w:lastRenderedPageBreak/>
              <w:t>объекта  строительства</w:t>
            </w:r>
          </w:p>
        </w:tc>
        <w:tc>
          <w:tcPr>
            <w:tcW w:w="4643" w:type="dxa"/>
            <w:vAlign w:val="center"/>
          </w:tcPr>
          <w:p w:rsidR="00E917C2" w:rsidRPr="00B54465" w:rsidRDefault="00E917C2" w:rsidP="007532EC">
            <w:pPr>
              <w:tabs>
                <w:tab w:val="left" w:pos="284"/>
              </w:tabs>
              <w:spacing w:after="0"/>
              <w:rPr>
                <w:rFonts w:ascii="Arial" w:hAnsi="Arial" w:cs="Arial"/>
                <w:lang w:val="ky-KG"/>
              </w:rPr>
            </w:pPr>
            <w:proofErr w:type="spellStart"/>
            <w:r w:rsidRPr="00B54465">
              <w:rPr>
                <w:rFonts w:ascii="Arial" w:hAnsi="Arial" w:cs="Arial"/>
              </w:rPr>
              <w:lastRenderedPageBreak/>
              <w:t>Хвостохранилище</w:t>
            </w:r>
            <w:proofErr w:type="spellEnd"/>
            <w:r w:rsidRPr="00B54465">
              <w:rPr>
                <w:rFonts w:ascii="Arial" w:hAnsi="Arial" w:cs="Arial"/>
              </w:rPr>
              <w:t xml:space="preserve"> и  сооружения </w:t>
            </w:r>
            <w:r w:rsidRPr="00B54465">
              <w:rPr>
                <w:rFonts w:ascii="Arial" w:hAnsi="Arial" w:cs="Arial"/>
              </w:rPr>
              <w:lastRenderedPageBreak/>
              <w:t>хвостового хозяй</w:t>
            </w:r>
            <w:r>
              <w:rPr>
                <w:rFonts w:ascii="Arial" w:hAnsi="Arial" w:cs="Arial"/>
              </w:rPr>
              <w:t xml:space="preserve">ства  </w:t>
            </w:r>
          </w:p>
        </w:tc>
      </w:tr>
      <w:tr w:rsidR="00E917C2" w:rsidRPr="00D80223" w:rsidTr="00565548">
        <w:trPr>
          <w:trHeight w:val="983"/>
        </w:trPr>
        <w:tc>
          <w:tcPr>
            <w:tcW w:w="4928" w:type="dxa"/>
            <w:vAlign w:val="center"/>
          </w:tcPr>
          <w:p w:rsidR="00E917C2" w:rsidRPr="00D80223" w:rsidRDefault="00E917C2" w:rsidP="00565548">
            <w:pPr>
              <w:spacing w:after="0"/>
              <w:rPr>
                <w:rFonts w:ascii="Arial" w:hAnsi="Arial" w:cs="Arial"/>
              </w:rPr>
            </w:pPr>
            <w:r w:rsidRPr="00D80223">
              <w:rPr>
                <w:rFonts w:ascii="Arial" w:hAnsi="Arial" w:cs="Arial"/>
              </w:rPr>
              <w:lastRenderedPageBreak/>
              <w:t>Проектная мощность:</w:t>
            </w:r>
          </w:p>
          <w:p w:rsidR="00E917C2" w:rsidRDefault="00E917C2" w:rsidP="00565548">
            <w:pPr>
              <w:spacing w:after="0"/>
              <w:rPr>
                <w:rFonts w:ascii="Arial" w:hAnsi="Arial" w:cs="Arial"/>
              </w:rPr>
            </w:pPr>
            <w:r w:rsidRPr="00D80223">
              <w:rPr>
                <w:rFonts w:ascii="Arial" w:hAnsi="Arial" w:cs="Arial"/>
              </w:rPr>
              <w:t xml:space="preserve">объем земляных работ </w:t>
            </w:r>
            <w:r w:rsidR="006E112A">
              <w:rPr>
                <w:rFonts w:ascii="Arial" w:hAnsi="Arial" w:cs="Arial"/>
              </w:rPr>
              <w:t>выемка грунта</w:t>
            </w:r>
          </w:p>
          <w:p w:rsidR="006E112A" w:rsidRDefault="006E112A" w:rsidP="006E112A">
            <w:pPr>
              <w:spacing w:after="0"/>
              <w:rPr>
                <w:rFonts w:ascii="Arial" w:hAnsi="Arial" w:cs="Arial"/>
              </w:rPr>
            </w:pPr>
            <w:r w:rsidRPr="00D80223">
              <w:rPr>
                <w:rFonts w:ascii="Arial" w:hAnsi="Arial" w:cs="Arial"/>
              </w:rPr>
              <w:t xml:space="preserve">объем земляных работ </w:t>
            </w:r>
            <w:r>
              <w:rPr>
                <w:rFonts w:ascii="Arial" w:hAnsi="Arial" w:cs="Arial"/>
              </w:rPr>
              <w:t>насыпь грунта</w:t>
            </w:r>
          </w:p>
          <w:p w:rsidR="006E112A" w:rsidRDefault="006E112A" w:rsidP="006E112A">
            <w:pPr>
              <w:spacing w:after="0"/>
              <w:rPr>
                <w:rFonts w:ascii="Arial" w:hAnsi="Arial" w:cs="Arial"/>
              </w:rPr>
            </w:pPr>
            <w:r w:rsidRPr="00D80223">
              <w:rPr>
                <w:rFonts w:ascii="Arial" w:hAnsi="Arial" w:cs="Arial"/>
              </w:rPr>
              <w:t xml:space="preserve">объем земляных работ </w:t>
            </w:r>
            <w:r>
              <w:rPr>
                <w:rFonts w:ascii="Arial" w:hAnsi="Arial" w:cs="Arial"/>
              </w:rPr>
              <w:t>срезка ПРС</w:t>
            </w:r>
          </w:p>
          <w:p w:rsidR="00E917C2" w:rsidRPr="00D80223" w:rsidRDefault="00E917C2" w:rsidP="00565548">
            <w:pPr>
              <w:spacing w:after="0"/>
              <w:rPr>
                <w:rFonts w:ascii="Arial" w:hAnsi="Arial" w:cs="Arial"/>
              </w:rPr>
            </w:pPr>
            <w:r w:rsidRPr="00D80223">
              <w:rPr>
                <w:rFonts w:ascii="Arial" w:hAnsi="Arial" w:cs="Arial"/>
              </w:rPr>
              <w:t>объем бетонных работ по объекту</w:t>
            </w:r>
          </w:p>
          <w:p w:rsidR="00E917C2" w:rsidRPr="00D80223" w:rsidRDefault="00E917C2" w:rsidP="00565548">
            <w:pPr>
              <w:spacing w:after="0"/>
              <w:rPr>
                <w:rFonts w:ascii="Arial" w:hAnsi="Arial" w:cs="Arial"/>
              </w:rPr>
            </w:pPr>
            <w:r w:rsidRPr="00D80223">
              <w:rPr>
                <w:rFonts w:ascii="Arial" w:hAnsi="Arial" w:cs="Arial"/>
              </w:rPr>
              <w:t xml:space="preserve">емкость чаши </w:t>
            </w:r>
            <w:proofErr w:type="spellStart"/>
            <w:r w:rsidRPr="00D80223">
              <w:rPr>
                <w:rFonts w:ascii="Arial" w:hAnsi="Arial" w:cs="Arial"/>
              </w:rPr>
              <w:t>хвостохранилища</w:t>
            </w:r>
            <w:proofErr w:type="spellEnd"/>
          </w:p>
        </w:tc>
        <w:tc>
          <w:tcPr>
            <w:tcW w:w="4643" w:type="dxa"/>
            <w:vAlign w:val="center"/>
          </w:tcPr>
          <w:p w:rsidR="00E917C2" w:rsidRPr="00D80223" w:rsidRDefault="006E112A" w:rsidP="00565548">
            <w:pPr>
              <w:spacing w:after="0"/>
              <w:rPr>
                <w:rFonts w:ascii="Arial" w:hAnsi="Arial" w:cs="Arial"/>
              </w:rPr>
            </w:pPr>
            <w:r>
              <w:rPr>
                <w:rFonts w:ascii="Arial" w:hAnsi="Arial" w:cs="Arial"/>
              </w:rPr>
              <w:t>2316,</w:t>
            </w:r>
            <w:r w:rsidR="00392186">
              <w:rPr>
                <w:rFonts w:ascii="Arial" w:hAnsi="Arial" w:cs="Arial"/>
              </w:rPr>
              <w:t>6</w:t>
            </w:r>
            <w:r w:rsidRPr="00D80223">
              <w:rPr>
                <w:rFonts w:ascii="Arial" w:hAnsi="Arial" w:cs="Arial"/>
              </w:rPr>
              <w:t xml:space="preserve"> тыс. м</w:t>
            </w:r>
            <w:r w:rsidRPr="006E112A">
              <w:rPr>
                <w:rFonts w:ascii="Arial" w:hAnsi="Arial" w:cs="Arial"/>
                <w:vertAlign w:val="superscript"/>
              </w:rPr>
              <w:t>3</w:t>
            </w:r>
          </w:p>
          <w:p w:rsidR="00E917C2" w:rsidRPr="00D80223" w:rsidRDefault="00392186" w:rsidP="00565548">
            <w:pPr>
              <w:spacing w:after="0"/>
              <w:rPr>
                <w:rFonts w:ascii="Arial" w:hAnsi="Arial" w:cs="Arial"/>
              </w:rPr>
            </w:pPr>
            <w:r>
              <w:rPr>
                <w:rFonts w:ascii="Arial" w:hAnsi="Arial" w:cs="Arial"/>
              </w:rPr>
              <w:t>451,1</w:t>
            </w:r>
            <w:r w:rsidR="00E917C2" w:rsidRPr="00D80223">
              <w:rPr>
                <w:rFonts w:ascii="Arial" w:hAnsi="Arial" w:cs="Arial"/>
              </w:rPr>
              <w:t>тыс. м</w:t>
            </w:r>
            <w:r w:rsidR="00E917C2" w:rsidRPr="006E112A">
              <w:rPr>
                <w:rFonts w:ascii="Arial" w:hAnsi="Arial" w:cs="Arial"/>
                <w:vertAlign w:val="superscript"/>
              </w:rPr>
              <w:t>3</w:t>
            </w:r>
          </w:p>
          <w:p w:rsidR="00E917C2" w:rsidRPr="00D80223" w:rsidRDefault="00392186" w:rsidP="00565548">
            <w:pPr>
              <w:spacing w:after="0"/>
              <w:rPr>
                <w:rFonts w:ascii="Arial" w:hAnsi="Arial" w:cs="Arial"/>
              </w:rPr>
            </w:pPr>
            <w:r>
              <w:rPr>
                <w:rFonts w:ascii="Arial" w:hAnsi="Arial" w:cs="Arial"/>
              </w:rPr>
              <w:t>33,8</w:t>
            </w:r>
            <w:r w:rsidRPr="00D80223">
              <w:rPr>
                <w:rFonts w:ascii="Arial" w:hAnsi="Arial" w:cs="Arial"/>
              </w:rPr>
              <w:t xml:space="preserve"> тыс. м</w:t>
            </w:r>
            <w:r w:rsidRPr="006E112A">
              <w:rPr>
                <w:rFonts w:ascii="Arial" w:hAnsi="Arial" w:cs="Arial"/>
                <w:vertAlign w:val="superscript"/>
              </w:rPr>
              <w:t>3</w:t>
            </w:r>
          </w:p>
          <w:p w:rsidR="00C271CE" w:rsidRPr="00C271CE" w:rsidRDefault="00E917C2" w:rsidP="00565548">
            <w:pPr>
              <w:spacing w:after="0"/>
              <w:rPr>
                <w:rFonts w:ascii="Arial" w:hAnsi="Arial" w:cs="Arial"/>
              </w:rPr>
            </w:pPr>
            <w:r>
              <w:rPr>
                <w:rFonts w:ascii="Arial" w:hAnsi="Arial" w:cs="Arial"/>
                <w:color w:val="000000"/>
              </w:rPr>
              <w:t>21</w:t>
            </w:r>
            <w:r w:rsidRPr="00A648A9">
              <w:rPr>
                <w:rFonts w:ascii="Arial" w:hAnsi="Arial" w:cs="Arial"/>
                <w:color w:val="000000"/>
              </w:rPr>
              <w:t>,</w:t>
            </w:r>
            <w:r>
              <w:rPr>
                <w:rFonts w:ascii="Arial" w:hAnsi="Arial" w:cs="Arial"/>
                <w:color w:val="000000"/>
              </w:rPr>
              <w:t>6</w:t>
            </w:r>
            <w:r w:rsidRPr="00A648A9">
              <w:rPr>
                <w:rFonts w:ascii="Arial" w:hAnsi="Arial" w:cs="Arial"/>
              </w:rPr>
              <w:t xml:space="preserve"> тыс. м</w:t>
            </w:r>
            <w:r w:rsidRPr="00A648A9">
              <w:rPr>
                <w:rFonts w:ascii="Arial" w:hAnsi="Arial" w:cs="Arial"/>
                <w:vertAlign w:val="superscript"/>
              </w:rPr>
              <w:t>3</w:t>
            </w:r>
          </w:p>
        </w:tc>
      </w:tr>
      <w:tr w:rsidR="00E917C2" w:rsidRPr="00D80223" w:rsidTr="00565548">
        <w:tc>
          <w:tcPr>
            <w:tcW w:w="4928" w:type="dxa"/>
            <w:vAlign w:val="center"/>
          </w:tcPr>
          <w:p w:rsidR="00E917C2" w:rsidRPr="00D80223" w:rsidRDefault="00E917C2" w:rsidP="00565548">
            <w:pPr>
              <w:spacing w:after="0"/>
              <w:rPr>
                <w:rFonts w:ascii="Arial" w:hAnsi="Arial" w:cs="Arial"/>
              </w:rPr>
            </w:pPr>
            <w:r w:rsidRPr="00D80223">
              <w:rPr>
                <w:rFonts w:ascii="Arial" w:hAnsi="Arial" w:cs="Arial"/>
              </w:rPr>
              <w:t>Продолжительность  строительства</w:t>
            </w:r>
          </w:p>
          <w:p w:rsidR="00E917C2" w:rsidRPr="00D80223" w:rsidRDefault="00E917C2" w:rsidP="00565548">
            <w:pPr>
              <w:spacing w:after="0"/>
              <w:rPr>
                <w:rFonts w:ascii="Arial" w:hAnsi="Arial" w:cs="Arial"/>
              </w:rPr>
            </w:pPr>
            <w:r w:rsidRPr="00D80223">
              <w:rPr>
                <w:rFonts w:ascii="Arial" w:hAnsi="Arial" w:cs="Arial"/>
              </w:rPr>
              <w:t>по нормам  СНиП:</w:t>
            </w:r>
          </w:p>
        </w:tc>
        <w:tc>
          <w:tcPr>
            <w:tcW w:w="4643" w:type="dxa"/>
            <w:vAlign w:val="center"/>
          </w:tcPr>
          <w:p w:rsidR="00E917C2" w:rsidRPr="00D80223" w:rsidRDefault="00E917C2" w:rsidP="00565548">
            <w:pPr>
              <w:spacing w:after="0"/>
              <w:rPr>
                <w:rFonts w:ascii="Arial" w:hAnsi="Arial" w:cs="Arial"/>
              </w:rPr>
            </w:pPr>
          </w:p>
        </w:tc>
      </w:tr>
      <w:tr w:rsidR="00E917C2" w:rsidRPr="00D80223" w:rsidTr="00565548">
        <w:tc>
          <w:tcPr>
            <w:tcW w:w="4928" w:type="dxa"/>
            <w:vAlign w:val="center"/>
          </w:tcPr>
          <w:p w:rsidR="00E917C2" w:rsidRPr="00D80223" w:rsidRDefault="00E917C2" w:rsidP="00565548">
            <w:pPr>
              <w:spacing w:after="0"/>
              <w:rPr>
                <w:rFonts w:ascii="Arial" w:hAnsi="Arial" w:cs="Arial"/>
              </w:rPr>
            </w:pPr>
          </w:p>
        </w:tc>
        <w:tc>
          <w:tcPr>
            <w:tcW w:w="4643" w:type="dxa"/>
            <w:vAlign w:val="center"/>
          </w:tcPr>
          <w:p w:rsidR="00E917C2" w:rsidRPr="00D80223" w:rsidRDefault="00E917C2" w:rsidP="00565548">
            <w:pPr>
              <w:spacing w:after="0"/>
              <w:rPr>
                <w:rFonts w:ascii="Arial" w:hAnsi="Arial" w:cs="Arial"/>
              </w:rPr>
            </w:pPr>
          </w:p>
        </w:tc>
      </w:tr>
      <w:tr w:rsidR="00E917C2" w:rsidRPr="00D80223" w:rsidTr="00565548">
        <w:tc>
          <w:tcPr>
            <w:tcW w:w="4928" w:type="dxa"/>
            <w:vAlign w:val="center"/>
          </w:tcPr>
          <w:p w:rsidR="00E917C2" w:rsidRPr="00D80223" w:rsidRDefault="00E917C2" w:rsidP="00565548">
            <w:pPr>
              <w:spacing w:after="0"/>
              <w:rPr>
                <w:rFonts w:ascii="Arial" w:hAnsi="Arial" w:cs="Arial"/>
              </w:rPr>
            </w:pPr>
            <w:r w:rsidRPr="00D80223">
              <w:rPr>
                <w:rFonts w:ascii="Arial" w:hAnsi="Arial" w:cs="Arial"/>
              </w:rPr>
              <w:t>1.  Ограждающая дамба</w:t>
            </w:r>
          </w:p>
        </w:tc>
        <w:tc>
          <w:tcPr>
            <w:tcW w:w="4643" w:type="dxa"/>
            <w:vAlign w:val="center"/>
          </w:tcPr>
          <w:p w:rsidR="00E917C2" w:rsidRPr="00D80223" w:rsidRDefault="006B4165" w:rsidP="00565548">
            <w:pPr>
              <w:spacing w:after="0"/>
              <w:rPr>
                <w:rFonts w:ascii="Arial" w:hAnsi="Arial" w:cs="Arial"/>
              </w:rPr>
            </w:pPr>
            <w:r>
              <w:rPr>
                <w:rFonts w:ascii="Arial" w:hAnsi="Arial" w:cs="Arial"/>
              </w:rPr>
              <w:t>8</w:t>
            </w:r>
            <w:r w:rsidR="00E917C2" w:rsidRPr="00D80223">
              <w:rPr>
                <w:rFonts w:ascii="Arial" w:hAnsi="Arial" w:cs="Arial"/>
              </w:rPr>
              <w:t xml:space="preserve"> месяцев</w:t>
            </w:r>
          </w:p>
        </w:tc>
      </w:tr>
      <w:tr w:rsidR="00E917C2" w:rsidRPr="00D80223" w:rsidTr="00565548">
        <w:tc>
          <w:tcPr>
            <w:tcW w:w="4928" w:type="dxa"/>
            <w:vAlign w:val="center"/>
          </w:tcPr>
          <w:p w:rsidR="00E917C2" w:rsidRPr="00D80223" w:rsidRDefault="00E917C2" w:rsidP="00565548">
            <w:pPr>
              <w:spacing w:after="0"/>
              <w:rPr>
                <w:rFonts w:ascii="Arial" w:hAnsi="Arial" w:cs="Arial"/>
              </w:rPr>
            </w:pPr>
            <w:r w:rsidRPr="00D80223">
              <w:rPr>
                <w:rFonts w:ascii="Arial" w:hAnsi="Arial" w:cs="Arial"/>
              </w:rPr>
              <w:t>СНиП  1.84.03-85 стр. 52 п.20</w:t>
            </w:r>
          </w:p>
        </w:tc>
        <w:tc>
          <w:tcPr>
            <w:tcW w:w="4643" w:type="dxa"/>
            <w:vAlign w:val="center"/>
          </w:tcPr>
          <w:p w:rsidR="00E917C2" w:rsidRPr="00D80223" w:rsidRDefault="00E917C2" w:rsidP="00565548">
            <w:pPr>
              <w:spacing w:after="0"/>
              <w:rPr>
                <w:rFonts w:ascii="Arial" w:hAnsi="Arial" w:cs="Arial"/>
              </w:rPr>
            </w:pPr>
            <w:r w:rsidRPr="00D80223">
              <w:rPr>
                <w:rFonts w:ascii="Arial" w:hAnsi="Arial" w:cs="Arial"/>
              </w:rPr>
              <w:t>СНиП  1.04.03-85 стр. 52 п.20</w:t>
            </w:r>
          </w:p>
        </w:tc>
      </w:tr>
      <w:tr w:rsidR="00E917C2" w:rsidRPr="00D80223" w:rsidTr="00565548">
        <w:tc>
          <w:tcPr>
            <w:tcW w:w="4928" w:type="dxa"/>
            <w:vAlign w:val="center"/>
          </w:tcPr>
          <w:p w:rsidR="00E917C2" w:rsidRPr="00D80223" w:rsidRDefault="00E917C2" w:rsidP="00565548">
            <w:pPr>
              <w:spacing w:after="0"/>
              <w:rPr>
                <w:rFonts w:ascii="Arial" w:hAnsi="Arial" w:cs="Arial"/>
              </w:rPr>
            </w:pPr>
          </w:p>
        </w:tc>
        <w:tc>
          <w:tcPr>
            <w:tcW w:w="4643" w:type="dxa"/>
            <w:vAlign w:val="center"/>
          </w:tcPr>
          <w:p w:rsidR="00E917C2" w:rsidRPr="00D80223" w:rsidRDefault="00E917C2" w:rsidP="00565548">
            <w:pPr>
              <w:spacing w:after="0"/>
              <w:rPr>
                <w:rFonts w:ascii="Arial" w:hAnsi="Arial" w:cs="Arial"/>
              </w:rPr>
            </w:pPr>
          </w:p>
        </w:tc>
      </w:tr>
      <w:tr w:rsidR="00E917C2" w:rsidRPr="00D80223" w:rsidTr="00565548">
        <w:tc>
          <w:tcPr>
            <w:tcW w:w="4928" w:type="dxa"/>
            <w:vAlign w:val="center"/>
          </w:tcPr>
          <w:p w:rsidR="00E917C2" w:rsidRPr="00D80223" w:rsidRDefault="00E917C2" w:rsidP="00565548">
            <w:pPr>
              <w:spacing w:after="0"/>
              <w:rPr>
                <w:rFonts w:ascii="Arial" w:hAnsi="Arial" w:cs="Arial"/>
              </w:rPr>
            </w:pPr>
            <w:r w:rsidRPr="00D80223">
              <w:rPr>
                <w:rFonts w:ascii="Arial" w:hAnsi="Arial" w:cs="Arial"/>
              </w:rPr>
              <w:t xml:space="preserve">2.  </w:t>
            </w:r>
            <w:proofErr w:type="spellStart"/>
            <w:r w:rsidRPr="00D80223">
              <w:rPr>
                <w:rFonts w:ascii="Arial" w:hAnsi="Arial" w:cs="Arial"/>
              </w:rPr>
              <w:t>Подпленочная</w:t>
            </w:r>
            <w:proofErr w:type="spellEnd"/>
            <w:r>
              <w:rPr>
                <w:rFonts w:ascii="Arial" w:hAnsi="Arial" w:cs="Arial"/>
              </w:rPr>
              <w:t xml:space="preserve"> </w:t>
            </w:r>
            <w:r w:rsidRPr="00D80223">
              <w:rPr>
                <w:rFonts w:ascii="Arial" w:hAnsi="Arial" w:cs="Arial"/>
              </w:rPr>
              <w:t>дренажная система</w:t>
            </w:r>
          </w:p>
        </w:tc>
        <w:tc>
          <w:tcPr>
            <w:tcW w:w="4643" w:type="dxa"/>
            <w:vAlign w:val="center"/>
          </w:tcPr>
          <w:p w:rsidR="00E917C2" w:rsidRPr="00D80223" w:rsidRDefault="00E917C2" w:rsidP="00565548">
            <w:pPr>
              <w:spacing w:after="0"/>
              <w:rPr>
                <w:rFonts w:ascii="Arial" w:hAnsi="Arial" w:cs="Arial"/>
              </w:rPr>
            </w:pPr>
          </w:p>
        </w:tc>
      </w:tr>
      <w:tr w:rsidR="00E917C2" w:rsidRPr="00D80223" w:rsidTr="00565548">
        <w:tc>
          <w:tcPr>
            <w:tcW w:w="4928" w:type="dxa"/>
            <w:vAlign w:val="center"/>
          </w:tcPr>
          <w:p w:rsidR="00E917C2" w:rsidRPr="00D80223" w:rsidRDefault="00E917C2" w:rsidP="00565548">
            <w:pPr>
              <w:spacing w:after="0"/>
              <w:rPr>
                <w:rFonts w:ascii="Arial" w:hAnsi="Arial" w:cs="Arial"/>
              </w:rPr>
            </w:pPr>
            <w:r w:rsidRPr="00D80223">
              <w:rPr>
                <w:rFonts w:ascii="Arial" w:hAnsi="Arial" w:cs="Arial"/>
              </w:rPr>
              <w:t>СНиП  1.84.03-85 стр. 45 п.11</w:t>
            </w:r>
          </w:p>
        </w:tc>
        <w:tc>
          <w:tcPr>
            <w:tcW w:w="4643" w:type="dxa"/>
            <w:vAlign w:val="center"/>
          </w:tcPr>
          <w:p w:rsidR="00E917C2" w:rsidRPr="00D80223" w:rsidRDefault="007532EC" w:rsidP="00565548">
            <w:pPr>
              <w:spacing w:after="0"/>
              <w:rPr>
                <w:rFonts w:ascii="Arial" w:hAnsi="Arial" w:cs="Arial"/>
              </w:rPr>
            </w:pPr>
            <w:r>
              <w:rPr>
                <w:rFonts w:ascii="Arial" w:hAnsi="Arial" w:cs="Arial"/>
              </w:rPr>
              <w:t>-</w:t>
            </w:r>
          </w:p>
        </w:tc>
      </w:tr>
      <w:tr w:rsidR="00E917C2" w:rsidRPr="00D80223" w:rsidTr="00565548">
        <w:tc>
          <w:tcPr>
            <w:tcW w:w="4928" w:type="dxa"/>
            <w:vAlign w:val="center"/>
          </w:tcPr>
          <w:p w:rsidR="00E917C2" w:rsidRPr="00D80223" w:rsidRDefault="00E917C2" w:rsidP="00565548">
            <w:pPr>
              <w:spacing w:after="0"/>
              <w:rPr>
                <w:rFonts w:ascii="Arial" w:hAnsi="Arial" w:cs="Arial"/>
              </w:rPr>
            </w:pPr>
            <w:r>
              <w:rPr>
                <w:rFonts w:ascii="Arial" w:hAnsi="Arial" w:cs="Arial"/>
              </w:rPr>
              <w:t>3</w:t>
            </w:r>
            <w:r w:rsidRPr="00D80223">
              <w:rPr>
                <w:rFonts w:ascii="Arial" w:hAnsi="Arial" w:cs="Arial"/>
              </w:rPr>
              <w:t>.</w:t>
            </w:r>
            <w:proofErr w:type="gramStart"/>
            <w:r w:rsidRPr="00D80223">
              <w:rPr>
                <w:rFonts w:ascii="Arial" w:hAnsi="Arial" w:cs="Arial"/>
              </w:rPr>
              <w:t>Дополнительная</w:t>
            </w:r>
            <w:proofErr w:type="gramEnd"/>
            <w:r w:rsidRPr="00D80223">
              <w:rPr>
                <w:rFonts w:ascii="Arial" w:hAnsi="Arial" w:cs="Arial"/>
              </w:rPr>
              <w:t xml:space="preserve">  зависящая от сейсмичности района -9 баллов</w:t>
            </w:r>
          </w:p>
        </w:tc>
        <w:tc>
          <w:tcPr>
            <w:tcW w:w="4643" w:type="dxa"/>
            <w:vAlign w:val="center"/>
          </w:tcPr>
          <w:p w:rsidR="00E917C2" w:rsidRPr="00D80223" w:rsidRDefault="00E917C2" w:rsidP="00565548">
            <w:pPr>
              <w:spacing w:after="0"/>
              <w:rPr>
                <w:rFonts w:ascii="Arial" w:hAnsi="Arial" w:cs="Arial"/>
              </w:rPr>
            </w:pPr>
            <w:r w:rsidRPr="00D80223">
              <w:rPr>
                <w:rFonts w:ascii="Arial" w:hAnsi="Arial" w:cs="Arial"/>
              </w:rPr>
              <w:t>К=1.3</w:t>
            </w:r>
          </w:p>
          <w:p w:rsidR="00E917C2" w:rsidRPr="00D80223" w:rsidRDefault="00E917C2" w:rsidP="00565548">
            <w:pPr>
              <w:spacing w:after="0"/>
              <w:rPr>
                <w:rFonts w:ascii="Arial" w:hAnsi="Arial" w:cs="Arial"/>
              </w:rPr>
            </w:pPr>
            <w:proofErr w:type="spellStart"/>
            <w:r w:rsidRPr="00D80223">
              <w:rPr>
                <w:rFonts w:ascii="Arial" w:hAnsi="Arial" w:cs="Arial"/>
              </w:rPr>
              <w:t>Руковод</w:t>
            </w:r>
            <w:proofErr w:type="spellEnd"/>
            <w:r w:rsidRPr="00D80223">
              <w:rPr>
                <w:rFonts w:ascii="Arial" w:hAnsi="Arial" w:cs="Arial"/>
              </w:rPr>
              <w:t>. документы  Р</w:t>
            </w:r>
            <w:proofErr w:type="gramStart"/>
            <w:r w:rsidRPr="00D80223">
              <w:rPr>
                <w:rFonts w:ascii="Arial" w:hAnsi="Arial" w:cs="Arial"/>
              </w:rPr>
              <w:t>Д(</w:t>
            </w:r>
            <w:proofErr w:type="spellStart"/>
            <w:proofErr w:type="gramEnd"/>
            <w:r w:rsidRPr="00D80223">
              <w:rPr>
                <w:rFonts w:ascii="Arial" w:hAnsi="Arial" w:cs="Arial"/>
              </w:rPr>
              <w:t>кырг</w:t>
            </w:r>
            <w:proofErr w:type="spellEnd"/>
            <w:r w:rsidRPr="00D80223">
              <w:rPr>
                <w:rFonts w:ascii="Arial" w:hAnsi="Arial" w:cs="Arial"/>
              </w:rPr>
              <w:t>.) -3/92</w:t>
            </w:r>
          </w:p>
          <w:p w:rsidR="00E917C2" w:rsidRPr="00D80223" w:rsidRDefault="00E917C2" w:rsidP="00565548">
            <w:pPr>
              <w:spacing w:after="0"/>
              <w:rPr>
                <w:rFonts w:ascii="Arial" w:hAnsi="Arial" w:cs="Arial"/>
              </w:rPr>
            </w:pPr>
            <w:r w:rsidRPr="00D80223">
              <w:rPr>
                <w:rFonts w:ascii="Arial" w:hAnsi="Arial" w:cs="Arial"/>
              </w:rPr>
              <w:t>стр. 6</w:t>
            </w:r>
          </w:p>
        </w:tc>
      </w:tr>
      <w:tr w:rsidR="00E917C2" w:rsidRPr="00D80223" w:rsidTr="00565548">
        <w:tc>
          <w:tcPr>
            <w:tcW w:w="4928" w:type="dxa"/>
            <w:vAlign w:val="center"/>
          </w:tcPr>
          <w:p w:rsidR="00E917C2" w:rsidRPr="00D80223" w:rsidRDefault="00E917C2" w:rsidP="00565548">
            <w:pPr>
              <w:spacing w:after="0"/>
              <w:rPr>
                <w:rFonts w:ascii="Arial" w:hAnsi="Arial" w:cs="Arial"/>
              </w:rPr>
            </w:pPr>
          </w:p>
        </w:tc>
        <w:tc>
          <w:tcPr>
            <w:tcW w:w="4643" w:type="dxa"/>
            <w:vAlign w:val="center"/>
          </w:tcPr>
          <w:p w:rsidR="00E917C2" w:rsidRPr="00D80223" w:rsidRDefault="00E917C2" w:rsidP="00565548">
            <w:pPr>
              <w:spacing w:after="0"/>
              <w:rPr>
                <w:rFonts w:ascii="Arial" w:hAnsi="Arial" w:cs="Arial"/>
              </w:rPr>
            </w:pPr>
          </w:p>
        </w:tc>
      </w:tr>
      <w:tr w:rsidR="00E917C2" w:rsidRPr="00D80223" w:rsidTr="00565548">
        <w:tc>
          <w:tcPr>
            <w:tcW w:w="4928" w:type="dxa"/>
            <w:vAlign w:val="center"/>
          </w:tcPr>
          <w:p w:rsidR="00E917C2" w:rsidRPr="00D80223" w:rsidRDefault="00E917C2" w:rsidP="00565548">
            <w:pPr>
              <w:spacing w:after="0"/>
              <w:rPr>
                <w:rFonts w:ascii="Arial" w:hAnsi="Arial" w:cs="Arial"/>
              </w:rPr>
            </w:pPr>
            <w:r w:rsidRPr="00D80223">
              <w:rPr>
                <w:rFonts w:ascii="Arial" w:hAnsi="Arial" w:cs="Arial"/>
              </w:rPr>
              <w:t>Общая расчетная продолжительность строительства объекта составляет</w:t>
            </w:r>
          </w:p>
        </w:tc>
        <w:tc>
          <w:tcPr>
            <w:tcW w:w="4643" w:type="dxa"/>
            <w:vAlign w:val="center"/>
          </w:tcPr>
          <w:p w:rsidR="00E917C2" w:rsidRPr="00D80223" w:rsidRDefault="00E917C2" w:rsidP="00565548">
            <w:pPr>
              <w:spacing w:after="0"/>
              <w:rPr>
                <w:rFonts w:ascii="Arial" w:hAnsi="Arial" w:cs="Arial"/>
              </w:rPr>
            </w:pPr>
            <w:r>
              <w:rPr>
                <w:rFonts w:ascii="Arial" w:hAnsi="Arial" w:cs="Arial"/>
              </w:rPr>
              <w:t>(5+2</w:t>
            </w:r>
            <w:r w:rsidRPr="00D80223">
              <w:rPr>
                <w:rFonts w:ascii="Arial" w:hAnsi="Arial" w:cs="Arial"/>
              </w:rPr>
              <w:t>х0,5)х</w:t>
            </w:r>
            <w:proofErr w:type="gramStart"/>
            <w:r w:rsidRPr="00D80223">
              <w:rPr>
                <w:rFonts w:ascii="Arial" w:hAnsi="Arial" w:cs="Arial"/>
              </w:rPr>
              <w:t>1</w:t>
            </w:r>
            <w:proofErr w:type="gramEnd"/>
            <w:r w:rsidRPr="00D80223">
              <w:rPr>
                <w:rFonts w:ascii="Arial" w:hAnsi="Arial" w:cs="Arial"/>
              </w:rPr>
              <w:t>,3=</w:t>
            </w:r>
            <w:r>
              <w:rPr>
                <w:rFonts w:ascii="Arial" w:hAnsi="Arial" w:cs="Arial"/>
              </w:rPr>
              <w:t>7,8=</w:t>
            </w:r>
            <w:r w:rsidRPr="00D80223">
              <w:rPr>
                <w:rFonts w:ascii="Arial" w:hAnsi="Arial" w:cs="Arial"/>
              </w:rPr>
              <w:t>8 мес.</w:t>
            </w:r>
          </w:p>
        </w:tc>
      </w:tr>
    </w:tbl>
    <w:p w:rsidR="00E917C2" w:rsidRDefault="00E917C2" w:rsidP="00E917C2">
      <w:bookmarkStart w:id="126" w:name="_Toc52872526"/>
      <w:bookmarkStart w:id="127" w:name="_Toc415838056"/>
    </w:p>
    <w:p w:rsidR="00E917C2" w:rsidRDefault="00E917C2" w:rsidP="00E917C2"/>
    <w:p w:rsidR="00E917C2" w:rsidRDefault="00E917C2" w:rsidP="00E917C2"/>
    <w:p w:rsidR="00E917C2" w:rsidRDefault="00E917C2" w:rsidP="00E917C2"/>
    <w:p w:rsidR="00E917C2" w:rsidRDefault="00E917C2" w:rsidP="00E917C2"/>
    <w:p w:rsidR="00E76766" w:rsidRDefault="00E76766" w:rsidP="00E917C2"/>
    <w:p w:rsidR="00E76766" w:rsidRDefault="00E76766" w:rsidP="00E917C2"/>
    <w:p w:rsidR="00E76766" w:rsidRDefault="00E76766" w:rsidP="00E917C2"/>
    <w:p w:rsidR="00E76766" w:rsidRDefault="00E76766" w:rsidP="00E917C2"/>
    <w:p w:rsidR="00E76766" w:rsidRDefault="00E76766" w:rsidP="00E917C2"/>
    <w:p w:rsidR="00E917C2" w:rsidRPr="0058191D" w:rsidRDefault="006A367D" w:rsidP="00E917C2">
      <w:pPr>
        <w:pStyle w:val="2"/>
        <w:spacing w:before="0" w:after="0" w:line="276" w:lineRule="auto"/>
        <w:jc w:val="center"/>
        <w:rPr>
          <w:rFonts w:ascii="Arial" w:hAnsi="Arial" w:cs="Arial"/>
          <w:i w:val="0"/>
          <w:sz w:val="24"/>
          <w:szCs w:val="24"/>
        </w:rPr>
      </w:pPr>
      <w:bookmarkStart w:id="128" w:name="_Toc188819023"/>
      <w:r>
        <w:rPr>
          <w:rFonts w:ascii="Arial" w:hAnsi="Arial" w:cs="Arial"/>
          <w:i w:val="0"/>
          <w:sz w:val="24"/>
          <w:szCs w:val="24"/>
        </w:rPr>
        <w:t>5</w:t>
      </w:r>
      <w:r w:rsidR="00E917C2" w:rsidRPr="0058191D">
        <w:rPr>
          <w:rFonts w:ascii="Arial" w:hAnsi="Arial" w:cs="Arial"/>
          <w:i w:val="0"/>
          <w:sz w:val="24"/>
          <w:szCs w:val="24"/>
        </w:rPr>
        <w:t>.3</w:t>
      </w:r>
      <w:r w:rsidR="00E917C2">
        <w:rPr>
          <w:rFonts w:ascii="Arial" w:hAnsi="Arial" w:cs="Arial"/>
          <w:i w:val="0"/>
          <w:sz w:val="24"/>
          <w:szCs w:val="24"/>
        </w:rPr>
        <w:t>.</w:t>
      </w:r>
      <w:r w:rsidR="00E917C2" w:rsidRPr="0058191D">
        <w:rPr>
          <w:rFonts w:ascii="Arial" w:hAnsi="Arial" w:cs="Arial"/>
          <w:i w:val="0"/>
          <w:sz w:val="24"/>
          <w:szCs w:val="24"/>
        </w:rPr>
        <w:t>Объемы строительно-монтажных работ</w:t>
      </w:r>
      <w:bookmarkEnd w:id="126"/>
      <w:bookmarkEnd w:id="127"/>
      <w:bookmarkEnd w:id="128"/>
    </w:p>
    <w:p w:rsidR="00E917C2" w:rsidRPr="002A712F" w:rsidRDefault="00E917C2" w:rsidP="00E917C2">
      <w:pPr>
        <w:tabs>
          <w:tab w:val="left" w:pos="284"/>
        </w:tabs>
        <w:spacing w:after="0"/>
        <w:ind w:firstLine="709"/>
        <w:rPr>
          <w:rFonts w:ascii="Arial" w:hAnsi="Arial" w:cs="Arial"/>
          <w:sz w:val="16"/>
          <w:szCs w:val="24"/>
          <w:lang w:eastAsia="ru-RU"/>
        </w:rPr>
      </w:pPr>
    </w:p>
    <w:p w:rsidR="00E917C2" w:rsidRPr="00D60F45" w:rsidRDefault="00E917C2" w:rsidP="00E917C2">
      <w:pPr>
        <w:pStyle w:val="a9"/>
        <w:tabs>
          <w:tab w:val="left" w:pos="284"/>
        </w:tabs>
        <w:spacing w:line="276" w:lineRule="auto"/>
        <w:ind w:firstLine="709"/>
        <w:rPr>
          <w:rFonts w:ascii="Arial" w:hAnsi="Arial" w:cs="Arial"/>
        </w:rPr>
      </w:pPr>
      <w:r w:rsidRPr="0058191D">
        <w:rPr>
          <w:rFonts w:ascii="Arial" w:hAnsi="Arial" w:cs="Arial"/>
        </w:rPr>
        <w:t>Объемы строительно-монтажных работ определены по чертежам к рабочем</w:t>
      </w:r>
      <w:r>
        <w:rPr>
          <w:rFonts w:ascii="Arial" w:hAnsi="Arial" w:cs="Arial"/>
        </w:rPr>
        <w:t>у проекту и приведены в таблице № 5.3.1.</w:t>
      </w:r>
    </w:p>
    <w:p w:rsidR="00E917C2" w:rsidRPr="00467CF1" w:rsidRDefault="00E917C2" w:rsidP="00E917C2">
      <w:pPr>
        <w:tabs>
          <w:tab w:val="left" w:pos="284"/>
        </w:tabs>
        <w:spacing w:after="0"/>
        <w:ind w:firstLine="709"/>
        <w:jc w:val="right"/>
        <w:rPr>
          <w:rFonts w:ascii="Arial" w:hAnsi="Arial" w:cs="Arial"/>
        </w:rPr>
      </w:pPr>
      <w:r w:rsidRPr="00467CF1">
        <w:rPr>
          <w:rFonts w:ascii="Arial" w:hAnsi="Arial" w:cs="Arial"/>
        </w:rPr>
        <w:t>Таблица №5.3.1.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947"/>
        <w:gridCol w:w="851"/>
        <w:gridCol w:w="992"/>
        <w:gridCol w:w="142"/>
        <w:gridCol w:w="283"/>
        <w:gridCol w:w="1134"/>
      </w:tblGrid>
      <w:tr w:rsidR="00310345" w:rsidRPr="00EF604F" w:rsidTr="003C0063">
        <w:trPr>
          <w:trHeight w:val="869"/>
        </w:trPr>
        <w:tc>
          <w:tcPr>
            <w:tcW w:w="540"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w:t>
            </w:r>
          </w:p>
          <w:p w:rsidR="00310345" w:rsidRPr="00EF604F" w:rsidRDefault="00310345" w:rsidP="003C0063">
            <w:pPr>
              <w:jc w:val="center"/>
              <w:rPr>
                <w:rFonts w:ascii="Arial" w:hAnsi="Arial" w:cs="Arial"/>
                <w:sz w:val="20"/>
                <w:szCs w:val="20"/>
              </w:rPr>
            </w:pPr>
            <w:proofErr w:type="gramStart"/>
            <w:r w:rsidRPr="00EF604F">
              <w:rPr>
                <w:rFonts w:ascii="Arial" w:hAnsi="Arial" w:cs="Arial"/>
                <w:sz w:val="20"/>
                <w:szCs w:val="20"/>
              </w:rPr>
              <w:t>п</w:t>
            </w:r>
            <w:proofErr w:type="gramEnd"/>
            <w:r w:rsidRPr="00EF604F">
              <w:rPr>
                <w:rFonts w:ascii="Arial" w:hAnsi="Arial" w:cs="Arial"/>
                <w:sz w:val="20"/>
                <w:szCs w:val="20"/>
              </w:rPr>
              <w:t>/п</w:t>
            </w:r>
          </w:p>
        </w:tc>
        <w:tc>
          <w:tcPr>
            <w:tcW w:w="5947"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Наименование показателя,</w:t>
            </w:r>
          </w:p>
          <w:p w:rsidR="00310345" w:rsidRPr="00EF604F" w:rsidRDefault="00310345" w:rsidP="003C0063">
            <w:pPr>
              <w:jc w:val="center"/>
              <w:rPr>
                <w:rFonts w:ascii="Arial" w:hAnsi="Arial" w:cs="Arial"/>
                <w:sz w:val="20"/>
                <w:szCs w:val="20"/>
              </w:rPr>
            </w:pPr>
            <w:r w:rsidRPr="00EF604F">
              <w:rPr>
                <w:rFonts w:ascii="Arial" w:hAnsi="Arial" w:cs="Arial"/>
                <w:sz w:val="20"/>
                <w:szCs w:val="20"/>
              </w:rPr>
              <w:t>виды  работ</w:t>
            </w:r>
          </w:p>
        </w:tc>
        <w:tc>
          <w:tcPr>
            <w:tcW w:w="851"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Ед.</w:t>
            </w:r>
          </w:p>
          <w:p w:rsidR="00310345" w:rsidRPr="00EF604F" w:rsidRDefault="00310345" w:rsidP="003C0063">
            <w:pPr>
              <w:jc w:val="center"/>
              <w:rPr>
                <w:rFonts w:ascii="Arial" w:hAnsi="Arial" w:cs="Arial"/>
                <w:sz w:val="20"/>
                <w:szCs w:val="20"/>
              </w:rPr>
            </w:pPr>
            <w:r w:rsidRPr="00EF604F">
              <w:rPr>
                <w:rFonts w:ascii="Arial" w:hAnsi="Arial" w:cs="Arial"/>
                <w:sz w:val="20"/>
                <w:szCs w:val="20"/>
              </w:rPr>
              <w:t>изм.</w:t>
            </w:r>
          </w:p>
        </w:tc>
        <w:tc>
          <w:tcPr>
            <w:tcW w:w="992"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Количество</w:t>
            </w:r>
          </w:p>
        </w:tc>
        <w:tc>
          <w:tcPr>
            <w:tcW w:w="1559" w:type="dxa"/>
            <w:gridSpan w:val="3"/>
            <w:shd w:val="clear" w:color="auto" w:fill="auto"/>
            <w:vAlign w:val="center"/>
          </w:tcPr>
          <w:p w:rsidR="00310345" w:rsidRPr="00EF604F" w:rsidRDefault="00310345" w:rsidP="003C0063">
            <w:pPr>
              <w:jc w:val="center"/>
              <w:rPr>
                <w:rFonts w:ascii="Arial" w:hAnsi="Arial" w:cs="Arial"/>
                <w:sz w:val="20"/>
                <w:szCs w:val="20"/>
              </w:rPr>
            </w:pPr>
            <w:proofErr w:type="spellStart"/>
            <w:proofErr w:type="gramStart"/>
            <w:r w:rsidRPr="00EF604F">
              <w:rPr>
                <w:rFonts w:ascii="Arial" w:hAnsi="Arial" w:cs="Arial"/>
                <w:sz w:val="20"/>
                <w:szCs w:val="20"/>
              </w:rPr>
              <w:t>Примеча-ния</w:t>
            </w:r>
            <w:proofErr w:type="spellEnd"/>
            <w:proofErr w:type="gramEnd"/>
          </w:p>
        </w:tc>
      </w:tr>
      <w:tr w:rsidR="00310345" w:rsidRPr="00EF604F" w:rsidTr="003C0063">
        <w:tc>
          <w:tcPr>
            <w:tcW w:w="540" w:type="dxa"/>
            <w:tcBorders>
              <w:bottom w:val="single" w:sz="4" w:space="0" w:color="auto"/>
            </w:tcBorders>
            <w:shd w:val="clear" w:color="auto" w:fill="auto"/>
            <w:vAlign w:val="center"/>
          </w:tcPr>
          <w:p w:rsidR="00310345" w:rsidRPr="00EF604F" w:rsidRDefault="00310345" w:rsidP="003C0063">
            <w:pPr>
              <w:jc w:val="center"/>
              <w:rPr>
                <w:rFonts w:ascii="Arial" w:hAnsi="Arial" w:cs="Arial"/>
                <w:i/>
                <w:sz w:val="20"/>
                <w:szCs w:val="20"/>
              </w:rPr>
            </w:pPr>
            <w:r w:rsidRPr="00EF604F">
              <w:rPr>
                <w:rFonts w:ascii="Arial" w:hAnsi="Arial" w:cs="Arial"/>
                <w:i/>
                <w:sz w:val="20"/>
                <w:szCs w:val="20"/>
              </w:rPr>
              <w:lastRenderedPageBreak/>
              <w:t>1</w:t>
            </w:r>
          </w:p>
        </w:tc>
        <w:tc>
          <w:tcPr>
            <w:tcW w:w="5947" w:type="dxa"/>
            <w:tcBorders>
              <w:bottom w:val="single" w:sz="4" w:space="0" w:color="auto"/>
            </w:tcBorders>
            <w:shd w:val="clear" w:color="auto" w:fill="auto"/>
            <w:vAlign w:val="center"/>
          </w:tcPr>
          <w:p w:rsidR="00310345" w:rsidRPr="00EF604F" w:rsidRDefault="00310345" w:rsidP="003C0063">
            <w:pPr>
              <w:jc w:val="center"/>
              <w:rPr>
                <w:rFonts w:ascii="Arial" w:hAnsi="Arial" w:cs="Arial"/>
                <w:i/>
                <w:sz w:val="20"/>
                <w:szCs w:val="20"/>
              </w:rPr>
            </w:pPr>
            <w:r w:rsidRPr="00EF604F">
              <w:rPr>
                <w:rFonts w:ascii="Arial" w:hAnsi="Arial" w:cs="Arial"/>
                <w:i/>
                <w:sz w:val="20"/>
                <w:szCs w:val="20"/>
              </w:rPr>
              <w:t>2</w:t>
            </w:r>
          </w:p>
        </w:tc>
        <w:tc>
          <w:tcPr>
            <w:tcW w:w="851" w:type="dxa"/>
            <w:tcBorders>
              <w:bottom w:val="single" w:sz="4" w:space="0" w:color="auto"/>
            </w:tcBorders>
            <w:shd w:val="clear" w:color="auto" w:fill="auto"/>
            <w:vAlign w:val="center"/>
          </w:tcPr>
          <w:p w:rsidR="00310345" w:rsidRPr="00EF604F" w:rsidRDefault="00310345" w:rsidP="003C0063">
            <w:pPr>
              <w:jc w:val="center"/>
              <w:rPr>
                <w:rFonts w:ascii="Arial" w:hAnsi="Arial" w:cs="Arial"/>
                <w:i/>
                <w:sz w:val="20"/>
                <w:szCs w:val="20"/>
              </w:rPr>
            </w:pPr>
            <w:r w:rsidRPr="00EF604F">
              <w:rPr>
                <w:rFonts w:ascii="Arial" w:hAnsi="Arial" w:cs="Arial"/>
                <w:i/>
                <w:sz w:val="20"/>
                <w:szCs w:val="20"/>
              </w:rPr>
              <w:t>3</w:t>
            </w:r>
          </w:p>
        </w:tc>
        <w:tc>
          <w:tcPr>
            <w:tcW w:w="992" w:type="dxa"/>
            <w:tcBorders>
              <w:bottom w:val="single" w:sz="4" w:space="0" w:color="auto"/>
            </w:tcBorders>
            <w:shd w:val="clear" w:color="auto" w:fill="auto"/>
            <w:vAlign w:val="center"/>
          </w:tcPr>
          <w:p w:rsidR="00310345" w:rsidRPr="00EF604F" w:rsidRDefault="00310345" w:rsidP="003C0063">
            <w:pPr>
              <w:jc w:val="center"/>
              <w:rPr>
                <w:rFonts w:ascii="Arial" w:hAnsi="Arial" w:cs="Arial"/>
                <w:i/>
                <w:sz w:val="20"/>
                <w:szCs w:val="20"/>
              </w:rPr>
            </w:pPr>
            <w:r w:rsidRPr="00EF604F">
              <w:rPr>
                <w:rFonts w:ascii="Arial" w:hAnsi="Arial" w:cs="Arial"/>
                <w:i/>
                <w:sz w:val="20"/>
                <w:szCs w:val="20"/>
              </w:rPr>
              <w:t>4</w:t>
            </w:r>
          </w:p>
        </w:tc>
        <w:tc>
          <w:tcPr>
            <w:tcW w:w="1559" w:type="dxa"/>
            <w:gridSpan w:val="3"/>
            <w:tcBorders>
              <w:bottom w:val="single" w:sz="4" w:space="0" w:color="auto"/>
            </w:tcBorders>
            <w:shd w:val="clear" w:color="auto" w:fill="auto"/>
            <w:vAlign w:val="center"/>
          </w:tcPr>
          <w:p w:rsidR="00310345" w:rsidRPr="00EF604F" w:rsidRDefault="00310345" w:rsidP="003C0063">
            <w:pPr>
              <w:jc w:val="center"/>
              <w:rPr>
                <w:rFonts w:ascii="Arial" w:hAnsi="Arial" w:cs="Arial"/>
                <w:i/>
                <w:sz w:val="20"/>
                <w:szCs w:val="20"/>
              </w:rPr>
            </w:pPr>
            <w:r w:rsidRPr="00EF604F">
              <w:rPr>
                <w:rFonts w:ascii="Arial" w:hAnsi="Arial" w:cs="Arial"/>
                <w:i/>
                <w:sz w:val="20"/>
                <w:szCs w:val="20"/>
              </w:rPr>
              <w:t>5</w:t>
            </w:r>
          </w:p>
        </w:tc>
      </w:tr>
      <w:tr w:rsidR="00310345" w:rsidRPr="00EF604F" w:rsidTr="003C0063">
        <w:tc>
          <w:tcPr>
            <w:tcW w:w="540" w:type="dxa"/>
            <w:shd w:val="clear" w:color="auto" w:fill="auto"/>
            <w:vAlign w:val="center"/>
          </w:tcPr>
          <w:p w:rsidR="00310345" w:rsidRPr="00EF604F" w:rsidRDefault="00310345" w:rsidP="003C0063">
            <w:pPr>
              <w:jc w:val="both"/>
              <w:rPr>
                <w:rFonts w:ascii="Arial" w:hAnsi="Arial" w:cs="Arial"/>
                <w:sz w:val="20"/>
                <w:szCs w:val="20"/>
              </w:rPr>
            </w:pPr>
          </w:p>
        </w:tc>
        <w:tc>
          <w:tcPr>
            <w:tcW w:w="9349" w:type="dxa"/>
            <w:gridSpan w:val="6"/>
            <w:shd w:val="clear" w:color="auto" w:fill="auto"/>
            <w:vAlign w:val="center"/>
          </w:tcPr>
          <w:p w:rsidR="0061504D" w:rsidRDefault="0061504D" w:rsidP="00310345">
            <w:pPr>
              <w:jc w:val="center"/>
              <w:rPr>
                <w:rFonts w:ascii="Arial" w:hAnsi="Arial" w:cs="Arial"/>
                <w:b/>
                <w:i/>
                <w:sz w:val="20"/>
                <w:szCs w:val="20"/>
              </w:rPr>
            </w:pPr>
            <w:r>
              <w:rPr>
                <w:rFonts w:ascii="Arial" w:hAnsi="Arial" w:cs="Arial"/>
                <w:b/>
                <w:i/>
                <w:sz w:val="20"/>
                <w:szCs w:val="20"/>
              </w:rPr>
              <w:t xml:space="preserve">1 очередь </w:t>
            </w:r>
          </w:p>
          <w:p w:rsidR="00310345" w:rsidRPr="00EF604F" w:rsidRDefault="00310345" w:rsidP="00310345">
            <w:pPr>
              <w:jc w:val="center"/>
              <w:rPr>
                <w:rFonts w:ascii="Arial" w:hAnsi="Arial" w:cs="Arial"/>
                <w:b/>
                <w:sz w:val="20"/>
                <w:szCs w:val="20"/>
              </w:rPr>
            </w:pPr>
            <w:r w:rsidRPr="00EF604F">
              <w:rPr>
                <w:rFonts w:ascii="Arial" w:hAnsi="Arial" w:cs="Arial"/>
                <w:b/>
                <w:i/>
                <w:sz w:val="20"/>
                <w:szCs w:val="20"/>
              </w:rPr>
              <w:t xml:space="preserve">Ограждающая дамба, отметка гребня ▼3052,0.0м; </w:t>
            </w:r>
            <w:proofErr w:type="spellStart"/>
            <w:r w:rsidRPr="00EF604F">
              <w:rPr>
                <w:rFonts w:ascii="Arial" w:hAnsi="Arial" w:cs="Arial"/>
                <w:b/>
                <w:i/>
                <w:sz w:val="20"/>
                <w:szCs w:val="20"/>
              </w:rPr>
              <w:t>Нстр</w:t>
            </w:r>
            <w:proofErr w:type="spellEnd"/>
            <w:r w:rsidRPr="00EF604F">
              <w:rPr>
                <w:rFonts w:ascii="Arial" w:hAnsi="Arial" w:cs="Arial"/>
                <w:b/>
                <w:i/>
                <w:sz w:val="20"/>
                <w:szCs w:val="20"/>
              </w:rPr>
              <w:t>=</w:t>
            </w:r>
            <w:r>
              <w:rPr>
                <w:rFonts w:ascii="Arial" w:hAnsi="Arial" w:cs="Arial"/>
                <w:b/>
                <w:i/>
                <w:sz w:val="20"/>
                <w:szCs w:val="20"/>
              </w:rPr>
              <w:t>7</w:t>
            </w:r>
            <w:r w:rsidRPr="00EF604F">
              <w:rPr>
                <w:rFonts w:ascii="Arial" w:hAnsi="Arial" w:cs="Arial"/>
                <w:b/>
                <w:i/>
                <w:sz w:val="20"/>
                <w:szCs w:val="20"/>
              </w:rPr>
              <w:t>,0 м</w:t>
            </w:r>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i/>
                <w:sz w:val="20"/>
                <w:szCs w:val="20"/>
              </w:rPr>
            </w:pPr>
            <w:r w:rsidRPr="00EF604F">
              <w:rPr>
                <w:rFonts w:ascii="Arial" w:hAnsi="Arial" w:cs="Arial"/>
                <w:i/>
                <w:sz w:val="20"/>
                <w:szCs w:val="20"/>
                <w:lang w:val="en-US"/>
              </w:rPr>
              <w:t>I</w:t>
            </w:r>
            <w:r w:rsidRPr="00EF604F">
              <w:rPr>
                <w:rFonts w:ascii="Arial" w:hAnsi="Arial" w:cs="Arial"/>
                <w:i/>
                <w:sz w:val="20"/>
                <w:szCs w:val="20"/>
              </w:rPr>
              <w:t>.</w:t>
            </w:r>
          </w:p>
        </w:tc>
        <w:tc>
          <w:tcPr>
            <w:tcW w:w="5947" w:type="dxa"/>
            <w:shd w:val="clear" w:color="auto" w:fill="auto"/>
            <w:vAlign w:val="center"/>
          </w:tcPr>
          <w:p w:rsidR="00310345" w:rsidRPr="00EF604F" w:rsidRDefault="00310345" w:rsidP="003C0063">
            <w:pPr>
              <w:rPr>
                <w:rFonts w:ascii="Arial" w:hAnsi="Arial" w:cs="Arial"/>
                <w:i/>
                <w:sz w:val="20"/>
                <w:szCs w:val="20"/>
              </w:rPr>
            </w:pPr>
            <w:r w:rsidRPr="00EF604F">
              <w:rPr>
                <w:rFonts w:ascii="Arial" w:hAnsi="Arial" w:cs="Arial"/>
                <w:i/>
                <w:sz w:val="20"/>
                <w:szCs w:val="20"/>
              </w:rPr>
              <w:t>Подготовка основания дамбы.</w:t>
            </w:r>
          </w:p>
        </w:tc>
        <w:tc>
          <w:tcPr>
            <w:tcW w:w="851" w:type="dxa"/>
            <w:shd w:val="clear" w:color="auto" w:fill="auto"/>
            <w:vAlign w:val="center"/>
          </w:tcPr>
          <w:p w:rsidR="00310345" w:rsidRPr="00EF604F" w:rsidRDefault="00310345" w:rsidP="003C0063">
            <w:pPr>
              <w:jc w:val="center"/>
              <w:rPr>
                <w:rFonts w:ascii="Arial" w:hAnsi="Arial" w:cs="Arial"/>
                <w:i/>
                <w:sz w:val="20"/>
                <w:szCs w:val="20"/>
              </w:rPr>
            </w:pPr>
          </w:p>
        </w:tc>
        <w:tc>
          <w:tcPr>
            <w:tcW w:w="1134" w:type="dxa"/>
            <w:gridSpan w:val="2"/>
            <w:shd w:val="clear" w:color="auto" w:fill="auto"/>
            <w:vAlign w:val="center"/>
          </w:tcPr>
          <w:p w:rsidR="00310345" w:rsidRPr="00EF604F" w:rsidRDefault="00310345" w:rsidP="003C0063">
            <w:pPr>
              <w:jc w:val="center"/>
              <w:rPr>
                <w:rFonts w:ascii="Arial" w:hAnsi="Arial" w:cs="Arial"/>
                <w:i/>
                <w:sz w:val="20"/>
                <w:szCs w:val="20"/>
              </w:rPr>
            </w:pPr>
          </w:p>
        </w:tc>
        <w:tc>
          <w:tcPr>
            <w:tcW w:w="1417" w:type="dxa"/>
            <w:gridSpan w:val="2"/>
            <w:shd w:val="clear" w:color="auto" w:fill="auto"/>
            <w:vAlign w:val="center"/>
          </w:tcPr>
          <w:p w:rsidR="00310345" w:rsidRPr="00EF604F" w:rsidRDefault="00310345" w:rsidP="003C0063">
            <w:pPr>
              <w:jc w:val="both"/>
              <w:rPr>
                <w:rFonts w:ascii="Arial" w:hAnsi="Arial" w:cs="Arial"/>
                <w:i/>
                <w:sz w:val="20"/>
                <w:szCs w:val="20"/>
              </w:rPr>
            </w:pPr>
          </w:p>
        </w:tc>
      </w:tr>
      <w:tr w:rsidR="00310345" w:rsidRPr="00EF604F" w:rsidTr="003C0063">
        <w:trPr>
          <w:trHeight w:val="607"/>
        </w:trPr>
        <w:tc>
          <w:tcPr>
            <w:tcW w:w="540"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1.</w:t>
            </w:r>
          </w:p>
        </w:tc>
        <w:tc>
          <w:tcPr>
            <w:tcW w:w="5947" w:type="dxa"/>
            <w:shd w:val="clear" w:color="auto" w:fill="auto"/>
            <w:vAlign w:val="center"/>
          </w:tcPr>
          <w:p w:rsidR="00310345" w:rsidRPr="00EF604F" w:rsidRDefault="00310345" w:rsidP="003C0063">
            <w:pPr>
              <w:rPr>
                <w:rFonts w:ascii="Arial" w:hAnsi="Arial" w:cs="Arial"/>
                <w:sz w:val="20"/>
                <w:szCs w:val="20"/>
              </w:rPr>
            </w:pPr>
            <w:r w:rsidRPr="00EF604F">
              <w:rPr>
                <w:rFonts w:ascii="Arial" w:hAnsi="Arial" w:cs="Arial"/>
                <w:sz w:val="20"/>
                <w:szCs w:val="20"/>
              </w:rPr>
              <w:t xml:space="preserve">Срезка почвенно-растительного грунта с поверхности бортов и днища лога, слоем 150 мм; грунт </w:t>
            </w:r>
            <w:r w:rsidRPr="00EF604F">
              <w:rPr>
                <w:rFonts w:ascii="Arial" w:hAnsi="Arial" w:cs="Arial"/>
                <w:sz w:val="20"/>
                <w:szCs w:val="20"/>
                <w:lang w:val="en-US"/>
              </w:rPr>
              <w:t>III</w:t>
            </w:r>
            <w:r w:rsidRPr="00EF604F">
              <w:rPr>
                <w:rFonts w:ascii="Arial" w:hAnsi="Arial" w:cs="Arial"/>
                <w:sz w:val="20"/>
                <w:szCs w:val="20"/>
              </w:rPr>
              <w:t xml:space="preserve"> категории </w:t>
            </w:r>
            <w:r w:rsidRPr="00EF604F">
              <w:rPr>
                <w:rFonts w:ascii="Arial" w:hAnsi="Arial" w:cs="Arial"/>
                <w:i/>
                <w:sz w:val="20"/>
                <w:szCs w:val="20"/>
                <w:lang w:val="en-US"/>
              </w:rPr>
              <w:t>S</w:t>
            </w:r>
            <w:r w:rsidRPr="00EF604F">
              <w:rPr>
                <w:rFonts w:ascii="Arial" w:hAnsi="Arial" w:cs="Arial"/>
                <w:i/>
                <w:sz w:val="20"/>
                <w:szCs w:val="20"/>
              </w:rPr>
              <w:t xml:space="preserve"> основания= </w:t>
            </w:r>
            <w:r>
              <w:rPr>
                <w:rFonts w:ascii="Arial" w:hAnsi="Arial" w:cs="Arial"/>
                <w:i/>
                <w:sz w:val="20"/>
                <w:szCs w:val="20"/>
              </w:rPr>
              <w:t>74627</w:t>
            </w:r>
            <w:r w:rsidRPr="00EF604F">
              <w:rPr>
                <w:rFonts w:ascii="Arial" w:hAnsi="Arial" w:cs="Arial"/>
                <w:i/>
                <w:sz w:val="20"/>
                <w:szCs w:val="20"/>
              </w:rPr>
              <w:t>,0м²</w:t>
            </w:r>
            <w:r w:rsidRPr="00EF604F">
              <w:rPr>
                <w:rFonts w:ascii="Arial" w:hAnsi="Arial" w:cs="Arial"/>
                <w:sz w:val="20"/>
                <w:szCs w:val="20"/>
              </w:rPr>
              <w:t>.</w:t>
            </w:r>
          </w:p>
        </w:tc>
        <w:tc>
          <w:tcPr>
            <w:tcW w:w="851" w:type="dxa"/>
            <w:shd w:val="clear" w:color="auto" w:fill="auto"/>
            <w:vAlign w:val="center"/>
          </w:tcPr>
          <w:p w:rsidR="00310345" w:rsidRPr="00EF604F" w:rsidRDefault="00310345" w:rsidP="003C0063">
            <w:pPr>
              <w:jc w:val="center"/>
              <w:rPr>
                <w:rFonts w:ascii="Arial" w:hAnsi="Arial" w:cs="Arial"/>
                <w:sz w:val="20"/>
                <w:szCs w:val="20"/>
              </w:rPr>
            </w:pPr>
            <w:proofErr w:type="gramStart"/>
            <w:r w:rsidRPr="00EF604F">
              <w:rPr>
                <w:rFonts w:ascii="Arial" w:hAnsi="Arial" w:cs="Arial"/>
                <w:sz w:val="20"/>
                <w:szCs w:val="20"/>
              </w:rPr>
              <w:t>м</w:t>
            </w:r>
            <w:proofErr w:type="gramEnd"/>
            <w:r w:rsidRPr="00EF604F">
              <w:rPr>
                <w:rFonts w:ascii="Arial" w:hAnsi="Arial" w:cs="Arial"/>
                <w:sz w:val="20"/>
                <w:szCs w:val="20"/>
              </w:rPr>
              <w:t>³</w:t>
            </w:r>
          </w:p>
        </w:tc>
        <w:tc>
          <w:tcPr>
            <w:tcW w:w="1134" w:type="dxa"/>
            <w:gridSpan w:val="2"/>
            <w:shd w:val="clear" w:color="auto" w:fill="auto"/>
            <w:vAlign w:val="center"/>
          </w:tcPr>
          <w:p w:rsidR="00310345" w:rsidRPr="00EF604F" w:rsidRDefault="00310345" w:rsidP="003C0063">
            <w:pPr>
              <w:jc w:val="center"/>
              <w:rPr>
                <w:rFonts w:ascii="Arial" w:hAnsi="Arial" w:cs="Arial"/>
                <w:sz w:val="20"/>
                <w:szCs w:val="20"/>
              </w:rPr>
            </w:pPr>
            <w:r>
              <w:rPr>
                <w:rFonts w:ascii="Arial" w:hAnsi="Arial" w:cs="Arial"/>
                <w:sz w:val="20"/>
                <w:szCs w:val="20"/>
              </w:rPr>
              <w:t>11194</w:t>
            </w:r>
          </w:p>
        </w:tc>
        <w:tc>
          <w:tcPr>
            <w:tcW w:w="1417" w:type="dxa"/>
            <w:gridSpan w:val="2"/>
            <w:shd w:val="clear" w:color="auto" w:fill="auto"/>
            <w:vAlign w:val="center"/>
          </w:tcPr>
          <w:p w:rsidR="00310345" w:rsidRPr="00EF604F" w:rsidRDefault="00310345" w:rsidP="003C0063">
            <w:pPr>
              <w:rPr>
                <w:rFonts w:ascii="Arial" w:hAnsi="Arial" w:cs="Arial"/>
                <w:i/>
                <w:sz w:val="20"/>
                <w:szCs w:val="20"/>
              </w:rPr>
            </w:pPr>
          </w:p>
        </w:tc>
      </w:tr>
      <w:tr w:rsidR="00310345" w:rsidRPr="00EF604F" w:rsidTr="003C0063">
        <w:trPr>
          <w:trHeight w:val="607"/>
        </w:trPr>
        <w:tc>
          <w:tcPr>
            <w:tcW w:w="540"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2.</w:t>
            </w:r>
          </w:p>
        </w:tc>
        <w:tc>
          <w:tcPr>
            <w:tcW w:w="5947" w:type="dxa"/>
            <w:shd w:val="clear" w:color="auto" w:fill="auto"/>
            <w:vAlign w:val="center"/>
          </w:tcPr>
          <w:p w:rsidR="00310345" w:rsidRPr="00EF604F" w:rsidRDefault="00310345" w:rsidP="003C0063">
            <w:pPr>
              <w:spacing w:line="240" w:lineRule="exact"/>
              <w:rPr>
                <w:rFonts w:ascii="Arial" w:hAnsi="Arial" w:cs="Arial"/>
                <w:sz w:val="20"/>
                <w:szCs w:val="20"/>
              </w:rPr>
            </w:pPr>
            <w:r w:rsidRPr="00EF604F">
              <w:rPr>
                <w:rFonts w:ascii="Arial" w:hAnsi="Arial" w:cs="Arial"/>
                <w:sz w:val="20"/>
                <w:szCs w:val="20"/>
              </w:rPr>
              <w:t>Погрузка и транспортировка почвенно-растительного грунта в отвал на расстоянии до 1км</w:t>
            </w:r>
          </w:p>
        </w:tc>
        <w:tc>
          <w:tcPr>
            <w:tcW w:w="851" w:type="dxa"/>
            <w:shd w:val="clear" w:color="auto" w:fill="auto"/>
            <w:vAlign w:val="center"/>
          </w:tcPr>
          <w:p w:rsidR="00310345" w:rsidRPr="00EF604F" w:rsidRDefault="00310345" w:rsidP="003C0063">
            <w:pPr>
              <w:spacing w:line="240" w:lineRule="exact"/>
              <w:jc w:val="center"/>
              <w:rPr>
                <w:rFonts w:ascii="Arial" w:hAnsi="Arial" w:cs="Arial"/>
                <w:sz w:val="20"/>
                <w:szCs w:val="20"/>
              </w:rPr>
            </w:pPr>
            <w:r w:rsidRPr="00EF604F">
              <w:rPr>
                <w:rFonts w:ascii="Arial" w:hAnsi="Arial" w:cs="Arial"/>
                <w:sz w:val="20"/>
                <w:szCs w:val="20"/>
              </w:rPr>
              <w:t>м</w:t>
            </w:r>
            <w:r w:rsidRPr="00EF604F">
              <w:rPr>
                <w:rFonts w:ascii="Arial" w:hAnsi="Arial" w:cs="Arial"/>
                <w:sz w:val="20"/>
                <w:szCs w:val="20"/>
                <w:vertAlign w:val="superscript"/>
              </w:rPr>
              <w:t>3</w:t>
            </w:r>
          </w:p>
        </w:tc>
        <w:tc>
          <w:tcPr>
            <w:tcW w:w="1134" w:type="dxa"/>
            <w:gridSpan w:val="2"/>
            <w:shd w:val="clear" w:color="auto" w:fill="auto"/>
            <w:vAlign w:val="center"/>
          </w:tcPr>
          <w:p w:rsidR="00310345" w:rsidRPr="00EF604F" w:rsidRDefault="00310345" w:rsidP="003C0063">
            <w:pPr>
              <w:spacing w:line="240" w:lineRule="exact"/>
              <w:jc w:val="center"/>
              <w:rPr>
                <w:rFonts w:ascii="Arial" w:hAnsi="Arial" w:cs="Arial"/>
                <w:sz w:val="20"/>
                <w:szCs w:val="20"/>
              </w:rPr>
            </w:pPr>
            <w:r>
              <w:rPr>
                <w:rFonts w:ascii="Arial" w:hAnsi="Arial" w:cs="Arial"/>
                <w:sz w:val="20"/>
                <w:szCs w:val="20"/>
              </w:rPr>
              <w:t>11194</w:t>
            </w:r>
          </w:p>
        </w:tc>
        <w:tc>
          <w:tcPr>
            <w:tcW w:w="1417" w:type="dxa"/>
            <w:gridSpan w:val="2"/>
            <w:shd w:val="clear" w:color="auto" w:fill="auto"/>
            <w:vAlign w:val="center"/>
          </w:tcPr>
          <w:p w:rsidR="00310345" w:rsidRPr="00EF604F" w:rsidRDefault="00310345" w:rsidP="003C0063">
            <w:pPr>
              <w:rPr>
                <w:rFonts w:ascii="Arial" w:hAnsi="Arial" w:cs="Arial"/>
                <w:i/>
                <w:sz w:val="20"/>
                <w:szCs w:val="20"/>
              </w:rPr>
            </w:pPr>
          </w:p>
        </w:tc>
      </w:tr>
      <w:tr w:rsidR="00310345" w:rsidRPr="00EF604F" w:rsidTr="003C0063">
        <w:trPr>
          <w:trHeight w:val="607"/>
        </w:trPr>
        <w:tc>
          <w:tcPr>
            <w:tcW w:w="540"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3.</w:t>
            </w:r>
          </w:p>
        </w:tc>
        <w:tc>
          <w:tcPr>
            <w:tcW w:w="5947" w:type="dxa"/>
            <w:shd w:val="clear" w:color="auto" w:fill="auto"/>
            <w:vAlign w:val="center"/>
          </w:tcPr>
          <w:p w:rsidR="00310345" w:rsidRPr="00EF604F" w:rsidRDefault="00310345" w:rsidP="003C0063">
            <w:pPr>
              <w:rPr>
                <w:rFonts w:ascii="Arial" w:hAnsi="Arial" w:cs="Arial"/>
                <w:sz w:val="20"/>
                <w:szCs w:val="20"/>
              </w:rPr>
            </w:pPr>
            <w:r w:rsidRPr="00EF604F">
              <w:rPr>
                <w:rFonts w:ascii="Arial" w:hAnsi="Arial" w:cs="Arial"/>
                <w:sz w:val="20"/>
                <w:szCs w:val="20"/>
              </w:rPr>
              <w:t>Уплотнение площади основания дамбы катком за 4 прохода по одному следу.</w:t>
            </w:r>
          </w:p>
        </w:tc>
        <w:tc>
          <w:tcPr>
            <w:tcW w:w="851" w:type="dxa"/>
            <w:shd w:val="clear" w:color="auto" w:fill="auto"/>
            <w:vAlign w:val="center"/>
          </w:tcPr>
          <w:p w:rsidR="00310345" w:rsidRPr="00EF604F" w:rsidRDefault="00310345" w:rsidP="003C0063">
            <w:pPr>
              <w:jc w:val="center"/>
              <w:rPr>
                <w:rFonts w:ascii="Arial" w:hAnsi="Arial" w:cs="Arial"/>
                <w:sz w:val="20"/>
                <w:szCs w:val="20"/>
              </w:rPr>
            </w:pPr>
            <w:proofErr w:type="gramStart"/>
            <w:r w:rsidRPr="00EF604F">
              <w:rPr>
                <w:rFonts w:ascii="Arial" w:hAnsi="Arial" w:cs="Arial"/>
                <w:sz w:val="20"/>
                <w:szCs w:val="20"/>
              </w:rPr>
              <w:t>м</w:t>
            </w:r>
            <w:proofErr w:type="gramEnd"/>
            <w:r w:rsidRPr="00EF604F">
              <w:rPr>
                <w:rFonts w:ascii="Arial" w:hAnsi="Arial" w:cs="Arial"/>
                <w:sz w:val="20"/>
                <w:szCs w:val="20"/>
              </w:rPr>
              <w:t>²</w:t>
            </w:r>
          </w:p>
        </w:tc>
        <w:tc>
          <w:tcPr>
            <w:tcW w:w="1134" w:type="dxa"/>
            <w:gridSpan w:val="2"/>
            <w:shd w:val="clear" w:color="auto" w:fill="auto"/>
            <w:vAlign w:val="center"/>
          </w:tcPr>
          <w:p w:rsidR="00310345" w:rsidRPr="00EF604F" w:rsidRDefault="00310345" w:rsidP="003C0063">
            <w:pPr>
              <w:jc w:val="center"/>
              <w:rPr>
                <w:rFonts w:ascii="Arial" w:hAnsi="Arial" w:cs="Arial"/>
                <w:sz w:val="20"/>
                <w:szCs w:val="20"/>
              </w:rPr>
            </w:pPr>
            <w:r>
              <w:rPr>
                <w:rFonts w:ascii="Arial" w:hAnsi="Arial" w:cs="Arial"/>
                <w:sz w:val="20"/>
                <w:szCs w:val="20"/>
              </w:rPr>
              <w:t>78765</w:t>
            </w:r>
          </w:p>
        </w:tc>
        <w:tc>
          <w:tcPr>
            <w:tcW w:w="1417" w:type="dxa"/>
            <w:gridSpan w:val="2"/>
            <w:shd w:val="clear" w:color="auto" w:fill="auto"/>
            <w:vAlign w:val="center"/>
          </w:tcPr>
          <w:p w:rsidR="00310345" w:rsidRPr="00EF604F" w:rsidRDefault="00310345" w:rsidP="003C0063">
            <w:pPr>
              <w:rPr>
                <w:rFonts w:ascii="Arial" w:hAnsi="Arial" w:cs="Arial"/>
                <w:i/>
                <w:sz w:val="20"/>
                <w:szCs w:val="20"/>
              </w:rPr>
            </w:pPr>
          </w:p>
        </w:tc>
      </w:tr>
      <w:tr w:rsidR="00310345" w:rsidRPr="00EF604F" w:rsidTr="003C0063">
        <w:tc>
          <w:tcPr>
            <w:tcW w:w="540" w:type="dxa"/>
            <w:shd w:val="clear" w:color="auto" w:fill="auto"/>
          </w:tcPr>
          <w:p w:rsidR="00310345" w:rsidRPr="00EF604F" w:rsidRDefault="00310345" w:rsidP="003C0063">
            <w:pPr>
              <w:jc w:val="center"/>
              <w:rPr>
                <w:rFonts w:ascii="Arial" w:hAnsi="Arial" w:cs="Arial"/>
                <w:sz w:val="20"/>
                <w:szCs w:val="20"/>
              </w:rPr>
            </w:pPr>
            <w:r w:rsidRPr="00EF604F">
              <w:rPr>
                <w:rFonts w:ascii="Arial" w:hAnsi="Arial" w:cs="Arial"/>
                <w:sz w:val="20"/>
                <w:szCs w:val="20"/>
                <w:lang w:val="en-US"/>
              </w:rPr>
              <w:t>II</w:t>
            </w:r>
            <w:r w:rsidRPr="00EF604F">
              <w:rPr>
                <w:rFonts w:ascii="Arial" w:hAnsi="Arial" w:cs="Arial"/>
                <w:sz w:val="20"/>
                <w:szCs w:val="20"/>
              </w:rPr>
              <w:t>.</w:t>
            </w:r>
          </w:p>
        </w:tc>
        <w:tc>
          <w:tcPr>
            <w:tcW w:w="5947" w:type="dxa"/>
            <w:shd w:val="clear" w:color="auto" w:fill="auto"/>
          </w:tcPr>
          <w:p w:rsidR="00310345" w:rsidRPr="00EF604F" w:rsidRDefault="00310345" w:rsidP="003C0063">
            <w:pPr>
              <w:rPr>
                <w:rFonts w:ascii="Arial" w:hAnsi="Arial" w:cs="Arial"/>
                <w:i/>
                <w:sz w:val="20"/>
                <w:szCs w:val="20"/>
              </w:rPr>
            </w:pPr>
            <w:r w:rsidRPr="00EF604F">
              <w:rPr>
                <w:rFonts w:ascii="Arial" w:hAnsi="Arial" w:cs="Arial"/>
                <w:i/>
                <w:sz w:val="20"/>
                <w:szCs w:val="20"/>
              </w:rPr>
              <w:t xml:space="preserve">Отсыпка тела  дамбы </w:t>
            </w:r>
            <w:r w:rsidRPr="00EF604F">
              <w:rPr>
                <w:rFonts w:ascii="Arial" w:hAnsi="Arial" w:cs="Arial"/>
                <w:i/>
                <w:sz w:val="20"/>
                <w:szCs w:val="20"/>
                <w:lang w:val="en-US"/>
              </w:rPr>
              <w:t>I</w:t>
            </w:r>
            <w:r w:rsidRPr="00EF604F">
              <w:rPr>
                <w:rFonts w:ascii="Arial" w:hAnsi="Arial" w:cs="Arial"/>
                <w:i/>
                <w:sz w:val="20"/>
                <w:szCs w:val="20"/>
              </w:rPr>
              <w:t>-ой очереди</w:t>
            </w:r>
          </w:p>
        </w:tc>
        <w:tc>
          <w:tcPr>
            <w:tcW w:w="851" w:type="dxa"/>
            <w:shd w:val="clear" w:color="auto" w:fill="auto"/>
            <w:vAlign w:val="center"/>
          </w:tcPr>
          <w:p w:rsidR="00310345" w:rsidRPr="00EF604F" w:rsidRDefault="00310345" w:rsidP="003C0063">
            <w:pPr>
              <w:jc w:val="center"/>
              <w:rPr>
                <w:rFonts w:ascii="Arial" w:hAnsi="Arial" w:cs="Arial"/>
                <w:sz w:val="20"/>
                <w:szCs w:val="20"/>
              </w:rPr>
            </w:pPr>
          </w:p>
        </w:tc>
        <w:tc>
          <w:tcPr>
            <w:tcW w:w="1134" w:type="dxa"/>
            <w:gridSpan w:val="2"/>
            <w:shd w:val="clear" w:color="auto" w:fill="auto"/>
            <w:vAlign w:val="center"/>
          </w:tcPr>
          <w:p w:rsidR="00310345" w:rsidRPr="00EF604F" w:rsidRDefault="00310345" w:rsidP="003C0063">
            <w:pPr>
              <w:jc w:val="center"/>
              <w:rPr>
                <w:rFonts w:ascii="Arial" w:hAnsi="Arial" w:cs="Arial"/>
                <w:sz w:val="20"/>
                <w:szCs w:val="20"/>
              </w:rPr>
            </w:pPr>
          </w:p>
        </w:tc>
        <w:tc>
          <w:tcPr>
            <w:tcW w:w="1417" w:type="dxa"/>
            <w:gridSpan w:val="2"/>
            <w:shd w:val="clear" w:color="auto" w:fill="auto"/>
            <w:vAlign w:val="center"/>
          </w:tcPr>
          <w:p w:rsidR="00310345" w:rsidRPr="00EF604F" w:rsidRDefault="00310345" w:rsidP="003C0063">
            <w:pPr>
              <w:rPr>
                <w:rFonts w:ascii="Arial" w:hAnsi="Arial" w:cs="Arial"/>
                <w:sz w:val="20"/>
                <w:szCs w:val="20"/>
              </w:rPr>
            </w:pPr>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sz w:val="20"/>
                <w:szCs w:val="20"/>
                <w:lang w:val="en-US"/>
              </w:rPr>
            </w:pPr>
            <w:r w:rsidRPr="00EF604F">
              <w:rPr>
                <w:rFonts w:ascii="Arial" w:hAnsi="Arial" w:cs="Arial"/>
                <w:sz w:val="20"/>
                <w:szCs w:val="20"/>
                <w:lang w:val="en-US"/>
              </w:rPr>
              <w:t>1</w:t>
            </w:r>
          </w:p>
        </w:tc>
        <w:tc>
          <w:tcPr>
            <w:tcW w:w="5947" w:type="dxa"/>
            <w:shd w:val="clear" w:color="auto" w:fill="auto"/>
            <w:vAlign w:val="center"/>
          </w:tcPr>
          <w:p w:rsidR="00310345" w:rsidRPr="00EF604F" w:rsidRDefault="00310345" w:rsidP="003C0063">
            <w:pPr>
              <w:rPr>
                <w:rFonts w:ascii="Arial" w:hAnsi="Arial" w:cs="Arial"/>
                <w:sz w:val="20"/>
                <w:szCs w:val="20"/>
              </w:rPr>
            </w:pPr>
            <w:r w:rsidRPr="00EF604F">
              <w:rPr>
                <w:rFonts w:ascii="Arial" w:hAnsi="Arial" w:cs="Arial"/>
                <w:sz w:val="20"/>
                <w:szCs w:val="20"/>
              </w:rPr>
              <w:t>Качественная насыпь из грунта карьера и копани; отсыпка послойная (</w:t>
            </w:r>
            <w:proofErr w:type="spellStart"/>
            <w:proofErr w:type="gramStart"/>
            <w:r w:rsidRPr="00EF604F">
              <w:rPr>
                <w:rFonts w:ascii="Arial" w:hAnsi="Arial" w:cs="Arial"/>
                <w:sz w:val="20"/>
                <w:szCs w:val="20"/>
                <w:lang w:val="en-US"/>
              </w:rPr>
              <w:t>tc</w:t>
            </w:r>
            <w:proofErr w:type="gramEnd"/>
            <w:r w:rsidRPr="00EF604F">
              <w:rPr>
                <w:rFonts w:ascii="Arial" w:hAnsi="Arial" w:cs="Arial"/>
                <w:sz w:val="20"/>
                <w:szCs w:val="20"/>
              </w:rPr>
              <w:t>лоя</w:t>
            </w:r>
            <w:proofErr w:type="spellEnd"/>
            <w:r w:rsidRPr="00EF604F">
              <w:rPr>
                <w:rFonts w:ascii="Arial" w:hAnsi="Arial" w:cs="Arial"/>
                <w:sz w:val="20"/>
                <w:szCs w:val="20"/>
              </w:rPr>
              <w:t xml:space="preserve">=40см) с  уплотнением не менее </w:t>
            </w:r>
            <w:proofErr w:type="spellStart"/>
            <w:r w:rsidRPr="00EF604F">
              <w:rPr>
                <w:rFonts w:ascii="Arial" w:hAnsi="Arial" w:cs="Arial"/>
                <w:sz w:val="20"/>
                <w:szCs w:val="20"/>
              </w:rPr>
              <w:t>γск</w:t>
            </w:r>
            <w:proofErr w:type="spellEnd"/>
            <w:r w:rsidRPr="00EF604F">
              <w:rPr>
                <w:rFonts w:ascii="Arial" w:hAnsi="Arial" w:cs="Arial"/>
                <w:sz w:val="20"/>
                <w:szCs w:val="20"/>
              </w:rPr>
              <w:t>=1,85г/см³</w:t>
            </w:r>
          </w:p>
        </w:tc>
        <w:tc>
          <w:tcPr>
            <w:tcW w:w="851" w:type="dxa"/>
            <w:shd w:val="clear" w:color="auto" w:fill="auto"/>
            <w:vAlign w:val="center"/>
          </w:tcPr>
          <w:p w:rsidR="00310345" w:rsidRPr="00EF604F" w:rsidRDefault="00310345" w:rsidP="003C0063">
            <w:pPr>
              <w:jc w:val="center"/>
              <w:rPr>
                <w:rFonts w:ascii="Arial" w:hAnsi="Arial" w:cs="Arial"/>
                <w:sz w:val="20"/>
                <w:szCs w:val="20"/>
              </w:rPr>
            </w:pPr>
            <w:proofErr w:type="gramStart"/>
            <w:r w:rsidRPr="00EF604F">
              <w:rPr>
                <w:rFonts w:ascii="Arial" w:hAnsi="Arial" w:cs="Arial"/>
                <w:sz w:val="20"/>
                <w:szCs w:val="20"/>
              </w:rPr>
              <w:t>м</w:t>
            </w:r>
            <w:proofErr w:type="gramEnd"/>
            <w:r w:rsidRPr="00EF604F">
              <w:rPr>
                <w:rFonts w:ascii="Arial" w:hAnsi="Arial" w:cs="Arial"/>
                <w:sz w:val="20"/>
                <w:szCs w:val="20"/>
              </w:rPr>
              <w:t>³</w:t>
            </w:r>
          </w:p>
        </w:tc>
        <w:tc>
          <w:tcPr>
            <w:tcW w:w="1134" w:type="dxa"/>
            <w:gridSpan w:val="2"/>
            <w:shd w:val="clear" w:color="auto" w:fill="auto"/>
            <w:vAlign w:val="center"/>
          </w:tcPr>
          <w:p w:rsidR="00310345" w:rsidRPr="00EF604F" w:rsidRDefault="00310345" w:rsidP="003C0063">
            <w:pPr>
              <w:jc w:val="center"/>
              <w:rPr>
                <w:rFonts w:ascii="Arial" w:hAnsi="Arial" w:cs="Arial"/>
                <w:sz w:val="20"/>
                <w:szCs w:val="20"/>
              </w:rPr>
            </w:pPr>
            <w:r>
              <w:rPr>
                <w:rFonts w:ascii="Arial" w:hAnsi="Arial" w:cs="Arial"/>
                <w:sz w:val="20"/>
                <w:szCs w:val="20"/>
              </w:rPr>
              <w:t>22638</w:t>
            </w:r>
          </w:p>
        </w:tc>
        <w:tc>
          <w:tcPr>
            <w:tcW w:w="1417" w:type="dxa"/>
            <w:gridSpan w:val="2"/>
            <w:shd w:val="clear" w:color="auto" w:fill="auto"/>
            <w:vAlign w:val="center"/>
          </w:tcPr>
          <w:p w:rsidR="00310345" w:rsidRPr="00EF604F" w:rsidRDefault="00310345" w:rsidP="003C0063">
            <w:pPr>
              <w:rPr>
                <w:rFonts w:ascii="Arial" w:hAnsi="Arial" w:cs="Arial"/>
                <w:sz w:val="20"/>
                <w:szCs w:val="20"/>
              </w:rPr>
            </w:pPr>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sz w:val="20"/>
                <w:szCs w:val="20"/>
                <w:lang w:val="en-US"/>
              </w:rPr>
            </w:pPr>
            <w:r w:rsidRPr="00EF604F">
              <w:rPr>
                <w:rFonts w:ascii="Arial" w:hAnsi="Arial" w:cs="Arial"/>
                <w:sz w:val="20"/>
                <w:szCs w:val="20"/>
                <w:lang w:val="en-US"/>
              </w:rPr>
              <w:t>2</w:t>
            </w:r>
          </w:p>
        </w:tc>
        <w:tc>
          <w:tcPr>
            <w:tcW w:w="5947" w:type="dxa"/>
            <w:shd w:val="clear" w:color="auto" w:fill="auto"/>
            <w:vAlign w:val="center"/>
          </w:tcPr>
          <w:p w:rsidR="00310345" w:rsidRPr="00EF604F" w:rsidRDefault="00310345" w:rsidP="003C0063">
            <w:pPr>
              <w:rPr>
                <w:rFonts w:ascii="Arial" w:hAnsi="Arial" w:cs="Arial"/>
                <w:sz w:val="20"/>
                <w:szCs w:val="20"/>
              </w:rPr>
            </w:pPr>
            <w:r w:rsidRPr="00EF604F">
              <w:rPr>
                <w:rFonts w:ascii="Arial" w:hAnsi="Arial" w:cs="Arial"/>
                <w:sz w:val="20"/>
                <w:szCs w:val="20"/>
              </w:rPr>
              <w:t xml:space="preserve">Планировка поверхности откосов дамбы с уплотнением </w:t>
            </w:r>
          </w:p>
        </w:tc>
        <w:tc>
          <w:tcPr>
            <w:tcW w:w="851" w:type="dxa"/>
            <w:shd w:val="clear" w:color="auto" w:fill="auto"/>
            <w:vAlign w:val="center"/>
          </w:tcPr>
          <w:p w:rsidR="00310345" w:rsidRPr="00EF604F" w:rsidRDefault="00310345" w:rsidP="003C0063">
            <w:pPr>
              <w:jc w:val="center"/>
              <w:rPr>
                <w:rFonts w:ascii="Arial" w:hAnsi="Arial" w:cs="Arial"/>
                <w:sz w:val="20"/>
                <w:szCs w:val="20"/>
              </w:rPr>
            </w:pPr>
            <w:proofErr w:type="gramStart"/>
            <w:r w:rsidRPr="00EF604F">
              <w:rPr>
                <w:rFonts w:ascii="Arial" w:hAnsi="Arial" w:cs="Arial"/>
                <w:sz w:val="20"/>
                <w:szCs w:val="20"/>
              </w:rPr>
              <w:t>м</w:t>
            </w:r>
            <w:proofErr w:type="gramEnd"/>
            <w:r w:rsidRPr="00EF604F">
              <w:rPr>
                <w:rFonts w:ascii="Arial" w:hAnsi="Arial" w:cs="Arial"/>
                <w:sz w:val="20"/>
                <w:szCs w:val="20"/>
              </w:rPr>
              <w:t>²</w:t>
            </w:r>
          </w:p>
        </w:tc>
        <w:tc>
          <w:tcPr>
            <w:tcW w:w="1134" w:type="dxa"/>
            <w:gridSpan w:val="2"/>
            <w:shd w:val="clear" w:color="auto" w:fill="auto"/>
            <w:vAlign w:val="center"/>
          </w:tcPr>
          <w:p w:rsidR="00310345" w:rsidRPr="00EF604F" w:rsidRDefault="00310345" w:rsidP="003C0063">
            <w:pPr>
              <w:jc w:val="center"/>
              <w:rPr>
                <w:rFonts w:ascii="Arial" w:hAnsi="Arial" w:cs="Arial"/>
                <w:sz w:val="20"/>
                <w:szCs w:val="20"/>
              </w:rPr>
            </w:pPr>
            <w:r>
              <w:rPr>
                <w:rFonts w:ascii="Arial" w:hAnsi="Arial" w:cs="Arial"/>
                <w:sz w:val="20"/>
                <w:szCs w:val="20"/>
              </w:rPr>
              <w:t>78765</w:t>
            </w:r>
          </w:p>
        </w:tc>
        <w:tc>
          <w:tcPr>
            <w:tcW w:w="1417" w:type="dxa"/>
            <w:gridSpan w:val="2"/>
            <w:shd w:val="clear" w:color="auto" w:fill="auto"/>
            <w:vAlign w:val="center"/>
          </w:tcPr>
          <w:p w:rsidR="00310345" w:rsidRPr="00EF604F" w:rsidRDefault="00310345" w:rsidP="003C0063">
            <w:pPr>
              <w:rPr>
                <w:rFonts w:ascii="Arial" w:hAnsi="Arial" w:cs="Arial"/>
                <w:sz w:val="20"/>
                <w:szCs w:val="20"/>
              </w:rPr>
            </w:pPr>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sz w:val="20"/>
                <w:szCs w:val="20"/>
                <w:lang w:val="en-US"/>
              </w:rPr>
            </w:pPr>
            <w:r w:rsidRPr="00EF604F">
              <w:rPr>
                <w:rFonts w:ascii="Arial" w:hAnsi="Arial" w:cs="Arial"/>
                <w:sz w:val="20"/>
                <w:szCs w:val="20"/>
                <w:lang w:val="en-US"/>
              </w:rPr>
              <w:t>3</w:t>
            </w:r>
          </w:p>
        </w:tc>
        <w:tc>
          <w:tcPr>
            <w:tcW w:w="5947" w:type="dxa"/>
            <w:shd w:val="clear" w:color="auto" w:fill="auto"/>
            <w:vAlign w:val="center"/>
          </w:tcPr>
          <w:p w:rsidR="00310345" w:rsidRPr="00EF604F" w:rsidRDefault="00310345" w:rsidP="003C0063">
            <w:pPr>
              <w:rPr>
                <w:rFonts w:ascii="Arial" w:hAnsi="Arial" w:cs="Arial"/>
                <w:sz w:val="20"/>
                <w:szCs w:val="20"/>
              </w:rPr>
            </w:pPr>
            <w:r w:rsidRPr="00EF604F">
              <w:rPr>
                <w:rFonts w:ascii="Arial" w:hAnsi="Arial" w:cs="Arial"/>
                <w:sz w:val="20"/>
                <w:szCs w:val="20"/>
              </w:rPr>
              <w:t xml:space="preserve">Засыпка гребня дамбы слоем щебня  толщиной -  15см </w:t>
            </w:r>
            <w:proofErr w:type="gramStart"/>
            <w:r w:rsidRPr="00EF604F">
              <w:rPr>
                <w:rFonts w:ascii="Arial" w:hAnsi="Arial" w:cs="Arial"/>
                <w:sz w:val="20"/>
                <w:szCs w:val="20"/>
                <w:lang w:val="en-US"/>
              </w:rPr>
              <w:t>L</w:t>
            </w:r>
            <w:proofErr w:type="gramEnd"/>
            <w:r w:rsidRPr="00EF604F">
              <w:rPr>
                <w:rFonts w:ascii="Arial" w:hAnsi="Arial" w:cs="Arial"/>
                <w:sz w:val="20"/>
                <w:szCs w:val="20"/>
                <w:vertAlign w:val="subscript"/>
              </w:rPr>
              <w:t>дамбы</w:t>
            </w:r>
            <w:r w:rsidRPr="00EF604F">
              <w:rPr>
                <w:rFonts w:ascii="Arial" w:hAnsi="Arial" w:cs="Arial"/>
                <w:sz w:val="20"/>
                <w:szCs w:val="20"/>
              </w:rPr>
              <w:t>=</w:t>
            </w:r>
            <w:r>
              <w:rPr>
                <w:rFonts w:ascii="Arial" w:hAnsi="Arial" w:cs="Arial"/>
                <w:sz w:val="20"/>
                <w:szCs w:val="20"/>
              </w:rPr>
              <w:t>1123</w:t>
            </w:r>
            <w:r w:rsidRPr="00EF604F">
              <w:rPr>
                <w:rFonts w:ascii="Arial" w:hAnsi="Arial" w:cs="Arial"/>
                <w:sz w:val="20"/>
                <w:szCs w:val="20"/>
              </w:rPr>
              <w:t>,0м.</w:t>
            </w:r>
          </w:p>
        </w:tc>
        <w:tc>
          <w:tcPr>
            <w:tcW w:w="851" w:type="dxa"/>
            <w:shd w:val="clear" w:color="auto" w:fill="auto"/>
            <w:vAlign w:val="center"/>
          </w:tcPr>
          <w:p w:rsidR="00310345" w:rsidRPr="00EF604F" w:rsidRDefault="00310345" w:rsidP="003C0063">
            <w:pPr>
              <w:jc w:val="center"/>
              <w:rPr>
                <w:rFonts w:ascii="Arial" w:hAnsi="Arial" w:cs="Arial"/>
                <w:sz w:val="20"/>
                <w:szCs w:val="20"/>
              </w:rPr>
            </w:pPr>
            <w:proofErr w:type="gramStart"/>
            <w:r w:rsidRPr="00EF604F">
              <w:rPr>
                <w:rFonts w:ascii="Arial" w:hAnsi="Arial" w:cs="Arial"/>
                <w:sz w:val="20"/>
                <w:szCs w:val="20"/>
              </w:rPr>
              <w:t>м</w:t>
            </w:r>
            <w:proofErr w:type="gramEnd"/>
            <w:r w:rsidRPr="00EF604F">
              <w:rPr>
                <w:rFonts w:ascii="Arial" w:hAnsi="Arial" w:cs="Arial"/>
                <w:sz w:val="20"/>
                <w:szCs w:val="20"/>
              </w:rPr>
              <w:t>³</w:t>
            </w:r>
          </w:p>
        </w:tc>
        <w:tc>
          <w:tcPr>
            <w:tcW w:w="1134" w:type="dxa"/>
            <w:gridSpan w:val="2"/>
            <w:shd w:val="clear" w:color="auto" w:fill="auto"/>
            <w:vAlign w:val="center"/>
          </w:tcPr>
          <w:p w:rsidR="00310345" w:rsidRPr="00EF604F" w:rsidRDefault="00310345" w:rsidP="003C0063">
            <w:pPr>
              <w:jc w:val="center"/>
              <w:rPr>
                <w:rFonts w:ascii="Arial" w:hAnsi="Arial" w:cs="Arial"/>
                <w:sz w:val="20"/>
                <w:szCs w:val="20"/>
              </w:rPr>
            </w:pPr>
            <w:r>
              <w:rPr>
                <w:rFonts w:ascii="Arial" w:hAnsi="Arial" w:cs="Arial"/>
                <w:sz w:val="20"/>
                <w:szCs w:val="20"/>
              </w:rPr>
              <w:t>1347</w:t>
            </w:r>
          </w:p>
        </w:tc>
        <w:tc>
          <w:tcPr>
            <w:tcW w:w="1417" w:type="dxa"/>
            <w:gridSpan w:val="2"/>
            <w:shd w:val="clear" w:color="auto" w:fill="auto"/>
            <w:vAlign w:val="center"/>
          </w:tcPr>
          <w:p w:rsidR="00310345" w:rsidRPr="00EF604F" w:rsidRDefault="00310345" w:rsidP="003C0063">
            <w:pPr>
              <w:rPr>
                <w:rFonts w:ascii="Arial" w:hAnsi="Arial" w:cs="Arial"/>
                <w:sz w:val="20"/>
                <w:szCs w:val="20"/>
              </w:rPr>
            </w:pPr>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lang w:val="en-US"/>
              </w:rPr>
              <w:t xml:space="preserve"> III</w:t>
            </w:r>
            <w:r w:rsidRPr="00EF604F">
              <w:rPr>
                <w:rFonts w:ascii="Arial" w:hAnsi="Arial" w:cs="Arial"/>
                <w:sz w:val="20"/>
                <w:szCs w:val="20"/>
              </w:rPr>
              <w:t>.</w:t>
            </w:r>
          </w:p>
        </w:tc>
        <w:tc>
          <w:tcPr>
            <w:tcW w:w="5947" w:type="dxa"/>
            <w:shd w:val="clear" w:color="auto" w:fill="auto"/>
            <w:vAlign w:val="center"/>
          </w:tcPr>
          <w:p w:rsidR="00310345" w:rsidRPr="00EF604F" w:rsidRDefault="00310345" w:rsidP="003C0063">
            <w:pPr>
              <w:rPr>
                <w:rFonts w:ascii="Arial" w:hAnsi="Arial" w:cs="Arial"/>
                <w:i/>
                <w:sz w:val="20"/>
                <w:szCs w:val="20"/>
              </w:rPr>
            </w:pPr>
            <w:r w:rsidRPr="00EF604F">
              <w:rPr>
                <w:rFonts w:ascii="Arial" w:hAnsi="Arial" w:cs="Arial"/>
                <w:i/>
                <w:sz w:val="20"/>
                <w:szCs w:val="20"/>
              </w:rPr>
              <w:t xml:space="preserve">Разработка копани чаши </w:t>
            </w:r>
          </w:p>
        </w:tc>
        <w:tc>
          <w:tcPr>
            <w:tcW w:w="851" w:type="dxa"/>
            <w:shd w:val="clear" w:color="auto" w:fill="auto"/>
            <w:vAlign w:val="center"/>
          </w:tcPr>
          <w:p w:rsidR="00310345" w:rsidRPr="00EF604F" w:rsidRDefault="00310345" w:rsidP="003C0063">
            <w:pPr>
              <w:jc w:val="center"/>
              <w:rPr>
                <w:rFonts w:ascii="Arial" w:hAnsi="Arial" w:cs="Arial"/>
                <w:sz w:val="20"/>
                <w:szCs w:val="20"/>
              </w:rPr>
            </w:pPr>
          </w:p>
        </w:tc>
        <w:tc>
          <w:tcPr>
            <w:tcW w:w="1134" w:type="dxa"/>
            <w:gridSpan w:val="2"/>
            <w:shd w:val="clear" w:color="auto" w:fill="auto"/>
            <w:vAlign w:val="center"/>
          </w:tcPr>
          <w:p w:rsidR="00310345" w:rsidRPr="00EF604F" w:rsidRDefault="00310345" w:rsidP="003C0063">
            <w:pPr>
              <w:jc w:val="center"/>
              <w:rPr>
                <w:rFonts w:ascii="Arial" w:hAnsi="Arial" w:cs="Arial"/>
                <w:sz w:val="20"/>
                <w:szCs w:val="20"/>
              </w:rPr>
            </w:pPr>
          </w:p>
        </w:tc>
        <w:tc>
          <w:tcPr>
            <w:tcW w:w="1417" w:type="dxa"/>
            <w:gridSpan w:val="2"/>
            <w:shd w:val="clear" w:color="auto" w:fill="auto"/>
            <w:vAlign w:val="center"/>
          </w:tcPr>
          <w:p w:rsidR="00310345" w:rsidRPr="00EF604F" w:rsidRDefault="00310345" w:rsidP="003C0063">
            <w:pPr>
              <w:rPr>
                <w:rFonts w:ascii="Arial" w:hAnsi="Arial" w:cs="Arial"/>
                <w:sz w:val="20"/>
                <w:szCs w:val="20"/>
              </w:rPr>
            </w:pPr>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sz w:val="20"/>
                <w:szCs w:val="20"/>
                <w:lang w:val="en-US"/>
              </w:rPr>
            </w:pPr>
            <w:r w:rsidRPr="00EF604F">
              <w:rPr>
                <w:rFonts w:ascii="Arial" w:hAnsi="Arial" w:cs="Arial"/>
                <w:sz w:val="20"/>
                <w:szCs w:val="20"/>
                <w:lang w:val="en-US"/>
              </w:rPr>
              <w:t>1</w:t>
            </w:r>
          </w:p>
        </w:tc>
        <w:tc>
          <w:tcPr>
            <w:tcW w:w="5947" w:type="dxa"/>
            <w:shd w:val="clear" w:color="auto" w:fill="auto"/>
            <w:vAlign w:val="center"/>
          </w:tcPr>
          <w:p w:rsidR="00310345" w:rsidRPr="00EF604F" w:rsidRDefault="00310345" w:rsidP="003C0063">
            <w:pPr>
              <w:contextualSpacing/>
              <w:rPr>
                <w:rFonts w:ascii="Arial" w:hAnsi="Arial" w:cs="Arial"/>
                <w:sz w:val="20"/>
                <w:szCs w:val="20"/>
              </w:rPr>
            </w:pPr>
            <w:r w:rsidRPr="00EF604F">
              <w:rPr>
                <w:rFonts w:ascii="Arial" w:hAnsi="Arial" w:cs="Arial"/>
                <w:sz w:val="20"/>
                <w:szCs w:val="20"/>
              </w:rPr>
              <w:t>Выемка грунта копани; всего</w:t>
            </w:r>
          </w:p>
          <w:p w:rsidR="00310345" w:rsidRPr="00EF604F" w:rsidRDefault="00310345" w:rsidP="003C0063">
            <w:pPr>
              <w:contextualSpacing/>
              <w:rPr>
                <w:rFonts w:ascii="Arial" w:hAnsi="Arial" w:cs="Arial"/>
                <w:sz w:val="20"/>
                <w:szCs w:val="20"/>
              </w:rPr>
            </w:pPr>
            <w:r w:rsidRPr="00EF604F">
              <w:rPr>
                <w:rFonts w:ascii="Arial" w:hAnsi="Arial" w:cs="Arial"/>
                <w:sz w:val="20"/>
                <w:szCs w:val="20"/>
              </w:rPr>
              <w:t xml:space="preserve"> Из них:  </w:t>
            </w:r>
          </w:p>
        </w:tc>
        <w:tc>
          <w:tcPr>
            <w:tcW w:w="851" w:type="dxa"/>
            <w:shd w:val="clear" w:color="auto" w:fill="auto"/>
            <w:vAlign w:val="center"/>
          </w:tcPr>
          <w:p w:rsidR="00310345" w:rsidRPr="00EF604F" w:rsidRDefault="00310345" w:rsidP="003C0063">
            <w:pPr>
              <w:contextualSpacing/>
              <w:jc w:val="center"/>
              <w:rPr>
                <w:rFonts w:ascii="Arial" w:hAnsi="Arial" w:cs="Arial"/>
                <w:sz w:val="20"/>
                <w:szCs w:val="20"/>
              </w:rPr>
            </w:pPr>
            <w:proofErr w:type="gramStart"/>
            <w:r w:rsidRPr="00EF604F">
              <w:rPr>
                <w:rFonts w:ascii="Arial" w:hAnsi="Arial" w:cs="Arial"/>
                <w:sz w:val="20"/>
                <w:szCs w:val="20"/>
              </w:rPr>
              <w:t>м</w:t>
            </w:r>
            <w:proofErr w:type="gramEnd"/>
            <w:r w:rsidRPr="00EF604F">
              <w:rPr>
                <w:rFonts w:ascii="Arial" w:hAnsi="Arial" w:cs="Arial"/>
                <w:sz w:val="20"/>
                <w:szCs w:val="20"/>
              </w:rPr>
              <w:t>³</w:t>
            </w:r>
          </w:p>
        </w:tc>
        <w:tc>
          <w:tcPr>
            <w:tcW w:w="1134" w:type="dxa"/>
            <w:gridSpan w:val="2"/>
            <w:shd w:val="clear" w:color="auto" w:fill="auto"/>
            <w:vAlign w:val="center"/>
          </w:tcPr>
          <w:p w:rsidR="00310345" w:rsidRPr="00EF604F" w:rsidRDefault="00310345" w:rsidP="003C0063">
            <w:pPr>
              <w:contextualSpacing/>
              <w:jc w:val="center"/>
              <w:rPr>
                <w:rFonts w:ascii="Arial" w:hAnsi="Arial" w:cs="Arial"/>
                <w:sz w:val="20"/>
                <w:szCs w:val="20"/>
              </w:rPr>
            </w:pPr>
            <w:r>
              <w:rPr>
                <w:rFonts w:ascii="Arial" w:hAnsi="Arial" w:cs="Arial"/>
                <w:sz w:val="20"/>
                <w:szCs w:val="20"/>
              </w:rPr>
              <w:t>508331</w:t>
            </w:r>
          </w:p>
        </w:tc>
        <w:tc>
          <w:tcPr>
            <w:tcW w:w="1417" w:type="dxa"/>
            <w:gridSpan w:val="2"/>
            <w:shd w:val="clear" w:color="auto" w:fill="auto"/>
            <w:vAlign w:val="center"/>
          </w:tcPr>
          <w:p w:rsidR="00310345" w:rsidRPr="00EF604F" w:rsidRDefault="00310345" w:rsidP="003C0063">
            <w:pPr>
              <w:rPr>
                <w:rFonts w:ascii="Arial" w:hAnsi="Arial" w:cs="Arial"/>
                <w:i/>
                <w:sz w:val="20"/>
                <w:szCs w:val="20"/>
              </w:rPr>
            </w:pPr>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sz w:val="20"/>
                <w:szCs w:val="20"/>
              </w:rPr>
            </w:pPr>
          </w:p>
        </w:tc>
        <w:tc>
          <w:tcPr>
            <w:tcW w:w="9349" w:type="dxa"/>
            <w:gridSpan w:val="6"/>
            <w:shd w:val="clear" w:color="auto" w:fill="auto"/>
            <w:vAlign w:val="center"/>
          </w:tcPr>
          <w:p w:rsidR="00310345" w:rsidRPr="00EF604F" w:rsidRDefault="00310345" w:rsidP="003C0063">
            <w:pPr>
              <w:jc w:val="center"/>
              <w:rPr>
                <w:rFonts w:ascii="Arial" w:hAnsi="Arial" w:cs="Arial"/>
                <w:b/>
                <w:i/>
                <w:sz w:val="20"/>
                <w:szCs w:val="20"/>
              </w:rPr>
            </w:pPr>
            <w:r w:rsidRPr="00EF604F">
              <w:rPr>
                <w:rFonts w:ascii="Arial" w:hAnsi="Arial" w:cs="Arial"/>
                <w:b/>
                <w:i/>
                <w:sz w:val="20"/>
                <w:szCs w:val="20"/>
              </w:rPr>
              <w:t>Устройство противофильтрационного экрана</w:t>
            </w:r>
          </w:p>
        </w:tc>
      </w:tr>
      <w:tr w:rsidR="00310345" w:rsidRPr="00EF604F" w:rsidTr="003C0063">
        <w:tc>
          <w:tcPr>
            <w:tcW w:w="540" w:type="dxa"/>
            <w:shd w:val="clear" w:color="auto" w:fill="auto"/>
          </w:tcPr>
          <w:p w:rsidR="00310345" w:rsidRPr="00EF604F" w:rsidRDefault="00310345" w:rsidP="003C0063">
            <w:pPr>
              <w:rPr>
                <w:rFonts w:ascii="Arial" w:hAnsi="Arial" w:cs="Arial"/>
                <w:sz w:val="20"/>
                <w:szCs w:val="20"/>
              </w:rPr>
            </w:pPr>
            <w:r w:rsidRPr="00EF604F">
              <w:rPr>
                <w:rFonts w:ascii="Arial" w:hAnsi="Arial" w:cs="Arial"/>
                <w:i/>
                <w:sz w:val="20"/>
                <w:szCs w:val="20"/>
              </w:rPr>
              <w:t xml:space="preserve"> </w:t>
            </w:r>
          </w:p>
        </w:tc>
        <w:tc>
          <w:tcPr>
            <w:tcW w:w="5947" w:type="dxa"/>
            <w:shd w:val="clear" w:color="auto" w:fill="auto"/>
          </w:tcPr>
          <w:p w:rsidR="00310345" w:rsidRPr="00EF604F" w:rsidRDefault="00310345" w:rsidP="003C0063">
            <w:pPr>
              <w:rPr>
                <w:rFonts w:ascii="Arial" w:hAnsi="Arial" w:cs="Arial"/>
                <w:i/>
                <w:sz w:val="20"/>
                <w:szCs w:val="20"/>
              </w:rPr>
            </w:pPr>
            <w:r w:rsidRPr="00EF604F">
              <w:rPr>
                <w:rFonts w:ascii="Arial" w:hAnsi="Arial" w:cs="Arial"/>
                <w:i/>
                <w:sz w:val="20"/>
                <w:szCs w:val="20"/>
              </w:rPr>
              <w:t>Экран на верховом откосе дамбы, дне и откосах чаши (</w:t>
            </w:r>
            <w:r w:rsidRPr="00EF604F">
              <w:rPr>
                <w:rFonts w:ascii="Arial" w:hAnsi="Arial" w:cs="Arial"/>
                <w:i/>
                <w:sz w:val="20"/>
                <w:szCs w:val="20"/>
                <w:lang w:val="en-US"/>
              </w:rPr>
              <w:t>m</w:t>
            </w:r>
            <w:r w:rsidRPr="00EF604F">
              <w:rPr>
                <w:rFonts w:ascii="Arial" w:hAnsi="Arial" w:cs="Arial"/>
                <w:i/>
                <w:sz w:val="20"/>
                <w:szCs w:val="20"/>
              </w:rPr>
              <w:t>=2,75)</w:t>
            </w:r>
          </w:p>
        </w:tc>
        <w:tc>
          <w:tcPr>
            <w:tcW w:w="851" w:type="dxa"/>
            <w:shd w:val="clear" w:color="auto" w:fill="auto"/>
          </w:tcPr>
          <w:p w:rsidR="00310345" w:rsidRPr="00EF604F" w:rsidRDefault="00310345" w:rsidP="003C0063">
            <w:pPr>
              <w:rPr>
                <w:rFonts w:ascii="Arial" w:hAnsi="Arial" w:cs="Arial"/>
                <w:i/>
                <w:sz w:val="20"/>
                <w:szCs w:val="20"/>
              </w:rPr>
            </w:pPr>
          </w:p>
        </w:tc>
        <w:tc>
          <w:tcPr>
            <w:tcW w:w="1134" w:type="dxa"/>
            <w:gridSpan w:val="2"/>
            <w:shd w:val="clear" w:color="auto" w:fill="auto"/>
          </w:tcPr>
          <w:p w:rsidR="00310345" w:rsidRPr="00EF604F" w:rsidRDefault="00310345" w:rsidP="003C0063">
            <w:pPr>
              <w:rPr>
                <w:rFonts w:ascii="Arial" w:hAnsi="Arial" w:cs="Arial"/>
                <w:sz w:val="20"/>
                <w:szCs w:val="20"/>
              </w:rPr>
            </w:pPr>
          </w:p>
        </w:tc>
        <w:tc>
          <w:tcPr>
            <w:tcW w:w="1417" w:type="dxa"/>
            <w:gridSpan w:val="2"/>
            <w:shd w:val="clear" w:color="auto" w:fill="auto"/>
          </w:tcPr>
          <w:p w:rsidR="00310345" w:rsidRPr="00EF604F" w:rsidRDefault="00310345" w:rsidP="003C0063">
            <w:pPr>
              <w:rPr>
                <w:rFonts w:ascii="Arial" w:hAnsi="Arial" w:cs="Arial"/>
                <w:i/>
                <w:sz w:val="20"/>
                <w:szCs w:val="20"/>
              </w:rPr>
            </w:pPr>
          </w:p>
        </w:tc>
      </w:tr>
      <w:tr w:rsidR="00310345" w:rsidRPr="00EF604F" w:rsidTr="003C0063">
        <w:tc>
          <w:tcPr>
            <w:tcW w:w="540" w:type="dxa"/>
            <w:shd w:val="clear" w:color="auto" w:fill="auto"/>
          </w:tcPr>
          <w:p w:rsidR="00310345" w:rsidRPr="00EF604F" w:rsidRDefault="00310345" w:rsidP="003C0063">
            <w:pPr>
              <w:jc w:val="center"/>
              <w:rPr>
                <w:rFonts w:ascii="Arial" w:hAnsi="Arial" w:cs="Arial"/>
                <w:sz w:val="20"/>
                <w:szCs w:val="20"/>
                <w:lang w:val="en-US"/>
              </w:rPr>
            </w:pPr>
            <w:r w:rsidRPr="00EF604F">
              <w:rPr>
                <w:rFonts w:ascii="Arial" w:hAnsi="Arial" w:cs="Arial"/>
                <w:sz w:val="20"/>
                <w:szCs w:val="20"/>
                <w:lang w:val="en-US"/>
              </w:rPr>
              <w:t>1</w:t>
            </w:r>
          </w:p>
        </w:tc>
        <w:tc>
          <w:tcPr>
            <w:tcW w:w="5947" w:type="dxa"/>
            <w:shd w:val="clear" w:color="auto" w:fill="auto"/>
          </w:tcPr>
          <w:p w:rsidR="00310345" w:rsidRPr="00EF604F" w:rsidRDefault="00310345" w:rsidP="003C0063">
            <w:pPr>
              <w:rPr>
                <w:rFonts w:ascii="Arial" w:hAnsi="Arial" w:cs="Arial"/>
                <w:sz w:val="20"/>
                <w:szCs w:val="20"/>
              </w:rPr>
            </w:pPr>
            <w:proofErr w:type="spellStart"/>
            <w:r w:rsidRPr="00EF604F">
              <w:rPr>
                <w:rFonts w:ascii="Arial" w:hAnsi="Arial" w:cs="Arial"/>
                <w:sz w:val="20"/>
                <w:szCs w:val="20"/>
              </w:rPr>
              <w:t>Геомембрана</w:t>
            </w:r>
            <w:proofErr w:type="spellEnd"/>
            <w:r w:rsidR="008D07CB">
              <w:rPr>
                <w:rFonts w:ascii="Arial" w:hAnsi="Arial" w:cs="Arial"/>
                <w:sz w:val="20"/>
                <w:szCs w:val="20"/>
              </w:rPr>
              <w:t>,</w:t>
            </w:r>
            <w:r w:rsidRPr="00EF604F">
              <w:rPr>
                <w:rFonts w:ascii="Arial" w:hAnsi="Arial" w:cs="Arial"/>
                <w:sz w:val="20"/>
                <w:szCs w:val="20"/>
              </w:rPr>
              <w:t xml:space="preserve"> </w:t>
            </w:r>
            <w:proofErr w:type="spellStart"/>
            <w:r w:rsidR="008D07CB">
              <w:rPr>
                <w:rFonts w:ascii="Arial" w:hAnsi="Arial" w:cs="Arial"/>
                <w:sz w:val="20"/>
                <w:szCs w:val="20"/>
              </w:rPr>
              <w:t>склееная</w:t>
            </w:r>
            <w:proofErr w:type="spellEnd"/>
            <w:r w:rsidR="008D07CB">
              <w:rPr>
                <w:rFonts w:ascii="Arial" w:hAnsi="Arial" w:cs="Arial"/>
                <w:sz w:val="20"/>
                <w:szCs w:val="20"/>
              </w:rPr>
              <w:t xml:space="preserve"> </w:t>
            </w:r>
            <w:proofErr w:type="spellStart"/>
            <w:r w:rsidR="008D07CB">
              <w:rPr>
                <w:rFonts w:ascii="Arial" w:hAnsi="Arial" w:cs="Arial"/>
                <w:sz w:val="20"/>
                <w:szCs w:val="20"/>
              </w:rPr>
              <w:t>геотекстилем</w:t>
            </w:r>
            <w:proofErr w:type="spellEnd"/>
            <w:r w:rsidR="008D07CB">
              <w:rPr>
                <w:rFonts w:ascii="Arial" w:hAnsi="Arial" w:cs="Arial"/>
                <w:sz w:val="20"/>
                <w:szCs w:val="20"/>
              </w:rPr>
              <w:t xml:space="preserve"> </w:t>
            </w:r>
            <w:r w:rsidRPr="00EF604F">
              <w:rPr>
                <w:rFonts w:ascii="Arial" w:hAnsi="Arial" w:cs="Arial"/>
                <w:sz w:val="20"/>
                <w:szCs w:val="20"/>
                <w:lang w:val="en-US"/>
              </w:rPr>
              <w:t>t</w:t>
            </w:r>
            <w:r w:rsidRPr="00EF604F">
              <w:rPr>
                <w:rFonts w:ascii="Arial" w:hAnsi="Arial" w:cs="Arial"/>
                <w:sz w:val="20"/>
                <w:szCs w:val="20"/>
              </w:rPr>
              <w:t>=1.0мм, площадь верхового откоса и дна чаши</w:t>
            </w:r>
          </w:p>
        </w:tc>
        <w:tc>
          <w:tcPr>
            <w:tcW w:w="851" w:type="dxa"/>
            <w:shd w:val="clear" w:color="auto" w:fill="auto"/>
          </w:tcPr>
          <w:p w:rsidR="00310345" w:rsidRPr="00EF604F" w:rsidRDefault="00310345" w:rsidP="003C0063">
            <w:pPr>
              <w:rPr>
                <w:rFonts w:ascii="Arial" w:hAnsi="Arial" w:cs="Arial"/>
                <w:sz w:val="20"/>
                <w:szCs w:val="20"/>
              </w:rPr>
            </w:pPr>
            <w:proofErr w:type="gramStart"/>
            <w:r w:rsidRPr="00EF604F">
              <w:rPr>
                <w:rFonts w:ascii="Arial" w:hAnsi="Arial" w:cs="Arial"/>
                <w:sz w:val="20"/>
                <w:szCs w:val="20"/>
              </w:rPr>
              <w:t>м</w:t>
            </w:r>
            <w:proofErr w:type="gramEnd"/>
            <w:r w:rsidRPr="00EF604F">
              <w:rPr>
                <w:rFonts w:ascii="Arial" w:hAnsi="Arial" w:cs="Arial"/>
                <w:sz w:val="20"/>
                <w:szCs w:val="20"/>
              </w:rPr>
              <w:t>²</w:t>
            </w:r>
          </w:p>
        </w:tc>
        <w:tc>
          <w:tcPr>
            <w:tcW w:w="1134" w:type="dxa"/>
            <w:gridSpan w:val="2"/>
            <w:shd w:val="clear" w:color="auto" w:fill="auto"/>
          </w:tcPr>
          <w:p w:rsidR="00310345" w:rsidRPr="00EF604F" w:rsidRDefault="00310345" w:rsidP="003C0063">
            <w:pPr>
              <w:jc w:val="center"/>
              <w:rPr>
                <w:rFonts w:ascii="Arial" w:hAnsi="Arial" w:cs="Arial"/>
                <w:sz w:val="20"/>
                <w:szCs w:val="20"/>
              </w:rPr>
            </w:pPr>
            <w:r>
              <w:rPr>
                <w:rFonts w:ascii="Arial" w:hAnsi="Arial" w:cs="Arial"/>
                <w:sz w:val="20"/>
                <w:szCs w:val="20"/>
              </w:rPr>
              <w:t>66487</w:t>
            </w:r>
          </w:p>
        </w:tc>
        <w:tc>
          <w:tcPr>
            <w:tcW w:w="1417" w:type="dxa"/>
            <w:gridSpan w:val="2"/>
            <w:shd w:val="clear" w:color="auto" w:fill="auto"/>
          </w:tcPr>
          <w:p w:rsidR="00310345" w:rsidRPr="00EF604F" w:rsidRDefault="00310345" w:rsidP="003C0063">
            <w:pPr>
              <w:rPr>
                <w:rFonts w:ascii="Arial" w:hAnsi="Arial" w:cs="Arial"/>
                <w:sz w:val="20"/>
                <w:szCs w:val="20"/>
              </w:rPr>
            </w:pPr>
          </w:p>
        </w:tc>
      </w:tr>
      <w:tr w:rsidR="00310345" w:rsidRPr="00EF604F" w:rsidTr="003C0063">
        <w:tc>
          <w:tcPr>
            <w:tcW w:w="540" w:type="dxa"/>
            <w:shd w:val="clear" w:color="auto" w:fill="auto"/>
          </w:tcPr>
          <w:p w:rsidR="00310345" w:rsidRPr="00EF604F" w:rsidRDefault="00310345" w:rsidP="003C0063">
            <w:pPr>
              <w:jc w:val="center"/>
              <w:rPr>
                <w:rFonts w:ascii="Arial" w:hAnsi="Arial" w:cs="Arial"/>
                <w:sz w:val="20"/>
                <w:szCs w:val="20"/>
                <w:lang w:val="en-US"/>
              </w:rPr>
            </w:pPr>
            <w:r w:rsidRPr="00EF604F">
              <w:rPr>
                <w:rFonts w:ascii="Arial" w:hAnsi="Arial" w:cs="Arial"/>
                <w:sz w:val="20"/>
                <w:szCs w:val="20"/>
                <w:lang w:val="en-US"/>
              </w:rPr>
              <w:t>2</w:t>
            </w:r>
          </w:p>
        </w:tc>
        <w:tc>
          <w:tcPr>
            <w:tcW w:w="5947" w:type="dxa"/>
            <w:shd w:val="clear" w:color="auto" w:fill="auto"/>
          </w:tcPr>
          <w:p w:rsidR="00310345" w:rsidRPr="00EF604F" w:rsidRDefault="00310345" w:rsidP="003C0063">
            <w:pPr>
              <w:rPr>
                <w:rFonts w:ascii="Arial" w:hAnsi="Arial" w:cs="Arial"/>
                <w:sz w:val="20"/>
                <w:szCs w:val="20"/>
              </w:rPr>
            </w:pPr>
            <w:r w:rsidRPr="00EF604F">
              <w:rPr>
                <w:rFonts w:ascii="Arial" w:hAnsi="Arial" w:cs="Arial"/>
                <w:sz w:val="20"/>
                <w:szCs w:val="20"/>
              </w:rPr>
              <w:t>Подстилающий слой из грунта копани; толщина 700 мм</w:t>
            </w:r>
          </w:p>
        </w:tc>
        <w:tc>
          <w:tcPr>
            <w:tcW w:w="851" w:type="dxa"/>
            <w:shd w:val="clear" w:color="auto" w:fill="auto"/>
          </w:tcPr>
          <w:p w:rsidR="00310345" w:rsidRPr="00EF604F" w:rsidRDefault="00310345" w:rsidP="003C0063">
            <w:pPr>
              <w:rPr>
                <w:rFonts w:ascii="Arial" w:hAnsi="Arial" w:cs="Arial"/>
                <w:sz w:val="20"/>
                <w:szCs w:val="20"/>
              </w:rPr>
            </w:pPr>
            <w:proofErr w:type="gramStart"/>
            <w:r w:rsidRPr="00EF604F">
              <w:rPr>
                <w:rFonts w:ascii="Arial" w:hAnsi="Arial" w:cs="Arial"/>
                <w:sz w:val="20"/>
                <w:szCs w:val="20"/>
              </w:rPr>
              <w:t>м</w:t>
            </w:r>
            <w:proofErr w:type="gramEnd"/>
            <w:r w:rsidRPr="00EF604F">
              <w:rPr>
                <w:rFonts w:ascii="Arial" w:hAnsi="Arial" w:cs="Arial"/>
                <w:sz w:val="20"/>
                <w:szCs w:val="20"/>
              </w:rPr>
              <w:t>³</w:t>
            </w:r>
          </w:p>
        </w:tc>
        <w:tc>
          <w:tcPr>
            <w:tcW w:w="1134" w:type="dxa"/>
            <w:gridSpan w:val="2"/>
            <w:shd w:val="clear" w:color="auto" w:fill="auto"/>
          </w:tcPr>
          <w:p w:rsidR="00310345" w:rsidRPr="00EF604F" w:rsidRDefault="00310345" w:rsidP="003C0063">
            <w:pPr>
              <w:jc w:val="center"/>
              <w:rPr>
                <w:rFonts w:ascii="Arial" w:hAnsi="Arial" w:cs="Arial"/>
                <w:sz w:val="20"/>
                <w:szCs w:val="20"/>
              </w:rPr>
            </w:pPr>
            <w:r>
              <w:rPr>
                <w:rFonts w:ascii="Arial" w:hAnsi="Arial" w:cs="Arial"/>
                <w:sz w:val="20"/>
                <w:szCs w:val="20"/>
              </w:rPr>
              <w:t>46541</w:t>
            </w:r>
          </w:p>
        </w:tc>
        <w:tc>
          <w:tcPr>
            <w:tcW w:w="1417" w:type="dxa"/>
            <w:gridSpan w:val="2"/>
            <w:shd w:val="clear" w:color="auto" w:fill="auto"/>
          </w:tcPr>
          <w:p w:rsidR="00310345" w:rsidRPr="00EF604F" w:rsidRDefault="00310345" w:rsidP="003C0063">
            <w:pPr>
              <w:rPr>
                <w:rFonts w:ascii="Arial" w:hAnsi="Arial" w:cs="Arial"/>
                <w:sz w:val="20"/>
                <w:szCs w:val="20"/>
              </w:rPr>
            </w:pPr>
          </w:p>
        </w:tc>
      </w:tr>
      <w:tr w:rsidR="00310345" w:rsidRPr="00EF604F" w:rsidTr="003C0063">
        <w:tc>
          <w:tcPr>
            <w:tcW w:w="540" w:type="dxa"/>
            <w:shd w:val="clear" w:color="auto" w:fill="auto"/>
          </w:tcPr>
          <w:p w:rsidR="00310345" w:rsidRPr="00EF604F" w:rsidRDefault="00310345" w:rsidP="003C0063">
            <w:pPr>
              <w:jc w:val="center"/>
              <w:rPr>
                <w:rFonts w:ascii="Arial" w:hAnsi="Arial" w:cs="Arial"/>
                <w:sz w:val="20"/>
                <w:szCs w:val="20"/>
                <w:lang w:val="en-US"/>
              </w:rPr>
            </w:pPr>
            <w:r w:rsidRPr="00EF604F">
              <w:rPr>
                <w:rFonts w:ascii="Arial" w:hAnsi="Arial" w:cs="Arial"/>
                <w:sz w:val="20"/>
                <w:szCs w:val="20"/>
                <w:lang w:val="en-US"/>
              </w:rPr>
              <w:t>3</w:t>
            </w:r>
          </w:p>
        </w:tc>
        <w:tc>
          <w:tcPr>
            <w:tcW w:w="5947" w:type="dxa"/>
            <w:shd w:val="clear" w:color="auto" w:fill="auto"/>
          </w:tcPr>
          <w:p w:rsidR="00310345" w:rsidRPr="00EF604F" w:rsidRDefault="00310345" w:rsidP="003C0063">
            <w:pPr>
              <w:rPr>
                <w:rFonts w:ascii="Arial" w:hAnsi="Arial" w:cs="Arial"/>
                <w:sz w:val="20"/>
                <w:szCs w:val="20"/>
              </w:rPr>
            </w:pPr>
            <w:r w:rsidRPr="00EF604F">
              <w:rPr>
                <w:rFonts w:ascii="Arial" w:hAnsi="Arial" w:cs="Arial"/>
                <w:sz w:val="20"/>
                <w:szCs w:val="20"/>
              </w:rPr>
              <w:t>Устройство якорной траншеи по всему  периметру размер траншеи 1.2х</w:t>
            </w:r>
            <w:proofErr w:type="gramStart"/>
            <w:r w:rsidRPr="00EF604F">
              <w:rPr>
                <w:rFonts w:ascii="Arial" w:hAnsi="Arial" w:cs="Arial"/>
                <w:sz w:val="20"/>
                <w:szCs w:val="20"/>
              </w:rPr>
              <w:t>0</w:t>
            </w:r>
            <w:proofErr w:type="gramEnd"/>
            <w:r w:rsidRPr="00EF604F">
              <w:rPr>
                <w:rFonts w:ascii="Arial" w:hAnsi="Arial" w:cs="Arial"/>
                <w:sz w:val="20"/>
                <w:szCs w:val="20"/>
              </w:rPr>
              <w:t xml:space="preserve">,5м </w:t>
            </w:r>
          </w:p>
        </w:tc>
        <w:tc>
          <w:tcPr>
            <w:tcW w:w="851" w:type="dxa"/>
            <w:shd w:val="clear" w:color="auto" w:fill="auto"/>
          </w:tcPr>
          <w:p w:rsidR="00310345" w:rsidRPr="00EF604F" w:rsidRDefault="00310345" w:rsidP="003C0063">
            <w:pPr>
              <w:rPr>
                <w:rFonts w:ascii="Arial" w:hAnsi="Arial" w:cs="Arial"/>
                <w:sz w:val="20"/>
                <w:szCs w:val="20"/>
              </w:rPr>
            </w:pPr>
            <w:r w:rsidRPr="00EF604F">
              <w:rPr>
                <w:rFonts w:ascii="Arial" w:hAnsi="Arial" w:cs="Arial"/>
                <w:sz w:val="20"/>
                <w:szCs w:val="20"/>
              </w:rPr>
              <w:t>пм</w:t>
            </w:r>
          </w:p>
        </w:tc>
        <w:tc>
          <w:tcPr>
            <w:tcW w:w="1134" w:type="dxa"/>
            <w:gridSpan w:val="2"/>
            <w:shd w:val="clear" w:color="auto" w:fill="auto"/>
          </w:tcPr>
          <w:p w:rsidR="00310345" w:rsidRPr="00EF604F" w:rsidRDefault="00310345" w:rsidP="003C0063">
            <w:pPr>
              <w:jc w:val="center"/>
              <w:rPr>
                <w:rFonts w:ascii="Arial" w:hAnsi="Arial" w:cs="Arial"/>
                <w:sz w:val="20"/>
                <w:szCs w:val="20"/>
              </w:rPr>
            </w:pPr>
            <w:r>
              <w:rPr>
                <w:rFonts w:ascii="Arial" w:hAnsi="Arial" w:cs="Arial"/>
                <w:sz w:val="20"/>
                <w:szCs w:val="20"/>
              </w:rPr>
              <w:t>1123</w:t>
            </w:r>
          </w:p>
        </w:tc>
        <w:tc>
          <w:tcPr>
            <w:tcW w:w="1417" w:type="dxa"/>
            <w:gridSpan w:val="2"/>
            <w:shd w:val="clear" w:color="auto" w:fill="auto"/>
          </w:tcPr>
          <w:p w:rsidR="00310345" w:rsidRPr="00EF604F" w:rsidRDefault="00310345" w:rsidP="003C0063">
            <w:pPr>
              <w:rPr>
                <w:rFonts w:ascii="Arial" w:hAnsi="Arial" w:cs="Arial"/>
                <w:i/>
                <w:sz w:val="20"/>
                <w:szCs w:val="20"/>
              </w:rPr>
            </w:pPr>
          </w:p>
        </w:tc>
      </w:tr>
      <w:tr w:rsidR="00310345" w:rsidRPr="00EF604F" w:rsidTr="003C0063">
        <w:tc>
          <w:tcPr>
            <w:tcW w:w="540" w:type="dxa"/>
            <w:shd w:val="clear" w:color="auto" w:fill="auto"/>
          </w:tcPr>
          <w:p w:rsidR="00310345" w:rsidRPr="00EF604F" w:rsidRDefault="00310345" w:rsidP="003C0063">
            <w:pPr>
              <w:jc w:val="center"/>
              <w:rPr>
                <w:rFonts w:ascii="Arial" w:hAnsi="Arial" w:cs="Arial"/>
                <w:sz w:val="20"/>
                <w:szCs w:val="20"/>
                <w:lang w:val="en-US"/>
              </w:rPr>
            </w:pPr>
            <w:r w:rsidRPr="00EF604F">
              <w:rPr>
                <w:rFonts w:ascii="Arial" w:hAnsi="Arial" w:cs="Arial"/>
                <w:sz w:val="20"/>
                <w:szCs w:val="20"/>
                <w:lang w:val="en-US"/>
              </w:rPr>
              <w:t>4</w:t>
            </w:r>
          </w:p>
        </w:tc>
        <w:tc>
          <w:tcPr>
            <w:tcW w:w="5947" w:type="dxa"/>
            <w:shd w:val="clear" w:color="auto" w:fill="auto"/>
          </w:tcPr>
          <w:p w:rsidR="00310345" w:rsidRPr="00EF604F" w:rsidRDefault="00310345" w:rsidP="003C0063">
            <w:pPr>
              <w:rPr>
                <w:rFonts w:ascii="Arial" w:hAnsi="Arial" w:cs="Arial"/>
                <w:sz w:val="20"/>
                <w:szCs w:val="20"/>
              </w:rPr>
            </w:pPr>
            <w:r w:rsidRPr="00EF604F">
              <w:rPr>
                <w:rFonts w:ascii="Arial" w:hAnsi="Arial" w:cs="Arial"/>
                <w:sz w:val="20"/>
                <w:szCs w:val="20"/>
              </w:rPr>
              <w:t>Выемка грунта, из якорной траншеи в отвал, рядом с траншеей, для последующего разравнивания на берме</w:t>
            </w:r>
          </w:p>
        </w:tc>
        <w:tc>
          <w:tcPr>
            <w:tcW w:w="851" w:type="dxa"/>
            <w:shd w:val="clear" w:color="auto" w:fill="auto"/>
          </w:tcPr>
          <w:p w:rsidR="00310345" w:rsidRPr="00EF604F" w:rsidRDefault="00310345" w:rsidP="003C0063">
            <w:pPr>
              <w:rPr>
                <w:rFonts w:ascii="Arial" w:hAnsi="Arial" w:cs="Arial"/>
                <w:sz w:val="20"/>
                <w:szCs w:val="20"/>
              </w:rPr>
            </w:pPr>
            <w:proofErr w:type="gramStart"/>
            <w:r w:rsidRPr="00EF604F">
              <w:rPr>
                <w:rFonts w:ascii="Arial" w:hAnsi="Arial" w:cs="Arial"/>
                <w:sz w:val="20"/>
                <w:szCs w:val="20"/>
              </w:rPr>
              <w:t>м</w:t>
            </w:r>
            <w:proofErr w:type="gramEnd"/>
            <w:r w:rsidRPr="00EF604F">
              <w:rPr>
                <w:rFonts w:ascii="Arial" w:hAnsi="Arial" w:cs="Arial"/>
                <w:sz w:val="20"/>
                <w:szCs w:val="20"/>
              </w:rPr>
              <w:t>³</w:t>
            </w:r>
          </w:p>
        </w:tc>
        <w:tc>
          <w:tcPr>
            <w:tcW w:w="1134" w:type="dxa"/>
            <w:gridSpan w:val="2"/>
            <w:shd w:val="clear" w:color="auto" w:fill="auto"/>
          </w:tcPr>
          <w:p w:rsidR="00310345" w:rsidRPr="00AA15F3" w:rsidRDefault="00310345" w:rsidP="003C0063">
            <w:pPr>
              <w:jc w:val="center"/>
              <w:rPr>
                <w:rFonts w:ascii="Arial" w:hAnsi="Arial" w:cs="Arial"/>
                <w:sz w:val="20"/>
                <w:szCs w:val="20"/>
              </w:rPr>
            </w:pPr>
            <w:r>
              <w:rPr>
                <w:rFonts w:ascii="Arial" w:hAnsi="Arial" w:cs="Arial"/>
                <w:sz w:val="20"/>
                <w:szCs w:val="20"/>
              </w:rPr>
              <w:t>898</w:t>
            </w:r>
          </w:p>
        </w:tc>
        <w:tc>
          <w:tcPr>
            <w:tcW w:w="1417" w:type="dxa"/>
            <w:gridSpan w:val="2"/>
            <w:shd w:val="clear" w:color="auto" w:fill="auto"/>
          </w:tcPr>
          <w:p w:rsidR="00310345" w:rsidRPr="00EF604F" w:rsidRDefault="00310345" w:rsidP="003C0063">
            <w:pPr>
              <w:rPr>
                <w:rFonts w:ascii="Arial" w:hAnsi="Arial" w:cs="Arial"/>
                <w:sz w:val="20"/>
                <w:szCs w:val="20"/>
              </w:rPr>
            </w:pPr>
          </w:p>
        </w:tc>
      </w:tr>
      <w:tr w:rsidR="00310345" w:rsidRPr="00EF604F" w:rsidTr="003C0063">
        <w:tc>
          <w:tcPr>
            <w:tcW w:w="540" w:type="dxa"/>
            <w:shd w:val="clear" w:color="auto" w:fill="auto"/>
          </w:tcPr>
          <w:p w:rsidR="00310345" w:rsidRPr="00EF604F" w:rsidRDefault="00310345" w:rsidP="003C0063">
            <w:pPr>
              <w:jc w:val="center"/>
              <w:rPr>
                <w:rFonts w:ascii="Arial" w:hAnsi="Arial" w:cs="Arial"/>
                <w:sz w:val="20"/>
                <w:szCs w:val="20"/>
                <w:lang w:val="en-US"/>
              </w:rPr>
            </w:pPr>
            <w:r w:rsidRPr="00EF604F">
              <w:rPr>
                <w:rFonts w:ascii="Arial" w:hAnsi="Arial" w:cs="Arial"/>
                <w:sz w:val="20"/>
                <w:szCs w:val="20"/>
                <w:lang w:val="en-US"/>
              </w:rPr>
              <w:t>5</w:t>
            </w:r>
          </w:p>
        </w:tc>
        <w:tc>
          <w:tcPr>
            <w:tcW w:w="5947" w:type="dxa"/>
            <w:shd w:val="clear" w:color="auto" w:fill="auto"/>
          </w:tcPr>
          <w:p w:rsidR="00310345" w:rsidRPr="00EF604F" w:rsidRDefault="00310345" w:rsidP="003C0063">
            <w:pPr>
              <w:rPr>
                <w:rFonts w:ascii="Arial" w:hAnsi="Arial" w:cs="Arial"/>
                <w:sz w:val="20"/>
                <w:szCs w:val="20"/>
              </w:rPr>
            </w:pPr>
            <w:r w:rsidRPr="00EF604F">
              <w:rPr>
                <w:rFonts w:ascii="Arial" w:hAnsi="Arial" w:cs="Arial"/>
                <w:sz w:val="20"/>
                <w:szCs w:val="20"/>
              </w:rPr>
              <w:t>Засыпка траншеи (компенсаторов) грунт копани с уплотнением ручными трамбовками</w:t>
            </w:r>
          </w:p>
        </w:tc>
        <w:tc>
          <w:tcPr>
            <w:tcW w:w="851" w:type="dxa"/>
            <w:shd w:val="clear" w:color="auto" w:fill="auto"/>
          </w:tcPr>
          <w:p w:rsidR="00310345" w:rsidRPr="00EF604F" w:rsidRDefault="00310345" w:rsidP="003C0063">
            <w:pPr>
              <w:rPr>
                <w:rFonts w:ascii="Arial" w:hAnsi="Arial" w:cs="Arial"/>
                <w:sz w:val="20"/>
                <w:szCs w:val="20"/>
              </w:rPr>
            </w:pPr>
            <w:proofErr w:type="gramStart"/>
            <w:r w:rsidRPr="00EF604F">
              <w:rPr>
                <w:rFonts w:ascii="Arial" w:hAnsi="Arial" w:cs="Arial"/>
                <w:sz w:val="20"/>
                <w:szCs w:val="20"/>
              </w:rPr>
              <w:t>м</w:t>
            </w:r>
            <w:proofErr w:type="gramEnd"/>
            <w:r w:rsidRPr="00EF604F">
              <w:rPr>
                <w:rFonts w:ascii="Arial" w:hAnsi="Arial" w:cs="Arial"/>
                <w:sz w:val="20"/>
                <w:szCs w:val="20"/>
              </w:rPr>
              <w:t>³</w:t>
            </w:r>
          </w:p>
        </w:tc>
        <w:tc>
          <w:tcPr>
            <w:tcW w:w="1134" w:type="dxa"/>
            <w:gridSpan w:val="2"/>
            <w:shd w:val="clear" w:color="auto" w:fill="auto"/>
          </w:tcPr>
          <w:p w:rsidR="00310345" w:rsidRPr="00EF604F" w:rsidRDefault="00310345" w:rsidP="003C0063">
            <w:pPr>
              <w:jc w:val="center"/>
              <w:rPr>
                <w:rFonts w:ascii="Arial" w:hAnsi="Arial" w:cs="Arial"/>
                <w:sz w:val="20"/>
                <w:szCs w:val="20"/>
              </w:rPr>
            </w:pPr>
            <w:r>
              <w:rPr>
                <w:rFonts w:ascii="Arial" w:hAnsi="Arial" w:cs="Arial"/>
                <w:sz w:val="20"/>
                <w:szCs w:val="20"/>
              </w:rPr>
              <w:t>898</w:t>
            </w:r>
          </w:p>
        </w:tc>
        <w:tc>
          <w:tcPr>
            <w:tcW w:w="1417" w:type="dxa"/>
            <w:gridSpan w:val="2"/>
            <w:shd w:val="clear" w:color="auto" w:fill="auto"/>
          </w:tcPr>
          <w:p w:rsidR="00310345" w:rsidRPr="00EF604F" w:rsidRDefault="00310345" w:rsidP="003C0063">
            <w:pPr>
              <w:rPr>
                <w:rFonts w:ascii="Arial" w:hAnsi="Arial" w:cs="Arial"/>
                <w:sz w:val="20"/>
                <w:szCs w:val="20"/>
              </w:rPr>
            </w:pPr>
          </w:p>
        </w:tc>
      </w:tr>
      <w:tr w:rsidR="00310345" w:rsidRPr="00EF604F" w:rsidTr="003C0063">
        <w:tc>
          <w:tcPr>
            <w:tcW w:w="540" w:type="dxa"/>
            <w:shd w:val="clear" w:color="auto" w:fill="auto"/>
            <w:vAlign w:val="center"/>
          </w:tcPr>
          <w:p w:rsidR="00310345" w:rsidRPr="00EF604F" w:rsidRDefault="00310345" w:rsidP="003C0063">
            <w:pPr>
              <w:rPr>
                <w:rFonts w:ascii="Arial" w:hAnsi="Arial" w:cs="Arial"/>
                <w:sz w:val="20"/>
                <w:szCs w:val="20"/>
              </w:rPr>
            </w:pPr>
          </w:p>
        </w:tc>
        <w:tc>
          <w:tcPr>
            <w:tcW w:w="9349" w:type="dxa"/>
            <w:gridSpan w:val="6"/>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b/>
                <w:sz w:val="20"/>
                <w:szCs w:val="20"/>
              </w:rPr>
              <w:t xml:space="preserve">Ведомость объемов работ по </w:t>
            </w:r>
            <w:proofErr w:type="spellStart"/>
            <w:r w:rsidRPr="00EF604F">
              <w:rPr>
                <w:rFonts w:ascii="Arial" w:hAnsi="Arial" w:cs="Arial"/>
                <w:b/>
                <w:sz w:val="20"/>
                <w:szCs w:val="20"/>
              </w:rPr>
              <w:t>селеотводному</w:t>
            </w:r>
            <w:proofErr w:type="spellEnd"/>
            <w:r w:rsidRPr="00EF604F">
              <w:rPr>
                <w:rFonts w:ascii="Arial" w:hAnsi="Arial" w:cs="Arial"/>
                <w:b/>
                <w:sz w:val="20"/>
                <w:szCs w:val="20"/>
              </w:rPr>
              <w:t xml:space="preserve"> каналу</w:t>
            </w:r>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1</w:t>
            </w:r>
          </w:p>
        </w:tc>
        <w:tc>
          <w:tcPr>
            <w:tcW w:w="5947" w:type="dxa"/>
            <w:shd w:val="clear" w:color="auto" w:fill="auto"/>
            <w:vAlign w:val="center"/>
          </w:tcPr>
          <w:p w:rsidR="00310345" w:rsidRPr="00EF604F" w:rsidRDefault="00310345" w:rsidP="003C0063">
            <w:pPr>
              <w:rPr>
                <w:rFonts w:ascii="Arial" w:hAnsi="Arial" w:cs="Arial"/>
                <w:sz w:val="20"/>
                <w:szCs w:val="20"/>
              </w:rPr>
            </w:pPr>
            <w:r w:rsidRPr="00EF604F">
              <w:rPr>
                <w:rFonts w:ascii="Arial" w:hAnsi="Arial" w:cs="Arial"/>
                <w:sz w:val="20"/>
                <w:szCs w:val="20"/>
              </w:rPr>
              <w:t xml:space="preserve">Срезка растительного слоя, </w:t>
            </w:r>
            <w:r w:rsidRPr="00EF604F">
              <w:rPr>
                <w:rFonts w:ascii="Arial" w:hAnsi="Arial" w:cs="Arial"/>
                <w:sz w:val="20"/>
                <w:szCs w:val="20"/>
                <w:lang w:val="en-US"/>
              </w:rPr>
              <w:t>t</w:t>
            </w:r>
            <w:r w:rsidRPr="00EF604F">
              <w:rPr>
                <w:rFonts w:ascii="Arial" w:hAnsi="Arial" w:cs="Arial"/>
                <w:sz w:val="20"/>
                <w:szCs w:val="20"/>
              </w:rPr>
              <w:t xml:space="preserve">=0,15м  с последующей </w:t>
            </w:r>
            <w:r w:rsidRPr="00EF604F">
              <w:rPr>
                <w:rFonts w:ascii="Arial" w:hAnsi="Arial" w:cs="Arial"/>
                <w:sz w:val="20"/>
                <w:szCs w:val="20"/>
              </w:rPr>
              <w:lastRenderedPageBreak/>
              <w:t>рекультивацией (срезка бульдозером в кавальер)</w:t>
            </w:r>
          </w:p>
        </w:tc>
        <w:tc>
          <w:tcPr>
            <w:tcW w:w="851"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lastRenderedPageBreak/>
              <w:t>м</w:t>
            </w:r>
            <w:proofErr w:type="gramStart"/>
            <w:r w:rsidRPr="00EF604F">
              <w:rPr>
                <w:rFonts w:ascii="Arial" w:hAnsi="Arial" w:cs="Arial"/>
                <w:sz w:val="20"/>
                <w:szCs w:val="20"/>
                <w:vertAlign w:val="superscript"/>
              </w:rPr>
              <w:t>2</w:t>
            </w:r>
            <w:proofErr w:type="gramEnd"/>
            <w:r w:rsidRPr="00EF604F">
              <w:rPr>
                <w:rFonts w:ascii="Arial" w:hAnsi="Arial" w:cs="Arial"/>
                <w:sz w:val="20"/>
                <w:szCs w:val="20"/>
              </w:rPr>
              <w:t>/м</w:t>
            </w:r>
            <w:r w:rsidRPr="00EF604F">
              <w:rPr>
                <w:rFonts w:ascii="Arial" w:hAnsi="Arial" w:cs="Arial"/>
                <w:sz w:val="20"/>
                <w:szCs w:val="20"/>
                <w:vertAlign w:val="superscript"/>
              </w:rPr>
              <w:t>3</w:t>
            </w:r>
          </w:p>
        </w:tc>
        <w:tc>
          <w:tcPr>
            <w:tcW w:w="1417" w:type="dxa"/>
            <w:gridSpan w:val="3"/>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12056/1808</w:t>
            </w:r>
          </w:p>
        </w:tc>
        <w:tc>
          <w:tcPr>
            <w:tcW w:w="1134"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lang w:val="en-US"/>
              </w:rPr>
              <w:t>III</w:t>
            </w:r>
            <w:proofErr w:type="spellStart"/>
            <w:r w:rsidRPr="00EF604F">
              <w:rPr>
                <w:rFonts w:ascii="Arial" w:hAnsi="Arial" w:cs="Arial"/>
                <w:sz w:val="20"/>
                <w:szCs w:val="20"/>
              </w:rPr>
              <w:t>гр</w:t>
            </w:r>
            <w:proofErr w:type="spellEnd"/>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lastRenderedPageBreak/>
              <w:t>2</w:t>
            </w:r>
          </w:p>
        </w:tc>
        <w:tc>
          <w:tcPr>
            <w:tcW w:w="5947" w:type="dxa"/>
            <w:shd w:val="clear" w:color="auto" w:fill="auto"/>
            <w:vAlign w:val="center"/>
          </w:tcPr>
          <w:p w:rsidR="00310345" w:rsidRPr="00EF604F" w:rsidRDefault="00310345" w:rsidP="003C0063">
            <w:pPr>
              <w:rPr>
                <w:rFonts w:ascii="Arial" w:hAnsi="Arial" w:cs="Arial"/>
                <w:sz w:val="20"/>
                <w:szCs w:val="20"/>
              </w:rPr>
            </w:pPr>
            <w:r w:rsidRPr="00EF604F">
              <w:rPr>
                <w:rFonts w:ascii="Arial" w:hAnsi="Arial" w:cs="Arial"/>
                <w:sz w:val="20"/>
                <w:szCs w:val="20"/>
              </w:rPr>
              <w:t>Выемка грунта под заглубление основания защитной дамбы экскаваторам 0,65м3 в отвал</w:t>
            </w:r>
          </w:p>
        </w:tc>
        <w:tc>
          <w:tcPr>
            <w:tcW w:w="851"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м</w:t>
            </w:r>
            <w:r w:rsidRPr="00EF604F">
              <w:rPr>
                <w:rFonts w:ascii="Arial" w:hAnsi="Arial" w:cs="Arial"/>
                <w:sz w:val="20"/>
                <w:szCs w:val="20"/>
                <w:vertAlign w:val="superscript"/>
              </w:rPr>
              <w:t>3</w:t>
            </w:r>
          </w:p>
        </w:tc>
        <w:tc>
          <w:tcPr>
            <w:tcW w:w="1417" w:type="dxa"/>
            <w:gridSpan w:val="3"/>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27074</w:t>
            </w:r>
          </w:p>
        </w:tc>
        <w:tc>
          <w:tcPr>
            <w:tcW w:w="1134"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lang w:val="en-US"/>
              </w:rPr>
              <w:t>III</w:t>
            </w:r>
            <w:proofErr w:type="spellStart"/>
            <w:r w:rsidRPr="00EF604F">
              <w:rPr>
                <w:rFonts w:ascii="Arial" w:hAnsi="Arial" w:cs="Arial"/>
                <w:sz w:val="20"/>
                <w:szCs w:val="20"/>
              </w:rPr>
              <w:t>гр</w:t>
            </w:r>
            <w:proofErr w:type="spellEnd"/>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3</w:t>
            </w:r>
          </w:p>
        </w:tc>
        <w:tc>
          <w:tcPr>
            <w:tcW w:w="5947" w:type="dxa"/>
            <w:shd w:val="clear" w:color="auto" w:fill="auto"/>
            <w:vAlign w:val="center"/>
          </w:tcPr>
          <w:p w:rsidR="00310345" w:rsidRPr="00EF604F" w:rsidRDefault="00310345" w:rsidP="003C0063">
            <w:pPr>
              <w:rPr>
                <w:rFonts w:ascii="Arial" w:hAnsi="Arial" w:cs="Arial"/>
                <w:sz w:val="20"/>
                <w:szCs w:val="20"/>
              </w:rPr>
            </w:pPr>
            <w:r w:rsidRPr="00EF604F">
              <w:rPr>
                <w:rFonts w:ascii="Arial" w:hAnsi="Arial" w:cs="Arial"/>
                <w:sz w:val="20"/>
                <w:szCs w:val="20"/>
              </w:rPr>
              <w:t xml:space="preserve">Качественная насыпь, </w:t>
            </w:r>
            <w:r w:rsidRPr="00EF604F">
              <w:rPr>
                <w:rFonts w:ascii="Arial" w:hAnsi="Arial" w:cs="Arial"/>
                <w:sz w:val="20"/>
                <w:szCs w:val="20"/>
              </w:rPr>
              <w:sym w:font="Symbol" w:char="F067"/>
            </w:r>
            <w:r w:rsidRPr="00EF604F">
              <w:rPr>
                <w:rFonts w:ascii="Arial" w:hAnsi="Arial" w:cs="Arial"/>
                <w:sz w:val="20"/>
                <w:szCs w:val="20"/>
              </w:rPr>
              <w:t>=1,89 г/см</w:t>
            </w:r>
            <w:r w:rsidRPr="00EF604F">
              <w:rPr>
                <w:rFonts w:ascii="Arial" w:hAnsi="Arial" w:cs="Arial"/>
                <w:sz w:val="20"/>
                <w:szCs w:val="20"/>
                <w:vertAlign w:val="superscript"/>
              </w:rPr>
              <w:t>3</w:t>
            </w:r>
          </w:p>
        </w:tc>
        <w:tc>
          <w:tcPr>
            <w:tcW w:w="851"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м</w:t>
            </w:r>
            <w:r w:rsidRPr="00EF604F">
              <w:rPr>
                <w:rFonts w:ascii="Arial" w:hAnsi="Arial" w:cs="Arial"/>
                <w:sz w:val="20"/>
                <w:szCs w:val="20"/>
                <w:vertAlign w:val="superscript"/>
              </w:rPr>
              <w:t>3</w:t>
            </w:r>
          </w:p>
        </w:tc>
        <w:tc>
          <w:tcPr>
            <w:tcW w:w="1417" w:type="dxa"/>
            <w:gridSpan w:val="3"/>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1098</w:t>
            </w:r>
          </w:p>
        </w:tc>
        <w:tc>
          <w:tcPr>
            <w:tcW w:w="1134" w:type="dxa"/>
            <w:shd w:val="clear" w:color="auto" w:fill="auto"/>
            <w:vAlign w:val="center"/>
          </w:tcPr>
          <w:p w:rsidR="00310345" w:rsidRPr="00EF604F" w:rsidRDefault="00310345" w:rsidP="003C0063">
            <w:pPr>
              <w:jc w:val="center"/>
              <w:rPr>
                <w:rFonts w:ascii="Arial" w:hAnsi="Arial" w:cs="Arial"/>
                <w:sz w:val="20"/>
                <w:szCs w:val="20"/>
              </w:rPr>
            </w:pPr>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4</w:t>
            </w:r>
          </w:p>
        </w:tc>
        <w:tc>
          <w:tcPr>
            <w:tcW w:w="5947" w:type="dxa"/>
            <w:shd w:val="clear" w:color="auto" w:fill="auto"/>
            <w:vAlign w:val="center"/>
          </w:tcPr>
          <w:p w:rsidR="00310345" w:rsidRPr="00EF604F" w:rsidRDefault="00310345" w:rsidP="003C0063">
            <w:pPr>
              <w:rPr>
                <w:rFonts w:ascii="Arial" w:hAnsi="Arial" w:cs="Arial"/>
                <w:sz w:val="20"/>
                <w:szCs w:val="20"/>
              </w:rPr>
            </w:pPr>
            <w:r w:rsidRPr="00EF604F">
              <w:rPr>
                <w:rFonts w:ascii="Arial" w:hAnsi="Arial" w:cs="Arial"/>
                <w:sz w:val="20"/>
                <w:szCs w:val="20"/>
              </w:rPr>
              <w:t>Обратная засыпка бульдозером 96квт, перемещение до 50м</w:t>
            </w:r>
          </w:p>
        </w:tc>
        <w:tc>
          <w:tcPr>
            <w:tcW w:w="851"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м</w:t>
            </w:r>
            <w:r w:rsidRPr="00EF604F">
              <w:rPr>
                <w:rFonts w:ascii="Arial" w:hAnsi="Arial" w:cs="Arial"/>
                <w:sz w:val="20"/>
                <w:szCs w:val="20"/>
                <w:vertAlign w:val="superscript"/>
              </w:rPr>
              <w:t>3</w:t>
            </w:r>
          </w:p>
        </w:tc>
        <w:tc>
          <w:tcPr>
            <w:tcW w:w="1417" w:type="dxa"/>
            <w:gridSpan w:val="3"/>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w:t>
            </w:r>
          </w:p>
        </w:tc>
        <w:tc>
          <w:tcPr>
            <w:tcW w:w="1134" w:type="dxa"/>
            <w:shd w:val="clear" w:color="auto" w:fill="auto"/>
            <w:vAlign w:val="center"/>
          </w:tcPr>
          <w:p w:rsidR="00310345" w:rsidRPr="00EF604F" w:rsidRDefault="00310345" w:rsidP="003C0063">
            <w:pPr>
              <w:jc w:val="center"/>
              <w:rPr>
                <w:rFonts w:ascii="Arial" w:hAnsi="Arial" w:cs="Arial"/>
                <w:sz w:val="20"/>
                <w:szCs w:val="20"/>
              </w:rPr>
            </w:pPr>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5</w:t>
            </w:r>
          </w:p>
        </w:tc>
        <w:tc>
          <w:tcPr>
            <w:tcW w:w="5947" w:type="dxa"/>
            <w:shd w:val="clear" w:color="auto" w:fill="auto"/>
            <w:vAlign w:val="center"/>
          </w:tcPr>
          <w:p w:rsidR="00310345" w:rsidRPr="00EF604F" w:rsidRDefault="00310345" w:rsidP="003C0063">
            <w:pPr>
              <w:rPr>
                <w:rFonts w:ascii="Arial" w:hAnsi="Arial" w:cs="Arial"/>
                <w:sz w:val="20"/>
                <w:szCs w:val="20"/>
              </w:rPr>
            </w:pPr>
            <w:r w:rsidRPr="00EF604F">
              <w:rPr>
                <w:rFonts w:ascii="Arial" w:hAnsi="Arial" w:cs="Arial"/>
                <w:sz w:val="20"/>
                <w:szCs w:val="20"/>
              </w:rPr>
              <w:t>Планировка дна, откосов вручную</w:t>
            </w:r>
          </w:p>
        </w:tc>
        <w:tc>
          <w:tcPr>
            <w:tcW w:w="851"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м</w:t>
            </w:r>
            <w:proofErr w:type="gramStart"/>
            <w:r w:rsidRPr="00EF604F">
              <w:rPr>
                <w:rFonts w:ascii="Arial" w:hAnsi="Arial" w:cs="Arial"/>
                <w:sz w:val="20"/>
                <w:szCs w:val="20"/>
                <w:vertAlign w:val="superscript"/>
              </w:rPr>
              <w:t>2</w:t>
            </w:r>
            <w:proofErr w:type="gramEnd"/>
          </w:p>
        </w:tc>
        <w:tc>
          <w:tcPr>
            <w:tcW w:w="1417" w:type="dxa"/>
            <w:gridSpan w:val="3"/>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8316</w:t>
            </w:r>
          </w:p>
        </w:tc>
        <w:tc>
          <w:tcPr>
            <w:tcW w:w="1134" w:type="dxa"/>
            <w:shd w:val="clear" w:color="auto" w:fill="auto"/>
            <w:vAlign w:val="center"/>
          </w:tcPr>
          <w:p w:rsidR="00310345" w:rsidRPr="00EF604F" w:rsidRDefault="00310345" w:rsidP="003C0063">
            <w:pPr>
              <w:jc w:val="center"/>
              <w:rPr>
                <w:rFonts w:ascii="Arial" w:hAnsi="Arial" w:cs="Arial"/>
                <w:sz w:val="20"/>
                <w:szCs w:val="20"/>
              </w:rPr>
            </w:pPr>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6</w:t>
            </w:r>
          </w:p>
        </w:tc>
        <w:tc>
          <w:tcPr>
            <w:tcW w:w="5947" w:type="dxa"/>
            <w:shd w:val="clear" w:color="auto" w:fill="auto"/>
            <w:vAlign w:val="center"/>
          </w:tcPr>
          <w:p w:rsidR="00310345" w:rsidRPr="00EF604F" w:rsidRDefault="00310345" w:rsidP="003C0063">
            <w:pPr>
              <w:rPr>
                <w:rFonts w:ascii="Arial" w:hAnsi="Arial" w:cs="Arial"/>
                <w:sz w:val="20"/>
                <w:szCs w:val="20"/>
              </w:rPr>
            </w:pPr>
            <w:r w:rsidRPr="00EF604F">
              <w:rPr>
                <w:rFonts w:ascii="Arial" w:hAnsi="Arial" w:cs="Arial"/>
                <w:sz w:val="20"/>
                <w:szCs w:val="20"/>
              </w:rPr>
              <w:t xml:space="preserve">Крепление дна и откосов облицовки бутобетоном </w:t>
            </w:r>
            <w:r w:rsidRPr="00EF604F">
              <w:rPr>
                <w:rFonts w:ascii="Arial" w:hAnsi="Arial" w:cs="Arial"/>
                <w:sz w:val="20"/>
                <w:szCs w:val="20"/>
                <w:lang w:val="en-US"/>
              </w:rPr>
              <w:t>t</w:t>
            </w:r>
            <w:r w:rsidRPr="00EF604F">
              <w:rPr>
                <w:rFonts w:ascii="Arial" w:hAnsi="Arial" w:cs="Arial"/>
                <w:sz w:val="20"/>
                <w:szCs w:val="20"/>
              </w:rPr>
              <w:t xml:space="preserve"> =40см</w:t>
            </w:r>
          </w:p>
        </w:tc>
        <w:tc>
          <w:tcPr>
            <w:tcW w:w="851"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м</w:t>
            </w:r>
            <w:r w:rsidRPr="00EF604F">
              <w:rPr>
                <w:rFonts w:ascii="Arial" w:hAnsi="Arial" w:cs="Arial"/>
                <w:sz w:val="20"/>
                <w:szCs w:val="20"/>
                <w:vertAlign w:val="superscript"/>
              </w:rPr>
              <w:t>3</w:t>
            </w:r>
          </w:p>
        </w:tc>
        <w:tc>
          <w:tcPr>
            <w:tcW w:w="1417" w:type="dxa"/>
            <w:gridSpan w:val="3"/>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3476</w:t>
            </w:r>
          </w:p>
        </w:tc>
        <w:tc>
          <w:tcPr>
            <w:tcW w:w="1134" w:type="dxa"/>
            <w:shd w:val="clear" w:color="auto" w:fill="auto"/>
            <w:vAlign w:val="center"/>
          </w:tcPr>
          <w:p w:rsidR="00310345" w:rsidRDefault="0030075D" w:rsidP="003C0063">
            <w:pPr>
              <w:jc w:val="center"/>
              <w:rPr>
                <w:rFonts w:ascii="Arial" w:hAnsi="Arial" w:cs="Arial"/>
                <w:sz w:val="20"/>
                <w:szCs w:val="20"/>
              </w:rPr>
            </w:pPr>
            <w:r>
              <w:rPr>
                <w:rFonts w:ascii="Arial" w:hAnsi="Arial" w:cs="Arial"/>
                <w:sz w:val="20"/>
                <w:szCs w:val="20"/>
              </w:rPr>
              <w:t>Бетон М</w:t>
            </w:r>
            <w:proofErr w:type="gramStart"/>
            <w:r>
              <w:rPr>
                <w:rFonts w:ascii="Arial" w:hAnsi="Arial" w:cs="Arial"/>
                <w:sz w:val="20"/>
                <w:szCs w:val="20"/>
              </w:rPr>
              <w:t>7</w:t>
            </w:r>
            <w:proofErr w:type="gramEnd"/>
            <w:r>
              <w:rPr>
                <w:rFonts w:ascii="Arial" w:hAnsi="Arial" w:cs="Arial"/>
                <w:sz w:val="20"/>
                <w:szCs w:val="20"/>
              </w:rPr>
              <w:t>,5-70%</w:t>
            </w:r>
          </w:p>
          <w:p w:rsidR="0030075D" w:rsidRPr="00EF604F" w:rsidRDefault="0030075D" w:rsidP="003C0063">
            <w:pPr>
              <w:jc w:val="center"/>
              <w:rPr>
                <w:rFonts w:ascii="Arial" w:hAnsi="Arial" w:cs="Arial"/>
                <w:sz w:val="20"/>
                <w:szCs w:val="20"/>
              </w:rPr>
            </w:pPr>
            <w:r>
              <w:rPr>
                <w:rFonts w:ascii="Arial" w:hAnsi="Arial" w:cs="Arial"/>
                <w:sz w:val="20"/>
                <w:szCs w:val="20"/>
              </w:rPr>
              <w:t xml:space="preserve">Камень </w:t>
            </w:r>
            <w:r>
              <w:rPr>
                <w:rFonts w:ascii="Arial" w:hAnsi="Arial" w:cs="Arial"/>
                <w:sz w:val="20"/>
                <w:szCs w:val="20"/>
              </w:rPr>
              <w:sym w:font="Symbol" w:char="F0C6"/>
            </w:r>
            <w:r>
              <w:rPr>
                <w:rFonts w:ascii="Arial" w:hAnsi="Arial" w:cs="Arial"/>
                <w:sz w:val="20"/>
                <w:szCs w:val="20"/>
                <w:lang w:val="en-US"/>
              </w:rPr>
              <w:t>&lt;</w:t>
            </w:r>
            <w:r>
              <w:rPr>
                <w:rFonts w:ascii="Arial" w:hAnsi="Arial" w:cs="Arial"/>
                <w:sz w:val="20"/>
                <w:szCs w:val="20"/>
              </w:rPr>
              <w:t>40см 30%</w:t>
            </w:r>
          </w:p>
        </w:tc>
      </w:tr>
      <w:tr w:rsidR="00310345" w:rsidRPr="00EF604F" w:rsidTr="003C0063">
        <w:tc>
          <w:tcPr>
            <w:tcW w:w="540"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7</w:t>
            </w:r>
          </w:p>
        </w:tc>
        <w:tc>
          <w:tcPr>
            <w:tcW w:w="5947" w:type="dxa"/>
            <w:shd w:val="clear" w:color="auto" w:fill="auto"/>
            <w:vAlign w:val="center"/>
          </w:tcPr>
          <w:p w:rsidR="00310345" w:rsidRPr="00EF604F" w:rsidRDefault="00310345" w:rsidP="003C0063">
            <w:pPr>
              <w:autoSpaceDE w:val="0"/>
              <w:autoSpaceDN w:val="0"/>
              <w:adjustRightInd w:val="0"/>
              <w:rPr>
                <w:rFonts w:ascii="Arial" w:hAnsi="Arial" w:cs="Arial"/>
                <w:sz w:val="20"/>
                <w:szCs w:val="20"/>
              </w:rPr>
            </w:pPr>
            <w:r w:rsidRPr="00EF604F">
              <w:rPr>
                <w:rFonts w:ascii="Arial" w:hAnsi="Arial" w:cs="Arial"/>
                <w:color w:val="000000"/>
                <w:sz w:val="20"/>
                <w:szCs w:val="20"/>
              </w:rPr>
              <w:t xml:space="preserve">Крепление откоса </w:t>
            </w:r>
            <w:proofErr w:type="spellStart"/>
            <w:r w:rsidRPr="00EF604F">
              <w:rPr>
                <w:rFonts w:ascii="Arial" w:hAnsi="Arial" w:cs="Arial"/>
                <w:color w:val="000000"/>
                <w:sz w:val="20"/>
                <w:szCs w:val="20"/>
              </w:rPr>
              <w:t>одерновкой</w:t>
            </w:r>
            <w:proofErr w:type="spellEnd"/>
            <w:r w:rsidRPr="00EF604F">
              <w:rPr>
                <w:rFonts w:ascii="Arial" w:hAnsi="Arial" w:cs="Arial"/>
                <w:color w:val="000000"/>
                <w:sz w:val="20"/>
                <w:szCs w:val="20"/>
              </w:rPr>
              <w:t xml:space="preserve"> по слою растительного грунта</w:t>
            </w:r>
          </w:p>
        </w:tc>
        <w:tc>
          <w:tcPr>
            <w:tcW w:w="851" w:type="dxa"/>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м</w:t>
            </w:r>
            <w:r w:rsidRPr="00EF604F">
              <w:rPr>
                <w:rFonts w:ascii="Arial" w:hAnsi="Arial" w:cs="Arial"/>
                <w:sz w:val="20"/>
                <w:szCs w:val="20"/>
                <w:vertAlign w:val="superscript"/>
              </w:rPr>
              <w:t>2</w:t>
            </w:r>
            <w:r w:rsidRPr="00EF604F">
              <w:rPr>
                <w:rFonts w:ascii="Arial" w:hAnsi="Arial" w:cs="Arial"/>
                <w:sz w:val="20"/>
                <w:szCs w:val="20"/>
              </w:rPr>
              <w:t>/м</w:t>
            </w:r>
            <w:r w:rsidRPr="00EF604F">
              <w:rPr>
                <w:rFonts w:ascii="Arial" w:hAnsi="Arial" w:cs="Arial"/>
                <w:sz w:val="20"/>
                <w:szCs w:val="20"/>
                <w:vertAlign w:val="superscript"/>
              </w:rPr>
              <w:t>3</w:t>
            </w:r>
          </w:p>
        </w:tc>
        <w:tc>
          <w:tcPr>
            <w:tcW w:w="1417" w:type="dxa"/>
            <w:gridSpan w:val="3"/>
            <w:shd w:val="clear" w:color="auto" w:fill="auto"/>
            <w:vAlign w:val="center"/>
          </w:tcPr>
          <w:p w:rsidR="00310345" w:rsidRPr="00EF604F" w:rsidRDefault="00310345" w:rsidP="003C0063">
            <w:pPr>
              <w:jc w:val="center"/>
              <w:rPr>
                <w:rFonts w:ascii="Arial" w:hAnsi="Arial" w:cs="Arial"/>
                <w:sz w:val="20"/>
                <w:szCs w:val="20"/>
              </w:rPr>
            </w:pPr>
            <w:r w:rsidRPr="00EF604F">
              <w:rPr>
                <w:rFonts w:ascii="Arial" w:hAnsi="Arial" w:cs="Arial"/>
                <w:sz w:val="20"/>
                <w:szCs w:val="20"/>
              </w:rPr>
              <w:t>-</w:t>
            </w:r>
          </w:p>
        </w:tc>
        <w:tc>
          <w:tcPr>
            <w:tcW w:w="1134" w:type="dxa"/>
            <w:shd w:val="clear" w:color="auto" w:fill="auto"/>
            <w:vAlign w:val="center"/>
          </w:tcPr>
          <w:p w:rsidR="00310345" w:rsidRPr="00EF604F" w:rsidRDefault="00310345" w:rsidP="003C0063">
            <w:pPr>
              <w:jc w:val="center"/>
              <w:rPr>
                <w:rFonts w:ascii="Arial" w:hAnsi="Arial" w:cs="Arial"/>
                <w:sz w:val="20"/>
                <w:szCs w:val="20"/>
              </w:rPr>
            </w:pPr>
          </w:p>
        </w:tc>
      </w:tr>
    </w:tbl>
    <w:p w:rsidR="00375467" w:rsidRDefault="00375467" w:rsidP="00ED4D10">
      <w:pPr>
        <w:jc w:val="center"/>
        <w:rPr>
          <w:rFonts w:ascii="Arial" w:hAnsi="Arial" w:cs="Arial"/>
          <w:b/>
        </w:rPr>
      </w:pPr>
    </w:p>
    <w:p w:rsidR="00EA35C3" w:rsidRDefault="00EA35C3" w:rsidP="00E917C2">
      <w:pPr>
        <w:jc w:val="both"/>
        <w:rPr>
          <w:rFonts w:ascii="Arial" w:hAnsi="Arial" w:cs="Arial"/>
          <w:b/>
        </w:rPr>
      </w:pPr>
    </w:p>
    <w:tbl>
      <w:tblPr>
        <w:tblW w:w="5000" w:type="pct"/>
        <w:tblLook w:val="04A0" w:firstRow="1" w:lastRow="0" w:firstColumn="1" w:lastColumn="0" w:noHBand="0" w:noVBand="1"/>
      </w:tblPr>
      <w:tblGrid>
        <w:gridCol w:w="6935"/>
        <w:gridCol w:w="898"/>
        <w:gridCol w:w="1738"/>
      </w:tblGrid>
      <w:tr w:rsidR="002B4CF0" w:rsidRPr="002B4CF0" w:rsidTr="002B4CF0">
        <w:trPr>
          <w:trHeight w:val="744"/>
        </w:trPr>
        <w:tc>
          <w:tcPr>
            <w:tcW w:w="3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b/>
                <w:bCs/>
                <w:color w:val="000000"/>
                <w:sz w:val="20"/>
                <w:szCs w:val="20"/>
                <w:lang w:eastAsia="ru-RU"/>
              </w:rPr>
            </w:pPr>
            <w:r w:rsidRPr="002B4CF0">
              <w:rPr>
                <w:rFonts w:ascii="Arial" w:eastAsia="Times New Roman" w:hAnsi="Arial" w:cs="Arial"/>
                <w:b/>
                <w:bCs/>
                <w:color w:val="000000"/>
                <w:sz w:val="20"/>
                <w:szCs w:val="20"/>
                <w:lang w:eastAsia="ru-RU"/>
              </w:rPr>
              <w:t>Наименование показателя, виды  работ</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b/>
                <w:bCs/>
                <w:color w:val="000000"/>
                <w:sz w:val="20"/>
                <w:szCs w:val="20"/>
                <w:lang w:eastAsia="ru-RU"/>
              </w:rPr>
            </w:pPr>
            <w:r w:rsidRPr="002B4CF0">
              <w:rPr>
                <w:rFonts w:ascii="Arial" w:eastAsia="Times New Roman" w:hAnsi="Arial" w:cs="Arial"/>
                <w:b/>
                <w:bCs/>
                <w:color w:val="000000"/>
                <w:sz w:val="20"/>
                <w:szCs w:val="20"/>
                <w:lang w:eastAsia="ru-RU"/>
              </w:rPr>
              <w:t>Ед. изм.</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b/>
                <w:bCs/>
                <w:color w:val="000000"/>
                <w:sz w:val="20"/>
                <w:szCs w:val="20"/>
                <w:lang w:eastAsia="ru-RU"/>
              </w:rPr>
            </w:pPr>
            <w:r w:rsidRPr="002B4CF0">
              <w:rPr>
                <w:rFonts w:ascii="Arial" w:eastAsia="Times New Roman" w:hAnsi="Arial" w:cs="Arial"/>
                <w:b/>
                <w:bCs/>
                <w:color w:val="000000"/>
                <w:sz w:val="20"/>
                <w:szCs w:val="20"/>
                <w:lang w:eastAsia="ru-RU"/>
              </w:rPr>
              <w:t xml:space="preserve"> Количество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b/>
                <w:bCs/>
                <w:color w:val="000000"/>
                <w:sz w:val="20"/>
                <w:szCs w:val="20"/>
                <w:lang w:eastAsia="ru-RU"/>
              </w:rPr>
            </w:pPr>
            <w:r w:rsidRPr="002B4CF0">
              <w:rPr>
                <w:rFonts w:ascii="Arial" w:eastAsia="Times New Roman" w:hAnsi="Arial" w:cs="Arial"/>
                <w:b/>
                <w:bCs/>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b/>
                <w:bCs/>
                <w:color w:val="000000"/>
                <w:sz w:val="20"/>
                <w:szCs w:val="20"/>
                <w:lang w:eastAsia="ru-RU"/>
              </w:rPr>
            </w:pPr>
            <w:r w:rsidRPr="002B4CF0">
              <w:rPr>
                <w:rFonts w:ascii="Arial" w:eastAsia="Times New Roman" w:hAnsi="Arial" w:cs="Arial"/>
                <w:b/>
                <w:bCs/>
                <w:color w:val="000000"/>
                <w:sz w:val="20"/>
                <w:szCs w:val="20"/>
                <w:lang w:eastAsia="ru-RU"/>
              </w:rPr>
              <w:t>3</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b/>
                <w:bCs/>
                <w:color w:val="000000"/>
                <w:sz w:val="20"/>
                <w:szCs w:val="20"/>
                <w:lang w:eastAsia="ru-RU"/>
              </w:rPr>
            </w:pPr>
            <w:r w:rsidRPr="002B4CF0">
              <w:rPr>
                <w:rFonts w:ascii="Arial" w:eastAsia="Times New Roman" w:hAnsi="Arial" w:cs="Arial"/>
                <w:b/>
                <w:bCs/>
                <w:color w:val="000000"/>
                <w:sz w:val="20"/>
                <w:szCs w:val="20"/>
                <w:lang w:eastAsia="ru-RU"/>
              </w:rPr>
              <w:t xml:space="preserve">                          4 </w:t>
            </w:r>
          </w:p>
        </w:tc>
      </w:tr>
      <w:tr w:rsidR="002B4CF0" w:rsidRPr="002B4CF0" w:rsidTr="002B4CF0">
        <w:trPr>
          <w:trHeight w:val="55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Default="002B4CF0" w:rsidP="002B4CF0">
            <w:pPr>
              <w:spacing w:after="0" w:line="240" w:lineRule="auto"/>
              <w:jc w:val="center"/>
              <w:rPr>
                <w:rFonts w:ascii="Arial" w:eastAsia="Times New Roman" w:hAnsi="Arial" w:cs="Arial"/>
                <w:b/>
                <w:bCs/>
                <w:i/>
                <w:iCs/>
                <w:color w:val="000000"/>
                <w:sz w:val="20"/>
                <w:szCs w:val="20"/>
                <w:lang w:eastAsia="ru-RU"/>
              </w:rPr>
            </w:pPr>
            <w:r>
              <w:rPr>
                <w:rFonts w:ascii="Arial" w:eastAsia="Times New Roman" w:hAnsi="Arial" w:cs="Arial"/>
                <w:b/>
                <w:bCs/>
                <w:i/>
                <w:iCs/>
                <w:color w:val="000000"/>
                <w:sz w:val="20"/>
                <w:szCs w:val="20"/>
                <w:lang w:eastAsia="ru-RU"/>
              </w:rPr>
              <w:t>2 очередь</w:t>
            </w:r>
          </w:p>
          <w:p w:rsidR="002B4CF0" w:rsidRPr="002B4CF0" w:rsidRDefault="002B4CF0" w:rsidP="002B4CF0">
            <w:pPr>
              <w:spacing w:after="0" w:line="240" w:lineRule="auto"/>
              <w:rPr>
                <w:rFonts w:ascii="Arial" w:eastAsia="Times New Roman" w:hAnsi="Arial" w:cs="Arial"/>
                <w:b/>
                <w:bCs/>
                <w:i/>
                <w:iCs/>
                <w:color w:val="000000"/>
                <w:sz w:val="20"/>
                <w:szCs w:val="20"/>
                <w:lang w:eastAsia="ru-RU"/>
              </w:rPr>
            </w:pPr>
            <w:r w:rsidRPr="002B4CF0">
              <w:rPr>
                <w:rFonts w:ascii="Arial" w:eastAsia="Times New Roman" w:hAnsi="Arial" w:cs="Arial"/>
                <w:b/>
                <w:bCs/>
                <w:i/>
                <w:iCs/>
                <w:color w:val="000000"/>
                <w:sz w:val="20"/>
                <w:szCs w:val="20"/>
                <w:lang w:eastAsia="ru-RU"/>
              </w:rPr>
              <w:t xml:space="preserve">Ограждающая дамба, отметка гребня ▼3057,50м; </w:t>
            </w:r>
            <w:proofErr w:type="spellStart"/>
            <w:r w:rsidRPr="002B4CF0">
              <w:rPr>
                <w:rFonts w:ascii="Arial" w:eastAsia="Times New Roman" w:hAnsi="Arial" w:cs="Arial"/>
                <w:b/>
                <w:bCs/>
                <w:i/>
                <w:iCs/>
                <w:color w:val="000000"/>
                <w:sz w:val="20"/>
                <w:szCs w:val="20"/>
                <w:lang w:eastAsia="ru-RU"/>
              </w:rPr>
              <w:t>Нстр</w:t>
            </w:r>
            <w:proofErr w:type="spellEnd"/>
            <w:r w:rsidRPr="002B4CF0">
              <w:rPr>
                <w:rFonts w:ascii="Arial" w:eastAsia="Times New Roman" w:hAnsi="Arial" w:cs="Arial"/>
                <w:b/>
                <w:bCs/>
                <w:i/>
                <w:iCs/>
                <w:color w:val="000000"/>
                <w:sz w:val="20"/>
                <w:szCs w:val="20"/>
                <w:lang w:eastAsia="ru-RU"/>
              </w:rPr>
              <w:t>=12.1 м</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b/>
                <w:bCs/>
                <w:i/>
                <w:iCs/>
                <w:color w:val="000000"/>
                <w:sz w:val="20"/>
                <w:szCs w:val="20"/>
                <w:lang w:eastAsia="ru-RU"/>
              </w:rPr>
            </w:pPr>
            <w:r w:rsidRPr="002B4CF0">
              <w:rPr>
                <w:rFonts w:ascii="Arial" w:eastAsia="Times New Roman" w:hAnsi="Arial" w:cs="Arial"/>
                <w:b/>
                <w:bCs/>
                <w:i/>
                <w:iCs/>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b/>
                <w:bCs/>
                <w:i/>
                <w:iCs/>
                <w:color w:val="000000"/>
                <w:sz w:val="20"/>
                <w:szCs w:val="20"/>
                <w:lang w:eastAsia="ru-RU"/>
              </w:rPr>
            </w:pPr>
            <w:r w:rsidRPr="002B4CF0">
              <w:rPr>
                <w:rFonts w:ascii="Arial" w:eastAsia="Times New Roman" w:hAnsi="Arial" w:cs="Arial"/>
                <w:b/>
                <w:bCs/>
                <w:i/>
                <w:iCs/>
                <w:color w:val="000000"/>
                <w:sz w:val="20"/>
                <w:szCs w:val="20"/>
                <w:lang w:eastAsia="ru-RU"/>
              </w:rPr>
              <w:t>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t>Подготовка основания дамбы.</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t> </w:t>
            </w:r>
          </w:p>
        </w:tc>
      </w:tr>
      <w:tr w:rsidR="002B4CF0" w:rsidRPr="002B4CF0" w:rsidTr="002B4CF0">
        <w:trPr>
          <w:trHeight w:val="85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Срезка почвенно-растительного грунта с поверхности бортов и днища лога, слоем 150 мм; грунт III категории </w:t>
            </w:r>
            <w:r w:rsidRPr="002B4CF0">
              <w:rPr>
                <w:rFonts w:ascii="Arial" w:eastAsia="Times New Roman" w:hAnsi="Arial" w:cs="Arial"/>
                <w:i/>
                <w:iCs/>
                <w:color w:val="000000"/>
                <w:sz w:val="20"/>
                <w:szCs w:val="20"/>
                <w:lang w:eastAsia="ru-RU"/>
              </w:rPr>
              <w:t>S основания=70870,0м²</w:t>
            </w:r>
            <w:r w:rsidRPr="002B4CF0">
              <w:rPr>
                <w:rFonts w:ascii="Arial" w:eastAsia="Times New Roman" w:hAnsi="Arial" w:cs="Arial"/>
                <w:color w:val="000000"/>
                <w:sz w:val="20"/>
                <w:szCs w:val="20"/>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10 630.50 </w:t>
            </w:r>
          </w:p>
        </w:tc>
      </w:tr>
      <w:tr w:rsidR="002B4CF0" w:rsidRPr="002B4CF0" w:rsidTr="002B4CF0">
        <w:trPr>
          <w:trHeight w:val="840"/>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Погрузка и транспортировка почвенно-растительного грунта в отвал на расстоянии до 1км</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w:t>
            </w:r>
            <w:r w:rsidRPr="002B4CF0">
              <w:rPr>
                <w:rFonts w:ascii="Arial" w:eastAsia="Times New Roman" w:hAnsi="Arial" w:cs="Arial"/>
                <w:color w:val="000000"/>
                <w:sz w:val="20"/>
                <w:szCs w:val="20"/>
                <w:vertAlign w:val="superscript"/>
                <w:lang w:eastAsia="ru-RU"/>
              </w:rPr>
              <w:t>3</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10 630.50 </w:t>
            </w:r>
          </w:p>
        </w:tc>
      </w:tr>
      <w:tr w:rsidR="002B4CF0" w:rsidRPr="002B4CF0" w:rsidTr="002B4CF0">
        <w:trPr>
          <w:trHeight w:val="62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Уплотнение площади основания дамбы катком за 4 прохода по одному следу.</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м²</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66 732.00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t>Отсыпка тела  дамбы 2-ой очереди</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62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Качественная насыпь из грунта карьера и копани; отсыпка послойная (</w:t>
            </w:r>
            <w:proofErr w:type="spellStart"/>
            <w:r w:rsidRPr="002B4CF0">
              <w:rPr>
                <w:rFonts w:ascii="Arial" w:eastAsia="Times New Roman" w:hAnsi="Arial" w:cs="Arial"/>
                <w:color w:val="000000"/>
                <w:sz w:val="20"/>
                <w:szCs w:val="20"/>
                <w:lang w:eastAsia="ru-RU"/>
              </w:rPr>
              <w:t>tcлоя</w:t>
            </w:r>
            <w:proofErr w:type="spellEnd"/>
            <w:r w:rsidRPr="002B4CF0">
              <w:rPr>
                <w:rFonts w:ascii="Arial" w:eastAsia="Times New Roman" w:hAnsi="Arial" w:cs="Arial"/>
                <w:color w:val="000000"/>
                <w:sz w:val="20"/>
                <w:szCs w:val="20"/>
                <w:lang w:eastAsia="ru-RU"/>
              </w:rPr>
              <w:t xml:space="preserve">=40см) с  уплотнением не менее </w:t>
            </w:r>
            <w:proofErr w:type="spellStart"/>
            <w:r w:rsidRPr="002B4CF0">
              <w:rPr>
                <w:rFonts w:ascii="Arial" w:eastAsia="Times New Roman" w:hAnsi="Arial" w:cs="Arial"/>
                <w:color w:val="000000"/>
                <w:sz w:val="20"/>
                <w:szCs w:val="20"/>
                <w:lang w:eastAsia="ru-RU"/>
              </w:rPr>
              <w:t>γск</w:t>
            </w:r>
            <w:proofErr w:type="spellEnd"/>
            <w:r w:rsidRPr="002B4CF0">
              <w:rPr>
                <w:rFonts w:ascii="Arial" w:eastAsia="Times New Roman" w:hAnsi="Arial" w:cs="Arial"/>
                <w:color w:val="000000"/>
                <w:sz w:val="20"/>
                <w:szCs w:val="20"/>
                <w:lang w:eastAsia="ru-RU"/>
              </w:rPr>
              <w:t>=1,95г/см³</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147 367.00 </w:t>
            </w:r>
          </w:p>
        </w:tc>
      </w:tr>
      <w:tr w:rsidR="002B4CF0" w:rsidRPr="002B4CF0" w:rsidTr="002B4CF0">
        <w:trPr>
          <w:trHeight w:val="56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Планировка поверхности откосов дамбы с уплотнением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м²</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75 658.00 </w:t>
            </w:r>
          </w:p>
        </w:tc>
      </w:tr>
      <w:tr w:rsidR="002B4CF0" w:rsidRPr="002B4CF0" w:rsidTr="002B4CF0">
        <w:trPr>
          <w:trHeight w:val="360"/>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Засыпка гребня дамбы слоем щебня  толщиной -  15см </w:t>
            </w:r>
            <w:proofErr w:type="spellStart"/>
            <w:r w:rsidRPr="002B4CF0">
              <w:rPr>
                <w:rFonts w:ascii="Arial" w:eastAsia="Times New Roman" w:hAnsi="Arial" w:cs="Arial"/>
                <w:color w:val="000000"/>
                <w:sz w:val="20"/>
                <w:szCs w:val="20"/>
                <w:lang w:eastAsia="ru-RU"/>
              </w:rPr>
              <w:t>L</w:t>
            </w:r>
            <w:r w:rsidRPr="002B4CF0">
              <w:rPr>
                <w:rFonts w:ascii="Arial" w:eastAsia="Times New Roman" w:hAnsi="Arial" w:cs="Arial"/>
                <w:color w:val="000000"/>
                <w:sz w:val="20"/>
                <w:szCs w:val="20"/>
                <w:vertAlign w:val="subscript"/>
                <w:lang w:eastAsia="ru-RU"/>
              </w:rPr>
              <w:t>дамбы</w:t>
            </w:r>
            <w:proofErr w:type="spellEnd"/>
            <w:r w:rsidRPr="002B4CF0">
              <w:rPr>
                <w:rFonts w:ascii="Arial" w:eastAsia="Times New Roman" w:hAnsi="Arial" w:cs="Arial"/>
                <w:color w:val="000000"/>
                <w:sz w:val="20"/>
                <w:szCs w:val="20"/>
                <w:lang w:eastAsia="ru-RU"/>
              </w:rPr>
              <w:t>=378,0м.</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453.60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t xml:space="preserve">Разработка копани чаши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Выемка грунта копани; всего</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772 001.00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Из них: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32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b/>
                <w:bCs/>
                <w:i/>
                <w:iCs/>
                <w:color w:val="000000"/>
                <w:sz w:val="20"/>
                <w:szCs w:val="20"/>
                <w:lang w:eastAsia="ru-RU"/>
              </w:rPr>
            </w:pPr>
            <w:r w:rsidRPr="002B4CF0">
              <w:rPr>
                <w:rFonts w:ascii="Arial" w:eastAsia="Times New Roman" w:hAnsi="Arial" w:cs="Arial"/>
                <w:b/>
                <w:bCs/>
                <w:i/>
                <w:iCs/>
                <w:color w:val="000000"/>
                <w:sz w:val="20"/>
                <w:szCs w:val="20"/>
                <w:lang w:eastAsia="ru-RU"/>
              </w:rPr>
              <w:t>Устройство противофильтрационного экрана</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b/>
                <w:bCs/>
                <w:i/>
                <w:iCs/>
                <w:color w:val="000000"/>
                <w:sz w:val="20"/>
                <w:szCs w:val="20"/>
                <w:lang w:eastAsia="ru-RU"/>
              </w:rPr>
            </w:pPr>
            <w:r w:rsidRPr="002B4CF0">
              <w:rPr>
                <w:rFonts w:ascii="Arial" w:eastAsia="Times New Roman" w:hAnsi="Arial" w:cs="Arial"/>
                <w:b/>
                <w:bCs/>
                <w:i/>
                <w:iCs/>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b/>
                <w:bCs/>
                <w:i/>
                <w:iCs/>
                <w:color w:val="000000"/>
                <w:sz w:val="20"/>
                <w:szCs w:val="20"/>
                <w:lang w:eastAsia="ru-RU"/>
              </w:rPr>
            </w:pPr>
            <w:r w:rsidRPr="002B4CF0">
              <w:rPr>
                <w:rFonts w:ascii="Arial" w:eastAsia="Times New Roman" w:hAnsi="Arial" w:cs="Arial"/>
                <w:b/>
                <w:bCs/>
                <w:i/>
                <w:iCs/>
                <w:color w:val="000000"/>
                <w:sz w:val="20"/>
                <w:szCs w:val="20"/>
                <w:lang w:eastAsia="ru-RU"/>
              </w:rPr>
              <w:t>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lastRenderedPageBreak/>
              <w:t>Экран на верховом откосе дамбы, дне и откосах чаши (m=2,75)</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Площадь верхового откоса и дна чаши</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м²</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62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Устройство прослойки из </w:t>
            </w:r>
            <w:proofErr w:type="spellStart"/>
            <w:r w:rsidRPr="002B4CF0">
              <w:rPr>
                <w:rFonts w:ascii="Arial" w:eastAsia="Times New Roman" w:hAnsi="Arial" w:cs="Arial"/>
                <w:color w:val="000000"/>
                <w:sz w:val="20"/>
                <w:szCs w:val="20"/>
                <w:lang w:eastAsia="ru-RU"/>
              </w:rPr>
              <w:t>геотекстиля</w:t>
            </w:r>
            <w:proofErr w:type="spellEnd"/>
            <w:r w:rsidRPr="002B4CF0">
              <w:rPr>
                <w:rFonts w:ascii="Arial" w:eastAsia="Times New Roman" w:hAnsi="Arial" w:cs="Arial"/>
                <w:color w:val="000000"/>
                <w:sz w:val="20"/>
                <w:szCs w:val="20"/>
                <w:lang w:eastAsia="ru-RU"/>
              </w:rPr>
              <w:t xml:space="preserve"> в земляном полотне : сплошной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м2</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Устройство </w:t>
            </w:r>
            <w:proofErr w:type="spellStart"/>
            <w:r w:rsidRPr="002B4CF0">
              <w:rPr>
                <w:rFonts w:ascii="Arial" w:eastAsia="Times New Roman" w:hAnsi="Arial" w:cs="Arial"/>
                <w:color w:val="000000"/>
                <w:sz w:val="20"/>
                <w:szCs w:val="20"/>
                <w:lang w:eastAsia="ru-RU"/>
              </w:rPr>
              <w:t>геомембраны</w:t>
            </w:r>
            <w:proofErr w:type="spellEnd"/>
            <w:r w:rsidRPr="002B4CF0">
              <w:rPr>
                <w:rFonts w:ascii="Arial" w:eastAsia="Times New Roman" w:hAnsi="Arial" w:cs="Arial"/>
                <w:color w:val="000000"/>
                <w:sz w:val="20"/>
                <w:szCs w:val="20"/>
                <w:lang w:eastAsia="ru-RU"/>
              </w:rPr>
              <w:t xml:space="preserve">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м2</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54 699.00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Стоимость </w:t>
            </w:r>
            <w:proofErr w:type="spellStart"/>
            <w:r w:rsidRPr="002B4CF0">
              <w:rPr>
                <w:rFonts w:ascii="Arial" w:eastAsia="Times New Roman" w:hAnsi="Arial" w:cs="Arial"/>
                <w:color w:val="000000"/>
                <w:sz w:val="20"/>
                <w:szCs w:val="20"/>
                <w:lang w:eastAsia="ru-RU"/>
              </w:rPr>
              <w:t>геотекстиля</w:t>
            </w:r>
            <w:proofErr w:type="spellEnd"/>
            <w:r w:rsidRPr="002B4CF0">
              <w:rPr>
                <w:rFonts w:ascii="Arial" w:eastAsia="Times New Roman" w:hAnsi="Arial" w:cs="Arial"/>
                <w:color w:val="000000"/>
                <w:sz w:val="20"/>
                <w:szCs w:val="20"/>
                <w:lang w:eastAsia="ru-RU"/>
              </w:rPr>
              <w:t xml:space="preserve"> с доставкой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м2</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Стоимость </w:t>
            </w:r>
            <w:proofErr w:type="spellStart"/>
            <w:r w:rsidRPr="002B4CF0">
              <w:rPr>
                <w:rFonts w:ascii="Arial" w:eastAsia="Times New Roman" w:hAnsi="Arial" w:cs="Arial"/>
                <w:color w:val="000000"/>
                <w:sz w:val="20"/>
                <w:szCs w:val="20"/>
                <w:lang w:eastAsia="ru-RU"/>
              </w:rPr>
              <w:t>геомембраны</w:t>
            </w:r>
            <w:proofErr w:type="spellEnd"/>
            <w:r w:rsidRPr="002B4CF0">
              <w:rPr>
                <w:rFonts w:ascii="Arial" w:eastAsia="Times New Roman" w:hAnsi="Arial" w:cs="Arial"/>
                <w:color w:val="000000"/>
                <w:sz w:val="20"/>
                <w:szCs w:val="20"/>
                <w:lang w:eastAsia="ru-RU"/>
              </w:rPr>
              <w:t xml:space="preserve"> с доставкой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м2</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57 433.95 </w:t>
            </w:r>
          </w:p>
        </w:tc>
      </w:tr>
      <w:tr w:rsidR="002B4CF0" w:rsidRPr="002B4CF0" w:rsidTr="002B4CF0">
        <w:trPr>
          <w:trHeight w:val="56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Подстилающий слой из грунта копани; толщина 700 мм</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38 289.00 </w:t>
            </w:r>
          </w:p>
        </w:tc>
      </w:tr>
      <w:tr w:rsidR="002B4CF0" w:rsidRPr="002B4CF0" w:rsidTr="002B4CF0">
        <w:trPr>
          <w:trHeight w:val="62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Устройство якорной траншеи по всему  периметру размер траншеи 1.2х0,5м:</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пм</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1 501.00 </w:t>
            </w:r>
          </w:p>
        </w:tc>
      </w:tr>
      <w:tr w:rsidR="002B4CF0" w:rsidRPr="002B4CF0" w:rsidTr="002B4CF0">
        <w:trPr>
          <w:trHeight w:val="840"/>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Выемка грунта, из якорной траншеи в отвал, рядом с траншеей, для последующего разравнивания на берме</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900.60 </w:t>
            </w:r>
          </w:p>
        </w:tc>
      </w:tr>
      <w:tr w:rsidR="002B4CF0" w:rsidRPr="002B4CF0" w:rsidTr="002B4CF0">
        <w:trPr>
          <w:trHeight w:val="840"/>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Засыпка траншеи (компенсаторов) мелкозернистым песком с уплотнением ручными трамбовками</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900.60 </w:t>
            </w:r>
          </w:p>
        </w:tc>
      </w:tr>
    </w:tbl>
    <w:p w:rsidR="00E76766" w:rsidRDefault="00E76766" w:rsidP="00E917C2">
      <w:pPr>
        <w:jc w:val="both"/>
        <w:rPr>
          <w:rFonts w:ascii="Arial" w:hAnsi="Arial" w:cs="Arial"/>
          <w:b/>
        </w:rPr>
      </w:pPr>
    </w:p>
    <w:tbl>
      <w:tblPr>
        <w:tblW w:w="5000" w:type="pct"/>
        <w:tblLook w:val="04A0" w:firstRow="1" w:lastRow="0" w:firstColumn="1" w:lastColumn="0" w:noHBand="0" w:noVBand="1"/>
      </w:tblPr>
      <w:tblGrid>
        <w:gridCol w:w="6935"/>
        <w:gridCol w:w="898"/>
        <w:gridCol w:w="1738"/>
      </w:tblGrid>
      <w:tr w:rsidR="002B4CF0" w:rsidRPr="002B4CF0" w:rsidTr="002B4CF0">
        <w:trPr>
          <w:trHeight w:val="744"/>
        </w:trPr>
        <w:tc>
          <w:tcPr>
            <w:tcW w:w="3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b/>
                <w:bCs/>
                <w:color w:val="000000"/>
                <w:sz w:val="20"/>
                <w:szCs w:val="20"/>
                <w:lang w:eastAsia="ru-RU"/>
              </w:rPr>
            </w:pPr>
            <w:r w:rsidRPr="002B4CF0">
              <w:rPr>
                <w:rFonts w:ascii="Arial" w:eastAsia="Times New Roman" w:hAnsi="Arial" w:cs="Arial"/>
                <w:b/>
                <w:bCs/>
                <w:color w:val="000000"/>
                <w:sz w:val="20"/>
                <w:szCs w:val="20"/>
                <w:lang w:eastAsia="ru-RU"/>
              </w:rPr>
              <w:t>Наименование показателя, виды  работ</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b/>
                <w:bCs/>
                <w:color w:val="000000"/>
                <w:sz w:val="20"/>
                <w:szCs w:val="20"/>
                <w:lang w:eastAsia="ru-RU"/>
              </w:rPr>
            </w:pPr>
            <w:r w:rsidRPr="002B4CF0">
              <w:rPr>
                <w:rFonts w:ascii="Arial" w:eastAsia="Times New Roman" w:hAnsi="Arial" w:cs="Arial"/>
                <w:b/>
                <w:bCs/>
                <w:color w:val="000000"/>
                <w:sz w:val="20"/>
                <w:szCs w:val="20"/>
                <w:lang w:eastAsia="ru-RU"/>
              </w:rPr>
              <w:t>Ед. изм.</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b/>
                <w:bCs/>
                <w:color w:val="000000"/>
                <w:sz w:val="20"/>
                <w:szCs w:val="20"/>
                <w:lang w:eastAsia="ru-RU"/>
              </w:rPr>
            </w:pPr>
            <w:r w:rsidRPr="002B4CF0">
              <w:rPr>
                <w:rFonts w:ascii="Arial" w:eastAsia="Times New Roman" w:hAnsi="Arial" w:cs="Arial"/>
                <w:b/>
                <w:bCs/>
                <w:color w:val="000000"/>
                <w:sz w:val="20"/>
                <w:szCs w:val="20"/>
                <w:lang w:eastAsia="ru-RU"/>
              </w:rPr>
              <w:t xml:space="preserve"> Количество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b/>
                <w:bCs/>
                <w:color w:val="000000"/>
                <w:sz w:val="20"/>
                <w:szCs w:val="20"/>
                <w:lang w:eastAsia="ru-RU"/>
              </w:rPr>
            </w:pPr>
            <w:r w:rsidRPr="002B4CF0">
              <w:rPr>
                <w:rFonts w:ascii="Arial" w:eastAsia="Times New Roman" w:hAnsi="Arial" w:cs="Arial"/>
                <w:b/>
                <w:bCs/>
                <w:color w:val="000000"/>
                <w:sz w:val="20"/>
                <w:szCs w:val="20"/>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b/>
                <w:bCs/>
                <w:color w:val="000000"/>
                <w:sz w:val="20"/>
                <w:szCs w:val="20"/>
                <w:lang w:eastAsia="ru-RU"/>
              </w:rPr>
            </w:pPr>
            <w:r w:rsidRPr="002B4CF0">
              <w:rPr>
                <w:rFonts w:ascii="Arial" w:eastAsia="Times New Roman" w:hAnsi="Arial" w:cs="Arial"/>
                <w:b/>
                <w:bCs/>
                <w:color w:val="000000"/>
                <w:sz w:val="20"/>
                <w:szCs w:val="20"/>
                <w:lang w:eastAsia="ru-RU"/>
              </w:rPr>
              <w:t>3</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b/>
                <w:bCs/>
                <w:color w:val="000000"/>
                <w:sz w:val="20"/>
                <w:szCs w:val="20"/>
                <w:lang w:eastAsia="ru-RU"/>
              </w:rPr>
            </w:pPr>
            <w:r w:rsidRPr="002B4CF0">
              <w:rPr>
                <w:rFonts w:ascii="Arial" w:eastAsia="Times New Roman" w:hAnsi="Arial" w:cs="Arial"/>
                <w:b/>
                <w:bCs/>
                <w:color w:val="000000"/>
                <w:sz w:val="20"/>
                <w:szCs w:val="20"/>
                <w:lang w:eastAsia="ru-RU"/>
              </w:rPr>
              <w:t xml:space="preserve">                          4 </w:t>
            </w:r>
          </w:p>
        </w:tc>
      </w:tr>
      <w:tr w:rsidR="002B4CF0" w:rsidRPr="002B4CF0" w:rsidTr="002B4CF0">
        <w:trPr>
          <w:trHeight w:val="55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Default="002B4CF0" w:rsidP="002B4CF0">
            <w:pPr>
              <w:spacing w:after="0" w:line="240" w:lineRule="auto"/>
              <w:jc w:val="center"/>
              <w:rPr>
                <w:rFonts w:ascii="Arial" w:eastAsia="Times New Roman" w:hAnsi="Arial" w:cs="Arial"/>
                <w:b/>
                <w:bCs/>
                <w:i/>
                <w:iCs/>
                <w:color w:val="000000"/>
                <w:sz w:val="20"/>
                <w:szCs w:val="20"/>
                <w:lang w:eastAsia="ru-RU"/>
              </w:rPr>
            </w:pPr>
            <w:r>
              <w:rPr>
                <w:rFonts w:ascii="Arial" w:eastAsia="Times New Roman" w:hAnsi="Arial" w:cs="Arial"/>
                <w:b/>
                <w:bCs/>
                <w:i/>
                <w:iCs/>
                <w:color w:val="000000"/>
                <w:sz w:val="20"/>
                <w:szCs w:val="20"/>
                <w:lang w:eastAsia="ru-RU"/>
              </w:rPr>
              <w:t>3 очередь</w:t>
            </w:r>
          </w:p>
          <w:p w:rsidR="002B4CF0" w:rsidRPr="002B4CF0" w:rsidRDefault="002B4CF0" w:rsidP="002B4CF0">
            <w:pPr>
              <w:spacing w:after="0" w:line="240" w:lineRule="auto"/>
              <w:rPr>
                <w:rFonts w:ascii="Arial" w:eastAsia="Times New Roman" w:hAnsi="Arial" w:cs="Arial"/>
                <w:b/>
                <w:bCs/>
                <w:i/>
                <w:iCs/>
                <w:color w:val="000000"/>
                <w:sz w:val="20"/>
                <w:szCs w:val="20"/>
                <w:lang w:eastAsia="ru-RU"/>
              </w:rPr>
            </w:pPr>
            <w:r w:rsidRPr="002B4CF0">
              <w:rPr>
                <w:rFonts w:ascii="Arial" w:eastAsia="Times New Roman" w:hAnsi="Arial" w:cs="Arial"/>
                <w:b/>
                <w:bCs/>
                <w:i/>
                <w:iCs/>
                <w:color w:val="000000"/>
                <w:sz w:val="20"/>
                <w:szCs w:val="20"/>
                <w:lang w:eastAsia="ru-RU"/>
              </w:rPr>
              <w:t xml:space="preserve">Ограждающая дамба, отметка гребня ▼3062.00м; </w:t>
            </w:r>
            <w:proofErr w:type="spellStart"/>
            <w:r w:rsidRPr="002B4CF0">
              <w:rPr>
                <w:rFonts w:ascii="Arial" w:eastAsia="Times New Roman" w:hAnsi="Arial" w:cs="Arial"/>
                <w:b/>
                <w:bCs/>
                <w:i/>
                <w:iCs/>
                <w:color w:val="000000"/>
                <w:sz w:val="20"/>
                <w:szCs w:val="20"/>
                <w:lang w:eastAsia="ru-RU"/>
              </w:rPr>
              <w:t>Нстр</w:t>
            </w:r>
            <w:proofErr w:type="spellEnd"/>
            <w:r w:rsidRPr="002B4CF0">
              <w:rPr>
                <w:rFonts w:ascii="Arial" w:eastAsia="Times New Roman" w:hAnsi="Arial" w:cs="Arial"/>
                <w:b/>
                <w:bCs/>
                <w:i/>
                <w:iCs/>
                <w:color w:val="000000"/>
                <w:sz w:val="20"/>
                <w:szCs w:val="20"/>
                <w:lang w:eastAsia="ru-RU"/>
              </w:rPr>
              <w:t>=15.1 м</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b/>
                <w:bCs/>
                <w:i/>
                <w:iCs/>
                <w:color w:val="000000"/>
                <w:sz w:val="20"/>
                <w:szCs w:val="20"/>
                <w:lang w:eastAsia="ru-RU"/>
              </w:rPr>
            </w:pPr>
            <w:r w:rsidRPr="002B4CF0">
              <w:rPr>
                <w:rFonts w:ascii="Arial" w:eastAsia="Times New Roman" w:hAnsi="Arial" w:cs="Arial"/>
                <w:b/>
                <w:bCs/>
                <w:i/>
                <w:iCs/>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b/>
                <w:bCs/>
                <w:i/>
                <w:iCs/>
                <w:color w:val="000000"/>
                <w:sz w:val="20"/>
                <w:szCs w:val="20"/>
                <w:lang w:eastAsia="ru-RU"/>
              </w:rPr>
            </w:pPr>
            <w:r w:rsidRPr="002B4CF0">
              <w:rPr>
                <w:rFonts w:ascii="Arial" w:eastAsia="Times New Roman" w:hAnsi="Arial" w:cs="Arial"/>
                <w:b/>
                <w:bCs/>
                <w:i/>
                <w:iCs/>
                <w:color w:val="000000"/>
                <w:sz w:val="20"/>
                <w:szCs w:val="20"/>
                <w:lang w:eastAsia="ru-RU"/>
              </w:rPr>
              <w:t>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t>Подготовка основания дамбы.</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t> </w:t>
            </w:r>
          </w:p>
        </w:tc>
      </w:tr>
      <w:tr w:rsidR="002B4CF0" w:rsidRPr="002B4CF0" w:rsidTr="002B4CF0">
        <w:trPr>
          <w:trHeight w:val="85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Срезка почвенно-растительного грунта с поверхности бортов и днища лога, слоем 150 мм; грунт III категории </w:t>
            </w:r>
            <w:r w:rsidRPr="002B4CF0">
              <w:rPr>
                <w:rFonts w:ascii="Arial" w:eastAsia="Times New Roman" w:hAnsi="Arial" w:cs="Arial"/>
                <w:i/>
                <w:iCs/>
                <w:color w:val="000000"/>
                <w:sz w:val="20"/>
                <w:szCs w:val="20"/>
                <w:lang w:eastAsia="ru-RU"/>
              </w:rPr>
              <w:t>S основания= 79691,0м²</w:t>
            </w:r>
            <w:r w:rsidRPr="002B4CF0">
              <w:rPr>
                <w:rFonts w:ascii="Arial" w:eastAsia="Times New Roman" w:hAnsi="Arial" w:cs="Arial"/>
                <w:color w:val="000000"/>
                <w:sz w:val="20"/>
                <w:szCs w:val="20"/>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11 953.65 </w:t>
            </w:r>
          </w:p>
        </w:tc>
      </w:tr>
      <w:tr w:rsidR="002B4CF0" w:rsidRPr="002B4CF0" w:rsidTr="002B4CF0">
        <w:trPr>
          <w:trHeight w:val="840"/>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Погрузка и транспортировка почвенно-растительного грунта в отвал на расстоянии до 1км</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w:t>
            </w:r>
            <w:r w:rsidRPr="002B4CF0">
              <w:rPr>
                <w:rFonts w:ascii="Arial" w:eastAsia="Times New Roman" w:hAnsi="Arial" w:cs="Arial"/>
                <w:color w:val="000000"/>
                <w:sz w:val="20"/>
                <w:szCs w:val="20"/>
                <w:vertAlign w:val="superscript"/>
                <w:lang w:eastAsia="ru-RU"/>
              </w:rPr>
              <w:t>3</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11 953.65 </w:t>
            </w:r>
          </w:p>
        </w:tc>
      </w:tr>
      <w:tr w:rsidR="002B4CF0" w:rsidRPr="002B4CF0" w:rsidTr="002B4CF0">
        <w:trPr>
          <w:trHeight w:val="62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Уплотнение площади основания дамбы катком за 4 прохода по одному следу.</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м²</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79 691.00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t>Отсыпка тела  дамбы 3-ей очереди</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62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Качественная насыпь из грунта карьера и копани; отсыпка послойная (</w:t>
            </w:r>
            <w:proofErr w:type="spellStart"/>
            <w:r w:rsidRPr="002B4CF0">
              <w:rPr>
                <w:rFonts w:ascii="Arial" w:eastAsia="Times New Roman" w:hAnsi="Arial" w:cs="Arial"/>
                <w:color w:val="000000"/>
                <w:sz w:val="20"/>
                <w:szCs w:val="20"/>
                <w:lang w:eastAsia="ru-RU"/>
              </w:rPr>
              <w:t>tcлоя</w:t>
            </w:r>
            <w:proofErr w:type="spellEnd"/>
            <w:r w:rsidRPr="002B4CF0">
              <w:rPr>
                <w:rFonts w:ascii="Arial" w:eastAsia="Times New Roman" w:hAnsi="Arial" w:cs="Arial"/>
                <w:color w:val="000000"/>
                <w:sz w:val="20"/>
                <w:szCs w:val="20"/>
                <w:lang w:eastAsia="ru-RU"/>
              </w:rPr>
              <w:t xml:space="preserve">=40см) с  уплотнением не менее </w:t>
            </w:r>
            <w:proofErr w:type="spellStart"/>
            <w:r w:rsidRPr="002B4CF0">
              <w:rPr>
                <w:rFonts w:ascii="Arial" w:eastAsia="Times New Roman" w:hAnsi="Arial" w:cs="Arial"/>
                <w:color w:val="000000"/>
                <w:sz w:val="20"/>
                <w:szCs w:val="20"/>
                <w:lang w:eastAsia="ru-RU"/>
              </w:rPr>
              <w:t>γск</w:t>
            </w:r>
            <w:proofErr w:type="spellEnd"/>
            <w:r w:rsidRPr="002B4CF0">
              <w:rPr>
                <w:rFonts w:ascii="Arial" w:eastAsia="Times New Roman" w:hAnsi="Arial" w:cs="Arial"/>
                <w:color w:val="000000"/>
                <w:sz w:val="20"/>
                <w:szCs w:val="20"/>
                <w:lang w:eastAsia="ru-RU"/>
              </w:rPr>
              <w:t>=1,95г/см³</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280 785.00 </w:t>
            </w:r>
          </w:p>
        </w:tc>
      </w:tr>
      <w:tr w:rsidR="002B4CF0" w:rsidRPr="002B4CF0" w:rsidTr="002B4CF0">
        <w:trPr>
          <w:trHeight w:val="56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Планировка поверхности откосов дамбы с уплотнением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м²</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83 987.00 </w:t>
            </w:r>
          </w:p>
        </w:tc>
      </w:tr>
      <w:tr w:rsidR="002B4CF0" w:rsidRPr="002B4CF0" w:rsidTr="002B4CF0">
        <w:trPr>
          <w:trHeight w:val="360"/>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Засыпка гребня дамбы слоем щебня  толщиной -  15см </w:t>
            </w:r>
            <w:proofErr w:type="spellStart"/>
            <w:r w:rsidRPr="002B4CF0">
              <w:rPr>
                <w:rFonts w:ascii="Arial" w:eastAsia="Times New Roman" w:hAnsi="Arial" w:cs="Arial"/>
                <w:color w:val="000000"/>
                <w:sz w:val="20"/>
                <w:szCs w:val="20"/>
                <w:lang w:eastAsia="ru-RU"/>
              </w:rPr>
              <w:t>L</w:t>
            </w:r>
            <w:r w:rsidRPr="002B4CF0">
              <w:rPr>
                <w:rFonts w:ascii="Arial" w:eastAsia="Times New Roman" w:hAnsi="Arial" w:cs="Arial"/>
                <w:color w:val="000000"/>
                <w:sz w:val="20"/>
                <w:szCs w:val="20"/>
                <w:vertAlign w:val="subscript"/>
                <w:lang w:eastAsia="ru-RU"/>
              </w:rPr>
              <w:t>дамбы</w:t>
            </w:r>
            <w:proofErr w:type="spellEnd"/>
            <w:r w:rsidRPr="002B4CF0">
              <w:rPr>
                <w:rFonts w:ascii="Arial" w:eastAsia="Times New Roman" w:hAnsi="Arial" w:cs="Arial"/>
                <w:color w:val="000000"/>
                <w:sz w:val="20"/>
                <w:szCs w:val="20"/>
                <w:lang w:eastAsia="ru-RU"/>
              </w:rPr>
              <w:t>=229,0м.</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274.80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t xml:space="preserve">Разработка копани чаши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jc w:val="center"/>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Выемка грунта копани; всего</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1 036 227.00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Из них: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32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b/>
                <w:bCs/>
                <w:i/>
                <w:iCs/>
                <w:color w:val="000000"/>
                <w:sz w:val="20"/>
                <w:szCs w:val="20"/>
                <w:lang w:eastAsia="ru-RU"/>
              </w:rPr>
            </w:pPr>
            <w:r w:rsidRPr="002B4CF0">
              <w:rPr>
                <w:rFonts w:ascii="Arial" w:eastAsia="Times New Roman" w:hAnsi="Arial" w:cs="Arial"/>
                <w:b/>
                <w:bCs/>
                <w:i/>
                <w:iCs/>
                <w:color w:val="000000"/>
                <w:sz w:val="20"/>
                <w:szCs w:val="20"/>
                <w:lang w:eastAsia="ru-RU"/>
              </w:rPr>
              <w:t>Устройство противофильтрационного экрана</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b/>
                <w:bCs/>
                <w:i/>
                <w:iCs/>
                <w:color w:val="000000"/>
                <w:sz w:val="20"/>
                <w:szCs w:val="20"/>
                <w:lang w:eastAsia="ru-RU"/>
              </w:rPr>
            </w:pPr>
            <w:r w:rsidRPr="002B4CF0">
              <w:rPr>
                <w:rFonts w:ascii="Arial" w:eastAsia="Times New Roman" w:hAnsi="Arial" w:cs="Arial"/>
                <w:b/>
                <w:bCs/>
                <w:i/>
                <w:iCs/>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b/>
                <w:bCs/>
                <w:i/>
                <w:iCs/>
                <w:color w:val="000000"/>
                <w:sz w:val="20"/>
                <w:szCs w:val="20"/>
                <w:lang w:eastAsia="ru-RU"/>
              </w:rPr>
            </w:pPr>
            <w:r w:rsidRPr="002B4CF0">
              <w:rPr>
                <w:rFonts w:ascii="Arial" w:eastAsia="Times New Roman" w:hAnsi="Arial" w:cs="Arial"/>
                <w:b/>
                <w:bCs/>
                <w:i/>
                <w:iCs/>
                <w:color w:val="000000"/>
                <w:sz w:val="20"/>
                <w:szCs w:val="20"/>
                <w:lang w:eastAsia="ru-RU"/>
              </w:rPr>
              <w:t>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lastRenderedPageBreak/>
              <w:t>Экран на верховом откосе дамбы, дне и откосах чаши (m=2,75)</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i/>
                <w:iCs/>
                <w:color w:val="000000"/>
                <w:sz w:val="20"/>
                <w:szCs w:val="20"/>
                <w:lang w:eastAsia="ru-RU"/>
              </w:rPr>
            </w:pPr>
            <w:r w:rsidRPr="002B4CF0">
              <w:rPr>
                <w:rFonts w:ascii="Arial" w:eastAsia="Times New Roman" w:hAnsi="Arial" w:cs="Arial"/>
                <w:i/>
                <w:iCs/>
                <w:color w:val="000000"/>
                <w:sz w:val="20"/>
                <w:szCs w:val="20"/>
                <w:lang w:eastAsia="ru-RU"/>
              </w:rPr>
              <w:t> </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Площадь верхового откоса и дна чаши</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м²</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62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Устройство прослойки из </w:t>
            </w:r>
            <w:proofErr w:type="spellStart"/>
            <w:r w:rsidRPr="002B4CF0">
              <w:rPr>
                <w:rFonts w:ascii="Arial" w:eastAsia="Times New Roman" w:hAnsi="Arial" w:cs="Arial"/>
                <w:color w:val="000000"/>
                <w:sz w:val="20"/>
                <w:szCs w:val="20"/>
                <w:lang w:eastAsia="ru-RU"/>
              </w:rPr>
              <w:t>геотекстиля</w:t>
            </w:r>
            <w:proofErr w:type="spellEnd"/>
            <w:r w:rsidRPr="002B4CF0">
              <w:rPr>
                <w:rFonts w:ascii="Arial" w:eastAsia="Times New Roman" w:hAnsi="Arial" w:cs="Arial"/>
                <w:color w:val="000000"/>
                <w:sz w:val="20"/>
                <w:szCs w:val="20"/>
                <w:lang w:eastAsia="ru-RU"/>
              </w:rPr>
              <w:t xml:space="preserve"> в земляном полотне : сплошной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м2</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Устройство </w:t>
            </w:r>
            <w:proofErr w:type="spellStart"/>
            <w:r w:rsidRPr="002B4CF0">
              <w:rPr>
                <w:rFonts w:ascii="Arial" w:eastAsia="Times New Roman" w:hAnsi="Arial" w:cs="Arial"/>
                <w:color w:val="000000"/>
                <w:sz w:val="20"/>
                <w:szCs w:val="20"/>
                <w:lang w:eastAsia="ru-RU"/>
              </w:rPr>
              <w:t>геомембраны</w:t>
            </w:r>
            <w:proofErr w:type="spellEnd"/>
            <w:r w:rsidRPr="002B4CF0">
              <w:rPr>
                <w:rFonts w:ascii="Arial" w:eastAsia="Times New Roman" w:hAnsi="Arial" w:cs="Arial"/>
                <w:color w:val="000000"/>
                <w:sz w:val="20"/>
                <w:szCs w:val="20"/>
                <w:lang w:eastAsia="ru-RU"/>
              </w:rPr>
              <w:t xml:space="preserve">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м2</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62 344.00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Стоимость </w:t>
            </w:r>
            <w:proofErr w:type="spellStart"/>
            <w:r w:rsidRPr="002B4CF0">
              <w:rPr>
                <w:rFonts w:ascii="Arial" w:eastAsia="Times New Roman" w:hAnsi="Arial" w:cs="Arial"/>
                <w:color w:val="000000"/>
                <w:sz w:val="20"/>
                <w:szCs w:val="20"/>
                <w:lang w:eastAsia="ru-RU"/>
              </w:rPr>
              <w:t>геотекстиля</w:t>
            </w:r>
            <w:proofErr w:type="spellEnd"/>
            <w:r w:rsidRPr="002B4CF0">
              <w:rPr>
                <w:rFonts w:ascii="Arial" w:eastAsia="Times New Roman" w:hAnsi="Arial" w:cs="Arial"/>
                <w:color w:val="000000"/>
                <w:sz w:val="20"/>
                <w:szCs w:val="20"/>
                <w:lang w:eastAsia="ru-RU"/>
              </w:rPr>
              <w:t xml:space="preserve"> с доставкой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м2</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w:t>
            </w:r>
          </w:p>
        </w:tc>
      </w:tr>
      <w:tr w:rsidR="002B4CF0" w:rsidRPr="002B4CF0" w:rsidTr="002B4CF0">
        <w:trPr>
          <w:trHeight w:val="312"/>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Стоимость </w:t>
            </w:r>
            <w:proofErr w:type="spellStart"/>
            <w:r w:rsidRPr="002B4CF0">
              <w:rPr>
                <w:rFonts w:ascii="Arial" w:eastAsia="Times New Roman" w:hAnsi="Arial" w:cs="Arial"/>
                <w:color w:val="000000"/>
                <w:sz w:val="20"/>
                <w:szCs w:val="20"/>
                <w:lang w:eastAsia="ru-RU"/>
              </w:rPr>
              <w:t>геомембраны</w:t>
            </w:r>
            <w:proofErr w:type="spellEnd"/>
            <w:r w:rsidRPr="002B4CF0">
              <w:rPr>
                <w:rFonts w:ascii="Arial" w:eastAsia="Times New Roman" w:hAnsi="Arial" w:cs="Arial"/>
                <w:color w:val="000000"/>
                <w:sz w:val="20"/>
                <w:szCs w:val="20"/>
                <w:lang w:eastAsia="ru-RU"/>
              </w:rPr>
              <w:t xml:space="preserve"> с доставкой </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м2</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65 461.20 </w:t>
            </w:r>
          </w:p>
        </w:tc>
      </w:tr>
      <w:tr w:rsidR="002B4CF0" w:rsidRPr="002B4CF0" w:rsidTr="002B4CF0">
        <w:trPr>
          <w:trHeight w:val="56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Подстилающий слой из грунта копани; толщина 700 мм</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43 641.00 </w:t>
            </w:r>
          </w:p>
        </w:tc>
      </w:tr>
      <w:tr w:rsidR="002B4CF0" w:rsidRPr="002B4CF0" w:rsidTr="002B4CF0">
        <w:trPr>
          <w:trHeight w:val="624"/>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Устройство якорной траншеи по всему  периметру размер траншеи 1.2х0,5м:</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пм</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1 730.00 </w:t>
            </w:r>
          </w:p>
        </w:tc>
      </w:tr>
      <w:tr w:rsidR="002B4CF0" w:rsidRPr="002B4CF0" w:rsidTr="002B4CF0">
        <w:trPr>
          <w:trHeight w:val="840"/>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Выемка грунта, из якорной траншеи в отвал, рядом с траншеей, для последующего разравнивания на берме</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1 038.00 </w:t>
            </w:r>
          </w:p>
        </w:tc>
      </w:tr>
      <w:tr w:rsidR="002B4CF0" w:rsidRPr="002B4CF0" w:rsidTr="002B4CF0">
        <w:trPr>
          <w:trHeight w:val="840"/>
        </w:trPr>
        <w:tc>
          <w:tcPr>
            <w:tcW w:w="3623" w:type="pct"/>
            <w:tcBorders>
              <w:top w:val="nil"/>
              <w:left w:val="single" w:sz="4" w:space="0" w:color="auto"/>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Засыпка траншеи (компенсаторов) мелкозернистым песком с уплотнением ручными трамбовками</w:t>
            </w:r>
          </w:p>
        </w:tc>
        <w:tc>
          <w:tcPr>
            <w:tcW w:w="469"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м³</w:t>
            </w:r>
          </w:p>
        </w:tc>
        <w:tc>
          <w:tcPr>
            <w:tcW w:w="908" w:type="pct"/>
            <w:tcBorders>
              <w:top w:val="nil"/>
              <w:left w:val="nil"/>
              <w:bottom w:val="single" w:sz="4" w:space="0" w:color="auto"/>
              <w:right w:val="single" w:sz="4" w:space="0" w:color="auto"/>
            </w:tcBorders>
            <w:shd w:val="clear" w:color="auto" w:fill="auto"/>
            <w:vAlign w:val="center"/>
            <w:hideMark/>
          </w:tcPr>
          <w:p w:rsidR="002B4CF0" w:rsidRPr="002B4CF0" w:rsidRDefault="002B4CF0" w:rsidP="002B4CF0">
            <w:pPr>
              <w:spacing w:after="0" w:line="240" w:lineRule="auto"/>
              <w:rPr>
                <w:rFonts w:ascii="Arial" w:eastAsia="Times New Roman" w:hAnsi="Arial" w:cs="Arial"/>
                <w:color w:val="000000"/>
                <w:sz w:val="20"/>
                <w:szCs w:val="20"/>
                <w:lang w:eastAsia="ru-RU"/>
              </w:rPr>
            </w:pPr>
            <w:r w:rsidRPr="002B4CF0">
              <w:rPr>
                <w:rFonts w:ascii="Arial" w:eastAsia="Times New Roman" w:hAnsi="Arial" w:cs="Arial"/>
                <w:color w:val="000000"/>
                <w:sz w:val="20"/>
                <w:szCs w:val="20"/>
                <w:lang w:eastAsia="ru-RU"/>
              </w:rPr>
              <w:t xml:space="preserve">              1 038.00 </w:t>
            </w:r>
          </w:p>
        </w:tc>
      </w:tr>
    </w:tbl>
    <w:p w:rsidR="00E76766" w:rsidRPr="00B839CE" w:rsidRDefault="00E76766" w:rsidP="00E917C2">
      <w:pPr>
        <w:jc w:val="both"/>
        <w:rPr>
          <w:rFonts w:ascii="Arial" w:hAnsi="Arial" w:cs="Arial"/>
          <w:b/>
        </w:rPr>
      </w:pPr>
    </w:p>
    <w:p w:rsidR="00E917C2" w:rsidRPr="0058191D" w:rsidRDefault="006A367D" w:rsidP="00E917C2">
      <w:pPr>
        <w:pStyle w:val="2"/>
        <w:spacing w:before="0" w:after="0" w:line="276" w:lineRule="auto"/>
        <w:jc w:val="center"/>
        <w:rPr>
          <w:rFonts w:ascii="Arial" w:hAnsi="Arial" w:cs="Arial"/>
          <w:i w:val="0"/>
          <w:sz w:val="24"/>
          <w:szCs w:val="24"/>
        </w:rPr>
      </w:pPr>
      <w:bookmarkStart w:id="129" w:name="_Toc52872527"/>
      <w:bookmarkStart w:id="130" w:name="_Toc415838057"/>
      <w:bookmarkStart w:id="131" w:name="_Toc188819024"/>
      <w:r>
        <w:rPr>
          <w:rFonts w:ascii="Arial" w:hAnsi="Arial" w:cs="Arial"/>
          <w:i w:val="0"/>
          <w:sz w:val="24"/>
          <w:szCs w:val="24"/>
        </w:rPr>
        <w:t>5</w:t>
      </w:r>
      <w:r w:rsidR="00E917C2">
        <w:rPr>
          <w:rFonts w:ascii="Arial" w:hAnsi="Arial" w:cs="Arial"/>
          <w:i w:val="0"/>
          <w:sz w:val="24"/>
          <w:szCs w:val="24"/>
        </w:rPr>
        <w:t>.</w:t>
      </w:r>
      <w:r w:rsidR="00E917C2" w:rsidRPr="0058191D">
        <w:rPr>
          <w:rFonts w:ascii="Arial" w:hAnsi="Arial" w:cs="Arial"/>
          <w:i w:val="0"/>
          <w:sz w:val="24"/>
          <w:szCs w:val="24"/>
        </w:rPr>
        <w:t>4</w:t>
      </w:r>
      <w:r w:rsidR="00E917C2">
        <w:rPr>
          <w:rFonts w:ascii="Arial" w:hAnsi="Arial" w:cs="Arial"/>
          <w:i w:val="0"/>
          <w:sz w:val="24"/>
          <w:szCs w:val="24"/>
        </w:rPr>
        <w:t>.</w:t>
      </w:r>
      <w:r w:rsidR="00E917C2" w:rsidRPr="0058191D">
        <w:rPr>
          <w:rFonts w:ascii="Arial" w:hAnsi="Arial" w:cs="Arial"/>
          <w:i w:val="0"/>
          <w:sz w:val="24"/>
          <w:szCs w:val="24"/>
        </w:rPr>
        <w:t>Методы производства основных работ</w:t>
      </w:r>
      <w:bookmarkEnd w:id="129"/>
      <w:bookmarkEnd w:id="130"/>
      <w:bookmarkEnd w:id="131"/>
    </w:p>
    <w:p w:rsidR="00E917C2" w:rsidRPr="0061573B" w:rsidRDefault="00E917C2" w:rsidP="00E917C2">
      <w:pPr>
        <w:tabs>
          <w:tab w:val="left" w:pos="284"/>
        </w:tabs>
        <w:spacing w:after="0"/>
        <w:ind w:firstLine="709"/>
        <w:rPr>
          <w:rFonts w:ascii="Arial" w:hAnsi="Arial" w:cs="Arial"/>
          <w:sz w:val="16"/>
          <w:szCs w:val="24"/>
          <w:lang w:eastAsia="ru-RU"/>
        </w:rPr>
      </w:pPr>
    </w:p>
    <w:p w:rsidR="00E917C2" w:rsidRPr="0058191D" w:rsidRDefault="00E917C2" w:rsidP="00E917C2">
      <w:pPr>
        <w:pStyle w:val="a9"/>
        <w:tabs>
          <w:tab w:val="left" w:pos="284"/>
        </w:tabs>
        <w:spacing w:line="276" w:lineRule="auto"/>
        <w:ind w:firstLine="709"/>
        <w:jc w:val="both"/>
        <w:rPr>
          <w:rFonts w:ascii="Arial" w:hAnsi="Arial" w:cs="Arial"/>
        </w:rPr>
      </w:pPr>
      <w:r w:rsidRPr="00704A93">
        <w:rPr>
          <w:rFonts w:ascii="Arial" w:hAnsi="Arial" w:cs="Arial"/>
        </w:rPr>
        <w:t>Разработка грунтов производится экскаваторами ЭО-4121Б, емкостью ковша 0.65м</w:t>
      </w:r>
      <w:r w:rsidRPr="00704A93">
        <w:rPr>
          <w:rFonts w:ascii="Arial" w:hAnsi="Arial" w:cs="Arial"/>
          <w:vertAlign w:val="superscript"/>
        </w:rPr>
        <w:t>3</w:t>
      </w:r>
      <w:r w:rsidRPr="00704A93">
        <w:rPr>
          <w:rFonts w:ascii="Arial" w:hAnsi="Arial" w:cs="Arial"/>
        </w:rPr>
        <w:t>.</w:t>
      </w:r>
      <w:r w:rsidRPr="0058191D">
        <w:rPr>
          <w:rFonts w:ascii="Arial" w:hAnsi="Arial" w:cs="Arial"/>
        </w:rPr>
        <w:t xml:space="preserve"> Обратная засыпка</w:t>
      </w:r>
      <w:r>
        <w:rPr>
          <w:rFonts w:ascii="Arial" w:hAnsi="Arial" w:cs="Arial"/>
        </w:rPr>
        <w:t>,</w:t>
      </w:r>
      <w:r w:rsidRPr="0058191D">
        <w:rPr>
          <w:rFonts w:ascii="Arial" w:hAnsi="Arial" w:cs="Arial"/>
        </w:rPr>
        <w:t xml:space="preserve"> разравнивание и перемещение грунта выполняется бульдозером мощностью 130 </w:t>
      </w:r>
      <w:proofErr w:type="spellStart"/>
      <w:r w:rsidRPr="0058191D">
        <w:rPr>
          <w:rFonts w:ascii="Arial" w:hAnsi="Arial" w:cs="Arial"/>
        </w:rPr>
        <w:t>л.с</w:t>
      </w:r>
      <w:proofErr w:type="spellEnd"/>
      <w:r w:rsidRPr="0058191D">
        <w:rPr>
          <w:rFonts w:ascii="Arial" w:hAnsi="Arial" w:cs="Arial"/>
        </w:rPr>
        <w:t>.</w:t>
      </w:r>
    </w:p>
    <w:p w:rsidR="00E917C2" w:rsidRPr="0058191D" w:rsidRDefault="00E917C2" w:rsidP="00E917C2">
      <w:pPr>
        <w:pStyle w:val="a9"/>
        <w:tabs>
          <w:tab w:val="left" w:pos="284"/>
        </w:tabs>
        <w:spacing w:line="276" w:lineRule="auto"/>
        <w:ind w:firstLine="709"/>
        <w:jc w:val="both"/>
        <w:rPr>
          <w:rFonts w:ascii="Arial" w:hAnsi="Arial" w:cs="Arial"/>
        </w:rPr>
      </w:pPr>
      <w:r w:rsidRPr="0058191D">
        <w:rPr>
          <w:rFonts w:ascii="Arial" w:hAnsi="Arial" w:cs="Arial"/>
        </w:rPr>
        <w:t xml:space="preserve">Уплотнение грунта насыпей производится </w:t>
      </w:r>
      <w:r>
        <w:rPr>
          <w:rFonts w:ascii="Arial" w:hAnsi="Arial" w:cs="Arial"/>
        </w:rPr>
        <w:t>катками</w:t>
      </w:r>
      <w:r w:rsidRPr="0058191D">
        <w:rPr>
          <w:rFonts w:ascii="Arial" w:hAnsi="Arial" w:cs="Arial"/>
        </w:rPr>
        <w:t>, для уплотнения подстилающих слоёв.</w:t>
      </w:r>
    </w:p>
    <w:p w:rsidR="00E917C2" w:rsidRDefault="00E917C2" w:rsidP="00E917C2">
      <w:pPr>
        <w:pStyle w:val="2"/>
        <w:spacing w:before="0" w:after="0" w:line="276" w:lineRule="auto"/>
        <w:jc w:val="center"/>
        <w:rPr>
          <w:rFonts w:ascii="Arial" w:hAnsi="Arial" w:cs="Arial"/>
          <w:i w:val="0"/>
          <w:sz w:val="24"/>
          <w:szCs w:val="24"/>
        </w:rPr>
      </w:pPr>
      <w:bookmarkStart w:id="132" w:name="_Toc415838058"/>
    </w:p>
    <w:p w:rsidR="00E917C2" w:rsidRPr="000B3400" w:rsidRDefault="00E917C2" w:rsidP="00E917C2">
      <w:pPr>
        <w:pStyle w:val="2"/>
        <w:spacing w:before="0" w:after="0" w:line="276" w:lineRule="auto"/>
        <w:jc w:val="center"/>
        <w:rPr>
          <w:rFonts w:ascii="Arial" w:hAnsi="Arial" w:cs="Arial"/>
          <w:i w:val="0"/>
          <w:sz w:val="24"/>
          <w:szCs w:val="24"/>
        </w:rPr>
      </w:pPr>
      <w:bookmarkStart w:id="133" w:name="_Toc188819025"/>
      <w:r w:rsidRPr="0058191D">
        <w:rPr>
          <w:rFonts w:ascii="Arial" w:hAnsi="Arial" w:cs="Arial"/>
          <w:i w:val="0"/>
          <w:sz w:val="24"/>
          <w:szCs w:val="24"/>
        </w:rPr>
        <w:t>Потребность в строительных машинах и механизмах</w:t>
      </w:r>
      <w:bookmarkEnd w:id="132"/>
      <w:bookmarkEnd w:id="133"/>
    </w:p>
    <w:p w:rsidR="00E917C2" w:rsidRPr="0061573B" w:rsidRDefault="00E917C2" w:rsidP="00E917C2">
      <w:pPr>
        <w:tabs>
          <w:tab w:val="left" w:pos="284"/>
        </w:tabs>
        <w:spacing w:after="0"/>
        <w:ind w:firstLine="709"/>
        <w:jc w:val="both"/>
        <w:rPr>
          <w:rFonts w:ascii="Arial" w:hAnsi="Arial" w:cs="Arial"/>
          <w:sz w:val="16"/>
          <w:szCs w:val="24"/>
        </w:rPr>
      </w:pP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Потребность в основных строительных машинах определена, исходя из физических объёмов и методов производства работ, требуемой интенсивности и норм выработки.</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Потребность строительства в средствах малой механизации, ручного и электрифицированного инструмента определяется по технологическим картам и картам трудовых процессов, в соответствии со СНиП 5.02-86, при разработке подрядчиком на строительно-монтажные работы проекта производства работ. </w:t>
      </w:r>
    </w:p>
    <w:p w:rsidR="00E917C2"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Потребность в основных строительных машинах и</w:t>
      </w:r>
      <w:r>
        <w:rPr>
          <w:rFonts w:ascii="Arial" w:hAnsi="Arial" w:cs="Arial"/>
          <w:sz w:val="24"/>
          <w:szCs w:val="24"/>
        </w:rPr>
        <w:t xml:space="preserve"> механизмах приведена в таблице №5.5</w:t>
      </w:r>
      <w:r w:rsidRPr="0058191D">
        <w:rPr>
          <w:rFonts w:ascii="Arial" w:hAnsi="Arial" w:cs="Arial"/>
          <w:sz w:val="24"/>
          <w:szCs w:val="24"/>
        </w:rPr>
        <w:t>.</w:t>
      </w:r>
      <w:r>
        <w:rPr>
          <w:rFonts w:ascii="Arial" w:hAnsi="Arial" w:cs="Arial"/>
          <w:sz w:val="24"/>
          <w:szCs w:val="24"/>
        </w:rPr>
        <w:t>1.</w:t>
      </w:r>
    </w:p>
    <w:p w:rsidR="00E917C2" w:rsidRPr="00876DE9" w:rsidRDefault="00E917C2" w:rsidP="00E917C2">
      <w:pPr>
        <w:spacing w:after="0"/>
        <w:jc w:val="right"/>
        <w:rPr>
          <w:rFonts w:ascii="Arial" w:hAnsi="Arial" w:cs="Arial"/>
          <w:sz w:val="24"/>
          <w:szCs w:val="24"/>
        </w:rPr>
      </w:pPr>
      <w:r w:rsidRPr="00876DE9">
        <w:rPr>
          <w:rFonts w:ascii="Arial" w:hAnsi="Arial" w:cs="Arial"/>
          <w:sz w:val="24"/>
          <w:szCs w:val="24"/>
        </w:rPr>
        <w:t xml:space="preserve">Таблица </w:t>
      </w:r>
      <w:r>
        <w:rPr>
          <w:rFonts w:ascii="Arial" w:hAnsi="Arial" w:cs="Arial"/>
          <w:sz w:val="24"/>
          <w:szCs w:val="24"/>
        </w:rPr>
        <w:t>№ 5</w:t>
      </w:r>
      <w:r w:rsidRPr="00876DE9">
        <w:rPr>
          <w:rFonts w:ascii="Arial" w:hAnsi="Arial" w:cs="Arial"/>
          <w:sz w:val="24"/>
          <w:szCs w:val="24"/>
        </w:rPr>
        <w:t>.5</w:t>
      </w:r>
      <w:r>
        <w:rPr>
          <w:rFonts w:ascii="Arial" w:hAnsi="Arial" w:cs="Arial"/>
          <w:sz w:val="24"/>
          <w:szCs w:val="24"/>
        </w:rPr>
        <w:t>.1.</w:t>
      </w:r>
    </w:p>
    <w:p w:rsidR="00E917C2" w:rsidRPr="00876DE9" w:rsidRDefault="00E917C2" w:rsidP="00E917C2">
      <w:pPr>
        <w:spacing w:after="0"/>
        <w:jc w:val="center"/>
        <w:rPr>
          <w:rFonts w:ascii="Arial" w:hAnsi="Arial" w:cs="Arial"/>
          <w:b/>
          <w:sz w:val="24"/>
          <w:szCs w:val="24"/>
        </w:rPr>
      </w:pPr>
      <w:r w:rsidRPr="00876DE9">
        <w:rPr>
          <w:rFonts w:ascii="Arial" w:hAnsi="Arial" w:cs="Arial"/>
          <w:b/>
          <w:sz w:val="24"/>
          <w:szCs w:val="24"/>
        </w:rPr>
        <w:t>Потребность в основных строительных машинах.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4374"/>
        <w:gridCol w:w="637"/>
        <w:gridCol w:w="1954"/>
        <w:gridCol w:w="1908"/>
      </w:tblGrid>
      <w:tr w:rsidR="00E917C2" w:rsidRPr="00876DE9" w:rsidTr="00565548">
        <w:trPr>
          <w:cantSplit/>
          <w:trHeight w:val="1058"/>
        </w:trPr>
        <w:tc>
          <w:tcPr>
            <w:tcW w:w="364"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 п/п</w:t>
            </w:r>
          </w:p>
        </w:tc>
        <w:tc>
          <w:tcPr>
            <w:tcW w:w="2285"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Наименование.</w:t>
            </w:r>
          </w:p>
        </w:tc>
        <w:tc>
          <w:tcPr>
            <w:tcW w:w="333" w:type="pct"/>
            <w:vAlign w:val="center"/>
          </w:tcPr>
          <w:p w:rsidR="00E917C2" w:rsidRPr="00876DE9" w:rsidRDefault="00E917C2" w:rsidP="00565548">
            <w:pPr>
              <w:spacing w:after="0"/>
              <w:jc w:val="center"/>
              <w:rPr>
                <w:rFonts w:ascii="Arial" w:hAnsi="Arial" w:cs="Arial"/>
                <w:sz w:val="24"/>
                <w:szCs w:val="24"/>
              </w:rPr>
            </w:pPr>
            <w:proofErr w:type="spellStart"/>
            <w:r w:rsidRPr="00876DE9">
              <w:rPr>
                <w:rFonts w:ascii="Arial" w:hAnsi="Arial" w:cs="Arial"/>
                <w:sz w:val="24"/>
                <w:szCs w:val="24"/>
              </w:rPr>
              <w:t>Ед.изм</w:t>
            </w:r>
            <w:proofErr w:type="spellEnd"/>
            <w:r w:rsidRPr="00876DE9">
              <w:rPr>
                <w:rFonts w:ascii="Arial" w:hAnsi="Arial" w:cs="Arial"/>
                <w:sz w:val="24"/>
                <w:szCs w:val="24"/>
              </w:rPr>
              <w:t>.</w:t>
            </w:r>
          </w:p>
        </w:tc>
        <w:tc>
          <w:tcPr>
            <w:tcW w:w="1021"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Тип, марка.</w:t>
            </w:r>
          </w:p>
        </w:tc>
        <w:tc>
          <w:tcPr>
            <w:tcW w:w="998"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 xml:space="preserve">Количество </w:t>
            </w:r>
          </w:p>
        </w:tc>
      </w:tr>
      <w:tr w:rsidR="00E917C2" w:rsidRPr="00876DE9" w:rsidTr="00565548">
        <w:trPr>
          <w:trHeight w:val="517"/>
        </w:trPr>
        <w:tc>
          <w:tcPr>
            <w:tcW w:w="364"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lastRenderedPageBreak/>
              <w:t>1</w:t>
            </w:r>
          </w:p>
        </w:tc>
        <w:tc>
          <w:tcPr>
            <w:tcW w:w="2285" w:type="pct"/>
            <w:vAlign w:val="center"/>
          </w:tcPr>
          <w:p w:rsidR="00E917C2" w:rsidRPr="00876DE9" w:rsidRDefault="00E917C2" w:rsidP="00565548">
            <w:pPr>
              <w:spacing w:after="0"/>
              <w:rPr>
                <w:rFonts w:ascii="Arial" w:hAnsi="Arial" w:cs="Arial"/>
                <w:sz w:val="24"/>
                <w:szCs w:val="24"/>
              </w:rPr>
            </w:pPr>
            <w:r w:rsidRPr="00876DE9">
              <w:rPr>
                <w:rFonts w:ascii="Arial" w:hAnsi="Arial" w:cs="Arial"/>
                <w:sz w:val="24"/>
                <w:szCs w:val="24"/>
              </w:rPr>
              <w:t xml:space="preserve">Экскаватор с </w:t>
            </w:r>
            <w:proofErr w:type="spellStart"/>
            <w:r w:rsidRPr="00876DE9">
              <w:rPr>
                <w:rFonts w:ascii="Arial" w:hAnsi="Arial" w:cs="Arial"/>
                <w:sz w:val="24"/>
                <w:szCs w:val="24"/>
              </w:rPr>
              <w:t>ёмк</w:t>
            </w:r>
            <w:proofErr w:type="spellEnd"/>
            <w:r w:rsidRPr="00876DE9">
              <w:rPr>
                <w:rFonts w:ascii="Arial" w:hAnsi="Arial" w:cs="Arial"/>
                <w:sz w:val="24"/>
                <w:szCs w:val="24"/>
              </w:rPr>
              <w:t>. ковша  0.65м.куб.</w:t>
            </w:r>
          </w:p>
        </w:tc>
        <w:tc>
          <w:tcPr>
            <w:tcW w:w="333"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шт.</w:t>
            </w:r>
          </w:p>
        </w:tc>
        <w:tc>
          <w:tcPr>
            <w:tcW w:w="1021"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ЭО-2141Б</w:t>
            </w:r>
          </w:p>
        </w:tc>
        <w:tc>
          <w:tcPr>
            <w:tcW w:w="998" w:type="pct"/>
            <w:vAlign w:val="center"/>
          </w:tcPr>
          <w:p w:rsidR="00E917C2" w:rsidRPr="00876DE9" w:rsidRDefault="00F43047" w:rsidP="00565548">
            <w:pPr>
              <w:spacing w:after="0"/>
              <w:jc w:val="center"/>
              <w:rPr>
                <w:rFonts w:ascii="Arial" w:hAnsi="Arial" w:cs="Arial"/>
                <w:sz w:val="24"/>
                <w:szCs w:val="24"/>
              </w:rPr>
            </w:pPr>
            <w:r>
              <w:rPr>
                <w:rFonts w:ascii="Arial" w:hAnsi="Arial" w:cs="Arial"/>
                <w:sz w:val="24"/>
                <w:szCs w:val="24"/>
              </w:rPr>
              <w:t>3</w:t>
            </w:r>
          </w:p>
        </w:tc>
      </w:tr>
      <w:tr w:rsidR="00E917C2" w:rsidRPr="00876DE9" w:rsidTr="00565548">
        <w:trPr>
          <w:trHeight w:val="517"/>
        </w:trPr>
        <w:tc>
          <w:tcPr>
            <w:tcW w:w="364"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2</w:t>
            </w:r>
          </w:p>
        </w:tc>
        <w:tc>
          <w:tcPr>
            <w:tcW w:w="2285" w:type="pct"/>
            <w:vAlign w:val="center"/>
          </w:tcPr>
          <w:p w:rsidR="00E917C2" w:rsidRPr="00876DE9" w:rsidRDefault="00E917C2" w:rsidP="00565548">
            <w:pPr>
              <w:spacing w:after="0"/>
              <w:rPr>
                <w:rFonts w:ascii="Arial" w:hAnsi="Arial" w:cs="Arial"/>
                <w:sz w:val="24"/>
                <w:szCs w:val="24"/>
              </w:rPr>
            </w:pPr>
            <w:r w:rsidRPr="00876DE9">
              <w:rPr>
                <w:rFonts w:ascii="Arial" w:hAnsi="Arial" w:cs="Arial"/>
                <w:sz w:val="24"/>
                <w:szCs w:val="24"/>
              </w:rPr>
              <w:t>Бульдозер 130 л. с.</w:t>
            </w:r>
          </w:p>
        </w:tc>
        <w:tc>
          <w:tcPr>
            <w:tcW w:w="333"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шт.</w:t>
            </w:r>
          </w:p>
        </w:tc>
        <w:tc>
          <w:tcPr>
            <w:tcW w:w="1021"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ДЗ-27</w:t>
            </w:r>
          </w:p>
        </w:tc>
        <w:tc>
          <w:tcPr>
            <w:tcW w:w="998" w:type="pct"/>
            <w:vAlign w:val="center"/>
          </w:tcPr>
          <w:p w:rsidR="00E917C2" w:rsidRPr="00876DE9" w:rsidRDefault="00F43047" w:rsidP="00565548">
            <w:pPr>
              <w:spacing w:after="0"/>
              <w:jc w:val="center"/>
              <w:rPr>
                <w:rFonts w:ascii="Arial" w:hAnsi="Arial" w:cs="Arial"/>
                <w:sz w:val="24"/>
                <w:szCs w:val="24"/>
              </w:rPr>
            </w:pPr>
            <w:r>
              <w:rPr>
                <w:rFonts w:ascii="Arial" w:hAnsi="Arial" w:cs="Arial"/>
                <w:sz w:val="24"/>
                <w:szCs w:val="24"/>
              </w:rPr>
              <w:t>2</w:t>
            </w:r>
          </w:p>
        </w:tc>
      </w:tr>
      <w:tr w:rsidR="00E917C2" w:rsidRPr="00876DE9" w:rsidTr="00565548">
        <w:trPr>
          <w:trHeight w:val="517"/>
        </w:trPr>
        <w:tc>
          <w:tcPr>
            <w:tcW w:w="364"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3</w:t>
            </w:r>
          </w:p>
        </w:tc>
        <w:tc>
          <w:tcPr>
            <w:tcW w:w="2285" w:type="pct"/>
            <w:vAlign w:val="center"/>
          </w:tcPr>
          <w:p w:rsidR="00E917C2" w:rsidRPr="00876DE9" w:rsidRDefault="00E917C2" w:rsidP="00565548">
            <w:pPr>
              <w:spacing w:after="0"/>
              <w:rPr>
                <w:rFonts w:ascii="Arial" w:hAnsi="Arial" w:cs="Arial"/>
                <w:sz w:val="24"/>
                <w:szCs w:val="24"/>
              </w:rPr>
            </w:pPr>
            <w:r w:rsidRPr="00876DE9">
              <w:rPr>
                <w:rFonts w:ascii="Arial" w:hAnsi="Arial" w:cs="Arial"/>
                <w:sz w:val="24"/>
                <w:szCs w:val="24"/>
              </w:rPr>
              <w:t>Катки</w:t>
            </w:r>
          </w:p>
        </w:tc>
        <w:tc>
          <w:tcPr>
            <w:tcW w:w="333"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шт.</w:t>
            </w:r>
          </w:p>
        </w:tc>
        <w:tc>
          <w:tcPr>
            <w:tcW w:w="1021" w:type="pct"/>
            <w:vAlign w:val="center"/>
          </w:tcPr>
          <w:p w:rsidR="00E917C2" w:rsidRPr="00876DE9" w:rsidRDefault="00E917C2" w:rsidP="00565548">
            <w:pPr>
              <w:spacing w:after="0"/>
              <w:jc w:val="center"/>
              <w:rPr>
                <w:rFonts w:ascii="Arial" w:hAnsi="Arial" w:cs="Arial"/>
                <w:sz w:val="24"/>
                <w:szCs w:val="24"/>
              </w:rPr>
            </w:pPr>
          </w:p>
        </w:tc>
        <w:tc>
          <w:tcPr>
            <w:tcW w:w="998"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1</w:t>
            </w:r>
          </w:p>
        </w:tc>
      </w:tr>
      <w:tr w:rsidR="00E917C2" w:rsidRPr="00876DE9" w:rsidTr="00565548">
        <w:trPr>
          <w:trHeight w:val="517"/>
        </w:trPr>
        <w:tc>
          <w:tcPr>
            <w:tcW w:w="364"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4</w:t>
            </w:r>
          </w:p>
        </w:tc>
        <w:tc>
          <w:tcPr>
            <w:tcW w:w="2285" w:type="pct"/>
            <w:vAlign w:val="center"/>
          </w:tcPr>
          <w:p w:rsidR="00E917C2" w:rsidRPr="00876DE9" w:rsidRDefault="00E917C2" w:rsidP="00565548">
            <w:pPr>
              <w:spacing w:after="0"/>
              <w:rPr>
                <w:rFonts w:ascii="Arial" w:hAnsi="Arial" w:cs="Arial"/>
                <w:sz w:val="24"/>
                <w:szCs w:val="24"/>
              </w:rPr>
            </w:pPr>
            <w:r w:rsidRPr="00876DE9">
              <w:rPr>
                <w:rFonts w:ascii="Arial" w:hAnsi="Arial" w:cs="Arial"/>
                <w:sz w:val="24"/>
                <w:szCs w:val="24"/>
              </w:rPr>
              <w:t>Водовоз</w:t>
            </w:r>
          </w:p>
        </w:tc>
        <w:tc>
          <w:tcPr>
            <w:tcW w:w="333"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шт.</w:t>
            </w:r>
          </w:p>
        </w:tc>
        <w:tc>
          <w:tcPr>
            <w:tcW w:w="1021"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w:t>
            </w:r>
          </w:p>
        </w:tc>
        <w:tc>
          <w:tcPr>
            <w:tcW w:w="998"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1</w:t>
            </w:r>
          </w:p>
        </w:tc>
      </w:tr>
      <w:tr w:rsidR="00E917C2" w:rsidRPr="00876DE9" w:rsidTr="00565548">
        <w:trPr>
          <w:trHeight w:val="517"/>
        </w:trPr>
        <w:tc>
          <w:tcPr>
            <w:tcW w:w="364"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5</w:t>
            </w:r>
          </w:p>
        </w:tc>
        <w:tc>
          <w:tcPr>
            <w:tcW w:w="2285" w:type="pct"/>
            <w:vAlign w:val="center"/>
          </w:tcPr>
          <w:p w:rsidR="00E917C2" w:rsidRPr="00876DE9" w:rsidRDefault="00E917C2" w:rsidP="00565548">
            <w:pPr>
              <w:spacing w:after="0"/>
              <w:rPr>
                <w:rFonts w:ascii="Arial" w:hAnsi="Arial" w:cs="Arial"/>
                <w:sz w:val="24"/>
                <w:szCs w:val="24"/>
              </w:rPr>
            </w:pPr>
            <w:r w:rsidRPr="00876DE9">
              <w:rPr>
                <w:rFonts w:ascii="Arial" w:hAnsi="Arial" w:cs="Arial"/>
                <w:sz w:val="24"/>
                <w:szCs w:val="24"/>
              </w:rPr>
              <w:t>Буровая установка с компрессором</w:t>
            </w:r>
          </w:p>
        </w:tc>
        <w:tc>
          <w:tcPr>
            <w:tcW w:w="333"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шт.</w:t>
            </w:r>
          </w:p>
        </w:tc>
        <w:tc>
          <w:tcPr>
            <w:tcW w:w="1021"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ПВ-10</w:t>
            </w:r>
          </w:p>
        </w:tc>
        <w:tc>
          <w:tcPr>
            <w:tcW w:w="998" w:type="pct"/>
            <w:vAlign w:val="center"/>
          </w:tcPr>
          <w:p w:rsidR="00E917C2" w:rsidRPr="00876DE9" w:rsidRDefault="00F43047" w:rsidP="00565548">
            <w:pPr>
              <w:spacing w:after="0"/>
              <w:jc w:val="center"/>
              <w:rPr>
                <w:rFonts w:ascii="Arial" w:hAnsi="Arial" w:cs="Arial"/>
                <w:sz w:val="24"/>
                <w:szCs w:val="24"/>
              </w:rPr>
            </w:pPr>
            <w:r>
              <w:rPr>
                <w:rFonts w:ascii="Arial" w:hAnsi="Arial" w:cs="Arial"/>
                <w:sz w:val="24"/>
                <w:szCs w:val="24"/>
              </w:rPr>
              <w:t>1</w:t>
            </w:r>
          </w:p>
        </w:tc>
      </w:tr>
      <w:tr w:rsidR="00E917C2" w:rsidRPr="00876DE9" w:rsidTr="00565548">
        <w:trPr>
          <w:trHeight w:val="517"/>
        </w:trPr>
        <w:tc>
          <w:tcPr>
            <w:tcW w:w="364"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6</w:t>
            </w:r>
          </w:p>
        </w:tc>
        <w:tc>
          <w:tcPr>
            <w:tcW w:w="2285" w:type="pct"/>
            <w:vAlign w:val="center"/>
          </w:tcPr>
          <w:p w:rsidR="00E917C2" w:rsidRPr="00876DE9" w:rsidRDefault="00E917C2" w:rsidP="00565548">
            <w:pPr>
              <w:spacing w:after="0"/>
              <w:rPr>
                <w:rFonts w:ascii="Arial" w:hAnsi="Arial" w:cs="Arial"/>
                <w:sz w:val="24"/>
                <w:szCs w:val="24"/>
              </w:rPr>
            </w:pPr>
            <w:r w:rsidRPr="00876DE9">
              <w:rPr>
                <w:rFonts w:ascii="Arial" w:hAnsi="Arial" w:cs="Arial"/>
                <w:sz w:val="24"/>
                <w:szCs w:val="24"/>
              </w:rPr>
              <w:t xml:space="preserve">Сварочный аппарат для склейки </w:t>
            </w:r>
            <w:proofErr w:type="spellStart"/>
            <w:r w:rsidRPr="00876DE9">
              <w:rPr>
                <w:rFonts w:ascii="Arial" w:hAnsi="Arial" w:cs="Arial"/>
                <w:sz w:val="24"/>
                <w:szCs w:val="24"/>
              </w:rPr>
              <w:t>геомембраны</w:t>
            </w:r>
            <w:proofErr w:type="spellEnd"/>
          </w:p>
        </w:tc>
        <w:tc>
          <w:tcPr>
            <w:tcW w:w="333"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шт.</w:t>
            </w:r>
          </w:p>
        </w:tc>
        <w:tc>
          <w:tcPr>
            <w:tcW w:w="1021" w:type="pct"/>
            <w:vAlign w:val="center"/>
          </w:tcPr>
          <w:p w:rsidR="00E917C2" w:rsidRPr="00876DE9" w:rsidRDefault="00E917C2" w:rsidP="00565548">
            <w:pPr>
              <w:spacing w:after="0"/>
              <w:jc w:val="center"/>
              <w:rPr>
                <w:rFonts w:ascii="Arial" w:hAnsi="Arial" w:cs="Arial"/>
                <w:sz w:val="24"/>
                <w:szCs w:val="24"/>
              </w:rPr>
            </w:pPr>
          </w:p>
        </w:tc>
        <w:tc>
          <w:tcPr>
            <w:tcW w:w="998"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1</w:t>
            </w:r>
          </w:p>
        </w:tc>
      </w:tr>
      <w:tr w:rsidR="00E917C2" w:rsidRPr="00876DE9" w:rsidTr="00565548">
        <w:trPr>
          <w:trHeight w:val="517"/>
        </w:trPr>
        <w:tc>
          <w:tcPr>
            <w:tcW w:w="364"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7</w:t>
            </w:r>
          </w:p>
        </w:tc>
        <w:tc>
          <w:tcPr>
            <w:tcW w:w="2285" w:type="pct"/>
            <w:vAlign w:val="center"/>
          </w:tcPr>
          <w:p w:rsidR="00E917C2" w:rsidRPr="00876DE9" w:rsidRDefault="00E917C2" w:rsidP="00565548">
            <w:pPr>
              <w:spacing w:after="0"/>
              <w:rPr>
                <w:rFonts w:ascii="Arial" w:hAnsi="Arial" w:cs="Arial"/>
                <w:sz w:val="24"/>
                <w:szCs w:val="24"/>
              </w:rPr>
            </w:pPr>
            <w:r w:rsidRPr="00876DE9">
              <w:rPr>
                <w:rFonts w:ascii="Arial" w:hAnsi="Arial" w:cs="Arial"/>
                <w:sz w:val="24"/>
                <w:szCs w:val="24"/>
              </w:rPr>
              <w:t xml:space="preserve">Заправочная машина </w:t>
            </w:r>
          </w:p>
        </w:tc>
        <w:tc>
          <w:tcPr>
            <w:tcW w:w="333"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шт.</w:t>
            </w:r>
          </w:p>
        </w:tc>
        <w:tc>
          <w:tcPr>
            <w:tcW w:w="1021" w:type="pct"/>
            <w:vAlign w:val="center"/>
          </w:tcPr>
          <w:p w:rsidR="00E917C2" w:rsidRPr="00876DE9" w:rsidRDefault="00E917C2" w:rsidP="00565548">
            <w:pPr>
              <w:spacing w:after="0"/>
              <w:jc w:val="center"/>
              <w:rPr>
                <w:rFonts w:ascii="Arial" w:hAnsi="Arial" w:cs="Arial"/>
                <w:sz w:val="24"/>
                <w:szCs w:val="24"/>
              </w:rPr>
            </w:pPr>
          </w:p>
        </w:tc>
        <w:tc>
          <w:tcPr>
            <w:tcW w:w="998"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1</w:t>
            </w:r>
          </w:p>
        </w:tc>
      </w:tr>
      <w:tr w:rsidR="00E917C2" w:rsidRPr="00876DE9" w:rsidTr="00565548">
        <w:trPr>
          <w:trHeight w:val="517"/>
        </w:trPr>
        <w:tc>
          <w:tcPr>
            <w:tcW w:w="364"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8</w:t>
            </w:r>
          </w:p>
        </w:tc>
        <w:tc>
          <w:tcPr>
            <w:tcW w:w="2285" w:type="pct"/>
            <w:vAlign w:val="center"/>
          </w:tcPr>
          <w:p w:rsidR="00E917C2" w:rsidRPr="00876DE9" w:rsidRDefault="00E917C2" w:rsidP="00565548">
            <w:pPr>
              <w:spacing w:after="0"/>
              <w:rPr>
                <w:rFonts w:ascii="Arial" w:hAnsi="Arial" w:cs="Arial"/>
                <w:sz w:val="24"/>
                <w:szCs w:val="24"/>
              </w:rPr>
            </w:pPr>
            <w:r w:rsidRPr="00876DE9">
              <w:rPr>
                <w:rFonts w:ascii="Arial" w:hAnsi="Arial" w:cs="Arial"/>
                <w:sz w:val="24"/>
                <w:szCs w:val="24"/>
              </w:rPr>
              <w:t>Автосамосвал г/п 10 т</w:t>
            </w:r>
          </w:p>
        </w:tc>
        <w:tc>
          <w:tcPr>
            <w:tcW w:w="333"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шт.</w:t>
            </w:r>
          </w:p>
        </w:tc>
        <w:tc>
          <w:tcPr>
            <w:tcW w:w="1021"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КамАЗ-55111</w:t>
            </w:r>
          </w:p>
        </w:tc>
        <w:tc>
          <w:tcPr>
            <w:tcW w:w="998" w:type="pct"/>
            <w:vAlign w:val="center"/>
          </w:tcPr>
          <w:p w:rsidR="00E917C2" w:rsidRPr="00876DE9" w:rsidRDefault="00F43047" w:rsidP="00565548">
            <w:pPr>
              <w:spacing w:after="0"/>
              <w:jc w:val="center"/>
              <w:rPr>
                <w:rFonts w:ascii="Arial" w:hAnsi="Arial" w:cs="Arial"/>
                <w:sz w:val="24"/>
                <w:szCs w:val="24"/>
              </w:rPr>
            </w:pPr>
            <w:r>
              <w:rPr>
                <w:rFonts w:ascii="Arial" w:hAnsi="Arial" w:cs="Arial"/>
                <w:sz w:val="24"/>
                <w:szCs w:val="24"/>
              </w:rPr>
              <w:t>8</w:t>
            </w:r>
          </w:p>
        </w:tc>
      </w:tr>
      <w:tr w:rsidR="00E917C2" w:rsidRPr="00876DE9" w:rsidTr="00565548">
        <w:trPr>
          <w:trHeight w:val="517"/>
        </w:trPr>
        <w:tc>
          <w:tcPr>
            <w:tcW w:w="364"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9</w:t>
            </w:r>
          </w:p>
        </w:tc>
        <w:tc>
          <w:tcPr>
            <w:tcW w:w="2285" w:type="pct"/>
            <w:vAlign w:val="center"/>
          </w:tcPr>
          <w:p w:rsidR="00E917C2" w:rsidRPr="00876DE9" w:rsidRDefault="00E917C2" w:rsidP="00565548">
            <w:pPr>
              <w:spacing w:after="0"/>
              <w:rPr>
                <w:rFonts w:ascii="Arial" w:hAnsi="Arial" w:cs="Arial"/>
                <w:sz w:val="24"/>
                <w:szCs w:val="24"/>
              </w:rPr>
            </w:pPr>
            <w:r w:rsidRPr="00876DE9">
              <w:rPr>
                <w:rFonts w:ascii="Arial" w:hAnsi="Arial" w:cs="Arial"/>
                <w:sz w:val="24"/>
                <w:szCs w:val="24"/>
              </w:rPr>
              <w:t>Автобус для доставки рабочих</w:t>
            </w:r>
          </w:p>
        </w:tc>
        <w:tc>
          <w:tcPr>
            <w:tcW w:w="333" w:type="pct"/>
            <w:vAlign w:val="center"/>
          </w:tcPr>
          <w:p w:rsidR="00E917C2" w:rsidRPr="00876DE9" w:rsidRDefault="00E917C2" w:rsidP="00565548">
            <w:pPr>
              <w:spacing w:after="0"/>
              <w:jc w:val="center"/>
              <w:rPr>
                <w:rFonts w:ascii="Arial" w:hAnsi="Arial" w:cs="Arial"/>
                <w:sz w:val="24"/>
                <w:szCs w:val="24"/>
              </w:rPr>
            </w:pPr>
            <w:proofErr w:type="spellStart"/>
            <w:r w:rsidRPr="00876DE9">
              <w:rPr>
                <w:rFonts w:ascii="Arial" w:hAnsi="Arial" w:cs="Arial"/>
                <w:sz w:val="24"/>
                <w:szCs w:val="24"/>
              </w:rPr>
              <w:t>шт</w:t>
            </w:r>
            <w:proofErr w:type="spellEnd"/>
          </w:p>
        </w:tc>
        <w:tc>
          <w:tcPr>
            <w:tcW w:w="1021" w:type="pct"/>
            <w:vAlign w:val="center"/>
          </w:tcPr>
          <w:p w:rsidR="00E917C2" w:rsidRPr="00876DE9" w:rsidRDefault="00E917C2" w:rsidP="00565548">
            <w:pPr>
              <w:spacing w:after="0"/>
              <w:jc w:val="center"/>
              <w:rPr>
                <w:rFonts w:ascii="Arial" w:hAnsi="Arial" w:cs="Arial"/>
                <w:sz w:val="24"/>
                <w:szCs w:val="24"/>
              </w:rPr>
            </w:pPr>
          </w:p>
        </w:tc>
        <w:tc>
          <w:tcPr>
            <w:tcW w:w="998" w:type="pct"/>
            <w:vAlign w:val="center"/>
          </w:tcPr>
          <w:p w:rsidR="00E917C2" w:rsidRPr="00876DE9" w:rsidRDefault="00E917C2" w:rsidP="00565548">
            <w:pPr>
              <w:spacing w:after="0"/>
              <w:jc w:val="center"/>
              <w:rPr>
                <w:rFonts w:ascii="Arial" w:hAnsi="Arial" w:cs="Arial"/>
                <w:sz w:val="24"/>
                <w:szCs w:val="24"/>
              </w:rPr>
            </w:pPr>
            <w:r w:rsidRPr="00876DE9">
              <w:rPr>
                <w:rFonts w:ascii="Arial" w:hAnsi="Arial" w:cs="Arial"/>
                <w:sz w:val="24"/>
                <w:szCs w:val="24"/>
              </w:rPr>
              <w:t>1</w:t>
            </w:r>
          </w:p>
        </w:tc>
      </w:tr>
    </w:tbl>
    <w:p w:rsidR="00E917C2" w:rsidRDefault="00E917C2" w:rsidP="00E917C2">
      <w:pPr>
        <w:spacing w:after="0"/>
      </w:pPr>
    </w:p>
    <w:p w:rsidR="00E917C2" w:rsidRPr="00530D06" w:rsidRDefault="006A367D" w:rsidP="00E917C2">
      <w:pPr>
        <w:pStyle w:val="2"/>
        <w:spacing w:before="0" w:after="0" w:line="276" w:lineRule="auto"/>
        <w:jc w:val="center"/>
        <w:rPr>
          <w:rFonts w:ascii="Arial" w:hAnsi="Arial" w:cs="Arial"/>
          <w:i w:val="0"/>
          <w:sz w:val="24"/>
          <w:szCs w:val="24"/>
        </w:rPr>
      </w:pPr>
      <w:bookmarkStart w:id="134" w:name="bookmark22"/>
      <w:bookmarkStart w:id="135" w:name="_Toc415838059"/>
      <w:bookmarkStart w:id="136" w:name="_Toc188819026"/>
      <w:r>
        <w:rPr>
          <w:rFonts w:ascii="Arial" w:hAnsi="Arial" w:cs="Arial"/>
          <w:i w:val="0"/>
          <w:sz w:val="24"/>
          <w:szCs w:val="24"/>
        </w:rPr>
        <w:t>5</w:t>
      </w:r>
      <w:r w:rsidR="00E917C2" w:rsidRPr="00530D06">
        <w:rPr>
          <w:rFonts w:ascii="Arial" w:hAnsi="Arial" w:cs="Arial"/>
          <w:i w:val="0"/>
          <w:sz w:val="24"/>
          <w:szCs w:val="24"/>
        </w:rPr>
        <w:t xml:space="preserve">.6 Эксплуатация </w:t>
      </w:r>
      <w:proofErr w:type="spellStart"/>
      <w:r w:rsidR="00E917C2" w:rsidRPr="00530D06">
        <w:rPr>
          <w:rFonts w:ascii="Arial" w:hAnsi="Arial" w:cs="Arial"/>
          <w:i w:val="0"/>
          <w:sz w:val="24"/>
          <w:szCs w:val="24"/>
        </w:rPr>
        <w:t>хвостохранилища</w:t>
      </w:r>
      <w:proofErr w:type="spellEnd"/>
      <w:r w:rsidR="00E917C2" w:rsidRPr="00530D06">
        <w:rPr>
          <w:rFonts w:ascii="Arial" w:hAnsi="Arial" w:cs="Arial"/>
          <w:i w:val="0"/>
          <w:sz w:val="24"/>
          <w:szCs w:val="24"/>
        </w:rPr>
        <w:t>. Штаты.</w:t>
      </w:r>
      <w:bookmarkEnd w:id="134"/>
      <w:bookmarkEnd w:id="135"/>
      <w:bookmarkEnd w:id="136"/>
    </w:p>
    <w:p w:rsidR="00E917C2" w:rsidRPr="00E1760C" w:rsidRDefault="00E917C2" w:rsidP="00E917C2">
      <w:pPr>
        <w:pStyle w:val="3"/>
        <w:keepLines w:val="0"/>
        <w:spacing w:before="0"/>
        <w:jc w:val="center"/>
        <w:rPr>
          <w:rFonts w:ascii="Arial" w:eastAsia="Times New Roman" w:hAnsi="Arial" w:cs="Arial"/>
          <w:i/>
          <w:iCs/>
          <w:noProof/>
          <w:color w:val="auto"/>
          <w:sz w:val="24"/>
          <w:szCs w:val="24"/>
          <w:lang w:eastAsia="ru-RU"/>
        </w:rPr>
      </w:pPr>
      <w:bookmarkStart w:id="137" w:name="_Toc415838060"/>
      <w:bookmarkStart w:id="138" w:name="_Toc188819027"/>
      <w:r w:rsidRPr="00E1760C">
        <w:rPr>
          <w:rFonts w:ascii="Arial" w:eastAsia="Times New Roman" w:hAnsi="Arial" w:cs="Arial"/>
          <w:i/>
          <w:iCs/>
          <w:noProof/>
          <w:color w:val="auto"/>
          <w:sz w:val="24"/>
          <w:szCs w:val="24"/>
          <w:lang w:eastAsia="ru-RU"/>
        </w:rPr>
        <w:t>5.6.1 Общие сведения</w:t>
      </w:r>
      <w:bookmarkEnd w:id="137"/>
      <w:bookmarkEnd w:id="138"/>
    </w:p>
    <w:p w:rsidR="00E917C2" w:rsidRPr="0061573B"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16"/>
          <w:szCs w:val="24"/>
        </w:rPr>
      </w:pPr>
    </w:p>
    <w:p w:rsidR="00E917C2"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proofErr w:type="spellStart"/>
      <w:r w:rsidRPr="0058191D">
        <w:rPr>
          <w:rStyle w:val="14pt"/>
          <w:rFonts w:ascii="Arial" w:hAnsi="Arial" w:cs="Arial"/>
          <w:color w:val="auto"/>
          <w:sz w:val="24"/>
          <w:szCs w:val="24"/>
        </w:rPr>
        <w:t>Хвостохранилище</w:t>
      </w:r>
      <w:proofErr w:type="spellEnd"/>
      <w:r w:rsidRPr="0058191D">
        <w:rPr>
          <w:rStyle w:val="14pt"/>
          <w:rFonts w:ascii="Arial" w:hAnsi="Arial" w:cs="Arial"/>
          <w:color w:val="auto"/>
          <w:sz w:val="24"/>
          <w:szCs w:val="24"/>
        </w:rPr>
        <w:t xml:space="preserve"> после завершения строительства, должно быть принято в эксплуатацию в соответствии с действующими в КР нормативными документами. Эксплуатация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и сооружений хвостового хозяйства </w:t>
      </w:r>
      <w:r>
        <w:rPr>
          <w:rStyle w:val="14pt"/>
          <w:rFonts w:ascii="Arial" w:hAnsi="Arial" w:cs="Arial"/>
          <w:color w:val="auto"/>
          <w:sz w:val="24"/>
          <w:szCs w:val="24"/>
        </w:rPr>
        <w:t xml:space="preserve">должно вестись строго  </w:t>
      </w:r>
      <w:r w:rsidRPr="0058191D">
        <w:rPr>
          <w:rStyle w:val="14pt"/>
          <w:rFonts w:ascii="Arial" w:hAnsi="Arial" w:cs="Arial"/>
          <w:color w:val="auto"/>
          <w:sz w:val="24"/>
          <w:szCs w:val="24"/>
        </w:rPr>
        <w:t>в соответствии с утвержденным проектом.</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p>
    <w:p w:rsidR="00E917C2" w:rsidRPr="00E1760C" w:rsidRDefault="00426760" w:rsidP="00E917C2">
      <w:pPr>
        <w:pStyle w:val="3"/>
        <w:keepLines w:val="0"/>
        <w:spacing w:before="0"/>
        <w:jc w:val="center"/>
        <w:rPr>
          <w:rFonts w:ascii="Arial" w:eastAsia="Times New Roman" w:hAnsi="Arial" w:cs="Arial"/>
          <w:i/>
          <w:iCs/>
          <w:noProof/>
          <w:color w:val="auto"/>
          <w:sz w:val="24"/>
          <w:szCs w:val="24"/>
          <w:lang w:eastAsia="ru-RU"/>
        </w:rPr>
      </w:pPr>
      <w:bookmarkStart w:id="139" w:name="_Toc415838061"/>
      <w:bookmarkStart w:id="140" w:name="_Toc188819028"/>
      <w:r>
        <w:rPr>
          <w:rFonts w:ascii="Arial" w:eastAsia="Times New Roman" w:hAnsi="Arial" w:cs="Arial"/>
          <w:i/>
          <w:iCs/>
          <w:noProof/>
          <w:color w:val="auto"/>
          <w:sz w:val="24"/>
          <w:szCs w:val="24"/>
          <w:lang w:eastAsia="ru-RU"/>
        </w:rPr>
        <w:t>4</w:t>
      </w:r>
      <w:r w:rsidR="00E917C2" w:rsidRPr="00E1760C">
        <w:rPr>
          <w:rFonts w:ascii="Arial" w:eastAsia="Times New Roman" w:hAnsi="Arial" w:cs="Arial"/>
          <w:i/>
          <w:iCs/>
          <w:noProof/>
          <w:color w:val="auto"/>
          <w:sz w:val="24"/>
          <w:szCs w:val="24"/>
          <w:lang w:eastAsia="ru-RU"/>
        </w:rPr>
        <w:t>.6.2 Штаты</w:t>
      </w:r>
      <w:bookmarkEnd w:id="139"/>
      <w:bookmarkEnd w:id="140"/>
    </w:p>
    <w:p w:rsidR="00E917C2" w:rsidRPr="0061573B"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14"/>
          <w:szCs w:val="24"/>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В соответствии с «Правилами безопасности при эксплуатации хвостовых, шламовых и </w:t>
      </w:r>
      <w:proofErr w:type="spellStart"/>
      <w:r w:rsidRPr="0058191D">
        <w:rPr>
          <w:rStyle w:val="14pt"/>
          <w:rFonts w:ascii="Arial" w:hAnsi="Arial" w:cs="Arial"/>
          <w:color w:val="auto"/>
          <w:sz w:val="24"/>
          <w:szCs w:val="24"/>
        </w:rPr>
        <w:t>гидроотвальных</w:t>
      </w:r>
      <w:proofErr w:type="spellEnd"/>
      <w:r w:rsidRPr="0058191D">
        <w:rPr>
          <w:rStyle w:val="14pt"/>
          <w:rFonts w:ascii="Arial" w:hAnsi="Arial" w:cs="Arial"/>
          <w:color w:val="auto"/>
          <w:sz w:val="24"/>
          <w:szCs w:val="24"/>
        </w:rPr>
        <w:t xml:space="preserve"> хозяйств» эксплуатирующее предприятие составляет местную инструкцию по эксплуатации хвостового хозяйства с планом ликвидации аварий. Эта инструкция подлежит ежегодному пересмотру и утверждению главным инженером предприятия.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Для обслуживания хвостового хозяйства организуется специальный цех с постоянным штатом сотрудников, которые обеспечивают нормальную работу всех сооружений в процессе эксплуатации.</w:t>
      </w:r>
    </w:p>
    <w:p w:rsidR="00E917C2"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r w:rsidRPr="0058191D">
        <w:rPr>
          <w:rStyle w:val="14pt"/>
          <w:rFonts w:ascii="Arial" w:hAnsi="Arial" w:cs="Arial"/>
          <w:color w:val="auto"/>
          <w:sz w:val="24"/>
          <w:szCs w:val="24"/>
        </w:rPr>
        <w:t xml:space="preserve">Состав обслуживающего персонала приводится в таблице </w:t>
      </w:r>
      <w:r>
        <w:rPr>
          <w:rStyle w:val="14pt"/>
          <w:rFonts w:ascii="Arial" w:hAnsi="Arial" w:cs="Arial"/>
          <w:color w:val="auto"/>
          <w:sz w:val="24"/>
          <w:szCs w:val="24"/>
        </w:rPr>
        <w:t>№5.</w:t>
      </w:r>
      <w:r w:rsidRPr="0058191D">
        <w:rPr>
          <w:rStyle w:val="14pt"/>
          <w:rFonts w:ascii="Arial" w:hAnsi="Arial" w:cs="Arial"/>
          <w:color w:val="auto"/>
          <w:sz w:val="24"/>
          <w:szCs w:val="24"/>
        </w:rPr>
        <w:t>6</w:t>
      </w:r>
      <w:r>
        <w:rPr>
          <w:rStyle w:val="14pt"/>
          <w:rFonts w:ascii="Arial" w:hAnsi="Arial" w:cs="Arial"/>
          <w:color w:val="auto"/>
          <w:sz w:val="24"/>
          <w:szCs w:val="24"/>
        </w:rPr>
        <w:t>.2.1</w:t>
      </w:r>
      <w:r w:rsidRPr="0058191D">
        <w:rPr>
          <w:rStyle w:val="14pt"/>
          <w:rFonts w:ascii="Arial" w:hAnsi="Arial" w:cs="Arial"/>
          <w:color w:val="auto"/>
          <w:sz w:val="24"/>
          <w:szCs w:val="24"/>
        </w:rPr>
        <w:t xml:space="preserve"> (при 3-х сменной работе).</w:t>
      </w:r>
    </w:p>
    <w:p w:rsidR="00426760" w:rsidRDefault="00426760"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p>
    <w:p w:rsidR="00426760" w:rsidRDefault="00426760"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p>
    <w:p w:rsidR="00E917C2" w:rsidRPr="00467CF1" w:rsidRDefault="00E917C2" w:rsidP="00E917C2">
      <w:pPr>
        <w:pStyle w:val="32"/>
        <w:shd w:val="clear" w:color="auto" w:fill="auto"/>
        <w:tabs>
          <w:tab w:val="left" w:pos="284"/>
        </w:tabs>
        <w:spacing w:before="0" w:after="0" w:line="276" w:lineRule="auto"/>
        <w:ind w:firstLine="709"/>
        <w:jc w:val="right"/>
        <w:rPr>
          <w:rStyle w:val="14pt"/>
          <w:rFonts w:ascii="Arial" w:hAnsi="Arial" w:cs="Arial"/>
          <w:color w:val="auto"/>
          <w:sz w:val="24"/>
          <w:szCs w:val="24"/>
        </w:rPr>
      </w:pPr>
      <w:r w:rsidRPr="00467CF1">
        <w:rPr>
          <w:rStyle w:val="14pt"/>
          <w:rFonts w:ascii="Arial" w:hAnsi="Arial" w:cs="Arial"/>
          <w:color w:val="auto"/>
          <w:sz w:val="24"/>
          <w:szCs w:val="24"/>
        </w:rPr>
        <w:t>Таблица №5.6.2.1</w:t>
      </w:r>
    </w:p>
    <w:p w:rsidR="00E917C2" w:rsidRPr="00E23069" w:rsidRDefault="00E917C2" w:rsidP="00E917C2">
      <w:pPr>
        <w:pStyle w:val="32"/>
        <w:shd w:val="clear" w:color="auto" w:fill="auto"/>
        <w:tabs>
          <w:tab w:val="left" w:pos="284"/>
        </w:tabs>
        <w:spacing w:before="0" w:after="0" w:line="276" w:lineRule="auto"/>
        <w:ind w:firstLine="709"/>
        <w:jc w:val="center"/>
        <w:rPr>
          <w:rFonts w:ascii="Arial" w:hAnsi="Arial" w:cs="Arial"/>
          <w:b/>
          <w:color w:val="auto"/>
          <w:sz w:val="24"/>
          <w:szCs w:val="24"/>
        </w:rPr>
      </w:pPr>
      <w:r w:rsidRPr="00E23069">
        <w:rPr>
          <w:rStyle w:val="14pt"/>
          <w:rFonts w:ascii="Arial" w:hAnsi="Arial" w:cs="Arial"/>
          <w:b/>
          <w:color w:val="auto"/>
          <w:sz w:val="24"/>
          <w:szCs w:val="24"/>
        </w:rPr>
        <w:t>Состав обслуживающего персонала</w:t>
      </w:r>
    </w:p>
    <w:tbl>
      <w:tblPr>
        <w:tblW w:w="5000" w:type="pct"/>
        <w:tblCellMar>
          <w:left w:w="10" w:type="dxa"/>
          <w:right w:w="10" w:type="dxa"/>
        </w:tblCellMar>
        <w:tblLook w:val="04A0" w:firstRow="1" w:lastRow="0" w:firstColumn="1" w:lastColumn="0" w:noHBand="0" w:noVBand="1"/>
      </w:tblPr>
      <w:tblGrid>
        <w:gridCol w:w="679"/>
        <w:gridCol w:w="4376"/>
        <w:gridCol w:w="1410"/>
        <w:gridCol w:w="1410"/>
        <w:gridCol w:w="1500"/>
      </w:tblGrid>
      <w:tr w:rsidR="00E917C2" w:rsidRPr="00D80223" w:rsidTr="00565548">
        <w:trPr>
          <w:trHeight w:hRule="exact" w:val="845"/>
        </w:trPr>
        <w:tc>
          <w:tcPr>
            <w:tcW w:w="362" w:type="pct"/>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w:t>
            </w:r>
          </w:p>
          <w:p w:rsidR="00E917C2" w:rsidRPr="00D80223" w:rsidRDefault="00E917C2" w:rsidP="00565548">
            <w:pPr>
              <w:spacing w:after="0"/>
              <w:rPr>
                <w:rFonts w:ascii="Arial" w:hAnsi="Arial" w:cs="Arial"/>
              </w:rPr>
            </w:pPr>
            <w:r w:rsidRPr="00D80223">
              <w:rPr>
                <w:rFonts w:ascii="Arial" w:hAnsi="Arial" w:cs="Arial"/>
              </w:rPr>
              <w:t>п/п</w:t>
            </w:r>
          </w:p>
        </w:tc>
        <w:tc>
          <w:tcPr>
            <w:tcW w:w="2334" w:type="pct"/>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Должность</w:t>
            </w:r>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Количество в смену (чел.)</w:t>
            </w:r>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Количество в сутки (чел).</w:t>
            </w:r>
          </w:p>
        </w:tc>
        <w:tc>
          <w:tcPr>
            <w:tcW w:w="800" w:type="pct"/>
            <w:tcBorders>
              <w:top w:val="single" w:sz="4" w:space="0" w:color="auto"/>
              <w:left w:val="single" w:sz="4" w:space="0" w:color="auto"/>
              <w:righ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Списочный</w:t>
            </w:r>
          </w:p>
          <w:p w:rsidR="00E917C2" w:rsidRPr="00D80223" w:rsidRDefault="00E917C2" w:rsidP="00565548">
            <w:pPr>
              <w:spacing w:after="0"/>
              <w:rPr>
                <w:rFonts w:ascii="Arial" w:hAnsi="Arial" w:cs="Arial"/>
              </w:rPr>
            </w:pPr>
            <w:r w:rsidRPr="00D80223">
              <w:rPr>
                <w:rFonts w:ascii="Arial" w:hAnsi="Arial" w:cs="Arial"/>
              </w:rPr>
              <w:t>состав</w:t>
            </w:r>
          </w:p>
          <w:p w:rsidR="00E917C2" w:rsidRPr="00D80223" w:rsidRDefault="00E917C2" w:rsidP="00565548">
            <w:pPr>
              <w:spacing w:after="0"/>
              <w:rPr>
                <w:rFonts w:ascii="Arial" w:hAnsi="Arial" w:cs="Arial"/>
              </w:rPr>
            </w:pPr>
            <w:r w:rsidRPr="00D80223">
              <w:rPr>
                <w:rFonts w:ascii="Arial" w:hAnsi="Arial" w:cs="Arial"/>
              </w:rPr>
              <w:t>(чел.)</w:t>
            </w:r>
          </w:p>
        </w:tc>
      </w:tr>
      <w:tr w:rsidR="00E917C2" w:rsidRPr="00D80223" w:rsidTr="00565548">
        <w:trPr>
          <w:trHeight w:hRule="exact" w:val="264"/>
        </w:trPr>
        <w:tc>
          <w:tcPr>
            <w:tcW w:w="36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1</w:t>
            </w:r>
          </w:p>
        </w:tc>
        <w:tc>
          <w:tcPr>
            <w:tcW w:w="2334"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2</w:t>
            </w:r>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3</w:t>
            </w:r>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4</w:t>
            </w:r>
          </w:p>
        </w:tc>
        <w:tc>
          <w:tcPr>
            <w:tcW w:w="800" w:type="pct"/>
            <w:tcBorders>
              <w:top w:val="single" w:sz="4" w:space="0" w:color="auto"/>
              <w:left w:val="single" w:sz="4" w:space="0" w:color="auto"/>
              <w:righ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5</w:t>
            </w:r>
          </w:p>
        </w:tc>
      </w:tr>
      <w:tr w:rsidR="00E917C2" w:rsidRPr="00D80223" w:rsidTr="00565548">
        <w:trPr>
          <w:trHeight w:hRule="exact" w:val="562"/>
        </w:trPr>
        <w:tc>
          <w:tcPr>
            <w:tcW w:w="36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lastRenderedPageBreak/>
              <w:t>1.</w:t>
            </w:r>
          </w:p>
        </w:tc>
        <w:tc>
          <w:tcPr>
            <w:tcW w:w="2334" w:type="pct"/>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Начальник хвостового хозяйства инженер-гидротехник</w:t>
            </w:r>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1</w:t>
            </w:r>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1</w:t>
            </w:r>
          </w:p>
        </w:tc>
        <w:tc>
          <w:tcPr>
            <w:tcW w:w="800" w:type="pct"/>
            <w:tcBorders>
              <w:top w:val="single" w:sz="4" w:space="0" w:color="auto"/>
              <w:left w:val="single" w:sz="4" w:space="0" w:color="auto"/>
              <w:righ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1</w:t>
            </w:r>
          </w:p>
        </w:tc>
      </w:tr>
      <w:tr w:rsidR="00E917C2" w:rsidRPr="00D80223" w:rsidTr="00565548">
        <w:trPr>
          <w:trHeight w:hRule="exact" w:val="283"/>
        </w:trPr>
        <w:tc>
          <w:tcPr>
            <w:tcW w:w="36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2.</w:t>
            </w:r>
          </w:p>
        </w:tc>
        <w:tc>
          <w:tcPr>
            <w:tcW w:w="2334" w:type="pct"/>
            <w:tcBorders>
              <w:top w:val="single" w:sz="4" w:space="0" w:color="auto"/>
              <w:left w:val="single" w:sz="4" w:space="0" w:color="auto"/>
            </w:tcBorders>
            <w:shd w:val="clear" w:color="auto" w:fill="FFFFFF"/>
            <w:vAlign w:val="center"/>
          </w:tcPr>
          <w:p w:rsidR="00E917C2" w:rsidRPr="00D80223" w:rsidRDefault="00E917C2" w:rsidP="00F43047">
            <w:pPr>
              <w:spacing w:after="0"/>
              <w:rPr>
                <w:rFonts w:ascii="Arial" w:hAnsi="Arial" w:cs="Arial"/>
              </w:rPr>
            </w:pPr>
            <w:r w:rsidRPr="00D80223">
              <w:rPr>
                <w:rFonts w:ascii="Arial" w:hAnsi="Arial" w:cs="Arial"/>
              </w:rPr>
              <w:t xml:space="preserve">Обходчик по трассе </w:t>
            </w:r>
            <w:proofErr w:type="spellStart"/>
            <w:r w:rsidR="00F43047">
              <w:rPr>
                <w:rFonts w:ascii="Arial" w:hAnsi="Arial" w:cs="Arial"/>
              </w:rPr>
              <w:t>конвеера</w:t>
            </w:r>
            <w:proofErr w:type="spellEnd"/>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1</w:t>
            </w:r>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2</w:t>
            </w:r>
          </w:p>
        </w:tc>
        <w:tc>
          <w:tcPr>
            <w:tcW w:w="800" w:type="pct"/>
            <w:tcBorders>
              <w:top w:val="single" w:sz="4" w:space="0" w:color="auto"/>
              <w:left w:val="single" w:sz="4" w:space="0" w:color="auto"/>
              <w:righ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2</w:t>
            </w:r>
          </w:p>
        </w:tc>
      </w:tr>
      <w:tr w:rsidR="00E917C2" w:rsidRPr="00D80223" w:rsidTr="00565548">
        <w:trPr>
          <w:trHeight w:hRule="exact" w:val="562"/>
        </w:trPr>
        <w:tc>
          <w:tcPr>
            <w:tcW w:w="36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3.</w:t>
            </w:r>
          </w:p>
        </w:tc>
        <w:tc>
          <w:tcPr>
            <w:tcW w:w="2334" w:type="pct"/>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 xml:space="preserve">Рабочий по укладке хвостов, осмотру, ремонту сооружений </w:t>
            </w:r>
            <w:proofErr w:type="spellStart"/>
            <w:r w:rsidRPr="00D80223">
              <w:rPr>
                <w:rFonts w:ascii="Arial" w:hAnsi="Arial" w:cs="Arial"/>
              </w:rPr>
              <w:t>хвостохранилища</w:t>
            </w:r>
            <w:proofErr w:type="spellEnd"/>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1</w:t>
            </w:r>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3</w:t>
            </w:r>
          </w:p>
        </w:tc>
        <w:tc>
          <w:tcPr>
            <w:tcW w:w="800" w:type="pct"/>
            <w:tcBorders>
              <w:top w:val="single" w:sz="4" w:space="0" w:color="auto"/>
              <w:left w:val="single" w:sz="4" w:space="0" w:color="auto"/>
              <w:righ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3</w:t>
            </w:r>
          </w:p>
        </w:tc>
      </w:tr>
      <w:tr w:rsidR="00E917C2" w:rsidRPr="00D80223" w:rsidTr="00565548">
        <w:trPr>
          <w:trHeight w:hRule="exact" w:val="288"/>
        </w:trPr>
        <w:tc>
          <w:tcPr>
            <w:tcW w:w="36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p>
        </w:tc>
        <w:tc>
          <w:tcPr>
            <w:tcW w:w="2334" w:type="pct"/>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Итого:</w:t>
            </w:r>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p>
        </w:tc>
        <w:tc>
          <w:tcPr>
            <w:tcW w:w="800" w:type="pct"/>
            <w:tcBorders>
              <w:top w:val="single" w:sz="4" w:space="0" w:color="auto"/>
              <w:left w:val="single" w:sz="4" w:space="0" w:color="auto"/>
              <w:righ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6</w:t>
            </w:r>
          </w:p>
        </w:tc>
      </w:tr>
      <w:tr w:rsidR="00E917C2" w:rsidRPr="00D80223" w:rsidTr="00565548">
        <w:trPr>
          <w:trHeight w:hRule="exact" w:val="283"/>
        </w:trPr>
        <w:tc>
          <w:tcPr>
            <w:tcW w:w="36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4.</w:t>
            </w:r>
          </w:p>
        </w:tc>
        <w:tc>
          <w:tcPr>
            <w:tcW w:w="2334" w:type="pct"/>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Подменные работники</w:t>
            </w:r>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1</w:t>
            </w:r>
          </w:p>
        </w:tc>
        <w:tc>
          <w:tcPr>
            <w:tcW w:w="752" w:type="pct"/>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2</w:t>
            </w:r>
          </w:p>
        </w:tc>
        <w:tc>
          <w:tcPr>
            <w:tcW w:w="800" w:type="pct"/>
            <w:tcBorders>
              <w:top w:val="single" w:sz="4" w:space="0" w:color="auto"/>
              <w:left w:val="single" w:sz="4" w:space="0" w:color="auto"/>
              <w:righ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2</w:t>
            </w:r>
          </w:p>
        </w:tc>
      </w:tr>
      <w:tr w:rsidR="00E917C2" w:rsidRPr="00D80223" w:rsidTr="00565548">
        <w:trPr>
          <w:trHeight w:hRule="exact" w:val="298"/>
        </w:trPr>
        <w:tc>
          <w:tcPr>
            <w:tcW w:w="362" w:type="pct"/>
            <w:tcBorders>
              <w:top w:val="single" w:sz="4" w:space="0" w:color="auto"/>
              <w:left w:val="single" w:sz="4" w:space="0" w:color="auto"/>
              <w:bottom w:val="single" w:sz="4" w:space="0" w:color="auto"/>
            </w:tcBorders>
            <w:shd w:val="clear" w:color="auto" w:fill="FFFFFF"/>
            <w:vAlign w:val="center"/>
          </w:tcPr>
          <w:p w:rsidR="00E917C2" w:rsidRPr="00D80223" w:rsidRDefault="00E917C2" w:rsidP="00565548">
            <w:pPr>
              <w:spacing w:after="0"/>
              <w:jc w:val="center"/>
              <w:rPr>
                <w:rFonts w:ascii="Arial" w:hAnsi="Arial" w:cs="Arial"/>
              </w:rPr>
            </w:pPr>
          </w:p>
        </w:tc>
        <w:tc>
          <w:tcPr>
            <w:tcW w:w="2334" w:type="pct"/>
            <w:tcBorders>
              <w:top w:val="single" w:sz="4" w:space="0" w:color="auto"/>
              <w:left w:val="single" w:sz="4" w:space="0" w:color="auto"/>
              <w:bottom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Всего работников и ИТР</w:t>
            </w:r>
          </w:p>
        </w:tc>
        <w:tc>
          <w:tcPr>
            <w:tcW w:w="752" w:type="pct"/>
            <w:tcBorders>
              <w:top w:val="single" w:sz="4" w:space="0" w:color="auto"/>
              <w:left w:val="single" w:sz="4" w:space="0" w:color="auto"/>
              <w:bottom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4</w:t>
            </w:r>
          </w:p>
        </w:tc>
        <w:tc>
          <w:tcPr>
            <w:tcW w:w="752" w:type="pct"/>
            <w:tcBorders>
              <w:top w:val="single" w:sz="4" w:space="0" w:color="auto"/>
              <w:left w:val="single" w:sz="4" w:space="0" w:color="auto"/>
              <w:bottom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8</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8</w:t>
            </w:r>
          </w:p>
        </w:tc>
      </w:tr>
    </w:tbl>
    <w:p w:rsidR="00E917C2"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p>
    <w:p w:rsidR="00E917C2"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r w:rsidRPr="0058191D">
        <w:rPr>
          <w:rStyle w:val="14pt"/>
          <w:rFonts w:ascii="Arial" w:hAnsi="Arial" w:cs="Arial"/>
          <w:color w:val="auto"/>
          <w:sz w:val="24"/>
          <w:szCs w:val="24"/>
        </w:rPr>
        <w:t xml:space="preserve">Для выполнения работ при эксплуатации хвостового хозяйства в распоряжении эксплуатационного персонала должна находиться техника, перечень которой представлен в таблице </w:t>
      </w:r>
      <w:r>
        <w:rPr>
          <w:rStyle w:val="14pt"/>
          <w:rFonts w:ascii="Arial" w:hAnsi="Arial" w:cs="Arial"/>
          <w:color w:val="auto"/>
          <w:sz w:val="24"/>
          <w:szCs w:val="24"/>
        </w:rPr>
        <w:t>№5.6.2.2</w:t>
      </w:r>
      <w:r w:rsidRPr="0058191D">
        <w:rPr>
          <w:rStyle w:val="14pt"/>
          <w:rFonts w:ascii="Arial" w:hAnsi="Arial" w:cs="Arial"/>
          <w:color w:val="auto"/>
          <w:sz w:val="24"/>
          <w:szCs w:val="24"/>
        </w:rPr>
        <w:t>.</w:t>
      </w:r>
    </w:p>
    <w:p w:rsidR="00E917C2"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p>
    <w:p w:rsidR="00E917C2"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p>
    <w:p w:rsidR="00E917C2" w:rsidRPr="00467CF1" w:rsidRDefault="00E917C2" w:rsidP="00E917C2">
      <w:pPr>
        <w:pStyle w:val="32"/>
        <w:shd w:val="clear" w:color="auto" w:fill="auto"/>
        <w:tabs>
          <w:tab w:val="left" w:pos="284"/>
        </w:tabs>
        <w:spacing w:before="0" w:after="0" w:line="276" w:lineRule="auto"/>
        <w:ind w:firstLine="709"/>
        <w:jc w:val="right"/>
        <w:rPr>
          <w:rStyle w:val="14pt"/>
          <w:rFonts w:ascii="Arial" w:hAnsi="Arial" w:cs="Arial"/>
          <w:color w:val="auto"/>
          <w:sz w:val="24"/>
          <w:szCs w:val="24"/>
        </w:rPr>
      </w:pPr>
      <w:r w:rsidRPr="00467CF1">
        <w:rPr>
          <w:rStyle w:val="14pt"/>
          <w:rFonts w:ascii="Arial" w:hAnsi="Arial" w:cs="Arial"/>
          <w:color w:val="auto"/>
          <w:sz w:val="24"/>
          <w:szCs w:val="24"/>
        </w:rPr>
        <w:t>Таблица № 5.6.2.2</w:t>
      </w:r>
    </w:p>
    <w:p w:rsidR="00E917C2" w:rsidRPr="00E23069" w:rsidRDefault="00E917C2" w:rsidP="00E917C2">
      <w:pPr>
        <w:pStyle w:val="32"/>
        <w:shd w:val="clear" w:color="auto" w:fill="auto"/>
        <w:tabs>
          <w:tab w:val="left" w:pos="284"/>
        </w:tabs>
        <w:spacing w:before="0" w:after="0" w:line="276" w:lineRule="auto"/>
        <w:ind w:firstLine="709"/>
        <w:jc w:val="center"/>
        <w:rPr>
          <w:rStyle w:val="14pt"/>
          <w:rFonts w:ascii="Arial" w:hAnsi="Arial" w:cs="Arial"/>
          <w:b/>
          <w:color w:val="auto"/>
          <w:sz w:val="24"/>
          <w:szCs w:val="24"/>
        </w:rPr>
      </w:pPr>
      <w:r w:rsidRPr="00E23069">
        <w:rPr>
          <w:rStyle w:val="14pt"/>
          <w:rFonts w:ascii="Arial" w:hAnsi="Arial" w:cs="Arial"/>
          <w:b/>
          <w:color w:val="auto"/>
          <w:sz w:val="24"/>
          <w:szCs w:val="24"/>
        </w:rPr>
        <w:t>Перечень необходимой техники</w:t>
      </w:r>
    </w:p>
    <w:tbl>
      <w:tblPr>
        <w:tblW w:w="0" w:type="auto"/>
        <w:tblLayout w:type="fixed"/>
        <w:tblCellMar>
          <w:left w:w="10" w:type="dxa"/>
          <w:right w:w="10" w:type="dxa"/>
        </w:tblCellMar>
        <w:tblLook w:val="04A0" w:firstRow="1" w:lastRow="0" w:firstColumn="1" w:lastColumn="0" w:noHBand="0" w:noVBand="1"/>
      </w:tblPr>
      <w:tblGrid>
        <w:gridCol w:w="682"/>
        <w:gridCol w:w="2554"/>
        <w:gridCol w:w="6350"/>
      </w:tblGrid>
      <w:tr w:rsidR="00E917C2" w:rsidRPr="00D80223" w:rsidTr="00565548">
        <w:trPr>
          <w:trHeight w:hRule="exact" w:val="566"/>
        </w:trPr>
        <w:tc>
          <w:tcPr>
            <w:tcW w:w="682" w:type="dxa"/>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w:t>
            </w:r>
          </w:p>
          <w:p w:rsidR="00E917C2" w:rsidRPr="00D80223" w:rsidRDefault="00E917C2" w:rsidP="00565548">
            <w:pPr>
              <w:spacing w:after="0"/>
              <w:rPr>
                <w:rFonts w:ascii="Arial" w:hAnsi="Arial" w:cs="Arial"/>
              </w:rPr>
            </w:pPr>
            <w:r w:rsidRPr="00D80223">
              <w:rPr>
                <w:rFonts w:ascii="Arial" w:hAnsi="Arial" w:cs="Arial"/>
              </w:rPr>
              <w:t>п/п</w:t>
            </w:r>
          </w:p>
        </w:tc>
        <w:tc>
          <w:tcPr>
            <w:tcW w:w="2554" w:type="dxa"/>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Наименование машин и механизмов</w:t>
            </w:r>
          </w:p>
        </w:tc>
        <w:tc>
          <w:tcPr>
            <w:tcW w:w="6350" w:type="dxa"/>
            <w:tcBorders>
              <w:top w:val="single" w:sz="4" w:space="0" w:color="auto"/>
              <w:left w:val="single" w:sz="4" w:space="0" w:color="auto"/>
              <w:righ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Виды работ, на которых используется механизм</w:t>
            </w:r>
          </w:p>
        </w:tc>
      </w:tr>
      <w:tr w:rsidR="00E917C2" w:rsidRPr="00D80223" w:rsidTr="00565548">
        <w:trPr>
          <w:trHeight w:hRule="exact" w:val="264"/>
        </w:trPr>
        <w:tc>
          <w:tcPr>
            <w:tcW w:w="682" w:type="dxa"/>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1</w:t>
            </w:r>
          </w:p>
        </w:tc>
        <w:tc>
          <w:tcPr>
            <w:tcW w:w="2554" w:type="dxa"/>
            <w:tcBorders>
              <w:top w:val="single" w:sz="4" w:space="0" w:color="auto"/>
              <w:lef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2</w:t>
            </w:r>
          </w:p>
        </w:tc>
        <w:tc>
          <w:tcPr>
            <w:tcW w:w="6350" w:type="dxa"/>
            <w:tcBorders>
              <w:top w:val="single" w:sz="4" w:space="0" w:color="auto"/>
              <w:left w:val="single" w:sz="4" w:space="0" w:color="auto"/>
              <w:right w:val="single" w:sz="4" w:space="0" w:color="auto"/>
            </w:tcBorders>
            <w:shd w:val="clear" w:color="auto" w:fill="FFFFFF"/>
            <w:vAlign w:val="center"/>
          </w:tcPr>
          <w:p w:rsidR="00E917C2" w:rsidRPr="00D80223" w:rsidRDefault="00E917C2" w:rsidP="00565548">
            <w:pPr>
              <w:spacing w:after="0"/>
              <w:jc w:val="center"/>
              <w:rPr>
                <w:rFonts w:ascii="Arial" w:hAnsi="Arial" w:cs="Arial"/>
              </w:rPr>
            </w:pPr>
            <w:r w:rsidRPr="00D80223">
              <w:rPr>
                <w:rFonts w:ascii="Arial" w:hAnsi="Arial" w:cs="Arial"/>
              </w:rPr>
              <w:t>3</w:t>
            </w:r>
          </w:p>
        </w:tc>
      </w:tr>
      <w:tr w:rsidR="00E917C2" w:rsidRPr="00D80223" w:rsidTr="00565548">
        <w:trPr>
          <w:trHeight w:hRule="exact" w:val="562"/>
        </w:trPr>
        <w:tc>
          <w:tcPr>
            <w:tcW w:w="682" w:type="dxa"/>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1.</w:t>
            </w:r>
          </w:p>
        </w:tc>
        <w:tc>
          <w:tcPr>
            <w:tcW w:w="2554" w:type="dxa"/>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Экскаватор</w:t>
            </w:r>
          </w:p>
        </w:tc>
        <w:tc>
          <w:tcPr>
            <w:tcW w:w="6350" w:type="dxa"/>
            <w:tcBorders>
              <w:top w:val="single" w:sz="4" w:space="0" w:color="auto"/>
              <w:left w:val="single" w:sz="4" w:space="0" w:color="auto"/>
              <w:righ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Выполнение ремонтных работ на дамбе, на трассе пульпопроводов, на ремонте эксплуатационных работ.</w:t>
            </w:r>
          </w:p>
        </w:tc>
      </w:tr>
      <w:tr w:rsidR="00E917C2" w:rsidRPr="00D80223" w:rsidTr="00565548">
        <w:trPr>
          <w:trHeight w:hRule="exact" w:val="288"/>
        </w:trPr>
        <w:tc>
          <w:tcPr>
            <w:tcW w:w="682" w:type="dxa"/>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2.</w:t>
            </w:r>
          </w:p>
        </w:tc>
        <w:tc>
          <w:tcPr>
            <w:tcW w:w="2554" w:type="dxa"/>
            <w:tcBorders>
              <w:top w:val="single" w:sz="4" w:space="0" w:color="auto"/>
              <w:lef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Автомобиль</w:t>
            </w:r>
          </w:p>
        </w:tc>
        <w:tc>
          <w:tcPr>
            <w:tcW w:w="6350" w:type="dxa"/>
            <w:tcBorders>
              <w:top w:val="single" w:sz="4" w:space="0" w:color="auto"/>
              <w:left w:val="single" w:sz="4" w:space="0" w:color="auto"/>
              <w:righ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Транспорт для начальника хвостового хозяйства.</w:t>
            </w:r>
          </w:p>
        </w:tc>
      </w:tr>
      <w:tr w:rsidR="00E917C2" w:rsidRPr="00D80223" w:rsidTr="00565548">
        <w:trPr>
          <w:trHeight w:hRule="exact" w:val="571"/>
        </w:trPr>
        <w:tc>
          <w:tcPr>
            <w:tcW w:w="682" w:type="dxa"/>
            <w:tcBorders>
              <w:top w:val="single" w:sz="4" w:space="0" w:color="auto"/>
              <w:left w:val="single" w:sz="4" w:space="0" w:color="auto"/>
              <w:bottom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3.</w:t>
            </w:r>
          </w:p>
        </w:tc>
        <w:tc>
          <w:tcPr>
            <w:tcW w:w="2554" w:type="dxa"/>
            <w:tcBorders>
              <w:top w:val="single" w:sz="4" w:space="0" w:color="auto"/>
              <w:left w:val="single" w:sz="4" w:space="0" w:color="auto"/>
              <w:bottom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Бульдозер</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E917C2" w:rsidRPr="00D80223" w:rsidRDefault="00E917C2" w:rsidP="00565548">
            <w:pPr>
              <w:spacing w:after="0"/>
              <w:rPr>
                <w:rFonts w:ascii="Arial" w:hAnsi="Arial" w:cs="Arial"/>
              </w:rPr>
            </w:pPr>
            <w:r w:rsidRPr="00D80223">
              <w:rPr>
                <w:rFonts w:ascii="Arial" w:hAnsi="Arial" w:cs="Arial"/>
              </w:rPr>
              <w:t>Для ремонта земляных сооружений, для работы в паре с экскаватором.</w:t>
            </w:r>
          </w:p>
        </w:tc>
      </w:tr>
    </w:tbl>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p>
    <w:p w:rsidR="00E917C2" w:rsidRPr="00E1760C" w:rsidRDefault="006A367D" w:rsidP="00E917C2">
      <w:pPr>
        <w:pStyle w:val="3"/>
        <w:keepLines w:val="0"/>
        <w:spacing w:before="0"/>
        <w:jc w:val="center"/>
        <w:rPr>
          <w:rFonts w:ascii="Arial" w:eastAsia="Times New Roman" w:hAnsi="Arial" w:cs="Arial"/>
          <w:i/>
          <w:iCs/>
          <w:noProof/>
          <w:color w:val="auto"/>
          <w:sz w:val="24"/>
          <w:szCs w:val="24"/>
          <w:lang w:eastAsia="ru-RU"/>
        </w:rPr>
      </w:pPr>
      <w:bookmarkStart w:id="141" w:name="_Toc415838062"/>
      <w:bookmarkStart w:id="142" w:name="_Toc188819029"/>
      <w:r>
        <w:rPr>
          <w:rFonts w:ascii="Arial" w:eastAsia="Times New Roman" w:hAnsi="Arial" w:cs="Arial"/>
          <w:i/>
          <w:iCs/>
          <w:noProof/>
          <w:color w:val="auto"/>
          <w:sz w:val="24"/>
          <w:szCs w:val="24"/>
          <w:lang w:eastAsia="ru-RU"/>
        </w:rPr>
        <w:t>5</w:t>
      </w:r>
      <w:r w:rsidR="00E917C2" w:rsidRPr="00E1760C">
        <w:rPr>
          <w:rFonts w:ascii="Arial" w:eastAsia="Times New Roman" w:hAnsi="Arial" w:cs="Arial"/>
          <w:i/>
          <w:iCs/>
          <w:noProof/>
          <w:color w:val="auto"/>
          <w:sz w:val="24"/>
          <w:szCs w:val="24"/>
          <w:lang w:eastAsia="ru-RU"/>
        </w:rPr>
        <w:t>.6.3 Организация труда и состав обслуживающего персонала</w:t>
      </w:r>
      <w:bookmarkEnd w:id="141"/>
      <w:bookmarkEnd w:id="142"/>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Численность рабочих определена в соответствии с действующими</w:t>
      </w:r>
      <w:r>
        <w:rPr>
          <w:rStyle w:val="14pt"/>
          <w:rFonts w:ascii="Arial" w:hAnsi="Arial" w:cs="Arial"/>
          <w:color w:val="auto"/>
          <w:sz w:val="24"/>
          <w:szCs w:val="24"/>
        </w:rPr>
        <w:t xml:space="preserve"> </w:t>
      </w:r>
      <w:r w:rsidRPr="0058191D">
        <w:rPr>
          <w:rStyle w:val="14pt"/>
          <w:rFonts w:ascii="Arial" w:hAnsi="Arial" w:cs="Arial"/>
          <w:color w:val="auto"/>
          <w:sz w:val="24"/>
          <w:szCs w:val="24"/>
        </w:rPr>
        <w:t>нормативами численности рабочих по</w:t>
      </w:r>
      <w:r>
        <w:rPr>
          <w:rStyle w:val="14pt"/>
          <w:rFonts w:ascii="Arial" w:hAnsi="Arial" w:cs="Arial"/>
          <w:color w:val="auto"/>
          <w:sz w:val="24"/>
          <w:szCs w:val="24"/>
        </w:rPr>
        <w:t xml:space="preserve"> </w:t>
      </w:r>
      <w:r w:rsidRPr="0058191D">
        <w:rPr>
          <w:rStyle w:val="14pt"/>
          <w:rFonts w:ascii="Arial" w:hAnsi="Arial" w:cs="Arial"/>
          <w:color w:val="auto"/>
          <w:sz w:val="24"/>
          <w:szCs w:val="24"/>
        </w:rPr>
        <w:t>обслуживанию установленного оборудования и принятого режима работы.</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Режим работы предприятия:</w:t>
      </w:r>
    </w:p>
    <w:p w:rsidR="00E917C2" w:rsidRPr="0058191D" w:rsidRDefault="00E917C2" w:rsidP="0012196A">
      <w:pPr>
        <w:pStyle w:val="32"/>
        <w:numPr>
          <w:ilvl w:val="0"/>
          <w:numId w:val="18"/>
        </w:numPr>
        <w:shd w:val="clear" w:color="auto" w:fill="auto"/>
        <w:tabs>
          <w:tab w:val="left" w:pos="284"/>
          <w:tab w:val="left" w:pos="835"/>
          <w:tab w:val="center" w:pos="6806"/>
        </w:tabs>
        <w:spacing w:before="0" w:after="0" w:line="276" w:lineRule="auto"/>
        <w:ind w:left="567" w:firstLine="0"/>
        <w:jc w:val="left"/>
        <w:rPr>
          <w:rFonts w:ascii="Arial" w:hAnsi="Arial" w:cs="Arial"/>
          <w:color w:val="auto"/>
          <w:sz w:val="24"/>
          <w:szCs w:val="24"/>
        </w:rPr>
      </w:pPr>
      <w:r w:rsidRPr="0058191D">
        <w:rPr>
          <w:rStyle w:val="14pt"/>
          <w:rFonts w:ascii="Arial" w:hAnsi="Arial" w:cs="Arial"/>
          <w:color w:val="auto"/>
          <w:sz w:val="24"/>
          <w:szCs w:val="24"/>
        </w:rPr>
        <w:t xml:space="preserve">количество рабочих дней </w:t>
      </w:r>
      <w:r>
        <w:rPr>
          <w:rStyle w:val="14pt"/>
          <w:rFonts w:ascii="Arial" w:hAnsi="Arial" w:cs="Arial"/>
          <w:color w:val="auto"/>
          <w:sz w:val="24"/>
          <w:szCs w:val="24"/>
        </w:rPr>
        <w:t>мини-завода</w:t>
      </w:r>
      <w:r w:rsidRPr="0058191D">
        <w:rPr>
          <w:rStyle w:val="14pt"/>
          <w:rFonts w:ascii="Arial" w:hAnsi="Arial" w:cs="Arial"/>
          <w:color w:val="auto"/>
          <w:sz w:val="24"/>
          <w:szCs w:val="24"/>
        </w:rPr>
        <w:tab/>
        <w:t>- 310 дней;</w:t>
      </w:r>
    </w:p>
    <w:p w:rsidR="00E917C2" w:rsidRPr="0058191D" w:rsidRDefault="00E917C2" w:rsidP="0012196A">
      <w:pPr>
        <w:pStyle w:val="32"/>
        <w:numPr>
          <w:ilvl w:val="0"/>
          <w:numId w:val="18"/>
        </w:numPr>
        <w:shd w:val="clear" w:color="auto" w:fill="auto"/>
        <w:tabs>
          <w:tab w:val="left" w:pos="284"/>
          <w:tab w:val="left" w:pos="835"/>
          <w:tab w:val="center" w:pos="6806"/>
        </w:tabs>
        <w:spacing w:before="0" w:after="0" w:line="276" w:lineRule="auto"/>
        <w:ind w:left="567" w:firstLine="0"/>
        <w:jc w:val="left"/>
        <w:rPr>
          <w:rFonts w:ascii="Arial" w:hAnsi="Arial" w:cs="Arial"/>
          <w:color w:val="auto"/>
          <w:sz w:val="24"/>
          <w:szCs w:val="24"/>
        </w:rPr>
      </w:pPr>
      <w:r w:rsidRPr="0058191D">
        <w:rPr>
          <w:rStyle w:val="14pt"/>
          <w:rFonts w:ascii="Arial" w:hAnsi="Arial" w:cs="Arial"/>
          <w:color w:val="auto"/>
          <w:sz w:val="24"/>
          <w:szCs w:val="24"/>
        </w:rPr>
        <w:t>количество смен в сутки</w:t>
      </w:r>
      <w:r w:rsidRPr="0058191D">
        <w:rPr>
          <w:rStyle w:val="14pt"/>
          <w:rFonts w:ascii="Arial" w:hAnsi="Arial" w:cs="Arial"/>
          <w:color w:val="auto"/>
          <w:sz w:val="24"/>
          <w:szCs w:val="24"/>
        </w:rPr>
        <w:tab/>
        <w:t>- 3 смены;</w:t>
      </w:r>
    </w:p>
    <w:p w:rsidR="00E917C2" w:rsidRPr="0058191D" w:rsidRDefault="00E917C2" w:rsidP="0012196A">
      <w:pPr>
        <w:pStyle w:val="32"/>
        <w:numPr>
          <w:ilvl w:val="0"/>
          <w:numId w:val="18"/>
        </w:numPr>
        <w:shd w:val="clear" w:color="auto" w:fill="auto"/>
        <w:tabs>
          <w:tab w:val="left" w:pos="284"/>
          <w:tab w:val="left" w:pos="835"/>
          <w:tab w:val="center" w:pos="6806"/>
        </w:tabs>
        <w:spacing w:before="0" w:after="0" w:line="276" w:lineRule="auto"/>
        <w:ind w:left="567" w:firstLine="0"/>
        <w:jc w:val="left"/>
        <w:rPr>
          <w:rFonts w:ascii="Arial" w:hAnsi="Arial" w:cs="Arial"/>
          <w:color w:val="auto"/>
          <w:sz w:val="24"/>
          <w:szCs w:val="24"/>
        </w:rPr>
      </w:pPr>
      <w:r w:rsidRPr="0058191D">
        <w:rPr>
          <w:rStyle w:val="14pt"/>
          <w:rFonts w:ascii="Arial" w:hAnsi="Arial" w:cs="Arial"/>
          <w:color w:val="auto"/>
          <w:sz w:val="24"/>
          <w:szCs w:val="24"/>
        </w:rPr>
        <w:t>продолжительность рабочей смены</w:t>
      </w:r>
      <w:r w:rsidRPr="0058191D">
        <w:rPr>
          <w:rStyle w:val="14pt"/>
          <w:rFonts w:ascii="Arial" w:hAnsi="Arial" w:cs="Arial"/>
          <w:color w:val="auto"/>
          <w:sz w:val="24"/>
          <w:szCs w:val="24"/>
        </w:rPr>
        <w:tab/>
        <w:t>- 8 часов.</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Выполнение аварийно-ремонтных работ на объектах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и сооружений хвостового хозяйства должно производиться специальной бригадой фабрики.</w:t>
      </w:r>
    </w:p>
    <w:p w:rsidR="00E917C2" w:rsidRPr="0058191D"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r w:rsidRPr="0058191D">
        <w:rPr>
          <w:rStyle w:val="14pt"/>
          <w:rFonts w:ascii="Arial" w:hAnsi="Arial" w:cs="Arial"/>
          <w:color w:val="auto"/>
          <w:sz w:val="24"/>
          <w:szCs w:val="24"/>
        </w:rPr>
        <w:t>В распоряжении ремонтной бригады должен находиться парк необходимой техники:</w:t>
      </w:r>
    </w:p>
    <w:p w:rsidR="00E917C2" w:rsidRPr="0058191D" w:rsidRDefault="00E917C2" w:rsidP="00E917C2">
      <w:pPr>
        <w:pStyle w:val="32"/>
        <w:shd w:val="clear" w:color="auto" w:fill="auto"/>
        <w:tabs>
          <w:tab w:val="left" w:pos="284"/>
        </w:tabs>
        <w:spacing w:before="0" w:after="0" w:line="276" w:lineRule="auto"/>
        <w:ind w:firstLine="709"/>
        <w:jc w:val="center"/>
        <w:rPr>
          <w:rStyle w:val="14pt"/>
          <w:rFonts w:ascii="Arial" w:hAnsi="Arial" w:cs="Arial"/>
          <w:color w:val="auto"/>
          <w:sz w:val="24"/>
          <w:szCs w:val="24"/>
        </w:rPr>
      </w:pPr>
      <w:r w:rsidRPr="0058191D">
        <w:rPr>
          <w:rStyle w:val="14pt"/>
          <w:rFonts w:ascii="Arial" w:hAnsi="Arial" w:cs="Arial"/>
          <w:color w:val="auto"/>
          <w:sz w:val="24"/>
          <w:szCs w:val="24"/>
        </w:rPr>
        <w:t>Баланс рабочего времени (на 1 смену).</w:t>
      </w:r>
    </w:p>
    <w:p w:rsidR="00E917C2" w:rsidRPr="00467CF1" w:rsidRDefault="00E917C2" w:rsidP="00E917C2">
      <w:pPr>
        <w:pStyle w:val="32"/>
        <w:shd w:val="clear" w:color="auto" w:fill="auto"/>
        <w:tabs>
          <w:tab w:val="left" w:pos="284"/>
        </w:tabs>
        <w:spacing w:before="0" w:after="0" w:line="276" w:lineRule="auto"/>
        <w:ind w:firstLine="709"/>
        <w:jc w:val="right"/>
        <w:rPr>
          <w:rStyle w:val="14pt"/>
          <w:rFonts w:ascii="Arial" w:hAnsi="Arial" w:cs="Arial"/>
          <w:color w:val="auto"/>
          <w:sz w:val="24"/>
          <w:szCs w:val="24"/>
        </w:rPr>
      </w:pPr>
      <w:r w:rsidRPr="00467CF1">
        <w:rPr>
          <w:rStyle w:val="14pt"/>
          <w:rFonts w:ascii="Arial" w:hAnsi="Arial" w:cs="Arial"/>
          <w:color w:val="auto"/>
          <w:sz w:val="24"/>
          <w:szCs w:val="24"/>
        </w:rPr>
        <w:t>Таблица №5.6.2.3</w:t>
      </w:r>
    </w:p>
    <w:tbl>
      <w:tblPr>
        <w:tblW w:w="5000" w:type="pct"/>
        <w:tblCellMar>
          <w:left w:w="10" w:type="dxa"/>
          <w:right w:w="10" w:type="dxa"/>
        </w:tblCellMar>
        <w:tblLook w:val="04A0" w:firstRow="1" w:lastRow="0" w:firstColumn="1" w:lastColumn="0" w:noHBand="0" w:noVBand="1"/>
      </w:tblPr>
      <w:tblGrid>
        <w:gridCol w:w="667"/>
        <w:gridCol w:w="5409"/>
        <w:gridCol w:w="953"/>
        <w:gridCol w:w="2346"/>
      </w:tblGrid>
      <w:tr w:rsidR="00E917C2" w:rsidRPr="007953CA" w:rsidTr="00565548">
        <w:trPr>
          <w:trHeight w:hRule="exact" w:val="721"/>
        </w:trPr>
        <w:tc>
          <w:tcPr>
            <w:tcW w:w="356" w:type="pct"/>
            <w:tcBorders>
              <w:top w:val="single" w:sz="4" w:space="0" w:color="auto"/>
              <w:lef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w:t>
            </w:r>
          </w:p>
          <w:p w:rsidR="00E917C2" w:rsidRPr="007953CA" w:rsidRDefault="00E917C2" w:rsidP="00565548">
            <w:pPr>
              <w:spacing w:after="0"/>
              <w:rPr>
                <w:rFonts w:ascii="Arial" w:hAnsi="Arial" w:cs="Arial"/>
              </w:rPr>
            </w:pPr>
            <w:r w:rsidRPr="007953CA">
              <w:rPr>
                <w:rFonts w:ascii="Arial" w:hAnsi="Arial" w:cs="Arial"/>
              </w:rPr>
              <w:t>п/п</w:t>
            </w:r>
          </w:p>
        </w:tc>
        <w:tc>
          <w:tcPr>
            <w:tcW w:w="2885" w:type="pct"/>
            <w:tcBorders>
              <w:top w:val="single" w:sz="4" w:space="0" w:color="auto"/>
              <w:lef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Наименование показателей</w:t>
            </w:r>
          </w:p>
        </w:tc>
        <w:tc>
          <w:tcPr>
            <w:tcW w:w="508" w:type="pct"/>
            <w:tcBorders>
              <w:top w:val="single" w:sz="4" w:space="0" w:color="auto"/>
              <w:lef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Ед.</w:t>
            </w:r>
          </w:p>
          <w:p w:rsidR="00E917C2" w:rsidRPr="007953CA" w:rsidRDefault="00E917C2" w:rsidP="00565548">
            <w:pPr>
              <w:spacing w:after="0"/>
              <w:rPr>
                <w:rFonts w:ascii="Arial" w:hAnsi="Arial" w:cs="Arial"/>
              </w:rPr>
            </w:pPr>
            <w:r w:rsidRPr="007953CA">
              <w:rPr>
                <w:rFonts w:ascii="Arial" w:hAnsi="Arial" w:cs="Arial"/>
              </w:rPr>
              <w:t>изм.</w:t>
            </w:r>
          </w:p>
        </w:tc>
        <w:tc>
          <w:tcPr>
            <w:tcW w:w="1251" w:type="pct"/>
            <w:tcBorders>
              <w:top w:val="single" w:sz="4" w:space="0" w:color="auto"/>
              <w:left w:val="single" w:sz="4" w:space="0" w:color="auto"/>
              <w:righ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Регулировщик разлива и отстоя пульпы</w:t>
            </w:r>
          </w:p>
        </w:tc>
      </w:tr>
      <w:tr w:rsidR="00E917C2" w:rsidRPr="007953CA" w:rsidTr="00565548">
        <w:trPr>
          <w:trHeight w:hRule="exact" w:val="369"/>
        </w:trPr>
        <w:tc>
          <w:tcPr>
            <w:tcW w:w="356" w:type="pct"/>
            <w:tcBorders>
              <w:top w:val="single" w:sz="4" w:space="0" w:color="auto"/>
              <w:lef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1</w:t>
            </w:r>
          </w:p>
        </w:tc>
        <w:tc>
          <w:tcPr>
            <w:tcW w:w="2885"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2</w:t>
            </w:r>
          </w:p>
        </w:tc>
        <w:tc>
          <w:tcPr>
            <w:tcW w:w="508"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3</w:t>
            </w:r>
          </w:p>
        </w:tc>
        <w:tc>
          <w:tcPr>
            <w:tcW w:w="1251" w:type="pct"/>
            <w:tcBorders>
              <w:top w:val="single" w:sz="4" w:space="0" w:color="auto"/>
              <w:left w:val="single" w:sz="4" w:space="0" w:color="auto"/>
              <w:righ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4</w:t>
            </w:r>
          </w:p>
        </w:tc>
      </w:tr>
      <w:tr w:rsidR="00E917C2" w:rsidRPr="007953CA" w:rsidTr="00565548">
        <w:trPr>
          <w:trHeight w:val="468"/>
        </w:trPr>
        <w:tc>
          <w:tcPr>
            <w:tcW w:w="356"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1.</w:t>
            </w:r>
          </w:p>
        </w:tc>
        <w:tc>
          <w:tcPr>
            <w:tcW w:w="2885" w:type="pct"/>
            <w:tcBorders>
              <w:top w:val="single" w:sz="4" w:space="0" w:color="auto"/>
              <w:lef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Планируемое количество рабочих дней</w:t>
            </w:r>
          </w:p>
        </w:tc>
        <w:tc>
          <w:tcPr>
            <w:tcW w:w="508"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Дни</w:t>
            </w:r>
          </w:p>
        </w:tc>
        <w:tc>
          <w:tcPr>
            <w:tcW w:w="1251" w:type="pct"/>
            <w:tcBorders>
              <w:top w:val="single" w:sz="4" w:space="0" w:color="auto"/>
              <w:left w:val="single" w:sz="4" w:space="0" w:color="auto"/>
              <w:righ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310</w:t>
            </w:r>
          </w:p>
        </w:tc>
      </w:tr>
      <w:tr w:rsidR="00E917C2" w:rsidRPr="007953CA" w:rsidTr="00565548">
        <w:trPr>
          <w:trHeight w:val="468"/>
        </w:trPr>
        <w:tc>
          <w:tcPr>
            <w:tcW w:w="356"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lastRenderedPageBreak/>
              <w:t>2.</w:t>
            </w:r>
          </w:p>
        </w:tc>
        <w:tc>
          <w:tcPr>
            <w:tcW w:w="2885" w:type="pct"/>
            <w:tcBorders>
              <w:top w:val="single" w:sz="4" w:space="0" w:color="auto"/>
              <w:lef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Планируемая продолжительность смены</w:t>
            </w:r>
          </w:p>
        </w:tc>
        <w:tc>
          <w:tcPr>
            <w:tcW w:w="508"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час</w:t>
            </w:r>
          </w:p>
        </w:tc>
        <w:tc>
          <w:tcPr>
            <w:tcW w:w="1251" w:type="pct"/>
            <w:tcBorders>
              <w:top w:val="single" w:sz="4" w:space="0" w:color="auto"/>
              <w:left w:val="single" w:sz="4" w:space="0" w:color="auto"/>
              <w:righ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8</w:t>
            </w:r>
          </w:p>
        </w:tc>
      </w:tr>
      <w:tr w:rsidR="00E917C2" w:rsidRPr="007953CA" w:rsidTr="00565548">
        <w:trPr>
          <w:trHeight w:val="468"/>
        </w:trPr>
        <w:tc>
          <w:tcPr>
            <w:tcW w:w="356"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3.</w:t>
            </w:r>
          </w:p>
        </w:tc>
        <w:tc>
          <w:tcPr>
            <w:tcW w:w="2885" w:type="pct"/>
            <w:tcBorders>
              <w:top w:val="single" w:sz="4" w:space="0" w:color="auto"/>
              <w:lef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Планируемый фонд рабочего времени</w:t>
            </w:r>
          </w:p>
        </w:tc>
        <w:tc>
          <w:tcPr>
            <w:tcW w:w="508"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час</w:t>
            </w:r>
          </w:p>
        </w:tc>
        <w:tc>
          <w:tcPr>
            <w:tcW w:w="1251" w:type="pct"/>
            <w:tcBorders>
              <w:top w:val="single" w:sz="4" w:space="0" w:color="auto"/>
              <w:left w:val="single" w:sz="4" w:space="0" w:color="auto"/>
              <w:righ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2480</w:t>
            </w:r>
          </w:p>
        </w:tc>
      </w:tr>
      <w:tr w:rsidR="00E917C2" w:rsidRPr="007953CA" w:rsidTr="00565548">
        <w:trPr>
          <w:trHeight w:val="468"/>
        </w:trPr>
        <w:tc>
          <w:tcPr>
            <w:tcW w:w="356"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4.</w:t>
            </w:r>
          </w:p>
        </w:tc>
        <w:tc>
          <w:tcPr>
            <w:tcW w:w="2885" w:type="pct"/>
            <w:tcBorders>
              <w:top w:val="single" w:sz="4" w:space="0" w:color="auto"/>
              <w:lef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Планируемые невыходы:</w:t>
            </w:r>
          </w:p>
        </w:tc>
        <w:tc>
          <w:tcPr>
            <w:tcW w:w="508"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дни</w:t>
            </w:r>
          </w:p>
        </w:tc>
        <w:tc>
          <w:tcPr>
            <w:tcW w:w="1251" w:type="pct"/>
            <w:tcBorders>
              <w:top w:val="single" w:sz="4" w:space="0" w:color="auto"/>
              <w:left w:val="single" w:sz="4" w:space="0" w:color="auto"/>
              <w:righ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55</w:t>
            </w:r>
          </w:p>
        </w:tc>
      </w:tr>
      <w:tr w:rsidR="00E917C2" w:rsidRPr="007953CA" w:rsidTr="00565548">
        <w:trPr>
          <w:trHeight w:val="468"/>
        </w:trPr>
        <w:tc>
          <w:tcPr>
            <w:tcW w:w="356" w:type="pct"/>
            <w:tcBorders>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p>
        </w:tc>
        <w:tc>
          <w:tcPr>
            <w:tcW w:w="2885" w:type="pct"/>
            <w:tcBorders>
              <w:lef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 праздничные и выходные</w:t>
            </w:r>
          </w:p>
        </w:tc>
        <w:tc>
          <w:tcPr>
            <w:tcW w:w="508" w:type="pct"/>
            <w:tcBorders>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дни</w:t>
            </w:r>
          </w:p>
        </w:tc>
        <w:tc>
          <w:tcPr>
            <w:tcW w:w="1251" w:type="pct"/>
            <w:tcBorders>
              <w:left w:val="single" w:sz="4" w:space="0" w:color="auto"/>
              <w:righ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55</w:t>
            </w:r>
          </w:p>
        </w:tc>
      </w:tr>
      <w:tr w:rsidR="00E917C2" w:rsidRPr="007953CA" w:rsidTr="00565548">
        <w:trPr>
          <w:trHeight w:val="468"/>
        </w:trPr>
        <w:tc>
          <w:tcPr>
            <w:tcW w:w="356" w:type="pct"/>
            <w:tcBorders>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p>
        </w:tc>
        <w:tc>
          <w:tcPr>
            <w:tcW w:w="2885" w:type="pct"/>
            <w:tcBorders>
              <w:lef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 по болезни</w:t>
            </w:r>
          </w:p>
        </w:tc>
        <w:tc>
          <w:tcPr>
            <w:tcW w:w="508" w:type="pct"/>
            <w:tcBorders>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дни</w:t>
            </w:r>
          </w:p>
        </w:tc>
        <w:tc>
          <w:tcPr>
            <w:tcW w:w="1251" w:type="pct"/>
            <w:tcBorders>
              <w:left w:val="single" w:sz="4" w:space="0" w:color="auto"/>
              <w:righ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5</w:t>
            </w:r>
          </w:p>
        </w:tc>
      </w:tr>
      <w:tr w:rsidR="00E917C2" w:rsidRPr="007953CA" w:rsidTr="00565548">
        <w:trPr>
          <w:trHeight w:val="468"/>
        </w:trPr>
        <w:tc>
          <w:tcPr>
            <w:tcW w:w="356"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5.</w:t>
            </w:r>
          </w:p>
        </w:tc>
        <w:tc>
          <w:tcPr>
            <w:tcW w:w="2885" w:type="pct"/>
            <w:tcBorders>
              <w:top w:val="single" w:sz="4" w:space="0" w:color="auto"/>
              <w:lef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Эффективный фонд рабочего времени</w:t>
            </w:r>
          </w:p>
        </w:tc>
        <w:tc>
          <w:tcPr>
            <w:tcW w:w="508"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дни</w:t>
            </w:r>
          </w:p>
        </w:tc>
        <w:tc>
          <w:tcPr>
            <w:tcW w:w="1251" w:type="pct"/>
            <w:tcBorders>
              <w:top w:val="single" w:sz="4" w:space="0" w:color="auto"/>
              <w:left w:val="single" w:sz="4" w:space="0" w:color="auto"/>
              <w:righ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305</w:t>
            </w:r>
          </w:p>
        </w:tc>
      </w:tr>
      <w:tr w:rsidR="00E917C2" w:rsidRPr="007953CA" w:rsidTr="00565548">
        <w:trPr>
          <w:trHeight w:val="468"/>
        </w:trPr>
        <w:tc>
          <w:tcPr>
            <w:tcW w:w="356"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6.</w:t>
            </w:r>
          </w:p>
        </w:tc>
        <w:tc>
          <w:tcPr>
            <w:tcW w:w="2885" w:type="pct"/>
            <w:tcBorders>
              <w:top w:val="single" w:sz="4" w:space="0" w:color="auto"/>
              <w:lef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Продолжительность рабочего дня согласно КЗоТ</w:t>
            </w:r>
          </w:p>
        </w:tc>
        <w:tc>
          <w:tcPr>
            <w:tcW w:w="508"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час</w:t>
            </w:r>
          </w:p>
        </w:tc>
        <w:tc>
          <w:tcPr>
            <w:tcW w:w="1251" w:type="pct"/>
            <w:tcBorders>
              <w:top w:val="single" w:sz="4" w:space="0" w:color="auto"/>
              <w:left w:val="single" w:sz="4" w:space="0" w:color="auto"/>
              <w:righ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7час 30' (30' - обед)</w:t>
            </w:r>
          </w:p>
        </w:tc>
      </w:tr>
      <w:tr w:rsidR="00E917C2" w:rsidRPr="007953CA" w:rsidTr="00565548">
        <w:trPr>
          <w:trHeight w:val="468"/>
        </w:trPr>
        <w:tc>
          <w:tcPr>
            <w:tcW w:w="356"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7.</w:t>
            </w:r>
          </w:p>
        </w:tc>
        <w:tc>
          <w:tcPr>
            <w:tcW w:w="2885" w:type="pct"/>
            <w:tcBorders>
              <w:top w:val="single" w:sz="4" w:space="0" w:color="auto"/>
              <w:left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Эффективный фонд рабочего времени</w:t>
            </w:r>
          </w:p>
        </w:tc>
        <w:tc>
          <w:tcPr>
            <w:tcW w:w="508" w:type="pct"/>
            <w:tcBorders>
              <w:top w:val="single" w:sz="4" w:space="0" w:color="auto"/>
              <w:lef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час</w:t>
            </w:r>
          </w:p>
        </w:tc>
        <w:tc>
          <w:tcPr>
            <w:tcW w:w="1251" w:type="pct"/>
            <w:tcBorders>
              <w:top w:val="single" w:sz="4" w:space="0" w:color="auto"/>
              <w:left w:val="single" w:sz="4" w:space="0" w:color="auto"/>
              <w:righ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2288</w:t>
            </w:r>
          </w:p>
        </w:tc>
      </w:tr>
      <w:tr w:rsidR="00E917C2" w:rsidRPr="007953CA" w:rsidTr="00565548">
        <w:trPr>
          <w:trHeight w:val="468"/>
        </w:trPr>
        <w:tc>
          <w:tcPr>
            <w:tcW w:w="356" w:type="pct"/>
            <w:tcBorders>
              <w:top w:val="single" w:sz="4" w:space="0" w:color="auto"/>
              <w:left w:val="single" w:sz="4" w:space="0" w:color="auto"/>
              <w:bottom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8.</w:t>
            </w:r>
          </w:p>
        </w:tc>
        <w:tc>
          <w:tcPr>
            <w:tcW w:w="2885" w:type="pct"/>
            <w:tcBorders>
              <w:top w:val="single" w:sz="4" w:space="0" w:color="auto"/>
              <w:left w:val="single" w:sz="4" w:space="0" w:color="auto"/>
              <w:bottom w:val="single" w:sz="4" w:space="0" w:color="auto"/>
            </w:tcBorders>
            <w:shd w:val="clear" w:color="auto" w:fill="FFFFFF"/>
            <w:vAlign w:val="center"/>
          </w:tcPr>
          <w:p w:rsidR="00E917C2" w:rsidRPr="007953CA" w:rsidRDefault="00E917C2" w:rsidP="00565548">
            <w:pPr>
              <w:spacing w:after="0"/>
              <w:rPr>
                <w:rFonts w:ascii="Arial" w:hAnsi="Arial" w:cs="Arial"/>
              </w:rPr>
            </w:pPr>
            <w:r w:rsidRPr="007953CA">
              <w:rPr>
                <w:rFonts w:ascii="Arial" w:hAnsi="Arial" w:cs="Arial"/>
              </w:rPr>
              <w:t>Коэффициент перехода от явочной к списочной численности</w:t>
            </w:r>
          </w:p>
        </w:tc>
        <w:tc>
          <w:tcPr>
            <w:tcW w:w="508" w:type="pct"/>
            <w:tcBorders>
              <w:top w:val="single" w:sz="4" w:space="0" w:color="auto"/>
              <w:left w:val="single" w:sz="4" w:space="0" w:color="auto"/>
              <w:bottom w:val="single" w:sz="4" w:space="0" w:color="auto"/>
            </w:tcBorders>
            <w:shd w:val="clear" w:color="auto" w:fill="FFFFFF"/>
            <w:vAlign w:val="center"/>
          </w:tcPr>
          <w:p w:rsidR="00E917C2" w:rsidRPr="007953CA" w:rsidRDefault="00E917C2" w:rsidP="00565548">
            <w:pPr>
              <w:spacing w:after="0"/>
              <w:jc w:val="center"/>
              <w:rPr>
                <w:rFonts w:ascii="Arial" w:hAnsi="Arial" w:cs="Arial"/>
              </w:rPr>
            </w:pPr>
          </w:p>
        </w:tc>
        <w:tc>
          <w:tcPr>
            <w:tcW w:w="1251" w:type="pct"/>
            <w:tcBorders>
              <w:top w:val="single" w:sz="4" w:space="0" w:color="auto"/>
              <w:left w:val="single" w:sz="4" w:space="0" w:color="auto"/>
              <w:bottom w:val="single" w:sz="4" w:space="0" w:color="auto"/>
              <w:right w:val="single" w:sz="4" w:space="0" w:color="auto"/>
            </w:tcBorders>
            <w:shd w:val="clear" w:color="auto" w:fill="FFFFFF"/>
            <w:vAlign w:val="center"/>
          </w:tcPr>
          <w:p w:rsidR="00E917C2" w:rsidRPr="007953CA" w:rsidRDefault="00E917C2" w:rsidP="00565548">
            <w:pPr>
              <w:spacing w:after="0"/>
              <w:jc w:val="center"/>
              <w:rPr>
                <w:rFonts w:ascii="Arial" w:hAnsi="Arial" w:cs="Arial"/>
              </w:rPr>
            </w:pPr>
            <w:r w:rsidRPr="007953CA">
              <w:rPr>
                <w:rFonts w:ascii="Arial" w:hAnsi="Arial" w:cs="Arial"/>
              </w:rPr>
              <w:t>2480/2288=1,08</w:t>
            </w:r>
          </w:p>
        </w:tc>
      </w:tr>
    </w:tbl>
    <w:p w:rsidR="00E917C2" w:rsidRPr="00530D06" w:rsidRDefault="006A367D" w:rsidP="00E917C2">
      <w:pPr>
        <w:pStyle w:val="2"/>
        <w:spacing w:before="0" w:after="0" w:line="312" w:lineRule="auto"/>
        <w:jc w:val="center"/>
        <w:rPr>
          <w:rFonts w:ascii="Arial" w:hAnsi="Arial" w:cs="Arial"/>
          <w:i w:val="0"/>
          <w:sz w:val="24"/>
          <w:szCs w:val="24"/>
        </w:rPr>
      </w:pPr>
      <w:bookmarkStart w:id="143" w:name="_Ref40503952"/>
      <w:bookmarkStart w:id="144" w:name="_Toc52872536"/>
      <w:bookmarkStart w:id="145" w:name="_Toc415838064"/>
      <w:bookmarkStart w:id="146" w:name="_Toc30927941"/>
      <w:bookmarkStart w:id="147" w:name="_Toc35144544"/>
      <w:bookmarkStart w:id="148" w:name="_Toc188819030"/>
      <w:r>
        <w:rPr>
          <w:rFonts w:ascii="Arial" w:hAnsi="Arial" w:cs="Arial"/>
          <w:i w:val="0"/>
          <w:sz w:val="24"/>
          <w:szCs w:val="24"/>
        </w:rPr>
        <w:t>5</w:t>
      </w:r>
      <w:r w:rsidR="00E917C2" w:rsidRPr="00530D06">
        <w:rPr>
          <w:rFonts w:ascii="Arial" w:hAnsi="Arial" w:cs="Arial"/>
          <w:i w:val="0"/>
          <w:sz w:val="24"/>
          <w:szCs w:val="24"/>
        </w:rPr>
        <w:t>.7 Аварии и чрезвычайные ситуации</w:t>
      </w:r>
      <w:bookmarkEnd w:id="143"/>
      <w:bookmarkEnd w:id="144"/>
      <w:bookmarkEnd w:id="145"/>
      <w:bookmarkEnd w:id="148"/>
    </w:p>
    <w:p w:rsidR="00E917C2" w:rsidRPr="0061573B" w:rsidRDefault="00E917C2" w:rsidP="00E917C2">
      <w:pPr>
        <w:tabs>
          <w:tab w:val="left" w:pos="284"/>
        </w:tabs>
        <w:spacing w:after="0" w:line="312" w:lineRule="auto"/>
        <w:ind w:firstLine="709"/>
        <w:rPr>
          <w:rFonts w:ascii="Arial" w:hAnsi="Arial" w:cs="Arial"/>
          <w:sz w:val="14"/>
          <w:szCs w:val="24"/>
        </w:rPr>
      </w:pPr>
    </w:p>
    <w:p w:rsidR="00E917C2" w:rsidRPr="0058191D" w:rsidRDefault="00E917C2" w:rsidP="00E917C2">
      <w:pPr>
        <w:tabs>
          <w:tab w:val="left" w:pos="284"/>
        </w:tabs>
        <w:spacing w:after="0" w:line="312" w:lineRule="auto"/>
        <w:ind w:firstLine="709"/>
        <w:jc w:val="both"/>
        <w:rPr>
          <w:rFonts w:ascii="Arial" w:hAnsi="Arial" w:cs="Arial"/>
          <w:sz w:val="24"/>
          <w:szCs w:val="24"/>
        </w:rPr>
      </w:pPr>
      <w:r w:rsidRPr="0058191D">
        <w:rPr>
          <w:rFonts w:ascii="Arial" w:hAnsi="Arial" w:cs="Arial"/>
          <w:sz w:val="24"/>
          <w:szCs w:val="24"/>
        </w:rPr>
        <w:t xml:space="preserve">В настоящем разделе проведена оценка безопасности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с точки зрения возможных аварий и чрезвычайных ситуаций, в части причин их возникновения, а также их последствий. </w:t>
      </w:r>
    </w:p>
    <w:p w:rsidR="00E917C2" w:rsidRPr="008E689F" w:rsidRDefault="00E917C2" w:rsidP="00E917C2">
      <w:pPr>
        <w:tabs>
          <w:tab w:val="left" w:pos="284"/>
        </w:tabs>
        <w:spacing w:after="0" w:line="312" w:lineRule="auto"/>
        <w:ind w:firstLine="709"/>
        <w:jc w:val="both"/>
        <w:rPr>
          <w:rFonts w:ascii="Arial" w:hAnsi="Arial" w:cs="Arial"/>
          <w:sz w:val="24"/>
          <w:szCs w:val="24"/>
        </w:rPr>
      </w:pPr>
      <w:proofErr w:type="spellStart"/>
      <w:r w:rsidRPr="008E689F">
        <w:rPr>
          <w:rFonts w:ascii="Arial" w:hAnsi="Arial" w:cs="Arial"/>
          <w:sz w:val="24"/>
          <w:szCs w:val="24"/>
        </w:rPr>
        <w:t>Хвостохранилище</w:t>
      </w:r>
      <w:proofErr w:type="spellEnd"/>
      <w:r w:rsidRPr="008E689F">
        <w:rPr>
          <w:rFonts w:ascii="Arial" w:hAnsi="Arial" w:cs="Arial"/>
          <w:sz w:val="24"/>
          <w:szCs w:val="24"/>
        </w:rPr>
        <w:t xml:space="preserve"> образовано дамбой высотой 15,3м. Общая площадь, занимаемая </w:t>
      </w:r>
      <w:proofErr w:type="spellStart"/>
      <w:r w:rsidRPr="008E689F">
        <w:rPr>
          <w:rFonts w:ascii="Arial" w:hAnsi="Arial" w:cs="Arial"/>
          <w:sz w:val="24"/>
          <w:szCs w:val="24"/>
        </w:rPr>
        <w:t>хвостохранилищем</w:t>
      </w:r>
      <w:proofErr w:type="spellEnd"/>
      <w:r w:rsidRPr="008E689F">
        <w:rPr>
          <w:rFonts w:ascii="Arial" w:hAnsi="Arial" w:cs="Arial"/>
          <w:sz w:val="24"/>
          <w:szCs w:val="24"/>
        </w:rPr>
        <w:t>, по подошве низового откоса ограждающей дамбы составляет 3,3км</w:t>
      </w:r>
      <w:r w:rsidRPr="008E689F">
        <w:rPr>
          <w:rFonts w:ascii="Arial" w:hAnsi="Arial" w:cs="Arial"/>
          <w:sz w:val="24"/>
          <w:szCs w:val="24"/>
          <w:vertAlign w:val="superscript"/>
        </w:rPr>
        <w:t>2</w:t>
      </w:r>
      <w:r w:rsidRPr="008E689F">
        <w:rPr>
          <w:rFonts w:ascii="Arial" w:hAnsi="Arial" w:cs="Arial"/>
          <w:sz w:val="24"/>
          <w:szCs w:val="24"/>
        </w:rPr>
        <w:t xml:space="preserve">. Дамба </w:t>
      </w:r>
      <w:proofErr w:type="spellStart"/>
      <w:r w:rsidRPr="008E689F">
        <w:rPr>
          <w:rFonts w:ascii="Arial" w:hAnsi="Arial" w:cs="Arial"/>
          <w:sz w:val="24"/>
          <w:szCs w:val="24"/>
        </w:rPr>
        <w:t>хвостохранилища</w:t>
      </w:r>
      <w:proofErr w:type="spellEnd"/>
      <w:r w:rsidRPr="008E689F">
        <w:rPr>
          <w:rFonts w:ascii="Arial" w:hAnsi="Arial" w:cs="Arial"/>
          <w:sz w:val="24"/>
          <w:szCs w:val="24"/>
        </w:rPr>
        <w:t xml:space="preserve"> имеет отметку гребня 1119,5м. В плане чаша </w:t>
      </w:r>
      <w:proofErr w:type="spellStart"/>
      <w:r w:rsidRPr="008E689F">
        <w:rPr>
          <w:rFonts w:ascii="Arial" w:hAnsi="Arial" w:cs="Arial"/>
          <w:sz w:val="24"/>
          <w:szCs w:val="24"/>
        </w:rPr>
        <w:t>хвостохранилища</w:t>
      </w:r>
      <w:proofErr w:type="spellEnd"/>
      <w:r w:rsidRPr="008E689F">
        <w:rPr>
          <w:rFonts w:ascii="Arial" w:hAnsi="Arial" w:cs="Arial"/>
          <w:sz w:val="24"/>
          <w:szCs w:val="24"/>
        </w:rPr>
        <w:t xml:space="preserve"> (см. черт № 1) имеет вытянутую форму: при  длине  гребня  дамбы 72,0м,  длина  чаши  порядка   83,1м.</w:t>
      </w:r>
    </w:p>
    <w:p w:rsidR="00E917C2" w:rsidRPr="0058191D" w:rsidRDefault="00E917C2" w:rsidP="00E917C2">
      <w:pPr>
        <w:tabs>
          <w:tab w:val="left" w:pos="284"/>
        </w:tabs>
        <w:spacing w:after="0" w:line="312" w:lineRule="auto"/>
        <w:ind w:firstLine="709"/>
        <w:jc w:val="both"/>
        <w:rPr>
          <w:rFonts w:ascii="Arial" w:hAnsi="Arial" w:cs="Arial"/>
          <w:sz w:val="24"/>
          <w:szCs w:val="24"/>
        </w:rPr>
      </w:pPr>
      <w:r w:rsidRPr="0058191D">
        <w:rPr>
          <w:rFonts w:ascii="Arial" w:hAnsi="Arial" w:cs="Arial"/>
          <w:sz w:val="24"/>
          <w:szCs w:val="24"/>
        </w:rPr>
        <w:t xml:space="preserve">Проектируемые сооружения размещены, в пределах границ земельного отвода. </w:t>
      </w:r>
      <w:proofErr w:type="spellStart"/>
      <w:r>
        <w:rPr>
          <w:rFonts w:ascii="Arial" w:hAnsi="Arial" w:cs="Arial"/>
          <w:sz w:val="24"/>
          <w:szCs w:val="24"/>
        </w:rPr>
        <w:t>Х</w:t>
      </w:r>
      <w:r w:rsidRPr="0058191D">
        <w:rPr>
          <w:rFonts w:ascii="Arial" w:hAnsi="Arial" w:cs="Arial"/>
          <w:sz w:val="24"/>
          <w:szCs w:val="24"/>
        </w:rPr>
        <w:t>востохранилище</w:t>
      </w:r>
      <w:proofErr w:type="spellEnd"/>
      <w:r w:rsidRPr="0058191D">
        <w:rPr>
          <w:rFonts w:ascii="Arial" w:hAnsi="Arial" w:cs="Arial"/>
          <w:sz w:val="24"/>
          <w:szCs w:val="24"/>
        </w:rPr>
        <w:t xml:space="preserve"> по санитарной классификации относится к </w:t>
      </w:r>
      <w:r w:rsidRPr="0058191D">
        <w:rPr>
          <w:rFonts w:ascii="Arial" w:hAnsi="Arial" w:cs="Arial"/>
          <w:sz w:val="24"/>
          <w:szCs w:val="24"/>
          <w:lang w:val="en-US"/>
        </w:rPr>
        <w:t>I</w:t>
      </w:r>
      <w:r>
        <w:rPr>
          <w:rFonts w:ascii="Arial" w:hAnsi="Arial" w:cs="Arial"/>
          <w:sz w:val="24"/>
          <w:szCs w:val="24"/>
          <w:lang w:val="en-US"/>
        </w:rPr>
        <w:t>II</w:t>
      </w:r>
      <w:r w:rsidRPr="0058191D">
        <w:rPr>
          <w:rFonts w:ascii="Arial" w:hAnsi="Arial" w:cs="Arial"/>
          <w:sz w:val="24"/>
          <w:szCs w:val="24"/>
        </w:rPr>
        <w:t xml:space="preserve"> классу, с величиной санитарно-защитной зоны (СЗЗ) </w:t>
      </w:r>
      <w:r w:rsidRPr="008E689F">
        <w:rPr>
          <w:rFonts w:ascii="Arial" w:hAnsi="Arial" w:cs="Arial"/>
          <w:sz w:val="24"/>
          <w:szCs w:val="24"/>
        </w:rPr>
        <w:t>5</w:t>
      </w:r>
      <w:r w:rsidRPr="0058191D">
        <w:rPr>
          <w:rFonts w:ascii="Arial" w:hAnsi="Arial" w:cs="Arial"/>
          <w:sz w:val="24"/>
          <w:szCs w:val="24"/>
        </w:rPr>
        <w:t>00м.</w:t>
      </w:r>
    </w:p>
    <w:p w:rsidR="00E917C2" w:rsidRPr="0058191D" w:rsidRDefault="00E917C2" w:rsidP="00E917C2">
      <w:pPr>
        <w:tabs>
          <w:tab w:val="left" w:pos="284"/>
        </w:tabs>
        <w:spacing w:after="0" w:line="312" w:lineRule="auto"/>
        <w:ind w:firstLine="709"/>
        <w:jc w:val="both"/>
        <w:rPr>
          <w:rFonts w:ascii="Arial" w:hAnsi="Arial" w:cs="Arial"/>
          <w:sz w:val="24"/>
          <w:szCs w:val="24"/>
        </w:rPr>
      </w:pPr>
      <w:r w:rsidRPr="0058191D">
        <w:rPr>
          <w:rFonts w:ascii="Arial" w:hAnsi="Arial" w:cs="Arial"/>
          <w:sz w:val="24"/>
          <w:szCs w:val="24"/>
        </w:rPr>
        <w:t xml:space="preserve">Наблюдение над сооружениями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ведется предприятием </w:t>
      </w:r>
      <w:r>
        <w:rPr>
          <w:rFonts w:ascii="Arial" w:hAnsi="Arial" w:cs="Arial"/>
          <w:sz w:val="24"/>
          <w:szCs w:val="24"/>
        </w:rPr>
        <w:t>ОАО</w:t>
      </w:r>
      <w:r w:rsidRPr="0058191D">
        <w:rPr>
          <w:rFonts w:ascii="Arial" w:hAnsi="Arial" w:cs="Arial"/>
          <w:sz w:val="24"/>
          <w:szCs w:val="24"/>
        </w:rPr>
        <w:t xml:space="preserve"> «</w:t>
      </w:r>
      <w:r>
        <w:rPr>
          <w:rFonts w:ascii="Arial" w:hAnsi="Arial" w:cs="Arial"/>
          <w:sz w:val="24"/>
          <w:szCs w:val="24"/>
        </w:rPr>
        <w:t>КМК</w:t>
      </w:r>
      <w:r w:rsidRPr="0058191D">
        <w:rPr>
          <w:rFonts w:ascii="Arial" w:hAnsi="Arial" w:cs="Arial"/>
          <w:sz w:val="24"/>
          <w:szCs w:val="24"/>
        </w:rPr>
        <w:t>». Состав предприятия и обеспеченность его техникой достаточны и не требуют увеличения или дополнения.</w:t>
      </w:r>
    </w:p>
    <w:p w:rsidR="00E917C2" w:rsidRPr="0061573B" w:rsidRDefault="00E917C2" w:rsidP="00E917C2">
      <w:pPr>
        <w:tabs>
          <w:tab w:val="left" w:pos="284"/>
        </w:tabs>
        <w:spacing w:after="0" w:line="312" w:lineRule="auto"/>
        <w:ind w:firstLine="709"/>
        <w:jc w:val="both"/>
        <w:rPr>
          <w:rFonts w:ascii="Arial" w:hAnsi="Arial" w:cs="Arial"/>
          <w:sz w:val="18"/>
          <w:szCs w:val="24"/>
        </w:rPr>
      </w:pPr>
    </w:p>
    <w:p w:rsidR="00E917C2" w:rsidRPr="00E1760C" w:rsidRDefault="006A367D" w:rsidP="00E917C2">
      <w:pPr>
        <w:pStyle w:val="3"/>
        <w:keepLines w:val="0"/>
        <w:spacing w:before="0" w:line="312" w:lineRule="auto"/>
        <w:jc w:val="center"/>
        <w:rPr>
          <w:rFonts w:ascii="Arial" w:eastAsia="Times New Roman" w:hAnsi="Arial" w:cs="Arial"/>
          <w:i/>
          <w:iCs/>
          <w:noProof/>
          <w:color w:val="auto"/>
          <w:sz w:val="24"/>
          <w:szCs w:val="24"/>
          <w:lang w:eastAsia="ru-RU"/>
        </w:rPr>
      </w:pPr>
      <w:bookmarkStart w:id="149" w:name="_Toc477591169"/>
      <w:bookmarkStart w:id="150" w:name="_Toc6125832"/>
      <w:bookmarkStart w:id="151" w:name="_Toc52872537"/>
      <w:bookmarkStart w:id="152" w:name="_Toc415838065"/>
      <w:bookmarkStart w:id="153" w:name="_Toc188819031"/>
      <w:r>
        <w:rPr>
          <w:rFonts w:ascii="Arial" w:eastAsia="Times New Roman" w:hAnsi="Arial" w:cs="Arial"/>
          <w:i/>
          <w:iCs/>
          <w:noProof/>
          <w:color w:val="auto"/>
          <w:sz w:val="24"/>
          <w:szCs w:val="24"/>
          <w:lang w:eastAsia="ru-RU"/>
        </w:rPr>
        <w:t>5</w:t>
      </w:r>
      <w:r w:rsidR="00E917C2" w:rsidRPr="00E1760C">
        <w:rPr>
          <w:rFonts w:ascii="Arial" w:eastAsia="Times New Roman" w:hAnsi="Arial" w:cs="Arial"/>
          <w:i/>
          <w:iCs/>
          <w:noProof/>
          <w:color w:val="auto"/>
          <w:sz w:val="24"/>
          <w:szCs w:val="24"/>
          <w:lang w:eastAsia="ru-RU"/>
        </w:rPr>
        <w:t>.7.1 Сценарии возможных аварий</w:t>
      </w:r>
      <w:bookmarkEnd w:id="149"/>
      <w:bookmarkEnd w:id="150"/>
      <w:bookmarkEnd w:id="151"/>
      <w:bookmarkEnd w:id="152"/>
      <w:bookmarkEnd w:id="153"/>
    </w:p>
    <w:p w:rsidR="00E917C2" w:rsidRPr="0061573B" w:rsidRDefault="00E917C2" w:rsidP="00E917C2">
      <w:pPr>
        <w:tabs>
          <w:tab w:val="left" w:pos="284"/>
        </w:tabs>
        <w:spacing w:after="0" w:line="312" w:lineRule="auto"/>
        <w:ind w:firstLine="709"/>
        <w:rPr>
          <w:rFonts w:ascii="Arial" w:hAnsi="Arial" w:cs="Arial"/>
          <w:sz w:val="18"/>
          <w:szCs w:val="24"/>
        </w:rPr>
      </w:pPr>
    </w:p>
    <w:p w:rsidR="00E917C2" w:rsidRPr="0058191D" w:rsidRDefault="00E917C2" w:rsidP="00E917C2">
      <w:pPr>
        <w:tabs>
          <w:tab w:val="left" w:pos="284"/>
        </w:tabs>
        <w:spacing w:after="0" w:line="312" w:lineRule="auto"/>
        <w:ind w:firstLine="709"/>
        <w:jc w:val="both"/>
        <w:rPr>
          <w:rFonts w:ascii="Arial" w:hAnsi="Arial" w:cs="Arial"/>
          <w:sz w:val="24"/>
          <w:szCs w:val="24"/>
        </w:rPr>
      </w:pPr>
      <w:r w:rsidRPr="0058191D">
        <w:rPr>
          <w:rFonts w:ascii="Arial" w:hAnsi="Arial" w:cs="Arial"/>
          <w:sz w:val="24"/>
          <w:szCs w:val="24"/>
        </w:rPr>
        <w:t xml:space="preserve">Основными причинами возникновения аварии на </w:t>
      </w:r>
      <w:proofErr w:type="spellStart"/>
      <w:r w:rsidRPr="0058191D">
        <w:rPr>
          <w:rFonts w:ascii="Arial" w:hAnsi="Arial" w:cs="Arial"/>
          <w:sz w:val="24"/>
          <w:szCs w:val="24"/>
        </w:rPr>
        <w:t>хвостохранилище</w:t>
      </w:r>
      <w:proofErr w:type="spellEnd"/>
      <w:r w:rsidRPr="0058191D">
        <w:rPr>
          <w:rFonts w:ascii="Arial" w:hAnsi="Arial" w:cs="Arial"/>
          <w:sz w:val="24"/>
          <w:szCs w:val="24"/>
        </w:rPr>
        <w:t xml:space="preserve"> могут являться:</w:t>
      </w:r>
    </w:p>
    <w:p w:rsidR="00E917C2" w:rsidRPr="0058191D" w:rsidRDefault="00E917C2" w:rsidP="0012196A">
      <w:pPr>
        <w:pStyle w:val="ab"/>
        <w:numPr>
          <w:ilvl w:val="0"/>
          <w:numId w:val="17"/>
        </w:numPr>
        <w:tabs>
          <w:tab w:val="left" w:pos="284"/>
        </w:tabs>
        <w:spacing w:after="0" w:line="312" w:lineRule="auto"/>
        <w:ind w:left="0" w:firstLine="709"/>
        <w:contextualSpacing w:val="0"/>
        <w:jc w:val="both"/>
        <w:rPr>
          <w:rFonts w:ascii="Arial" w:hAnsi="Arial" w:cs="Arial"/>
          <w:sz w:val="24"/>
          <w:szCs w:val="24"/>
        </w:rPr>
      </w:pPr>
      <w:r w:rsidRPr="0058191D">
        <w:rPr>
          <w:rFonts w:ascii="Arial" w:hAnsi="Arial" w:cs="Arial"/>
          <w:sz w:val="24"/>
          <w:szCs w:val="24"/>
        </w:rPr>
        <w:t xml:space="preserve">нарушения технологии производства строительно-монтажных работ при строительстве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w:t>
      </w:r>
    </w:p>
    <w:p w:rsidR="00E917C2" w:rsidRPr="0058191D" w:rsidRDefault="00E917C2" w:rsidP="0012196A">
      <w:pPr>
        <w:pStyle w:val="ab"/>
        <w:numPr>
          <w:ilvl w:val="0"/>
          <w:numId w:val="17"/>
        </w:numPr>
        <w:tabs>
          <w:tab w:val="left" w:pos="284"/>
        </w:tabs>
        <w:spacing w:after="0" w:line="312" w:lineRule="auto"/>
        <w:ind w:left="0" w:firstLine="709"/>
        <w:contextualSpacing w:val="0"/>
        <w:jc w:val="both"/>
        <w:rPr>
          <w:rFonts w:ascii="Arial" w:hAnsi="Arial" w:cs="Arial"/>
          <w:sz w:val="24"/>
          <w:szCs w:val="24"/>
        </w:rPr>
      </w:pPr>
      <w:r w:rsidRPr="0058191D">
        <w:rPr>
          <w:rFonts w:ascii="Arial" w:hAnsi="Arial" w:cs="Arial"/>
          <w:sz w:val="24"/>
          <w:szCs w:val="24"/>
        </w:rPr>
        <w:t>нарушения правил эксплуатации гидротехнических сооружений;</w:t>
      </w:r>
    </w:p>
    <w:p w:rsidR="00E917C2" w:rsidRPr="0058191D" w:rsidRDefault="00E917C2" w:rsidP="0012196A">
      <w:pPr>
        <w:pStyle w:val="ab"/>
        <w:numPr>
          <w:ilvl w:val="0"/>
          <w:numId w:val="17"/>
        </w:numPr>
        <w:tabs>
          <w:tab w:val="left" w:pos="284"/>
        </w:tabs>
        <w:spacing w:after="0" w:line="312" w:lineRule="auto"/>
        <w:ind w:left="0" w:firstLine="709"/>
        <w:contextualSpacing w:val="0"/>
        <w:jc w:val="both"/>
        <w:rPr>
          <w:rFonts w:ascii="Arial" w:hAnsi="Arial" w:cs="Arial"/>
          <w:sz w:val="24"/>
          <w:szCs w:val="24"/>
        </w:rPr>
      </w:pPr>
      <w:r w:rsidRPr="0058191D">
        <w:rPr>
          <w:rFonts w:ascii="Arial" w:hAnsi="Arial" w:cs="Arial"/>
          <w:sz w:val="24"/>
          <w:szCs w:val="24"/>
        </w:rPr>
        <w:t>диверсия.</w:t>
      </w:r>
    </w:p>
    <w:p w:rsidR="00E917C2" w:rsidRPr="0058191D" w:rsidRDefault="00E917C2" w:rsidP="00E917C2">
      <w:pPr>
        <w:tabs>
          <w:tab w:val="left" w:pos="284"/>
        </w:tabs>
        <w:spacing w:after="0" w:line="312" w:lineRule="auto"/>
        <w:ind w:firstLine="709"/>
        <w:jc w:val="both"/>
        <w:rPr>
          <w:rFonts w:ascii="Arial" w:hAnsi="Arial" w:cs="Arial"/>
          <w:sz w:val="24"/>
          <w:szCs w:val="24"/>
        </w:rPr>
      </w:pPr>
      <w:r w:rsidRPr="0058191D">
        <w:rPr>
          <w:rFonts w:ascii="Arial" w:hAnsi="Arial" w:cs="Arial"/>
          <w:sz w:val="24"/>
          <w:szCs w:val="24"/>
        </w:rPr>
        <w:lastRenderedPageBreak/>
        <w:t>Диверсия возможна при отсутствии надсмотра и охраны сооружений, равновероятна для всех вариантов, является запредельной в расчетах вероятности, поэтому не рассматривается в данной оценке аварийных ситуаций.</w:t>
      </w:r>
    </w:p>
    <w:p w:rsidR="00E917C2" w:rsidRPr="0058191D" w:rsidRDefault="00E917C2" w:rsidP="00E917C2">
      <w:pPr>
        <w:tabs>
          <w:tab w:val="left" w:pos="284"/>
        </w:tabs>
        <w:spacing w:after="0" w:line="312" w:lineRule="auto"/>
        <w:ind w:firstLine="709"/>
        <w:jc w:val="both"/>
        <w:rPr>
          <w:rFonts w:ascii="Arial" w:hAnsi="Arial" w:cs="Arial"/>
          <w:sz w:val="24"/>
          <w:szCs w:val="24"/>
        </w:rPr>
      </w:pPr>
      <w:r w:rsidRPr="0058191D">
        <w:rPr>
          <w:rFonts w:ascii="Arial" w:hAnsi="Arial" w:cs="Arial"/>
          <w:sz w:val="24"/>
          <w:szCs w:val="24"/>
        </w:rPr>
        <w:t xml:space="preserve">В соответствии с особенностями сооружений </w:t>
      </w:r>
      <w:proofErr w:type="spellStart"/>
      <w:r>
        <w:rPr>
          <w:rFonts w:ascii="Arial" w:hAnsi="Arial" w:cs="Arial"/>
          <w:sz w:val="24"/>
          <w:szCs w:val="24"/>
        </w:rPr>
        <w:t>х</w:t>
      </w:r>
      <w:r w:rsidRPr="0058191D">
        <w:rPr>
          <w:rFonts w:ascii="Arial" w:hAnsi="Arial" w:cs="Arial"/>
          <w:sz w:val="24"/>
          <w:szCs w:val="24"/>
        </w:rPr>
        <w:t>востохранилища</w:t>
      </w:r>
      <w:proofErr w:type="spellEnd"/>
      <w:r w:rsidRPr="0058191D">
        <w:rPr>
          <w:rFonts w:ascii="Arial" w:hAnsi="Arial" w:cs="Arial"/>
          <w:sz w:val="24"/>
          <w:szCs w:val="24"/>
        </w:rPr>
        <w:t xml:space="preserve"> можно определить сценари</w:t>
      </w:r>
      <w:r>
        <w:rPr>
          <w:rFonts w:ascii="Arial" w:hAnsi="Arial" w:cs="Arial"/>
          <w:sz w:val="24"/>
          <w:szCs w:val="24"/>
        </w:rPr>
        <w:t>й</w:t>
      </w:r>
      <w:r w:rsidRPr="0058191D">
        <w:rPr>
          <w:rFonts w:ascii="Arial" w:hAnsi="Arial" w:cs="Arial"/>
          <w:sz w:val="24"/>
          <w:szCs w:val="24"/>
        </w:rPr>
        <w:t xml:space="preserve"> возможного развития аварии вызывающей возникновение </w:t>
      </w:r>
      <w:r>
        <w:rPr>
          <w:rFonts w:ascii="Arial" w:hAnsi="Arial" w:cs="Arial"/>
          <w:sz w:val="24"/>
          <w:szCs w:val="24"/>
        </w:rPr>
        <w:t>разрушения</w:t>
      </w:r>
      <w:r w:rsidRPr="0058191D">
        <w:rPr>
          <w:rFonts w:ascii="Arial" w:hAnsi="Arial" w:cs="Arial"/>
          <w:sz w:val="24"/>
          <w:szCs w:val="24"/>
        </w:rPr>
        <w:t xml:space="preserve"> в теле ограждающей дамбы.</w:t>
      </w:r>
    </w:p>
    <w:p w:rsidR="00E917C2" w:rsidRPr="0058191D" w:rsidRDefault="00E917C2" w:rsidP="00E917C2">
      <w:pPr>
        <w:tabs>
          <w:tab w:val="left" w:pos="284"/>
        </w:tabs>
        <w:spacing w:after="0" w:line="312" w:lineRule="auto"/>
        <w:ind w:firstLine="709"/>
        <w:jc w:val="both"/>
        <w:rPr>
          <w:rFonts w:ascii="Arial" w:hAnsi="Arial" w:cs="Arial"/>
          <w:sz w:val="24"/>
          <w:szCs w:val="24"/>
        </w:rPr>
      </w:pPr>
      <w:r w:rsidRPr="0058191D">
        <w:rPr>
          <w:rFonts w:ascii="Arial" w:hAnsi="Arial" w:cs="Arial"/>
          <w:sz w:val="24"/>
          <w:szCs w:val="24"/>
          <w:u w:val="single"/>
        </w:rPr>
        <w:t>Сценарий 1:</w:t>
      </w:r>
      <w:r w:rsidRPr="0058191D">
        <w:rPr>
          <w:rFonts w:ascii="Arial" w:hAnsi="Arial" w:cs="Arial"/>
          <w:sz w:val="24"/>
          <w:szCs w:val="24"/>
        </w:rPr>
        <w:t xml:space="preserve"> разрушение целостности тела ограждающих дамб при проведении строительных работ. Возможно при несанкционированных или неквалифицированных действиях при строительстве, реконструкции и эксплуатации накопителя. </w:t>
      </w:r>
    </w:p>
    <w:p w:rsidR="00E917C2" w:rsidRPr="0058191D" w:rsidRDefault="00E917C2" w:rsidP="00E917C2">
      <w:pPr>
        <w:tabs>
          <w:tab w:val="left" w:pos="284"/>
        </w:tabs>
        <w:spacing w:after="0" w:line="312" w:lineRule="auto"/>
        <w:ind w:firstLine="709"/>
        <w:jc w:val="both"/>
        <w:rPr>
          <w:rFonts w:ascii="Arial" w:hAnsi="Arial" w:cs="Arial"/>
          <w:sz w:val="24"/>
          <w:szCs w:val="24"/>
        </w:rPr>
      </w:pPr>
      <w:r w:rsidRPr="0058191D">
        <w:rPr>
          <w:rFonts w:ascii="Arial" w:hAnsi="Arial" w:cs="Arial"/>
          <w:sz w:val="24"/>
          <w:szCs w:val="24"/>
        </w:rPr>
        <w:t>Следствие: – обрушение низового откоса с захватом гребня дамбы на нарушенном участке - возможно образование прорана с прорыв</w:t>
      </w:r>
      <w:r>
        <w:rPr>
          <w:rFonts w:ascii="Arial" w:hAnsi="Arial" w:cs="Arial"/>
          <w:sz w:val="24"/>
          <w:szCs w:val="24"/>
        </w:rPr>
        <w:t xml:space="preserve">ом </w:t>
      </w:r>
      <w:r w:rsidRPr="0058191D">
        <w:rPr>
          <w:rFonts w:ascii="Arial" w:hAnsi="Arial" w:cs="Arial"/>
          <w:sz w:val="24"/>
          <w:szCs w:val="24"/>
        </w:rPr>
        <w:t>работающей  секции</w:t>
      </w:r>
      <w:r>
        <w:rPr>
          <w:rFonts w:ascii="Arial" w:hAnsi="Arial" w:cs="Arial"/>
          <w:sz w:val="24"/>
          <w:szCs w:val="24"/>
        </w:rPr>
        <w:t xml:space="preserve"> дамбы</w:t>
      </w:r>
      <w:r w:rsidRPr="0058191D">
        <w:rPr>
          <w:rFonts w:ascii="Arial" w:hAnsi="Arial" w:cs="Arial"/>
          <w:sz w:val="24"/>
          <w:szCs w:val="24"/>
        </w:rPr>
        <w:t xml:space="preserve">. </w:t>
      </w:r>
    </w:p>
    <w:p w:rsidR="00E917C2" w:rsidRPr="0058191D" w:rsidRDefault="00E917C2" w:rsidP="00E917C2">
      <w:pPr>
        <w:tabs>
          <w:tab w:val="left" w:pos="284"/>
        </w:tabs>
        <w:spacing w:after="0" w:line="312" w:lineRule="auto"/>
        <w:ind w:firstLine="709"/>
        <w:jc w:val="both"/>
        <w:rPr>
          <w:rFonts w:ascii="Arial" w:hAnsi="Arial" w:cs="Arial"/>
          <w:sz w:val="24"/>
          <w:szCs w:val="24"/>
        </w:rPr>
      </w:pPr>
      <w:bookmarkStart w:id="154" w:name="_Toc6125834"/>
      <w:bookmarkStart w:id="155" w:name="_Toc52872538"/>
    </w:p>
    <w:p w:rsidR="00E917C2" w:rsidRPr="00E1760C" w:rsidRDefault="006A367D" w:rsidP="00E917C2">
      <w:pPr>
        <w:pStyle w:val="3"/>
        <w:keepLines w:val="0"/>
        <w:spacing w:before="0" w:line="312" w:lineRule="auto"/>
        <w:jc w:val="center"/>
        <w:rPr>
          <w:rFonts w:ascii="Arial" w:eastAsia="Times New Roman" w:hAnsi="Arial" w:cs="Arial"/>
          <w:i/>
          <w:iCs/>
          <w:noProof/>
          <w:color w:val="auto"/>
          <w:sz w:val="24"/>
          <w:szCs w:val="24"/>
          <w:lang w:eastAsia="ru-RU"/>
        </w:rPr>
      </w:pPr>
      <w:bookmarkStart w:id="156" w:name="_Toc415838066"/>
      <w:bookmarkStart w:id="157" w:name="_Toc188819032"/>
      <w:r>
        <w:rPr>
          <w:rFonts w:ascii="Arial" w:eastAsia="Times New Roman" w:hAnsi="Arial" w:cs="Arial"/>
          <w:i/>
          <w:iCs/>
          <w:noProof/>
          <w:color w:val="auto"/>
          <w:sz w:val="24"/>
          <w:szCs w:val="24"/>
          <w:lang w:eastAsia="ru-RU"/>
        </w:rPr>
        <w:t>5</w:t>
      </w:r>
      <w:r w:rsidR="00E917C2" w:rsidRPr="00E1760C">
        <w:rPr>
          <w:rFonts w:ascii="Arial" w:eastAsia="Times New Roman" w:hAnsi="Arial" w:cs="Arial"/>
          <w:i/>
          <w:iCs/>
          <w:noProof/>
          <w:color w:val="auto"/>
          <w:sz w:val="24"/>
          <w:szCs w:val="24"/>
          <w:lang w:eastAsia="ru-RU"/>
        </w:rPr>
        <w:t>.7.2 Последствия аварии</w:t>
      </w:r>
      <w:bookmarkEnd w:id="154"/>
      <w:bookmarkEnd w:id="155"/>
      <w:bookmarkEnd w:id="156"/>
      <w:bookmarkEnd w:id="157"/>
    </w:p>
    <w:p w:rsidR="00E917C2" w:rsidRPr="0058191D" w:rsidRDefault="00E917C2" w:rsidP="00E917C2">
      <w:pPr>
        <w:tabs>
          <w:tab w:val="left" w:pos="284"/>
        </w:tabs>
        <w:spacing w:after="0" w:line="312" w:lineRule="auto"/>
        <w:ind w:firstLine="709"/>
        <w:jc w:val="both"/>
        <w:rPr>
          <w:rFonts w:ascii="Arial" w:hAnsi="Arial" w:cs="Arial"/>
          <w:sz w:val="24"/>
          <w:szCs w:val="24"/>
        </w:rPr>
      </w:pPr>
    </w:p>
    <w:p w:rsidR="00E917C2" w:rsidRPr="0058191D" w:rsidRDefault="00E917C2" w:rsidP="00E917C2">
      <w:pPr>
        <w:tabs>
          <w:tab w:val="left" w:pos="284"/>
        </w:tabs>
        <w:spacing w:after="0" w:line="312" w:lineRule="auto"/>
        <w:ind w:firstLine="709"/>
        <w:jc w:val="both"/>
        <w:rPr>
          <w:rFonts w:ascii="Arial" w:hAnsi="Arial" w:cs="Arial"/>
          <w:sz w:val="24"/>
          <w:szCs w:val="24"/>
        </w:rPr>
      </w:pPr>
      <w:r w:rsidRPr="0058191D">
        <w:rPr>
          <w:rFonts w:ascii="Arial" w:hAnsi="Arial" w:cs="Arial"/>
          <w:sz w:val="24"/>
          <w:szCs w:val="24"/>
        </w:rPr>
        <w:t xml:space="preserve">В случае аварии на сооружениях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«поражающими» факторами будут являться затопление </w:t>
      </w:r>
      <w:r>
        <w:rPr>
          <w:rFonts w:ascii="Arial" w:hAnsi="Arial" w:cs="Arial"/>
          <w:sz w:val="24"/>
          <w:szCs w:val="24"/>
        </w:rPr>
        <w:t>хвостами.</w:t>
      </w:r>
    </w:p>
    <w:p w:rsidR="00E917C2" w:rsidRPr="0058191D" w:rsidRDefault="00E917C2" w:rsidP="00E917C2">
      <w:pPr>
        <w:tabs>
          <w:tab w:val="left" w:pos="284"/>
        </w:tabs>
        <w:spacing w:after="0" w:line="312" w:lineRule="auto"/>
        <w:ind w:firstLine="709"/>
        <w:jc w:val="both"/>
        <w:rPr>
          <w:rFonts w:ascii="Arial" w:hAnsi="Arial" w:cs="Arial"/>
          <w:sz w:val="24"/>
          <w:szCs w:val="24"/>
        </w:rPr>
      </w:pPr>
      <w:r w:rsidRPr="0058191D">
        <w:rPr>
          <w:rFonts w:ascii="Arial" w:hAnsi="Arial" w:cs="Arial"/>
          <w:sz w:val="24"/>
          <w:szCs w:val="24"/>
        </w:rPr>
        <w:t xml:space="preserve">Зоны возможной опасности, исходя из компоновки сооружений, распределяются </w:t>
      </w:r>
      <w:r w:rsidRPr="0058191D">
        <w:rPr>
          <w:rStyle w:val="14pt"/>
          <w:rFonts w:ascii="Arial" w:eastAsia="Calibri" w:hAnsi="Arial" w:cs="Arial"/>
          <w:sz w:val="24"/>
          <w:szCs w:val="24"/>
        </w:rPr>
        <w:t xml:space="preserve">по территории, прилегающей к нижнему бьефу </w:t>
      </w:r>
      <w:proofErr w:type="spellStart"/>
      <w:r w:rsidRPr="0058191D">
        <w:rPr>
          <w:rStyle w:val="14pt"/>
          <w:rFonts w:ascii="Arial" w:eastAsia="Calibri" w:hAnsi="Arial" w:cs="Arial"/>
          <w:sz w:val="24"/>
          <w:szCs w:val="24"/>
        </w:rPr>
        <w:t>хвостохранилища</w:t>
      </w:r>
      <w:proofErr w:type="spellEnd"/>
      <w:r w:rsidRPr="0058191D">
        <w:rPr>
          <w:rStyle w:val="14pt"/>
          <w:rFonts w:ascii="Arial" w:eastAsia="Calibri" w:hAnsi="Arial" w:cs="Arial"/>
          <w:sz w:val="24"/>
          <w:szCs w:val="24"/>
        </w:rPr>
        <w:t xml:space="preserve">, по продолжению </w:t>
      </w:r>
      <w:proofErr w:type="spellStart"/>
      <w:r w:rsidRPr="0058191D">
        <w:rPr>
          <w:rStyle w:val="14pt"/>
          <w:rFonts w:ascii="Arial" w:eastAsia="Calibri" w:hAnsi="Arial" w:cs="Arial"/>
          <w:sz w:val="24"/>
          <w:szCs w:val="24"/>
        </w:rPr>
        <w:t>сая</w:t>
      </w:r>
      <w:proofErr w:type="spellEnd"/>
      <w:r w:rsidRPr="0058191D">
        <w:rPr>
          <w:rStyle w:val="14pt"/>
          <w:rFonts w:ascii="Arial" w:eastAsia="Calibri" w:hAnsi="Arial" w:cs="Arial"/>
          <w:sz w:val="24"/>
          <w:szCs w:val="24"/>
        </w:rPr>
        <w:t>.</w:t>
      </w:r>
    </w:p>
    <w:p w:rsidR="00E917C2" w:rsidRPr="0058191D" w:rsidRDefault="00E917C2" w:rsidP="00E917C2">
      <w:pPr>
        <w:tabs>
          <w:tab w:val="left" w:pos="284"/>
        </w:tabs>
        <w:spacing w:after="0" w:line="312" w:lineRule="auto"/>
        <w:ind w:firstLine="709"/>
        <w:jc w:val="both"/>
        <w:rPr>
          <w:rFonts w:ascii="Arial" w:hAnsi="Arial" w:cs="Arial"/>
          <w:sz w:val="24"/>
          <w:szCs w:val="24"/>
        </w:rPr>
      </w:pPr>
      <w:r w:rsidRPr="0058191D">
        <w:rPr>
          <w:rFonts w:ascii="Arial" w:hAnsi="Arial" w:cs="Arial"/>
          <w:sz w:val="24"/>
          <w:szCs w:val="24"/>
        </w:rPr>
        <w:t xml:space="preserve">По разрушительной силе размер зоны опасности от нижнего контура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не превысит </w:t>
      </w:r>
      <w:r>
        <w:rPr>
          <w:rFonts w:ascii="Arial" w:hAnsi="Arial" w:cs="Arial"/>
          <w:sz w:val="24"/>
          <w:szCs w:val="24"/>
        </w:rPr>
        <w:t>2</w:t>
      </w:r>
      <w:r w:rsidRPr="0058191D">
        <w:rPr>
          <w:rFonts w:ascii="Arial" w:hAnsi="Arial" w:cs="Arial"/>
          <w:sz w:val="24"/>
          <w:szCs w:val="24"/>
        </w:rPr>
        <w:t xml:space="preserve">00м, далее поток теряет силу и свободно растекается по территории. Произойдет затопление территории до отметок </w:t>
      </w:r>
      <w:r>
        <w:rPr>
          <w:rFonts w:ascii="Arial" w:hAnsi="Arial" w:cs="Arial"/>
          <w:sz w:val="24"/>
          <w:szCs w:val="24"/>
        </w:rPr>
        <w:t>1098</w:t>
      </w:r>
      <w:r w:rsidRPr="007953CA">
        <w:rPr>
          <w:rFonts w:ascii="Arial" w:hAnsi="Arial" w:cs="Arial"/>
          <w:sz w:val="24"/>
          <w:szCs w:val="24"/>
        </w:rPr>
        <w:t>.0м</w:t>
      </w:r>
      <w:r w:rsidRPr="0058191D">
        <w:rPr>
          <w:rFonts w:ascii="Arial" w:hAnsi="Arial" w:cs="Arial"/>
          <w:sz w:val="24"/>
          <w:szCs w:val="24"/>
        </w:rPr>
        <w:t xml:space="preserve"> с последующим стоком в </w:t>
      </w:r>
      <w:proofErr w:type="spellStart"/>
      <w:r>
        <w:rPr>
          <w:rFonts w:ascii="Arial" w:hAnsi="Arial" w:cs="Arial"/>
          <w:sz w:val="24"/>
          <w:szCs w:val="24"/>
        </w:rPr>
        <w:t>сай</w:t>
      </w:r>
      <w:proofErr w:type="spellEnd"/>
      <w:r>
        <w:rPr>
          <w:rFonts w:ascii="Arial" w:hAnsi="Arial" w:cs="Arial"/>
          <w:sz w:val="24"/>
          <w:szCs w:val="24"/>
        </w:rPr>
        <w:t>.</w:t>
      </w:r>
    </w:p>
    <w:p w:rsidR="00E917C2" w:rsidRPr="0058191D" w:rsidRDefault="00E917C2" w:rsidP="00E917C2">
      <w:pPr>
        <w:tabs>
          <w:tab w:val="left" w:pos="284"/>
        </w:tabs>
        <w:spacing w:after="0" w:line="312" w:lineRule="auto"/>
        <w:ind w:firstLine="709"/>
        <w:jc w:val="both"/>
        <w:rPr>
          <w:rFonts w:ascii="Arial" w:hAnsi="Arial" w:cs="Arial"/>
          <w:sz w:val="24"/>
          <w:szCs w:val="24"/>
        </w:rPr>
      </w:pPr>
      <w:r w:rsidRPr="0058191D">
        <w:rPr>
          <w:rFonts w:ascii="Arial" w:hAnsi="Arial" w:cs="Arial"/>
          <w:sz w:val="24"/>
          <w:szCs w:val="24"/>
        </w:rPr>
        <w:t xml:space="preserve">Возможная авария на </w:t>
      </w:r>
      <w:proofErr w:type="spellStart"/>
      <w:r w:rsidRPr="0058191D">
        <w:rPr>
          <w:rFonts w:ascii="Arial" w:hAnsi="Arial" w:cs="Arial"/>
          <w:sz w:val="24"/>
          <w:szCs w:val="24"/>
        </w:rPr>
        <w:t>хвостохранилище</w:t>
      </w:r>
      <w:proofErr w:type="spellEnd"/>
      <w:r w:rsidRPr="0058191D">
        <w:rPr>
          <w:rFonts w:ascii="Arial" w:hAnsi="Arial" w:cs="Arial"/>
          <w:sz w:val="24"/>
          <w:szCs w:val="24"/>
        </w:rPr>
        <w:t xml:space="preserve"> относится к разряду маловероятных, по степени риска - допустимой. При налаженной системе наблюдений и оповещения человеческих жертв не ожидается.</w:t>
      </w:r>
    </w:p>
    <w:p w:rsidR="00E917C2" w:rsidRDefault="00E917C2" w:rsidP="00E917C2">
      <w:pPr>
        <w:tabs>
          <w:tab w:val="left" w:pos="284"/>
        </w:tabs>
        <w:spacing w:after="0" w:line="312" w:lineRule="auto"/>
        <w:ind w:firstLine="709"/>
        <w:jc w:val="both"/>
        <w:rPr>
          <w:rFonts w:ascii="Arial" w:hAnsi="Arial" w:cs="Arial"/>
          <w:sz w:val="24"/>
          <w:szCs w:val="24"/>
        </w:rPr>
      </w:pPr>
      <w:r w:rsidRPr="0058191D">
        <w:rPr>
          <w:rFonts w:ascii="Arial" w:hAnsi="Arial" w:cs="Arial"/>
          <w:sz w:val="24"/>
          <w:szCs w:val="24"/>
        </w:rPr>
        <w:t xml:space="preserve">Ликвидация последствий аварии выполняется силами и средствами </w:t>
      </w:r>
      <w:r>
        <w:rPr>
          <w:rFonts w:ascii="Arial" w:hAnsi="Arial" w:cs="Arial"/>
          <w:sz w:val="24"/>
          <w:szCs w:val="24"/>
        </w:rPr>
        <w:t>ОАО</w:t>
      </w:r>
      <w:r w:rsidRPr="0058191D">
        <w:rPr>
          <w:rFonts w:ascii="Arial" w:hAnsi="Arial" w:cs="Arial"/>
          <w:sz w:val="24"/>
          <w:szCs w:val="24"/>
        </w:rPr>
        <w:t xml:space="preserve"> «</w:t>
      </w:r>
      <w:r>
        <w:rPr>
          <w:rFonts w:ascii="Arial" w:hAnsi="Arial" w:cs="Arial"/>
          <w:sz w:val="24"/>
          <w:szCs w:val="24"/>
        </w:rPr>
        <w:t>КМК</w:t>
      </w:r>
      <w:r w:rsidRPr="0058191D">
        <w:rPr>
          <w:rFonts w:ascii="Arial" w:hAnsi="Arial" w:cs="Arial"/>
          <w:sz w:val="24"/>
          <w:szCs w:val="24"/>
        </w:rPr>
        <w:t>».</w:t>
      </w:r>
    </w:p>
    <w:p w:rsidR="00E917C2" w:rsidRDefault="00E917C2" w:rsidP="00E917C2">
      <w:pPr>
        <w:tabs>
          <w:tab w:val="left" w:pos="284"/>
        </w:tabs>
        <w:spacing w:after="0"/>
        <w:ind w:firstLine="709"/>
        <w:jc w:val="both"/>
        <w:rPr>
          <w:rFonts w:ascii="Arial" w:hAnsi="Arial" w:cs="Arial"/>
          <w:sz w:val="16"/>
          <w:szCs w:val="24"/>
        </w:rPr>
      </w:pPr>
    </w:p>
    <w:p w:rsidR="00E917C2" w:rsidRDefault="00E917C2" w:rsidP="00E917C2">
      <w:pPr>
        <w:tabs>
          <w:tab w:val="left" w:pos="284"/>
        </w:tabs>
        <w:spacing w:after="0"/>
        <w:ind w:firstLine="709"/>
        <w:jc w:val="both"/>
        <w:rPr>
          <w:rFonts w:ascii="Arial" w:hAnsi="Arial" w:cs="Arial"/>
          <w:sz w:val="16"/>
          <w:szCs w:val="24"/>
        </w:rPr>
      </w:pPr>
    </w:p>
    <w:p w:rsidR="00426760" w:rsidRDefault="00426760" w:rsidP="00E917C2">
      <w:pPr>
        <w:tabs>
          <w:tab w:val="left" w:pos="284"/>
        </w:tabs>
        <w:spacing w:after="0"/>
        <w:ind w:firstLine="709"/>
        <w:jc w:val="both"/>
        <w:rPr>
          <w:rFonts w:ascii="Arial" w:hAnsi="Arial" w:cs="Arial"/>
          <w:sz w:val="16"/>
          <w:szCs w:val="24"/>
        </w:rPr>
      </w:pPr>
    </w:p>
    <w:p w:rsidR="00426760" w:rsidRDefault="00426760" w:rsidP="00E917C2">
      <w:pPr>
        <w:tabs>
          <w:tab w:val="left" w:pos="284"/>
        </w:tabs>
        <w:spacing w:after="0"/>
        <w:ind w:firstLine="709"/>
        <w:jc w:val="both"/>
        <w:rPr>
          <w:rFonts w:ascii="Arial" w:hAnsi="Arial" w:cs="Arial"/>
          <w:sz w:val="16"/>
          <w:szCs w:val="24"/>
        </w:rPr>
      </w:pPr>
    </w:p>
    <w:p w:rsidR="00E917C2" w:rsidRPr="00245308" w:rsidRDefault="006A367D" w:rsidP="00F43047">
      <w:pPr>
        <w:pStyle w:val="2"/>
        <w:jc w:val="center"/>
        <w:rPr>
          <w:rFonts w:ascii="Arial" w:hAnsi="Arial" w:cs="Arial"/>
          <w:i w:val="0"/>
          <w:sz w:val="24"/>
          <w:szCs w:val="24"/>
        </w:rPr>
      </w:pPr>
      <w:bookmarkStart w:id="158" w:name="_Toc188819033"/>
      <w:r>
        <w:rPr>
          <w:rFonts w:ascii="Arial" w:hAnsi="Arial" w:cs="Arial"/>
          <w:i w:val="0"/>
          <w:sz w:val="24"/>
          <w:szCs w:val="24"/>
        </w:rPr>
        <w:t>5</w:t>
      </w:r>
      <w:r w:rsidR="00E917C2" w:rsidRPr="00245308">
        <w:rPr>
          <w:rFonts w:ascii="Arial" w:hAnsi="Arial" w:cs="Arial"/>
          <w:i w:val="0"/>
          <w:sz w:val="24"/>
          <w:szCs w:val="24"/>
        </w:rPr>
        <w:t>.8 ЗОНА САНИТАРНОЙ ОХРАНЫ</w:t>
      </w:r>
      <w:bookmarkEnd w:id="158"/>
    </w:p>
    <w:p w:rsidR="00E917C2" w:rsidRPr="00FF5F11" w:rsidRDefault="00E917C2" w:rsidP="00E917C2">
      <w:pPr>
        <w:tabs>
          <w:tab w:val="left" w:pos="284"/>
        </w:tabs>
        <w:spacing w:after="0"/>
        <w:ind w:firstLine="709"/>
        <w:jc w:val="both"/>
        <w:rPr>
          <w:rFonts w:ascii="Arial" w:hAnsi="Arial" w:cs="Arial"/>
          <w:sz w:val="24"/>
          <w:szCs w:val="24"/>
        </w:rPr>
      </w:pP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В целях обеспечения санитарно-эпидемиологической надежности проектируемо</w:t>
      </w:r>
      <w:r>
        <w:rPr>
          <w:rFonts w:ascii="Arial" w:hAnsi="Arial" w:cs="Arial"/>
          <w:sz w:val="24"/>
          <w:szCs w:val="24"/>
        </w:rPr>
        <w:t xml:space="preserve">го </w:t>
      </w:r>
      <w:proofErr w:type="spellStart"/>
      <w:r>
        <w:rPr>
          <w:rFonts w:ascii="Arial" w:hAnsi="Arial" w:cs="Arial"/>
          <w:sz w:val="24"/>
          <w:szCs w:val="24"/>
        </w:rPr>
        <w:t>хвостохранилища</w:t>
      </w:r>
      <w:proofErr w:type="spellEnd"/>
      <w:r w:rsidRPr="00FF5F11">
        <w:rPr>
          <w:rFonts w:ascii="Arial" w:hAnsi="Arial" w:cs="Arial"/>
          <w:sz w:val="24"/>
          <w:szCs w:val="24"/>
        </w:rPr>
        <w:t xml:space="preserve"> </w:t>
      </w:r>
      <w:r w:rsidRPr="00333A01">
        <w:rPr>
          <w:rFonts w:ascii="Arial" w:hAnsi="Arial" w:cs="Arial"/>
          <w:sz w:val="24"/>
          <w:szCs w:val="24"/>
        </w:rPr>
        <w:t xml:space="preserve">на территории </w:t>
      </w:r>
      <w:r w:rsidR="007532EC">
        <w:rPr>
          <w:rFonts w:ascii="Arial" w:hAnsi="Arial" w:cs="Arial"/>
          <w:sz w:val="24"/>
          <w:szCs w:val="24"/>
        </w:rPr>
        <w:t xml:space="preserve">золоторудного месторождения </w:t>
      </w:r>
      <w:proofErr w:type="spellStart"/>
      <w:r w:rsidR="007532EC">
        <w:rPr>
          <w:rFonts w:ascii="Arial" w:hAnsi="Arial" w:cs="Arial"/>
          <w:sz w:val="24"/>
          <w:szCs w:val="24"/>
        </w:rPr>
        <w:t>Солто</w:t>
      </w:r>
      <w:proofErr w:type="spellEnd"/>
      <w:r w:rsidR="007532EC">
        <w:rPr>
          <w:rFonts w:ascii="Arial" w:hAnsi="Arial" w:cs="Arial"/>
          <w:sz w:val="24"/>
          <w:szCs w:val="24"/>
        </w:rPr>
        <w:t>-Сары</w:t>
      </w:r>
      <w:r w:rsidRPr="00333A01">
        <w:rPr>
          <w:rFonts w:ascii="Arial" w:hAnsi="Arial" w:cs="Arial"/>
          <w:sz w:val="24"/>
          <w:szCs w:val="24"/>
        </w:rPr>
        <w:t xml:space="preserve"> </w:t>
      </w:r>
      <w:proofErr w:type="spellStart"/>
      <w:r w:rsidR="007532EC">
        <w:rPr>
          <w:rFonts w:ascii="Arial" w:hAnsi="Arial" w:cs="Arial"/>
          <w:sz w:val="24"/>
          <w:szCs w:val="24"/>
        </w:rPr>
        <w:t>Нарынского</w:t>
      </w:r>
      <w:proofErr w:type="spellEnd"/>
      <w:r w:rsidRPr="00333A01">
        <w:rPr>
          <w:rFonts w:ascii="Arial" w:hAnsi="Arial" w:cs="Arial"/>
          <w:sz w:val="24"/>
          <w:szCs w:val="24"/>
        </w:rPr>
        <w:t xml:space="preserve"> района</w:t>
      </w:r>
      <w:r>
        <w:rPr>
          <w:rFonts w:ascii="Arial" w:hAnsi="Arial" w:cs="Arial"/>
          <w:sz w:val="24"/>
          <w:szCs w:val="24"/>
        </w:rPr>
        <w:t xml:space="preserve"> </w:t>
      </w:r>
      <w:r w:rsidRPr="00FF5F11">
        <w:rPr>
          <w:rFonts w:ascii="Arial" w:hAnsi="Arial" w:cs="Arial"/>
          <w:sz w:val="24"/>
          <w:szCs w:val="24"/>
        </w:rPr>
        <w:t>устанавливаются зоны санитарной охраны из трех поясов.</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lastRenderedPageBreak/>
        <w:t xml:space="preserve">Первый пояс - зона строгого режима охватывает территорию, на которой находится </w:t>
      </w:r>
      <w:proofErr w:type="spellStart"/>
      <w:r>
        <w:rPr>
          <w:rFonts w:ascii="Arial" w:hAnsi="Arial" w:cs="Arial"/>
          <w:sz w:val="24"/>
          <w:szCs w:val="24"/>
        </w:rPr>
        <w:t>хвостохранилище</w:t>
      </w:r>
      <w:proofErr w:type="spellEnd"/>
      <w:r w:rsidRPr="00FF5F11">
        <w:rPr>
          <w:rFonts w:ascii="Arial" w:hAnsi="Arial" w:cs="Arial"/>
          <w:sz w:val="24"/>
          <w:szCs w:val="24"/>
        </w:rPr>
        <w:t xml:space="preserve">, </w:t>
      </w:r>
      <w:r>
        <w:rPr>
          <w:rFonts w:ascii="Arial" w:hAnsi="Arial" w:cs="Arial"/>
          <w:sz w:val="24"/>
          <w:szCs w:val="24"/>
        </w:rPr>
        <w:t>трубо</w:t>
      </w:r>
      <w:r w:rsidRPr="00FF5F11">
        <w:rPr>
          <w:rFonts w:ascii="Arial" w:hAnsi="Arial" w:cs="Arial"/>
          <w:sz w:val="24"/>
          <w:szCs w:val="24"/>
        </w:rPr>
        <w:t xml:space="preserve">проводные сооружения. </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 xml:space="preserve">Вокруг </w:t>
      </w:r>
      <w:r>
        <w:rPr>
          <w:rFonts w:ascii="Arial" w:hAnsi="Arial" w:cs="Arial"/>
          <w:sz w:val="24"/>
          <w:szCs w:val="24"/>
        </w:rPr>
        <w:t>емкости</w:t>
      </w:r>
      <w:r w:rsidRPr="00FF5F11">
        <w:rPr>
          <w:rFonts w:ascii="Arial" w:hAnsi="Arial" w:cs="Arial"/>
          <w:sz w:val="24"/>
          <w:szCs w:val="24"/>
        </w:rPr>
        <w:t xml:space="preserve"> и других </w:t>
      </w:r>
      <w:r>
        <w:rPr>
          <w:rFonts w:ascii="Arial" w:hAnsi="Arial" w:cs="Arial"/>
          <w:sz w:val="24"/>
          <w:szCs w:val="24"/>
        </w:rPr>
        <w:t>трубо</w:t>
      </w:r>
      <w:r w:rsidRPr="00FF5F11">
        <w:rPr>
          <w:rFonts w:ascii="Arial" w:hAnsi="Arial" w:cs="Arial"/>
          <w:sz w:val="24"/>
          <w:szCs w:val="24"/>
        </w:rPr>
        <w:t xml:space="preserve">проводных сооружений границы первого пояса зоны санитарной защиты принимаются равной 30м от стен сооружений и 10м вдоль водоводов. </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Территория первого пояса санитарной защиты должна быть огорожена. Зона строгого режима совпадает с ограждением</w:t>
      </w:r>
      <w:r>
        <w:rPr>
          <w:rFonts w:ascii="Arial" w:hAnsi="Arial" w:cs="Arial"/>
          <w:sz w:val="24"/>
          <w:szCs w:val="24"/>
        </w:rPr>
        <w:t>.</w:t>
      </w:r>
      <w:r w:rsidRPr="00FF5F11">
        <w:rPr>
          <w:rFonts w:ascii="Arial" w:hAnsi="Arial" w:cs="Arial"/>
          <w:sz w:val="24"/>
          <w:szCs w:val="24"/>
        </w:rPr>
        <w:t xml:space="preserve"> Для въезда автотранспорта предусмотрены ворота и подъездные пути. Площадки максимально благоустраиваются. </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Второй и третий пояса зоны охраны – зона ограничений.</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 xml:space="preserve">Граница второго пояса зоны </w:t>
      </w:r>
      <w:proofErr w:type="spellStart"/>
      <w:r>
        <w:rPr>
          <w:rFonts w:ascii="Arial" w:hAnsi="Arial" w:cs="Arial"/>
          <w:sz w:val="24"/>
          <w:szCs w:val="24"/>
        </w:rPr>
        <w:t>хвостохранилища</w:t>
      </w:r>
      <w:proofErr w:type="spellEnd"/>
      <w:r w:rsidRPr="00FF5F11">
        <w:rPr>
          <w:rFonts w:ascii="Arial" w:hAnsi="Arial" w:cs="Arial"/>
          <w:sz w:val="24"/>
          <w:szCs w:val="24"/>
        </w:rPr>
        <w:t xml:space="preserve"> устанавливаются на расстоянии не менее 250м, а третьего пояса по водоразделам.</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На территории первого пояса зоны запрещается:</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все виды строительства;</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проживание людей;</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выпуск в поверхностные воды сточных вод, купание, применение ядохимикатов.</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Надлежит:</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осуществлять контроль за застройкой, загрязнением территории, отводом загрязненных и сточных вод;</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контролировать степень очистки сбрасываемых загрязненных и сточных вод.</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Во втором поясе зоны поверхностного источника водоснабжения запрещается:</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загрязнение территории мусором, навозом, нечистотами, промышленными отходами;</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размещение складов ГСМ, минеральных удобрений;</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размещение кладбищ, полей ассенизации, полей фильтрации;</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применение ядохимикатов.</w:t>
      </w:r>
    </w:p>
    <w:p w:rsidR="00E917C2" w:rsidRPr="00FF5F11" w:rsidRDefault="00E917C2" w:rsidP="00E917C2">
      <w:pPr>
        <w:tabs>
          <w:tab w:val="left" w:pos="284"/>
        </w:tabs>
        <w:spacing w:after="0"/>
        <w:ind w:firstLine="709"/>
        <w:jc w:val="both"/>
        <w:rPr>
          <w:rFonts w:ascii="Arial" w:hAnsi="Arial" w:cs="Arial"/>
          <w:sz w:val="24"/>
          <w:szCs w:val="24"/>
        </w:rPr>
      </w:pPr>
      <w:r>
        <w:rPr>
          <w:rFonts w:ascii="Arial" w:hAnsi="Arial" w:cs="Arial"/>
          <w:sz w:val="24"/>
          <w:szCs w:val="24"/>
        </w:rPr>
        <w:t>Не р</w:t>
      </w:r>
      <w:r w:rsidRPr="00FF5F11">
        <w:rPr>
          <w:rFonts w:ascii="Arial" w:hAnsi="Arial" w:cs="Arial"/>
          <w:sz w:val="24"/>
          <w:szCs w:val="24"/>
        </w:rPr>
        <w:t>азрешается выпас скота, купание и туризм.</w:t>
      </w:r>
    </w:p>
    <w:p w:rsidR="00E917C2" w:rsidRPr="00FF5F11" w:rsidRDefault="00E917C2" w:rsidP="00E917C2">
      <w:pPr>
        <w:tabs>
          <w:tab w:val="left" w:pos="284"/>
        </w:tabs>
        <w:spacing w:after="0"/>
        <w:ind w:firstLine="709"/>
        <w:jc w:val="both"/>
        <w:rPr>
          <w:rFonts w:ascii="Arial" w:hAnsi="Arial" w:cs="Arial"/>
          <w:sz w:val="24"/>
          <w:szCs w:val="24"/>
        </w:rPr>
      </w:pPr>
      <w:r w:rsidRPr="00FF5F11">
        <w:rPr>
          <w:rFonts w:ascii="Arial" w:hAnsi="Arial" w:cs="Arial"/>
          <w:sz w:val="24"/>
          <w:szCs w:val="24"/>
        </w:rPr>
        <w:t>На территории второй и третьей зон, должны отсутствовать источники загрязнения почвы и грунто</w:t>
      </w:r>
      <w:r>
        <w:rPr>
          <w:rFonts w:ascii="Arial" w:hAnsi="Arial" w:cs="Arial"/>
          <w:sz w:val="24"/>
          <w:szCs w:val="24"/>
        </w:rPr>
        <w:t>вых вод.</w:t>
      </w:r>
    </w:p>
    <w:p w:rsidR="00E917C2" w:rsidRDefault="00E917C2" w:rsidP="00E917C2">
      <w:pPr>
        <w:tabs>
          <w:tab w:val="left" w:pos="284"/>
        </w:tabs>
        <w:spacing w:after="0"/>
        <w:ind w:firstLine="709"/>
        <w:jc w:val="both"/>
        <w:rPr>
          <w:rFonts w:ascii="Arial" w:hAnsi="Arial" w:cs="Arial"/>
          <w:sz w:val="16"/>
          <w:szCs w:val="24"/>
        </w:rPr>
      </w:pPr>
    </w:p>
    <w:p w:rsidR="00E917C2" w:rsidRPr="0061573B" w:rsidRDefault="00E917C2" w:rsidP="00E917C2">
      <w:pPr>
        <w:tabs>
          <w:tab w:val="left" w:pos="284"/>
        </w:tabs>
        <w:spacing w:after="0"/>
        <w:ind w:firstLine="709"/>
        <w:jc w:val="both"/>
        <w:rPr>
          <w:rFonts w:ascii="Arial" w:hAnsi="Arial" w:cs="Arial"/>
          <w:sz w:val="16"/>
          <w:szCs w:val="24"/>
        </w:rPr>
      </w:pPr>
    </w:p>
    <w:p w:rsidR="00E917C2" w:rsidRPr="005F4778" w:rsidRDefault="006A367D" w:rsidP="00E917C2">
      <w:pPr>
        <w:keepNext/>
        <w:spacing w:after="0"/>
        <w:jc w:val="center"/>
        <w:outlineLvl w:val="0"/>
        <w:rPr>
          <w:rFonts w:ascii="Arial" w:hAnsi="Arial" w:cs="Arial"/>
          <w:b/>
          <w:bCs/>
          <w:caps/>
          <w:kern w:val="32"/>
          <w:sz w:val="24"/>
          <w:szCs w:val="24"/>
          <w:lang w:eastAsia="ru-RU"/>
        </w:rPr>
      </w:pPr>
      <w:bookmarkStart w:id="159" w:name="_Toc415838067"/>
      <w:bookmarkStart w:id="160" w:name="_Toc188819034"/>
      <w:bookmarkEnd w:id="146"/>
      <w:bookmarkEnd w:id="147"/>
      <w:r>
        <w:rPr>
          <w:rFonts w:ascii="Arial" w:hAnsi="Arial" w:cs="Arial"/>
          <w:b/>
          <w:bCs/>
          <w:caps/>
          <w:kern w:val="32"/>
          <w:sz w:val="24"/>
          <w:szCs w:val="24"/>
          <w:lang w:eastAsia="ru-RU"/>
        </w:rPr>
        <w:t>6</w:t>
      </w:r>
      <w:r w:rsidR="00E917C2" w:rsidRPr="005F4778">
        <w:rPr>
          <w:rFonts w:ascii="Arial" w:hAnsi="Arial" w:cs="Arial"/>
          <w:b/>
          <w:bCs/>
          <w:caps/>
          <w:kern w:val="32"/>
          <w:sz w:val="24"/>
          <w:szCs w:val="24"/>
          <w:lang w:eastAsia="ru-RU"/>
        </w:rPr>
        <w:t>.ПРОМЫШЛЕННАЯ БЕЗОПАСНОСТЬ</w:t>
      </w:r>
      <w:bookmarkEnd w:id="159"/>
      <w:bookmarkEnd w:id="160"/>
    </w:p>
    <w:p w:rsidR="00E917C2" w:rsidRPr="0061573B" w:rsidRDefault="00E917C2" w:rsidP="00E917C2">
      <w:pPr>
        <w:tabs>
          <w:tab w:val="left" w:pos="284"/>
        </w:tabs>
        <w:spacing w:after="0"/>
        <w:ind w:firstLine="709"/>
        <w:rPr>
          <w:rFonts w:ascii="Arial" w:hAnsi="Arial" w:cs="Arial"/>
          <w:sz w:val="16"/>
          <w:szCs w:val="24"/>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Рабочим проектом  рассмотрены по заданию Заказчика только вопросы технологии и безопасности работ при устройстве и эксплуатации дамбы и ложа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Вопросы устройства и безопасности работ по добыче в карьерах суглинка и гравия, по сооружению подъездных автодорог, устройство системы оборотного водоснабжения, системы транспорт</w:t>
      </w:r>
      <w:r>
        <w:rPr>
          <w:rStyle w:val="14pt"/>
          <w:rFonts w:ascii="Arial" w:hAnsi="Arial" w:cs="Arial"/>
          <w:color w:val="auto"/>
          <w:sz w:val="24"/>
          <w:szCs w:val="24"/>
        </w:rPr>
        <w:t>ировки</w:t>
      </w:r>
      <w:r w:rsidRPr="0058191D">
        <w:rPr>
          <w:rStyle w:val="14pt"/>
          <w:rFonts w:ascii="Arial" w:hAnsi="Arial" w:cs="Arial"/>
          <w:color w:val="auto"/>
          <w:sz w:val="24"/>
          <w:szCs w:val="24"/>
        </w:rPr>
        <w:t xml:space="preserve"> хвостов, освещение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а также рекультивация объектов работ должны выполняться по дополнительным проектным решениям.</w:t>
      </w:r>
    </w:p>
    <w:p w:rsidR="00E917C2" w:rsidRDefault="00E917C2" w:rsidP="00E917C2">
      <w:pPr>
        <w:pStyle w:val="34"/>
        <w:shd w:val="clear" w:color="auto" w:fill="auto"/>
        <w:tabs>
          <w:tab w:val="left" w:pos="284"/>
          <w:tab w:val="left" w:pos="514"/>
        </w:tabs>
        <w:spacing w:before="0" w:line="276" w:lineRule="auto"/>
        <w:ind w:firstLine="709"/>
        <w:jc w:val="both"/>
        <w:rPr>
          <w:rStyle w:val="313pt"/>
          <w:rFonts w:ascii="Arial" w:hAnsi="Arial" w:cs="Arial"/>
          <w:sz w:val="24"/>
          <w:szCs w:val="24"/>
        </w:rPr>
      </w:pPr>
    </w:p>
    <w:p w:rsidR="00E917C2" w:rsidRPr="000B3400" w:rsidRDefault="006A367D" w:rsidP="00E917C2">
      <w:pPr>
        <w:pStyle w:val="2"/>
        <w:spacing w:before="0" w:after="0" w:line="276" w:lineRule="auto"/>
        <w:jc w:val="center"/>
        <w:rPr>
          <w:b w:val="0"/>
          <w:bCs w:val="0"/>
          <w:iCs w:val="0"/>
        </w:rPr>
      </w:pPr>
      <w:bookmarkStart w:id="161" w:name="_Toc415838068"/>
      <w:bookmarkStart w:id="162" w:name="_Toc188819035"/>
      <w:r>
        <w:rPr>
          <w:b w:val="0"/>
          <w:bCs w:val="0"/>
          <w:iCs w:val="0"/>
        </w:rPr>
        <w:lastRenderedPageBreak/>
        <w:t>6</w:t>
      </w:r>
      <w:r w:rsidR="00E917C2" w:rsidRPr="000B3400">
        <w:rPr>
          <w:b w:val="0"/>
          <w:bCs w:val="0"/>
          <w:iCs w:val="0"/>
        </w:rPr>
        <w:t>.1 Общие требования</w:t>
      </w:r>
      <w:bookmarkEnd w:id="161"/>
      <w:bookmarkEnd w:id="162"/>
    </w:p>
    <w:p w:rsidR="00E917C2" w:rsidRPr="0058191D" w:rsidRDefault="00E917C2" w:rsidP="00E917C2">
      <w:pPr>
        <w:pStyle w:val="34"/>
        <w:shd w:val="clear" w:color="auto" w:fill="auto"/>
        <w:tabs>
          <w:tab w:val="left" w:pos="284"/>
          <w:tab w:val="left" w:pos="514"/>
        </w:tabs>
        <w:spacing w:before="0" w:line="276" w:lineRule="auto"/>
        <w:ind w:firstLine="709"/>
        <w:jc w:val="both"/>
        <w:rPr>
          <w:rFonts w:ascii="Arial" w:hAnsi="Arial" w:cs="Arial"/>
          <w:i w:val="0"/>
          <w:sz w:val="24"/>
          <w:szCs w:val="24"/>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В процессе строительства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первоочередными работами будет подготовка ложа (копани) и бортов, а также насыпь пионерной дамбы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При этом горная масса из ложа будет рыхлиться землеройной техникой, погружаться экскаваторами или ковшовыми погрузчик</w:t>
      </w:r>
      <w:r>
        <w:rPr>
          <w:rStyle w:val="14pt"/>
          <w:rFonts w:ascii="Arial" w:hAnsi="Arial" w:cs="Arial"/>
          <w:color w:val="auto"/>
          <w:sz w:val="24"/>
          <w:szCs w:val="24"/>
        </w:rPr>
        <w:t>ами</w:t>
      </w:r>
      <w:r w:rsidRPr="0058191D">
        <w:rPr>
          <w:rStyle w:val="14pt"/>
          <w:rFonts w:ascii="Arial" w:hAnsi="Arial" w:cs="Arial"/>
          <w:color w:val="auto"/>
          <w:sz w:val="24"/>
          <w:szCs w:val="24"/>
        </w:rPr>
        <w:t xml:space="preserve"> в автосамосвалы и транспортироваться к местам укладки в тело дамбы или в отвалы. Почвенно-растительный слой предложено складировать с применением бульдозера в специальные кавальеры на расстоянии порядка 300 метров от дамбы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w:t>
      </w:r>
    </w:p>
    <w:p w:rsidR="00E917C2" w:rsidRPr="0058191D"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r w:rsidRPr="0058191D">
        <w:rPr>
          <w:rStyle w:val="14pt"/>
          <w:rFonts w:ascii="Arial" w:hAnsi="Arial" w:cs="Arial"/>
          <w:color w:val="auto"/>
          <w:sz w:val="24"/>
          <w:szCs w:val="24"/>
        </w:rPr>
        <w:t>При производстве горных работ открытым способом (рыхление, погрузка, укладка и транспортирование горной массы) следует руководствоваться законодательными актами, техническими регламентами</w:t>
      </w:r>
      <w:r>
        <w:rPr>
          <w:rStyle w:val="14pt"/>
          <w:rFonts w:ascii="Arial" w:hAnsi="Arial" w:cs="Arial"/>
          <w:color w:val="auto"/>
          <w:sz w:val="24"/>
          <w:szCs w:val="24"/>
        </w:rPr>
        <w:t>, рекомендациями</w:t>
      </w:r>
      <w:r w:rsidRPr="0058191D">
        <w:rPr>
          <w:rStyle w:val="14pt"/>
          <w:rFonts w:ascii="Arial" w:hAnsi="Arial" w:cs="Arial"/>
          <w:color w:val="auto"/>
          <w:sz w:val="24"/>
          <w:szCs w:val="24"/>
        </w:rPr>
        <w:t xml:space="preserve"> и нормативными документами, действующим на территории Кыргызской Республики по этим вопросам, в том числе требованиями «Единых правил безопасности при разработке месторождений полезных ископаемых открытым способом» и «Правил безопасности для вспомогательных цехов горнодобывающих предприятий».</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Горные работы по породам VI и выше крепости должны выполняться с применением буровзрывных работ, выполняемых по дополнительно разработанной проектной документации.</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Предприятие, ведущее открытые горные работы, должно иметь:</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лицензии, предусмотренные Законом Кыргызской Республики «О лицензировании» и распространяемые на проектируемый объект, а также соответствующие разрешения;</w:t>
      </w:r>
    </w:p>
    <w:p w:rsidR="00E917C2" w:rsidRPr="0058191D" w:rsidRDefault="00E917C2" w:rsidP="0012196A">
      <w:pPr>
        <w:pStyle w:val="32"/>
        <w:numPr>
          <w:ilvl w:val="0"/>
          <w:numId w:val="14"/>
        </w:numPr>
        <w:shd w:val="clear" w:color="auto" w:fill="auto"/>
        <w:tabs>
          <w:tab w:val="left" w:pos="284"/>
          <w:tab w:val="left" w:pos="74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настоящий Проект;</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маркшейдерскую и геологическую документацию.</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На производство открытых горных работ должны выдаваться письменные наряды. Выдача нарядов и контроль за производством работ должны осуществляться в соответствии с положением о нарядной системе, которая утверждается руководителем предприятия.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Рабочие и специалисты на горных работах должны пользоваться специальной одеждой, специальной обувью, исправными защитными касками, очками и другими средствами индивидуальной защиты, соответствующими их профессии и условиям работы.</w:t>
      </w:r>
    </w:p>
    <w:p w:rsidR="00E917C2" w:rsidRPr="0058191D"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r w:rsidRPr="0058191D">
        <w:rPr>
          <w:rStyle w:val="14pt"/>
          <w:rFonts w:ascii="Arial" w:hAnsi="Arial" w:cs="Arial"/>
          <w:color w:val="auto"/>
          <w:sz w:val="24"/>
          <w:szCs w:val="24"/>
        </w:rPr>
        <w:t>Запрещается приносить и употреблять алкогольные напитки и наркотические средства на рабочих местах, в производственных, служебных и административно-бытовых помещениях.</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p>
    <w:p w:rsidR="00E917C2" w:rsidRPr="000B3400" w:rsidRDefault="006A367D" w:rsidP="00E917C2">
      <w:pPr>
        <w:pStyle w:val="2"/>
        <w:spacing w:before="0" w:after="0" w:line="276" w:lineRule="auto"/>
        <w:jc w:val="center"/>
        <w:rPr>
          <w:rFonts w:ascii="Arial" w:hAnsi="Arial" w:cs="Arial"/>
          <w:bCs w:val="0"/>
          <w:i w:val="0"/>
          <w:iCs w:val="0"/>
          <w:noProof/>
          <w:sz w:val="24"/>
          <w:szCs w:val="24"/>
        </w:rPr>
      </w:pPr>
      <w:bookmarkStart w:id="163" w:name="_Toc415838069"/>
      <w:bookmarkStart w:id="164" w:name="_Toc188819036"/>
      <w:r>
        <w:rPr>
          <w:rFonts w:ascii="Arial" w:hAnsi="Arial" w:cs="Arial"/>
          <w:bCs w:val="0"/>
          <w:i w:val="0"/>
          <w:iCs w:val="0"/>
          <w:noProof/>
          <w:sz w:val="24"/>
          <w:szCs w:val="24"/>
        </w:rPr>
        <w:t>6</w:t>
      </w:r>
      <w:r w:rsidR="00E917C2" w:rsidRPr="000B3400">
        <w:rPr>
          <w:rFonts w:ascii="Arial" w:hAnsi="Arial" w:cs="Arial"/>
          <w:bCs w:val="0"/>
          <w:i w:val="0"/>
          <w:iCs w:val="0"/>
          <w:noProof/>
          <w:sz w:val="24"/>
          <w:szCs w:val="24"/>
        </w:rPr>
        <w:t>.2 Требования безопасности, предъявляемые к персоналу</w:t>
      </w:r>
      <w:bookmarkEnd w:id="163"/>
      <w:bookmarkEnd w:id="164"/>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Все рабочие и инженерно-технические работники, привлекаемые к ведению горных работ на земной поверхности, подлежат предварительному медицинскому освидетельствованию.</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К техническому руководству горными работами в чаше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w:t>
      </w:r>
      <w:r w:rsidRPr="0058191D">
        <w:rPr>
          <w:rStyle w:val="14pt"/>
          <w:rFonts w:ascii="Arial" w:hAnsi="Arial" w:cs="Arial"/>
          <w:color w:val="auto"/>
          <w:sz w:val="24"/>
          <w:szCs w:val="24"/>
        </w:rPr>
        <w:lastRenderedPageBreak/>
        <w:t>могут допускаться только лица, имеющие законченное горнотехническое образование и прошедшие в установленном порядке проверку знаний нормативных документов по промышленной безопасности в области горного дела.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Все инженерно-технические работники должны под роспись быть ознакомлены с должностными инструкциями согласно занимаемой должности.</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Рабочие, привлекаемые к выполнению горных работ на земной поверхности, должны:</w:t>
      </w:r>
    </w:p>
    <w:p w:rsidR="00E917C2" w:rsidRPr="0058191D" w:rsidRDefault="00E917C2" w:rsidP="0012196A">
      <w:pPr>
        <w:pStyle w:val="32"/>
        <w:numPr>
          <w:ilvl w:val="0"/>
          <w:numId w:val="21"/>
        </w:numPr>
        <w:shd w:val="clear" w:color="auto" w:fill="auto"/>
        <w:tabs>
          <w:tab w:val="left" w:pos="284"/>
          <w:tab w:val="left" w:pos="740"/>
          <w:tab w:val="left" w:pos="5334"/>
        </w:tabs>
        <w:spacing w:before="0" w:after="0" w:line="276" w:lineRule="auto"/>
        <w:ind w:left="0"/>
        <w:rPr>
          <w:rFonts w:ascii="Arial" w:hAnsi="Arial" w:cs="Arial"/>
          <w:color w:val="auto"/>
          <w:sz w:val="24"/>
          <w:szCs w:val="24"/>
        </w:rPr>
      </w:pPr>
      <w:r w:rsidRPr="0058191D">
        <w:rPr>
          <w:rStyle w:val="14pt"/>
          <w:rFonts w:ascii="Arial" w:hAnsi="Arial" w:cs="Arial"/>
          <w:color w:val="auto"/>
          <w:sz w:val="24"/>
          <w:szCs w:val="24"/>
        </w:rPr>
        <w:t>в течение 3-х дней пройти с отрывом от производства предварительное обучение</w:t>
      </w:r>
      <w:r>
        <w:rPr>
          <w:rStyle w:val="14pt"/>
          <w:rFonts w:ascii="Arial" w:hAnsi="Arial" w:cs="Arial"/>
          <w:color w:val="auto"/>
          <w:sz w:val="24"/>
          <w:szCs w:val="24"/>
        </w:rPr>
        <w:t xml:space="preserve"> </w:t>
      </w:r>
      <w:r w:rsidRPr="0058191D">
        <w:rPr>
          <w:rStyle w:val="14pt"/>
          <w:rFonts w:ascii="Arial" w:hAnsi="Arial" w:cs="Arial"/>
          <w:color w:val="auto"/>
          <w:sz w:val="24"/>
          <w:szCs w:val="24"/>
        </w:rPr>
        <w:t>требованиям промышленной безопасности;</w:t>
      </w:r>
    </w:p>
    <w:p w:rsidR="00E917C2" w:rsidRPr="0058191D" w:rsidRDefault="00E917C2" w:rsidP="0012196A">
      <w:pPr>
        <w:pStyle w:val="32"/>
        <w:numPr>
          <w:ilvl w:val="0"/>
          <w:numId w:val="21"/>
        </w:numPr>
        <w:shd w:val="clear" w:color="auto" w:fill="auto"/>
        <w:tabs>
          <w:tab w:val="left" w:pos="284"/>
          <w:tab w:val="left" w:pos="745"/>
        </w:tabs>
        <w:spacing w:before="0" w:after="0" w:line="276" w:lineRule="auto"/>
        <w:ind w:left="0"/>
        <w:rPr>
          <w:rFonts w:ascii="Arial" w:hAnsi="Arial" w:cs="Arial"/>
          <w:color w:val="auto"/>
          <w:sz w:val="24"/>
          <w:szCs w:val="24"/>
        </w:rPr>
      </w:pPr>
      <w:r w:rsidRPr="0058191D">
        <w:rPr>
          <w:rStyle w:val="14pt"/>
          <w:rFonts w:ascii="Arial" w:hAnsi="Arial" w:cs="Arial"/>
          <w:color w:val="auto"/>
          <w:sz w:val="24"/>
          <w:szCs w:val="24"/>
        </w:rPr>
        <w:t>обучиться правилам оказания первой помощи пострадавшим;</w:t>
      </w:r>
    </w:p>
    <w:p w:rsidR="00E917C2" w:rsidRPr="0058191D" w:rsidRDefault="00E917C2" w:rsidP="0012196A">
      <w:pPr>
        <w:pStyle w:val="32"/>
        <w:numPr>
          <w:ilvl w:val="0"/>
          <w:numId w:val="21"/>
        </w:numPr>
        <w:shd w:val="clear" w:color="auto" w:fill="auto"/>
        <w:tabs>
          <w:tab w:val="left" w:pos="284"/>
          <w:tab w:val="left" w:pos="745"/>
        </w:tabs>
        <w:spacing w:before="0" w:after="0" w:line="276" w:lineRule="auto"/>
        <w:ind w:left="0"/>
        <w:rPr>
          <w:rFonts w:ascii="Arial" w:hAnsi="Arial" w:cs="Arial"/>
          <w:color w:val="auto"/>
          <w:sz w:val="24"/>
          <w:szCs w:val="24"/>
        </w:rPr>
      </w:pPr>
      <w:r w:rsidRPr="0058191D">
        <w:rPr>
          <w:rStyle w:val="14pt"/>
          <w:rFonts w:ascii="Arial" w:hAnsi="Arial" w:cs="Arial"/>
          <w:color w:val="auto"/>
          <w:sz w:val="24"/>
          <w:szCs w:val="24"/>
        </w:rPr>
        <w:t>ознакомиться под роспись с инструкцией по безопасным методам работы;</w:t>
      </w:r>
    </w:p>
    <w:p w:rsidR="00E917C2" w:rsidRPr="0058191D" w:rsidRDefault="00E917C2" w:rsidP="0012196A">
      <w:pPr>
        <w:pStyle w:val="32"/>
        <w:numPr>
          <w:ilvl w:val="0"/>
          <w:numId w:val="21"/>
        </w:numPr>
        <w:shd w:val="clear" w:color="auto" w:fill="auto"/>
        <w:tabs>
          <w:tab w:val="left" w:pos="284"/>
          <w:tab w:val="left" w:pos="740"/>
          <w:tab w:val="left" w:pos="4186"/>
        </w:tabs>
        <w:spacing w:before="0" w:after="0" w:line="276" w:lineRule="auto"/>
        <w:ind w:left="0"/>
        <w:rPr>
          <w:rFonts w:ascii="Arial" w:hAnsi="Arial" w:cs="Arial"/>
          <w:color w:val="auto"/>
          <w:sz w:val="24"/>
          <w:szCs w:val="24"/>
        </w:rPr>
      </w:pPr>
      <w:r w:rsidRPr="0058191D">
        <w:rPr>
          <w:rStyle w:val="14pt"/>
          <w:rFonts w:ascii="Arial" w:hAnsi="Arial" w:cs="Arial"/>
          <w:color w:val="auto"/>
          <w:sz w:val="24"/>
          <w:szCs w:val="24"/>
        </w:rPr>
        <w:t>сдать по безопасным методам работы э</w:t>
      </w:r>
      <w:r>
        <w:rPr>
          <w:rStyle w:val="14pt"/>
          <w:rFonts w:ascii="Arial" w:hAnsi="Arial" w:cs="Arial"/>
          <w:color w:val="auto"/>
          <w:sz w:val="24"/>
          <w:szCs w:val="24"/>
        </w:rPr>
        <w:t xml:space="preserve">кзамен комиссии предприятия под </w:t>
      </w:r>
      <w:r w:rsidRPr="0058191D">
        <w:rPr>
          <w:rStyle w:val="14pt"/>
          <w:rFonts w:ascii="Arial" w:hAnsi="Arial" w:cs="Arial"/>
          <w:color w:val="auto"/>
          <w:sz w:val="24"/>
          <w:szCs w:val="24"/>
        </w:rPr>
        <w:t>председательствованием технического руководителя предприятия.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Каждый рабочий после предварительного обучения безопасным методам работы должен обучиться профессии в объёме и в сроки, установленные согласованной в установленном порядке программой, и сдать экзамен.</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Не реже одного раза в год рабочие должны проходить повторный инструктаж по безопасным методам работы по своей специальности. На предприятии в установленном порядке разрабатываются инструкции по безопасным методам работы для каждой специальности, а также для обслуживания, ремонта и эксплуатации оборудования.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К управлению горными и транспортными машинами допускаются лица, прошедшие специальное обучение с отрывом от производства, сдавшие экзамены, получившие удостоверение на право управления соответствующей машиной.</w:t>
      </w:r>
    </w:p>
    <w:p w:rsidR="00E917C2" w:rsidRPr="0061573B" w:rsidRDefault="00E917C2" w:rsidP="00E917C2">
      <w:pPr>
        <w:pStyle w:val="34"/>
        <w:shd w:val="clear" w:color="auto" w:fill="auto"/>
        <w:tabs>
          <w:tab w:val="left" w:pos="284"/>
          <w:tab w:val="left" w:pos="2132"/>
        </w:tabs>
        <w:spacing w:before="0" w:line="276" w:lineRule="auto"/>
        <w:ind w:firstLine="709"/>
        <w:jc w:val="both"/>
        <w:rPr>
          <w:rStyle w:val="313pt"/>
          <w:rFonts w:ascii="Arial" w:hAnsi="Arial" w:cs="Arial"/>
          <w:sz w:val="16"/>
          <w:szCs w:val="24"/>
        </w:rPr>
      </w:pPr>
    </w:p>
    <w:p w:rsidR="00E917C2" w:rsidRPr="000B3400" w:rsidRDefault="006A367D" w:rsidP="00E917C2">
      <w:pPr>
        <w:pStyle w:val="2"/>
        <w:spacing w:before="0" w:after="0" w:line="276" w:lineRule="auto"/>
        <w:jc w:val="center"/>
        <w:rPr>
          <w:rFonts w:ascii="Arial" w:hAnsi="Arial" w:cs="Arial"/>
          <w:bCs w:val="0"/>
          <w:i w:val="0"/>
          <w:iCs w:val="0"/>
          <w:noProof/>
          <w:sz w:val="24"/>
          <w:szCs w:val="24"/>
        </w:rPr>
      </w:pPr>
      <w:bookmarkStart w:id="165" w:name="_Toc415838070"/>
      <w:bookmarkStart w:id="166" w:name="_Toc188819037"/>
      <w:r>
        <w:rPr>
          <w:rFonts w:ascii="Arial" w:hAnsi="Arial" w:cs="Arial"/>
          <w:bCs w:val="0"/>
          <w:i w:val="0"/>
          <w:iCs w:val="0"/>
          <w:noProof/>
          <w:sz w:val="24"/>
          <w:szCs w:val="24"/>
        </w:rPr>
        <w:t>6</w:t>
      </w:r>
      <w:r w:rsidR="00E917C2" w:rsidRPr="000B3400">
        <w:rPr>
          <w:rFonts w:ascii="Arial" w:hAnsi="Arial" w:cs="Arial"/>
          <w:bCs w:val="0"/>
          <w:i w:val="0"/>
          <w:iCs w:val="0"/>
          <w:noProof/>
          <w:sz w:val="24"/>
          <w:szCs w:val="24"/>
        </w:rPr>
        <w:t>.3 Требования безопасности при эксплуатации горнотранспортного оборудования</w:t>
      </w:r>
      <w:bookmarkEnd w:id="165"/>
      <w:bookmarkEnd w:id="166"/>
    </w:p>
    <w:p w:rsidR="00E917C2" w:rsidRPr="00E1760C" w:rsidRDefault="00426760" w:rsidP="00E917C2">
      <w:pPr>
        <w:pStyle w:val="3"/>
        <w:keepLines w:val="0"/>
        <w:spacing w:before="0"/>
        <w:jc w:val="center"/>
        <w:rPr>
          <w:rFonts w:ascii="Arial" w:eastAsia="Times New Roman" w:hAnsi="Arial" w:cs="Arial"/>
          <w:i/>
          <w:iCs/>
          <w:noProof/>
          <w:color w:val="auto"/>
          <w:sz w:val="24"/>
          <w:szCs w:val="24"/>
          <w:lang w:eastAsia="ru-RU"/>
        </w:rPr>
      </w:pPr>
      <w:bookmarkStart w:id="167" w:name="_Toc415838071"/>
      <w:bookmarkStart w:id="168" w:name="_Toc188819038"/>
      <w:r>
        <w:rPr>
          <w:rFonts w:ascii="Arial" w:eastAsia="Times New Roman" w:hAnsi="Arial" w:cs="Arial"/>
          <w:i/>
          <w:iCs/>
          <w:noProof/>
          <w:color w:val="auto"/>
          <w:sz w:val="24"/>
          <w:szCs w:val="24"/>
          <w:lang w:eastAsia="ru-RU"/>
        </w:rPr>
        <w:t>5</w:t>
      </w:r>
      <w:r w:rsidR="00E917C2" w:rsidRPr="00E1760C">
        <w:rPr>
          <w:rFonts w:ascii="Arial" w:eastAsia="Times New Roman" w:hAnsi="Arial" w:cs="Arial"/>
          <w:i/>
          <w:iCs/>
          <w:noProof/>
          <w:color w:val="auto"/>
          <w:sz w:val="24"/>
          <w:szCs w:val="24"/>
          <w:lang w:eastAsia="ru-RU"/>
        </w:rPr>
        <w:t>.3.1 Общие требования</w:t>
      </w:r>
      <w:bookmarkEnd w:id="167"/>
      <w:bookmarkEnd w:id="168"/>
    </w:p>
    <w:p w:rsidR="00E917C2" w:rsidRPr="0061573B" w:rsidRDefault="00E917C2" w:rsidP="00E917C2">
      <w:pPr>
        <w:pStyle w:val="34"/>
        <w:shd w:val="clear" w:color="auto" w:fill="auto"/>
        <w:tabs>
          <w:tab w:val="left" w:pos="284"/>
        </w:tabs>
        <w:spacing w:before="0" w:line="276" w:lineRule="auto"/>
        <w:ind w:firstLine="709"/>
        <w:jc w:val="both"/>
        <w:rPr>
          <w:rFonts w:ascii="Arial" w:hAnsi="Arial" w:cs="Arial"/>
          <w:i w:val="0"/>
          <w:sz w:val="16"/>
          <w:szCs w:val="24"/>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На открытых горных разработках допускается применение горного и транспортного оборудования (в том числе импортного производства) только после его регистрации в установленном порядке на основании соответствующего разрешения, выдаваемых в порядке, установленном в Кыргызской Республике. Применяемые горные, транспортные и строительно-дорожные машины должны быть в исправном состоянии и снабжены действующими сигнальными устройствами, тормозами, ограждениями доступных движущихся частей и рабочих площадок, противопожарными средствами, иметь освещение, комплект исправного инструмента и необходимую контрольно-измерительную аппаратуру.</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Исправность машин должна проверяться перед каждой рабочей сменой</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машинистом, еженедельно - механиком участка и ежемесячно - главным механиком предприятия или другим лицом, назначенным руководителем предприятия. Результаты проверок должны записываться в журналах, ведущихся для каждого механизма. Запрещается работа на неисправных машинах и </w:t>
      </w:r>
      <w:r w:rsidRPr="0058191D">
        <w:rPr>
          <w:rStyle w:val="14pt"/>
          <w:rFonts w:ascii="Arial" w:hAnsi="Arial" w:cs="Arial"/>
          <w:color w:val="auto"/>
          <w:sz w:val="24"/>
          <w:szCs w:val="24"/>
        </w:rPr>
        <w:lastRenderedPageBreak/>
        <w:t>механизмах.</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Запрещается:</w:t>
      </w:r>
    </w:p>
    <w:p w:rsidR="00E917C2" w:rsidRPr="0058191D" w:rsidRDefault="00E917C2" w:rsidP="0012196A">
      <w:pPr>
        <w:pStyle w:val="32"/>
        <w:numPr>
          <w:ilvl w:val="0"/>
          <w:numId w:val="14"/>
        </w:numPr>
        <w:shd w:val="clear" w:color="auto" w:fill="auto"/>
        <w:tabs>
          <w:tab w:val="left" w:pos="284"/>
          <w:tab w:val="left" w:pos="740"/>
        </w:tabs>
        <w:spacing w:before="0" w:after="0" w:line="276" w:lineRule="auto"/>
        <w:ind w:firstLine="709"/>
        <w:jc w:val="left"/>
        <w:rPr>
          <w:rFonts w:ascii="Arial" w:hAnsi="Arial" w:cs="Arial"/>
          <w:color w:val="auto"/>
          <w:sz w:val="24"/>
          <w:szCs w:val="24"/>
        </w:rPr>
      </w:pPr>
      <w:r w:rsidRPr="0058191D">
        <w:rPr>
          <w:rStyle w:val="14pt"/>
          <w:rFonts w:ascii="Arial" w:hAnsi="Arial" w:cs="Arial"/>
          <w:color w:val="auto"/>
          <w:sz w:val="24"/>
          <w:szCs w:val="24"/>
        </w:rPr>
        <w:t>производить смазку машин и механизмов при их работе;</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jc w:val="left"/>
        <w:rPr>
          <w:rFonts w:ascii="Arial" w:hAnsi="Arial" w:cs="Arial"/>
          <w:color w:val="auto"/>
          <w:sz w:val="24"/>
          <w:szCs w:val="24"/>
        </w:rPr>
      </w:pPr>
      <w:r w:rsidRPr="0058191D">
        <w:rPr>
          <w:rStyle w:val="14pt"/>
          <w:rFonts w:ascii="Arial" w:hAnsi="Arial" w:cs="Arial"/>
          <w:color w:val="auto"/>
          <w:sz w:val="24"/>
          <w:szCs w:val="24"/>
        </w:rPr>
        <w:t>использование открытого огня и паяльных ламп для разогрева масел и воды.</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Открытые горные работы должны вестись в соответствии с паспортами, утверждёнными техническим руководителем горных работ предприятия. Паспорта должны находиться непосредственно на работающем механизме. В паспортах указываются допустимые размеры рабочих площадок, берм, углов откосов, высота уступа и расстояние до бровок уступа или отвала.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Запрещается присутствие посторонних лиц в кабинах или на наружных площадках работающих механизмов.</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Смазочные и обтирочные материалы на горных и транспортных машинах должны храниться в закрытых металлических ящиках. Хранение на горных машинах бензина и других легковоспламеняющихся веществ не разрешается.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К управлению горными и транспортными машинами допускаются лица, прошедшие специальное обучение, сдавшие экзамены и получившие удостоверение на право управления соответствующей машиной. Работающий машинист должен иметь удостоверение при себе. Порядок применения и эксплуатации оборудования регламентируется соответствующей инструкцией, которую утверждает технический руководитель предприятия.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Перед пуском механизмов и началом движения машин (в том числе автосамосвалов) обязательна подача звуковых или световых сигналов, со значением которых должны быть ознакомлены все работающие. При этом сигналы должны быть слышны (видны) всем работающим в районе действия машин, механизмов. Таблицы сигналов вывешиваются на каждом работающем механизме, на видном месте или вблизи его. Каждый неправильно поданный или непонятный сигнал должен восприниматься как сигнал «Стоп».</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В нерабочее время горные, транспортные и дорожно-строительные машины должны быть отведены в безопасное место, рабочий орган (ковш и др.) опущен на землю, кабина закрыта на замок и источник энергоснабжения - отключен.</w:t>
      </w:r>
    </w:p>
    <w:p w:rsidR="00E917C2" w:rsidRPr="0058191D" w:rsidRDefault="00E917C2" w:rsidP="00E917C2">
      <w:pPr>
        <w:pStyle w:val="34"/>
        <w:shd w:val="clear" w:color="auto" w:fill="auto"/>
        <w:tabs>
          <w:tab w:val="left" w:pos="284"/>
          <w:tab w:val="left" w:pos="495"/>
        </w:tabs>
        <w:spacing w:before="0" w:line="276" w:lineRule="auto"/>
        <w:ind w:firstLine="709"/>
        <w:jc w:val="both"/>
        <w:rPr>
          <w:rFonts w:ascii="Arial" w:hAnsi="Arial" w:cs="Arial"/>
          <w:i w:val="0"/>
          <w:sz w:val="24"/>
          <w:szCs w:val="24"/>
        </w:rPr>
      </w:pPr>
      <w:bookmarkStart w:id="169" w:name="_Toc415838072"/>
      <w:r w:rsidRPr="0058191D">
        <w:rPr>
          <w:rStyle w:val="313pt"/>
          <w:rFonts w:ascii="Arial" w:hAnsi="Arial" w:cs="Arial"/>
          <w:sz w:val="24"/>
          <w:szCs w:val="24"/>
        </w:rPr>
        <w:t>Меры безопасности при эксплуатации:</w:t>
      </w:r>
      <w:bookmarkEnd w:id="169"/>
    </w:p>
    <w:p w:rsidR="00E917C2" w:rsidRPr="0058191D" w:rsidRDefault="00E917C2" w:rsidP="00E917C2">
      <w:pPr>
        <w:pStyle w:val="34"/>
        <w:shd w:val="clear" w:color="auto" w:fill="auto"/>
        <w:tabs>
          <w:tab w:val="left" w:pos="284"/>
          <w:tab w:val="left" w:pos="385"/>
        </w:tabs>
        <w:spacing w:before="0" w:line="276" w:lineRule="auto"/>
        <w:ind w:firstLine="709"/>
        <w:jc w:val="both"/>
        <w:rPr>
          <w:rStyle w:val="313pt"/>
          <w:rFonts w:ascii="Arial" w:hAnsi="Arial" w:cs="Arial"/>
          <w:sz w:val="24"/>
          <w:szCs w:val="24"/>
        </w:rPr>
      </w:pPr>
      <w:r w:rsidRPr="0058191D">
        <w:rPr>
          <w:rStyle w:val="313pt"/>
          <w:rFonts w:ascii="Arial" w:hAnsi="Arial" w:cs="Arial"/>
          <w:sz w:val="24"/>
          <w:szCs w:val="24"/>
        </w:rPr>
        <w:t>Экскаватора (ковшового погрузчика)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Экскаватор должен располагаться на твёрдом выровненном основании с уклоном, не превышающим допускаемого техническим паспортом экскаватора. Во всех случаях расстояние между бортом уступа или транспортными сосудами и контргрузом экскаватора должно быть не менее 1 м.</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Запрещается во время работы экскаватора пребывание людей (включая и обслуживающий персонал) в зоне действия ковша экскаватора или погрузчика.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В случае угрозы обрушения или сползания уступа, во время работы экскаватора работа экскаватора должна быть прекращена. Экскаватор должен быть отведён в безопасное место. </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В предложенном Проекте допускается на стрелу экскаватора навешивать </w:t>
      </w:r>
      <w:r w:rsidRPr="0058191D">
        <w:rPr>
          <w:rStyle w:val="14pt"/>
          <w:rFonts w:ascii="Arial" w:hAnsi="Arial" w:cs="Arial"/>
          <w:color w:val="auto"/>
          <w:sz w:val="24"/>
          <w:szCs w:val="24"/>
        </w:rPr>
        <w:lastRenderedPageBreak/>
        <w:t xml:space="preserve">устройства для </w:t>
      </w:r>
      <w:proofErr w:type="spellStart"/>
      <w:r w:rsidRPr="0058191D">
        <w:rPr>
          <w:rStyle w:val="14pt"/>
          <w:rFonts w:ascii="Arial" w:hAnsi="Arial" w:cs="Arial"/>
          <w:color w:val="auto"/>
          <w:sz w:val="24"/>
          <w:szCs w:val="24"/>
        </w:rPr>
        <w:t>трамбования</w:t>
      </w:r>
      <w:proofErr w:type="spellEnd"/>
      <w:r w:rsidRPr="0058191D">
        <w:rPr>
          <w:rStyle w:val="14pt"/>
          <w:rFonts w:ascii="Arial" w:hAnsi="Arial" w:cs="Arial"/>
          <w:color w:val="auto"/>
          <w:sz w:val="24"/>
          <w:szCs w:val="24"/>
        </w:rPr>
        <w:t xml:space="preserve"> грунтов. Уплотнение грунтов тяжелыми трамбовками выполняется после планировки поверхности котлована и укатки ее тракторами или катками. При этом площадь уплотнения должна быть ограждена от попадания поверхностных вод с окружающей территории. </w:t>
      </w:r>
      <w:proofErr w:type="spellStart"/>
      <w:r w:rsidRPr="0058191D">
        <w:rPr>
          <w:rStyle w:val="14pt"/>
          <w:rFonts w:ascii="Arial" w:hAnsi="Arial" w:cs="Arial"/>
          <w:color w:val="auto"/>
          <w:sz w:val="24"/>
          <w:szCs w:val="24"/>
        </w:rPr>
        <w:t>Трамбование</w:t>
      </w:r>
      <w:proofErr w:type="spellEnd"/>
      <w:r w:rsidRPr="0058191D">
        <w:rPr>
          <w:rStyle w:val="14pt"/>
          <w:rFonts w:ascii="Arial" w:hAnsi="Arial" w:cs="Arial"/>
          <w:color w:val="auto"/>
          <w:sz w:val="24"/>
          <w:szCs w:val="24"/>
        </w:rPr>
        <w:t xml:space="preserve"> производится с перекрытием следов отдельными циклами при постоянном поворачивании стрелы по мере перехода с одного следа на другой. По каждому следу выполняется по два-четыре удара трамбовки. Для перехода с одного цикла на другой изменяется вылет стрелы или кран переезжает назад.</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В случаях применения на уплотнении грунтов, отсыпаемых в дамбу, специальных колёсных трамбовок, их эксплуатация должна проводиться по инструкции специально разработанной для этого вида работ в порядке, установленном на предприятии.</w:t>
      </w:r>
    </w:p>
    <w:p w:rsidR="00E917C2" w:rsidRPr="0058191D" w:rsidRDefault="00E917C2" w:rsidP="00E917C2">
      <w:pPr>
        <w:pStyle w:val="34"/>
        <w:shd w:val="clear" w:color="auto" w:fill="auto"/>
        <w:tabs>
          <w:tab w:val="left" w:pos="284"/>
          <w:tab w:val="left" w:pos="375"/>
        </w:tabs>
        <w:spacing w:before="0" w:line="276" w:lineRule="auto"/>
        <w:ind w:firstLine="709"/>
        <w:jc w:val="both"/>
        <w:rPr>
          <w:rStyle w:val="313pt"/>
          <w:rFonts w:ascii="Arial" w:hAnsi="Arial" w:cs="Arial"/>
          <w:sz w:val="24"/>
          <w:szCs w:val="24"/>
        </w:rPr>
      </w:pPr>
      <w:r w:rsidRPr="0058191D">
        <w:rPr>
          <w:rStyle w:val="313pt"/>
          <w:rFonts w:ascii="Arial" w:hAnsi="Arial" w:cs="Arial"/>
          <w:sz w:val="24"/>
          <w:szCs w:val="24"/>
        </w:rPr>
        <w:t>Бульдозера (</w:t>
      </w:r>
      <w:proofErr w:type="spellStart"/>
      <w:r w:rsidRPr="0058191D">
        <w:rPr>
          <w:rStyle w:val="313pt"/>
          <w:rFonts w:ascii="Arial" w:hAnsi="Arial" w:cs="Arial"/>
          <w:sz w:val="24"/>
          <w:szCs w:val="24"/>
        </w:rPr>
        <w:t>виброкатка</w:t>
      </w:r>
      <w:proofErr w:type="spellEnd"/>
      <w:r w:rsidRPr="0058191D">
        <w:rPr>
          <w:rStyle w:val="313pt"/>
          <w:rFonts w:ascii="Arial" w:hAnsi="Arial" w:cs="Arial"/>
          <w:sz w:val="24"/>
          <w:szCs w:val="24"/>
        </w:rPr>
        <w:t>)</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Работа бульдозера (в том числе при его работе по рыхлению горной массы до IV группы крепости со специальным навесным оборудованием) может проводиться на откосах с максимальными углами, не превышающими величин, установленных заводской инструкцией по эксплуатации. Работа бульдозера в качестве землеройной машины без предварительного рыхления допускается только на рыхлых (талых) породах, а также в случаях, если это предусмотрено конструкцией бульдозера.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Запрещается работа на бульдозере без блокировки, исключающей запуск двигателя при включённой коробке передач, или при отсутствии устройства для запуска двигателя из кабины. Запрещается садиться в кабину или выходить из неё на ходу бульдозера во время его движения.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Запрещается:</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движение бульдозера задним ходом в направлении защитного вала на отвале;</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движение бульдозера в призме обрушения уступа или отвала;</w:t>
      </w:r>
    </w:p>
    <w:p w:rsidR="00E917C2" w:rsidRPr="0058191D" w:rsidRDefault="00E917C2" w:rsidP="0012196A">
      <w:pPr>
        <w:pStyle w:val="32"/>
        <w:numPr>
          <w:ilvl w:val="0"/>
          <w:numId w:val="14"/>
        </w:numPr>
        <w:shd w:val="clear" w:color="auto" w:fill="auto"/>
        <w:tabs>
          <w:tab w:val="left" w:pos="284"/>
          <w:tab w:val="left" w:pos="726"/>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работа бульдозера по расчистке снежных заносов и движение по обледенелой поверхности без предварительной проверки трассы движения бульдозера;</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удаление бульдозером ледяного покрова без его предварительного рыхления.</w:t>
      </w:r>
    </w:p>
    <w:p w:rsidR="00E917C2" w:rsidRPr="0058191D"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r w:rsidRPr="0058191D">
        <w:rPr>
          <w:rStyle w:val="14pt"/>
          <w:rFonts w:ascii="Arial" w:hAnsi="Arial" w:cs="Arial"/>
          <w:color w:val="auto"/>
          <w:sz w:val="24"/>
          <w:szCs w:val="24"/>
        </w:rPr>
        <w:t>Для ремонта, смазки и регулировки бульдозер должен быть установлен на горизонтальной площадке, двигатель выключен, а нож опущен на землю или специально предназначенную опору. Для осмотра ножа бульдозера снизу следует опустить его на надёжные подкладки, а двигатель бульдозера выключить. Запрещается находиться под поднятым ножом.</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p>
    <w:p w:rsidR="00E917C2" w:rsidRPr="0058191D" w:rsidRDefault="00E917C2" w:rsidP="00E917C2">
      <w:pPr>
        <w:pStyle w:val="34"/>
        <w:shd w:val="clear" w:color="auto" w:fill="auto"/>
        <w:tabs>
          <w:tab w:val="left" w:pos="284"/>
          <w:tab w:val="left" w:pos="356"/>
        </w:tabs>
        <w:spacing w:before="0" w:line="276" w:lineRule="auto"/>
        <w:ind w:firstLine="709"/>
        <w:jc w:val="both"/>
        <w:rPr>
          <w:rStyle w:val="313pt"/>
          <w:rFonts w:ascii="Arial" w:hAnsi="Arial" w:cs="Arial"/>
          <w:sz w:val="24"/>
          <w:szCs w:val="24"/>
        </w:rPr>
      </w:pPr>
      <w:r w:rsidRPr="0058191D">
        <w:rPr>
          <w:rStyle w:val="313pt"/>
          <w:rFonts w:ascii="Arial" w:hAnsi="Arial" w:cs="Arial"/>
          <w:sz w:val="24"/>
          <w:szCs w:val="24"/>
        </w:rPr>
        <w:t>Автомобильного транспорта</w:t>
      </w:r>
    </w:p>
    <w:p w:rsidR="00E917C2" w:rsidRPr="0058191D" w:rsidRDefault="00E917C2" w:rsidP="00E917C2">
      <w:pPr>
        <w:pStyle w:val="34"/>
        <w:shd w:val="clear" w:color="auto" w:fill="auto"/>
        <w:tabs>
          <w:tab w:val="left" w:pos="284"/>
          <w:tab w:val="left" w:pos="356"/>
        </w:tabs>
        <w:spacing w:before="0" w:line="276" w:lineRule="auto"/>
        <w:ind w:firstLine="709"/>
        <w:jc w:val="both"/>
        <w:rPr>
          <w:rFonts w:ascii="Arial" w:hAnsi="Arial" w:cs="Arial"/>
          <w:i w:val="0"/>
          <w:sz w:val="24"/>
          <w:szCs w:val="24"/>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Эксплуатация автомобильного транспорта должна осуществляться в соответствии с требованиями настоящего Проекта, технических регламентов, </w:t>
      </w:r>
      <w:r w:rsidRPr="0058191D">
        <w:rPr>
          <w:rStyle w:val="14pt"/>
          <w:rFonts w:ascii="Arial" w:hAnsi="Arial" w:cs="Arial"/>
          <w:color w:val="auto"/>
          <w:sz w:val="24"/>
          <w:szCs w:val="24"/>
        </w:rPr>
        <w:lastRenderedPageBreak/>
        <w:t>законодательных и нормативных актов по технической безопасности по вопросам эксплуатации автомобильного транспорта, а также Законов КР «О безопасности дорожного движения», «Об автомобильных дорогах» и «Правил дорожного движения».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Водителю каждого автомобиля, выпускаемого на линию, должен выдаваться сменный путевой лист или равноценный документ с отметкой механика о технической исправности автомобиля и с указанием задания.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Автомобиль должен быть технически исправным и иметь зеркала заднего вида, действующую световую и звуковую сигнализацию, освещение и исправные тормоза. Скорость и порядок движения автомобилей на дорогах с учётом местных условий, качества дорог и типов машин, устанавливаются руководителем горных работ предприятия на основании ПДД.</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Буксировка неисправных автосамосвалов грузоподъёмностью более 15 т должна осуществляться специальными тягачами с применением жёсткой сцепки. Запрещается оставлять на проезжей части дорог неисправные автосамосвалы.</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Шиномонтажные работы должны осуществляться в отдельных местах или на специальных участках.</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Контроль над техническим состоянием автотранспорта на линии, за соблюдением правил дорожного движения должны обеспечиваться специально назначенным лицом предприятия.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При погрузке автосамосвалов экскаваторами или ковшовыми погрузчиками должны выполняться следующие условия:</w:t>
      </w:r>
    </w:p>
    <w:p w:rsidR="00E917C2" w:rsidRPr="0058191D" w:rsidRDefault="00E917C2" w:rsidP="0012196A">
      <w:pPr>
        <w:pStyle w:val="32"/>
        <w:numPr>
          <w:ilvl w:val="0"/>
          <w:numId w:val="14"/>
        </w:numPr>
        <w:shd w:val="clear" w:color="auto" w:fill="auto"/>
        <w:tabs>
          <w:tab w:val="left" w:pos="284"/>
          <w:tab w:val="left" w:pos="74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ожидающий погрузки автомобиль должен находиться за пределами радиуса действия погрузочного механизма и становиться под погрузку только после разрешающего сигнала;</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находящийся под погрузкой автомобиль должен быть заторможен;</w:t>
      </w:r>
    </w:p>
    <w:p w:rsidR="00E917C2" w:rsidRPr="0058191D" w:rsidRDefault="00E917C2" w:rsidP="0012196A">
      <w:pPr>
        <w:pStyle w:val="32"/>
        <w:numPr>
          <w:ilvl w:val="0"/>
          <w:numId w:val="14"/>
        </w:numPr>
        <w:shd w:val="clear" w:color="auto" w:fill="auto"/>
        <w:tabs>
          <w:tab w:val="left" w:pos="284"/>
          <w:tab w:val="left" w:pos="74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погрузка в кузов должна производиться только сбоку или сзади, запрещается перенос экскаваторного ковша над кабиной автосамосвала;</w:t>
      </w:r>
    </w:p>
    <w:p w:rsidR="00E917C2" w:rsidRPr="0058191D" w:rsidRDefault="00E917C2" w:rsidP="0012196A">
      <w:pPr>
        <w:pStyle w:val="32"/>
        <w:numPr>
          <w:ilvl w:val="0"/>
          <w:numId w:val="14"/>
        </w:numPr>
        <w:shd w:val="clear" w:color="auto" w:fill="auto"/>
        <w:tabs>
          <w:tab w:val="left" w:pos="284"/>
          <w:tab w:val="left" w:pos="74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нагруженный автомобиль должен следовать к пункту разгрузки только после разрешающего сигнала машиниста погрузочного оборудования.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При работе автосамосвала на участках открытых горных работ запрещается:</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движение автосамосвала с поднятым кузовом;</w:t>
      </w:r>
    </w:p>
    <w:p w:rsidR="00E917C2" w:rsidRPr="0058191D" w:rsidRDefault="00E917C2" w:rsidP="0012196A">
      <w:pPr>
        <w:pStyle w:val="32"/>
        <w:numPr>
          <w:ilvl w:val="0"/>
          <w:numId w:val="14"/>
        </w:numPr>
        <w:shd w:val="clear" w:color="auto" w:fill="auto"/>
        <w:tabs>
          <w:tab w:val="left" w:pos="284"/>
          <w:tab w:val="left" w:pos="726"/>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ремонт и разгрузка под линией электропередач;</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движение задним ходом к месту погрузки на расстояние более 30 метров;</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переезжать через кабели, проложенные по почве без специальных предохранительных укрытий;</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перевозить посторонних людей в кабине;</w:t>
      </w:r>
    </w:p>
    <w:p w:rsidR="00E917C2" w:rsidRPr="0058191D" w:rsidRDefault="00E917C2" w:rsidP="0012196A">
      <w:pPr>
        <w:pStyle w:val="32"/>
        <w:numPr>
          <w:ilvl w:val="0"/>
          <w:numId w:val="14"/>
        </w:numPr>
        <w:shd w:val="clear" w:color="auto" w:fill="auto"/>
        <w:tabs>
          <w:tab w:val="left" w:pos="284"/>
          <w:tab w:val="left" w:pos="740"/>
        </w:tabs>
        <w:spacing w:before="0" w:after="0" w:line="276" w:lineRule="auto"/>
        <w:ind w:firstLine="709"/>
        <w:jc w:val="left"/>
        <w:rPr>
          <w:rFonts w:ascii="Arial" w:hAnsi="Arial" w:cs="Arial"/>
          <w:color w:val="auto"/>
          <w:sz w:val="24"/>
          <w:szCs w:val="24"/>
        </w:rPr>
      </w:pPr>
      <w:r w:rsidRPr="0058191D">
        <w:rPr>
          <w:rStyle w:val="14pt"/>
          <w:rFonts w:ascii="Arial" w:hAnsi="Arial" w:cs="Arial"/>
          <w:color w:val="auto"/>
          <w:sz w:val="24"/>
          <w:szCs w:val="24"/>
        </w:rPr>
        <w:t>оставлять автомобили на уклонах и подъёмах; производить запуск двигателя, используя движение автомобиля под уклон.</w:t>
      </w:r>
    </w:p>
    <w:p w:rsidR="00E917C2" w:rsidRPr="0061573B" w:rsidRDefault="00E917C2" w:rsidP="00E917C2">
      <w:pPr>
        <w:pStyle w:val="34"/>
        <w:shd w:val="clear" w:color="auto" w:fill="auto"/>
        <w:tabs>
          <w:tab w:val="left" w:pos="284"/>
          <w:tab w:val="left" w:pos="519"/>
        </w:tabs>
        <w:spacing w:before="0" w:line="276" w:lineRule="auto"/>
        <w:ind w:firstLine="709"/>
        <w:jc w:val="both"/>
        <w:rPr>
          <w:rStyle w:val="313pt"/>
          <w:rFonts w:ascii="Arial" w:hAnsi="Arial" w:cs="Arial"/>
          <w:sz w:val="14"/>
          <w:szCs w:val="24"/>
        </w:rPr>
      </w:pPr>
    </w:p>
    <w:p w:rsidR="00E917C2" w:rsidRPr="00E1760C" w:rsidRDefault="006A367D" w:rsidP="00E917C2">
      <w:pPr>
        <w:pStyle w:val="3"/>
        <w:keepLines w:val="0"/>
        <w:spacing w:before="0"/>
        <w:jc w:val="center"/>
        <w:rPr>
          <w:rFonts w:ascii="Arial" w:eastAsia="Times New Roman" w:hAnsi="Arial" w:cs="Arial"/>
          <w:i/>
          <w:iCs/>
          <w:noProof/>
          <w:color w:val="auto"/>
          <w:sz w:val="24"/>
          <w:szCs w:val="24"/>
          <w:lang w:eastAsia="ru-RU"/>
        </w:rPr>
      </w:pPr>
      <w:bookmarkStart w:id="170" w:name="_Toc415838073"/>
      <w:bookmarkStart w:id="171" w:name="_Toc188819039"/>
      <w:r>
        <w:rPr>
          <w:rFonts w:ascii="Arial" w:eastAsia="Times New Roman" w:hAnsi="Arial" w:cs="Arial"/>
          <w:i/>
          <w:iCs/>
          <w:noProof/>
          <w:color w:val="auto"/>
          <w:sz w:val="24"/>
          <w:szCs w:val="24"/>
          <w:lang w:eastAsia="ru-RU"/>
        </w:rPr>
        <w:lastRenderedPageBreak/>
        <w:t>6</w:t>
      </w:r>
      <w:r w:rsidR="00E917C2" w:rsidRPr="00E1760C">
        <w:rPr>
          <w:rFonts w:ascii="Arial" w:eastAsia="Times New Roman" w:hAnsi="Arial" w:cs="Arial"/>
          <w:i/>
          <w:iCs/>
          <w:noProof/>
          <w:color w:val="auto"/>
          <w:sz w:val="24"/>
          <w:szCs w:val="24"/>
          <w:lang w:eastAsia="ru-RU"/>
        </w:rPr>
        <w:t>.3.2 Безопасная организация работ, кратковременно выполняемых при строительстве объектов хвостохранилища</w:t>
      </w:r>
      <w:bookmarkEnd w:id="170"/>
      <w:bookmarkEnd w:id="171"/>
    </w:p>
    <w:p w:rsidR="00E917C2" w:rsidRPr="0058191D" w:rsidRDefault="00E917C2" w:rsidP="00E917C2">
      <w:pPr>
        <w:pStyle w:val="34"/>
        <w:shd w:val="clear" w:color="auto" w:fill="auto"/>
        <w:tabs>
          <w:tab w:val="left" w:pos="284"/>
          <w:tab w:val="left" w:pos="380"/>
        </w:tabs>
        <w:spacing w:before="0" w:line="276" w:lineRule="auto"/>
        <w:ind w:firstLine="709"/>
        <w:jc w:val="center"/>
        <w:rPr>
          <w:rStyle w:val="313pt"/>
          <w:rFonts w:ascii="Arial" w:hAnsi="Arial" w:cs="Arial"/>
          <w:sz w:val="24"/>
          <w:szCs w:val="24"/>
        </w:rPr>
      </w:pPr>
    </w:p>
    <w:p w:rsidR="00E917C2" w:rsidRPr="0058191D" w:rsidRDefault="00E917C2" w:rsidP="00E917C2">
      <w:pPr>
        <w:pStyle w:val="34"/>
        <w:shd w:val="clear" w:color="auto" w:fill="auto"/>
        <w:tabs>
          <w:tab w:val="left" w:pos="284"/>
          <w:tab w:val="left" w:pos="380"/>
        </w:tabs>
        <w:spacing w:before="0" w:line="276" w:lineRule="auto"/>
        <w:ind w:firstLine="709"/>
        <w:jc w:val="both"/>
        <w:rPr>
          <w:rStyle w:val="313pt"/>
          <w:rFonts w:ascii="Arial" w:hAnsi="Arial" w:cs="Arial"/>
          <w:sz w:val="24"/>
          <w:szCs w:val="24"/>
        </w:rPr>
      </w:pPr>
      <w:r w:rsidRPr="0058191D">
        <w:rPr>
          <w:rStyle w:val="313pt"/>
          <w:rFonts w:ascii="Arial" w:hAnsi="Arial" w:cs="Arial"/>
          <w:sz w:val="24"/>
          <w:szCs w:val="24"/>
        </w:rPr>
        <w:t>Бурение (45</w:t>
      </w:r>
      <w:r>
        <w:rPr>
          <w:rStyle w:val="313pt"/>
          <w:rFonts w:ascii="Arial" w:hAnsi="Arial" w:cs="Arial"/>
          <w:sz w:val="24"/>
          <w:szCs w:val="24"/>
        </w:rPr>
        <w:t>; 75,0 и 101,0</w:t>
      </w:r>
      <w:r w:rsidRPr="0058191D">
        <w:rPr>
          <w:rStyle w:val="313pt"/>
          <w:rFonts w:ascii="Arial" w:hAnsi="Arial" w:cs="Arial"/>
          <w:sz w:val="24"/>
          <w:szCs w:val="24"/>
        </w:rPr>
        <w:t xml:space="preserve"> </w:t>
      </w:r>
      <w:proofErr w:type="spellStart"/>
      <w:r w:rsidRPr="0058191D">
        <w:rPr>
          <w:rStyle w:val="313pt"/>
          <w:rFonts w:ascii="Arial" w:hAnsi="Arial" w:cs="Arial"/>
          <w:sz w:val="24"/>
          <w:szCs w:val="24"/>
        </w:rPr>
        <w:t>пог</w:t>
      </w:r>
      <w:proofErr w:type="spellEnd"/>
      <w:r w:rsidRPr="0058191D">
        <w:rPr>
          <w:rStyle w:val="313pt"/>
          <w:rFonts w:ascii="Arial" w:hAnsi="Arial" w:cs="Arial"/>
          <w:sz w:val="24"/>
          <w:szCs w:val="24"/>
        </w:rPr>
        <w:t>. метров)</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На каждый вид бурения скважин (для пьезометров и реперов) буровыми станками на предприятии должны разрабатываться инструкции по безопасным методам работы. С инструкциями под роспись должны быть ознакомлены все лица, выполняющие бурение скважин.</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Лица, ответственные за производство буровых работ на земной поверхности по объектам предприятия должны иметь при себе паспорта буровых работ, утверждённые главным инженером (техническим руководителем) предприятия.</w:t>
      </w:r>
    </w:p>
    <w:p w:rsidR="00E917C2" w:rsidRPr="0058191D" w:rsidRDefault="00E917C2" w:rsidP="00E917C2">
      <w:pPr>
        <w:pStyle w:val="34"/>
        <w:shd w:val="clear" w:color="auto" w:fill="auto"/>
        <w:tabs>
          <w:tab w:val="left" w:pos="284"/>
          <w:tab w:val="left" w:pos="375"/>
        </w:tabs>
        <w:spacing w:before="0" w:line="276" w:lineRule="auto"/>
        <w:ind w:firstLine="709"/>
        <w:jc w:val="both"/>
        <w:rPr>
          <w:rStyle w:val="313pt"/>
          <w:rFonts w:ascii="Arial" w:hAnsi="Arial" w:cs="Arial"/>
          <w:sz w:val="24"/>
          <w:szCs w:val="24"/>
        </w:rPr>
      </w:pPr>
      <w:r w:rsidRPr="0058191D">
        <w:rPr>
          <w:rStyle w:val="313pt"/>
          <w:rFonts w:ascii="Arial" w:hAnsi="Arial" w:cs="Arial"/>
          <w:sz w:val="24"/>
          <w:szCs w:val="24"/>
        </w:rPr>
        <w:t>Монтаж противофил</w:t>
      </w:r>
      <w:r>
        <w:rPr>
          <w:rStyle w:val="313pt"/>
          <w:rFonts w:ascii="Arial" w:hAnsi="Arial" w:cs="Arial"/>
          <w:sz w:val="24"/>
          <w:szCs w:val="24"/>
        </w:rPr>
        <w:t>ь</w:t>
      </w:r>
      <w:r w:rsidRPr="0058191D">
        <w:rPr>
          <w:rStyle w:val="313pt"/>
          <w:rFonts w:ascii="Arial" w:hAnsi="Arial" w:cs="Arial"/>
          <w:sz w:val="24"/>
          <w:szCs w:val="24"/>
        </w:rPr>
        <w:t>тра</w:t>
      </w:r>
      <w:r>
        <w:rPr>
          <w:rStyle w:val="313pt"/>
          <w:rFonts w:ascii="Arial" w:hAnsi="Arial" w:cs="Arial"/>
          <w:sz w:val="24"/>
          <w:szCs w:val="24"/>
        </w:rPr>
        <w:t>ц</w:t>
      </w:r>
      <w:r w:rsidRPr="0058191D">
        <w:rPr>
          <w:rStyle w:val="313pt"/>
          <w:rFonts w:ascii="Arial" w:hAnsi="Arial" w:cs="Arial"/>
          <w:sz w:val="24"/>
          <w:szCs w:val="24"/>
        </w:rPr>
        <w:t>ионного экрана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Рекомендуемая настоящим Проектом полимерная </w:t>
      </w:r>
      <w:proofErr w:type="spellStart"/>
      <w:r w:rsidRPr="0058191D">
        <w:rPr>
          <w:rStyle w:val="14pt"/>
          <w:rFonts w:ascii="Arial" w:hAnsi="Arial" w:cs="Arial"/>
          <w:color w:val="auto"/>
          <w:sz w:val="24"/>
          <w:szCs w:val="24"/>
        </w:rPr>
        <w:t>геомембрана</w:t>
      </w:r>
      <w:proofErr w:type="spellEnd"/>
      <w:r w:rsidRPr="0058191D">
        <w:rPr>
          <w:rStyle w:val="14pt"/>
          <w:rFonts w:ascii="Arial" w:hAnsi="Arial" w:cs="Arial"/>
          <w:color w:val="auto"/>
          <w:sz w:val="24"/>
          <w:szCs w:val="24"/>
        </w:rPr>
        <w:t xml:space="preserve"> из полиэтилена низкого давления высокой плотности типа «</w:t>
      </w:r>
      <w:r w:rsidRPr="0058191D">
        <w:rPr>
          <w:rStyle w:val="14pt"/>
          <w:rFonts w:ascii="Arial" w:hAnsi="Arial" w:cs="Arial"/>
          <w:color w:val="auto"/>
          <w:sz w:val="24"/>
          <w:szCs w:val="24"/>
          <w:lang w:val="en-US"/>
        </w:rPr>
        <w:t>HDPE</w:t>
      </w:r>
      <w:r w:rsidRPr="0058191D">
        <w:rPr>
          <w:rStyle w:val="14pt"/>
          <w:rFonts w:ascii="Arial" w:hAnsi="Arial" w:cs="Arial"/>
          <w:color w:val="auto"/>
          <w:sz w:val="24"/>
          <w:szCs w:val="24"/>
        </w:rPr>
        <w:t xml:space="preserve">» (ПЭНД) для устройства противофильтрационного экрана на </w:t>
      </w:r>
      <w:proofErr w:type="spellStart"/>
      <w:r w:rsidRPr="0058191D">
        <w:rPr>
          <w:rStyle w:val="14pt"/>
          <w:rFonts w:ascii="Arial" w:hAnsi="Arial" w:cs="Arial"/>
          <w:color w:val="auto"/>
          <w:sz w:val="24"/>
          <w:szCs w:val="24"/>
        </w:rPr>
        <w:t>хвостохранилище</w:t>
      </w:r>
      <w:proofErr w:type="spellEnd"/>
      <w:r w:rsidRPr="0058191D">
        <w:rPr>
          <w:rStyle w:val="14pt"/>
          <w:rFonts w:ascii="Arial" w:hAnsi="Arial" w:cs="Arial"/>
          <w:color w:val="auto"/>
          <w:sz w:val="24"/>
          <w:szCs w:val="24"/>
        </w:rPr>
        <w:t xml:space="preserve">, обладает соответствующими положительными свойствами. Она не токсична, устойчива к агрессивной среде. Она устойчива к соприкосновениям к моторным маслам, нефтепродуктам, конденсату природных газов, щелочам, серной, соляной, кремневой кислотам, нитратам серебра, хроматам калия, натрия, цианидам калия, сульфатам калия и другим химическим веществам. </w:t>
      </w:r>
      <w:proofErr w:type="spellStart"/>
      <w:r w:rsidRPr="0058191D">
        <w:rPr>
          <w:rStyle w:val="14pt"/>
          <w:rFonts w:ascii="Arial" w:hAnsi="Arial" w:cs="Arial"/>
          <w:color w:val="auto"/>
          <w:sz w:val="24"/>
          <w:szCs w:val="24"/>
        </w:rPr>
        <w:t>Геомембрана</w:t>
      </w:r>
      <w:proofErr w:type="spellEnd"/>
      <w:r w:rsidRPr="0058191D">
        <w:rPr>
          <w:rStyle w:val="14pt"/>
          <w:rFonts w:ascii="Arial" w:hAnsi="Arial" w:cs="Arial"/>
          <w:color w:val="auto"/>
          <w:sz w:val="24"/>
          <w:szCs w:val="24"/>
        </w:rPr>
        <w:t xml:space="preserve"> безопасна для здоровья человека и окружающей среды, не нуждается в дополнительных защитных слоях, устойчива к низким и высоким температурам, а также ультрафиолетовым излучениям.</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Полотна </w:t>
      </w:r>
      <w:proofErr w:type="spellStart"/>
      <w:r w:rsidRPr="0058191D">
        <w:rPr>
          <w:rStyle w:val="14pt"/>
          <w:rFonts w:ascii="Arial" w:hAnsi="Arial" w:cs="Arial"/>
          <w:color w:val="auto"/>
          <w:sz w:val="24"/>
          <w:szCs w:val="24"/>
        </w:rPr>
        <w:t>геомембраны</w:t>
      </w:r>
      <w:proofErr w:type="spellEnd"/>
      <w:r w:rsidRPr="0058191D">
        <w:rPr>
          <w:rStyle w:val="14pt"/>
          <w:rFonts w:ascii="Arial" w:hAnsi="Arial" w:cs="Arial"/>
          <w:color w:val="auto"/>
          <w:sz w:val="24"/>
          <w:szCs w:val="24"/>
        </w:rPr>
        <w:t xml:space="preserve"> соединяются между собой с перехлёстом посредством сварки специальным аппаратом. Все работы должны проводиться с учётом рекомендаций предприятия-изготовителя по инструкции, разработанной и утверждённой на предприятии в установленном порядке.</w:t>
      </w:r>
    </w:p>
    <w:p w:rsidR="00E917C2" w:rsidRPr="0058191D" w:rsidRDefault="00E917C2" w:rsidP="00E917C2">
      <w:pPr>
        <w:pStyle w:val="34"/>
        <w:shd w:val="clear" w:color="auto" w:fill="auto"/>
        <w:tabs>
          <w:tab w:val="left" w:pos="284"/>
          <w:tab w:val="left" w:pos="630"/>
        </w:tabs>
        <w:spacing w:before="0" w:line="276" w:lineRule="auto"/>
        <w:ind w:firstLine="709"/>
        <w:jc w:val="both"/>
        <w:rPr>
          <w:rStyle w:val="313pt"/>
          <w:rFonts w:ascii="Arial" w:hAnsi="Arial" w:cs="Arial"/>
          <w:sz w:val="24"/>
          <w:szCs w:val="24"/>
        </w:rPr>
      </w:pPr>
      <w:r w:rsidRPr="0058191D">
        <w:rPr>
          <w:rStyle w:val="313pt"/>
          <w:rFonts w:ascii="Arial" w:hAnsi="Arial" w:cs="Arial"/>
          <w:sz w:val="24"/>
          <w:szCs w:val="24"/>
        </w:rPr>
        <w:t>Противопожарные требования техники безопасности при работе горного оборудования (автотранспорта, бульдозера и экскаватора)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Расстановка автосамосвалов и другого горного оборудования в помещениях, под навесами или на специальных площадках для безгаражного хранения должна производиться в соответствии с нормами, обеспечивающими их аварийного выезда.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Запрещается производить ремонт автомобилей с баками, наполненными горючим.</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Помещения и площадки для открытого хранения автомобилей нельзя загромождать предметами и оборудованием, которые могут препятствовать быстрой эвакуации автомобилей в случае пожара. Против мест выездов можно устанавливать только исправные автомобили.</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В помещениях для стоянок горнотранспортного оборудования нельзя пользоваться открытым огнём, паяльными лампами, сварочными аппаратами. Для курения должны быть оборудованы специальные места.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lastRenderedPageBreak/>
        <w:t>Использованные обтирочные материалы должны собираться в стальные ящики с плотными крышками и в конце каждой смены выноситься из помещения для вывоза или сжигания.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Запрещается эксплуатировать оборудование, имеющее </w:t>
      </w:r>
      <w:proofErr w:type="spellStart"/>
      <w:r w:rsidRPr="0058191D">
        <w:rPr>
          <w:rStyle w:val="14pt"/>
          <w:rFonts w:ascii="Arial" w:hAnsi="Arial" w:cs="Arial"/>
          <w:color w:val="auto"/>
          <w:sz w:val="24"/>
          <w:szCs w:val="24"/>
        </w:rPr>
        <w:t>подтекание</w:t>
      </w:r>
      <w:proofErr w:type="spellEnd"/>
      <w:r w:rsidRPr="0058191D">
        <w:rPr>
          <w:rStyle w:val="14pt"/>
          <w:rFonts w:ascii="Arial" w:hAnsi="Arial" w:cs="Arial"/>
          <w:color w:val="auto"/>
          <w:sz w:val="24"/>
          <w:szCs w:val="24"/>
        </w:rPr>
        <w:t xml:space="preserve"> масел и топлива, с неисправными электрооборудованием и электропроводкой.</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Особые меры предосторожности необходимо соблюдать при выполнении сварочных работ на оборудовании. При этом требуется строго соблюдать требования инструкции по безопасному проведению огневых работ.</w:t>
      </w:r>
    </w:p>
    <w:p w:rsidR="00E917C2" w:rsidRPr="0058191D" w:rsidRDefault="00E917C2" w:rsidP="00E917C2">
      <w:pPr>
        <w:pStyle w:val="32"/>
        <w:shd w:val="clear" w:color="auto" w:fill="auto"/>
        <w:tabs>
          <w:tab w:val="left" w:pos="284"/>
          <w:tab w:val="left" w:pos="7887"/>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Все автомобили должны быть укомплектованы</w:t>
      </w:r>
      <w:r w:rsidRPr="0058191D">
        <w:rPr>
          <w:rStyle w:val="14pt"/>
          <w:rFonts w:ascii="Arial" w:hAnsi="Arial" w:cs="Arial"/>
          <w:color w:val="auto"/>
          <w:sz w:val="24"/>
          <w:szCs w:val="24"/>
        </w:rPr>
        <w:tab/>
        <w:t>исправными</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огнетушителями. В кабине экскаватора должен находиться огнетушитель. Топливо и смазочные материалы должны храниться с соблюдением всех противопожарных правил. Хранить в кабине экскаватора бензин, керосин и другие легковоспламеняющиеся вещества запрещено. Масляные тряпки и обтирочные материалы необходимо складывать в специальные металлические ящики с крышками и по мере наполнения - удалять.</w:t>
      </w:r>
    </w:p>
    <w:p w:rsidR="00E917C2" w:rsidRPr="0058191D"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r w:rsidRPr="0058191D">
        <w:rPr>
          <w:rStyle w:val="14pt"/>
          <w:rFonts w:ascii="Arial" w:hAnsi="Arial" w:cs="Arial"/>
          <w:color w:val="auto"/>
          <w:sz w:val="24"/>
          <w:szCs w:val="24"/>
        </w:rPr>
        <w:t>Открытое хранение горючего должно располагаться не ближе 20 метров от мест работы оборудования. Категорически запрещается зимой подогревать двигатели внутреннего сгорания непосредственным открытым огнём. Курить или применять устройства открытого огня, а также электрические приспособления для освещения при заправке оборудования горючим и смазочными маслами и при контрольном осмотре топливных баков и двигателей запрещается.</w:t>
      </w:r>
    </w:p>
    <w:p w:rsidR="00E917C2" w:rsidRPr="0058191D" w:rsidRDefault="00E917C2" w:rsidP="00E917C2">
      <w:pPr>
        <w:pStyle w:val="34"/>
        <w:shd w:val="clear" w:color="auto" w:fill="auto"/>
        <w:tabs>
          <w:tab w:val="left" w:pos="284"/>
          <w:tab w:val="left" w:pos="505"/>
        </w:tabs>
        <w:spacing w:before="0" w:line="276" w:lineRule="auto"/>
        <w:ind w:firstLine="709"/>
        <w:jc w:val="both"/>
        <w:rPr>
          <w:rStyle w:val="313pt"/>
          <w:rFonts w:ascii="Arial" w:hAnsi="Arial" w:cs="Arial"/>
          <w:sz w:val="24"/>
          <w:szCs w:val="24"/>
        </w:rPr>
      </w:pPr>
      <w:r w:rsidRPr="0058191D">
        <w:rPr>
          <w:rStyle w:val="313pt"/>
          <w:rFonts w:ascii="Arial" w:hAnsi="Arial" w:cs="Arial"/>
          <w:sz w:val="24"/>
          <w:szCs w:val="24"/>
        </w:rPr>
        <w:t>Безопасность работ при складировании грунтов в отвалы, в том числе в кавальеры</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Место расположения отвалов и кавальеров (для складирования почвенно-растительного слоя) определено Заказчиком с учётом геолого-технических характеристик грунтов в соответствии с требованиями санитарных норм проектирования. Для отвода и пропуска дождевых и паводковых вод выше места расположения кавальера должны быть устроены водоотводные канавы.</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Параметры отвала (высота яруса и всего отвала, углы откоса и призмы обрушения, ширина рабочих площадок для автосамосвалов и бульдозера, расстояние между оборудованием) указываются в паспорте отвала, который должен утверждаться главным инженером предприятия.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На отвале должны вывешиваться предупредительные надписи об опасности нахождения людей на откосах отвалов. Автомобили должны разгружаться в местах предусмотренных паспортом, за возможной призмой обрушения горной массы. Подъезд задним ходом разрешается только перпендикулярно к бровке.</w:t>
      </w:r>
    </w:p>
    <w:p w:rsidR="00E917C2" w:rsidRPr="0058191D" w:rsidRDefault="00E917C2" w:rsidP="00E917C2">
      <w:pPr>
        <w:pStyle w:val="32"/>
        <w:shd w:val="clear" w:color="auto" w:fill="auto"/>
        <w:tabs>
          <w:tab w:val="left" w:pos="284"/>
        </w:tabs>
        <w:spacing w:before="0" w:after="0" w:line="276" w:lineRule="auto"/>
        <w:ind w:firstLine="709"/>
        <w:jc w:val="left"/>
        <w:rPr>
          <w:rFonts w:ascii="Arial" w:hAnsi="Arial" w:cs="Arial"/>
          <w:color w:val="auto"/>
          <w:sz w:val="24"/>
          <w:szCs w:val="24"/>
        </w:rPr>
      </w:pPr>
      <w:r w:rsidRPr="0058191D">
        <w:rPr>
          <w:rStyle w:val="14pt"/>
          <w:rFonts w:ascii="Arial" w:hAnsi="Arial" w:cs="Arial"/>
          <w:color w:val="auto"/>
          <w:sz w:val="24"/>
          <w:szCs w:val="24"/>
        </w:rPr>
        <w:t>Площадка отвала должна иметь поперечный уклон не менее 3° по направлению от бровки откоса в глубину отвала. По всей протяжённости бровки следует иметь предохранительный вал высотой не менее 1,0 м для автосамосвалов грузоподъёмностью до 50 т, и не менее 1,5 м для автосамосвалов грузоподъёмностью более 50 т.</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При планировке отвала бульдозером подъезд к его бровке откоса </w:t>
      </w:r>
      <w:r w:rsidRPr="0058191D">
        <w:rPr>
          <w:rStyle w:val="14pt"/>
          <w:rFonts w:ascii="Arial" w:hAnsi="Arial" w:cs="Arial"/>
          <w:color w:val="auto"/>
          <w:sz w:val="24"/>
          <w:szCs w:val="24"/>
        </w:rPr>
        <w:lastRenderedPageBreak/>
        <w:t>разрешается только ножом вперёд. Подавать задним ходом бульдозер к бровке запрещается. Запрещается производить разгрузку автосамосвалов на отвале при появлении трещин и усадок грунта на поверхности разгрузочной площадки.</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Работа на отвале должна производиться в соответствии с паспортом и регулироваться специальными знаками и аншлагами. На отвале могут быть применены знаки: «Разгружать здесь!» - зелёного цвета и «Подъезд не ближе 5 м!» - жёлтого цвета, (оба стреловидной формы, устанавливаемые в начале и в конце участка разгрузки); «Разгрузка запрещена!» - красного цвета, прямоугольной формы, устанавливаемый в местах запрещения разгрузки.</w:t>
      </w:r>
    </w:p>
    <w:p w:rsidR="00E917C2" w:rsidRPr="0058191D" w:rsidRDefault="00E917C2" w:rsidP="00E917C2">
      <w:pPr>
        <w:pStyle w:val="32"/>
        <w:shd w:val="clear" w:color="auto" w:fill="auto"/>
        <w:tabs>
          <w:tab w:val="left" w:pos="284"/>
        </w:tabs>
        <w:spacing w:before="0" w:after="0" w:line="276" w:lineRule="auto"/>
        <w:ind w:firstLine="709"/>
        <w:rPr>
          <w:rStyle w:val="14pt"/>
          <w:rFonts w:ascii="Arial" w:hAnsi="Arial" w:cs="Arial"/>
          <w:color w:val="auto"/>
          <w:sz w:val="24"/>
          <w:szCs w:val="24"/>
        </w:rPr>
      </w:pPr>
      <w:r w:rsidRPr="0058191D">
        <w:rPr>
          <w:rStyle w:val="14pt"/>
          <w:rFonts w:ascii="Arial" w:hAnsi="Arial" w:cs="Arial"/>
          <w:color w:val="auto"/>
          <w:sz w:val="24"/>
          <w:szCs w:val="24"/>
        </w:rPr>
        <w:t>Расстояние между стоящими и двигающимися механизмами на отвале должно быть не менее 5 м.</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Запрещается разгрузка автосамосвалов «под откос».</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За устойчивостью отвала грунтов почвенно-растительного слоя на предприятии должен осуществляться систематический контроль (мониторинг) геолого-маркшейдерской службой предприятия.</w:t>
      </w:r>
    </w:p>
    <w:p w:rsidR="00E917C2" w:rsidRDefault="00E917C2" w:rsidP="00E917C2">
      <w:pPr>
        <w:pStyle w:val="52"/>
        <w:shd w:val="clear" w:color="auto" w:fill="auto"/>
        <w:tabs>
          <w:tab w:val="left" w:pos="284"/>
        </w:tabs>
        <w:spacing w:after="0" w:line="276" w:lineRule="auto"/>
        <w:ind w:firstLine="709"/>
        <w:rPr>
          <w:rFonts w:ascii="Arial" w:hAnsi="Arial" w:cs="Arial"/>
          <w:sz w:val="24"/>
          <w:szCs w:val="24"/>
        </w:rPr>
      </w:pPr>
      <w:bookmarkStart w:id="172" w:name="bookmark27"/>
    </w:p>
    <w:p w:rsidR="00E917C2" w:rsidRDefault="00E917C2" w:rsidP="00E917C2">
      <w:pPr>
        <w:pStyle w:val="52"/>
        <w:shd w:val="clear" w:color="auto" w:fill="auto"/>
        <w:tabs>
          <w:tab w:val="left" w:pos="284"/>
        </w:tabs>
        <w:spacing w:after="0" w:line="276" w:lineRule="auto"/>
        <w:ind w:firstLine="709"/>
        <w:rPr>
          <w:rFonts w:ascii="Arial" w:hAnsi="Arial" w:cs="Arial"/>
          <w:sz w:val="24"/>
          <w:szCs w:val="24"/>
        </w:rPr>
      </w:pPr>
    </w:p>
    <w:p w:rsidR="00E917C2" w:rsidRDefault="00E917C2" w:rsidP="00E917C2">
      <w:pPr>
        <w:pStyle w:val="52"/>
        <w:shd w:val="clear" w:color="auto" w:fill="auto"/>
        <w:tabs>
          <w:tab w:val="left" w:pos="284"/>
        </w:tabs>
        <w:spacing w:after="0" w:line="276" w:lineRule="auto"/>
        <w:ind w:firstLine="709"/>
        <w:rPr>
          <w:rFonts w:ascii="Arial" w:hAnsi="Arial" w:cs="Arial"/>
          <w:sz w:val="24"/>
          <w:szCs w:val="24"/>
        </w:rPr>
      </w:pPr>
    </w:p>
    <w:p w:rsidR="00E917C2" w:rsidRDefault="00E917C2" w:rsidP="00E917C2">
      <w:pPr>
        <w:pStyle w:val="52"/>
        <w:shd w:val="clear" w:color="auto" w:fill="auto"/>
        <w:tabs>
          <w:tab w:val="left" w:pos="284"/>
        </w:tabs>
        <w:spacing w:after="0" w:line="276" w:lineRule="auto"/>
        <w:ind w:firstLine="709"/>
        <w:rPr>
          <w:rFonts w:ascii="Arial" w:hAnsi="Arial" w:cs="Arial"/>
          <w:sz w:val="24"/>
          <w:szCs w:val="24"/>
        </w:rPr>
      </w:pPr>
    </w:p>
    <w:p w:rsidR="00E917C2" w:rsidRPr="005F4778" w:rsidRDefault="006A367D" w:rsidP="00E917C2">
      <w:pPr>
        <w:keepNext/>
        <w:spacing w:after="0"/>
        <w:jc w:val="center"/>
        <w:outlineLvl w:val="0"/>
        <w:rPr>
          <w:rFonts w:ascii="Arial" w:hAnsi="Arial" w:cs="Arial"/>
          <w:b/>
          <w:bCs/>
          <w:caps/>
          <w:kern w:val="32"/>
          <w:sz w:val="24"/>
          <w:szCs w:val="24"/>
          <w:lang w:eastAsia="ru-RU"/>
        </w:rPr>
      </w:pPr>
      <w:bookmarkStart w:id="173" w:name="_Toc415838074"/>
      <w:bookmarkStart w:id="174" w:name="_Toc188819040"/>
      <w:r>
        <w:rPr>
          <w:rFonts w:ascii="Arial" w:hAnsi="Arial" w:cs="Arial"/>
          <w:b/>
          <w:bCs/>
          <w:caps/>
          <w:kern w:val="32"/>
          <w:sz w:val="24"/>
          <w:szCs w:val="24"/>
          <w:lang w:eastAsia="ru-RU"/>
        </w:rPr>
        <w:t>7</w:t>
      </w:r>
      <w:r w:rsidR="00E917C2" w:rsidRPr="005F4778">
        <w:rPr>
          <w:rFonts w:ascii="Arial" w:hAnsi="Arial" w:cs="Arial"/>
          <w:b/>
          <w:bCs/>
          <w:caps/>
          <w:kern w:val="32"/>
          <w:sz w:val="24"/>
          <w:szCs w:val="24"/>
          <w:lang w:eastAsia="ru-RU"/>
        </w:rPr>
        <w:t>.ЭКСПЛУАТАЦИЯ</w:t>
      </w:r>
      <w:bookmarkEnd w:id="172"/>
      <w:bookmarkEnd w:id="173"/>
      <w:bookmarkEnd w:id="174"/>
    </w:p>
    <w:p w:rsidR="00E917C2" w:rsidRPr="000B3400" w:rsidRDefault="006A367D" w:rsidP="00E917C2">
      <w:pPr>
        <w:pStyle w:val="2"/>
        <w:spacing w:before="0" w:after="0" w:line="276" w:lineRule="auto"/>
        <w:jc w:val="center"/>
        <w:rPr>
          <w:rFonts w:ascii="Arial" w:hAnsi="Arial" w:cs="Arial"/>
          <w:bCs w:val="0"/>
          <w:i w:val="0"/>
          <w:iCs w:val="0"/>
          <w:noProof/>
          <w:sz w:val="24"/>
          <w:szCs w:val="24"/>
        </w:rPr>
      </w:pPr>
      <w:bookmarkStart w:id="175" w:name="_Toc415838075"/>
      <w:bookmarkStart w:id="176" w:name="_Toc188819041"/>
      <w:r>
        <w:rPr>
          <w:rFonts w:ascii="Arial" w:hAnsi="Arial" w:cs="Arial"/>
          <w:bCs w:val="0"/>
          <w:i w:val="0"/>
          <w:iCs w:val="0"/>
          <w:noProof/>
          <w:sz w:val="24"/>
          <w:szCs w:val="24"/>
        </w:rPr>
        <w:t>7</w:t>
      </w:r>
      <w:r w:rsidR="00E917C2" w:rsidRPr="000B3400">
        <w:rPr>
          <w:rFonts w:ascii="Arial" w:hAnsi="Arial" w:cs="Arial"/>
          <w:bCs w:val="0"/>
          <w:i w:val="0"/>
          <w:iCs w:val="0"/>
          <w:noProof/>
          <w:sz w:val="24"/>
          <w:szCs w:val="24"/>
        </w:rPr>
        <w:t>.1 Общие требования безопасности</w:t>
      </w:r>
      <w:bookmarkEnd w:id="175"/>
      <w:bookmarkEnd w:id="176"/>
    </w:p>
    <w:p w:rsidR="00E917C2" w:rsidRPr="0061573B" w:rsidRDefault="00E917C2" w:rsidP="00E917C2">
      <w:pPr>
        <w:pStyle w:val="34"/>
        <w:shd w:val="clear" w:color="auto" w:fill="auto"/>
        <w:tabs>
          <w:tab w:val="left" w:pos="284"/>
          <w:tab w:val="left" w:pos="494"/>
        </w:tabs>
        <w:spacing w:before="0" w:line="276" w:lineRule="auto"/>
        <w:ind w:firstLine="709"/>
        <w:jc w:val="center"/>
        <w:rPr>
          <w:rFonts w:ascii="Arial" w:hAnsi="Arial" w:cs="Arial"/>
          <w:i w:val="0"/>
          <w:sz w:val="16"/>
          <w:szCs w:val="24"/>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По окончанию строительства </w:t>
      </w:r>
      <w:proofErr w:type="spellStart"/>
      <w:r w:rsidRPr="0058191D">
        <w:rPr>
          <w:rStyle w:val="14pt"/>
          <w:rFonts w:ascii="Arial" w:hAnsi="Arial" w:cs="Arial"/>
          <w:color w:val="auto"/>
          <w:sz w:val="24"/>
          <w:szCs w:val="24"/>
        </w:rPr>
        <w:t>хвостохранилище</w:t>
      </w:r>
      <w:proofErr w:type="spellEnd"/>
      <w:r w:rsidRPr="0058191D">
        <w:rPr>
          <w:rStyle w:val="14pt"/>
          <w:rFonts w:ascii="Arial" w:hAnsi="Arial" w:cs="Arial"/>
          <w:color w:val="auto"/>
          <w:sz w:val="24"/>
          <w:szCs w:val="24"/>
        </w:rPr>
        <w:t>, до начала эксплуатации его объектов, должно быть сдано в эксплуатацию в порядке, установленном в Кыргызской Республике. Акт с подписями всех членов комиссии и утверждённый в установленном порядке совместно с проектной документацией, актами на скрытые работы и на проведённые испытания должен храниться у технического руководителя предприятия до окончания срока эксплуатации объекта и проведения работ по его консервации.</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Запрещается ввод в эксплуатацию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до осуществления предусмотренных Проектом мероприятий по подготовке основания (ложа), в том числе по оборудованию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антифильтрационным экраном (§504 ЕПБ ОР).</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На объектах хвостового хозяйства должны быть предусмотрены средства защиты по предотвращению постороннего вмешательства в производственную деятельность, а также по противодействию возможным террористическим актам.</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Запрещается эксплуатация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при отсутствии запаса материалов, инструментов и инвентаря, предусмотренных планом ликвидации аварий.</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На </w:t>
      </w:r>
      <w:proofErr w:type="spellStart"/>
      <w:r w:rsidRPr="0058191D">
        <w:rPr>
          <w:rStyle w:val="14pt"/>
          <w:rFonts w:ascii="Arial" w:hAnsi="Arial" w:cs="Arial"/>
          <w:color w:val="auto"/>
          <w:sz w:val="24"/>
          <w:szCs w:val="24"/>
        </w:rPr>
        <w:t>хвостохранилище</w:t>
      </w:r>
      <w:proofErr w:type="spellEnd"/>
      <w:r w:rsidRPr="0058191D">
        <w:rPr>
          <w:rStyle w:val="14pt"/>
          <w:rFonts w:ascii="Arial" w:hAnsi="Arial" w:cs="Arial"/>
          <w:color w:val="auto"/>
          <w:sz w:val="24"/>
          <w:szCs w:val="24"/>
        </w:rPr>
        <w:t>, до начала каждого календарного года, необходимо составить и утвердить:</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jc w:val="left"/>
        <w:rPr>
          <w:rFonts w:ascii="Arial" w:hAnsi="Arial" w:cs="Arial"/>
          <w:color w:val="auto"/>
          <w:sz w:val="24"/>
          <w:szCs w:val="24"/>
        </w:rPr>
      </w:pPr>
      <w:r w:rsidRPr="0058191D">
        <w:rPr>
          <w:rStyle w:val="14pt"/>
          <w:rFonts w:ascii="Arial" w:hAnsi="Arial" w:cs="Arial"/>
          <w:color w:val="auto"/>
          <w:sz w:val="24"/>
          <w:szCs w:val="24"/>
        </w:rPr>
        <w:t xml:space="preserve">план и график заполнения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с учётом его фактического состояния;</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jc w:val="left"/>
        <w:rPr>
          <w:rFonts w:ascii="Arial" w:hAnsi="Arial" w:cs="Arial"/>
          <w:color w:val="auto"/>
          <w:sz w:val="24"/>
          <w:szCs w:val="24"/>
        </w:rPr>
      </w:pPr>
      <w:r w:rsidRPr="0058191D">
        <w:rPr>
          <w:rStyle w:val="14pt"/>
          <w:rFonts w:ascii="Arial" w:hAnsi="Arial" w:cs="Arial"/>
          <w:color w:val="auto"/>
          <w:sz w:val="24"/>
          <w:szCs w:val="24"/>
        </w:rPr>
        <w:lastRenderedPageBreak/>
        <w:t>график планово-предупредительных ремонтов сооружений и оборудования;</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jc w:val="left"/>
        <w:rPr>
          <w:rFonts w:ascii="Arial" w:hAnsi="Arial" w:cs="Arial"/>
          <w:color w:val="auto"/>
          <w:sz w:val="24"/>
          <w:szCs w:val="24"/>
        </w:rPr>
      </w:pPr>
      <w:r w:rsidRPr="0058191D">
        <w:rPr>
          <w:rStyle w:val="14pt"/>
          <w:rFonts w:ascii="Arial" w:hAnsi="Arial" w:cs="Arial"/>
          <w:color w:val="auto"/>
          <w:sz w:val="24"/>
          <w:szCs w:val="24"/>
        </w:rPr>
        <w:t>план ликвидации возможных аварий;</w:t>
      </w:r>
    </w:p>
    <w:p w:rsidR="00E917C2" w:rsidRPr="0058191D" w:rsidRDefault="00E917C2" w:rsidP="0012196A">
      <w:pPr>
        <w:pStyle w:val="32"/>
        <w:numPr>
          <w:ilvl w:val="0"/>
          <w:numId w:val="29"/>
        </w:numPr>
        <w:shd w:val="clear" w:color="auto" w:fill="auto"/>
        <w:tabs>
          <w:tab w:val="left" w:pos="284"/>
        </w:tabs>
        <w:spacing w:before="0" w:after="0" w:line="276" w:lineRule="auto"/>
        <w:ind w:left="1276"/>
        <w:rPr>
          <w:rStyle w:val="14pt"/>
          <w:rFonts w:ascii="Arial" w:hAnsi="Arial" w:cs="Arial"/>
          <w:color w:val="auto"/>
          <w:sz w:val="24"/>
          <w:szCs w:val="24"/>
        </w:rPr>
      </w:pPr>
      <w:r w:rsidRPr="0058191D">
        <w:rPr>
          <w:rStyle w:val="14pt"/>
          <w:rFonts w:ascii="Arial" w:hAnsi="Arial" w:cs="Arial"/>
          <w:color w:val="auto"/>
          <w:sz w:val="24"/>
          <w:szCs w:val="24"/>
        </w:rPr>
        <w:t xml:space="preserve">местную инструкцию по безопасной эксплуатации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Вокруг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в местах подъездов и возможных подходов, на границах санитарно-защитной, опасной и охранной зон, установленных настоящим Проектом, следует установить плакаты: «Опасная зона. Проход и въезд посторонним лицам запрещён!».</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Запрещается хождение по территории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посторонним, купание и использование воды из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для хозяйственно</w:t>
      </w:r>
      <w:r>
        <w:rPr>
          <w:rStyle w:val="14pt"/>
          <w:rFonts w:ascii="Arial" w:hAnsi="Arial" w:cs="Arial"/>
          <w:color w:val="auto"/>
          <w:sz w:val="24"/>
          <w:szCs w:val="24"/>
        </w:rPr>
        <w:t>-</w:t>
      </w:r>
      <w:r w:rsidRPr="0058191D">
        <w:rPr>
          <w:rStyle w:val="14pt"/>
          <w:rFonts w:ascii="Arial" w:hAnsi="Arial" w:cs="Arial"/>
          <w:color w:val="auto"/>
          <w:sz w:val="24"/>
          <w:szCs w:val="24"/>
        </w:rPr>
        <w:softHyphen/>
        <w:t>питьевых целей и водопоя животных.</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Запрещается:</w:t>
      </w:r>
    </w:p>
    <w:p w:rsidR="00E917C2" w:rsidRPr="0058191D" w:rsidRDefault="00E917C2" w:rsidP="0012196A">
      <w:pPr>
        <w:pStyle w:val="32"/>
        <w:numPr>
          <w:ilvl w:val="0"/>
          <w:numId w:val="14"/>
        </w:numPr>
        <w:shd w:val="clear" w:color="auto" w:fill="auto"/>
        <w:tabs>
          <w:tab w:val="left" w:pos="284"/>
          <w:tab w:val="left" w:pos="725"/>
        </w:tabs>
        <w:spacing w:before="0" w:after="0" w:line="276" w:lineRule="auto"/>
        <w:ind w:firstLine="709"/>
        <w:jc w:val="left"/>
        <w:rPr>
          <w:rFonts w:ascii="Arial" w:hAnsi="Arial" w:cs="Arial"/>
          <w:color w:val="auto"/>
          <w:sz w:val="24"/>
          <w:szCs w:val="24"/>
        </w:rPr>
      </w:pPr>
      <w:r w:rsidRPr="0058191D">
        <w:rPr>
          <w:rStyle w:val="14pt"/>
          <w:rFonts w:ascii="Arial" w:hAnsi="Arial" w:cs="Arial"/>
          <w:color w:val="auto"/>
          <w:sz w:val="24"/>
          <w:szCs w:val="24"/>
        </w:rPr>
        <w:t xml:space="preserve">сброс в </w:t>
      </w:r>
      <w:proofErr w:type="spellStart"/>
      <w:r w:rsidRPr="0058191D">
        <w:rPr>
          <w:rStyle w:val="14pt"/>
          <w:rFonts w:ascii="Arial" w:hAnsi="Arial" w:cs="Arial"/>
          <w:color w:val="auto"/>
          <w:sz w:val="24"/>
          <w:szCs w:val="24"/>
        </w:rPr>
        <w:t>хвостохранилище</w:t>
      </w:r>
      <w:proofErr w:type="spellEnd"/>
      <w:r w:rsidRPr="0058191D">
        <w:rPr>
          <w:rStyle w:val="14pt"/>
          <w:rFonts w:ascii="Arial" w:hAnsi="Arial" w:cs="Arial"/>
          <w:color w:val="auto"/>
          <w:sz w:val="24"/>
          <w:szCs w:val="24"/>
        </w:rPr>
        <w:t xml:space="preserve"> не предусмотренных проектом сточных и других вод, захоронение материалов, оборудования;</w:t>
      </w:r>
    </w:p>
    <w:p w:rsidR="00E917C2" w:rsidRPr="0058191D" w:rsidRDefault="00E917C2" w:rsidP="0012196A">
      <w:pPr>
        <w:pStyle w:val="32"/>
        <w:numPr>
          <w:ilvl w:val="0"/>
          <w:numId w:val="14"/>
        </w:numPr>
        <w:shd w:val="clear" w:color="auto" w:fill="auto"/>
        <w:tabs>
          <w:tab w:val="left" w:pos="284"/>
          <w:tab w:val="left" w:pos="720"/>
        </w:tabs>
        <w:spacing w:before="0" w:after="0" w:line="276" w:lineRule="auto"/>
        <w:ind w:firstLine="709"/>
        <w:jc w:val="left"/>
        <w:rPr>
          <w:rFonts w:ascii="Arial" w:hAnsi="Arial" w:cs="Arial"/>
          <w:color w:val="auto"/>
          <w:sz w:val="24"/>
          <w:szCs w:val="24"/>
        </w:rPr>
      </w:pPr>
      <w:r w:rsidRPr="0058191D">
        <w:rPr>
          <w:rStyle w:val="14pt"/>
          <w:rFonts w:ascii="Arial" w:hAnsi="Arial" w:cs="Arial"/>
          <w:color w:val="auto"/>
          <w:sz w:val="24"/>
          <w:szCs w:val="24"/>
        </w:rPr>
        <w:t xml:space="preserve">сброс воды из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в природные водоёмы.</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Не допускается срезка грунта, устройство котлованов в нижнем бьефе и на низовом откосе дамбы, а также в ложе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в пределах проектной отметки заполнения.</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Использование гребня и берм дамбы для регулярного проезда автотранспорта и строительных машин, кроме случаев, предусмотренных проектом и аварий, запрещается. Дамба и сооружения на ней (дороги, линии освещения и связи и др.) должны содержаться в техническом состоянии, обеспечивающем их безопасную эксплуатацию. При промывке и опорожнении пульповодов выпуск пульпы и воды на низовой откос дамбы запрещается. При появлении на бермах или гребне дамб осадок, превышающих заданные проектом величины, продольных и поперечных трещин, частичном оползании откосов необходимо сброс пульпы на этом участке прекратить. Следует установить причину возникновения деформации и своевременно принять меры по восстановлению тела дамбы.</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Местные просадки дамб, вызывающие опасность перелива воды через гребень дамбы, должны незамедлительно заделываться грунтом, из которого отсыпана дамба. Плотность грунта в заделке должна быть не ниже заданной в проекте для тела дамбы. При нарушениях </w:t>
      </w:r>
      <w:proofErr w:type="spellStart"/>
      <w:r w:rsidRPr="0058191D">
        <w:rPr>
          <w:rStyle w:val="14pt"/>
          <w:rFonts w:ascii="Arial" w:hAnsi="Arial" w:cs="Arial"/>
          <w:color w:val="auto"/>
          <w:sz w:val="24"/>
          <w:szCs w:val="24"/>
        </w:rPr>
        <w:t>сплошности</w:t>
      </w:r>
      <w:proofErr w:type="spellEnd"/>
      <w:r w:rsidRPr="0058191D">
        <w:rPr>
          <w:rStyle w:val="14pt"/>
          <w:rFonts w:ascii="Arial" w:hAnsi="Arial" w:cs="Arial"/>
          <w:color w:val="auto"/>
          <w:sz w:val="24"/>
          <w:szCs w:val="24"/>
        </w:rPr>
        <w:t xml:space="preserve"> тела дамбы, значительных оползнях откосов или деформациях, вызывающих угрозу прорыва и растекания воды и хвостов из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сброс пульпы в него должен быть немедленно прекращён и выполнены мероприятия согласно плану ликвидации аварий. При обнаружении выноса частиц грунта с фильтрационной водой на низовом откосе (суффозии) работы по намыву на этом участке должны быть немедленно остановлены и приняты меры по устранению причин суффозии и восстановлению откоса.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Дежурный персонал на </w:t>
      </w:r>
      <w:proofErr w:type="spellStart"/>
      <w:r w:rsidRPr="0058191D">
        <w:rPr>
          <w:rStyle w:val="14pt"/>
          <w:rFonts w:ascii="Arial" w:hAnsi="Arial" w:cs="Arial"/>
          <w:color w:val="auto"/>
          <w:sz w:val="24"/>
          <w:szCs w:val="24"/>
        </w:rPr>
        <w:t>хвостохранилище</w:t>
      </w:r>
      <w:proofErr w:type="spellEnd"/>
      <w:r w:rsidRPr="0058191D">
        <w:rPr>
          <w:rStyle w:val="14pt"/>
          <w:rFonts w:ascii="Arial" w:hAnsi="Arial" w:cs="Arial"/>
          <w:color w:val="auto"/>
          <w:sz w:val="24"/>
          <w:szCs w:val="24"/>
        </w:rPr>
        <w:t xml:space="preserve"> должен систематически осуществлять оперативное управление намывом пляжа и контроль за состоянием сооружений.</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lastRenderedPageBreak/>
        <w:t xml:space="preserve">Технический руководитель хвостового хозяйства должен иметь гидротехническое образование. Вновь назначаемый специалист в установленном порядке должен в месячный срок пройти проверку знаний настоящего Проекта, действующих технических регламентов и актов по безопасной эксплуатации </w:t>
      </w:r>
      <w:proofErr w:type="spellStart"/>
      <w:r w:rsidRPr="0058191D">
        <w:rPr>
          <w:rStyle w:val="14pt"/>
          <w:rFonts w:ascii="Arial" w:hAnsi="Arial" w:cs="Arial"/>
          <w:color w:val="auto"/>
          <w:sz w:val="24"/>
          <w:szCs w:val="24"/>
        </w:rPr>
        <w:t>хвостохранилищ</w:t>
      </w:r>
      <w:proofErr w:type="spellEnd"/>
      <w:r w:rsidRPr="0058191D">
        <w:rPr>
          <w:rStyle w:val="14pt"/>
          <w:rFonts w:ascii="Arial" w:hAnsi="Arial" w:cs="Arial"/>
          <w:color w:val="auto"/>
          <w:sz w:val="24"/>
          <w:szCs w:val="24"/>
        </w:rPr>
        <w:t>. Специалисты хвостового хозяйства должны проходить проверку знаний указанных документов каждые 3 года, а рабочие - не реже одного раза в год. Результаты проверки должны оформляться протоколом с выдачей соответствующих удостоверений.</w:t>
      </w:r>
    </w:p>
    <w:p w:rsidR="00E917C2" w:rsidRPr="0061573B" w:rsidRDefault="00E917C2" w:rsidP="00E917C2">
      <w:pPr>
        <w:pStyle w:val="34"/>
        <w:shd w:val="clear" w:color="auto" w:fill="auto"/>
        <w:tabs>
          <w:tab w:val="left" w:pos="284"/>
          <w:tab w:val="left" w:pos="466"/>
        </w:tabs>
        <w:spacing w:before="0" w:line="276" w:lineRule="auto"/>
        <w:ind w:firstLine="709"/>
        <w:jc w:val="both"/>
        <w:rPr>
          <w:rStyle w:val="313pt"/>
          <w:rFonts w:ascii="Arial" w:hAnsi="Arial" w:cs="Arial"/>
          <w:sz w:val="16"/>
          <w:szCs w:val="24"/>
        </w:rPr>
      </w:pPr>
    </w:p>
    <w:p w:rsidR="00E917C2" w:rsidRPr="0058191D" w:rsidRDefault="006A367D" w:rsidP="00E917C2">
      <w:pPr>
        <w:pStyle w:val="34"/>
        <w:shd w:val="clear" w:color="auto" w:fill="auto"/>
        <w:tabs>
          <w:tab w:val="left" w:pos="284"/>
          <w:tab w:val="left" w:pos="2132"/>
        </w:tabs>
        <w:spacing w:before="0" w:line="276" w:lineRule="auto"/>
        <w:ind w:firstLine="709"/>
        <w:jc w:val="center"/>
        <w:outlineLvl w:val="1"/>
        <w:rPr>
          <w:rStyle w:val="313pt"/>
          <w:rFonts w:ascii="Arial" w:hAnsi="Arial" w:cs="Arial"/>
          <w:sz w:val="24"/>
          <w:szCs w:val="24"/>
        </w:rPr>
      </w:pPr>
      <w:bookmarkStart w:id="177" w:name="_Toc415838076"/>
      <w:bookmarkStart w:id="178" w:name="_Toc188819042"/>
      <w:r>
        <w:rPr>
          <w:rStyle w:val="313pt"/>
          <w:rFonts w:ascii="Arial" w:hAnsi="Arial" w:cs="Arial"/>
          <w:sz w:val="24"/>
          <w:szCs w:val="24"/>
        </w:rPr>
        <w:t>7</w:t>
      </w:r>
      <w:r w:rsidR="00E917C2" w:rsidRPr="0058191D">
        <w:rPr>
          <w:rStyle w:val="313pt"/>
          <w:rFonts w:ascii="Arial" w:hAnsi="Arial" w:cs="Arial"/>
          <w:sz w:val="24"/>
          <w:szCs w:val="24"/>
        </w:rPr>
        <w:t xml:space="preserve">.2 Документация, необходимая при эксплуатации </w:t>
      </w:r>
      <w:proofErr w:type="spellStart"/>
      <w:r w:rsidR="00E917C2" w:rsidRPr="0058191D">
        <w:rPr>
          <w:rStyle w:val="313pt"/>
          <w:rFonts w:ascii="Arial" w:hAnsi="Arial" w:cs="Arial"/>
          <w:sz w:val="24"/>
          <w:szCs w:val="24"/>
        </w:rPr>
        <w:t>хвостохранилища</w:t>
      </w:r>
      <w:bookmarkEnd w:id="177"/>
      <w:bookmarkEnd w:id="178"/>
      <w:proofErr w:type="spellEnd"/>
    </w:p>
    <w:p w:rsidR="00E917C2" w:rsidRPr="0061573B" w:rsidRDefault="00E917C2" w:rsidP="00E917C2">
      <w:pPr>
        <w:pStyle w:val="34"/>
        <w:shd w:val="clear" w:color="auto" w:fill="auto"/>
        <w:tabs>
          <w:tab w:val="left" w:pos="284"/>
          <w:tab w:val="left" w:pos="466"/>
        </w:tabs>
        <w:spacing w:before="0" w:line="276" w:lineRule="auto"/>
        <w:ind w:firstLine="709"/>
        <w:jc w:val="both"/>
        <w:rPr>
          <w:rFonts w:ascii="Arial" w:hAnsi="Arial" w:cs="Arial"/>
          <w:i w:val="0"/>
          <w:sz w:val="14"/>
          <w:szCs w:val="24"/>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При эксплуатации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предприятием </w:t>
      </w:r>
      <w:r>
        <w:rPr>
          <w:rStyle w:val="14pt"/>
          <w:rFonts w:ascii="Arial" w:hAnsi="Arial" w:cs="Arial"/>
          <w:color w:val="auto"/>
          <w:sz w:val="24"/>
          <w:szCs w:val="24"/>
        </w:rPr>
        <w:t>ОАО</w:t>
      </w:r>
      <w:r w:rsidRPr="0058191D">
        <w:rPr>
          <w:rStyle w:val="14pt"/>
          <w:rFonts w:ascii="Arial" w:hAnsi="Arial" w:cs="Arial"/>
          <w:color w:val="auto"/>
          <w:sz w:val="24"/>
          <w:szCs w:val="24"/>
        </w:rPr>
        <w:t xml:space="preserve"> </w:t>
      </w:r>
      <w:r w:rsidRPr="0058191D">
        <w:rPr>
          <w:rFonts w:ascii="Arial" w:hAnsi="Arial" w:cs="Arial"/>
          <w:sz w:val="24"/>
          <w:szCs w:val="24"/>
        </w:rPr>
        <w:t>«</w:t>
      </w:r>
      <w:r>
        <w:rPr>
          <w:rFonts w:ascii="Arial" w:hAnsi="Arial" w:cs="Arial"/>
          <w:sz w:val="24"/>
          <w:szCs w:val="24"/>
        </w:rPr>
        <w:t>КМК</w:t>
      </w:r>
      <w:r w:rsidRPr="0058191D">
        <w:rPr>
          <w:rFonts w:ascii="Arial" w:hAnsi="Arial" w:cs="Arial"/>
          <w:sz w:val="24"/>
          <w:szCs w:val="24"/>
        </w:rPr>
        <w:t>»</w:t>
      </w:r>
      <w:r w:rsidRPr="0058191D">
        <w:rPr>
          <w:rStyle w:val="14pt"/>
          <w:rFonts w:ascii="Arial" w:hAnsi="Arial" w:cs="Arial"/>
          <w:color w:val="auto"/>
          <w:sz w:val="24"/>
          <w:szCs w:val="24"/>
        </w:rPr>
        <w:t xml:space="preserve"> получается, составляется, ведётся и сохраняется следующая документация:</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лицензии, получаемые в соответствии с Законом Кыргызской Республики «О лицензировании», и другая разрешительная документация;</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декларация промышленной безопасности объекта;</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утверждённый план ликвидации аварий с нанесением опасных зон и ситуационного плана хвостового хозяйства;</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технические паспорта всех сооружений и оборудования хвостового хозяйства;</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местная инструкция по эксплуатации хвостового хозяйства, должностные и рабочие (по специальностям) инструкции по безопасным методам работ, технологические инструкции на имеющееся оборудование, а также инструкции по противопожарной безопасности и промышленной санитарии;</w:t>
      </w:r>
    </w:p>
    <w:p w:rsidR="00E917C2" w:rsidRPr="0058191D" w:rsidRDefault="00E917C2" w:rsidP="0012196A">
      <w:pPr>
        <w:pStyle w:val="32"/>
        <w:numPr>
          <w:ilvl w:val="0"/>
          <w:numId w:val="14"/>
        </w:numPr>
        <w:shd w:val="clear" w:color="auto" w:fill="auto"/>
        <w:tabs>
          <w:tab w:val="left" w:pos="284"/>
          <w:tab w:val="left" w:pos="74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ежегодные графики планово-предупредительных ремонтов оборудования, сетей и сооружений;</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материалы расследования ранее происшедших аварий и несчастных случаев;</w:t>
      </w:r>
    </w:p>
    <w:p w:rsidR="00E917C2" w:rsidRPr="0058191D" w:rsidRDefault="00E917C2" w:rsidP="0012196A">
      <w:pPr>
        <w:pStyle w:val="32"/>
        <w:numPr>
          <w:ilvl w:val="0"/>
          <w:numId w:val="14"/>
        </w:numPr>
        <w:shd w:val="clear" w:color="auto" w:fill="auto"/>
        <w:tabs>
          <w:tab w:val="left" w:pos="284"/>
          <w:tab w:val="left" w:pos="73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материалы по обучению, инструктажу и проверке знаний персонала хвостового хозяйства;</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годовой график заполнения и производства работ на </w:t>
      </w:r>
      <w:proofErr w:type="spellStart"/>
      <w:r w:rsidRPr="0058191D">
        <w:rPr>
          <w:rStyle w:val="14pt"/>
          <w:rFonts w:ascii="Arial" w:hAnsi="Arial" w:cs="Arial"/>
          <w:color w:val="auto"/>
          <w:sz w:val="24"/>
          <w:szCs w:val="24"/>
        </w:rPr>
        <w:t>хвостохранилище</w:t>
      </w:r>
      <w:proofErr w:type="spellEnd"/>
      <w:r w:rsidRPr="0058191D">
        <w:rPr>
          <w:rStyle w:val="14pt"/>
          <w:rFonts w:ascii="Arial" w:hAnsi="Arial" w:cs="Arial"/>
          <w:color w:val="auto"/>
          <w:sz w:val="24"/>
          <w:szCs w:val="24"/>
        </w:rPr>
        <w:t>;</w:t>
      </w:r>
    </w:p>
    <w:p w:rsidR="00E917C2" w:rsidRPr="0058191D" w:rsidRDefault="00E917C2" w:rsidP="0012196A">
      <w:pPr>
        <w:pStyle w:val="32"/>
        <w:numPr>
          <w:ilvl w:val="0"/>
          <w:numId w:val="29"/>
        </w:numPr>
        <w:shd w:val="clear" w:color="auto" w:fill="auto"/>
        <w:tabs>
          <w:tab w:val="left" w:pos="284"/>
        </w:tabs>
        <w:spacing w:before="0" w:after="0" w:line="276" w:lineRule="auto"/>
        <w:rPr>
          <w:rStyle w:val="14pt"/>
          <w:rFonts w:ascii="Arial" w:hAnsi="Arial" w:cs="Arial"/>
          <w:color w:val="auto"/>
          <w:sz w:val="24"/>
          <w:szCs w:val="24"/>
        </w:rPr>
      </w:pPr>
      <w:r w:rsidRPr="0058191D">
        <w:rPr>
          <w:rStyle w:val="14pt"/>
          <w:rFonts w:ascii="Arial" w:hAnsi="Arial" w:cs="Arial"/>
          <w:color w:val="auto"/>
          <w:sz w:val="24"/>
          <w:szCs w:val="24"/>
        </w:rPr>
        <w:t xml:space="preserve">исполнительная съёмка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w:t>
      </w:r>
    </w:p>
    <w:p w:rsidR="00E917C2" w:rsidRPr="0058191D" w:rsidRDefault="00E917C2" w:rsidP="0012196A">
      <w:pPr>
        <w:pStyle w:val="32"/>
        <w:numPr>
          <w:ilvl w:val="0"/>
          <w:numId w:val="14"/>
        </w:numPr>
        <w:shd w:val="clear" w:color="auto" w:fill="auto"/>
        <w:tabs>
          <w:tab w:val="left" w:pos="284"/>
          <w:tab w:val="left" w:pos="74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исполнительные по</w:t>
      </w:r>
      <w:r>
        <w:rPr>
          <w:rStyle w:val="14pt"/>
          <w:rFonts w:ascii="Arial" w:hAnsi="Arial" w:cs="Arial"/>
          <w:color w:val="auto"/>
          <w:sz w:val="24"/>
          <w:szCs w:val="24"/>
        </w:rPr>
        <w:t>перечники по створам контрольно</w:t>
      </w:r>
      <w:r w:rsidRPr="0058191D">
        <w:rPr>
          <w:rStyle w:val="14pt"/>
          <w:rFonts w:ascii="Arial" w:hAnsi="Arial" w:cs="Arial"/>
          <w:color w:val="auto"/>
          <w:sz w:val="24"/>
          <w:szCs w:val="24"/>
        </w:rPr>
        <w:t>-измерительной аппаратуры (КИА) с нанесением проектного и фактического положения депрессионной кривой;</w:t>
      </w:r>
    </w:p>
    <w:p w:rsidR="00E917C2" w:rsidRPr="0058191D" w:rsidRDefault="00E917C2" w:rsidP="0012196A">
      <w:pPr>
        <w:pStyle w:val="32"/>
        <w:numPr>
          <w:ilvl w:val="0"/>
          <w:numId w:val="14"/>
        </w:numPr>
        <w:shd w:val="clear" w:color="auto" w:fill="auto"/>
        <w:tabs>
          <w:tab w:val="left" w:pos="284"/>
          <w:tab w:val="left" w:pos="74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съёмка надводных пляжей и подводных отложений хвостов;</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журналы натурных наблюдений за сооружениями и геотехнического контроля;</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годовые отчёты о состоянии сооружений (направляются также в орган государственного надзора за промышленной безопасностью Кыргызской Республики).</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lastRenderedPageBreak/>
        <w:t xml:space="preserve">Хранение указанной документации проводится должностным лицом, ответственным за безопасную эксплуатацию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в специально выделенном помещении.</w:t>
      </w:r>
    </w:p>
    <w:p w:rsidR="00E917C2" w:rsidRPr="0061573B" w:rsidRDefault="00E917C2" w:rsidP="00E917C2">
      <w:pPr>
        <w:pStyle w:val="34"/>
        <w:shd w:val="clear" w:color="auto" w:fill="auto"/>
        <w:tabs>
          <w:tab w:val="left" w:pos="284"/>
          <w:tab w:val="left" w:pos="505"/>
        </w:tabs>
        <w:spacing w:before="0" w:line="276" w:lineRule="auto"/>
        <w:ind w:firstLine="709"/>
        <w:jc w:val="both"/>
        <w:rPr>
          <w:rStyle w:val="313pt"/>
          <w:rFonts w:ascii="Arial" w:hAnsi="Arial" w:cs="Arial"/>
          <w:sz w:val="16"/>
          <w:szCs w:val="24"/>
        </w:rPr>
      </w:pPr>
    </w:p>
    <w:p w:rsidR="00E917C2" w:rsidRPr="0058191D" w:rsidRDefault="006A367D" w:rsidP="00E917C2">
      <w:pPr>
        <w:pStyle w:val="34"/>
        <w:shd w:val="clear" w:color="auto" w:fill="auto"/>
        <w:tabs>
          <w:tab w:val="left" w:pos="284"/>
          <w:tab w:val="left" w:pos="2132"/>
        </w:tabs>
        <w:spacing w:before="0" w:line="276" w:lineRule="auto"/>
        <w:ind w:firstLine="709"/>
        <w:jc w:val="center"/>
        <w:outlineLvl w:val="1"/>
        <w:rPr>
          <w:rStyle w:val="313pt"/>
          <w:rFonts w:ascii="Arial" w:hAnsi="Arial" w:cs="Arial"/>
          <w:sz w:val="24"/>
          <w:szCs w:val="24"/>
        </w:rPr>
      </w:pPr>
      <w:bookmarkStart w:id="179" w:name="_Toc415838077"/>
      <w:bookmarkStart w:id="180" w:name="_Toc188819043"/>
      <w:r>
        <w:rPr>
          <w:rStyle w:val="313pt"/>
          <w:rFonts w:ascii="Arial" w:hAnsi="Arial" w:cs="Arial"/>
          <w:sz w:val="24"/>
          <w:szCs w:val="24"/>
        </w:rPr>
        <w:t>7</w:t>
      </w:r>
      <w:r w:rsidR="00E917C2" w:rsidRPr="0058191D">
        <w:rPr>
          <w:rStyle w:val="313pt"/>
          <w:rFonts w:ascii="Arial" w:hAnsi="Arial" w:cs="Arial"/>
          <w:sz w:val="24"/>
          <w:szCs w:val="24"/>
        </w:rPr>
        <w:t>.3 Эксплуатация и ремонт дамб</w:t>
      </w:r>
      <w:bookmarkEnd w:id="179"/>
      <w:bookmarkEnd w:id="180"/>
    </w:p>
    <w:p w:rsidR="00E917C2" w:rsidRPr="0061573B" w:rsidRDefault="00E917C2" w:rsidP="00E917C2">
      <w:pPr>
        <w:pStyle w:val="34"/>
        <w:shd w:val="clear" w:color="auto" w:fill="auto"/>
        <w:tabs>
          <w:tab w:val="left" w:pos="284"/>
          <w:tab w:val="left" w:pos="505"/>
        </w:tabs>
        <w:spacing w:before="0" w:line="276" w:lineRule="auto"/>
        <w:ind w:firstLine="709"/>
        <w:jc w:val="both"/>
        <w:rPr>
          <w:rFonts w:ascii="Arial" w:hAnsi="Arial" w:cs="Arial"/>
          <w:i w:val="0"/>
          <w:sz w:val="18"/>
          <w:szCs w:val="24"/>
        </w:rPr>
      </w:pP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При устройстве дамб из грунтов, вынимаемых из ложа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необходимо строго контролировать следующие параметры:</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технологию укладки грунта в дамбу;</w:t>
      </w:r>
    </w:p>
    <w:p w:rsidR="00E917C2" w:rsidRPr="0058191D" w:rsidRDefault="00E917C2" w:rsidP="0012196A">
      <w:pPr>
        <w:pStyle w:val="32"/>
        <w:numPr>
          <w:ilvl w:val="0"/>
          <w:numId w:val="14"/>
        </w:numPr>
        <w:shd w:val="clear" w:color="auto" w:fill="auto"/>
        <w:tabs>
          <w:tab w:val="left" w:pos="284"/>
          <w:tab w:val="left" w:pos="74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соблюдение заданных проектом высоты ярусов и крутизны откосов.</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Необходимо строго руководствоваться предложенной в настоящем Проекте технологической безопасностью при строительстве и эксплуатации дамб.</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На каждый ярус наращивания дамб необходимо составлять исполнительную документацию, включающую следующие документы:</w:t>
      </w:r>
    </w:p>
    <w:p w:rsidR="00E917C2" w:rsidRPr="0058191D" w:rsidRDefault="00E917C2" w:rsidP="0012196A">
      <w:pPr>
        <w:pStyle w:val="32"/>
        <w:numPr>
          <w:ilvl w:val="0"/>
          <w:numId w:val="14"/>
        </w:numPr>
        <w:shd w:val="clear" w:color="auto" w:fill="auto"/>
        <w:tabs>
          <w:tab w:val="left" w:pos="284"/>
          <w:tab w:val="left" w:pos="745"/>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съёмку с нанесением проектных и фактических размеров дамбы и её элементов;</w:t>
      </w:r>
    </w:p>
    <w:p w:rsidR="00E917C2" w:rsidRPr="0058191D" w:rsidRDefault="00E917C2" w:rsidP="0012196A">
      <w:pPr>
        <w:pStyle w:val="32"/>
        <w:numPr>
          <w:ilvl w:val="0"/>
          <w:numId w:val="14"/>
        </w:numPr>
        <w:shd w:val="clear" w:color="auto" w:fill="auto"/>
        <w:tabs>
          <w:tab w:val="left" w:pos="284"/>
          <w:tab w:val="left" w:pos="73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характерные сечения дамбы;</w:t>
      </w:r>
    </w:p>
    <w:p w:rsidR="00E917C2" w:rsidRPr="0058191D" w:rsidRDefault="00E917C2" w:rsidP="0012196A">
      <w:pPr>
        <w:pStyle w:val="32"/>
        <w:numPr>
          <w:ilvl w:val="0"/>
          <w:numId w:val="14"/>
        </w:numPr>
        <w:shd w:val="clear" w:color="auto" w:fill="auto"/>
        <w:tabs>
          <w:tab w:val="left" w:pos="284"/>
          <w:tab w:val="left" w:pos="726"/>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результаты геотехнического контроля;</w:t>
      </w:r>
    </w:p>
    <w:p w:rsidR="00E917C2" w:rsidRPr="0058191D" w:rsidRDefault="00E917C2" w:rsidP="0012196A">
      <w:pPr>
        <w:pStyle w:val="32"/>
        <w:numPr>
          <w:ilvl w:val="0"/>
          <w:numId w:val="14"/>
        </w:numPr>
        <w:shd w:val="clear" w:color="auto" w:fill="auto"/>
        <w:tabs>
          <w:tab w:val="left" w:pos="284"/>
          <w:tab w:val="left" w:pos="740"/>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акты на скрытые работы (хранятся до окончания эксплуатации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Все бермы на дамбе необходимо содержать в состоянии, безопасном для передвижения транспортных и землеройных механизмов. Участки дамбы, по которым проложены пульпопроводы, должны иметь искусственное освещение. Взрывные работы вблизи дамб </w:t>
      </w:r>
      <w:proofErr w:type="spellStart"/>
      <w:r w:rsidRPr="0058191D">
        <w:rPr>
          <w:rStyle w:val="14pt"/>
          <w:rFonts w:ascii="Arial" w:hAnsi="Arial" w:cs="Arial"/>
          <w:color w:val="auto"/>
          <w:sz w:val="24"/>
          <w:szCs w:val="24"/>
        </w:rPr>
        <w:t>хвостохранилища</w:t>
      </w:r>
      <w:proofErr w:type="spellEnd"/>
      <w:r w:rsidRPr="0058191D">
        <w:rPr>
          <w:rStyle w:val="14pt"/>
          <w:rFonts w:ascii="Arial" w:hAnsi="Arial" w:cs="Arial"/>
          <w:color w:val="auto"/>
          <w:sz w:val="24"/>
          <w:szCs w:val="24"/>
        </w:rPr>
        <w:t xml:space="preserve"> должны производиться только в соответствии со специально разработанной проектной документацией на основании</w:t>
      </w:r>
      <w:r>
        <w:rPr>
          <w:rStyle w:val="14pt"/>
          <w:rFonts w:ascii="Arial" w:hAnsi="Arial" w:cs="Arial"/>
          <w:color w:val="auto"/>
          <w:sz w:val="24"/>
          <w:szCs w:val="24"/>
        </w:rPr>
        <w:t>:</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Pr>
          <w:rStyle w:val="14pt"/>
          <w:rFonts w:ascii="Arial" w:hAnsi="Arial" w:cs="Arial"/>
          <w:color w:val="auto"/>
          <w:sz w:val="24"/>
          <w:szCs w:val="24"/>
        </w:rPr>
        <w:t xml:space="preserve">- </w:t>
      </w:r>
      <w:r w:rsidRPr="0058191D">
        <w:rPr>
          <w:rStyle w:val="14pt"/>
          <w:rFonts w:ascii="Arial" w:hAnsi="Arial" w:cs="Arial"/>
          <w:color w:val="auto"/>
          <w:sz w:val="24"/>
          <w:szCs w:val="24"/>
        </w:rPr>
        <w:t>разрешения руководителя взрывных работ предприятия в соответствии с требованиями действующих технических регламентов по данному вопросу и Единых правил безопасности при взрывных работах.</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 xml:space="preserve">Капитальный ремонт (в послеаварийный период) дамбы должен выполняться специализированной организацией по специально разработанному проекту под руководством соответствующего специалиста, имеющего горно-техническое образование. Проект производства ремонтных работ на дамбе должен утверждаться техническими руководителями строительной организации и организации, эксплуатирующей </w:t>
      </w:r>
      <w:proofErr w:type="spellStart"/>
      <w:r w:rsidRPr="0058191D">
        <w:rPr>
          <w:rStyle w:val="14pt"/>
          <w:rFonts w:ascii="Arial" w:hAnsi="Arial" w:cs="Arial"/>
          <w:color w:val="auto"/>
          <w:sz w:val="24"/>
          <w:szCs w:val="24"/>
        </w:rPr>
        <w:t>хвостохранилище</w:t>
      </w:r>
      <w:proofErr w:type="spellEnd"/>
      <w:r w:rsidRPr="0058191D">
        <w:rPr>
          <w:rStyle w:val="14pt"/>
          <w:rFonts w:ascii="Arial" w:hAnsi="Arial" w:cs="Arial"/>
          <w:color w:val="auto"/>
          <w:sz w:val="24"/>
          <w:szCs w:val="24"/>
        </w:rPr>
        <w:t>. Приёмка ремонтных работ производится в порядке, установленном в республике, с составлением акта.</w:t>
      </w:r>
    </w:p>
    <w:p w:rsidR="00E917C2" w:rsidRPr="0058191D"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sidRPr="0058191D">
        <w:rPr>
          <w:rStyle w:val="14pt"/>
          <w:rFonts w:ascii="Arial" w:hAnsi="Arial" w:cs="Arial"/>
          <w:color w:val="auto"/>
          <w:sz w:val="24"/>
          <w:szCs w:val="24"/>
        </w:rPr>
        <w:t>Работа людей на откосах дамбы должна производиться с соблюдением всех мер безопасности, обеспечивающих сохранение их здоровья.</w:t>
      </w:r>
    </w:p>
    <w:p w:rsidR="00E917C2" w:rsidRPr="0061573B" w:rsidRDefault="00E917C2" w:rsidP="00E917C2">
      <w:pPr>
        <w:pStyle w:val="34"/>
        <w:shd w:val="clear" w:color="auto" w:fill="auto"/>
        <w:tabs>
          <w:tab w:val="left" w:pos="284"/>
          <w:tab w:val="left" w:pos="500"/>
        </w:tabs>
        <w:spacing w:before="0" w:line="276" w:lineRule="auto"/>
        <w:ind w:firstLine="709"/>
        <w:jc w:val="both"/>
        <w:rPr>
          <w:rStyle w:val="313pt"/>
          <w:rFonts w:ascii="Arial" w:hAnsi="Arial" w:cs="Arial"/>
          <w:sz w:val="16"/>
          <w:szCs w:val="24"/>
        </w:rPr>
      </w:pPr>
    </w:p>
    <w:p w:rsidR="00E917C2" w:rsidRPr="00530D06" w:rsidRDefault="006A367D" w:rsidP="00E917C2">
      <w:pPr>
        <w:pStyle w:val="34"/>
        <w:shd w:val="clear" w:color="auto" w:fill="auto"/>
        <w:tabs>
          <w:tab w:val="left" w:pos="284"/>
          <w:tab w:val="left" w:pos="2132"/>
        </w:tabs>
        <w:spacing w:before="0" w:line="276" w:lineRule="auto"/>
        <w:ind w:firstLine="709"/>
        <w:jc w:val="center"/>
        <w:outlineLvl w:val="1"/>
        <w:rPr>
          <w:rStyle w:val="313pt"/>
          <w:rFonts w:ascii="Arial" w:hAnsi="Arial" w:cs="Arial"/>
          <w:sz w:val="24"/>
          <w:szCs w:val="24"/>
        </w:rPr>
      </w:pPr>
      <w:bookmarkStart w:id="181" w:name="_Toc188819044"/>
      <w:r>
        <w:rPr>
          <w:rStyle w:val="313pt"/>
          <w:rFonts w:ascii="Arial" w:hAnsi="Arial" w:cs="Arial"/>
          <w:sz w:val="24"/>
          <w:szCs w:val="24"/>
        </w:rPr>
        <w:t>7</w:t>
      </w:r>
      <w:r w:rsidR="00E917C2" w:rsidRPr="00530D06">
        <w:rPr>
          <w:rStyle w:val="313pt"/>
          <w:rFonts w:ascii="Arial" w:hAnsi="Arial" w:cs="Arial"/>
          <w:sz w:val="24"/>
          <w:szCs w:val="24"/>
        </w:rPr>
        <w:t>.6 Ответственность за нарушение требований Проекта</w:t>
      </w:r>
      <w:bookmarkEnd w:id="181"/>
    </w:p>
    <w:p w:rsidR="00E917C2" w:rsidRPr="00E16497" w:rsidRDefault="00E917C2" w:rsidP="00E917C2">
      <w:pPr>
        <w:spacing w:after="0"/>
      </w:pP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Предприятие </w:t>
      </w:r>
      <w:r>
        <w:rPr>
          <w:rFonts w:ascii="Arial" w:hAnsi="Arial" w:cs="Arial"/>
          <w:sz w:val="24"/>
          <w:szCs w:val="24"/>
        </w:rPr>
        <w:t>ОАО</w:t>
      </w:r>
      <w:r w:rsidRPr="0058191D">
        <w:rPr>
          <w:rFonts w:ascii="Arial" w:hAnsi="Arial" w:cs="Arial"/>
          <w:sz w:val="24"/>
          <w:szCs w:val="24"/>
        </w:rPr>
        <w:t xml:space="preserve"> «</w:t>
      </w:r>
      <w:r>
        <w:rPr>
          <w:rFonts w:ascii="Arial" w:hAnsi="Arial" w:cs="Arial"/>
          <w:sz w:val="24"/>
          <w:szCs w:val="24"/>
        </w:rPr>
        <w:t>КМК</w:t>
      </w:r>
      <w:r w:rsidRPr="0058191D">
        <w:rPr>
          <w:rFonts w:ascii="Arial" w:hAnsi="Arial" w:cs="Arial"/>
          <w:sz w:val="24"/>
          <w:szCs w:val="24"/>
        </w:rPr>
        <w:t xml:space="preserve">», эксплуатирующее хвостовое хозяйство, за ущерб, причинённый нарушением технических регламентов, актов по </w:t>
      </w:r>
      <w:r w:rsidRPr="0058191D">
        <w:rPr>
          <w:rFonts w:ascii="Arial" w:hAnsi="Arial" w:cs="Arial"/>
          <w:sz w:val="24"/>
          <w:szCs w:val="24"/>
        </w:rPr>
        <w:lastRenderedPageBreak/>
        <w:t>промышленной безопасности по этим вопросам и настоящего Проекта, несет ответственность в соответствии с законодательством Кыргызской Республики.</w:t>
      </w:r>
    </w:p>
    <w:p w:rsidR="00E917C2" w:rsidRPr="00F36A80" w:rsidRDefault="00E917C2" w:rsidP="00E917C2">
      <w:pPr>
        <w:spacing w:after="0"/>
        <w:ind w:firstLine="709"/>
        <w:jc w:val="both"/>
        <w:rPr>
          <w:rFonts w:ascii="Arial" w:hAnsi="Arial" w:cs="Arial"/>
          <w:sz w:val="24"/>
          <w:szCs w:val="24"/>
        </w:rPr>
      </w:pPr>
      <w:r w:rsidRPr="00F36A80">
        <w:rPr>
          <w:rFonts w:ascii="Arial" w:hAnsi="Arial" w:cs="Arial"/>
          <w:sz w:val="24"/>
          <w:szCs w:val="24"/>
        </w:rPr>
        <w:t>Должностные лица, в зависимости от характера допущенных нарушений и их последствий, несут дисциплинарную, административную или уголовную ответственность в соответствии с законодательством Кыргызской Республики.</w:t>
      </w:r>
    </w:p>
    <w:p w:rsidR="00E917C2" w:rsidRDefault="00E917C2" w:rsidP="00E917C2">
      <w:pPr>
        <w:tabs>
          <w:tab w:val="left" w:pos="284"/>
        </w:tabs>
        <w:spacing w:after="0"/>
        <w:ind w:firstLine="709"/>
        <w:jc w:val="both"/>
        <w:rPr>
          <w:rFonts w:ascii="Arial" w:hAnsi="Arial" w:cs="Arial"/>
          <w:sz w:val="24"/>
          <w:szCs w:val="24"/>
        </w:rPr>
      </w:pPr>
      <w:r w:rsidRPr="00F36A80">
        <w:rPr>
          <w:rFonts w:ascii="Arial" w:hAnsi="Arial" w:cs="Arial"/>
          <w:sz w:val="24"/>
          <w:szCs w:val="24"/>
        </w:rPr>
        <w:t xml:space="preserve">Рабочие, выполняющие работы на объектах </w:t>
      </w:r>
      <w:proofErr w:type="spellStart"/>
      <w:r w:rsidRPr="00F36A80">
        <w:rPr>
          <w:rFonts w:ascii="Arial" w:hAnsi="Arial" w:cs="Arial"/>
          <w:sz w:val="24"/>
          <w:szCs w:val="24"/>
        </w:rPr>
        <w:t>хвостохранилища</w:t>
      </w:r>
      <w:proofErr w:type="spellEnd"/>
      <w:r w:rsidRPr="00F36A80">
        <w:rPr>
          <w:rFonts w:ascii="Arial" w:hAnsi="Arial" w:cs="Arial"/>
          <w:sz w:val="24"/>
          <w:szCs w:val="24"/>
        </w:rPr>
        <w:t>, при невыполнении ими требований безопасности, изложенных в инструкциях по безопасным методам работ и по их профессиям, в зависимости от характера нарушений, несут ответственность в соответствии с законодательством Кыргызской Республики.</w:t>
      </w:r>
    </w:p>
    <w:p w:rsidR="00E917C2" w:rsidRDefault="00E917C2" w:rsidP="00E917C2">
      <w:pPr>
        <w:tabs>
          <w:tab w:val="left" w:pos="284"/>
        </w:tabs>
        <w:spacing w:after="0"/>
        <w:ind w:firstLine="709"/>
        <w:jc w:val="both"/>
        <w:rPr>
          <w:rFonts w:ascii="Arial" w:hAnsi="Arial" w:cs="Arial"/>
          <w:sz w:val="24"/>
          <w:szCs w:val="24"/>
        </w:rPr>
      </w:pPr>
    </w:p>
    <w:p w:rsidR="00E917C2" w:rsidRDefault="00E917C2" w:rsidP="00E917C2">
      <w:pPr>
        <w:tabs>
          <w:tab w:val="left" w:pos="284"/>
        </w:tabs>
        <w:spacing w:after="0"/>
        <w:ind w:firstLine="709"/>
        <w:jc w:val="both"/>
        <w:rPr>
          <w:rFonts w:ascii="Arial" w:hAnsi="Arial" w:cs="Arial"/>
          <w:sz w:val="24"/>
          <w:szCs w:val="24"/>
        </w:rPr>
      </w:pPr>
    </w:p>
    <w:p w:rsidR="00E917C2" w:rsidRDefault="00E917C2" w:rsidP="00E917C2">
      <w:pPr>
        <w:tabs>
          <w:tab w:val="left" w:pos="284"/>
        </w:tabs>
        <w:spacing w:after="0"/>
        <w:ind w:firstLine="709"/>
        <w:jc w:val="both"/>
        <w:rPr>
          <w:rFonts w:ascii="Arial" w:hAnsi="Arial" w:cs="Arial"/>
          <w:sz w:val="24"/>
          <w:szCs w:val="24"/>
        </w:rPr>
      </w:pPr>
    </w:p>
    <w:p w:rsidR="00E917C2" w:rsidRDefault="00E917C2" w:rsidP="00E917C2">
      <w:pPr>
        <w:tabs>
          <w:tab w:val="left" w:pos="284"/>
        </w:tabs>
        <w:spacing w:after="0"/>
        <w:ind w:firstLine="709"/>
        <w:jc w:val="both"/>
        <w:rPr>
          <w:rFonts w:ascii="Arial" w:hAnsi="Arial" w:cs="Arial"/>
          <w:sz w:val="24"/>
          <w:szCs w:val="24"/>
        </w:rPr>
      </w:pPr>
    </w:p>
    <w:p w:rsidR="00E917C2" w:rsidRDefault="00E917C2" w:rsidP="00E917C2">
      <w:pPr>
        <w:tabs>
          <w:tab w:val="left" w:pos="284"/>
        </w:tabs>
        <w:spacing w:after="0"/>
        <w:ind w:firstLine="709"/>
        <w:jc w:val="both"/>
        <w:rPr>
          <w:rFonts w:ascii="Arial" w:hAnsi="Arial" w:cs="Arial"/>
          <w:sz w:val="24"/>
          <w:szCs w:val="24"/>
        </w:rPr>
      </w:pPr>
    </w:p>
    <w:p w:rsidR="00E917C2" w:rsidRDefault="00E917C2" w:rsidP="00E917C2">
      <w:pPr>
        <w:tabs>
          <w:tab w:val="left" w:pos="284"/>
        </w:tabs>
        <w:spacing w:after="0"/>
        <w:ind w:firstLine="709"/>
        <w:jc w:val="both"/>
        <w:rPr>
          <w:rFonts w:ascii="Arial" w:hAnsi="Arial" w:cs="Arial"/>
          <w:sz w:val="24"/>
          <w:szCs w:val="24"/>
        </w:rPr>
      </w:pPr>
    </w:p>
    <w:p w:rsidR="00E917C2" w:rsidRDefault="00E917C2" w:rsidP="00E917C2">
      <w:pPr>
        <w:tabs>
          <w:tab w:val="left" w:pos="284"/>
        </w:tabs>
        <w:spacing w:after="0"/>
        <w:ind w:firstLine="709"/>
        <w:jc w:val="both"/>
        <w:rPr>
          <w:rFonts w:ascii="Arial" w:hAnsi="Arial" w:cs="Arial"/>
          <w:sz w:val="24"/>
          <w:szCs w:val="24"/>
        </w:rPr>
      </w:pPr>
    </w:p>
    <w:p w:rsidR="00E917C2" w:rsidRDefault="00E917C2" w:rsidP="00E917C2">
      <w:pPr>
        <w:tabs>
          <w:tab w:val="left" w:pos="284"/>
        </w:tabs>
        <w:spacing w:after="0"/>
        <w:ind w:firstLine="709"/>
        <w:jc w:val="both"/>
        <w:rPr>
          <w:rFonts w:ascii="Arial" w:hAnsi="Arial" w:cs="Arial"/>
          <w:sz w:val="24"/>
          <w:szCs w:val="24"/>
        </w:rPr>
      </w:pPr>
    </w:p>
    <w:p w:rsidR="00E917C2" w:rsidRDefault="00E917C2" w:rsidP="00E917C2">
      <w:pPr>
        <w:tabs>
          <w:tab w:val="left" w:pos="284"/>
        </w:tabs>
        <w:spacing w:after="0"/>
        <w:ind w:firstLine="709"/>
        <w:jc w:val="both"/>
        <w:rPr>
          <w:rFonts w:ascii="Arial" w:hAnsi="Arial" w:cs="Arial"/>
          <w:sz w:val="24"/>
          <w:szCs w:val="24"/>
        </w:rPr>
      </w:pPr>
    </w:p>
    <w:p w:rsidR="00E917C2" w:rsidRDefault="00E917C2" w:rsidP="00E917C2">
      <w:pPr>
        <w:tabs>
          <w:tab w:val="left" w:pos="284"/>
        </w:tabs>
        <w:spacing w:after="0"/>
        <w:ind w:firstLine="709"/>
        <w:jc w:val="both"/>
        <w:rPr>
          <w:rFonts w:ascii="Arial" w:hAnsi="Arial" w:cs="Arial"/>
          <w:sz w:val="24"/>
          <w:szCs w:val="24"/>
        </w:rPr>
      </w:pPr>
    </w:p>
    <w:p w:rsidR="00E917C2" w:rsidRDefault="00E917C2" w:rsidP="00E917C2">
      <w:pPr>
        <w:tabs>
          <w:tab w:val="left" w:pos="284"/>
        </w:tabs>
        <w:spacing w:after="0"/>
        <w:ind w:firstLine="709"/>
        <w:jc w:val="both"/>
        <w:rPr>
          <w:rFonts w:ascii="Arial" w:hAnsi="Arial" w:cs="Arial"/>
          <w:sz w:val="24"/>
          <w:szCs w:val="24"/>
        </w:rPr>
      </w:pPr>
    </w:p>
    <w:p w:rsidR="00E917C2" w:rsidRPr="00F36A80" w:rsidRDefault="00E917C2" w:rsidP="00E917C2">
      <w:pPr>
        <w:tabs>
          <w:tab w:val="left" w:pos="284"/>
        </w:tabs>
        <w:spacing w:after="0"/>
        <w:ind w:firstLine="709"/>
        <w:jc w:val="both"/>
        <w:rPr>
          <w:rFonts w:ascii="Arial" w:hAnsi="Arial" w:cs="Arial"/>
          <w:sz w:val="24"/>
          <w:szCs w:val="24"/>
        </w:rPr>
      </w:pPr>
    </w:p>
    <w:p w:rsidR="00E917C2" w:rsidRPr="00E16497" w:rsidRDefault="00E917C2" w:rsidP="00E917C2">
      <w:pPr>
        <w:tabs>
          <w:tab w:val="left" w:pos="284"/>
        </w:tabs>
        <w:spacing w:after="0"/>
        <w:ind w:firstLine="709"/>
        <w:rPr>
          <w:rFonts w:ascii="Arial" w:hAnsi="Arial" w:cs="Arial"/>
          <w:sz w:val="16"/>
          <w:szCs w:val="24"/>
        </w:rPr>
      </w:pPr>
    </w:p>
    <w:p w:rsidR="00E917C2" w:rsidRPr="005F4778" w:rsidRDefault="006A367D" w:rsidP="00E917C2">
      <w:pPr>
        <w:keepNext/>
        <w:spacing w:after="0"/>
        <w:jc w:val="center"/>
        <w:outlineLvl w:val="0"/>
        <w:rPr>
          <w:rFonts w:ascii="Arial" w:hAnsi="Arial" w:cs="Arial"/>
          <w:b/>
          <w:bCs/>
          <w:caps/>
          <w:kern w:val="32"/>
          <w:sz w:val="24"/>
          <w:szCs w:val="24"/>
          <w:lang w:eastAsia="ru-RU"/>
        </w:rPr>
      </w:pPr>
      <w:bookmarkStart w:id="182" w:name="_Toc188819045"/>
      <w:r>
        <w:rPr>
          <w:rFonts w:ascii="Arial" w:hAnsi="Arial" w:cs="Arial"/>
          <w:b/>
          <w:bCs/>
          <w:caps/>
          <w:kern w:val="32"/>
          <w:sz w:val="24"/>
          <w:szCs w:val="24"/>
          <w:lang w:eastAsia="ru-RU"/>
        </w:rPr>
        <w:t>8</w:t>
      </w:r>
      <w:r w:rsidR="00E917C2" w:rsidRPr="005F4778">
        <w:rPr>
          <w:rFonts w:ascii="Arial" w:hAnsi="Arial" w:cs="Arial"/>
          <w:b/>
          <w:bCs/>
          <w:caps/>
          <w:kern w:val="32"/>
          <w:sz w:val="24"/>
          <w:szCs w:val="24"/>
          <w:lang w:eastAsia="ru-RU"/>
        </w:rPr>
        <w:t xml:space="preserve"> РЕКУЛЬТИВАЦИЯ ХВОСТОХРАНИЛИЩА</w:t>
      </w:r>
      <w:bookmarkEnd w:id="182"/>
    </w:p>
    <w:p w:rsidR="00E917C2" w:rsidRPr="00E16497" w:rsidRDefault="00E917C2" w:rsidP="00E917C2">
      <w:pPr>
        <w:tabs>
          <w:tab w:val="left" w:pos="284"/>
        </w:tabs>
        <w:spacing w:after="0"/>
        <w:ind w:firstLine="709"/>
        <w:jc w:val="both"/>
        <w:rPr>
          <w:rFonts w:ascii="Arial" w:hAnsi="Arial" w:cs="Arial"/>
          <w:sz w:val="16"/>
          <w:szCs w:val="24"/>
        </w:rPr>
      </w:pPr>
    </w:p>
    <w:p w:rsidR="00E917C2" w:rsidRPr="0058191D" w:rsidRDefault="00E917C2" w:rsidP="00E917C2">
      <w:pPr>
        <w:tabs>
          <w:tab w:val="left" w:pos="284"/>
        </w:tabs>
        <w:spacing w:after="0"/>
        <w:ind w:firstLine="709"/>
        <w:jc w:val="both"/>
        <w:rPr>
          <w:rFonts w:ascii="Arial" w:hAnsi="Arial" w:cs="Arial"/>
          <w:sz w:val="24"/>
          <w:szCs w:val="24"/>
        </w:rPr>
      </w:pPr>
      <w:r>
        <w:rPr>
          <w:rFonts w:ascii="Arial" w:hAnsi="Arial" w:cs="Arial"/>
          <w:sz w:val="24"/>
          <w:szCs w:val="24"/>
        </w:rPr>
        <w:t>В г</w:t>
      </w:r>
      <w:r w:rsidRPr="0058191D">
        <w:rPr>
          <w:rFonts w:ascii="Arial" w:hAnsi="Arial" w:cs="Arial"/>
          <w:sz w:val="24"/>
          <w:szCs w:val="24"/>
        </w:rPr>
        <w:t xml:space="preserve">раницы водоохраной зоны попадает </w:t>
      </w:r>
      <w:r>
        <w:rPr>
          <w:rFonts w:ascii="Arial" w:hAnsi="Arial" w:cs="Arial"/>
          <w:sz w:val="24"/>
          <w:szCs w:val="24"/>
        </w:rPr>
        <w:t>0,87</w:t>
      </w:r>
      <w:r w:rsidRPr="0058191D">
        <w:rPr>
          <w:rFonts w:ascii="Arial" w:hAnsi="Arial" w:cs="Arial"/>
          <w:sz w:val="24"/>
          <w:szCs w:val="24"/>
        </w:rPr>
        <w:t xml:space="preserve">га (с учетом откосов ограждающей дамбы), в том числе </w:t>
      </w:r>
      <w:r>
        <w:rPr>
          <w:rFonts w:ascii="Arial" w:hAnsi="Arial" w:cs="Arial"/>
          <w:sz w:val="24"/>
          <w:szCs w:val="24"/>
        </w:rPr>
        <w:t>0,49</w:t>
      </w:r>
      <w:r w:rsidRPr="0058191D">
        <w:rPr>
          <w:rFonts w:ascii="Arial" w:hAnsi="Arial" w:cs="Arial"/>
          <w:sz w:val="24"/>
          <w:szCs w:val="24"/>
        </w:rPr>
        <w:t xml:space="preserve">га поверхности чаши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Общая площадь, подлежащая рекультивации составляет </w:t>
      </w:r>
      <w:r>
        <w:rPr>
          <w:rFonts w:ascii="Arial" w:hAnsi="Arial" w:cs="Arial"/>
          <w:sz w:val="24"/>
          <w:szCs w:val="24"/>
        </w:rPr>
        <w:t>0,90</w:t>
      </w:r>
      <w:r w:rsidRPr="0058191D">
        <w:rPr>
          <w:rFonts w:ascii="Arial" w:hAnsi="Arial" w:cs="Arial"/>
          <w:sz w:val="24"/>
          <w:szCs w:val="24"/>
        </w:rPr>
        <w:t xml:space="preserve">га. </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Рекультивация осуществляется в два этапа. На первом техническом этапе формируется поверхность неподверженная заболачиванию, устойчивая к эрозиям и просадкам. Для этого устраняются неровности поверхности намыва, засыпаются выемки, оставшиеся после разработки хвостов. Планировка выполняется хвостовым материалом, с уклоном, обеспечивающим поверхностный сток воды от дамб секций к ограждающей дамбе. Данные работы технического этапа рекультивации могут проводиться круглогодично. В конце технического этапа рекультивации, желательно в теплое время года, на спланированную поверхность наносится слой потенциально-плодородного грунта (супесей, суглинков, либо их смеси с почвенно-растительным слоем).</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На втором биологическом этапе рекультивации в поверхностный слой вносятся минеральные удобрения, производится посев многолетних трав. Биологический этап рекультивации проводится после наступления положительных среднесуточных температур наружного воздуха. После появления всходов травы, при необходимости, производятся поливы </w:t>
      </w:r>
      <w:proofErr w:type="spellStart"/>
      <w:r w:rsidRPr="0058191D">
        <w:rPr>
          <w:rFonts w:ascii="Arial" w:hAnsi="Arial" w:cs="Arial"/>
          <w:sz w:val="24"/>
          <w:szCs w:val="24"/>
        </w:rPr>
        <w:t>рекультивированных</w:t>
      </w:r>
      <w:proofErr w:type="spellEnd"/>
      <w:r w:rsidRPr="0058191D">
        <w:rPr>
          <w:rFonts w:ascii="Arial" w:hAnsi="Arial" w:cs="Arial"/>
          <w:sz w:val="24"/>
          <w:szCs w:val="24"/>
        </w:rPr>
        <w:t xml:space="preserve"> площадей. </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lastRenderedPageBreak/>
        <w:t xml:space="preserve">Потенциально-плодородные грунты в районе имеются в достаточных количествах, расположенных вблизи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Закон КР «О недрах» обязывает рекультивацию осуществлять за счет средств фонда рекультивации, отчисляемого и аккумулируемого лицензиатом с начала разработки месторождения. Средства фонда рекультивации не могут расходоваться на другие нужды.</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В «Положении о рекультивации (восстановлении) земель и порядке их приемки в эксплуатацию» утвержденном постановлением Правительства КР от 12 июня 1993 № 304, говорится - «Заказчик обеспечивает в учреждениях банков своевременное открытие и непрерывное финансирование проектно-изыскательских и строительных работ, включая и биологическую рекультивацию».</w:t>
      </w:r>
    </w:p>
    <w:p w:rsidR="00E917C2" w:rsidRPr="0058191D" w:rsidRDefault="00E917C2" w:rsidP="00E917C2">
      <w:pPr>
        <w:tabs>
          <w:tab w:val="left" w:pos="284"/>
        </w:tabs>
        <w:spacing w:after="0"/>
        <w:ind w:firstLine="709"/>
        <w:jc w:val="both"/>
        <w:rPr>
          <w:rFonts w:ascii="Arial" w:hAnsi="Arial" w:cs="Arial"/>
          <w:sz w:val="24"/>
          <w:szCs w:val="24"/>
        </w:rPr>
      </w:pPr>
      <w:proofErr w:type="spellStart"/>
      <w:r>
        <w:rPr>
          <w:rFonts w:ascii="Arial" w:hAnsi="Arial" w:cs="Arial"/>
          <w:sz w:val="24"/>
          <w:szCs w:val="24"/>
        </w:rPr>
        <w:t>Х</w:t>
      </w:r>
      <w:r w:rsidRPr="0058191D">
        <w:rPr>
          <w:rFonts w:ascii="Arial" w:hAnsi="Arial" w:cs="Arial"/>
          <w:sz w:val="24"/>
          <w:szCs w:val="24"/>
        </w:rPr>
        <w:t>во</w:t>
      </w:r>
      <w:r>
        <w:rPr>
          <w:rFonts w:ascii="Arial" w:hAnsi="Arial" w:cs="Arial"/>
          <w:sz w:val="24"/>
          <w:szCs w:val="24"/>
        </w:rPr>
        <w:t>стохранилище</w:t>
      </w:r>
      <w:proofErr w:type="spellEnd"/>
      <w:r w:rsidRPr="0058191D">
        <w:rPr>
          <w:rFonts w:ascii="Arial" w:hAnsi="Arial" w:cs="Arial"/>
          <w:sz w:val="24"/>
          <w:szCs w:val="24"/>
        </w:rPr>
        <w:t xml:space="preserve"> </w:t>
      </w:r>
      <w:r>
        <w:rPr>
          <w:rFonts w:ascii="Arial" w:hAnsi="Arial" w:cs="Arial"/>
          <w:sz w:val="24"/>
          <w:szCs w:val="24"/>
        </w:rPr>
        <w:t>комбината</w:t>
      </w:r>
      <w:r w:rsidRPr="0058191D">
        <w:rPr>
          <w:rFonts w:ascii="Arial" w:hAnsi="Arial" w:cs="Arial"/>
          <w:sz w:val="24"/>
          <w:szCs w:val="24"/>
        </w:rPr>
        <w:t xml:space="preserve"> будет эксплуатироваться </w:t>
      </w:r>
      <w:r>
        <w:rPr>
          <w:rFonts w:ascii="Arial" w:hAnsi="Arial" w:cs="Arial"/>
          <w:sz w:val="24"/>
          <w:szCs w:val="24"/>
        </w:rPr>
        <w:t>ОАО</w:t>
      </w:r>
      <w:r w:rsidRPr="0058191D">
        <w:rPr>
          <w:rFonts w:ascii="Arial" w:hAnsi="Arial" w:cs="Arial"/>
          <w:sz w:val="24"/>
          <w:szCs w:val="24"/>
        </w:rPr>
        <w:t xml:space="preserve"> «</w:t>
      </w:r>
      <w:r>
        <w:rPr>
          <w:rFonts w:ascii="Arial" w:hAnsi="Arial" w:cs="Arial"/>
          <w:sz w:val="24"/>
          <w:szCs w:val="24"/>
        </w:rPr>
        <w:t>КМК</w:t>
      </w:r>
      <w:r w:rsidRPr="0058191D">
        <w:rPr>
          <w:rFonts w:ascii="Arial" w:hAnsi="Arial" w:cs="Arial"/>
          <w:sz w:val="24"/>
          <w:szCs w:val="24"/>
        </w:rPr>
        <w:t>»</w:t>
      </w:r>
      <w:r>
        <w:rPr>
          <w:rFonts w:ascii="Arial" w:hAnsi="Arial" w:cs="Arial"/>
          <w:sz w:val="24"/>
          <w:szCs w:val="24"/>
        </w:rPr>
        <w:t xml:space="preserve"> в течение 12,5</w:t>
      </w:r>
      <w:r w:rsidRPr="0058191D">
        <w:rPr>
          <w:rFonts w:ascii="Arial" w:hAnsi="Arial" w:cs="Arial"/>
          <w:sz w:val="24"/>
          <w:szCs w:val="24"/>
        </w:rPr>
        <w:t xml:space="preserve"> лет. Вопросы рекультивации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xml:space="preserve"> должны решаться после его заполнения.</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 xml:space="preserve">На </w:t>
      </w:r>
      <w:proofErr w:type="spellStart"/>
      <w:r w:rsidRPr="0058191D">
        <w:rPr>
          <w:rFonts w:ascii="Arial" w:hAnsi="Arial" w:cs="Arial"/>
          <w:sz w:val="24"/>
          <w:szCs w:val="24"/>
        </w:rPr>
        <w:t>хвостохранилище</w:t>
      </w:r>
      <w:proofErr w:type="spellEnd"/>
      <w:r w:rsidRPr="0058191D">
        <w:rPr>
          <w:rFonts w:ascii="Arial" w:hAnsi="Arial" w:cs="Arial"/>
          <w:sz w:val="24"/>
          <w:szCs w:val="24"/>
        </w:rPr>
        <w:t xml:space="preserve">, подлежащее консервации, должно быть выдано Заключение о его безопасности и влиянии на окружающую среду. С учетом выданного Заключения разрабатывается специальный проект консервации (ликвидации) </w:t>
      </w:r>
      <w:proofErr w:type="spellStart"/>
      <w:r w:rsidRPr="0058191D">
        <w:rPr>
          <w:rFonts w:ascii="Arial" w:hAnsi="Arial" w:cs="Arial"/>
          <w:sz w:val="24"/>
          <w:szCs w:val="24"/>
        </w:rPr>
        <w:t>хвостохранилища</w:t>
      </w:r>
      <w:proofErr w:type="spellEnd"/>
      <w:r w:rsidRPr="0058191D">
        <w:rPr>
          <w:rFonts w:ascii="Arial" w:hAnsi="Arial" w:cs="Arial"/>
          <w:sz w:val="24"/>
          <w:szCs w:val="24"/>
        </w:rPr>
        <w:t>. В проекте консервации решаются вопросы рекультивации земель и возможности их дальнейшего использования.</w:t>
      </w:r>
    </w:p>
    <w:p w:rsidR="00E917C2" w:rsidRPr="0058191D" w:rsidRDefault="00E917C2" w:rsidP="00E917C2">
      <w:pPr>
        <w:tabs>
          <w:tab w:val="left" w:pos="284"/>
        </w:tabs>
        <w:spacing w:after="0"/>
        <w:ind w:firstLine="709"/>
        <w:jc w:val="both"/>
        <w:rPr>
          <w:rFonts w:ascii="Arial" w:hAnsi="Arial" w:cs="Arial"/>
          <w:sz w:val="24"/>
          <w:szCs w:val="24"/>
        </w:rPr>
      </w:pPr>
      <w:r w:rsidRPr="0058191D">
        <w:rPr>
          <w:rFonts w:ascii="Arial" w:hAnsi="Arial" w:cs="Arial"/>
          <w:sz w:val="24"/>
          <w:szCs w:val="24"/>
        </w:rPr>
        <w:t>Рекультивация сельскохозяйственного направления и благоустройства согласно ГОСТ 17.5.1.02-85, должна выполняться при дополнительном согласовании с органами Министерства здравоохранения КР.</w:t>
      </w:r>
    </w:p>
    <w:p w:rsidR="00E917C2" w:rsidRDefault="00E917C2" w:rsidP="00E917C2">
      <w:pPr>
        <w:pStyle w:val="32"/>
        <w:shd w:val="clear" w:color="auto" w:fill="auto"/>
        <w:tabs>
          <w:tab w:val="left" w:pos="284"/>
        </w:tabs>
        <w:spacing w:before="0" w:after="0" w:line="276" w:lineRule="auto"/>
        <w:ind w:firstLine="709"/>
        <w:rPr>
          <w:rFonts w:ascii="Arial" w:hAnsi="Arial" w:cs="Arial"/>
          <w:color w:val="auto"/>
          <w:sz w:val="24"/>
          <w:szCs w:val="24"/>
        </w:rPr>
      </w:pPr>
      <w:r>
        <w:rPr>
          <w:rFonts w:ascii="Arial" w:hAnsi="Arial" w:cs="Arial"/>
          <w:color w:val="auto"/>
          <w:sz w:val="24"/>
          <w:szCs w:val="24"/>
        </w:rPr>
        <w:br w:type="page"/>
      </w:r>
    </w:p>
    <w:p w:rsidR="00E917C2" w:rsidRPr="0058191D" w:rsidRDefault="00E917C2" w:rsidP="00E917C2">
      <w:pPr>
        <w:pStyle w:val="1"/>
        <w:tabs>
          <w:tab w:val="left" w:pos="284"/>
        </w:tabs>
        <w:spacing w:before="0" w:after="0" w:line="276" w:lineRule="auto"/>
        <w:ind w:firstLine="709"/>
        <w:jc w:val="center"/>
        <w:rPr>
          <w:rFonts w:ascii="Arial" w:hAnsi="Arial" w:cs="Arial"/>
          <w:iCs/>
          <w:sz w:val="24"/>
          <w:szCs w:val="24"/>
        </w:rPr>
      </w:pPr>
      <w:bookmarkStart w:id="183" w:name="_Toc338764146"/>
      <w:bookmarkStart w:id="184" w:name="_Toc92566943"/>
      <w:bookmarkStart w:id="185" w:name="_Toc415838083"/>
      <w:bookmarkStart w:id="186" w:name="_Toc188819046"/>
      <w:r w:rsidRPr="0058191D">
        <w:rPr>
          <w:rFonts w:ascii="Arial" w:hAnsi="Arial" w:cs="Arial"/>
          <w:sz w:val="24"/>
          <w:szCs w:val="24"/>
        </w:rPr>
        <w:lastRenderedPageBreak/>
        <w:t>СПИСОК ЛИТЕРАТУРЫ</w:t>
      </w:r>
      <w:bookmarkEnd w:id="183"/>
      <w:bookmarkEnd w:id="184"/>
      <w:bookmarkEnd w:id="185"/>
      <w:bookmarkEnd w:id="186"/>
    </w:p>
    <w:p w:rsidR="00E917C2" w:rsidRPr="0058191D" w:rsidRDefault="00E917C2" w:rsidP="0012196A">
      <w:pPr>
        <w:pStyle w:val="a9"/>
        <w:numPr>
          <w:ilvl w:val="0"/>
          <w:numId w:val="1"/>
        </w:numPr>
        <w:tabs>
          <w:tab w:val="left" w:pos="284"/>
        </w:tabs>
        <w:spacing w:line="276" w:lineRule="auto"/>
        <w:ind w:left="0" w:firstLine="709"/>
        <w:jc w:val="both"/>
        <w:rPr>
          <w:rFonts w:ascii="Arial" w:hAnsi="Arial" w:cs="Arial"/>
        </w:rPr>
      </w:pPr>
      <w:r w:rsidRPr="0058191D">
        <w:rPr>
          <w:rFonts w:ascii="Arial" w:hAnsi="Arial" w:cs="Arial"/>
        </w:rPr>
        <w:t>МСН 3.04-01-2005 Гидротехнические сооружения. Основные положения</w:t>
      </w:r>
    </w:p>
    <w:p w:rsidR="00E917C2" w:rsidRPr="0058191D" w:rsidRDefault="00E917C2" w:rsidP="0012196A">
      <w:pPr>
        <w:pStyle w:val="a9"/>
        <w:numPr>
          <w:ilvl w:val="0"/>
          <w:numId w:val="1"/>
        </w:numPr>
        <w:tabs>
          <w:tab w:val="left" w:pos="284"/>
        </w:tabs>
        <w:spacing w:line="276" w:lineRule="auto"/>
        <w:ind w:left="0" w:firstLine="709"/>
        <w:jc w:val="both"/>
        <w:rPr>
          <w:rFonts w:ascii="Arial" w:hAnsi="Arial" w:cs="Arial"/>
        </w:rPr>
      </w:pPr>
      <w:r w:rsidRPr="0058191D">
        <w:rPr>
          <w:rFonts w:ascii="Arial" w:hAnsi="Arial" w:cs="Arial"/>
        </w:rPr>
        <w:t>Справочник «Гидравлическое складирование хвостов обогащения». Москва. Недра. 1991 г.</w:t>
      </w:r>
    </w:p>
    <w:p w:rsidR="00E917C2" w:rsidRPr="0058191D" w:rsidRDefault="00E917C2" w:rsidP="0012196A">
      <w:pPr>
        <w:pStyle w:val="a9"/>
        <w:numPr>
          <w:ilvl w:val="0"/>
          <w:numId w:val="1"/>
        </w:numPr>
        <w:tabs>
          <w:tab w:val="left" w:pos="284"/>
        </w:tabs>
        <w:spacing w:line="276" w:lineRule="auto"/>
        <w:ind w:left="0" w:firstLine="709"/>
        <w:jc w:val="both"/>
        <w:rPr>
          <w:rFonts w:ascii="Arial" w:hAnsi="Arial" w:cs="Arial"/>
        </w:rPr>
      </w:pPr>
      <w:r w:rsidRPr="0058191D">
        <w:rPr>
          <w:rFonts w:ascii="Arial" w:hAnsi="Arial" w:cs="Arial"/>
        </w:rPr>
        <w:t>СНиП 3.02.01-87 «Земляные сооружения, основания и фундаменты».</w:t>
      </w:r>
    </w:p>
    <w:p w:rsidR="00E917C2" w:rsidRPr="0058191D" w:rsidRDefault="00E917C2" w:rsidP="0012196A">
      <w:pPr>
        <w:pStyle w:val="a9"/>
        <w:numPr>
          <w:ilvl w:val="0"/>
          <w:numId w:val="1"/>
        </w:numPr>
        <w:tabs>
          <w:tab w:val="left" w:pos="284"/>
        </w:tabs>
        <w:spacing w:line="276" w:lineRule="auto"/>
        <w:ind w:left="0" w:firstLine="709"/>
        <w:jc w:val="both"/>
        <w:rPr>
          <w:rFonts w:ascii="Arial" w:hAnsi="Arial" w:cs="Arial"/>
        </w:rPr>
      </w:pPr>
      <w:r w:rsidRPr="0058191D">
        <w:rPr>
          <w:rFonts w:ascii="Arial" w:hAnsi="Arial" w:cs="Arial"/>
        </w:rPr>
        <w:t>СНиП КР 20-02. 2009 г «Сейсмостойкое строительство. Нормы проектирования».</w:t>
      </w:r>
    </w:p>
    <w:p w:rsidR="00E917C2" w:rsidRPr="0058191D" w:rsidRDefault="00E917C2" w:rsidP="0012196A">
      <w:pPr>
        <w:pStyle w:val="a9"/>
        <w:numPr>
          <w:ilvl w:val="0"/>
          <w:numId w:val="1"/>
        </w:numPr>
        <w:tabs>
          <w:tab w:val="left" w:pos="284"/>
        </w:tabs>
        <w:spacing w:line="276" w:lineRule="auto"/>
        <w:ind w:left="0" w:firstLine="709"/>
        <w:jc w:val="both"/>
        <w:rPr>
          <w:rFonts w:ascii="Arial" w:hAnsi="Arial" w:cs="Arial"/>
        </w:rPr>
      </w:pPr>
      <w:proofErr w:type="spellStart"/>
      <w:r w:rsidRPr="0058191D">
        <w:rPr>
          <w:rFonts w:ascii="Arial" w:hAnsi="Arial" w:cs="Arial"/>
        </w:rPr>
        <w:t>Ошский</w:t>
      </w:r>
      <w:proofErr w:type="spellEnd"/>
      <w:r w:rsidRPr="0058191D">
        <w:rPr>
          <w:rFonts w:ascii="Arial" w:hAnsi="Arial" w:cs="Arial"/>
        </w:rPr>
        <w:t xml:space="preserve"> филиал ОАО «</w:t>
      </w:r>
      <w:proofErr w:type="spellStart"/>
      <w:r w:rsidRPr="0058191D">
        <w:rPr>
          <w:rFonts w:ascii="Arial" w:hAnsi="Arial" w:cs="Arial"/>
        </w:rPr>
        <w:t>КыргызГИИЗ</w:t>
      </w:r>
      <w:proofErr w:type="spellEnd"/>
      <w:r w:rsidRPr="0058191D">
        <w:rPr>
          <w:rFonts w:ascii="Arial" w:hAnsi="Arial" w:cs="Arial"/>
        </w:rPr>
        <w:t xml:space="preserve"> «Отчет об инженерных изысканиях на объекте: «</w:t>
      </w:r>
      <w:proofErr w:type="spellStart"/>
      <w:r w:rsidRPr="0058191D">
        <w:rPr>
          <w:rFonts w:ascii="Arial" w:hAnsi="Arial" w:cs="Arial"/>
        </w:rPr>
        <w:t>Золотоизвлекательная</w:t>
      </w:r>
      <w:proofErr w:type="spellEnd"/>
      <w:r w:rsidRPr="0058191D">
        <w:rPr>
          <w:rFonts w:ascii="Arial" w:hAnsi="Arial" w:cs="Arial"/>
        </w:rPr>
        <w:t xml:space="preserve"> фабрика на участке Алтын Джилга </w:t>
      </w:r>
      <w:proofErr w:type="spellStart"/>
      <w:r w:rsidRPr="0058191D">
        <w:rPr>
          <w:rFonts w:ascii="Arial" w:hAnsi="Arial" w:cs="Arial"/>
        </w:rPr>
        <w:t>Баткенской</w:t>
      </w:r>
      <w:proofErr w:type="spellEnd"/>
      <w:r w:rsidRPr="0058191D">
        <w:rPr>
          <w:rFonts w:ascii="Arial" w:hAnsi="Arial" w:cs="Arial"/>
        </w:rPr>
        <w:t xml:space="preserve"> области» 2013г.»</w:t>
      </w:r>
    </w:p>
    <w:p w:rsidR="00E917C2" w:rsidRPr="0058191D" w:rsidRDefault="00E917C2" w:rsidP="0012196A">
      <w:pPr>
        <w:pStyle w:val="a9"/>
        <w:numPr>
          <w:ilvl w:val="0"/>
          <w:numId w:val="1"/>
        </w:numPr>
        <w:tabs>
          <w:tab w:val="left" w:pos="284"/>
        </w:tabs>
        <w:spacing w:line="276" w:lineRule="auto"/>
        <w:ind w:left="0" w:firstLine="709"/>
        <w:jc w:val="both"/>
        <w:rPr>
          <w:rFonts w:ascii="Arial" w:hAnsi="Arial" w:cs="Arial"/>
        </w:rPr>
      </w:pPr>
      <w:r w:rsidRPr="0058191D">
        <w:rPr>
          <w:rFonts w:ascii="Arial" w:hAnsi="Arial" w:cs="Arial"/>
        </w:rPr>
        <w:t>Евдокимов П.Д. «Проектирование и эксплуатация хвостовых хозяйств обогатительных фабрик». Москва. Недра. 1983 г.</w:t>
      </w:r>
    </w:p>
    <w:p w:rsidR="00E917C2" w:rsidRPr="0058191D" w:rsidRDefault="00E917C2" w:rsidP="0012196A">
      <w:pPr>
        <w:pStyle w:val="a9"/>
        <w:numPr>
          <w:ilvl w:val="0"/>
          <w:numId w:val="1"/>
        </w:numPr>
        <w:tabs>
          <w:tab w:val="left" w:pos="284"/>
        </w:tabs>
        <w:spacing w:line="276" w:lineRule="auto"/>
        <w:ind w:left="0" w:firstLine="709"/>
        <w:jc w:val="both"/>
        <w:rPr>
          <w:rFonts w:ascii="Arial" w:hAnsi="Arial" w:cs="Arial"/>
        </w:rPr>
      </w:pPr>
      <w:r w:rsidRPr="0058191D">
        <w:rPr>
          <w:rFonts w:ascii="Arial" w:hAnsi="Arial" w:cs="Arial"/>
        </w:rPr>
        <w:t>Волков И.М. «Проектирование гидротехнических сооружений». Москва. Колос. 1977 г.</w:t>
      </w:r>
    </w:p>
    <w:p w:rsidR="00E917C2" w:rsidRPr="0058191D" w:rsidRDefault="00E917C2" w:rsidP="0012196A">
      <w:pPr>
        <w:pStyle w:val="a9"/>
        <w:numPr>
          <w:ilvl w:val="0"/>
          <w:numId w:val="1"/>
        </w:numPr>
        <w:tabs>
          <w:tab w:val="left" w:pos="284"/>
        </w:tabs>
        <w:spacing w:line="276" w:lineRule="auto"/>
        <w:ind w:left="0" w:firstLine="709"/>
        <w:jc w:val="both"/>
        <w:rPr>
          <w:rFonts w:ascii="Arial" w:hAnsi="Arial" w:cs="Arial"/>
        </w:rPr>
      </w:pPr>
      <w:r w:rsidRPr="0058191D">
        <w:rPr>
          <w:rFonts w:ascii="Arial" w:hAnsi="Arial" w:cs="Arial"/>
        </w:rPr>
        <w:t xml:space="preserve">Рекомендации по проектированию и строительству </w:t>
      </w:r>
      <w:proofErr w:type="spellStart"/>
      <w:r w:rsidRPr="0058191D">
        <w:rPr>
          <w:rFonts w:ascii="Arial" w:hAnsi="Arial" w:cs="Arial"/>
        </w:rPr>
        <w:t>шламонакопителей</w:t>
      </w:r>
      <w:proofErr w:type="spellEnd"/>
      <w:r w:rsidRPr="0058191D">
        <w:rPr>
          <w:rFonts w:ascii="Arial" w:hAnsi="Arial" w:cs="Arial"/>
        </w:rPr>
        <w:t xml:space="preserve"> и </w:t>
      </w:r>
      <w:proofErr w:type="spellStart"/>
      <w:r w:rsidRPr="0058191D">
        <w:rPr>
          <w:rFonts w:ascii="Arial" w:hAnsi="Arial" w:cs="Arial"/>
        </w:rPr>
        <w:t>хвостохранилищ</w:t>
      </w:r>
      <w:proofErr w:type="spellEnd"/>
      <w:r w:rsidRPr="0058191D">
        <w:rPr>
          <w:rFonts w:ascii="Arial" w:hAnsi="Arial" w:cs="Arial"/>
        </w:rPr>
        <w:t xml:space="preserve">». </w:t>
      </w:r>
      <w:proofErr w:type="spellStart"/>
      <w:r w:rsidRPr="0058191D">
        <w:rPr>
          <w:rFonts w:ascii="Arial" w:hAnsi="Arial" w:cs="Arial"/>
        </w:rPr>
        <w:t>Стройиздат</w:t>
      </w:r>
      <w:proofErr w:type="spellEnd"/>
      <w:r w:rsidRPr="0058191D">
        <w:rPr>
          <w:rFonts w:ascii="Arial" w:hAnsi="Arial" w:cs="Arial"/>
        </w:rPr>
        <w:t>. 1986 г.</w:t>
      </w:r>
    </w:p>
    <w:p w:rsidR="00E917C2" w:rsidRPr="0058191D" w:rsidRDefault="00E917C2" w:rsidP="0012196A">
      <w:pPr>
        <w:pStyle w:val="a9"/>
        <w:numPr>
          <w:ilvl w:val="0"/>
          <w:numId w:val="1"/>
        </w:numPr>
        <w:tabs>
          <w:tab w:val="left" w:pos="284"/>
        </w:tabs>
        <w:spacing w:line="276" w:lineRule="auto"/>
        <w:ind w:left="0" w:firstLine="709"/>
        <w:jc w:val="both"/>
        <w:rPr>
          <w:rFonts w:ascii="Arial" w:hAnsi="Arial" w:cs="Arial"/>
        </w:rPr>
      </w:pPr>
      <w:r w:rsidRPr="0058191D">
        <w:rPr>
          <w:rFonts w:ascii="Arial" w:hAnsi="Arial" w:cs="Arial"/>
        </w:rPr>
        <w:t>СНиП 2.06.05-84 «Плотины из грунтовых материалов». Москва. Госстрой СССР. 1984 г.</w:t>
      </w:r>
    </w:p>
    <w:p w:rsidR="00E917C2" w:rsidRPr="0058191D" w:rsidRDefault="00E917C2" w:rsidP="0012196A">
      <w:pPr>
        <w:pStyle w:val="ab"/>
        <w:numPr>
          <w:ilvl w:val="0"/>
          <w:numId w:val="1"/>
        </w:numPr>
        <w:tabs>
          <w:tab w:val="left" w:pos="284"/>
          <w:tab w:val="num" w:pos="644"/>
        </w:tabs>
        <w:spacing w:after="0"/>
        <w:ind w:left="0" w:firstLine="709"/>
        <w:jc w:val="both"/>
        <w:rPr>
          <w:rFonts w:ascii="Arial" w:hAnsi="Arial" w:cs="Arial"/>
          <w:sz w:val="24"/>
          <w:szCs w:val="24"/>
        </w:rPr>
      </w:pPr>
      <w:r w:rsidRPr="0058191D">
        <w:rPr>
          <w:rFonts w:ascii="Arial" w:hAnsi="Arial" w:cs="Arial"/>
          <w:sz w:val="24"/>
          <w:szCs w:val="24"/>
        </w:rPr>
        <w:t>СНиП 2.02.02-85 Основания гидротехнических сооружений.</w:t>
      </w:r>
    </w:p>
    <w:p w:rsidR="00E917C2" w:rsidRPr="0058191D" w:rsidRDefault="00E917C2" w:rsidP="0012196A">
      <w:pPr>
        <w:pStyle w:val="ab"/>
        <w:numPr>
          <w:ilvl w:val="0"/>
          <w:numId w:val="1"/>
        </w:numPr>
        <w:tabs>
          <w:tab w:val="left" w:pos="284"/>
        </w:tabs>
        <w:spacing w:after="0"/>
        <w:ind w:left="0" w:firstLine="709"/>
        <w:jc w:val="both"/>
        <w:rPr>
          <w:rFonts w:ascii="Arial" w:hAnsi="Arial" w:cs="Arial"/>
          <w:sz w:val="24"/>
          <w:szCs w:val="24"/>
        </w:rPr>
      </w:pPr>
      <w:r w:rsidRPr="0058191D">
        <w:rPr>
          <w:rFonts w:ascii="Arial" w:hAnsi="Arial" w:cs="Arial"/>
          <w:sz w:val="24"/>
          <w:szCs w:val="24"/>
        </w:rPr>
        <w:t>СНиП КР 11-03-2002 «Состав, порядок разработки, согласования, экспертизы проектов зданий и сооружений».</w:t>
      </w:r>
    </w:p>
    <w:p w:rsidR="00E917C2" w:rsidRPr="0058191D" w:rsidRDefault="00E917C2" w:rsidP="0012196A">
      <w:pPr>
        <w:pStyle w:val="ab"/>
        <w:numPr>
          <w:ilvl w:val="0"/>
          <w:numId w:val="1"/>
        </w:numPr>
        <w:tabs>
          <w:tab w:val="left" w:pos="284"/>
        </w:tabs>
        <w:spacing w:after="0"/>
        <w:ind w:left="0" w:firstLine="709"/>
        <w:jc w:val="both"/>
        <w:rPr>
          <w:rFonts w:ascii="Arial" w:hAnsi="Arial" w:cs="Arial"/>
          <w:sz w:val="24"/>
          <w:szCs w:val="24"/>
        </w:rPr>
      </w:pPr>
      <w:r w:rsidRPr="0058191D">
        <w:rPr>
          <w:rFonts w:ascii="Arial" w:hAnsi="Arial" w:cs="Arial"/>
          <w:sz w:val="24"/>
          <w:szCs w:val="24"/>
        </w:rPr>
        <w:t xml:space="preserve">«Положение о порядке приемки в эксплуатацию строительных объектов», </w:t>
      </w:r>
      <w:proofErr w:type="spellStart"/>
      <w:r w:rsidRPr="0058191D">
        <w:rPr>
          <w:rFonts w:ascii="Arial" w:hAnsi="Arial" w:cs="Arial"/>
          <w:sz w:val="24"/>
          <w:szCs w:val="24"/>
        </w:rPr>
        <w:t>Минархстрой</w:t>
      </w:r>
      <w:proofErr w:type="spellEnd"/>
      <w:r w:rsidRPr="0058191D">
        <w:rPr>
          <w:rFonts w:ascii="Arial" w:hAnsi="Arial" w:cs="Arial"/>
          <w:sz w:val="24"/>
          <w:szCs w:val="24"/>
        </w:rPr>
        <w:t xml:space="preserve"> КР, 1996г.</w:t>
      </w:r>
    </w:p>
    <w:p w:rsidR="00E917C2" w:rsidRPr="0058191D" w:rsidRDefault="00E917C2" w:rsidP="0012196A">
      <w:pPr>
        <w:pStyle w:val="a9"/>
        <w:numPr>
          <w:ilvl w:val="0"/>
          <w:numId w:val="1"/>
        </w:numPr>
        <w:tabs>
          <w:tab w:val="left" w:pos="284"/>
        </w:tabs>
        <w:spacing w:line="276" w:lineRule="auto"/>
        <w:ind w:left="0" w:firstLine="709"/>
        <w:jc w:val="both"/>
        <w:rPr>
          <w:rFonts w:ascii="Arial" w:hAnsi="Arial" w:cs="Arial"/>
        </w:rPr>
      </w:pPr>
      <w:r w:rsidRPr="0058191D">
        <w:rPr>
          <w:rFonts w:ascii="Arial" w:hAnsi="Arial" w:cs="Arial"/>
        </w:rPr>
        <w:t xml:space="preserve">«Правила безопасности при эксплуатации хвостовых, шламовых и </w:t>
      </w:r>
      <w:proofErr w:type="spellStart"/>
      <w:r w:rsidRPr="0058191D">
        <w:rPr>
          <w:rFonts w:ascii="Arial" w:hAnsi="Arial" w:cs="Arial"/>
        </w:rPr>
        <w:t>гидроотвальных</w:t>
      </w:r>
      <w:proofErr w:type="spellEnd"/>
      <w:r w:rsidRPr="0058191D">
        <w:rPr>
          <w:rFonts w:ascii="Arial" w:hAnsi="Arial" w:cs="Arial"/>
        </w:rPr>
        <w:t xml:space="preserve"> хозяйств», Госгортехнадзор, 2000 г</w:t>
      </w:r>
    </w:p>
    <w:p w:rsidR="00E917C2" w:rsidRPr="0058191D" w:rsidRDefault="00E917C2" w:rsidP="0012196A">
      <w:pPr>
        <w:pStyle w:val="a9"/>
        <w:numPr>
          <w:ilvl w:val="0"/>
          <w:numId w:val="1"/>
        </w:numPr>
        <w:tabs>
          <w:tab w:val="left" w:pos="284"/>
        </w:tabs>
        <w:spacing w:line="276" w:lineRule="auto"/>
        <w:ind w:left="0" w:firstLine="709"/>
        <w:jc w:val="both"/>
        <w:rPr>
          <w:rFonts w:ascii="Arial" w:hAnsi="Arial" w:cs="Arial"/>
        </w:rPr>
      </w:pPr>
      <w:r w:rsidRPr="0058191D">
        <w:rPr>
          <w:rFonts w:ascii="Arial" w:hAnsi="Arial" w:cs="Arial"/>
        </w:rPr>
        <w:t>СН 550-82 Инструкция по проектированию и строительству противофильтрационных устройств из полиэтиленовой пленки для искусственных водоемов. Москва. Госстрой СССР. 1983 г.</w:t>
      </w:r>
    </w:p>
    <w:p w:rsidR="00E917C2" w:rsidRPr="0058191D" w:rsidRDefault="00E917C2" w:rsidP="0012196A">
      <w:pPr>
        <w:pStyle w:val="a9"/>
        <w:numPr>
          <w:ilvl w:val="0"/>
          <w:numId w:val="1"/>
        </w:numPr>
        <w:tabs>
          <w:tab w:val="left" w:pos="284"/>
        </w:tabs>
        <w:spacing w:line="276" w:lineRule="auto"/>
        <w:ind w:left="0" w:firstLine="709"/>
        <w:jc w:val="both"/>
        <w:rPr>
          <w:rFonts w:ascii="Arial" w:hAnsi="Arial" w:cs="Arial"/>
        </w:rPr>
      </w:pPr>
      <w:r w:rsidRPr="00E917C2">
        <w:rPr>
          <w:rFonts w:ascii="Arial" w:hAnsi="Arial" w:cs="Arial"/>
        </w:rPr>
        <w:t>СН 07-74 «Указания по применению полиэтиленовых противофильтрационных устройств для плотин из грунтовых материалов» «Энергия». Ленинград 1975 г.</w:t>
      </w:r>
    </w:p>
    <w:sectPr w:rsidR="00E917C2" w:rsidRPr="0058191D" w:rsidSect="00E917C2">
      <w:pgSz w:w="11906" w:h="16838"/>
      <w:pgMar w:top="127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139" w:rsidRDefault="009C5139">
      <w:pPr>
        <w:spacing w:after="0" w:line="240" w:lineRule="auto"/>
      </w:pPr>
      <w:r>
        <w:separator/>
      </w:r>
    </w:p>
  </w:endnote>
  <w:endnote w:type="continuationSeparator" w:id="0">
    <w:p w:rsidR="009C5139" w:rsidRDefault="009C5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407032"/>
      <w:docPartObj>
        <w:docPartGallery w:val="Page Numbers (Bottom of Page)"/>
        <w:docPartUnique/>
      </w:docPartObj>
    </w:sdtPr>
    <w:sdtEndPr/>
    <w:sdtContent>
      <w:p w:rsidR="00565548" w:rsidRDefault="00565548">
        <w:pPr>
          <w:pStyle w:val="af4"/>
          <w:jc w:val="right"/>
        </w:pPr>
        <w:r>
          <w:fldChar w:fldCharType="begin"/>
        </w:r>
        <w:r>
          <w:instrText>PAGE   \* MERGEFORMAT</w:instrText>
        </w:r>
        <w:r>
          <w:fldChar w:fldCharType="separate"/>
        </w:r>
        <w:r w:rsidR="001D7548">
          <w:rPr>
            <w:noProof/>
          </w:rPr>
          <w:t>4</w:t>
        </w:r>
        <w:r>
          <w:fldChar w:fldCharType="end"/>
        </w:r>
      </w:p>
    </w:sdtContent>
  </w:sdt>
  <w:p w:rsidR="00565548" w:rsidRDefault="00565548">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139" w:rsidRDefault="009C5139">
      <w:pPr>
        <w:spacing w:after="0" w:line="240" w:lineRule="auto"/>
      </w:pPr>
      <w:r>
        <w:separator/>
      </w:r>
    </w:p>
  </w:footnote>
  <w:footnote w:type="continuationSeparator" w:id="0">
    <w:p w:rsidR="009C5139" w:rsidRDefault="009C51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i/>
        <w:color w:val="1F497D" w:themeColor="text2"/>
        <w:sz w:val="18"/>
        <w:szCs w:val="18"/>
      </w:rPr>
      <w:alias w:val="Название"/>
      <w:id w:val="775982686"/>
      <w:dataBinding w:prefixMappings="xmlns:ns0='http://schemas.openxmlformats.org/package/2006/metadata/core-properties' xmlns:ns1='http://purl.org/dc/elements/1.1/'" w:xpath="/ns0:coreProperties[1]/ns1:title[1]" w:storeItemID="{6C3C8BC8-F283-45AE-878A-BAB7291924A1}"/>
      <w:text/>
    </w:sdtPr>
    <w:sdtEndPr/>
    <w:sdtContent>
      <w:p w:rsidR="00565548" w:rsidRDefault="00565548">
        <w:pPr>
          <w:pStyle w:val="af2"/>
          <w:pBdr>
            <w:bottom w:val="thickThinSmallGap" w:sz="24" w:space="1" w:color="622423" w:themeColor="accent2" w:themeShade="7F"/>
          </w:pBdr>
          <w:jc w:val="center"/>
          <w:rPr>
            <w:rFonts w:asciiTheme="majorHAnsi" w:eastAsiaTheme="majorEastAsia" w:hAnsiTheme="majorHAnsi" w:cstheme="majorBidi"/>
            <w:sz w:val="32"/>
            <w:szCs w:val="32"/>
          </w:rPr>
        </w:pPr>
        <w:r w:rsidRPr="00A753E1">
          <w:rPr>
            <w:rFonts w:ascii="Arial" w:hAnsi="Arial" w:cs="Arial"/>
            <w:i/>
            <w:color w:val="1F497D" w:themeColor="text2"/>
            <w:sz w:val="18"/>
            <w:szCs w:val="18"/>
          </w:rPr>
          <w:t xml:space="preserve">РАБОЧИЙ ПРОЕКТ ХВОСТОХРАНИЛИЩА И  </w:t>
        </w:r>
        <w:r>
          <w:rPr>
            <w:rFonts w:ascii="Arial" w:hAnsi="Arial" w:cs="Arial"/>
            <w:i/>
            <w:color w:val="1F497D" w:themeColor="text2"/>
            <w:sz w:val="18"/>
            <w:szCs w:val="18"/>
          </w:rPr>
          <w:t>ХВОСТОВОГО ХОЗЯЙСТВА</w:t>
        </w:r>
        <w:r w:rsidRPr="00A753E1">
          <w:rPr>
            <w:rFonts w:ascii="Arial" w:hAnsi="Arial" w:cs="Arial"/>
            <w:i/>
            <w:color w:val="1F497D" w:themeColor="text2"/>
            <w:sz w:val="18"/>
            <w:szCs w:val="18"/>
          </w:rPr>
          <w:t xml:space="preserve"> ЗОЛОТОРУДНОГО МЕСТОРОЖДЕНИЯ </w:t>
        </w:r>
        <w:proofErr w:type="gramStart"/>
        <w:r w:rsidRPr="00A753E1">
          <w:rPr>
            <w:rFonts w:ascii="Arial" w:hAnsi="Arial" w:cs="Arial"/>
            <w:i/>
            <w:color w:val="1F497D" w:themeColor="text2"/>
            <w:sz w:val="18"/>
            <w:szCs w:val="18"/>
          </w:rPr>
          <w:t>СОЛТОН-САРЫ</w:t>
        </w:r>
        <w:proofErr w:type="gramEnd"/>
      </w:p>
    </w:sdtContent>
  </w:sdt>
  <w:p w:rsidR="00565548" w:rsidRPr="000E421A" w:rsidRDefault="00565548" w:rsidP="000E421A">
    <w:pPr>
      <w:shd w:val="clear" w:color="auto" w:fill="FFFFFF"/>
      <w:jc w:val="center"/>
      <w:rPr>
        <w:i/>
        <w:color w:val="1F497D" w:themeColor="text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2CD7"/>
    <w:multiLevelType w:val="hybridMultilevel"/>
    <w:tmpl w:val="C8A4B37E"/>
    <w:lvl w:ilvl="0" w:tplc="FAC64BD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6AB024F"/>
    <w:multiLevelType w:val="hybridMultilevel"/>
    <w:tmpl w:val="8200BBAA"/>
    <w:lvl w:ilvl="0" w:tplc="32EE54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2562BB8"/>
    <w:multiLevelType w:val="hybridMultilevel"/>
    <w:tmpl w:val="1FC8BAE0"/>
    <w:lvl w:ilvl="0" w:tplc="79A41776">
      <w:start w:val="1"/>
      <w:numFmt w:val="bullet"/>
      <w:lvlText w:val=""/>
      <w:lvlJc w:val="left"/>
      <w:pPr>
        <w:ind w:left="2367"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6A15C24"/>
    <w:multiLevelType w:val="hybridMultilevel"/>
    <w:tmpl w:val="32AEBD20"/>
    <w:lvl w:ilvl="0" w:tplc="91F0250E">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7013DB1"/>
    <w:multiLevelType w:val="hybridMultilevel"/>
    <w:tmpl w:val="4934B320"/>
    <w:lvl w:ilvl="0" w:tplc="32EE54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384471"/>
    <w:multiLevelType w:val="hybridMultilevel"/>
    <w:tmpl w:val="C986B370"/>
    <w:lvl w:ilvl="0" w:tplc="91F0250E">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5E281C"/>
    <w:multiLevelType w:val="multilevel"/>
    <w:tmpl w:val="BD4CC620"/>
    <w:lvl w:ilvl="0">
      <w:numFmt w:val="bullet"/>
      <w:lvlText w:val="–"/>
      <w:lvlJc w:val="left"/>
      <w:rPr>
        <w:rFonts w:ascii="Times New Roman" w:hAnsi="Times New Roman" w:hint="default"/>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D819AA"/>
    <w:multiLevelType w:val="hybridMultilevel"/>
    <w:tmpl w:val="469E7964"/>
    <w:lvl w:ilvl="0" w:tplc="F614DE26">
      <w:start w:val="1"/>
      <w:numFmt w:val="bullet"/>
      <w:pStyle w:val="a"/>
      <w:lvlText w:val="–"/>
      <w:lvlJc w:val="left"/>
      <w:pPr>
        <w:tabs>
          <w:tab w:val="num" w:pos="1080"/>
        </w:tabs>
        <w:ind w:left="1080" w:hanging="360"/>
      </w:pPr>
      <w:rPr>
        <w:rFonts w:hAnsi="Arial" w:hint="default"/>
      </w:rPr>
    </w:lvl>
    <w:lvl w:ilvl="1" w:tplc="04190003">
      <w:start w:val="1"/>
      <w:numFmt w:val="bullet"/>
      <w:lvlText w:val="o"/>
      <w:lvlJc w:val="left"/>
      <w:pPr>
        <w:tabs>
          <w:tab w:val="num" w:pos="1091"/>
        </w:tabs>
        <w:ind w:left="1091" w:hanging="360"/>
      </w:pPr>
      <w:rPr>
        <w:rFonts w:ascii="Courier New" w:hAnsi="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8">
    <w:nsid w:val="24296781"/>
    <w:multiLevelType w:val="hybridMultilevel"/>
    <w:tmpl w:val="14E051C2"/>
    <w:lvl w:ilvl="0" w:tplc="9294D41A">
      <w:start w:val="1"/>
      <w:numFmt w:val="decimal"/>
      <w:lvlText w:val="%1."/>
      <w:lvlJc w:val="left"/>
      <w:pPr>
        <w:ind w:left="720" w:hanging="360"/>
      </w:pPr>
      <w:rPr>
        <w:rFonts w:ascii="Arial" w:hAnsi="Arial" w:hint="default"/>
        <w:b/>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8123D9"/>
    <w:multiLevelType w:val="hybridMultilevel"/>
    <w:tmpl w:val="D2C8E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536EFA"/>
    <w:multiLevelType w:val="multilevel"/>
    <w:tmpl w:val="D3002F54"/>
    <w:lvl w:ilvl="0">
      <w:numFmt w:val="bullet"/>
      <w:lvlText w:val="–"/>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7D2010"/>
    <w:multiLevelType w:val="multilevel"/>
    <w:tmpl w:val="D3002F54"/>
    <w:lvl w:ilvl="0">
      <w:numFmt w:val="bullet"/>
      <w:lvlText w:val="–"/>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AB681E"/>
    <w:multiLevelType w:val="hybridMultilevel"/>
    <w:tmpl w:val="77BA9B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4D47587"/>
    <w:multiLevelType w:val="hybridMultilevel"/>
    <w:tmpl w:val="F8045C7E"/>
    <w:lvl w:ilvl="0" w:tplc="91F0250E">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87933BB"/>
    <w:multiLevelType w:val="hybridMultilevel"/>
    <w:tmpl w:val="6FD251E4"/>
    <w:lvl w:ilvl="0" w:tplc="C5BE9928">
      <w:start w:val="5"/>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D146EDA"/>
    <w:multiLevelType w:val="hybridMultilevel"/>
    <w:tmpl w:val="F546F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912C81"/>
    <w:multiLevelType w:val="hybridMultilevel"/>
    <w:tmpl w:val="069CD8A2"/>
    <w:lvl w:ilvl="0" w:tplc="32EE54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0AF7D21"/>
    <w:multiLevelType w:val="hybridMultilevel"/>
    <w:tmpl w:val="603C53AA"/>
    <w:lvl w:ilvl="0" w:tplc="91F0250E">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6AA735C"/>
    <w:multiLevelType w:val="hybridMultilevel"/>
    <w:tmpl w:val="AE1842D6"/>
    <w:lvl w:ilvl="0" w:tplc="86E80266">
      <w:start w:val="1"/>
      <w:numFmt w:val="decimal"/>
      <w:lvlText w:val="%1."/>
      <w:lvlJc w:val="left"/>
      <w:pPr>
        <w:ind w:left="1080" w:hanging="360"/>
      </w:pPr>
    </w:lvl>
    <w:lvl w:ilvl="1" w:tplc="5508758E" w:tentative="1">
      <w:start w:val="1"/>
      <w:numFmt w:val="lowerLetter"/>
      <w:lvlText w:val="%2."/>
      <w:lvlJc w:val="left"/>
      <w:pPr>
        <w:ind w:left="1800" w:hanging="360"/>
      </w:pPr>
    </w:lvl>
    <w:lvl w:ilvl="2" w:tplc="6A9EA17C" w:tentative="1">
      <w:start w:val="1"/>
      <w:numFmt w:val="lowerRoman"/>
      <w:lvlText w:val="%3."/>
      <w:lvlJc w:val="right"/>
      <w:pPr>
        <w:ind w:left="2520" w:hanging="180"/>
      </w:pPr>
    </w:lvl>
    <w:lvl w:ilvl="3" w:tplc="877AB912" w:tentative="1">
      <w:start w:val="1"/>
      <w:numFmt w:val="decimal"/>
      <w:lvlText w:val="%4."/>
      <w:lvlJc w:val="left"/>
      <w:pPr>
        <w:ind w:left="3240" w:hanging="360"/>
      </w:pPr>
    </w:lvl>
    <w:lvl w:ilvl="4" w:tplc="86F6FCC6" w:tentative="1">
      <w:start w:val="1"/>
      <w:numFmt w:val="lowerLetter"/>
      <w:lvlText w:val="%5."/>
      <w:lvlJc w:val="left"/>
      <w:pPr>
        <w:ind w:left="3960" w:hanging="360"/>
      </w:pPr>
    </w:lvl>
    <w:lvl w:ilvl="5" w:tplc="EB84ED9E" w:tentative="1">
      <w:start w:val="1"/>
      <w:numFmt w:val="lowerRoman"/>
      <w:lvlText w:val="%6."/>
      <w:lvlJc w:val="right"/>
      <w:pPr>
        <w:ind w:left="4680" w:hanging="180"/>
      </w:pPr>
    </w:lvl>
    <w:lvl w:ilvl="6" w:tplc="7CF2B85C" w:tentative="1">
      <w:start w:val="1"/>
      <w:numFmt w:val="decimal"/>
      <w:lvlText w:val="%7."/>
      <w:lvlJc w:val="left"/>
      <w:pPr>
        <w:ind w:left="5400" w:hanging="360"/>
      </w:pPr>
    </w:lvl>
    <w:lvl w:ilvl="7" w:tplc="5574D688" w:tentative="1">
      <w:start w:val="1"/>
      <w:numFmt w:val="lowerLetter"/>
      <w:lvlText w:val="%8."/>
      <w:lvlJc w:val="left"/>
      <w:pPr>
        <w:ind w:left="6120" w:hanging="360"/>
      </w:pPr>
    </w:lvl>
    <w:lvl w:ilvl="8" w:tplc="CE006F3C" w:tentative="1">
      <w:start w:val="1"/>
      <w:numFmt w:val="lowerRoman"/>
      <w:lvlText w:val="%9."/>
      <w:lvlJc w:val="right"/>
      <w:pPr>
        <w:ind w:left="6840" w:hanging="180"/>
      </w:pPr>
    </w:lvl>
  </w:abstractNum>
  <w:abstractNum w:abstractNumId="19">
    <w:nsid w:val="577318FE"/>
    <w:multiLevelType w:val="hybridMultilevel"/>
    <w:tmpl w:val="7AEA086C"/>
    <w:lvl w:ilvl="0" w:tplc="0419000F">
      <w:start w:val="1"/>
      <w:numFmt w:val="decimal"/>
      <w:lvlText w:val="%1."/>
      <w:lvlJc w:val="left"/>
      <w:pPr>
        <w:ind w:left="1287" w:hanging="360"/>
      </w:pPr>
    </w:lvl>
    <w:lvl w:ilvl="1" w:tplc="79A41776">
      <w:start w:val="1"/>
      <w:numFmt w:val="bullet"/>
      <w:lvlText w:val=""/>
      <w:lvlJc w:val="left"/>
      <w:pPr>
        <w:ind w:left="2007" w:hanging="360"/>
      </w:pPr>
      <w:rPr>
        <w:rFonts w:ascii="Symbol" w:hAnsi="Symbol"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5C322318"/>
    <w:multiLevelType w:val="hybridMultilevel"/>
    <w:tmpl w:val="F6C8D7B0"/>
    <w:lvl w:ilvl="0" w:tplc="32EE54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10670F4"/>
    <w:multiLevelType w:val="hybridMultilevel"/>
    <w:tmpl w:val="AD2CE5DE"/>
    <w:lvl w:ilvl="0" w:tplc="91F0250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9A0A4B"/>
    <w:multiLevelType w:val="hybridMultilevel"/>
    <w:tmpl w:val="2764B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B84AB1"/>
    <w:multiLevelType w:val="hybridMultilevel"/>
    <w:tmpl w:val="810C1B0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E76647"/>
    <w:multiLevelType w:val="multilevel"/>
    <w:tmpl w:val="D3002F54"/>
    <w:lvl w:ilvl="0">
      <w:numFmt w:val="bullet"/>
      <w:lvlText w:val="–"/>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D4B2903"/>
    <w:multiLevelType w:val="hybridMultilevel"/>
    <w:tmpl w:val="1570ADAE"/>
    <w:lvl w:ilvl="0" w:tplc="91F0250E">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DA808BE"/>
    <w:multiLevelType w:val="hybridMultilevel"/>
    <w:tmpl w:val="25C8D1B0"/>
    <w:lvl w:ilvl="0" w:tplc="91F0250E">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2933E56"/>
    <w:multiLevelType w:val="hybridMultilevel"/>
    <w:tmpl w:val="5170933A"/>
    <w:lvl w:ilvl="0" w:tplc="91F0250E">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365473A"/>
    <w:multiLevelType w:val="hybridMultilevel"/>
    <w:tmpl w:val="66986D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A59029C"/>
    <w:multiLevelType w:val="hybridMultilevel"/>
    <w:tmpl w:val="3D320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7"/>
  </w:num>
  <w:num w:numId="3">
    <w:abstractNumId w:val="12"/>
  </w:num>
  <w:num w:numId="4">
    <w:abstractNumId w:val="1"/>
  </w:num>
  <w:num w:numId="5">
    <w:abstractNumId w:val="0"/>
  </w:num>
  <w:num w:numId="6">
    <w:abstractNumId w:val="26"/>
  </w:num>
  <w:num w:numId="7">
    <w:abstractNumId w:val="13"/>
  </w:num>
  <w:num w:numId="8">
    <w:abstractNumId w:val="3"/>
  </w:num>
  <w:num w:numId="9">
    <w:abstractNumId w:val="5"/>
  </w:num>
  <w:num w:numId="10">
    <w:abstractNumId w:val="27"/>
  </w:num>
  <w:num w:numId="11">
    <w:abstractNumId w:val="25"/>
  </w:num>
  <w:num w:numId="12">
    <w:abstractNumId w:val="21"/>
  </w:num>
  <w:num w:numId="13">
    <w:abstractNumId w:val="6"/>
  </w:num>
  <w:num w:numId="14">
    <w:abstractNumId w:val="11"/>
  </w:num>
  <w:num w:numId="15">
    <w:abstractNumId w:val="29"/>
  </w:num>
  <w:num w:numId="16">
    <w:abstractNumId w:val="10"/>
  </w:num>
  <w:num w:numId="17">
    <w:abstractNumId w:val="24"/>
  </w:num>
  <w:num w:numId="18">
    <w:abstractNumId w:val="20"/>
  </w:num>
  <w:num w:numId="19">
    <w:abstractNumId w:val="9"/>
  </w:num>
  <w:num w:numId="20">
    <w:abstractNumId w:val="15"/>
  </w:num>
  <w:num w:numId="21">
    <w:abstractNumId w:val="16"/>
  </w:num>
  <w:num w:numId="22">
    <w:abstractNumId w:val="8"/>
  </w:num>
  <w:num w:numId="23">
    <w:abstractNumId w:val="19"/>
  </w:num>
  <w:num w:numId="24">
    <w:abstractNumId w:val="2"/>
  </w:num>
  <w:num w:numId="25">
    <w:abstractNumId w:val="14"/>
  </w:num>
  <w:num w:numId="26">
    <w:abstractNumId w:val="17"/>
  </w:num>
  <w:num w:numId="27">
    <w:abstractNumId w:val="23"/>
  </w:num>
  <w:num w:numId="28">
    <w:abstractNumId w:val="22"/>
  </w:num>
  <w:num w:numId="29">
    <w:abstractNumId w:val="4"/>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72F55"/>
    <w:rsid w:val="00002F36"/>
    <w:rsid w:val="00005F05"/>
    <w:rsid w:val="000063F6"/>
    <w:rsid w:val="000074D8"/>
    <w:rsid w:val="00010D68"/>
    <w:rsid w:val="00010E8E"/>
    <w:rsid w:val="000116F8"/>
    <w:rsid w:val="00012084"/>
    <w:rsid w:val="0001229C"/>
    <w:rsid w:val="00012940"/>
    <w:rsid w:val="00012951"/>
    <w:rsid w:val="00014A89"/>
    <w:rsid w:val="0001554F"/>
    <w:rsid w:val="00015C63"/>
    <w:rsid w:val="0001799A"/>
    <w:rsid w:val="00023CBB"/>
    <w:rsid w:val="00024BD4"/>
    <w:rsid w:val="00026800"/>
    <w:rsid w:val="000307E2"/>
    <w:rsid w:val="00030A38"/>
    <w:rsid w:val="0003155C"/>
    <w:rsid w:val="00033C26"/>
    <w:rsid w:val="00034CFB"/>
    <w:rsid w:val="00034DA2"/>
    <w:rsid w:val="000357E8"/>
    <w:rsid w:val="00035F87"/>
    <w:rsid w:val="0003671D"/>
    <w:rsid w:val="00041C4D"/>
    <w:rsid w:val="00043155"/>
    <w:rsid w:val="00043A5C"/>
    <w:rsid w:val="00044317"/>
    <w:rsid w:val="000447D6"/>
    <w:rsid w:val="000461EF"/>
    <w:rsid w:val="000556AF"/>
    <w:rsid w:val="00057106"/>
    <w:rsid w:val="00057A98"/>
    <w:rsid w:val="000652A0"/>
    <w:rsid w:val="00066338"/>
    <w:rsid w:val="00067C7E"/>
    <w:rsid w:val="00070E99"/>
    <w:rsid w:val="000712F6"/>
    <w:rsid w:val="00074AD1"/>
    <w:rsid w:val="000762C6"/>
    <w:rsid w:val="00076FC2"/>
    <w:rsid w:val="0007759C"/>
    <w:rsid w:val="00080B96"/>
    <w:rsid w:val="00081B27"/>
    <w:rsid w:val="0008382B"/>
    <w:rsid w:val="00083DEC"/>
    <w:rsid w:val="000902E9"/>
    <w:rsid w:val="00090E84"/>
    <w:rsid w:val="0009309D"/>
    <w:rsid w:val="000934A0"/>
    <w:rsid w:val="00094798"/>
    <w:rsid w:val="000955FD"/>
    <w:rsid w:val="00096364"/>
    <w:rsid w:val="000971D6"/>
    <w:rsid w:val="00097F77"/>
    <w:rsid w:val="000A05BC"/>
    <w:rsid w:val="000A2A64"/>
    <w:rsid w:val="000A4E17"/>
    <w:rsid w:val="000A6DC1"/>
    <w:rsid w:val="000A702C"/>
    <w:rsid w:val="000A7515"/>
    <w:rsid w:val="000A7BE7"/>
    <w:rsid w:val="000B072D"/>
    <w:rsid w:val="000B3400"/>
    <w:rsid w:val="000B34EE"/>
    <w:rsid w:val="000B3A28"/>
    <w:rsid w:val="000B4610"/>
    <w:rsid w:val="000B54FC"/>
    <w:rsid w:val="000B6490"/>
    <w:rsid w:val="000B67E8"/>
    <w:rsid w:val="000B70ED"/>
    <w:rsid w:val="000B724E"/>
    <w:rsid w:val="000C1044"/>
    <w:rsid w:val="000C1D0D"/>
    <w:rsid w:val="000C26E0"/>
    <w:rsid w:val="000C2799"/>
    <w:rsid w:val="000C3D18"/>
    <w:rsid w:val="000C548B"/>
    <w:rsid w:val="000C5D2F"/>
    <w:rsid w:val="000C6182"/>
    <w:rsid w:val="000D0DCA"/>
    <w:rsid w:val="000D501F"/>
    <w:rsid w:val="000D5955"/>
    <w:rsid w:val="000D749A"/>
    <w:rsid w:val="000D7600"/>
    <w:rsid w:val="000D7693"/>
    <w:rsid w:val="000E131F"/>
    <w:rsid w:val="000E1774"/>
    <w:rsid w:val="000E4208"/>
    <w:rsid w:val="000E421A"/>
    <w:rsid w:val="000E5DCD"/>
    <w:rsid w:val="000E6287"/>
    <w:rsid w:val="000F0E84"/>
    <w:rsid w:val="000F14F7"/>
    <w:rsid w:val="000F366C"/>
    <w:rsid w:val="000F3D0A"/>
    <w:rsid w:val="000F4526"/>
    <w:rsid w:val="0010433C"/>
    <w:rsid w:val="00104456"/>
    <w:rsid w:val="001057C1"/>
    <w:rsid w:val="00106705"/>
    <w:rsid w:val="001069A9"/>
    <w:rsid w:val="0011041A"/>
    <w:rsid w:val="0011293E"/>
    <w:rsid w:val="00112F36"/>
    <w:rsid w:val="001149DC"/>
    <w:rsid w:val="00115E37"/>
    <w:rsid w:val="00117FB7"/>
    <w:rsid w:val="0012196A"/>
    <w:rsid w:val="001219E8"/>
    <w:rsid w:val="00121A00"/>
    <w:rsid w:val="001226DF"/>
    <w:rsid w:val="00124786"/>
    <w:rsid w:val="00125434"/>
    <w:rsid w:val="001259CC"/>
    <w:rsid w:val="00126815"/>
    <w:rsid w:val="00126A21"/>
    <w:rsid w:val="00130CEC"/>
    <w:rsid w:val="0013463E"/>
    <w:rsid w:val="001347E5"/>
    <w:rsid w:val="00137CE3"/>
    <w:rsid w:val="0014080F"/>
    <w:rsid w:val="001443FD"/>
    <w:rsid w:val="001465B0"/>
    <w:rsid w:val="001467DD"/>
    <w:rsid w:val="00147BC6"/>
    <w:rsid w:val="00152D68"/>
    <w:rsid w:val="001551EE"/>
    <w:rsid w:val="0015715E"/>
    <w:rsid w:val="00157641"/>
    <w:rsid w:val="001576DA"/>
    <w:rsid w:val="0016020F"/>
    <w:rsid w:val="001616D2"/>
    <w:rsid w:val="00164266"/>
    <w:rsid w:val="0016555B"/>
    <w:rsid w:val="00166505"/>
    <w:rsid w:val="00166BE8"/>
    <w:rsid w:val="00167351"/>
    <w:rsid w:val="0017019F"/>
    <w:rsid w:val="00171413"/>
    <w:rsid w:val="00173224"/>
    <w:rsid w:val="001752EF"/>
    <w:rsid w:val="00176753"/>
    <w:rsid w:val="001827AD"/>
    <w:rsid w:val="0018337E"/>
    <w:rsid w:val="00186397"/>
    <w:rsid w:val="00191E49"/>
    <w:rsid w:val="001922E8"/>
    <w:rsid w:val="001929FB"/>
    <w:rsid w:val="00192DD4"/>
    <w:rsid w:val="001933F7"/>
    <w:rsid w:val="00195CF9"/>
    <w:rsid w:val="001A085C"/>
    <w:rsid w:val="001A09F4"/>
    <w:rsid w:val="001A13B9"/>
    <w:rsid w:val="001A1435"/>
    <w:rsid w:val="001A3CB1"/>
    <w:rsid w:val="001A4603"/>
    <w:rsid w:val="001A4C59"/>
    <w:rsid w:val="001A582F"/>
    <w:rsid w:val="001A645D"/>
    <w:rsid w:val="001A68BB"/>
    <w:rsid w:val="001B0CF5"/>
    <w:rsid w:val="001B15DF"/>
    <w:rsid w:val="001B3013"/>
    <w:rsid w:val="001B441A"/>
    <w:rsid w:val="001B556B"/>
    <w:rsid w:val="001B59C6"/>
    <w:rsid w:val="001B70BC"/>
    <w:rsid w:val="001C04C7"/>
    <w:rsid w:val="001C106A"/>
    <w:rsid w:val="001C244D"/>
    <w:rsid w:val="001C30AE"/>
    <w:rsid w:val="001C6835"/>
    <w:rsid w:val="001C732F"/>
    <w:rsid w:val="001C7A6A"/>
    <w:rsid w:val="001D1E6A"/>
    <w:rsid w:val="001D3BF4"/>
    <w:rsid w:val="001D7548"/>
    <w:rsid w:val="001D7766"/>
    <w:rsid w:val="001E12F0"/>
    <w:rsid w:val="001E3132"/>
    <w:rsid w:val="001E3660"/>
    <w:rsid w:val="001E560E"/>
    <w:rsid w:val="001E5CB5"/>
    <w:rsid w:val="001E73B5"/>
    <w:rsid w:val="001E7BE4"/>
    <w:rsid w:val="001F1362"/>
    <w:rsid w:val="001F23D8"/>
    <w:rsid w:val="001F549F"/>
    <w:rsid w:val="001F579F"/>
    <w:rsid w:val="001F72F9"/>
    <w:rsid w:val="00200B68"/>
    <w:rsid w:val="0020145B"/>
    <w:rsid w:val="002017FB"/>
    <w:rsid w:val="00204740"/>
    <w:rsid w:val="00204774"/>
    <w:rsid w:val="00204C7E"/>
    <w:rsid w:val="0020556D"/>
    <w:rsid w:val="00205A83"/>
    <w:rsid w:val="00206E3F"/>
    <w:rsid w:val="0020746F"/>
    <w:rsid w:val="0020757D"/>
    <w:rsid w:val="00210230"/>
    <w:rsid w:val="00211057"/>
    <w:rsid w:val="00211F36"/>
    <w:rsid w:val="002131CC"/>
    <w:rsid w:val="0021361A"/>
    <w:rsid w:val="00213B9E"/>
    <w:rsid w:val="00222084"/>
    <w:rsid w:val="0022339B"/>
    <w:rsid w:val="00223506"/>
    <w:rsid w:val="00224D50"/>
    <w:rsid w:val="002264BA"/>
    <w:rsid w:val="002307C4"/>
    <w:rsid w:val="002333F9"/>
    <w:rsid w:val="00233DAD"/>
    <w:rsid w:val="00235D5A"/>
    <w:rsid w:val="00236B27"/>
    <w:rsid w:val="00237249"/>
    <w:rsid w:val="00240675"/>
    <w:rsid w:val="00242AFA"/>
    <w:rsid w:val="00244593"/>
    <w:rsid w:val="0024526A"/>
    <w:rsid w:val="00245308"/>
    <w:rsid w:val="00245744"/>
    <w:rsid w:val="00250C09"/>
    <w:rsid w:val="00251347"/>
    <w:rsid w:val="00252E57"/>
    <w:rsid w:val="00260728"/>
    <w:rsid w:val="002612EB"/>
    <w:rsid w:val="00261B68"/>
    <w:rsid w:val="00262079"/>
    <w:rsid w:val="00263134"/>
    <w:rsid w:val="00264EED"/>
    <w:rsid w:val="00266607"/>
    <w:rsid w:val="00266804"/>
    <w:rsid w:val="00266A68"/>
    <w:rsid w:val="00271B8B"/>
    <w:rsid w:val="002727E4"/>
    <w:rsid w:val="00276B3B"/>
    <w:rsid w:val="002808E3"/>
    <w:rsid w:val="00281937"/>
    <w:rsid w:val="00282A3B"/>
    <w:rsid w:val="00285433"/>
    <w:rsid w:val="0028752F"/>
    <w:rsid w:val="00290142"/>
    <w:rsid w:val="002904F6"/>
    <w:rsid w:val="00291846"/>
    <w:rsid w:val="00293C91"/>
    <w:rsid w:val="0029552F"/>
    <w:rsid w:val="00296BE3"/>
    <w:rsid w:val="00297389"/>
    <w:rsid w:val="002A3FAF"/>
    <w:rsid w:val="002A421C"/>
    <w:rsid w:val="002A6A24"/>
    <w:rsid w:val="002A712F"/>
    <w:rsid w:val="002B1005"/>
    <w:rsid w:val="002B4CF0"/>
    <w:rsid w:val="002B6861"/>
    <w:rsid w:val="002C073D"/>
    <w:rsid w:val="002C1C6D"/>
    <w:rsid w:val="002C365A"/>
    <w:rsid w:val="002C43F3"/>
    <w:rsid w:val="002C48F2"/>
    <w:rsid w:val="002C505E"/>
    <w:rsid w:val="002C51C3"/>
    <w:rsid w:val="002D233C"/>
    <w:rsid w:val="002D27B6"/>
    <w:rsid w:val="002E1726"/>
    <w:rsid w:val="002E780E"/>
    <w:rsid w:val="002F198F"/>
    <w:rsid w:val="002F4037"/>
    <w:rsid w:val="002F796E"/>
    <w:rsid w:val="0030065D"/>
    <w:rsid w:val="0030075D"/>
    <w:rsid w:val="00303CE5"/>
    <w:rsid w:val="00306000"/>
    <w:rsid w:val="00307AD2"/>
    <w:rsid w:val="00310345"/>
    <w:rsid w:val="00310A5C"/>
    <w:rsid w:val="003114F3"/>
    <w:rsid w:val="00313C57"/>
    <w:rsid w:val="00314466"/>
    <w:rsid w:val="00315803"/>
    <w:rsid w:val="00322A36"/>
    <w:rsid w:val="003238D1"/>
    <w:rsid w:val="003258DD"/>
    <w:rsid w:val="003269DE"/>
    <w:rsid w:val="00327074"/>
    <w:rsid w:val="00330B74"/>
    <w:rsid w:val="00333A01"/>
    <w:rsid w:val="00334AC3"/>
    <w:rsid w:val="00335ED2"/>
    <w:rsid w:val="003378E0"/>
    <w:rsid w:val="003409F8"/>
    <w:rsid w:val="00342B05"/>
    <w:rsid w:val="003433FF"/>
    <w:rsid w:val="0034461E"/>
    <w:rsid w:val="00344F6C"/>
    <w:rsid w:val="003473C8"/>
    <w:rsid w:val="00347EA8"/>
    <w:rsid w:val="0035006F"/>
    <w:rsid w:val="003538AA"/>
    <w:rsid w:val="0035402F"/>
    <w:rsid w:val="00354371"/>
    <w:rsid w:val="00355C1C"/>
    <w:rsid w:val="00362D1E"/>
    <w:rsid w:val="00362FE9"/>
    <w:rsid w:val="00363637"/>
    <w:rsid w:val="0036547A"/>
    <w:rsid w:val="00375467"/>
    <w:rsid w:val="00376403"/>
    <w:rsid w:val="00377BD0"/>
    <w:rsid w:val="00377C20"/>
    <w:rsid w:val="00377D7C"/>
    <w:rsid w:val="00380B63"/>
    <w:rsid w:val="003842BD"/>
    <w:rsid w:val="00385ADE"/>
    <w:rsid w:val="00386686"/>
    <w:rsid w:val="00387BD2"/>
    <w:rsid w:val="00391635"/>
    <w:rsid w:val="00392186"/>
    <w:rsid w:val="00392D72"/>
    <w:rsid w:val="0039792F"/>
    <w:rsid w:val="003A0026"/>
    <w:rsid w:val="003A21AC"/>
    <w:rsid w:val="003A2B43"/>
    <w:rsid w:val="003A39F9"/>
    <w:rsid w:val="003A48B4"/>
    <w:rsid w:val="003A5BA4"/>
    <w:rsid w:val="003A5DC6"/>
    <w:rsid w:val="003A61D3"/>
    <w:rsid w:val="003A7096"/>
    <w:rsid w:val="003A73A3"/>
    <w:rsid w:val="003B0488"/>
    <w:rsid w:val="003B16E3"/>
    <w:rsid w:val="003B1948"/>
    <w:rsid w:val="003B20DA"/>
    <w:rsid w:val="003B25F6"/>
    <w:rsid w:val="003B4910"/>
    <w:rsid w:val="003B698E"/>
    <w:rsid w:val="003B75C7"/>
    <w:rsid w:val="003B7C82"/>
    <w:rsid w:val="003C0CBC"/>
    <w:rsid w:val="003C1294"/>
    <w:rsid w:val="003C13B0"/>
    <w:rsid w:val="003C2AB0"/>
    <w:rsid w:val="003C2ADA"/>
    <w:rsid w:val="003C3870"/>
    <w:rsid w:val="003C435A"/>
    <w:rsid w:val="003C48A0"/>
    <w:rsid w:val="003C58F5"/>
    <w:rsid w:val="003C6536"/>
    <w:rsid w:val="003C70E0"/>
    <w:rsid w:val="003D2899"/>
    <w:rsid w:val="003D3251"/>
    <w:rsid w:val="003D79E5"/>
    <w:rsid w:val="003D7DE8"/>
    <w:rsid w:val="003E0579"/>
    <w:rsid w:val="003E21B0"/>
    <w:rsid w:val="003E246B"/>
    <w:rsid w:val="003E78E5"/>
    <w:rsid w:val="003F0317"/>
    <w:rsid w:val="003F2546"/>
    <w:rsid w:val="003F31A2"/>
    <w:rsid w:val="003F46AC"/>
    <w:rsid w:val="003F6910"/>
    <w:rsid w:val="003F73EE"/>
    <w:rsid w:val="003F7996"/>
    <w:rsid w:val="0040271D"/>
    <w:rsid w:val="00402FB3"/>
    <w:rsid w:val="0040350C"/>
    <w:rsid w:val="00404655"/>
    <w:rsid w:val="00405304"/>
    <w:rsid w:val="00407567"/>
    <w:rsid w:val="004101CD"/>
    <w:rsid w:val="00410977"/>
    <w:rsid w:val="00411E24"/>
    <w:rsid w:val="004120B9"/>
    <w:rsid w:val="00412D00"/>
    <w:rsid w:val="004162A4"/>
    <w:rsid w:val="00416DDA"/>
    <w:rsid w:val="004179DD"/>
    <w:rsid w:val="00420BFE"/>
    <w:rsid w:val="00420C25"/>
    <w:rsid w:val="00424658"/>
    <w:rsid w:val="004261DB"/>
    <w:rsid w:val="00426760"/>
    <w:rsid w:val="00430A9D"/>
    <w:rsid w:val="0043239C"/>
    <w:rsid w:val="004359EA"/>
    <w:rsid w:val="0044545C"/>
    <w:rsid w:val="00453C49"/>
    <w:rsid w:val="00456C29"/>
    <w:rsid w:val="00457259"/>
    <w:rsid w:val="00461A74"/>
    <w:rsid w:val="00462B11"/>
    <w:rsid w:val="004645F4"/>
    <w:rsid w:val="004652AD"/>
    <w:rsid w:val="00466D66"/>
    <w:rsid w:val="0047077E"/>
    <w:rsid w:val="0047383F"/>
    <w:rsid w:val="00474FF0"/>
    <w:rsid w:val="00475306"/>
    <w:rsid w:val="00480FF2"/>
    <w:rsid w:val="00482688"/>
    <w:rsid w:val="004841CE"/>
    <w:rsid w:val="004856D1"/>
    <w:rsid w:val="0048583A"/>
    <w:rsid w:val="00485B96"/>
    <w:rsid w:val="004860E8"/>
    <w:rsid w:val="00487186"/>
    <w:rsid w:val="00490303"/>
    <w:rsid w:val="0049108B"/>
    <w:rsid w:val="0049331F"/>
    <w:rsid w:val="00494442"/>
    <w:rsid w:val="00496D33"/>
    <w:rsid w:val="004A07CD"/>
    <w:rsid w:val="004A1356"/>
    <w:rsid w:val="004A2DDA"/>
    <w:rsid w:val="004A5AA6"/>
    <w:rsid w:val="004A5DEC"/>
    <w:rsid w:val="004B1E81"/>
    <w:rsid w:val="004B28FE"/>
    <w:rsid w:val="004B2D89"/>
    <w:rsid w:val="004B42EF"/>
    <w:rsid w:val="004B58ED"/>
    <w:rsid w:val="004B5ADC"/>
    <w:rsid w:val="004C0D86"/>
    <w:rsid w:val="004C2060"/>
    <w:rsid w:val="004C2CB0"/>
    <w:rsid w:val="004C35A7"/>
    <w:rsid w:val="004D13C5"/>
    <w:rsid w:val="004D1A44"/>
    <w:rsid w:val="004D5061"/>
    <w:rsid w:val="004D7965"/>
    <w:rsid w:val="004E0A55"/>
    <w:rsid w:val="004E25FA"/>
    <w:rsid w:val="004F0DE6"/>
    <w:rsid w:val="004F1D6F"/>
    <w:rsid w:val="004F42A0"/>
    <w:rsid w:val="004F437E"/>
    <w:rsid w:val="004F4475"/>
    <w:rsid w:val="004F61EA"/>
    <w:rsid w:val="004F66AE"/>
    <w:rsid w:val="00500406"/>
    <w:rsid w:val="005006AD"/>
    <w:rsid w:val="00504316"/>
    <w:rsid w:val="00506BD8"/>
    <w:rsid w:val="00511BBF"/>
    <w:rsid w:val="00512A97"/>
    <w:rsid w:val="00515128"/>
    <w:rsid w:val="00516A53"/>
    <w:rsid w:val="00517F6D"/>
    <w:rsid w:val="00517FF3"/>
    <w:rsid w:val="00521078"/>
    <w:rsid w:val="005217C8"/>
    <w:rsid w:val="00521895"/>
    <w:rsid w:val="0052203A"/>
    <w:rsid w:val="00522F11"/>
    <w:rsid w:val="005240E5"/>
    <w:rsid w:val="00530320"/>
    <w:rsid w:val="00530619"/>
    <w:rsid w:val="00536CF9"/>
    <w:rsid w:val="00536E46"/>
    <w:rsid w:val="00537F63"/>
    <w:rsid w:val="0054030C"/>
    <w:rsid w:val="0054103E"/>
    <w:rsid w:val="0054166F"/>
    <w:rsid w:val="005428D6"/>
    <w:rsid w:val="00543A96"/>
    <w:rsid w:val="00544311"/>
    <w:rsid w:val="00550C9B"/>
    <w:rsid w:val="00553FB0"/>
    <w:rsid w:val="00557E49"/>
    <w:rsid w:val="00557F5C"/>
    <w:rsid w:val="00561BA0"/>
    <w:rsid w:val="00561CCE"/>
    <w:rsid w:val="00564F64"/>
    <w:rsid w:val="00565505"/>
    <w:rsid w:val="00565548"/>
    <w:rsid w:val="005662EB"/>
    <w:rsid w:val="00567D02"/>
    <w:rsid w:val="00567D49"/>
    <w:rsid w:val="00567D7F"/>
    <w:rsid w:val="00572181"/>
    <w:rsid w:val="005730E9"/>
    <w:rsid w:val="00573ABB"/>
    <w:rsid w:val="005740D8"/>
    <w:rsid w:val="00576CF1"/>
    <w:rsid w:val="00577520"/>
    <w:rsid w:val="00580BE9"/>
    <w:rsid w:val="00581FF2"/>
    <w:rsid w:val="005846B3"/>
    <w:rsid w:val="00585548"/>
    <w:rsid w:val="0058675C"/>
    <w:rsid w:val="005922A8"/>
    <w:rsid w:val="00593483"/>
    <w:rsid w:val="00596CF9"/>
    <w:rsid w:val="005B061A"/>
    <w:rsid w:val="005B4459"/>
    <w:rsid w:val="005B6234"/>
    <w:rsid w:val="005C112E"/>
    <w:rsid w:val="005C2688"/>
    <w:rsid w:val="005C2927"/>
    <w:rsid w:val="005C30D6"/>
    <w:rsid w:val="005C32E1"/>
    <w:rsid w:val="005C3834"/>
    <w:rsid w:val="005C5DB5"/>
    <w:rsid w:val="005C63EE"/>
    <w:rsid w:val="005C65F7"/>
    <w:rsid w:val="005D0A19"/>
    <w:rsid w:val="005D0C36"/>
    <w:rsid w:val="005D0DAD"/>
    <w:rsid w:val="005D16C0"/>
    <w:rsid w:val="005D29D6"/>
    <w:rsid w:val="005D3204"/>
    <w:rsid w:val="005D4837"/>
    <w:rsid w:val="005D4969"/>
    <w:rsid w:val="005D546B"/>
    <w:rsid w:val="005D5EC0"/>
    <w:rsid w:val="005D6119"/>
    <w:rsid w:val="005D667B"/>
    <w:rsid w:val="005D6A78"/>
    <w:rsid w:val="005E02DF"/>
    <w:rsid w:val="005E3666"/>
    <w:rsid w:val="005E5148"/>
    <w:rsid w:val="005E615A"/>
    <w:rsid w:val="005E6DBC"/>
    <w:rsid w:val="005F40DA"/>
    <w:rsid w:val="005F4778"/>
    <w:rsid w:val="005F53CF"/>
    <w:rsid w:val="005F651B"/>
    <w:rsid w:val="00600871"/>
    <w:rsid w:val="006016BE"/>
    <w:rsid w:val="006018A4"/>
    <w:rsid w:val="00612768"/>
    <w:rsid w:val="0061504D"/>
    <w:rsid w:val="0061573B"/>
    <w:rsid w:val="006163AE"/>
    <w:rsid w:val="006230CB"/>
    <w:rsid w:val="006279DA"/>
    <w:rsid w:val="006324A4"/>
    <w:rsid w:val="00632DDC"/>
    <w:rsid w:val="00633514"/>
    <w:rsid w:val="006339F1"/>
    <w:rsid w:val="006373B6"/>
    <w:rsid w:val="00640D4F"/>
    <w:rsid w:val="0064219A"/>
    <w:rsid w:val="00644059"/>
    <w:rsid w:val="00644479"/>
    <w:rsid w:val="00645578"/>
    <w:rsid w:val="00646B9D"/>
    <w:rsid w:val="006541F3"/>
    <w:rsid w:val="0065582F"/>
    <w:rsid w:val="006563D1"/>
    <w:rsid w:val="0065690C"/>
    <w:rsid w:val="0066012F"/>
    <w:rsid w:val="006614C0"/>
    <w:rsid w:val="00661975"/>
    <w:rsid w:val="00661ABF"/>
    <w:rsid w:val="006624BD"/>
    <w:rsid w:val="00662DBA"/>
    <w:rsid w:val="006641C4"/>
    <w:rsid w:val="0066760D"/>
    <w:rsid w:val="00670F15"/>
    <w:rsid w:val="00671A0B"/>
    <w:rsid w:val="00677B40"/>
    <w:rsid w:val="00680DCF"/>
    <w:rsid w:val="00681FA0"/>
    <w:rsid w:val="006822A4"/>
    <w:rsid w:val="00684451"/>
    <w:rsid w:val="00684A12"/>
    <w:rsid w:val="00686E26"/>
    <w:rsid w:val="00691547"/>
    <w:rsid w:val="00692436"/>
    <w:rsid w:val="00693F8D"/>
    <w:rsid w:val="006941BD"/>
    <w:rsid w:val="0069436D"/>
    <w:rsid w:val="00694D09"/>
    <w:rsid w:val="00696BCD"/>
    <w:rsid w:val="00696C04"/>
    <w:rsid w:val="006974EC"/>
    <w:rsid w:val="006A26E6"/>
    <w:rsid w:val="006A367D"/>
    <w:rsid w:val="006A460F"/>
    <w:rsid w:val="006A4882"/>
    <w:rsid w:val="006A5628"/>
    <w:rsid w:val="006B0128"/>
    <w:rsid w:val="006B047D"/>
    <w:rsid w:val="006B19F5"/>
    <w:rsid w:val="006B1DA6"/>
    <w:rsid w:val="006B21C0"/>
    <w:rsid w:val="006B3E75"/>
    <w:rsid w:val="006B4165"/>
    <w:rsid w:val="006B5733"/>
    <w:rsid w:val="006B5AC2"/>
    <w:rsid w:val="006B5D80"/>
    <w:rsid w:val="006C0902"/>
    <w:rsid w:val="006C30DC"/>
    <w:rsid w:val="006C35DA"/>
    <w:rsid w:val="006C3BB8"/>
    <w:rsid w:val="006C4469"/>
    <w:rsid w:val="006C5E5A"/>
    <w:rsid w:val="006C64B3"/>
    <w:rsid w:val="006D16A8"/>
    <w:rsid w:val="006D3200"/>
    <w:rsid w:val="006D39E0"/>
    <w:rsid w:val="006D4FB7"/>
    <w:rsid w:val="006D6144"/>
    <w:rsid w:val="006D7CFA"/>
    <w:rsid w:val="006E112A"/>
    <w:rsid w:val="006E3806"/>
    <w:rsid w:val="006E3E36"/>
    <w:rsid w:val="006E6017"/>
    <w:rsid w:val="006E6065"/>
    <w:rsid w:val="006E792C"/>
    <w:rsid w:val="006F0AF8"/>
    <w:rsid w:val="006F14C1"/>
    <w:rsid w:val="006F4487"/>
    <w:rsid w:val="006F46A2"/>
    <w:rsid w:val="006F5477"/>
    <w:rsid w:val="006F5855"/>
    <w:rsid w:val="006F6853"/>
    <w:rsid w:val="006F6981"/>
    <w:rsid w:val="006F7095"/>
    <w:rsid w:val="006F787D"/>
    <w:rsid w:val="0070280A"/>
    <w:rsid w:val="00702A5A"/>
    <w:rsid w:val="0070360B"/>
    <w:rsid w:val="00703D31"/>
    <w:rsid w:val="00705347"/>
    <w:rsid w:val="00706F63"/>
    <w:rsid w:val="00707500"/>
    <w:rsid w:val="007120F7"/>
    <w:rsid w:val="007121EE"/>
    <w:rsid w:val="00713F6F"/>
    <w:rsid w:val="007209A0"/>
    <w:rsid w:val="0072102D"/>
    <w:rsid w:val="00721EEB"/>
    <w:rsid w:val="00723322"/>
    <w:rsid w:val="00723EAD"/>
    <w:rsid w:val="007253E1"/>
    <w:rsid w:val="00725FC6"/>
    <w:rsid w:val="00726F53"/>
    <w:rsid w:val="00730722"/>
    <w:rsid w:val="00730D2B"/>
    <w:rsid w:val="00732405"/>
    <w:rsid w:val="007335D9"/>
    <w:rsid w:val="00733833"/>
    <w:rsid w:val="00733B8F"/>
    <w:rsid w:val="0073510F"/>
    <w:rsid w:val="0073518B"/>
    <w:rsid w:val="0074247F"/>
    <w:rsid w:val="00744726"/>
    <w:rsid w:val="00745BAD"/>
    <w:rsid w:val="007462F5"/>
    <w:rsid w:val="00746330"/>
    <w:rsid w:val="0074701A"/>
    <w:rsid w:val="00747EC2"/>
    <w:rsid w:val="00751A2A"/>
    <w:rsid w:val="007532EC"/>
    <w:rsid w:val="0075364B"/>
    <w:rsid w:val="00753C7A"/>
    <w:rsid w:val="00754C8D"/>
    <w:rsid w:val="007568AA"/>
    <w:rsid w:val="00762E9A"/>
    <w:rsid w:val="0076314D"/>
    <w:rsid w:val="00763380"/>
    <w:rsid w:val="0077004D"/>
    <w:rsid w:val="00770AA8"/>
    <w:rsid w:val="00771A28"/>
    <w:rsid w:val="00771F3B"/>
    <w:rsid w:val="00773DCD"/>
    <w:rsid w:val="00774215"/>
    <w:rsid w:val="00777CF0"/>
    <w:rsid w:val="007803FD"/>
    <w:rsid w:val="007807C0"/>
    <w:rsid w:val="00782323"/>
    <w:rsid w:val="00782446"/>
    <w:rsid w:val="00782FA2"/>
    <w:rsid w:val="00783B55"/>
    <w:rsid w:val="007847CB"/>
    <w:rsid w:val="00785617"/>
    <w:rsid w:val="0079007D"/>
    <w:rsid w:val="00790F46"/>
    <w:rsid w:val="00796AA9"/>
    <w:rsid w:val="007A06DA"/>
    <w:rsid w:val="007A3B5B"/>
    <w:rsid w:val="007A43A0"/>
    <w:rsid w:val="007A4F09"/>
    <w:rsid w:val="007A5C84"/>
    <w:rsid w:val="007A7D7E"/>
    <w:rsid w:val="007B0107"/>
    <w:rsid w:val="007B0301"/>
    <w:rsid w:val="007B3535"/>
    <w:rsid w:val="007B5B3C"/>
    <w:rsid w:val="007B5D04"/>
    <w:rsid w:val="007C0C44"/>
    <w:rsid w:val="007C3B82"/>
    <w:rsid w:val="007C3F99"/>
    <w:rsid w:val="007D16D1"/>
    <w:rsid w:val="007D1CE9"/>
    <w:rsid w:val="007D379E"/>
    <w:rsid w:val="007E10E6"/>
    <w:rsid w:val="007E2AE4"/>
    <w:rsid w:val="007E39CE"/>
    <w:rsid w:val="007E4BB8"/>
    <w:rsid w:val="007E670C"/>
    <w:rsid w:val="007F0497"/>
    <w:rsid w:val="007F100B"/>
    <w:rsid w:val="007F6A32"/>
    <w:rsid w:val="007F7540"/>
    <w:rsid w:val="0080446A"/>
    <w:rsid w:val="00804BE6"/>
    <w:rsid w:val="00806463"/>
    <w:rsid w:val="00806DC8"/>
    <w:rsid w:val="00810BBC"/>
    <w:rsid w:val="00810F6B"/>
    <w:rsid w:val="008128A8"/>
    <w:rsid w:val="00814AC0"/>
    <w:rsid w:val="00815621"/>
    <w:rsid w:val="00816E4A"/>
    <w:rsid w:val="00820897"/>
    <w:rsid w:val="00821375"/>
    <w:rsid w:val="0082141A"/>
    <w:rsid w:val="008215E5"/>
    <w:rsid w:val="00823511"/>
    <w:rsid w:val="0082402F"/>
    <w:rsid w:val="00826B26"/>
    <w:rsid w:val="00826B45"/>
    <w:rsid w:val="0082727E"/>
    <w:rsid w:val="00830C72"/>
    <w:rsid w:val="00832698"/>
    <w:rsid w:val="00837155"/>
    <w:rsid w:val="008372C9"/>
    <w:rsid w:val="008373E2"/>
    <w:rsid w:val="008379FB"/>
    <w:rsid w:val="00841CF2"/>
    <w:rsid w:val="0084205A"/>
    <w:rsid w:val="008445E3"/>
    <w:rsid w:val="00844DEA"/>
    <w:rsid w:val="008462BC"/>
    <w:rsid w:val="00847896"/>
    <w:rsid w:val="00847D5F"/>
    <w:rsid w:val="00850BA9"/>
    <w:rsid w:val="0085175F"/>
    <w:rsid w:val="00854DD3"/>
    <w:rsid w:val="0085504E"/>
    <w:rsid w:val="00855E1C"/>
    <w:rsid w:val="008561C9"/>
    <w:rsid w:val="00857048"/>
    <w:rsid w:val="00857683"/>
    <w:rsid w:val="008603F5"/>
    <w:rsid w:val="0086302D"/>
    <w:rsid w:val="0086372F"/>
    <w:rsid w:val="00863CCB"/>
    <w:rsid w:val="00867D65"/>
    <w:rsid w:val="00870A7E"/>
    <w:rsid w:val="00870ACA"/>
    <w:rsid w:val="0087383D"/>
    <w:rsid w:val="0087721F"/>
    <w:rsid w:val="00877AAA"/>
    <w:rsid w:val="00877ACA"/>
    <w:rsid w:val="00877E5E"/>
    <w:rsid w:val="0088033E"/>
    <w:rsid w:val="00880DD0"/>
    <w:rsid w:val="008817CA"/>
    <w:rsid w:val="00881D85"/>
    <w:rsid w:val="00882D16"/>
    <w:rsid w:val="00882F5C"/>
    <w:rsid w:val="00883021"/>
    <w:rsid w:val="00883F8F"/>
    <w:rsid w:val="00887034"/>
    <w:rsid w:val="008874BF"/>
    <w:rsid w:val="00887E2B"/>
    <w:rsid w:val="00887E59"/>
    <w:rsid w:val="00891D8F"/>
    <w:rsid w:val="00894400"/>
    <w:rsid w:val="008946AF"/>
    <w:rsid w:val="00897DBA"/>
    <w:rsid w:val="008A1CAA"/>
    <w:rsid w:val="008A2287"/>
    <w:rsid w:val="008A4B4C"/>
    <w:rsid w:val="008A77A5"/>
    <w:rsid w:val="008A7F1C"/>
    <w:rsid w:val="008B0C14"/>
    <w:rsid w:val="008B48CB"/>
    <w:rsid w:val="008B4BF2"/>
    <w:rsid w:val="008B4FE8"/>
    <w:rsid w:val="008B6F22"/>
    <w:rsid w:val="008B71A9"/>
    <w:rsid w:val="008C1883"/>
    <w:rsid w:val="008C29AF"/>
    <w:rsid w:val="008C4442"/>
    <w:rsid w:val="008C53C3"/>
    <w:rsid w:val="008C7171"/>
    <w:rsid w:val="008C741C"/>
    <w:rsid w:val="008D07CB"/>
    <w:rsid w:val="008D63DC"/>
    <w:rsid w:val="008E055D"/>
    <w:rsid w:val="008E11E9"/>
    <w:rsid w:val="008E1303"/>
    <w:rsid w:val="008E6F4B"/>
    <w:rsid w:val="008F035D"/>
    <w:rsid w:val="008F3E74"/>
    <w:rsid w:val="008F4216"/>
    <w:rsid w:val="008F4235"/>
    <w:rsid w:val="008F4DBA"/>
    <w:rsid w:val="008F4EEF"/>
    <w:rsid w:val="008F507E"/>
    <w:rsid w:val="008F55E2"/>
    <w:rsid w:val="008F63CF"/>
    <w:rsid w:val="008F6A08"/>
    <w:rsid w:val="00901653"/>
    <w:rsid w:val="00905F49"/>
    <w:rsid w:val="00907647"/>
    <w:rsid w:val="0091009E"/>
    <w:rsid w:val="009104C3"/>
    <w:rsid w:val="009107C6"/>
    <w:rsid w:val="00913DB2"/>
    <w:rsid w:val="00914767"/>
    <w:rsid w:val="00915908"/>
    <w:rsid w:val="00917FC2"/>
    <w:rsid w:val="009209E2"/>
    <w:rsid w:val="00920A78"/>
    <w:rsid w:val="009245D5"/>
    <w:rsid w:val="009274C3"/>
    <w:rsid w:val="009307AF"/>
    <w:rsid w:val="009320A3"/>
    <w:rsid w:val="009322AA"/>
    <w:rsid w:val="0093278F"/>
    <w:rsid w:val="00932A6E"/>
    <w:rsid w:val="00935935"/>
    <w:rsid w:val="00936751"/>
    <w:rsid w:val="009413AE"/>
    <w:rsid w:val="009429C9"/>
    <w:rsid w:val="00944F16"/>
    <w:rsid w:val="009452F3"/>
    <w:rsid w:val="009465BB"/>
    <w:rsid w:val="00946840"/>
    <w:rsid w:val="00946CA5"/>
    <w:rsid w:val="0094771C"/>
    <w:rsid w:val="00950B34"/>
    <w:rsid w:val="00951B97"/>
    <w:rsid w:val="00954134"/>
    <w:rsid w:val="009602C3"/>
    <w:rsid w:val="00961A9B"/>
    <w:rsid w:val="009666EC"/>
    <w:rsid w:val="0096685F"/>
    <w:rsid w:val="00966906"/>
    <w:rsid w:val="00967CA6"/>
    <w:rsid w:val="009709CC"/>
    <w:rsid w:val="00971241"/>
    <w:rsid w:val="00972FA6"/>
    <w:rsid w:val="00975E0C"/>
    <w:rsid w:val="009777F0"/>
    <w:rsid w:val="00977912"/>
    <w:rsid w:val="00977D75"/>
    <w:rsid w:val="00980ABE"/>
    <w:rsid w:val="009830C3"/>
    <w:rsid w:val="00984E68"/>
    <w:rsid w:val="00986499"/>
    <w:rsid w:val="00991A86"/>
    <w:rsid w:val="009926D4"/>
    <w:rsid w:val="00993AF9"/>
    <w:rsid w:val="0099420F"/>
    <w:rsid w:val="0099449D"/>
    <w:rsid w:val="00996806"/>
    <w:rsid w:val="00996FC9"/>
    <w:rsid w:val="00997308"/>
    <w:rsid w:val="009A43B3"/>
    <w:rsid w:val="009A47BC"/>
    <w:rsid w:val="009A53C2"/>
    <w:rsid w:val="009B050D"/>
    <w:rsid w:val="009B3221"/>
    <w:rsid w:val="009B34F4"/>
    <w:rsid w:val="009B3C41"/>
    <w:rsid w:val="009B632F"/>
    <w:rsid w:val="009B6BEB"/>
    <w:rsid w:val="009B7EE9"/>
    <w:rsid w:val="009C2C73"/>
    <w:rsid w:val="009C3C7D"/>
    <w:rsid w:val="009C5139"/>
    <w:rsid w:val="009C61F4"/>
    <w:rsid w:val="009D5D4E"/>
    <w:rsid w:val="009D6395"/>
    <w:rsid w:val="009D6425"/>
    <w:rsid w:val="009D751C"/>
    <w:rsid w:val="009E0D2D"/>
    <w:rsid w:val="009E0D7E"/>
    <w:rsid w:val="009E17F3"/>
    <w:rsid w:val="009E33EA"/>
    <w:rsid w:val="009E39BF"/>
    <w:rsid w:val="009E55F9"/>
    <w:rsid w:val="009E5B56"/>
    <w:rsid w:val="009E70B5"/>
    <w:rsid w:val="009F0313"/>
    <w:rsid w:val="009F07DC"/>
    <w:rsid w:val="009F4744"/>
    <w:rsid w:val="009F672B"/>
    <w:rsid w:val="009F6793"/>
    <w:rsid w:val="00A00E60"/>
    <w:rsid w:val="00A01647"/>
    <w:rsid w:val="00A021C8"/>
    <w:rsid w:val="00A0484F"/>
    <w:rsid w:val="00A10274"/>
    <w:rsid w:val="00A104F7"/>
    <w:rsid w:val="00A114B4"/>
    <w:rsid w:val="00A138DD"/>
    <w:rsid w:val="00A143C9"/>
    <w:rsid w:val="00A148DE"/>
    <w:rsid w:val="00A15076"/>
    <w:rsid w:val="00A16C50"/>
    <w:rsid w:val="00A1711E"/>
    <w:rsid w:val="00A17B84"/>
    <w:rsid w:val="00A20096"/>
    <w:rsid w:val="00A2011C"/>
    <w:rsid w:val="00A20E86"/>
    <w:rsid w:val="00A237BE"/>
    <w:rsid w:val="00A24665"/>
    <w:rsid w:val="00A27125"/>
    <w:rsid w:val="00A273C3"/>
    <w:rsid w:val="00A301D6"/>
    <w:rsid w:val="00A3173B"/>
    <w:rsid w:val="00A31D1A"/>
    <w:rsid w:val="00A32853"/>
    <w:rsid w:val="00A329AE"/>
    <w:rsid w:val="00A3407B"/>
    <w:rsid w:val="00A35B53"/>
    <w:rsid w:val="00A364F0"/>
    <w:rsid w:val="00A37540"/>
    <w:rsid w:val="00A37F4C"/>
    <w:rsid w:val="00A40D54"/>
    <w:rsid w:val="00A42147"/>
    <w:rsid w:val="00A47002"/>
    <w:rsid w:val="00A515EB"/>
    <w:rsid w:val="00A52025"/>
    <w:rsid w:val="00A54A52"/>
    <w:rsid w:val="00A54BF9"/>
    <w:rsid w:val="00A55E19"/>
    <w:rsid w:val="00A576F7"/>
    <w:rsid w:val="00A57BCB"/>
    <w:rsid w:val="00A618C1"/>
    <w:rsid w:val="00A63909"/>
    <w:rsid w:val="00A648A9"/>
    <w:rsid w:val="00A6685F"/>
    <w:rsid w:val="00A72F55"/>
    <w:rsid w:val="00A753E1"/>
    <w:rsid w:val="00A76A25"/>
    <w:rsid w:val="00A76B3E"/>
    <w:rsid w:val="00A77033"/>
    <w:rsid w:val="00A80AC5"/>
    <w:rsid w:val="00A82322"/>
    <w:rsid w:val="00A83854"/>
    <w:rsid w:val="00A8497E"/>
    <w:rsid w:val="00A87494"/>
    <w:rsid w:val="00A91B5B"/>
    <w:rsid w:val="00A9234A"/>
    <w:rsid w:val="00A93AE4"/>
    <w:rsid w:val="00A94B2C"/>
    <w:rsid w:val="00A974E0"/>
    <w:rsid w:val="00AA35B8"/>
    <w:rsid w:val="00AA3CAD"/>
    <w:rsid w:val="00AB02E4"/>
    <w:rsid w:val="00AB468D"/>
    <w:rsid w:val="00AC2E25"/>
    <w:rsid w:val="00AC2F84"/>
    <w:rsid w:val="00AC3631"/>
    <w:rsid w:val="00AC4CDB"/>
    <w:rsid w:val="00AC6194"/>
    <w:rsid w:val="00AC74F6"/>
    <w:rsid w:val="00AD01F0"/>
    <w:rsid w:val="00AD0657"/>
    <w:rsid w:val="00AD0FA6"/>
    <w:rsid w:val="00AD19F3"/>
    <w:rsid w:val="00AD3D2B"/>
    <w:rsid w:val="00AD77F6"/>
    <w:rsid w:val="00AE004F"/>
    <w:rsid w:val="00AE0732"/>
    <w:rsid w:val="00AE075E"/>
    <w:rsid w:val="00AE3557"/>
    <w:rsid w:val="00AE4AE3"/>
    <w:rsid w:val="00AF1FCE"/>
    <w:rsid w:val="00AF2DD3"/>
    <w:rsid w:val="00AF3FFC"/>
    <w:rsid w:val="00AF51C9"/>
    <w:rsid w:val="00AF5481"/>
    <w:rsid w:val="00AF58BE"/>
    <w:rsid w:val="00AF69ED"/>
    <w:rsid w:val="00AF6CCA"/>
    <w:rsid w:val="00AF7716"/>
    <w:rsid w:val="00B01D0A"/>
    <w:rsid w:val="00B0228C"/>
    <w:rsid w:val="00B0229F"/>
    <w:rsid w:val="00B0341E"/>
    <w:rsid w:val="00B03817"/>
    <w:rsid w:val="00B0566B"/>
    <w:rsid w:val="00B06422"/>
    <w:rsid w:val="00B06C0C"/>
    <w:rsid w:val="00B13FE3"/>
    <w:rsid w:val="00B15D4B"/>
    <w:rsid w:val="00B16D08"/>
    <w:rsid w:val="00B16EC4"/>
    <w:rsid w:val="00B16F8C"/>
    <w:rsid w:val="00B176AC"/>
    <w:rsid w:val="00B210CA"/>
    <w:rsid w:val="00B21507"/>
    <w:rsid w:val="00B220EF"/>
    <w:rsid w:val="00B22B72"/>
    <w:rsid w:val="00B233D3"/>
    <w:rsid w:val="00B241F9"/>
    <w:rsid w:val="00B2537D"/>
    <w:rsid w:val="00B259ED"/>
    <w:rsid w:val="00B25C88"/>
    <w:rsid w:val="00B328E4"/>
    <w:rsid w:val="00B34BC2"/>
    <w:rsid w:val="00B356E4"/>
    <w:rsid w:val="00B37ADE"/>
    <w:rsid w:val="00B4015D"/>
    <w:rsid w:val="00B422DB"/>
    <w:rsid w:val="00B42722"/>
    <w:rsid w:val="00B43218"/>
    <w:rsid w:val="00B437A8"/>
    <w:rsid w:val="00B44552"/>
    <w:rsid w:val="00B44C23"/>
    <w:rsid w:val="00B4530D"/>
    <w:rsid w:val="00B51891"/>
    <w:rsid w:val="00B546D3"/>
    <w:rsid w:val="00B67EA3"/>
    <w:rsid w:val="00B710B7"/>
    <w:rsid w:val="00B73228"/>
    <w:rsid w:val="00B74669"/>
    <w:rsid w:val="00B85017"/>
    <w:rsid w:val="00B86449"/>
    <w:rsid w:val="00B865A2"/>
    <w:rsid w:val="00B86C46"/>
    <w:rsid w:val="00B901F4"/>
    <w:rsid w:val="00B913F1"/>
    <w:rsid w:val="00B931FA"/>
    <w:rsid w:val="00B95025"/>
    <w:rsid w:val="00B95532"/>
    <w:rsid w:val="00BA38A9"/>
    <w:rsid w:val="00BA79C7"/>
    <w:rsid w:val="00BB05E6"/>
    <w:rsid w:val="00BB0895"/>
    <w:rsid w:val="00BB10A3"/>
    <w:rsid w:val="00BB2717"/>
    <w:rsid w:val="00BB3F2D"/>
    <w:rsid w:val="00BB4908"/>
    <w:rsid w:val="00BB5CFD"/>
    <w:rsid w:val="00BB7387"/>
    <w:rsid w:val="00BC09B4"/>
    <w:rsid w:val="00BC17DA"/>
    <w:rsid w:val="00BC18A7"/>
    <w:rsid w:val="00BC1941"/>
    <w:rsid w:val="00BC58E5"/>
    <w:rsid w:val="00BC624A"/>
    <w:rsid w:val="00BC72EB"/>
    <w:rsid w:val="00BC762C"/>
    <w:rsid w:val="00BC7C04"/>
    <w:rsid w:val="00BD086B"/>
    <w:rsid w:val="00BD0AB7"/>
    <w:rsid w:val="00BD174F"/>
    <w:rsid w:val="00BD3FA0"/>
    <w:rsid w:val="00BD408E"/>
    <w:rsid w:val="00BD47E2"/>
    <w:rsid w:val="00BD4B75"/>
    <w:rsid w:val="00BD5F76"/>
    <w:rsid w:val="00BE0690"/>
    <w:rsid w:val="00BE2C01"/>
    <w:rsid w:val="00BE358A"/>
    <w:rsid w:val="00BE3F81"/>
    <w:rsid w:val="00BE3FD0"/>
    <w:rsid w:val="00BE568A"/>
    <w:rsid w:val="00BE5698"/>
    <w:rsid w:val="00BE627C"/>
    <w:rsid w:val="00BE641D"/>
    <w:rsid w:val="00BE6FFB"/>
    <w:rsid w:val="00BE738A"/>
    <w:rsid w:val="00BE79AF"/>
    <w:rsid w:val="00BF02D1"/>
    <w:rsid w:val="00BF08CA"/>
    <w:rsid w:val="00BF46E8"/>
    <w:rsid w:val="00BF4BB8"/>
    <w:rsid w:val="00BF6770"/>
    <w:rsid w:val="00C00D78"/>
    <w:rsid w:val="00C012AD"/>
    <w:rsid w:val="00C01F48"/>
    <w:rsid w:val="00C03A89"/>
    <w:rsid w:val="00C053AB"/>
    <w:rsid w:val="00C0649E"/>
    <w:rsid w:val="00C07A2A"/>
    <w:rsid w:val="00C07AC4"/>
    <w:rsid w:val="00C1053F"/>
    <w:rsid w:val="00C10C15"/>
    <w:rsid w:val="00C119BC"/>
    <w:rsid w:val="00C133A5"/>
    <w:rsid w:val="00C14648"/>
    <w:rsid w:val="00C16DDA"/>
    <w:rsid w:val="00C2011C"/>
    <w:rsid w:val="00C25C5E"/>
    <w:rsid w:val="00C271CE"/>
    <w:rsid w:val="00C2740D"/>
    <w:rsid w:val="00C27639"/>
    <w:rsid w:val="00C27998"/>
    <w:rsid w:val="00C30B28"/>
    <w:rsid w:val="00C30BA9"/>
    <w:rsid w:val="00C31EA3"/>
    <w:rsid w:val="00C31F95"/>
    <w:rsid w:val="00C32026"/>
    <w:rsid w:val="00C33CFD"/>
    <w:rsid w:val="00C33DE4"/>
    <w:rsid w:val="00C33FEF"/>
    <w:rsid w:val="00C36338"/>
    <w:rsid w:val="00C37EED"/>
    <w:rsid w:val="00C42B27"/>
    <w:rsid w:val="00C43060"/>
    <w:rsid w:val="00C4369E"/>
    <w:rsid w:val="00C445EC"/>
    <w:rsid w:val="00C45631"/>
    <w:rsid w:val="00C505A3"/>
    <w:rsid w:val="00C508AC"/>
    <w:rsid w:val="00C51BA3"/>
    <w:rsid w:val="00C62176"/>
    <w:rsid w:val="00C67875"/>
    <w:rsid w:val="00C67B05"/>
    <w:rsid w:val="00C74384"/>
    <w:rsid w:val="00C7503A"/>
    <w:rsid w:val="00C7515A"/>
    <w:rsid w:val="00C75334"/>
    <w:rsid w:val="00C76438"/>
    <w:rsid w:val="00C767A9"/>
    <w:rsid w:val="00C76DFA"/>
    <w:rsid w:val="00C77993"/>
    <w:rsid w:val="00C802BF"/>
    <w:rsid w:val="00C81273"/>
    <w:rsid w:val="00C82057"/>
    <w:rsid w:val="00C86A1D"/>
    <w:rsid w:val="00C923BB"/>
    <w:rsid w:val="00C93BE5"/>
    <w:rsid w:val="00C96DDA"/>
    <w:rsid w:val="00C97ACA"/>
    <w:rsid w:val="00CA1132"/>
    <w:rsid w:val="00CA2468"/>
    <w:rsid w:val="00CA2A96"/>
    <w:rsid w:val="00CA31BD"/>
    <w:rsid w:val="00CA38E2"/>
    <w:rsid w:val="00CA4061"/>
    <w:rsid w:val="00CA4C34"/>
    <w:rsid w:val="00CA5A55"/>
    <w:rsid w:val="00CA5F0C"/>
    <w:rsid w:val="00CA68FB"/>
    <w:rsid w:val="00CB272F"/>
    <w:rsid w:val="00CB35A1"/>
    <w:rsid w:val="00CB402F"/>
    <w:rsid w:val="00CB4394"/>
    <w:rsid w:val="00CB640B"/>
    <w:rsid w:val="00CB7120"/>
    <w:rsid w:val="00CC0ED1"/>
    <w:rsid w:val="00CC673B"/>
    <w:rsid w:val="00CD1378"/>
    <w:rsid w:val="00CD3334"/>
    <w:rsid w:val="00CD350D"/>
    <w:rsid w:val="00CD38C4"/>
    <w:rsid w:val="00CD4B30"/>
    <w:rsid w:val="00CE1D37"/>
    <w:rsid w:val="00CE2E8A"/>
    <w:rsid w:val="00CE30DD"/>
    <w:rsid w:val="00CE3B25"/>
    <w:rsid w:val="00CF289F"/>
    <w:rsid w:val="00CF3052"/>
    <w:rsid w:val="00CF3403"/>
    <w:rsid w:val="00CF3E45"/>
    <w:rsid w:val="00CF64A6"/>
    <w:rsid w:val="00D0080B"/>
    <w:rsid w:val="00D01871"/>
    <w:rsid w:val="00D023EA"/>
    <w:rsid w:val="00D038EF"/>
    <w:rsid w:val="00D0489C"/>
    <w:rsid w:val="00D0510C"/>
    <w:rsid w:val="00D10700"/>
    <w:rsid w:val="00D11E37"/>
    <w:rsid w:val="00D1252C"/>
    <w:rsid w:val="00D12583"/>
    <w:rsid w:val="00D144D7"/>
    <w:rsid w:val="00D16A91"/>
    <w:rsid w:val="00D17011"/>
    <w:rsid w:val="00D200C6"/>
    <w:rsid w:val="00D23B62"/>
    <w:rsid w:val="00D24F86"/>
    <w:rsid w:val="00D25C1C"/>
    <w:rsid w:val="00D26E56"/>
    <w:rsid w:val="00D334EA"/>
    <w:rsid w:val="00D33609"/>
    <w:rsid w:val="00D33E62"/>
    <w:rsid w:val="00D36500"/>
    <w:rsid w:val="00D368A1"/>
    <w:rsid w:val="00D4036C"/>
    <w:rsid w:val="00D40F5E"/>
    <w:rsid w:val="00D41144"/>
    <w:rsid w:val="00D4145B"/>
    <w:rsid w:val="00D418B0"/>
    <w:rsid w:val="00D41C8B"/>
    <w:rsid w:val="00D41D6A"/>
    <w:rsid w:val="00D41E60"/>
    <w:rsid w:val="00D4318C"/>
    <w:rsid w:val="00D45721"/>
    <w:rsid w:val="00D457ED"/>
    <w:rsid w:val="00D464B4"/>
    <w:rsid w:val="00D469DD"/>
    <w:rsid w:val="00D470CD"/>
    <w:rsid w:val="00D50B4C"/>
    <w:rsid w:val="00D51626"/>
    <w:rsid w:val="00D5270D"/>
    <w:rsid w:val="00D54373"/>
    <w:rsid w:val="00D55A39"/>
    <w:rsid w:val="00D56641"/>
    <w:rsid w:val="00D6123B"/>
    <w:rsid w:val="00D63835"/>
    <w:rsid w:val="00D718EA"/>
    <w:rsid w:val="00D71AE6"/>
    <w:rsid w:val="00D72CAB"/>
    <w:rsid w:val="00D73467"/>
    <w:rsid w:val="00D76017"/>
    <w:rsid w:val="00D76CBB"/>
    <w:rsid w:val="00D77374"/>
    <w:rsid w:val="00D802B6"/>
    <w:rsid w:val="00D8115D"/>
    <w:rsid w:val="00D81FF1"/>
    <w:rsid w:val="00D9042A"/>
    <w:rsid w:val="00D91516"/>
    <w:rsid w:val="00D93837"/>
    <w:rsid w:val="00D93FA6"/>
    <w:rsid w:val="00D960B7"/>
    <w:rsid w:val="00DA0BEC"/>
    <w:rsid w:val="00DA27B4"/>
    <w:rsid w:val="00DA2BAA"/>
    <w:rsid w:val="00DA4C77"/>
    <w:rsid w:val="00DA5876"/>
    <w:rsid w:val="00DA630F"/>
    <w:rsid w:val="00DA69DC"/>
    <w:rsid w:val="00DA7063"/>
    <w:rsid w:val="00DB1A9F"/>
    <w:rsid w:val="00DB1E99"/>
    <w:rsid w:val="00DB24A0"/>
    <w:rsid w:val="00DB2C53"/>
    <w:rsid w:val="00DB48F4"/>
    <w:rsid w:val="00DB5265"/>
    <w:rsid w:val="00DB7A4E"/>
    <w:rsid w:val="00DC1A57"/>
    <w:rsid w:val="00DC2BF2"/>
    <w:rsid w:val="00DC3DAE"/>
    <w:rsid w:val="00DC3E88"/>
    <w:rsid w:val="00DC4FCA"/>
    <w:rsid w:val="00DC5D32"/>
    <w:rsid w:val="00DC7F03"/>
    <w:rsid w:val="00DD5297"/>
    <w:rsid w:val="00DD542E"/>
    <w:rsid w:val="00DD581B"/>
    <w:rsid w:val="00DD728B"/>
    <w:rsid w:val="00DE3D82"/>
    <w:rsid w:val="00DE451A"/>
    <w:rsid w:val="00DE5725"/>
    <w:rsid w:val="00DE7EC7"/>
    <w:rsid w:val="00DF17C5"/>
    <w:rsid w:val="00DF385C"/>
    <w:rsid w:val="00DF4115"/>
    <w:rsid w:val="00DF484F"/>
    <w:rsid w:val="00DF64A4"/>
    <w:rsid w:val="00DF7349"/>
    <w:rsid w:val="00DF7825"/>
    <w:rsid w:val="00E00ABB"/>
    <w:rsid w:val="00E00FEE"/>
    <w:rsid w:val="00E03B0D"/>
    <w:rsid w:val="00E10938"/>
    <w:rsid w:val="00E11408"/>
    <w:rsid w:val="00E117F7"/>
    <w:rsid w:val="00E12C6B"/>
    <w:rsid w:val="00E15E15"/>
    <w:rsid w:val="00E16497"/>
    <w:rsid w:val="00E1652B"/>
    <w:rsid w:val="00E1760C"/>
    <w:rsid w:val="00E20762"/>
    <w:rsid w:val="00E21094"/>
    <w:rsid w:val="00E25C52"/>
    <w:rsid w:val="00E26643"/>
    <w:rsid w:val="00E27AA8"/>
    <w:rsid w:val="00E303C6"/>
    <w:rsid w:val="00E31E18"/>
    <w:rsid w:val="00E32774"/>
    <w:rsid w:val="00E344AF"/>
    <w:rsid w:val="00E362D1"/>
    <w:rsid w:val="00E4112B"/>
    <w:rsid w:val="00E42052"/>
    <w:rsid w:val="00E42138"/>
    <w:rsid w:val="00E42958"/>
    <w:rsid w:val="00E4489E"/>
    <w:rsid w:val="00E44949"/>
    <w:rsid w:val="00E45A2B"/>
    <w:rsid w:val="00E46AED"/>
    <w:rsid w:val="00E46C47"/>
    <w:rsid w:val="00E47985"/>
    <w:rsid w:val="00E51455"/>
    <w:rsid w:val="00E51584"/>
    <w:rsid w:val="00E51B51"/>
    <w:rsid w:val="00E538A3"/>
    <w:rsid w:val="00E542C5"/>
    <w:rsid w:val="00E56897"/>
    <w:rsid w:val="00E5769D"/>
    <w:rsid w:val="00E57799"/>
    <w:rsid w:val="00E57998"/>
    <w:rsid w:val="00E61168"/>
    <w:rsid w:val="00E61D11"/>
    <w:rsid w:val="00E61EF4"/>
    <w:rsid w:val="00E62FEF"/>
    <w:rsid w:val="00E64CFB"/>
    <w:rsid w:val="00E65110"/>
    <w:rsid w:val="00E66BAD"/>
    <w:rsid w:val="00E66D5E"/>
    <w:rsid w:val="00E7052A"/>
    <w:rsid w:val="00E71480"/>
    <w:rsid w:val="00E761A2"/>
    <w:rsid w:val="00E76766"/>
    <w:rsid w:val="00E80B17"/>
    <w:rsid w:val="00E8278F"/>
    <w:rsid w:val="00E83D0C"/>
    <w:rsid w:val="00E83D37"/>
    <w:rsid w:val="00E84BBB"/>
    <w:rsid w:val="00E85159"/>
    <w:rsid w:val="00E85831"/>
    <w:rsid w:val="00E859F0"/>
    <w:rsid w:val="00E85A0D"/>
    <w:rsid w:val="00E90FA9"/>
    <w:rsid w:val="00E917C2"/>
    <w:rsid w:val="00E942B1"/>
    <w:rsid w:val="00E96D57"/>
    <w:rsid w:val="00E96FBE"/>
    <w:rsid w:val="00E97250"/>
    <w:rsid w:val="00E97F5B"/>
    <w:rsid w:val="00EA0737"/>
    <w:rsid w:val="00EA274B"/>
    <w:rsid w:val="00EA2B94"/>
    <w:rsid w:val="00EA35C3"/>
    <w:rsid w:val="00EA4FC2"/>
    <w:rsid w:val="00EB23DF"/>
    <w:rsid w:val="00EB726D"/>
    <w:rsid w:val="00EC3441"/>
    <w:rsid w:val="00EC4284"/>
    <w:rsid w:val="00EC5EA8"/>
    <w:rsid w:val="00EC5EB1"/>
    <w:rsid w:val="00ED0AB8"/>
    <w:rsid w:val="00ED1AC8"/>
    <w:rsid w:val="00ED2256"/>
    <w:rsid w:val="00ED258D"/>
    <w:rsid w:val="00ED26C6"/>
    <w:rsid w:val="00ED4D10"/>
    <w:rsid w:val="00ED6775"/>
    <w:rsid w:val="00EE155F"/>
    <w:rsid w:val="00EF09E0"/>
    <w:rsid w:val="00EF29A9"/>
    <w:rsid w:val="00EF4E6F"/>
    <w:rsid w:val="00EF5982"/>
    <w:rsid w:val="00EF648B"/>
    <w:rsid w:val="00EF77AA"/>
    <w:rsid w:val="00F03B53"/>
    <w:rsid w:val="00F07340"/>
    <w:rsid w:val="00F07790"/>
    <w:rsid w:val="00F133C1"/>
    <w:rsid w:val="00F14939"/>
    <w:rsid w:val="00F149C2"/>
    <w:rsid w:val="00F15FEB"/>
    <w:rsid w:val="00F240D4"/>
    <w:rsid w:val="00F2412A"/>
    <w:rsid w:val="00F255D4"/>
    <w:rsid w:val="00F26C1E"/>
    <w:rsid w:val="00F305E2"/>
    <w:rsid w:val="00F31A70"/>
    <w:rsid w:val="00F3203B"/>
    <w:rsid w:val="00F40173"/>
    <w:rsid w:val="00F401DE"/>
    <w:rsid w:val="00F43047"/>
    <w:rsid w:val="00F478F6"/>
    <w:rsid w:val="00F501EA"/>
    <w:rsid w:val="00F51621"/>
    <w:rsid w:val="00F52A3C"/>
    <w:rsid w:val="00F561E0"/>
    <w:rsid w:val="00F567EF"/>
    <w:rsid w:val="00F61B03"/>
    <w:rsid w:val="00F652C6"/>
    <w:rsid w:val="00F715FF"/>
    <w:rsid w:val="00F71F91"/>
    <w:rsid w:val="00F72C63"/>
    <w:rsid w:val="00F759A6"/>
    <w:rsid w:val="00F77C26"/>
    <w:rsid w:val="00F80034"/>
    <w:rsid w:val="00F82487"/>
    <w:rsid w:val="00F83427"/>
    <w:rsid w:val="00F86542"/>
    <w:rsid w:val="00F8683B"/>
    <w:rsid w:val="00F87586"/>
    <w:rsid w:val="00F87CE3"/>
    <w:rsid w:val="00F9161D"/>
    <w:rsid w:val="00F91E96"/>
    <w:rsid w:val="00F92ACD"/>
    <w:rsid w:val="00F9333E"/>
    <w:rsid w:val="00FA2352"/>
    <w:rsid w:val="00FA7AFF"/>
    <w:rsid w:val="00FB0223"/>
    <w:rsid w:val="00FB09C1"/>
    <w:rsid w:val="00FB1D3F"/>
    <w:rsid w:val="00FB2929"/>
    <w:rsid w:val="00FB4983"/>
    <w:rsid w:val="00FB4B22"/>
    <w:rsid w:val="00FB5847"/>
    <w:rsid w:val="00FB72E3"/>
    <w:rsid w:val="00FC0A62"/>
    <w:rsid w:val="00FC25C6"/>
    <w:rsid w:val="00FC2C42"/>
    <w:rsid w:val="00FC2DF2"/>
    <w:rsid w:val="00FC3274"/>
    <w:rsid w:val="00FC44F7"/>
    <w:rsid w:val="00FC4E83"/>
    <w:rsid w:val="00FC541E"/>
    <w:rsid w:val="00FC701C"/>
    <w:rsid w:val="00FD04FB"/>
    <w:rsid w:val="00FD25AD"/>
    <w:rsid w:val="00FD29F4"/>
    <w:rsid w:val="00FD769F"/>
    <w:rsid w:val="00FE03B1"/>
    <w:rsid w:val="00FE2AD0"/>
    <w:rsid w:val="00FE452A"/>
    <w:rsid w:val="00FE4687"/>
    <w:rsid w:val="00FE60B6"/>
    <w:rsid w:val="00FE673B"/>
    <w:rsid w:val="00FE6BEE"/>
    <w:rsid w:val="00FF2929"/>
    <w:rsid w:val="00FF5A1A"/>
    <w:rsid w:val="00FF5CC8"/>
    <w:rsid w:val="00FF5F11"/>
    <w:rsid w:val="00FF6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72F55"/>
    <w:rPr>
      <w:rFonts w:ascii="Calibri" w:eastAsia="Calibri" w:hAnsi="Calibri" w:cs="Times New Roman"/>
    </w:rPr>
  </w:style>
  <w:style w:type="paragraph" w:styleId="1">
    <w:name w:val="heading 1"/>
    <w:aliases w:val="h1,1st level,Section Head,l1,名1,Heading 1 PEP,Head 1wsa,my标题1,1,Section Heading,H1,o,H11,H12,H13,H111,H121,H14,H15,H16,H17,H18,Number 1,heading 1,Part,CHAPTER Title,CHAPTER,Sec Title,一级标题,标题 11,1 标题 1,标题 1黑2,标题 1 Char Char,IFS Head 1,D&amp;M"/>
    <w:basedOn w:val="a0"/>
    <w:next w:val="a0"/>
    <w:link w:val="10"/>
    <w:uiPriority w:val="9"/>
    <w:qFormat/>
    <w:rsid w:val="00A72F55"/>
    <w:pPr>
      <w:keepNext/>
      <w:spacing w:before="240" w:after="60" w:line="240" w:lineRule="auto"/>
      <w:outlineLvl w:val="0"/>
    </w:pPr>
    <w:rPr>
      <w:rFonts w:ascii="Cambria" w:eastAsia="Times New Roman" w:hAnsi="Cambria"/>
      <w:b/>
      <w:bCs/>
      <w:kern w:val="32"/>
      <w:sz w:val="32"/>
      <w:szCs w:val="32"/>
      <w:lang w:eastAsia="ru-RU"/>
    </w:rPr>
  </w:style>
  <w:style w:type="paragraph" w:styleId="2">
    <w:name w:val="heading 2"/>
    <w:aliases w:val="标题 2 Char1,标题 2 Char Char,标题 2 Char1 Char Char Char,标题 2 Char Char Char Char Char,标题 2 Char Char1 Char,标题 2 Char1 Char,标题 2 Char Char Char,标题 2 Char1 Char Char Char Char,标题 2 Char Char Char Char Char Char,标题 2 Char Char1 Char Char,my 标题 2,二级"/>
    <w:basedOn w:val="a0"/>
    <w:next w:val="a0"/>
    <w:link w:val="20"/>
    <w:qFormat/>
    <w:rsid w:val="00A72F55"/>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aliases w:val="IFS Head 3,CPR Heading 3,h3,Sub Sub Heading,Heading 3 Char Char,Heading 2 Char1,Heading 2 Char11,CM_3,H-3,Ukwazi Heading 3"/>
    <w:basedOn w:val="a0"/>
    <w:next w:val="a0"/>
    <w:link w:val="30"/>
    <w:uiPriority w:val="9"/>
    <w:unhideWhenUsed/>
    <w:qFormat/>
    <w:rsid w:val="00A72F5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IFS Head 4,(NOT SRK4),CPR Heading 4,h4,API_Heading 4,Ukwazi Heading 4"/>
    <w:basedOn w:val="a0"/>
    <w:next w:val="a0"/>
    <w:link w:val="40"/>
    <w:uiPriority w:val="9"/>
    <w:unhideWhenUsed/>
    <w:qFormat/>
    <w:rsid w:val="00A72F5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IFS Head 5,Heading 5(NOT SRK5),TH,Table,Table Heading"/>
    <w:basedOn w:val="a0"/>
    <w:next w:val="a0"/>
    <w:link w:val="50"/>
    <w:uiPriority w:val="9"/>
    <w:unhideWhenUsed/>
    <w:qFormat/>
    <w:rsid w:val="00A72F55"/>
    <w:pPr>
      <w:spacing w:before="240" w:after="60" w:line="240" w:lineRule="auto"/>
      <w:outlineLvl w:val="4"/>
    </w:pPr>
    <w:rPr>
      <w:rFonts w:eastAsia="Times New Roman"/>
      <w:b/>
      <w:bCs/>
      <w:i/>
      <w:iCs/>
      <w:sz w:val="26"/>
      <w:szCs w:val="26"/>
      <w:lang w:eastAsia="ru-RU"/>
    </w:rPr>
  </w:style>
  <w:style w:type="paragraph" w:styleId="6">
    <w:name w:val="heading 6"/>
    <w:aliases w:val="IFS Head 6,NOT FOR USE (6),Fig,Bullet (Single Lines)"/>
    <w:basedOn w:val="a0"/>
    <w:next w:val="a0"/>
    <w:link w:val="60"/>
    <w:uiPriority w:val="9"/>
    <w:qFormat/>
    <w:rsid w:val="00A72F55"/>
    <w:pPr>
      <w:spacing w:before="240" w:after="60" w:line="240" w:lineRule="auto"/>
      <w:outlineLvl w:val="5"/>
    </w:pPr>
    <w:rPr>
      <w:rFonts w:ascii="Times New Roman" w:eastAsia="Times New Roman" w:hAnsi="Times New Roman"/>
      <w:b/>
      <w:bCs/>
      <w:lang w:eastAsia="ru-RU"/>
    </w:rPr>
  </w:style>
  <w:style w:type="paragraph" w:styleId="7">
    <w:name w:val="heading 7"/>
    <w:aliases w:val="NOT FOR USE(7),Photo"/>
    <w:basedOn w:val="a0"/>
    <w:next w:val="a0"/>
    <w:link w:val="70"/>
    <w:uiPriority w:val="9"/>
    <w:qFormat/>
    <w:rsid w:val="00DA630F"/>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DA630F"/>
    <w:pPr>
      <w:keepNext/>
      <w:spacing w:after="0" w:line="240" w:lineRule="auto"/>
      <w:outlineLvl w:val="7"/>
    </w:pPr>
    <w:rPr>
      <w:rFonts w:ascii="Arial" w:eastAsia="Times New Roman" w:hAnsi="Arial"/>
      <w:b/>
      <w:sz w:val="36"/>
      <w:szCs w:val="20"/>
      <w:lang w:eastAsia="ru-RU"/>
    </w:rPr>
  </w:style>
  <w:style w:type="paragraph" w:styleId="9">
    <w:name w:val="heading 9"/>
    <w:basedOn w:val="a0"/>
    <w:next w:val="a0"/>
    <w:link w:val="90"/>
    <w:qFormat/>
    <w:rsid w:val="00DA630F"/>
    <w:pPr>
      <w:overflowPunct w:val="0"/>
      <w:autoSpaceDE w:val="0"/>
      <w:autoSpaceDN w:val="0"/>
      <w:adjustRightInd w:val="0"/>
      <w:spacing w:before="240" w:after="60" w:line="240" w:lineRule="auto"/>
      <w:textAlignment w:val="baseline"/>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1st level Знак,Section Head Знак,l1 Знак,名1 Знак,Heading 1 PEP Знак,Head 1wsa Знак,my标题1 Знак,1 Знак,Section Heading Знак,H1 Знак,o Знак,H11 Знак,H12 Знак,H13 Знак,H111 Знак,H121 Знак,H14 Знак,H15 Знак,H16 Знак,H17 Знак,H18 Знак"/>
    <w:basedOn w:val="a1"/>
    <w:link w:val="1"/>
    <w:uiPriority w:val="9"/>
    <w:rsid w:val="00A72F55"/>
    <w:rPr>
      <w:rFonts w:ascii="Cambria" w:eastAsia="Times New Roman" w:hAnsi="Cambria" w:cs="Times New Roman"/>
      <w:b/>
      <w:bCs/>
      <w:kern w:val="32"/>
      <w:sz w:val="32"/>
      <w:szCs w:val="32"/>
      <w:lang w:eastAsia="ru-RU"/>
    </w:rPr>
  </w:style>
  <w:style w:type="character" w:customStyle="1" w:styleId="20">
    <w:name w:val="Заголовок 2 Знак"/>
    <w:aliases w:val="标题 2 Char1 Знак,标题 2 Char Char Знак,标题 2 Char1 Char Char Char Знак,标题 2 Char Char Char Char Char Знак,标题 2 Char Char1 Char Знак,标题 2 Char1 Char Знак,标题 2 Char Char Char Знак,标题 2 Char1 Char Char Char Char Знак,my 标题 2 Знак,二级 Знак"/>
    <w:basedOn w:val="a1"/>
    <w:link w:val="2"/>
    <w:rsid w:val="00A72F55"/>
    <w:rPr>
      <w:rFonts w:ascii="Cambria" w:eastAsia="Times New Roman" w:hAnsi="Cambria" w:cs="Times New Roman"/>
      <w:b/>
      <w:bCs/>
      <w:i/>
      <w:iCs/>
      <w:sz w:val="28"/>
      <w:szCs w:val="28"/>
      <w:lang w:eastAsia="ru-RU"/>
    </w:rPr>
  </w:style>
  <w:style w:type="character" w:customStyle="1" w:styleId="30">
    <w:name w:val="Заголовок 3 Знак"/>
    <w:aliases w:val="IFS Head 3 Знак,CPR Heading 3 Знак,h3 Знак,Sub Sub Heading Знак,Heading 3 Char Char Знак,Heading 2 Char1 Знак,Heading 2 Char11 Знак,CM_3 Знак,H-3 Знак,Ukwazi Heading 3 Знак"/>
    <w:basedOn w:val="a1"/>
    <w:link w:val="3"/>
    <w:uiPriority w:val="9"/>
    <w:rsid w:val="00A72F55"/>
    <w:rPr>
      <w:rFonts w:asciiTheme="majorHAnsi" w:eastAsiaTheme="majorEastAsia" w:hAnsiTheme="majorHAnsi" w:cstheme="majorBidi"/>
      <w:b/>
      <w:bCs/>
      <w:color w:val="4F81BD" w:themeColor="accent1"/>
    </w:rPr>
  </w:style>
  <w:style w:type="character" w:customStyle="1" w:styleId="40">
    <w:name w:val="Заголовок 4 Знак"/>
    <w:aliases w:val="IFS Head 4 Знак,(NOT SRK4) Знак,CPR Heading 4 Знак,h4 Знак,API_Heading 4 Знак,Ukwazi Heading 4 Знак"/>
    <w:basedOn w:val="a1"/>
    <w:link w:val="4"/>
    <w:rsid w:val="00A72F55"/>
    <w:rPr>
      <w:rFonts w:asciiTheme="majorHAnsi" w:eastAsiaTheme="majorEastAsia" w:hAnsiTheme="majorHAnsi" w:cstheme="majorBidi"/>
      <w:b/>
      <w:bCs/>
      <w:i/>
      <w:iCs/>
      <w:color w:val="4F81BD" w:themeColor="accent1"/>
    </w:rPr>
  </w:style>
  <w:style w:type="character" w:customStyle="1" w:styleId="50">
    <w:name w:val="Заголовок 5 Знак"/>
    <w:aliases w:val="IFS Head 5 Знак,Heading 5(NOT SRK5) Знак,TH Знак,Table Знак,Table Heading Знак"/>
    <w:basedOn w:val="a1"/>
    <w:link w:val="5"/>
    <w:uiPriority w:val="9"/>
    <w:rsid w:val="00A72F55"/>
    <w:rPr>
      <w:rFonts w:ascii="Calibri" w:eastAsia="Times New Roman" w:hAnsi="Calibri" w:cs="Times New Roman"/>
      <w:b/>
      <w:bCs/>
      <w:i/>
      <w:iCs/>
      <w:sz w:val="26"/>
      <w:szCs w:val="26"/>
      <w:lang w:eastAsia="ru-RU"/>
    </w:rPr>
  </w:style>
  <w:style w:type="character" w:customStyle="1" w:styleId="60">
    <w:name w:val="Заголовок 6 Знак"/>
    <w:aliases w:val="IFS Head 6 Знак,NOT FOR USE (6) Знак,Fig Знак,Bullet (Single Lines) Знак"/>
    <w:basedOn w:val="a1"/>
    <w:link w:val="6"/>
    <w:uiPriority w:val="9"/>
    <w:rsid w:val="00A72F55"/>
    <w:rPr>
      <w:rFonts w:ascii="Times New Roman" w:eastAsia="Times New Roman" w:hAnsi="Times New Roman" w:cs="Times New Roman"/>
      <w:b/>
      <w:bCs/>
      <w:lang w:eastAsia="ru-RU"/>
    </w:rPr>
  </w:style>
  <w:style w:type="character" w:customStyle="1" w:styleId="105pt">
    <w:name w:val="Основной текст + 10;5 pt"/>
    <w:rsid w:val="00A72F5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4">
    <w:name w:val="Основной текст_"/>
    <w:link w:val="11"/>
    <w:rsid w:val="00A72F55"/>
    <w:rPr>
      <w:shd w:val="clear" w:color="auto" w:fill="FFFFFF"/>
    </w:rPr>
  </w:style>
  <w:style w:type="paragraph" w:customStyle="1" w:styleId="11">
    <w:name w:val="Основной текст1"/>
    <w:basedOn w:val="a0"/>
    <w:link w:val="a4"/>
    <w:rsid w:val="00A72F55"/>
    <w:pPr>
      <w:widowControl w:val="0"/>
      <w:shd w:val="clear" w:color="auto" w:fill="FFFFFF"/>
      <w:spacing w:before="300" w:after="180" w:line="278" w:lineRule="exact"/>
      <w:ind w:hanging="2080"/>
      <w:jc w:val="both"/>
    </w:pPr>
    <w:rPr>
      <w:rFonts w:asciiTheme="minorHAnsi" w:eastAsiaTheme="minorHAnsi" w:hAnsiTheme="minorHAnsi" w:cstheme="minorBidi"/>
    </w:rPr>
  </w:style>
  <w:style w:type="character" w:customStyle="1" w:styleId="a5">
    <w:name w:val="Подпись к таблице"/>
    <w:rsid w:val="00A72F55"/>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rPr>
  </w:style>
  <w:style w:type="paragraph" w:styleId="a6">
    <w:name w:val="No Spacing"/>
    <w:uiPriority w:val="1"/>
    <w:qFormat/>
    <w:rsid w:val="00A72F55"/>
    <w:pPr>
      <w:spacing w:after="0" w:line="240" w:lineRule="auto"/>
    </w:pPr>
    <w:rPr>
      <w:rFonts w:ascii="Calibri" w:eastAsia="Calibri" w:hAnsi="Calibri" w:cs="Times New Roman"/>
    </w:rPr>
  </w:style>
  <w:style w:type="paragraph" w:styleId="a7">
    <w:name w:val="Title"/>
    <w:basedOn w:val="a0"/>
    <w:link w:val="a8"/>
    <w:qFormat/>
    <w:rsid w:val="00A72F55"/>
    <w:pPr>
      <w:spacing w:after="0" w:line="240" w:lineRule="auto"/>
      <w:jc w:val="center"/>
    </w:pPr>
    <w:rPr>
      <w:rFonts w:ascii="Times New Roman" w:eastAsia="Times New Roman" w:hAnsi="Times New Roman"/>
      <w:b/>
      <w:sz w:val="28"/>
      <w:szCs w:val="24"/>
      <w:lang w:eastAsia="ru-RU"/>
    </w:rPr>
  </w:style>
  <w:style w:type="character" w:customStyle="1" w:styleId="a8">
    <w:name w:val="Название Знак"/>
    <w:basedOn w:val="a1"/>
    <w:link w:val="a7"/>
    <w:uiPriority w:val="10"/>
    <w:rsid w:val="00A72F55"/>
    <w:rPr>
      <w:rFonts w:ascii="Times New Roman" w:eastAsia="Times New Roman" w:hAnsi="Times New Roman" w:cs="Times New Roman"/>
      <w:b/>
      <w:sz w:val="28"/>
      <w:szCs w:val="24"/>
      <w:lang w:eastAsia="ru-RU"/>
    </w:rPr>
  </w:style>
  <w:style w:type="paragraph" w:styleId="a9">
    <w:name w:val="Body Text"/>
    <w:aliases w:val="Абзац"/>
    <w:basedOn w:val="a0"/>
    <w:link w:val="aa"/>
    <w:uiPriority w:val="1"/>
    <w:qFormat/>
    <w:rsid w:val="00A72F55"/>
    <w:pPr>
      <w:spacing w:after="0" w:line="240" w:lineRule="auto"/>
    </w:pPr>
    <w:rPr>
      <w:rFonts w:ascii="Times New Roman" w:eastAsia="Times New Roman" w:hAnsi="Times New Roman"/>
      <w:sz w:val="24"/>
      <w:szCs w:val="24"/>
      <w:lang w:eastAsia="ru-RU"/>
    </w:rPr>
  </w:style>
  <w:style w:type="character" w:customStyle="1" w:styleId="aa">
    <w:name w:val="Основной текст Знак"/>
    <w:aliases w:val="Абзац Знак"/>
    <w:basedOn w:val="a1"/>
    <w:link w:val="a9"/>
    <w:rsid w:val="00A72F55"/>
    <w:rPr>
      <w:rFonts w:ascii="Times New Roman" w:eastAsia="Times New Roman" w:hAnsi="Times New Roman" w:cs="Times New Roman"/>
      <w:sz w:val="24"/>
      <w:szCs w:val="24"/>
      <w:lang w:eastAsia="ru-RU"/>
    </w:rPr>
  </w:style>
  <w:style w:type="paragraph" w:styleId="21">
    <w:name w:val="Body Text Indent 2"/>
    <w:basedOn w:val="a0"/>
    <w:link w:val="22"/>
    <w:unhideWhenUsed/>
    <w:rsid w:val="00A72F55"/>
    <w:pPr>
      <w:spacing w:after="120" w:line="480" w:lineRule="auto"/>
      <w:ind w:left="283"/>
    </w:pPr>
  </w:style>
  <w:style w:type="character" w:customStyle="1" w:styleId="22">
    <w:name w:val="Основной текст с отступом 2 Знак"/>
    <w:basedOn w:val="a1"/>
    <w:link w:val="21"/>
    <w:rsid w:val="00A72F55"/>
    <w:rPr>
      <w:rFonts w:ascii="Calibri" w:eastAsia="Calibri" w:hAnsi="Calibri" w:cs="Times New Roman"/>
    </w:rPr>
  </w:style>
  <w:style w:type="paragraph" w:styleId="ab">
    <w:name w:val="List Paragraph"/>
    <w:basedOn w:val="a0"/>
    <w:link w:val="ac"/>
    <w:qFormat/>
    <w:rsid w:val="00A72F55"/>
    <w:pPr>
      <w:ind w:left="720"/>
      <w:contextualSpacing/>
    </w:pPr>
  </w:style>
  <w:style w:type="paragraph" w:styleId="ad">
    <w:name w:val="Body Text Indent"/>
    <w:basedOn w:val="a0"/>
    <w:link w:val="ae"/>
    <w:unhideWhenUsed/>
    <w:rsid w:val="00A72F55"/>
    <w:pPr>
      <w:spacing w:after="120"/>
      <w:ind w:left="283"/>
    </w:pPr>
  </w:style>
  <w:style w:type="character" w:customStyle="1" w:styleId="ae">
    <w:name w:val="Основной текст с отступом Знак"/>
    <w:basedOn w:val="a1"/>
    <w:link w:val="ad"/>
    <w:rsid w:val="00A72F55"/>
    <w:rPr>
      <w:rFonts w:ascii="Calibri" w:eastAsia="Calibri" w:hAnsi="Calibri" w:cs="Times New Roman"/>
    </w:rPr>
  </w:style>
  <w:style w:type="paragraph" w:styleId="af">
    <w:name w:val="Balloon Text"/>
    <w:basedOn w:val="a0"/>
    <w:link w:val="af0"/>
    <w:uiPriority w:val="99"/>
    <w:unhideWhenUsed/>
    <w:rsid w:val="00A72F55"/>
    <w:pPr>
      <w:spacing w:after="0" w:line="240" w:lineRule="auto"/>
    </w:pPr>
    <w:rPr>
      <w:rFonts w:ascii="Tahoma" w:hAnsi="Tahoma" w:cs="Tahoma"/>
      <w:sz w:val="16"/>
      <w:szCs w:val="16"/>
    </w:rPr>
  </w:style>
  <w:style w:type="character" w:customStyle="1" w:styleId="af0">
    <w:name w:val="Текст выноски Знак"/>
    <w:basedOn w:val="a1"/>
    <w:link w:val="af"/>
    <w:uiPriority w:val="99"/>
    <w:rsid w:val="00A72F55"/>
    <w:rPr>
      <w:rFonts w:ascii="Tahoma" w:eastAsia="Calibri" w:hAnsi="Tahoma" w:cs="Tahoma"/>
      <w:sz w:val="16"/>
      <w:szCs w:val="16"/>
    </w:rPr>
  </w:style>
  <w:style w:type="paragraph" w:styleId="12">
    <w:name w:val="toc 1"/>
    <w:basedOn w:val="a0"/>
    <w:next w:val="a0"/>
    <w:autoRedefine/>
    <w:uiPriority w:val="39"/>
    <w:unhideWhenUsed/>
    <w:qFormat/>
    <w:rsid w:val="00A72F55"/>
    <w:pPr>
      <w:tabs>
        <w:tab w:val="right" w:leader="dot" w:pos="9345"/>
      </w:tabs>
      <w:spacing w:after="0" w:line="240" w:lineRule="auto"/>
    </w:pPr>
    <w:rPr>
      <w:rFonts w:ascii="Arial" w:hAnsi="Arial" w:cs="Arial"/>
      <w:b/>
      <w:noProof/>
      <w:sz w:val="24"/>
    </w:rPr>
  </w:style>
  <w:style w:type="paragraph" w:styleId="23">
    <w:name w:val="toc 2"/>
    <w:basedOn w:val="a0"/>
    <w:next w:val="a0"/>
    <w:autoRedefine/>
    <w:uiPriority w:val="39"/>
    <w:unhideWhenUsed/>
    <w:qFormat/>
    <w:rsid w:val="00A72F55"/>
    <w:pPr>
      <w:tabs>
        <w:tab w:val="right" w:leader="dot" w:pos="9345"/>
      </w:tabs>
      <w:spacing w:after="0" w:line="240" w:lineRule="auto"/>
      <w:ind w:left="220"/>
    </w:pPr>
    <w:rPr>
      <w:rFonts w:ascii="Arial" w:hAnsi="Arial" w:cs="Arial"/>
      <w:b/>
      <w:noProof/>
      <w:sz w:val="24"/>
    </w:rPr>
  </w:style>
  <w:style w:type="paragraph" w:styleId="31">
    <w:name w:val="toc 3"/>
    <w:basedOn w:val="a0"/>
    <w:next w:val="a0"/>
    <w:autoRedefine/>
    <w:uiPriority w:val="39"/>
    <w:unhideWhenUsed/>
    <w:qFormat/>
    <w:rsid w:val="00A72F55"/>
    <w:pPr>
      <w:tabs>
        <w:tab w:val="right" w:leader="dot" w:pos="9345"/>
      </w:tabs>
      <w:spacing w:after="0" w:line="240" w:lineRule="auto"/>
      <w:ind w:left="440"/>
    </w:pPr>
    <w:rPr>
      <w:rFonts w:ascii="Arial" w:hAnsi="Arial" w:cs="Arial"/>
      <w:b/>
      <w:i/>
      <w:noProof/>
      <w:sz w:val="24"/>
    </w:rPr>
  </w:style>
  <w:style w:type="character" w:styleId="af1">
    <w:name w:val="Hyperlink"/>
    <w:basedOn w:val="a1"/>
    <w:uiPriority w:val="99"/>
    <w:unhideWhenUsed/>
    <w:rsid w:val="00A72F55"/>
    <w:rPr>
      <w:color w:val="0000FF" w:themeColor="hyperlink"/>
      <w:u w:val="single"/>
    </w:rPr>
  </w:style>
  <w:style w:type="paragraph" w:styleId="af2">
    <w:name w:val="header"/>
    <w:basedOn w:val="a0"/>
    <w:link w:val="af3"/>
    <w:uiPriority w:val="99"/>
    <w:unhideWhenUsed/>
    <w:rsid w:val="00A72F55"/>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A72F55"/>
    <w:rPr>
      <w:rFonts w:ascii="Calibri" w:eastAsia="Calibri" w:hAnsi="Calibri" w:cs="Times New Roman"/>
    </w:rPr>
  </w:style>
  <w:style w:type="paragraph" w:styleId="af4">
    <w:name w:val="footer"/>
    <w:basedOn w:val="a0"/>
    <w:link w:val="af5"/>
    <w:uiPriority w:val="99"/>
    <w:unhideWhenUsed/>
    <w:rsid w:val="00A72F55"/>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A72F55"/>
    <w:rPr>
      <w:rFonts w:ascii="Calibri" w:eastAsia="Calibri" w:hAnsi="Calibri" w:cs="Times New Roman"/>
    </w:rPr>
  </w:style>
  <w:style w:type="paragraph" w:customStyle="1" w:styleId="a">
    <w:name w:val="Основной марк"/>
    <w:basedOn w:val="a9"/>
    <w:rsid w:val="00A72F55"/>
    <w:pPr>
      <w:numPr>
        <w:numId w:val="2"/>
      </w:numPr>
      <w:tabs>
        <w:tab w:val="left" w:pos="1134"/>
      </w:tabs>
      <w:spacing w:before="60"/>
      <w:jc w:val="both"/>
    </w:pPr>
    <w:rPr>
      <w:rFonts w:ascii="Arial" w:hAnsi="Arial"/>
      <w:snapToGrid w:val="0"/>
      <w:sz w:val="22"/>
      <w:szCs w:val="20"/>
    </w:rPr>
  </w:style>
  <w:style w:type="paragraph" w:styleId="af6">
    <w:name w:val="caption"/>
    <w:aliases w:val="Рисунок"/>
    <w:basedOn w:val="a0"/>
    <w:next w:val="a0"/>
    <w:qFormat/>
    <w:rsid w:val="00A72F55"/>
    <w:pPr>
      <w:keepNext/>
      <w:widowControl w:val="0"/>
      <w:spacing w:before="180" w:after="0" w:line="240" w:lineRule="auto"/>
    </w:pPr>
    <w:rPr>
      <w:rFonts w:ascii="Arial" w:eastAsia="Times New Roman" w:hAnsi="Arial"/>
      <w:b/>
      <w:snapToGrid w:val="0"/>
      <w:sz w:val="20"/>
      <w:szCs w:val="20"/>
      <w:lang w:eastAsia="ru-RU"/>
    </w:rPr>
  </w:style>
  <w:style w:type="character" w:styleId="af7">
    <w:name w:val="Placeholder Text"/>
    <w:basedOn w:val="a1"/>
    <w:uiPriority w:val="99"/>
    <w:semiHidden/>
    <w:rsid w:val="00A72F55"/>
    <w:rPr>
      <w:color w:val="808080"/>
    </w:rPr>
  </w:style>
  <w:style w:type="paragraph" w:styleId="24">
    <w:name w:val="Body Text 2"/>
    <w:basedOn w:val="a0"/>
    <w:link w:val="25"/>
    <w:unhideWhenUsed/>
    <w:rsid w:val="00A72F55"/>
    <w:pPr>
      <w:spacing w:after="120" w:line="480" w:lineRule="auto"/>
    </w:pPr>
  </w:style>
  <w:style w:type="character" w:customStyle="1" w:styleId="25">
    <w:name w:val="Основной текст 2 Знак"/>
    <w:basedOn w:val="a1"/>
    <w:link w:val="24"/>
    <w:rsid w:val="00A72F55"/>
    <w:rPr>
      <w:rFonts w:ascii="Calibri" w:eastAsia="Calibri" w:hAnsi="Calibri" w:cs="Times New Roman"/>
    </w:rPr>
  </w:style>
  <w:style w:type="table" w:styleId="af8">
    <w:name w:val="Table Grid"/>
    <w:basedOn w:val="a2"/>
    <w:rsid w:val="00A72F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9">
    <w:name w:val="annotation text"/>
    <w:basedOn w:val="a0"/>
    <w:link w:val="afa"/>
    <w:semiHidden/>
    <w:rsid w:val="00A72F55"/>
    <w:pPr>
      <w:spacing w:after="0" w:line="240" w:lineRule="auto"/>
    </w:pPr>
    <w:rPr>
      <w:rFonts w:ascii="Arial" w:eastAsia="Times New Roman" w:hAnsi="Arial"/>
      <w:sz w:val="20"/>
      <w:szCs w:val="20"/>
      <w:lang w:eastAsia="ru-RU"/>
    </w:rPr>
  </w:style>
  <w:style w:type="character" w:customStyle="1" w:styleId="afa">
    <w:name w:val="Текст примечания Знак"/>
    <w:basedOn w:val="a1"/>
    <w:link w:val="af9"/>
    <w:semiHidden/>
    <w:rsid w:val="00A72F55"/>
    <w:rPr>
      <w:rFonts w:ascii="Arial" w:eastAsia="Times New Roman" w:hAnsi="Arial" w:cs="Times New Roman"/>
      <w:sz w:val="20"/>
      <w:szCs w:val="20"/>
      <w:lang w:eastAsia="ru-RU"/>
    </w:rPr>
  </w:style>
  <w:style w:type="paragraph" w:customStyle="1" w:styleId="32">
    <w:name w:val="Основной текст3"/>
    <w:basedOn w:val="a0"/>
    <w:rsid w:val="00A72F55"/>
    <w:pPr>
      <w:widowControl w:val="0"/>
      <w:shd w:val="clear" w:color="auto" w:fill="FFFFFF"/>
      <w:spacing w:before="420" w:after="300" w:line="322" w:lineRule="exact"/>
      <w:ind w:hanging="380"/>
      <w:jc w:val="both"/>
    </w:pPr>
    <w:rPr>
      <w:rFonts w:ascii="Times New Roman" w:eastAsia="Times New Roman" w:hAnsi="Times New Roman"/>
      <w:color w:val="000000"/>
      <w:sz w:val="27"/>
      <w:szCs w:val="27"/>
      <w:lang w:eastAsia="ru-RU"/>
    </w:rPr>
  </w:style>
  <w:style w:type="character" w:customStyle="1" w:styleId="33">
    <w:name w:val="Основной текст (3)_"/>
    <w:basedOn w:val="a1"/>
    <w:link w:val="34"/>
    <w:rsid w:val="00A72F55"/>
    <w:rPr>
      <w:rFonts w:ascii="Times New Roman" w:eastAsia="Times New Roman" w:hAnsi="Times New Roman" w:cs="Times New Roman"/>
      <w:i/>
      <w:iCs/>
      <w:sz w:val="27"/>
      <w:szCs w:val="27"/>
      <w:shd w:val="clear" w:color="auto" w:fill="FFFFFF"/>
    </w:rPr>
  </w:style>
  <w:style w:type="paragraph" w:customStyle="1" w:styleId="34">
    <w:name w:val="Основной текст (3)"/>
    <w:basedOn w:val="a0"/>
    <w:link w:val="33"/>
    <w:rsid w:val="00A72F55"/>
    <w:pPr>
      <w:widowControl w:val="0"/>
      <w:shd w:val="clear" w:color="auto" w:fill="FFFFFF"/>
      <w:spacing w:before="7800" w:after="0" w:line="0" w:lineRule="atLeast"/>
      <w:jc w:val="right"/>
    </w:pPr>
    <w:rPr>
      <w:rFonts w:ascii="Times New Roman" w:eastAsia="Times New Roman" w:hAnsi="Times New Roman"/>
      <w:i/>
      <w:iCs/>
      <w:sz w:val="27"/>
      <w:szCs w:val="27"/>
    </w:rPr>
  </w:style>
  <w:style w:type="character" w:customStyle="1" w:styleId="41">
    <w:name w:val="Основной текст (4)_"/>
    <w:basedOn w:val="a1"/>
    <w:link w:val="42"/>
    <w:rsid w:val="00A72F55"/>
    <w:rPr>
      <w:rFonts w:ascii="Times New Roman" w:eastAsia="Times New Roman" w:hAnsi="Times New Roman" w:cs="Times New Roman"/>
      <w:i/>
      <w:iCs/>
      <w:shd w:val="clear" w:color="auto" w:fill="FFFFFF"/>
    </w:rPr>
  </w:style>
  <w:style w:type="character" w:customStyle="1" w:styleId="14pt">
    <w:name w:val="Основной текст + 14 pt"/>
    <w:basedOn w:val="a4"/>
    <w:rsid w:val="00A72F5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43">
    <w:name w:val="Основной текст (4) + Полужирный"/>
    <w:basedOn w:val="41"/>
    <w:rsid w:val="00A72F55"/>
    <w:rPr>
      <w:rFonts w:ascii="Times New Roman" w:eastAsia="Times New Roman" w:hAnsi="Times New Roman" w:cs="Times New Roman"/>
      <w:b/>
      <w:bCs/>
      <w:i/>
      <w:iCs/>
      <w:color w:val="000000"/>
      <w:spacing w:val="0"/>
      <w:w w:val="100"/>
      <w:position w:val="0"/>
      <w:shd w:val="clear" w:color="auto" w:fill="FFFFFF"/>
      <w:lang w:val="ru-RU"/>
    </w:rPr>
  </w:style>
  <w:style w:type="character" w:customStyle="1" w:styleId="13pt">
    <w:name w:val="Основной текст + 13 pt;Полужирный;Курсив"/>
    <w:basedOn w:val="a4"/>
    <w:rsid w:val="00A72F5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character" w:customStyle="1" w:styleId="13pt2pt">
    <w:name w:val="Основной текст + 13 pt;Полужирный;Курсив;Интервал 2 pt"/>
    <w:basedOn w:val="a4"/>
    <w:rsid w:val="00A72F55"/>
    <w:rPr>
      <w:rFonts w:ascii="Times New Roman" w:eastAsia="Times New Roman" w:hAnsi="Times New Roman" w:cs="Times New Roman"/>
      <w:b/>
      <w:bCs/>
      <w:i/>
      <w:iCs/>
      <w:smallCaps w:val="0"/>
      <w:strike w:val="0"/>
      <w:color w:val="000000"/>
      <w:spacing w:val="50"/>
      <w:w w:val="100"/>
      <w:position w:val="0"/>
      <w:sz w:val="26"/>
      <w:szCs w:val="26"/>
      <w:u w:val="none"/>
      <w:shd w:val="clear" w:color="auto" w:fill="FFFFFF"/>
      <w:lang w:val="ru-RU"/>
    </w:rPr>
  </w:style>
  <w:style w:type="character" w:customStyle="1" w:styleId="95pt">
    <w:name w:val="Основной текст + 9.5 pt;Полужирный"/>
    <w:basedOn w:val="a4"/>
    <w:rsid w:val="00A72F5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42">
    <w:name w:val="Основной текст (4)"/>
    <w:basedOn w:val="a0"/>
    <w:link w:val="41"/>
    <w:rsid w:val="00A72F55"/>
    <w:pPr>
      <w:widowControl w:val="0"/>
      <w:shd w:val="clear" w:color="auto" w:fill="FFFFFF"/>
      <w:spacing w:before="8700" w:after="0" w:line="0" w:lineRule="atLeast"/>
      <w:jc w:val="right"/>
    </w:pPr>
    <w:rPr>
      <w:rFonts w:ascii="Times New Roman" w:eastAsia="Times New Roman" w:hAnsi="Times New Roman"/>
      <w:i/>
      <w:iCs/>
    </w:rPr>
  </w:style>
  <w:style w:type="character" w:customStyle="1" w:styleId="4Exact">
    <w:name w:val="Основной текст (4) Exact"/>
    <w:basedOn w:val="a1"/>
    <w:rsid w:val="00A72F55"/>
    <w:rPr>
      <w:rFonts w:ascii="Times New Roman" w:eastAsia="Times New Roman" w:hAnsi="Times New Roman" w:cs="Times New Roman"/>
      <w:b w:val="0"/>
      <w:bCs w:val="0"/>
      <w:i/>
      <w:iCs/>
      <w:smallCaps w:val="0"/>
      <w:strike w:val="0"/>
      <w:spacing w:val="-4"/>
      <w:sz w:val="20"/>
      <w:szCs w:val="20"/>
      <w:u w:val="none"/>
    </w:rPr>
  </w:style>
  <w:style w:type="character" w:customStyle="1" w:styleId="afb">
    <w:name w:val="Основной текст + Курсив"/>
    <w:basedOn w:val="a4"/>
    <w:rsid w:val="00A72F55"/>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13">
    <w:name w:val="Заголовок №1_"/>
    <w:basedOn w:val="a1"/>
    <w:link w:val="14"/>
    <w:rsid w:val="00A72F55"/>
    <w:rPr>
      <w:rFonts w:ascii="Times New Roman" w:eastAsia="Times New Roman" w:hAnsi="Times New Roman" w:cs="Times New Roman"/>
      <w:b/>
      <w:bCs/>
      <w:sz w:val="30"/>
      <w:szCs w:val="30"/>
      <w:shd w:val="clear" w:color="auto" w:fill="FFFFFF"/>
    </w:rPr>
  </w:style>
  <w:style w:type="paragraph" w:customStyle="1" w:styleId="14">
    <w:name w:val="Заголовок №1"/>
    <w:basedOn w:val="a0"/>
    <w:link w:val="13"/>
    <w:rsid w:val="00A72F55"/>
    <w:pPr>
      <w:widowControl w:val="0"/>
      <w:shd w:val="clear" w:color="auto" w:fill="FFFFFF"/>
      <w:spacing w:after="0" w:line="0" w:lineRule="atLeast"/>
      <w:outlineLvl w:val="0"/>
    </w:pPr>
    <w:rPr>
      <w:rFonts w:ascii="Times New Roman" w:eastAsia="Times New Roman" w:hAnsi="Times New Roman"/>
      <w:b/>
      <w:bCs/>
      <w:sz w:val="30"/>
      <w:szCs w:val="30"/>
    </w:rPr>
  </w:style>
  <w:style w:type="character" w:customStyle="1" w:styleId="afc">
    <w:name w:val="Основной текст + Малые прописные"/>
    <w:basedOn w:val="a4"/>
    <w:rsid w:val="00A72F55"/>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character" w:customStyle="1" w:styleId="95pt0">
    <w:name w:val="Основной текст + 9.5 pt;Полужирный;Малые прописные"/>
    <w:basedOn w:val="a4"/>
    <w:rsid w:val="00A72F5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rPr>
  </w:style>
  <w:style w:type="character" w:customStyle="1" w:styleId="220">
    <w:name w:val="Основной текст (22)_"/>
    <w:basedOn w:val="a1"/>
    <w:link w:val="221"/>
    <w:rsid w:val="00A72F55"/>
    <w:rPr>
      <w:rFonts w:ascii="Times New Roman" w:eastAsia="Times New Roman" w:hAnsi="Times New Roman" w:cs="Times New Roman"/>
      <w:b/>
      <w:bCs/>
      <w:sz w:val="25"/>
      <w:szCs w:val="25"/>
      <w:shd w:val="clear" w:color="auto" w:fill="FFFFFF"/>
    </w:rPr>
  </w:style>
  <w:style w:type="character" w:customStyle="1" w:styleId="222">
    <w:name w:val="Основной текст (22) + Малые прописные"/>
    <w:basedOn w:val="220"/>
    <w:rsid w:val="00A72F55"/>
    <w:rPr>
      <w:rFonts w:ascii="Times New Roman" w:eastAsia="Times New Roman" w:hAnsi="Times New Roman" w:cs="Times New Roman"/>
      <w:b/>
      <w:bCs/>
      <w:smallCaps/>
      <w:color w:val="000000"/>
      <w:spacing w:val="0"/>
      <w:w w:val="100"/>
      <w:position w:val="0"/>
      <w:sz w:val="25"/>
      <w:szCs w:val="25"/>
      <w:shd w:val="clear" w:color="auto" w:fill="FFFFFF"/>
      <w:lang w:val="ru-RU"/>
    </w:rPr>
  </w:style>
  <w:style w:type="paragraph" w:customStyle="1" w:styleId="221">
    <w:name w:val="Основной текст (22)"/>
    <w:basedOn w:val="a0"/>
    <w:link w:val="220"/>
    <w:rsid w:val="00A72F55"/>
    <w:pPr>
      <w:widowControl w:val="0"/>
      <w:shd w:val="clear" w:color="auto" w:fill="FFFFFF"/>
      <w:spacing w:after="0" w:line="341" w:lineRule="exact"/>
      <w:ind w:hanging="360"/>
      <w:jc w:val="both"/>
    </w:pPr>
    <w:rPr>
      <w:rFonts w:ascii="Times New Roman" w:eastAsia="Times New Roman" w:hAnsi="Times New Roman"/>
      <w:b/>
      <w:bCs/>
      <w:sz w:val="25"/>
      <w:szCs w:val="25"/>
    </w:rPr>
  </w:style>
  <w:style w:type="character" w:customStyle="1" w:styleId="313pt">
    <w:name w:val="Основной текст (3) + 13 pt;Полужирный"/>
    <w:basedOn w:val="33"/>
    <w:rsid w:val="00A72F5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character" w:customStyle="1" w:styleId="35">
    <w:name w:val="Основной текст (3) + Не курсив"/>
    <w:basedOn w:val="33"/>
    <w:rsid w:val="00A72F55"/>
    <w:rPr>
      <w:rFonts w:ascii="Times New Roman" w:eastAsia="Times New Roman" w:hAnsi="Times New Roman" w:cs="Times New Roman"/>
      <w:b w:val="0"/>
      <w:bCs w:val="0"/>
      <w:i/>
      <w:iCs/>
      <w:smallCaps w:val="0"/>
      <w:strike w:val="0"/>
      <w:color w:val="000000"/>
      <w:spacing w:val="0"/>
      <w:w w:val="100"/>
      <w:position w:val="0"/>
      <w:sz w:val="27"/>
      <w:szCs w:val="27"/>
      <w:u w:val="single"/>
      <w:shd w:val="clear" w:color="auto" w:fill="FFFFFF"/>
      <w:lang w:val="ru-RU"/>
    </w:rPr>
  </w:style>
  <w:style w:type="character" w:styleId="afd">
    <w:name w:val="page number"/>
    <w:basedOn w:val="a1"/>
    <w:rsid w:val="00A72F55"/>
  </w:style>
  <w:style w:type="character" w:customStyle="1" w:styleId="36">
    <w:name w:val="Подпись к таблице (3)_"/>
    <w:basedOn w:val="a1"/>
    <w:link w:val="37"/>
    <w:rsid w:val="00A72F55"/>
    <w:rPr>
      <w:rFonts w:ascii="Times New Roman" w:eastAsia="Times New Roman" w:hAnsi="Times New Roman" w:cs="Times New Roman"/>
      <w:sz w:val="27"/>
      <w:szCs w:val="27"/>
      <w:shd w:val="clear" w:color="auto" w:fill="FFFFFF"/>
    </w:rPr>
  </w:style>
  <w:style w:type="character" w:customStyle="1" w:styleId="210">
    <w:name w:val="Основной текст (21)_"/>
    <w:basedOn w:val="a1"/>
    <w:link w:val="211"/>
    <w:rsid w:val="00A72F55"/>
    <w:rPr>
      <w:rFonts w:ascii="Times New Roman" w:eastAsia="Times New Roman" w:hAnsi="Times New Roman" w:cs="Times New Roman"/>
      <w:i/>
      <w:iCs/>
      <w:sz w:val="27"/>
      <w:szCs w:val="27"/>
      <w:shd w:val="clear" w:color="auto" w:fill="FFFFFF"/>
    </w:rPr>
  </w:style>
  <w:style w:type="character" w:customStyle="1" w:styleId="38">
    <w:name w:val="Заголовок №3_"/>
    <w:basedOn w:val="a1"/>
    <w:link w:val="39"/>
    <w:rsid w:val="00A72F55"/>
    <w:rPr>
      <w:rFonts w:ascii="Times New Roman" w:eastAsia="Times New Roman" w:hAnsi="Times New Roman" w:cs="Times New Roman"/>
      <w:b/>
      <w:bCs/>
      <w:sz w:val="28"/>
      <w:szCs w:val="28"/>
      <w:shd w:val="clear" w:color="auto" w:fill="FFFFFF"/>
    </w:rPr>
  </w:style>
  <w:style w:type="character" w:customStyle="1" w:styleId="314pt">
    <w:name w:val="Подпись к таблице (3) + 14 pt"/>
    <w:basedOn w:val="36"/>
    <w:rsid w:val="00A72F55"/>
    <w:rPr>
      <w:rFonts w:ascii="Times New Roman" w:eastAsia="Times New Roman" w:hAnsi="Times New Roman" w:cs="Times New Roman"/>
      <w:color w:val="000000"/>
      <w:spacing w:val="0"/>
      <w:w w:val="100"/>
      <w:position w:val="0"/>
      <w:sz w:val="28"/>
      <w:szCs w:val="28"/>
      <w:u w:val="single"/>
      <w:shd w:val="clear" w:color="auto" w:fill="FFFFFF"/>
      <w:lang w:val="ru-RU"/>
    </w:rPr>
  </w:style>
  <w:style w:type="character" w:customStyle="1" w:styleId="115pt">
    <w:name w:val="Основной текст + 11.5 pt;Полужирный"/>
    <w:basedOn w:val="a4"/>
    <w:rsid w:val="00A72F55"/>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pt">
    <w:name w:val="Основной текст + 11 pt;Полужирный;Курсив"/>
    <w:basedOn w:val="a4"/>
    <w:rsid w:val="00A72F5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2113pt">
    <w:name w:val="Основной текст (21) + 13 pt;Полужирный"/>
    <w:basedOn w:val="210"/>
    <w:rsid w:val="00A72F55"/>
    <w:rPr>
      <w:rFonts w:ascii="Times New Roman" w:eastAsia="Times New Roman" w:hAnsi="Times New Roman" w:cs="Times New Roman"/>
      <w:b/>
      <w:bCs/>
      <w:i/>
      <w:iCs/>
      <w:color w:val="000000"/>
      <w:spacing w:val="0"/>
      <w:w w:val="100"/>
      <w:position w:val="0"/>
      <w:sz w:val="26"/>
      <w:szCs w:val="26"/>
      <w:shd w:val="clear" w:color="auto" w:fill="FFFFFF"/>
      <w:lang w:val="ru-RU"/>
    </w:rPr>
  </w:style>
  <w:style w:type="paragraph" w:customStyle="1" w:styleId="37">
    <w:name w:val="Подпись к таблице (3)"/>
    <w:basedOn w:val="a0"/>
    <w:link w:val="36"/>
    <w:rsid w:val="00A72F55"/>
    <w:pPr>
      <w:widowControl w:val="0"/>
      <w:shd w:val="clear" w:color="auto" w:fill="FFFFFF"/>
      <w:spacing w:after="0" w:line="0" w:lineRule="atLeast"/>
    </w:pPr>
    <w:rPr>
      <w:rFonts w:ascii="Times New Roman" w:eastAsia="Times New Roman" w:hAnsi="Times New Roman"/>
      <w:sz w:val="27"/>
      <w:szCs w:val="27"/>
    </w:rPr>
  </w:style>
  <w:style w:type="paragraph" w:customStyle="1" w:styleId="211">
    <w:name w:val="Основной текст (21)"/>
    <w:basedOn w:val="a0"/>
    <w:link w:val="210"/>
    <w:rsid w:val="00A72F55"/>
    <w:pPr>
      <w:widowControl w:val="0"/>
      <w:shd w:val="clear" w:color="auto" w:fill="FFFFFF"/>
      <w:spacing w:after="0" w:line="350" w:lineRule="exact"/>
    </w:pPr>
    <w:rPr>
      <w:rFonts w:ascii="Times New Roman" w:eastAsia="Times New Roman" w:hAnsi="Times New Roman"/>
      <w:i/>
      <w:iCs/>
      <w:sz w:val="27"/>
      <w:szCs w:val="27"/>
    </w:rPr>
  </w:style>
  <w:style w:type="paragraph" w:customStyle="1" w:styleId="39">
    <w:name w:val="Заголовок №3"/>
    <w:basedOn w:val="a0"/>
    <w:link w:val="38"/>
    <w:rsid w:val="00A72F55"/>
    <w:pPr>
      <w:widowControl w:val="0"/>
      <w:shd w:val="clear" w:color="auto" w:fill="FFFFFF"/>
      <w:spacing w:before="300" w:after="360" w:line="0" w:lineRule="atLeast"/>
      <w:jc w:val="both"/>
      <w:outlineLvl w:val="2"/>
    </w:pPr>
    <w:rPr>
      <w:rFonts w:ascii="Times New Roman" w:eastAsia="Times New Roman" w:hAnsi="Times New Roman"/>
      <w:b/>
      <w:bCs/>
      <w:sz w:val="28"/>
      <w:szCs w:val="28"/>
    </w:rPr>
  </w:style>
  <w:style w:type="character" w:customStyle="1" w:styleId="51">
    <w:name w:val="Основной текст (5)_"/>
    <w:basedOn w:val="a1"/>
    <w:link w:val="52"/>
    <w:rsid w:val="00A72F55"/>
    <w:rPr>
      <w:rFonts w:ascii="Times New Roman" w:eastAsia="Times New Roman" w:hAnsi="Times New Roman" w:cs="Times New Roman"/>
      <w:b/>
      <w:bCs/>
      <w:sz w:val="28"/>
      <w:szCs w:val="28"/>
      <w:shd w:val="clear" w:color="auto" w:fill="FFFFFF"/>
    </w:rPr>
  </w:style>
  <w:style w:type="paragraph" w:customStyle="1" w:styleId="52">
    <w:name w:val="Основной текст (5)"/>
    <w:basedOn w:val="a0"/>
    <w:link w:val="51"/>
    <w:rsid w:val="00A72F55"/>
    <w:pPr>
      <w:widowControl w:val="0"/>
      <w:shd w:val="clear" w:color="auto" w:fill="FFFFFF"/>
      <w:spacing w:after="420" w:line="0" w:lineRule="atLeast"/>
      <w:jc w:val="both"/>
    </w:pPr>
    <w:rPr>
      <w:rFonts w:ascii="Times New Roman" w:eastAsia="Times New Roman" w:hAnsi="Times New Roman"/>
      <w:b/>
      <w:bCs/>
      <w:sz w:val="28"/>
      <w:szCs w:val="28"/>
    </w:rPr>
  </w:style>
  <w:style w:type="paragraph" w:styleId="afe">
    <w:name w:val="TOC Heading"/>
    <w:basedOn w:val="1"/>
    <w:next w:val="a0"/>
    <w:uiPriority w:val="39"/>
    <w:unhideWhenUsed/>
    <w:qFormat/>
    <w:rsid w:val="00A72F5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styleId="aff">
    <w:name w:val="Strong"/>
    <w:basedOn w:val="a1"/>
    <w:qFormat/>
    <w:rsid w:val="00A72F55"/>
    <w:rPr>
      <w:b/>
      <w:bCs/>
    </w:rPr>
  </w:style>
  <w:style w:type="character" w:customStyle="1" w:styleId="12pt">
    <w:name w:val="Основной текст + 12 pt;Полужирный"/>
    <w:basedOn w:val="a4"/>
    <w:rsid w:val="00A72F5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rPr>
  </w:style>
  <w:style w:type="character" w:customStyle="1" w:styleId="11pt0">
    <w:name w:val="Основной текст + 11 pt"/>
    <w:basedOn w:val="a4"/>
    <w:rsid w:val="00A72F5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Impact10pt">
    <w:name w:val="Основной текст + Impact;10 pt"/>
    <w:basedOn w:val="a4"/>
    <w:rsid w:val="00A72F55"/>
    <w:rPr>
      <w:rFonts w:ascii="Impact" w:eastAsia="Impact" w:hAnsi="Impact" w:cs="Impact"/>
      <w:b w:val="0"/>
      <w:bCs w:val="0"/>
      <w:i w:val="0"/>
      <w:iCs w:val="0"/>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basedOn w:val="a4"/>
    <w:rsid w:val="00A72F55"/>
    <w:rPr>
      <w:rFonts w:ascii="Times New Roman" w:eastAsia="Times New Roman" w:hAnsi="Times New Roman" w:cs="Times New Roman"/>
      <w:b/>
      <w:bCs/>
      <w:i w:val="0"/>
      <w:iCs w:val="0"/>
      <w:smallCaps w:val="0"/>
      <w:strike w:val="0"/>
      <w:color w:val="000000"/>
      <w:spacing w:val="-10"/>
      <w:w w:val="100"/>
      <w:position w:val="0"/>
      <w:sz w:val="27"/>
      <w:szCs w:val="27"/>
      <w:u w:val="none"/>
      <w:shd w:val="clear" w:color="auto" w:fill="FFFFFF"/>
      <w:lang w:val="ru-RU"/>
    </w:rPr>
  </w:style>
  <w:style w:type="character" w:customStyle="1" w:styleId="8pt">
    <w:name w:val="Основной текст + 8 pt"/>
    <w:basedOn w:val="a4"/>
    <w:rsid w:val="00A72F5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rPr>
  </w:style>
  <w:style w:type="character" w:customStyle="1" w:styleId="115pt0">
    <w:name w:val="Основной текст + 11.5 pt;Полужирный;Малые прописные"/>
    <w:basedOn w:val="a4"/>
    <w:rsid w:val="00A72F55"/>
    <w:rPr>
      <w:rFonts w:ascii="Times New Roman" w:eastAsia="Times New Roman" w:hAnsi="Times New Roman" w:cs="Times New Roman"/>
      <w:b/>
      <w:bCs/>
      <w:i w:val="0"/>
      <w:iCs w:val="0"/>
      <w:smallCaps/>
      <w:strike w:val="0"/>
      <w:color w:val="000000"/>
      <w:spacing w:val="0"/>
      <w:w w:val="100"/>
      <w:position w:val="0"/>
      <w:sz w:val="23"/>
      <w:szCs w:val="23"/>
      <w:u w:val="none"/>
      <w:shd w:val="clear" w:color="auto" w:fill="FFFFFF"/>
      <w:lang w:val="en-US"/>
    </w:rPr>
  </w:style>
  <w:style w:type="character" w:customStyle="1" w:styleId="115pt1pt">
    <w:name w:val="Основной текст + 11.5 pt;Полужирный;Интервал 1 pt"/>
    <w:basedOn w:val="a4"/>
    <w:rsid w:val="00A72F55"/>
    <w:rPr>
      <w:rFonts w:ascii="Times New Roman" w:eastAsia="Times New Roman" w:hAnsi="Times New Roman" w:cs="Times New Roman"/>
      <w:b/>
      <w:bCs/>
      <w:i w:val="0"/>
      <w:iCs w:val="0"/>
      <w:smallCaps w:val="0"/>
      <w:strike w:val="0"/>
      <w:color w:val="000000"/>
      <w:spacing w:val="20"/>
      <w:w w:val="100"/>
      <w:position w:val="0"/>
      <w:sz w:val="23"/>
      <w:szCs w:val="23"/>
      <w:u w:val="none"/>
      <w:shd w:val="clear" w:color="auto" w:fill="FFFFFF"/>
      <w:lang w:val="ru-RU"/>
    </w:rPr>
  </w:style>
  <w:style w:type="table" w:customStyle="1" w:styleId="15">
    <w:name w:val="Сетка таблицы1"/>
    <w:basedOn w:val="a2"/>
    <w:next w:val="af8"/>
    <w:rsid w:val="00A72F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
    <w:name w:val="Сетка таблицы2"/>
    <w:basedOn w:val="a2"/>
    <w:next w:val="af8"/>
    <w:rsid w:val="00A72F5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c">
    <w:name w:val="Абзац списка Знак"/>
    <w:link w:val="ab"/>
    <w:rsid w:val="00A72F55"/>
    <w:rPr>
      <w:rFonts w:ascii="Calibri" w:eastAsia="Calibri" w:hAnsi="Calibri" w:cs="Times New Roman"/>
    </w:rPr>
  </w:style>
  <w:style w:type="paragraph" w:customStyle="1" w:styleId="aff0">
    <w:name w:val="Основной текст док."/>
    <w:basedOn w:val="a0"/>
    <w:rsid w:val="00A72F55"/>
    <w:pPr>
      <w:spacing w:after="0" w:line="312" w:lineRule="auto"/>
      <w:ind w:firstLine="567"/>
      <w:jc w:val="both"/>
    </w:pPr>
    <w:rPr>
      <w:rFonts w:ascii="Times New Roman" w:eastAsia="Times New Roman" w:hAnsi="Times New Roman"/>
      <w:sz w:val="24"/>
      <w:szCs w:val="28"/>
      <w:lang w:eastAsia="ru-RU"/>
    </w:rPr>
  </w:style>
  <w:style w:type="paragraph" w:styleId="aff1">
    <w:name w:val="Normal (Web)"/>
    <w:basedOn w:val="a0"/>
    <w:unhideWhenUsed/>
    <w:rsid w:val="00A72F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Основной"/>
    <w:basedOn w:val="a0"/>
    <w:link w:val="aff3"/>
    <w:rsid w:val="00A72F55"/>
    <w:pPr>
      <w:spacing w:after="0" w:line="360" w:lineRule="auto"/>
      <w:ind w:firstLine="709"/>
      <w:jc w:val="both"/>
    </w:pPr>
    <w:rPr>
      <w:sz w:val="24"/>
      <w:szCs w:val="24"/>
      <w:lang w:eastAsia="ru-RU"/>
    </w:rPr>
  </w:style>
  <w:style w:type="character" w:customStyle="1" w:styleId="aff3">
    <w:name w:val="Основной Знак"/>
    <w:link w:val="aff2"/>
    <w:rsid w:val="00A72F55"/>
    <w:rPr>
      <w:rFonts w:ascii="Calibri" w:eastAsia="Calibri" w:hAnsi="Calibri" w:cs="Times New Roman"/>
      <w:sz w:val="24"/>
      <w:szCs w:val="24"/>
      <w:lang w:eastAsia="ru-RU"/>
    </w:rPr>
  </w:style>
  <w:style w:type="paragraph" w:customStyle="1" w:styleId="aff4">
    <w:name w:val="Стиль"/>
    <w:rsid w:val="00A72F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44">
    <w:name w:val="toc 4"/>
    <w:basedOn w:val="a0"/>
    <w:next w:val="a0"/>
    <w:autoRedefine/>
    <w:uiPriority w:val="39"/>
    <w:unhideWhenUsed/>
    <w:rsid w:val="00A72F55"/>
    <w:pPr>
      <w:spacing w:after="100" w:line="259" w:lineRule="auto"/>
      <w:ind w:left="660"/>
    </w:pPr>
    <w:rPr>
      <w:rFonts w:asciiTheme="minorHAnsi" w:eastAsiaTheme="minorEastAsia" w:hAnsiTheme="minorHAnsi" w:cstheme="minorBidi"/>
      <w:lang w:eastAsia="ru-RU"/>
    </w:rPr>
  </w:style>
  <w:style w:type="paragraph" w:styleId="53">
    <w:name w:val="toc 5"/>
    <w:basedOn w:val="a0"/>
    <w:next w:val="a0"/>
    <w:autoRedefine/>
    <w:uiPriority w:val="39"/>
    <w:unhideWhenUsed/>
    <w:rsid w:val="00A72F55"/>
    <w:pPr>
      <w:spacing w:after="100" w:line="259" w:lineRule="auto"/>
      <w:ind w:left="880"/>
    </w:pPr>
    <w:rPr>
      <w:rFonts w:asciiTheme="minorHAnsi" w:eastAsiaTheme="minorEastAsia" w:hAnsiTheme="minorHAnsi" w:cstheme="minorBidi"/>
      <w:lang w:eastAsia="ru-RU"/>
    </w:rPr>
  </w:style>
  <w:style w:type="paragraph" w:styleId="61">
    <w:name w:val="toc 6"/>
    <w:basedOn w:val="a0"/>
    <w:next w:val="a0"/>
    <w:autoRedefine/>
    <w:uiPriority w:val="39"/>
    <w:unhideWhenUsed/>
    <w:rsid w:val="00A72F55"/>
    <w:pPr>
      <w:spacing w:after="100" w:line="259" w:lineRule="auto"/>
      <w:ind w:left="1100"/>
    </w:pPr>
    <w:rPr>
      <w:rFonts w:asciiTheme="minorHAnsi" w:eastAsiaTheme="minorEastAsia" w:hAnsiTheme="minorHAnsi" w:cstheme="minorBidi"/>
      <w:lang w:eastAsia="ru-RU"/>
    </w:rPr>
  </w:style>
  <w:style w:type="paragraph" w:styleId="71">
    <w:name w:val="toc 7"/>
    <w:basedOn w:val="a0"/>
    <w:next w:val="a0"/>
    <w:autoRedefine/>
    <w:uiPriority w:val="39"/>
    <w:unhideWhenUsed/>
    <w:rsid w:val="00A72F55"/>
    <w:pPr>
      <w:spacing w:after="100" w:line="259" w:lineRule="auto"/>
      <w:ind w:left="1320"/>
    </w:pPr>
    <w:rPr>
      <w:rFonts w:asciiTheme="minorHAnsi" w:eastAsiaTheme="minorEastAsia" w:hAnsiTheme="minorHAnsi" w:cstheme="minorBidi"/>
      <w:lang w:eastAsia="ru-RU"/>
    </w:rPr>
  </w:style>
  <w:style w:type="paragraph" w:styleId="81">
    <w:name w:val="toc 8"/>
    <w:basedOn w:val="a0"/>
    <w:next w:val="a0"/>
    <w:autoRedefine/>
    <w:uiPriority w:val="39"/>
    <w:unhideWhenUsed/>
    <w:rsid w:val="00A72F55"/>
    <w:pPr>
      <w:spacing w:after="100" w:line="259" w:lineRule="auto"/>
      <w:ind w:left="1540"/>
    </w:pPr>
    <w:rPr>
      <w:rFonts w:asciiTheme="minorHAnsi" w:eastAsiaTheme="minorEastAsia" w:hAnsiTheme="minorHAnsi" w:cstheme="minorBidi"/>
      <w:lang w:eastAsia="ru-RU"/>
    </w:rPr>
  </w:style>
  <w:style w:type="paragraph" w:styleId="91">
    <w:name w:val="toc 9"/>
    <w:basedOn w:val="a0"/>
    <w:next w:val="a0"/>
    <w:autoRedefine/>
    <w:uiPriority w:val="39"/>
    <w:unhideWhenUsed/>
    <w:rsid w:val="00A72F55"/>
    <w:pPr>
      <w:spacing w:after="100" w:line="259" w:lineRule="auto"/>
      <w:ind w:left="1760"/>
    </w:pPr>
    <w:rPr>
      <w:rFonts w:asciiTheme="minorHAnsi" w:eastAsiaTheme="minorEastAsia" w:hAnsiTheme="minorHAnsi" w:cstheme="minorBidi"/>
      <w:lang w:eastAsia="ru-RU"/>
    </w:rPr>
  </w:style>
  <w:style w:type="paragraph" w:customStyle="1" w:styleId="16">
    <w:name w:val="Стиль1"/>
    <w:basedOn w:val="a0"/>
    <w:rsid w:val="00A72F55"/>
    <w:pPr>
      <w:spacing w:after="0" w:line="240" w:lineRule="auto"/>
      <w:jc w:val="both"/>
    </w:pPr>
    <w:rPr>
      <w:rFonts w:ascii="Times New Roman" w:eastAsia="Times New Roman" w:hAnsi="Times New Roman"/>
      <w:b/>
      <w:i/>
      <w:sz w:val="28"/>
      <w:szCs w:val="28"/>
      <w:lang w:eastAsia="ru-RU"/>
    </w:rPr>
  </w:style>
  <w:style w:type="character" w:customStyle="1" w:styleId="apple-converted-space">
    <w:name w:val="apple-converted-space"/>
    <w:basedOn w:val="a1"/>
    <w:rsid w:val="00A72F55"/>
  </w:style>
  <w:style w:type="character" w:customStyle="1" w:styleId="70">
    <w:name w:val="Заголовок 7 Знак"/>
    <w:aliases w:val="NOT FOR USE(7) Знак,Photo Знак"/>
    <w:basedOn w:val="a1"/>
    <w:link w:val="7"/>
    <w:uiPriority w:val="9"/>
    <w:rsid w:val="00DA630F"/>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DA630F"/>
    <w:rPr>
      <w:rFonts w:ascii="Arial" w:eastAsia="Times New Roman" w:hAnsi="Arial" w:cs="Times New Roman"/>
      <w:b/>
      <w:sz w:val="36"/>
      <w:szCs w:val="20"/>
      <w:lang w:eastAsia="ru-RU"/>
    </w:rPr>
  </w:style>
  <w:style w:type="character" w:customStyle="1" w:styleId="90">
    <w:name w:val="Заголовок 9 Знак"/>
    <w:basedOn w:val="a1"/>
    <w:link w:val="9"/>
    <w:rsid w:val="00DA630F"/>
    <w:rPr>
      <w:rFonts w:ascii="Arial" w:eastAsia="Times New Roman" w:hAnsi="Arial" w:cs="Arial"/>
      <w:lang w:eastAsia="ru-RU"/>
    </w:rPr>
  </w:style>
  <w:style w:type="numbering" w:customStyle="1" w:styleId="17">
    <w:name w:val="Нет списка1"/>
    <w:next w:val="a3"/>
    <w:semiHidden/>
    <w:rsid w:val="00DA630F"/>
  </w:style>
  <w:style w:type="paragraph" w:customStyle="1" w:styleId="18">
    <w:name w:val="Обычный1"/>
    <w:rsid w:val="00DA630F"/>
    <w:pPr>
      <w:widowControl w:val="0"/>
      <w:spacing w:after="0" w:line="420" w:lineRule="auto"/>
      <w:jc w:val="both"/>
    </w:pPr>
    <w:rPr>
      <w:rFonts w:ascii="Times New Roman" w:eastAsia="Times New Roman" w:hAnsi="Times New Roman" w:cs="Times New Roman"/>
      <w:snapToGrid w:val="0"/>
      <w:sz w:val="28"/>
      <w:szCs w:val="20"/>
      <w:lang w:eastAsia="ru-RU"/>
    </w:rPr>
  </w:style>
  <w:style w:type="paragraph" w:styleId="3a">
    <w:name w:val="Body Text 3"/>
    <w:basedOn w:val="a0"/>
    <w:link w:val="3b"/>
    <w:rsid w:val="00DA630F"/>
    <w:pPr>
      <w:spacing w:after="0" w:line="240" w:lineRule="auto"/>
    </w:pPr>
    <w:rPr>
      <w:rFonts w:ascii="Arial" w:eastAsia="Times New Roman" w:hAnsi="Arial"/>
      <w:snapToGrid w:val="0"/>
      <w:color w:val="000000"/>
      <w:sz w:val="20"/>
      <w:szCs w:val="20"/>
      <w:lang w:val="en-US" w:eastAsia="ru-RU"/>
    </w:rPr>
  </w:style>
  <w:style w:type="character" w:customStyle="1" w:styleId="3b">
    <w:name w:val="Основной текст 3 Знак"/>
    <w:basedOn w:val="a1"/>
    <w:link w:val="3a"/>
    <w:rsid w:val="00DA630F"/>
    <w:rPr>
      <w:rFonts w:ascii="Arial" w:eastAsia="Times New Roman" w:hAnsi="Arial" w:cs="Times New Roman"/>
      <w:snapToGrid w:val="0"/>
      <w:color w:val="000000"/>
      <w:sz w:val="20"/>
      <w:szCs w:val="20"/>
      <w:lang w:val="en-US" w:eastAsia="ru-RU"/>
    </w:rPr>
  </w:style>
  <w:style w:type="paragraph" w:styleId="aff5">
    <w:name w:val="footnote text"/>
    <w:basedOn w:val="a0"/>
    <w:link w:val="aff6"/>
    <w:semiHidden/>
    <w:rsid w:val="00DA630F"/>
    <w:pPr>
      <w:spacing w:after="0" w:line="240" w:lineRule="auto"/>
    </w:pPr>
    <w:rPr>
      <w:rFonts w:ascii="Arial" w:eastAsia="Times New Roman" w:hAnsi="Arial" w:cs="Arial"/>
      <w:sz w:val="20"/>
      <w:szCs w:val="20"/>
      <w:lang w:val="en-US"/>
    </w:rPr>
  </w:style>
  <w:style w:type="character" w:customStyle="1" w:styleId="aff6">
    <w:name w:val="Текст сноски Знак"/>
    <w:basedOn w:val="a1"/>
    <w:link w:val="aff5"/>
    <w:semiHidden/>
    <w:rsid w:val="00DA630F"/>
    <w:rPr>
      <w:rFonts w:ascii="Arial" w:eastAsia="Times New Roman" w:hAnsi="Arial" w:cs="Arial"/>
      <w:sz w:val="20"/>
      <w:szCs w:val="20"/>
      <w:lang w:val="en-US"/>
    </w:rPr>
  </w:style>
  <w:style w:type="paragraph" w:customStyle="1" w:styleId="xl41">
    <w:name w:val="xl41"/>
    <w:basedOn w:val="a0"/>
    <w:rsid w:val="00DA630F"/>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en-US"/>
    </w:rPr>
  </w:style>
  <w:style w:type="paragraph" w:customStyle="1" w:styleId="xl50">
    <w:name w:val="xl50"/>
    <w:basedOn w:val="a0"/>
    <w:rsid w:val="00DA630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212">
    <w:name w:val="Основной текст 21"/>
    <w:basedOn w:val="a0"/>
    <w:rsid w:val="00DA630F"/>
    <w:pPr>
      <w:widowControl w:val="0"/>
      <w:tabs>
        <w:tab w:val="left" w:pos="0"/>
      </w:tabs>
      <w:spacing w:after="0" w:line="240" w:lineRule="auto"/>
      <w:jc w:val="both"/>
    </w:pPr>
    <w:rPr>
      <w:rFonts w:ascii="Times New Roman" w:eastAsia="Times New Roman" w:hAnsi="Times New Roman"/>
      <w:snapToGrid w:val="0"/>
      <w:sz w:val="24"/>
      <w:szCs w:val="20"/>
      <w:lang w:eastAsia="ru-RU"/>
    </w:rPr>
  </w:style>
  <w:style w:type="paragraph" w:styleId="3c">
    <w:name w:val="Body Text Indent 3"/>
    <w:basedOn w:val="a0"/>
    <w:link w:val="3d"/>
    <w:rsid w:val="00DA630F"/>
    <w:pPr>
      <w:spacing w:after="120" w:line="240" w:lineRule="auto"/>
      <w:ind w:left="283"/>
    </w:pPr>
    <w:rPr>
      <w:rFonts w:ascii="Times New Roman" w:eastAsia="Times New Roman" w:hAnsi="Times New Roman"/>
      <w:sz w:val="16"/>
      <w:szCs w:val="16"/>
      <w:lang w:eastAsia="ru-RU"/>
    </w:rPr>
  </w:style>
  <w:style w:type="character" w:customStyle="1" w:styleId="3d">
    <w:name w:val="Основной текст с отступом 3 Знак"/>
    <w:basedOn w:val="a1"/>
    <w:link w:val="3c"/>
    <w:rsid w:val="00DA630F"/>
    <w:rPr>
      <w:rFonts w:ascii="Times New Roman" w:eastAsia="Times New Roman" w:hAnsi="Times New Roman" w:cs="Times New Roman"/>
      <w:sz w:val="16"/>
      <w:szCs w:val="16"/>
      <w:lang w:eastAsia="ru-RU"/>
    </w:rPr>
  </w:style>
  <w:style w:type="paragraph" w:customStyle="1" w:styleId="19">
    <w:name w:val="Цитата1"/>
    <w:basedOn w:val="a0"/>
    <w:rsid w:val="00DA630F"/>
    <w:pPr>
      <w:widowControl w:val="0"/>
      <w:tabs>
        <w:tab w:val="left" w:pos="0"/>
      </w:tabs>
      <w:spacing w:after="0" w:line="220" w:lineRule="auto"/>
      <w:ind w:left="80" w:right="-270" w:firstLine="580"/>
      <w:jc w:val="both"/>
    </w:pPr>
    <w:rPr>
      <w:rFonts w:ascii="Arial" w:eastAsia="Times New Roman" w:hAnsi="Arial"/>
      <w:sz w:val="24"/>
      <w:szCs w:val="20"/>
      <w:lang w:eastAsia="ru-RU"/>
    </w:rPr>
  </w:style>
  <w:style w:type="paragraph" w:customStyle="1" w:styleId="310">
    <w:name w:val="Основной текст 31"/>
    <w:basedOn w:val="a0"/>
    <w:rsid w:val="00DA630F"/>
    <w:pPr>
      <w:widowControl w:val="0"/>
      <w:tabs>
        <w:tab w:val="left" w:pos="0"/>
      </w:tabs>
      <w:spacing w:after="0" w:line="220" w:lineRule="auto"/>
      <w:ind w:right="-270"/>
      <w:jc w:val="both"/>
    </w:pPr>
    <w:rPr>
      <w:rFonts w:ascii="Arial" w:eastAsia="Times New Roman" w:hAnsi="Arial"/>
      <w:sz w:val="24"/>
      <w:szCs w:val="20"/>
      <w:lang w:eastAsia="ru-RU"/>
    </w:rPr>
  </w:style>
  <w:style w:type="paragraph" w:customStyle="1" w:styleId="Style3">
    <w:name w:val="Style3"/>
    <w:basedOn w:val="a0"/>
    <w:rsid w:val="00DA630F"/>
    <w:pPr>
      <w:widowControl w:val="0"/>
      <w:autoSpaceDE w:val="0"/>
      <w:autoSpaceDN w:val="0"/>
      <w:adjustRightInd w:val="0"/>
      <w:spacing w:after="0" w:line="355" w:lineRule="exact"/>
      <w:ind w:firstLine="653"/>
    </w:pPr>
    <w:rPr>
      <w:rFonts w:ascii="Book Antiqua" w:eastAsia="Times New Roman" w:hAnsi="Book Antiqua"/>
      <w:sz w:val="24"/>
      <w:szCs w:val="24"/>
      <w:lang w:eastAsia="ru-RU"/>
    </w:rPr>
  </w:style>
  <w:style w:type="character" w:customStyle="1" w:styleId="FontStyle25">
    <w:name w:val="Font Style25"/>
    <w:rsid w:val="00DA630F"/>
    <w:rPr>
      <w:rFonts w:ascii="Times New Roman" w:hAnsi="Times New Roman" w:cs="Times New Roman"/>
      <w:sz w:val="22"/>
      <w:szCs w:val="22"/>
    </w:rPr>
  </w:style>
  <w:style w:type="paragraph" w:customStyle="1" w:styleId="Style30">
    <w:name w:val="Style30"/>
    <w:basedOn w:val="a0"/>
    <w:rsid w:val="00DA630F"/>
    <w:pPr>
      <w:widowControl w:val="0"/>
      <w:autoSpaceDE w:val="0"/>
      <w:autoSpaceDN w:val="0"/>
      <w:adjustRightInd w:val="0"/>
      <w:spacing w:after="0" w:line="240" w:lineRule="auto"/>
    </w:pPr>
    <w:rPr>
      <w:rFonts w:ascii="Arial" w:eastAsia="Times New Roman" w:hAnsi="Arial"/>
      <w:sz w:val="24"/>
      <w:szCs w:val="24"/>
      <w:lang w:eastAsia="ru-RU"/>
    </w:rPr>
  </w:style>
  <w:style w:type="character" w:customStyle="1" w:styleId="FontStyle79">
    <w:name w:val="Font Style79"/>
    <w:rsid w:val="00DA630F"/>
    <w:rPr>
      <w:rFonts w:ascii="Arial" w:hAnsi="Arial" w:cs="Arial" w:hint="default"/>
      <w:sz w:val="20"/>
      <w:szCs w:val="20"/>
    </w:rPr>
  </w:style>
  <w:style w:type="character" w:customStyle="1" w:styleId="FontStyle29">
    <w:name w:val="Font Style29"/>
    <w:rsid w:val="00DA630F"/>
    <w:rPr>
      <w:rFonts w:ascii="Times New Roman" w:hAnsi="Times New Roman" w:cs="Times New Roman"/>
      <w:sz w:val="18"/>
      <w:szCs w:val="18"/>
    </w:rPr>
  </w:style>
  <w:style w:type="paragraph" w:customStyle="1" w:styleId="Style16">
    <w:name w:val="Style16"/>
    <w:basedOn w:val="a0"/>
    <w:rsid w:val="00DA630F"/>
    <w:pPr>
      <w:widowControl w:val="0"/>
      <w:autoSpaceDE w:val="0"/>
      <w:autoSpaceDN w:val="0"/>
      <w:adjustRightInd w:val="0"/>
      <w:spacing w:after="0" w:line="230" w:lineRule="exact"/>
      <w:ind w:firstLine="99"/>
    </w:pPr>
    <w:rPr>
      <w:rFonts w:ascii="Times New Roman" w:eastAsia="Times New Roman" w:hAnsi="Times New Roman"/>
      <w:sz w:val="24"/>
      <w:szCs w:val="24"/>
      <w:lang w:eastAsia="ru-RU"/>
    </w:rPr>
  </w:style>
  <w:style w:type="paragraph" w:customStyle="1" w:styleId="Style21">
    <w:name w:val="Style21"/>
    <w:basedOn w:val="a0"/>
    <w:rsid w:val="00DA630F"/>
    <w:pPr>
      <w:widowControl w:val="0"/>
      <w:autoSpaceDE w:val="0"/>
      <w:autoSpaceDN w:val="0"/>
      <w:adjustRightInd w:val="0"/>
      <w:spacing w:after="0" w:line="230" w:lineRule="exact"/>
      <w:ind w:firstLine="487"/>
      <w:jc w:val="both"/>
    </w:pPr>
    <w:rPr>
      <w:rFonts w:ascii="Times New Roman" w:eastAsia="Times New Roman" w:hAnsi="Times New Roman"/>
      <w:sz w:val="24"/>
      <w:szCs w:val="24"/>
      <w:lang w:eastAsia="ru-RU"/>
    </w:rPr>
  </w:style>
  <w:style w:type="paragraph" w:customStyle="1" w:styleId="3e">
    <w:name w:val="Проект3"/>
    <w:basedOn w:val="a0"/>
    <w:autoRedefine/>
    <w:rsid w:val="00DA630F"/>
    <w:pPr>
      <w:spacing w:after="0" w:line="240" w:lineRule="auto"/>
      <w:ind w:firstLine="709"/>
      <w:jc w:val="center"/>
    </w:pPr>
    <w:rPr>
      <w:rFonts w:ascii="Times New Roman" w:eastAsia="Times New Roman" w:hAnsi="Times New Roman"/>
      <w:b/>
      <w:i/>
      <w:sz w:val="28"/>
      <w:lang w:eastAsia="ru-RU"/>
    </w:rPr>
  </w:style>
  <w:style w:type="paragraph" w:customStyle="1" w:styleId="Style6">
    <w:name w:val="Style6"/>
    <w:basedOn w:val="a0"/>
    <w:rsid w:val="00DA630F"/>
    <w:pPr>
      <w:widowControl w:val="0"/>
      <w:autoSpaceDE w:val="0"/>
      <w:autoSpaceDN w:val="0"/>
      <w:adjustRightInd w:val="0"/>
      <w:spacing w:after="0" w:line="360" w:lineRule="exact"/>
      <w:ind w:firstLine="250"/>
    </w:pPr>
    <w:rPr>
      <w:rFonts w:ascii="Book Antiqua" w:eastAsia="Times New Roman" w:hAnsi="Book Antiqua"/>
      <w:sz w:val="24"/>
      <w:szCs w:val="24"/>
      <w:lang w:eastAsia="ru-RU"/>
    </w:rPr>
  </w:style>
  <w:style w:type="character" w:customStyle="1" w:styleId="FontStyle37">
    <w:name w:val="Font Style37"/>
    <w:rsid w:val="00DA630F"/>
    <w:rPr>
      <w:rFonts w:ascii="Verdana" w:hAnsi="Verdana" w:cs="Verdana"/>
      <w:i/>
      <w:iCs/>
      <w:sz w:val="22"/>
      <w:szCs w:val="22"/>
    </w:rPr>
  </w:style>
  <w:style w:type="paragraph" w:customStyle="1" w:styleId="Style10">
    <w:name w:val="Style10"/>
    <w:basedOn w:val="a0"/>
    <w:rsid w:val="00DA630F"/>
    <w:pPr>
      <w:widowControl w:val="0"/>
      <w:autoSpaceDE w:val="0"/>
      <w:autoSpaceDN w:val="0"/>
      <w:adjustRightInd w:val="0"/>
      <w:spacing w:after="0" w:line="228" w:lineRule="exact"/>
    </w:pPr>
    <w:rPr>
      <w:rFonts w:ascii="Times New Roman" w:eastAsia="Times New Roman" w:hAnsi="Times New Roman"/>
      <w:sz w:val="24"/>
      <w:szCs w:val="24"/>
      <w:lang w:eastAsia="ru-RU"/>
    </w:rPr>
  </w:style>
  <w:style w:type="paragraph" w:customStyle="1" w:styleId="Style12">
    <w:name w:val="Style12"/>
    <w:basedOn w:val="a0"/>
    <w:link w:val="Style120"/>
    <w:rsid w:val="00DA630F"/>
    <w:pPr>
      <w:widowControl w:val="0"/>
      <w:autoSpaceDE w:val="0"/>
      <w:autoSpaceDN w:val="0"/>
      <w:adjustRightInd w:val="0"/>
      <w:spacing w:after="0" w:line="211" w:lineRule="exact"/>
      <w:ind w:firstLine="391"/>
      <w:jc w:val="both"/>
    </w:pPr>
    <w:rPr>
      <w:rFonts w:ascii="Times New Roman" w:eastAsia="Times New Roman" w:hAnsi="Times New Roman"/>
      <w:sz w:val="24"/>
      <w:szCs w:val="24"/>
      <w:lang w:eastAsia="ru-RU"/>
    </w:rPr>
  </w:style>
  <w:style w:type="character" w:customStyle="1" w:styleId="FontStyle36">
    <w:name w:val="Font Style36"/>
    <w:rsid w:val="00DA630F"/>
    <w:rPr>
      <w:rFonts w:ascii="Times New Roman" w:hAnsi="Times New Roman" w:cs="Times New Roman"/>
      <w:i/>
      <w:iCs/>
      <w:sz w:val="18"/>
      <w:szCs w:val="18"/>
    </w:rPr>
  </w:style>
  <w:style w:type="paragraph" w:customStyle="1" w:styleId="Style20">
    <w:name w:val="Style20"/>
    <w:basedOn w:val="a0"/>
    <w:rsid w:val="00DA630F"/>
    <w:pPr>
      <w:widowControl w:val="0"/>
      <w:autoSpaceDE w:val="0"/>
      <w:autoSpaceDN w:val="0"/>
      <w:adjustRightInd w:val="0"/>
      <w:spacing w:after="0" w:line="233" w:lineRule="exact"/>
      <w:ind w:hanging="1334"/>
    </w:pPr>
    <w:rPr>
      <w:rFonts w:ascii="Times New Roman" w:eastAsia="Times New Roman" w:hAnsi="Times New Roman"/>
      <w:sz w:val="24"/>
      <w:szCs w:val="24"/>
      <w:lang w:eastAsia="ru-RU"/>
    </w:rPr>
  </w:style>
  <w:style w:type="paragraph" w:customStyle="1" w:styleId="Style23">
    <w:name w:val="Style23"/>
    <w:basedOn w:val="a0"/>
    <w:rsid w:val="00DA630F"/>
    <w:pPr>
      <w:widowControl w:val="0"/>
      <w:autoSpaceDE w:val="0"/>
      <w:autoSpaceDN w:val="0"/>
      <w:adjustRightInd w:val="0"/>
      <w:spacing w:after="0" w:line="233" w:lineRule="exact"/>
      <w:ind w:hanging="706"/>
    </w:pPr>
    <w:rPr>
      <w:rFonts w:ascii="Times New Roman" w:eastAsia="Times New Roman" w:hAnsi="Times New Roman"/>
      <w:sz w:val="24"/>
      <w:szCs w:val="24"/>
      <w:lang w:eastAsia="ru-RU"/>
    </w:rPr>
  </w:style>
  <w:style w:type="character" w:customStyle="1" w:styleId="FontStyle27">
    <w:name w:val="Font Style27"/>
    <w:rsid w:val="00DA630F"/>
    <w:rPr>
      <w:rFonts w:ascii="Times New Roman" w:hAnsi="Times New Roman" w:cs="Times New Roman"/>
      <w:b/>
      <w:bCs/>
      <w:i/>
      <w:iCs/>
      <w:sz w:val="18"/>
      <w:szCs w:val="18"/>
    </w:rPr>
  </w:style>
  <w:style w:type="character" w:customStyle="1" w:styleId="apple-style-span">
    <w:name w:val="apple-style-span"/>
    <w:basedOn w:val="a1"/>
    <w:rsid w:val="00DA630F"/>
  </w:style>
  <w:style w:type="numbering" w:customStyle="1" w:styleId="27">
    <w:name w:val="Нет списка2"/>
    <w:next w:val="a3"/>
    <w:semiHidden/>
    <w:rsid w:val="00DA630F"/>
  </w:style>
  <w:style w:type="paragraph" w:customStyle="1" w:styleId="28">
    <w:name w:val="Обычный2"/>
    <w:rsid w:val="00DA630F"/>
    <w:pPr>
      <w:widowControl w:val="0"/>
      <w:spacing w:after="0" w:line="420" w:lineRule="auto"/>
      <w:jc w:val="both"/>
    </w:pPr>
    <w:rPr>
      <w:rFonts w:ascii="Times New Roman" w:eastAsia="Times New Roman" w:hAnsi="Times New Roman" w:cs="Times New Roman"/>
      <w:snapToGrid w:val="0"/>
      <w:sz w:val="28"/>
      <w:szCs w:val="20"/>
      <w:lang w:eastAsia="ru-RU"/>
    </w:rPr>
  </w:style>
  <w:style w:type="paragraph" w:customStyle="1" w:styleId="223">
    <w:name w:val="Основной текст 22"/>
    <w:basedOn w:val="a0"/>
    <w:rsid w:val="00DA630F"/>
    <w:pPr>
      <w:widowControl w:val="0"/>
      <w:tabs>
        <w:tab w:val="left" w:pos="0"/>
      </w:tabs>
      <w:spacing w:after="0" w:line="240" w:lineRule="auto"/>
      <w:jc w:val="both"/>
    </w:pPr>
    <w:rPr>
      <w:rFonts w:ascii="Times New Roman" w:eastAsia="Times New Roman" w:hAnsi="Times New Roman"/>
      <w:snapToGrid w:val="0"/>
      <w:sz w:val="24"/>
      <w:szCs w:val="20"/>
      <w:lang w:eastAsia="ru-RU"/>
    </w:rPr>
  </w:style>
  <w:style w:type="paragraph" w:customStyle="1" w:styleId="29">
    <w:name w:val="Цитата2"/>
    <w:basedOn w:val="a0"/>
    <w:rsid w:val="00DA630F"/>
    <w:pPr>
      <w:widowControl w:val="0"/>
      <w:tabs>
        <w:tab w:val="left" w:pos="0"/>
      </w:tabs>
      <w:spacing w:after="0" w:line="220" w:lineRule="auto"/>
      <w:ind w:left="80" w:right="-270" w:firstLine="580"/>
      <w:jc w:val="both"/>
    </w:pPr>
    <w:rPr>
      <w:rFonts w:ascii="Arial" w:eastAsia="Times New Roman" w:hAnsi="Arial"/>
      <w:sz w:val="24"/>
      <w:szCs w:val="20"/>
      <w:lang w:eastAsia="ru-RU"/>
    </w:rPr>
  </w:style>
  <w:style w:type="paragraph" w:customStyle="1" w:styleId="320">
    <w:name w:val="Основной текст 32"/>
    <w:basedOn w:val="a0"/>
    <w:rsid w:val="00DA630F"/>
    <w:pPr>
      <w:widowControl w:val="0"/>
      <w:tabs>
        <w:tab w:val="left" w:pos="0"/>
      </w:tabs>
      <w:spacing w:after="0" w:line="220" w:lineRule="auto"/>
      <w:ind w:right="-270"/>
      <w:jc w:val="both"/>
    </w:pPr>
    <w:rPr>
      <w:rFonts w:ascii="Arial" w:eastAsia="Times New Roman" w:hAnsi="Arial"/>
      <w:sz w:val="24"/>
      <w:szCs w:val="20"/>
      <w:lang w:eastAsia="ru-RU"/>
    </w:rPr>
  </w:style>
  <w:style w:type="numbering" w:customStyle="1" w:styleId="110">
    <w:name w:val="Нет списка11"/>
    <w:next w:val="a3"/>
    <w:uiPriority w:val="99"/>
    <w:semiHidden/>
    <w:unhideWhenUsed/>
    <w:rsid w:val="00DA630F"/>
  </w:style>
  <w:style w:type="table" w:customStyle="1" w:styleId="111">
    <w:name w:val="Сетка таблицы11"/>
    <w:basedOn w:val="a2"/>
    <w:next w:val="af8"/>
    <w:uiPriority w:val="59"/>
    <w:rsid w:val="00DA63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f8"/>
    <w:rsid w:val="00DA63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Заголовок №2_"/>
    <w:link w:val="2b"/>
    <w:rsid w:val="00DA630F"/>
    <w:rPr>
      <w:rFonts w:ascii="Sylfaen" w:hAnsi="Sylfaen"/>
      <w:b/>
      <w:bCs/>
      <w:sz w:val="23"/>
      <w:szCs w:val="23"/>
      <w:shd w:val="clear" w:color="auto" w:fill="FFFFFF"/>
    </w:rPr>
  </w:style>
  <w:style w:type="paragraph" w:customStyle="1" w:styleId="2b">
    <w:name w:val="Заголовок №2"/>
    <w:basedOn w:val="a0"/>
    <w:link w:val="2a"/>
    <w:rsid w:val="00DA630F"/>
    <w:pPr>
      <w:shd w:val="clear" w:color="auto" w:fill="FFFFFF"/>
      <w:spacing w:before="240" w:after="300" w:line="240" w:lineRule="atLeast"/>
      <w:outlineLvl w:val="1"/>
    </w:pPr>
    <w:rPr>
      <w:rFonts w:ascii="Sylfaen" w:eastAsiaTheme="minorHAnsi" w:hAnsi="Sylfaen" w:cstheme="minorBidi"/>
      <w:b/>
      <w:bCs/>
      <w:sz w:val="23"/>
      <w:szCs w:val="23"/>
    </w:rPr>
  </w:style>
  <w:style w:type="character" w:customStyle="1" w:styleId="2c">
    <w:name w:val="Основной текст (2)_"/>
    <w:link w:val="2d"/>
    <w:rsid w:val="00DA630F"/>
    <w:rPr>
      <w:rFonts w:ascii="Arial" w:eastAsia="Arial" w:hAnsi="Arial"/>
      <w:sz w:val="28"/>
      <w:szCs w:val="28"/>
      <w:shd w:val="clear" w:color="auto" w:fill="FFFFFF"/>
    </w:rPr>
  </w:style>
  <w:style w:type="paragraph" w:customStyle="1" w:styleId="2d">
    <w:name w:val="Основной текст (2)"/>
    <w:basedOn w:val="a0"/>
    <w:link w:val="2c"/>
    <w:rsid w:val="00DA630F"/>
    <w:pPr>
      <w:shd w:val="clear" w:color="auto" w:fill="FFFFFF"/>
      <w:spacing w:after="300" w:line="0" w:lineRule="atLeast"/>
      <w:jc w:val="center"/>
    </w:pPr>
    <w:rPr>
      <w:rFonts w:ascii="Arial" w:eastAsia="Arial" w:hAnsi="Arial" w:cstheme="minorBidi"/>
      <w:sz w:val="28"/>
      <w:szCs w:val="28"/>
    </w:rPr>
  </w:style>
  <w:style w:type="paragraph" w:customStyle="1" w:styleId="Style2">
    <w:name w:val="Style2"/>
    <w:basedOn w:val="a0"/>
    <w:rsid w:val="00DA630F"/>
    <w:pPr>
      <w:widowControl w:val="0"/>
      <w:autoSpaceDE w:val="0"/>
      <w:autoSpaceDN w:val="0"/>
      <w:adjustRightInd w:val="0"/>
      <w:spacing w:after="0" w:line="365" w:lineRule="exact"/>
      <w:ind w:firstLine="950"/>
    </w:pPr>
    <w:rPr>
      <w:rFonts w:ascii="Cambria" w:eastAsia="Times New Roman" w:hAnsi="Cambria"/>
      <w:sz w:val="24"/>
      <w:szCs w:val="24"/>
      <w:lang w:eastAsia="ru-RU"/>
    </w:rPr>
  </w:style>
  <w:style w:type="character" w:customStyle="1" w:styleId="FontStyle49">
    <w:name w:val="Font Style49"/>
    <w:rsid w:val="00DA630F"/>
    <w:rPr>
      <w:rFonts w:ascii="Cambria" w:hAnsi="Cambria" w:cs="Cambria"/>
      <w:b/>
      <w:bCs/>
      <w:sz w:val="24"/>
      <w:szCs w:val="24"/>
    </w:rPr>
  </w:style>
  <w:style w:type="character" w:customStyle="1" w:styleId="FontStyle50">
    <w:name w:val="Font Style50"/>
    <w:rsid w:val="00DA630F"/>
    <w:rPr>
      <w:rFonts w:ascii="Cambria" w:hAnsi="Cambria" w:cs="Cambria"/>
      <w:sz w:val="24"/>
      <w:szCs w:val="24"/>
    </w:rPr>
  </w:style>
  <w:style w:type="paragraph" w:customStyle="1" w:styleId="Style9">
    <w:name w:val="Style9"/>
    <w:basedOn w:val="a0"/>
    <w:rsid w:val="00DA630F"/>
    <w:pPr>
      <w:widowControl w:val="0"/>
      <w:autoSpaceDE w:val="0"/>
      <w:autoSpaceDN w:val="0"/>
      <w:adjustRightInd w:val="0"/>
      <w:spacing w:after="0" w:line="366" w:lineRule="exact"/>
      <w:ind w:firstLine="648"/>
      <w:jc w:val="both"/>
    </w:pPr>
    <w:rPr>
      <w:rFonts w:ascii="Cambria" w:eastAsia="Times New Roman" w:hAnsi="Cambria"/>
      <w:sz w:val="24"/>
      <w:szCs w:val="24"/>
      <w:lang w:eastAsia="ru-RU"/>
    </w:rPr>
  </w:style>
  <w:style w:type="character" w:customStyle="1" w:styleId="FontStyle51">
    <w:name w:val="Font Style51"/>
    <w:rsid w:val="00DA630F"/>
    <w:rPr>
      <w:rFonts w:ascii="Times New Roman" w:hAnsi="Times New Roman" w:cs="Times New Roman"/>
      <w:sz w:val="24"/>
      <w:szCs w:val="24"/>
    </w:rPr>
  </w:style>
  <w:style w:type="character" w:customStyle="1" w:styleId="FontStyle59">
    <w:name w:val="Font Style59"/>
    <w:rsid w:val="00DA630F"/>
    <w:rPr>
      <w:rFonts w:ascii="Courier New" w:hAnsi="Courier New" w:cs="Courier New" w:hint="default"/>
      <w:i/>
      <w:iCs/>
      <w:sz w:val="32"/>
      <w:szCs w:val="32"/>
    </w:rPr>
  </w:style>
  <w:style w:type="character" w:customStyle="1" w:styleId="FontStyle56">
    <w:name w:val="Font Style56"/>
    <w:rsid w:val="00DA630F"/>
    <w:rPr>
      <w:rFonts w:ascii="Times New Roman" w:hAnsi="Times New Roman" w:cs="Times New Roman"/>
      <w:sz w:val="16"/>
      <w:szCs w:val="16"/>
    </w:rPr>
  </w:style>
  <w:style w:type="paragraph" w:customStyle="1" w:styleId="Style17">
    <w:name w:val="Style17"/>
    <w:basedOn w:val="a0"/>
    <w:rsid w:val="00DA630F"/>
    <w:pPr>
      <w:widowControl w:val="0"/>
      <w:autoSpaceDE w:val="0"/>
      <w:autoSpaceDN w:val="0"/>
      <w:adjustRightInd w:val="0"/>
      <w:spacing w:after="0" w:line="240" w:lineRule="auto"/>
    </w:pPr>
    <w:rPr>
      <w:rFonts w:ascii="Verdana" w:eastAsia="Times New Roman" w:hAnsi="Verdana"/>
      <w:sz w:val="24"/>
      <w:szCs w:val="24"/>
      <w:lang w:eastAsia="ru-RU"/>
    </w:rPr>
  </w:style>
  <w:style w:type="character" w:customStyle="1" w:styleId="Style120">
    <w:name w:val="Style12 Знак"/>
    <w:link w:val="Style12"/>
    <w:rsid w:val="00DA630F"/>
    <w:rPr>
      <w:rFonts w:ascii="Times New Roman" w:eastAsia="Times New Roman" w:hAnsi="Times New Roman" w:cs="Times New Roman"/>
      <w:sz w:val="24"/>
      <w:szCs w:val="24"/>
      <w:lang w:eastAsia="ru-RU"/>
    </w:rPr>
  </w:style>
  <w:style w:type="numbering" w:customStyle="1" w:styleId="1111">
    <w:name w:val="Нет списка111"/>
    <w:next w:val="a3"/>
    <w:semiHidden/>
    <w:rsid w:val="00DA630F"/>
  </w:style>
  <w:style w:type="table" w:customStyle="1" w:styleId="3f">
    <w:name w:val="Сетка таблицы3"/>
    <w:basedOn w:val="a2"/>
    <w:next w:val="af8"/>
    <w:rsid w:val="00DA63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FollowedHyperlink"/>
    <w:uiPriority w:val="99"/>
    <w:rsid w:val="00DA630F"/>
    <w:rPr>
      <w:color w:val="800080"/>
      <w:u w:val="single"/>
    </w:rPr>
  </w:style>
  <w:style w:type="character" w:customStyle="1" w:styleId="FontStyle52">
    <w:name w:val="Font Style52"/>
    <w:rsid w:val="00DA630F"/>
    <w:rPr>
      <w:rFonts w:ascii="Arial" w:hAnsi="Arial" w:cs="Arial"/>
      <w:b/>
      <w:bCs/>
      <w:i/>
      <w:iCs/>
      <w:spacing w:val="-10"/>
      <w:sz w:val="30"/>
      <w:szCs w:val="30"/>
    </w:rPr>
  </w:style>
  <w:style w:type="paragraph" w:customStyle="1" w:styleId="Style7">
    <w:name w:val="Style7"/>
    <w:basedOn w:val="a0"/>
    <w:rsid w:val="00DA630F"/>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paragraph" w:customStyle="1" w:styleId="Style8">
    <w:name w:val="Style8"/>
    <w:basedOn w:val="a0"/>
    <w:rsid w:val="00DA630F"/>
    <w:pPr>
      <w:widowControl w:val="0"/>
      <w:autoSpaceDE w:val="0"/>
      <w:autoSpaceDN w:val="0"/>
      <w:adjustRightInd w:val="0"/>
      <w:spacing w:after="0" w:line="221" w:lineRule="exact"/>
      <w:ind w:hanging="322"/>
    </w:pPr>
    <w:rPr>
      <w:rFonts w:ascii="Arial Narrow" w:eastAsia="Times New Roman" w:hAnsi="Arial Narrow" w:cs="Arial Narrow"/>
      <w:sz w:val="24"/>
      <w:szCs w:val="24"/>
      <w:lang w:eastAsia="ru-RU"/>
    </w:rPr>
  </w:style>
  <w:style w:type="character" w:customStyle="1" w:styleId="FontStyle57">
    <w:name w:val="Font Style57"/>
    <w:rsid w:val="00DA630F"/>
    <w:rPr>
      <w:rFonts w:ascii="Arial Narrow" w:hAnsi="Arial Narrow" w:cs="Arial Narrow"/>
      <w:b/>
      <w:bCs/>
      <w:sz w:val="18"/>
      <w:szCs w:val="18"/>
    </w:rPr>
  </w:style>
  <w:style w:type="character" w:customStyle="1" w:styleId="FontStyle65">
    <w:name w:val="Font Style65"/>
    <w:rsid w:val="00DA630F"/>
    <w:rPr>
      <w:rFonts w:ascii="Arial Narrow" w:hAnsi="Arial Narrow" w:cs="Arial Narrow"/>
      <w:b/>
      <w:bCs/>
      <w:sz w:val="18"/>
      <w:szCs w:val="18"/>
    </w:rPr>
  </w:style>
  <w:style w:type="character" w:customStyle="1" w:styleId="FontStyle45">
    <w:name w:val="Font Style45"/>
    <w:rsid w:val="00DA630F"/>
    <w:rPr>
      <w:rFonts w:ascii="Arial Narrow" w:hAnsi="Arial Narrow" w:cs="Arial Narrow"/>
      <w:smallCaps/>
      <w:sz w:val="18"/>
      <w:szCs w:val="18"/>
    </w:rPr>
  </w:style>
  <w:style w:type="paragraph" w:customStyle="1" w:styleId="Style22">
    <w:name w:val="Style22"/>
    <w:basedOn w:val="a0"/>
    <w:rsid w:val="00DA630F"/>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paragraph" w:customStyle="1" w:styleId="Style26">
    <w:name w:val="Style26"/>
    <w:basedOn w:val="a0"/>
    <w:rsid w:val="00DA630F"/>
    <w:pPr>
      <w:widowControl w:val="0"/>
      <w:autoSpaceDE w:val="0"/>
      <w:autoSpaceDN w:val="0"/>
      <w:adjustRightInd w:val="0"/>
      <w:spacing w:after="0" w:line="240" w:lineRule="auto"/>
      <w:jc w:val="both"/>
    </w:pPr>
    <w:rPr>
      <w:rFonts w:ascii="Arial Narrow" w:eastAsia="Times New Roman" w:hAnsi="Arial Narrow" w:cs="Arial Narrow"/>
      <w:sz w:val="24"/>
      <w:szCs w:val="24"/>
      <w:lang w:eastAsia="ru-RU"/>
    </w:rPr>
  </w:style>
  <w:style w:type="paragraph" w:customStyle="1" w:styleId="Style27">
    <w:name w:val="Style27"/>
    <w:basedOn w:val="a0"/>
    <w:rsid w:val="00DA630F"/>
    <w:pPr>
      <w:widowControl w:val="0"/>
      <w:autoSpaceDE w:val="0"/>
      <w:autoSpaceDN w:val="0"/>
      <w:adjustRightInd w:val="0"/>
      <w:spacing w:after="0" w:line="235" w:lineRule="exact"/>
    </w:pPr>
    <w:rPr>
      <w:rFonts w:ascii="Arial Narrow" w:eastAsia="Times New Roman" w:hAnsi="Arial Narrow" w:cs="Arial Narrow"/>
      <w:sz w:val="24"/>
      <w:szCs w:val="24"/>
      <w:lang w:eastAsia="ru-RU"/>
    </w:rPr>
  </w:style>
  <w:style w:type="paragraph" w:customStyle="1" w:styleId="Style29">
    <w:name w:val="Style29"/>
    <w:basedOn w:val="a0"/>
    <w:rsid w:val="00DA630F"/>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paragraph" w:customStyle="1" w:styleId="Style41">
    <w:name w:val="Style41"/>
    <w:basedOn w:val="a0"/>
    <w:rsid w:val="00DA630F"/>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character" w:customStyle="1" w:styleId="FontStyle64">
    <w:name w:val="Font Style64"/>
    <w:rsid w:val="00DA630F"/>
    <w:rPr>
      <w:rFonts w:ascii="Arial" w:hAnsi="Arial" w:cs="Arial"/>
      <w:b/>
      <w:bCs/>
      <w:sz w:val="18"/>
      <w:szCs w:val="18"/>
    </w:rPr>
  </w:style>
  <w:style w:type="character" w:customStyle="1" w:styleId="FontStyle75">
    <w:name w:val="Font Style75"/>
    <w:rsid w:val="00DA630F"/>
    <w:rPr>
      <w:rFonts w:ascii="Arial Narrow" w:hAnsi="Arial Narrow" w:cs="Arial Narrow"/>
      <w:b/>
      <w:bCs/>
      <w:sz w:val="40"/>
      <w:szCs w:val="40"/>
    </w:rPr>
  </w:style>
  <w:style w:type="paragraph" w:customStyle="1" w:styleId="Style39">
    <w:name w:val="Style39"/>
    <w:basedOn w:val="a0"/>
    <w:rsid w:val="00DA630F"/>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paragraph" w:customStyle="1" w:styleId="Style40">
    <w:name w:val="Style40"/>
    <w:basedOn w:val="a0"/>
    <w:rsid w:val="00DA630F"/>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paragraph" w:customStyle="1" w:styleId="Level1">
    <w:name w:val="Level 1"/>
    <w:basedOn w:val="a0"/>
    <w:rsid w:val="00DA630F"/>
    <w:pPr>
      <w:widowControl w:val="0"/>
      <w:snapToGrid w:val="0"/>
      <w:spacing w:after="0" w:line="240" w:lineRule="auto"/>
      <w:ind w:left="462" w:hanging="462"/>
      <w:outlineLvl w:val="0"/>
    </w:pPr>
    <w:rPr>
      <w:rFonts w:ascii="Arial" w:eastAsia="Times New Roman" w:hAnsi="Arial"/>
      <w:sz w:val="24"/>
      <w:szCs w:val="20"/>
      <w:lang w:val="en-US"/>
    </w:rPr>
  </w:style>
  <w:style w:type="paragraph" w:styleId="aff8">
    <w:name w:val="Plain Text"/>
    <w:basedOn w:val="a0"/>
    <w:link w:val="aff9"/>
    <w:rsid w:val="00DA630F"/>
    <w:pPr>
      <w:spacing w:after="0" w:line="240" w:lineRule="auto"/>
    </w:pPr>
    <w:rPr>
      <w:rFonts w:ascii="Courier New" w:eastAsia="Times New Roman" w:hAnsi="Courier New"/>
      <w:sz w:val="20"/>
      <w:szCs w:val="20"/>
      <w:lang w:eastAsia="ru-RU"/>
    </w:rPr>
  </w:style>
  <w:style w:type="character" w:customStyle="1" w:styleId="aff9">
    <w:name w:val="Текст Знак"/>
    <w:basedOn w:val="a1"/>
    <w:link w:val="aff8"/>
    <w:rsid w:val="00DA630F"/>
    <w:rPr>
      <w:rFonts w:ascii="Courier New" w:eastAsia="Times New Roman" w:hAnsi="Courier New" w:cs="Times New Roman"/>
      <w:sz w:val="20"/>
      <w:szCs w:val="20"/>
      <w:lang w:eastAsia="ru-RU"/>
    </w:rPr>
  </w:style>
  <w:style w:type="paragraph" w:customStyle="1" w:styleId="FR2">
    <w:name w:val="FR2"/>
    <w:rsid w:val="00DA630F"/>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FR1">
    <w:name w:val="FR1"/>
    <w:rsid w:val="00DA630F"/>
    <w:pPr>
      <w:widowControl w:val="0"/>
      <w:autoSpaceDE w:val="0"/>
      <w:autoSpaceDN w:val="0"/>
      <w:adjustRightInd w:val="0"/>
      <w:spacing w:after="0" w:line="240" w:lineRule="auto"/>
    </w:pPr>
    <w:rPr>
      <w:rFonts w:ascii="Arial" w:eastAsia="Times New Roman" w:hAnsi="Arial" w:cs="Arial"/>
      <w:noProof/>
      <w:sz w:val="28"/>
      <w:szCs w:val="28"/>
      <w:lang w:eastAsia="ru-RU"/>
    </w:rPr>
  </w:style>
  <w:style w:type="paragraph" w:styleId="HTML">
    <w:name w:val="HTML Preformatted"/>
    <w:basedOn w:val="a0"/>
    <w:link w:val="HTML0"/>
    <w:rsid w:val="00DA6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ru-RU"/>
    </w:rPr>
  </w:style>
  <w:style w:type="character" w:customStyle="1" w:styleId="HTML0">
    <w:name w:val="Стандартный HTML Знак"/>
    <w:basedOn w:val="a1"/>
    <w:link w:val="HTML"/>
    <w:rsid w:val="00DA630F"/>
    <w:rPr>
      <w:rFonts w:ascii="Arial Unicode MS" w:eastAsia="Arial Unicode MS" w:hAnsi="Arial Unicode MS" w:cs="Arial Unicode MS"/>
      <w:sz w:val="20"/>
      <w:szCs w:val="20"/>
      <w:lang w:eastAsia="ru-RU"/>
    </w:rPr>
  </w:style>
  <w:style w:type="paragraph" w:styleId="affa">
    <w:name w:val="Block Text"/>
    <w:basedOn w:val="a0"/>
    <w:rsid w:val="00DA630F"/>
    <w:pPr>
      <w:spacing w:after="0" w:line="260" w:lineRule="auto"/>
      <w:ind w:left="2800" w:right="3800"/>
      <w:jc w:val="center"/>
    </w:pPr>
    <w:rPr>
      <w:rFonts w:ascii="Times New Roman" w:eastAsia="Times New Roman" w:hAnsi="Times New Roman"/>
      <w:sz w:val="32"/>
      <w:szCs w:val="24"/>
      <w:lang w:eastAsia="ru-RU"/>
    </w:rPr>
  </w:style>
  <w:style w:type="character" w:customStyle="1" w:styleId="titraz1">
    <w:name w:val="titraz1"/>
    <w:rsid w:val="00DA630F"/>
    <w:rPr>
      <w:rFonts w:ascii="Arial" w:hAnsi="Arial" w:cs="Arial" w:hint="default"/>
      <w:b/>
      <w:bCs/>
      <w:color w:val="0054A6"/>
      <w:sz w:val="24"/>
      <w:szCs w:val="24"/>
    </w:rPr>
  </w:style>
  <w:style w:type="character" w:customStyle="1" w:styleId="goodsinfo1">
    <w:name w:val="goods_info1"/>
    <w:rsid w:val="00DA630F"/>
    <w:rPr>
      <w:rFonts w:ascii="Arial" w:hAnsi="Arial" w:cs="Arial" w:hint="default"/>
      <w:b w:val="0"/>
      <w:bCs w:val="0"/>
      <w:color w:val="111111"/>
      <w:sz w:val="18"/>
      <w:szCs w:val="18"/>
    </w:rPr>
  </w:style>
  <w:style w:type="character" w:customStyle="1" w:styleId="itemsmodel1">
    <w:name w:val="items_model1"/>
    <w:rsid w:val="00DA630F"/>
    <w:rPr>
      <w:rFonts w:ascii="Verdana" w:hAnsi="Verdana" w:hint="default"/>
      <w:b/>
      <w:bCs/>
      <w:color w:val="003366"/>
      <w:spacing w:val="30"/>
      <w:sz w:val="15"/>
      <w:szCs w:val="15"/>
    </w:rPr>
  </w:style>
  <w:style w:type="character" w:customStyle="1" w:styleId="itemscode1">
    <w:name w:val="items_code1"/>
    <w:rsid w:val="00DA630F"/>
    <w:rPr>
      <w:rFonts w:ascii="Verdana" w:hAnsi="Verdana" w:hint="default"/>
      <w:b/>
      <w:bCs/>
      <w:color w:val="000000"/>
      <w:spacing w:val="30"/>
      <w:sz w:val="15"/>
      <w:szCs w:val="15"/>
    </w:rPr>
  </w:style>
  <w:style w:type="character" w:customStyle="1" w:styleId="itemsfirmname1">
    <w:name w:val="items_firm_name1"/>
    <w:rsid w:val="00DA630F"/>
    <w:rPr>
      <w:rFonts w:ascii="Verdana" w:hAnsi="Verdana" w:hint="default"/>
      <w:b/>
      <w:bCs/>
      <w:color w:val="000000"/>
      <w:sz w:val="15"/>
      <w:szCs w:val="15"/>
    </w:rPr>
  </w:style>
  <w:style w:type="character" w:customStyle="1" w:styleId="itemssize1">
    <w:name w:val="items_size1"/>
    <w:rsid w:val="00DA630F"/>
    <w:rPr>
      <w:rFonts w:ascii="Verdana" w:hAnsi="Verdana" w:hint="default"/>
      <w:b/>
      <w:bCs/>
      <w:color w:val="333333"/>
      <w:sz w:val="15"/>
      <w:szCs w:val="15"/>
    </w:rPr>
  </w:style>
  <w:style w:type="character" w:customStyle="1" w:styleId="goodsinfooff1">
    <w:name w:val="goods_info_off1"/>
    <w:rsid w:val="00DA630F"/>
    <w:rPr>
      <w:rFonts w:ascii="Verdana" w:hAnsi="Verdana" w:hint="default"/>
      <w:b w:val="0"/>
      <w:bCs w:val="0"/>
      <w:color w:val="CCCCCC"/>
      <w:sz w:val="18"/>
      <w:szCs w:val="18"/>
    </w:rPr>
  </w:style>
  <w:style w:type="paragraph" w:styleId="affb">
    <w:name w:val="table of figures"/>
    <w:basedOn w:val="a0"/>
    <w:next w:val="a0"/>
    <w:rsid w:val="00DA630F"/>
    <w:pPr>
      <w:spacing w:after="0" w:line="240" w:lineRule="auto"/>
    </w:pPr>
    <w:rPr>
      <w:rFonts w:ascii="Times New Roman" w:eastAsia="Times New Roman" w:hAnsi="Times New Roman"/>
      <w:sz w:val="24"/>
      <w:szCs w:val="24"/>
      <w:lang w:eastAsia="ru-RU"/>
    </w:rPr>
  </w:style>
  <w:style w:type="paragraph" w:customStyle="1" w:styleId="small">
    <w:name w:val="small"/>
    <w:basedOn w:val="a0"/>
    <w:rsid w:val="00DA630F"/>
    <w:pPr>
      <w:spacing w:before="75" w:after="75" w:line="240" w:lineRule="auto"/>
      <w:ind w:left="1200" w:right="1200"/>
      <w:jc w:val="both"/>
    </w:pPr>
    <w:rPr>
      <w:rFonts w:ascii="Verdana" w:eastAsia="Times New Roman" w:hAnsi="Verdana"/>
      <w:color w:val="000000"/>
      <w:sz w:val="16"/>
      <w:szCs w:val="16"/>
      <w:lang w:eastAsia="ru-RU"/>
    </w:rPr>
  </w:style>
  <w:style w:type="paragraph" w:customStyle="1" w:styleId="2e">
    <w:name w:val="Проект2"/>
    <w:autoRedefine/>
    <w:rsid w:val="00DA630F"/>
    <w:pPr>
      <w:spacing w:after="0" w:line="240" w:lineRule="auto"/>
      <w:jc w:val="center"/>
    </w:pPr>
    <w:rPr>
      <w:rFonts w:ascii="Times New Roman" w:eastAsia="Times New Roman" w:hAnsi="Times New Roman" w:cs="Times New Roman"/>
      <w:b/>
      <w:sz w:val="28"/>
      <w:szCs w:val="28"/>
      <w:lang w:eastAsia="ru-RU"/>
    </w:rPr>
  </w:style>
  <w:style w:type="numbering" w:customStyle="1" w:styleId="213">
    <w:name w:val="Нет списка21"/>
    <w:next w:val="a3"/>
    <w:uiPriority w:val="99"/>
    <w:semiHidden/>
    <w:unhideWhenUsed/>
    <w:rsid w:val="00DA630F"/>
  </w:style>
  <w:style w:type="character" w:styleId="affc">
    <w:name w:val="Subtle Emphasis"/>
    <w:uiPriority w:val="19"/>
    <w:qFormat/>
    <w:rsid w:val="00DA630F"/>
    <w:rPr>
      <w:i/>
      <w:iCs/>
      <w:color w:val="404040"/>
    </w:rPr>
  </w:style>
  <w:style w:type="paragraph" w:customStyle="1" w:styleId="Default">
    <w:name w:val="Default"/>
    <w:rsid w:val="00DA630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3f0">
    <w:name w:val="Нет списка3"/>
    <w:next w:val="a3"/>
    <w:uiPriority w:val="99"/>
    <w:semiHidden/>
    <w:unhideWhenUsed/>
    <w:rsid w:val="00DA630F"/>
  </w:style>
  <w:style w:type="table" w:customStyle="1" w:styleId="TableNormal">
    <w:name w:val="Table Normal"/>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A630F"/>
    <w:pPr>
      <w:widowControl w:val="0"/>
      <w:spacing w:after="0" w:line="240" w:lineRule="auto"/>
    </w:pPr>
    <w:rPr>
      <w:lang w:val="en-US"/>
    </w:rPr>
  </w:style>
  <w:style w:type="table" w:customStyle="1" w:styleId="TableNormal1">
    <w:name w:val="Table Normal1"/>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A63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45">
    <w:name w:val="Сетка таблицы4"/>
    <w:basedOn w:val="a2"/>
    <w:next w:val="af8"/>
    <w:uiPriority w:val="59"/>
    <w:rsid w:val="00DA63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
    <w:name w:val="xl67"/>
    <w:basedOn w:val="a0"/>
    <w:rsid w:val="00DA63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0"/>
    <w:rsid w:val="00DA630F"/>
    <w:pPr>
      <w:shd w:val="clear" w:color="000000" w:fill="D9E1F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0"/>
    <w:rsid w:val="00DA630F"/>
    <w:pPr>
      <w:shd w:val="clear" w:color="000000" w:fill="B4C6E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0"/>
    <w:rsid w:val="00DA630F"/>
    <w:pPr>
      <w:shd w:val="clear" w:color="000000" w:fill="D6DCE4"/>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137704">
      <w:bodyDiv w:val="1"/>
      <w:marLeft w:val="0"/>
      <w:marRight w:val="0"/>
      <w:marTop w:val="0"/>
      <w:marBottom w:val="0"/>
      <w:divBdr>
        <w:top w:val="none" w:sz="0" w:space="0" w:color="auto"/>
        <w:left w:val="none" w:sz="0" w:space="0" w:color="auto"/>
        <w:bottom w:val="none" w:sz="0" w:space="0" w:color="auto"/>
        <w:right w:val="none" w:sz="0" w:space="0" w:color="auto"/>
      </w:divBdr>
    </w:div>
    <w:div w:id="1525246697">
      <w:bodyDiv w:val="1"/>
      <w:marLeft w:val="0"/>
      <w:marRight w:val="0"/>
      <w:marTop w:val="0"/>
      <w:marBottom w:val="0"/>
      <w:divBdr>
        <w:top w:val="none" w:sz="0" w:space="0" w:color="auto"/>
        <w:left w:val="none" w:sz="0" w:space="0" w:color="auto"/>
        <w:bottom w:val="none" w:sz="0" w:space="0" w:color="auto"/>
        <w:right w:val="none" w:sz="0" w:space="0" w:color="auto"/>
      </w:divBdr>
    </w:div>
    <w:div w:id="1650212441">
      <w:bodyDiv w:val="1"/>
      <w:marLeft w:val="0"/>
      <w:marRight w:val="0"/>
      <w:marTop w:val="0"/>
      <w:marBottom w:val="0"/>
      <w:divBdr>
        <w:top w:val="none" w:sz="0" w:space="0" w:color="auto"/>
        <w:left w:val="none" w:sz="0" w:space="0" w:color="auto"/>
        <w:bottom w:val="none" w:sz="0" w:space="0" w:color="auto"/>
        <w:right w:val="none" w:sz="0" w:space="0" w:color="auto"/>
      </w:divBdr>
    </w:div>
    <w:div w:id="1658799881">
      <w:bodyDiv w:val="1"/>
      <w:marLeft w:val="0"/>
      <w:marRight w:val="0"/>
      <w:marTop w:val="0"/>
      <w:marBottom w:val="0"/>
      <w:divBdr>
        <w:top w:val="none" w:sz="0" w:space="0" w:color="auto"/>
        <w:left w:val="none" w:sz="0" w:space="0" w:color="auto"/>
        <w:bottom w:val="none" w:sz="0" w:space="0" w:color="auto"/>
        <w:right w:val="none" w:sz="0" w:space="0" w:color="auto"/>
      </w:divBdr>
    </w:div>
    <w:div w:id="1989900330">
      <w:bodyDiv w:val="1"/>
      <w:marLeft w:val="0"/>
      <w:marRight w:val="0"/>
      <w:marTop w:val="0"/>
      <w:marBottom w:val="0"/>
      <w:divBdr>
        <w:top w:val="none" w:sz="0" w:space="0" w:color="auto"/>
        <w:left w:val="none" w:sz="0" w:space="0" w:color="auto"/>
        <w:bottom w:val="none" w:sz="0" w:space="0" w:color="auto"/>
        <w:right w:val="none" w:sz="0" w:space="0" w:color="auto"/>
      </w:divBdr>
    </w:div>
    <w:div w:id="201302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09307-EAC6-4A42-9474-AAD11EFD3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67</Pages>
  <Words>19138</Words>
  <Characters>109088</Characters>
  <Application>Microsoft Office Word</Application>
  <DocSecurity>0</DocSecurity>
  <Lines>909</Lines>
  <Paragraphs>255</Paragraphs>
  <ScaleCrop>false</ScaleCrop>
  <HeadingPairs>
    <vt:vector size="2" baseType="variant">
      <vt:variant>
        <vt:lpstr>Название</vt:lpstr>
      </vt:variant>
      <vt:variant>
        <vt:i4>1</vt:i4>
      </vt:variant>
    </vt:vector>
  </HeadingPairs>
  <TitlesOfParts>
    <vt:vector size="1" baseType="lpstr">
      <vt:lpstr>РАБОЧИЙ ПРОЕКТ ХВОСТОХРАНИЛИЩА И  ХВОСТОВОГО ХОЗЯЙСТВА ЗОЛОТОРУДНОГО МЕСТОРОЖДЕНИЯ СОЛТОН-САРЫ</vt:lpstr>
    </vt:vector>
  </TitlesOfParts>
  <Company>Microsoft</Company>
  <LinksUpToDate>false</LinksUpToDate>
  <CharactersWithSpaces>127971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РАБОЧИЙ ПРОЕКТ ХВОСТОХРАНИЛИЩА И  ХВОСТОВОГО ХОЗЯЙСТВА ЗОЛОТОРУДНОГО МЕСТОРОЖДЕНИЯ СОЛТОН-САРЫ</dc:title>
  <dc:subject/>
  <dc:creator>Admin</dc:creator>
  <cp:keywords/>
  <dc:description/>
  <cp:lastModifiedBy>Mishel Gaft</cp:lastModifiedBy>
  <cp:revision>225</cp:revision>
  <cp:lastPrinted>2025-01-10T06:05:00Z</cp:lastPrinted>
  <dcterms:created xsi:type="dcterms:W3CDTF">2017-05-18T09:54:00Z</dcterms:created>
  <dcterms:modified xsi:type="dcterms:W3CDTF">2025-01-26T15:23:00Z</dcterms:modified>
</cp:coreProperties>
</file>