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715EA8" w:rsidRDefault="002D7385">
      <w:pPr>
        <w:rPr>
          <w:sz w:val="16"/>
          <w:szCs w:val="16"/>
        </w:rPr>
      </w:pPr>
    </w:p>
    <w:p w14:paraId="2BCA1D65" w14:textId="38DE1A27" w:rsidR="007739BC" w:rsidRPr="00715EA8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5EA8">
        <w:rPr>
          <w:rFonts w:ascii="Times New Roman" w:hAnsi="Times New Roman" w:cs="Times New Roman"/>
          <w:b/>
          <w:sz w:val="18"/>
          <w:szCs w:val="18"/>
        </w:rPr>
        <w:t xml:space="preserve">Приглашение на участие в тендере </w:t>
      </w:r>
      <w:r w:rsidRPr="00715EA8">
        <w:rPr>
          <w:rFonts w:ascii="Times New Roman" w:hAnsi="Times New Roman" w:cs="Times New Roman"/>
          <w:bCs/>
          <w:sz w:val="18"/>
          <w:szCs w:val="18"/>
        </w:rPr>
        <w:t>(</w:t>
      </w:r>
      <w:r w:rsidR="00E42190" w:rsidRPr="00715EA8">
        <w:rPr>
          <w:rFonts w:ascii="Times New Roman" w:hAnsi="Times New Roman" w:cs="Times New Roman"/>
          <w:bCs/>
          <w:sz w:val="18"/>
          <w:szCs w:val="18"/>
        </w:rPr>
        <w:t xml:space="preserve">3 </w:t>
      </w:r>
      <w:r w:rsidRPr="00715EA8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715EA8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715EA8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5EA8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2E194BB0" w:rsidR="00715EA8" w:rsidRPr="00122728" w:rsidRDefault="0012272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2728">
        <w:rPr>
          <w:rFonts w:ascii="Times New Roman" w:hAnsi="Times New Roman" w:cs="Times New Roman"/>
          <w:sz w:val="18"/>
          <w:szCs w:val="18"/>
        </w:rPr>
        <w:t>Настоящим,  ОО «Национальное Общество Красного Полумесяца Кыргызской Республики» (ОО НОКП КР)</w:t>
      </w:r>
      <w:r w:rsidRPr="00122728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122728">
        <w:rPr>
          <w:rFonts w:ascii="Times New Roman" w:hAnsi="Times New Roman" w:cs="Times New Roman"/>
          <w:sz w:val="18"/>
          <w:szCs w:val="18"/>
        </w:rPr>
        <w:t xml:space="preserve"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НОКП КР при технической поддержке Международной Федерации обществ Красного Креста и Красного Полумесяца, Германского Красного Креста и Итальянского Красного Креста приглашает Вас предоставить свое ценовое предложение (в произвольной форме) на возможную поставку </w:t>
      </w:r>
      <w:r w:rsidR="00715EA8" w:rsidRPr="00122728">
        <w:rPr>
          <w:rFonts w:ascii="Times New Roman" w:hAnsi="Times New Roman" w:cs="Times New Roman"/>
          <w:sz w:val="18"/>
          <w:szCs w:val="18"/>
        </w:rPr>
        <w:t>Товаров.</w:t>
      </w:r>
    </w:p>
    <w:p w14:paraId="5C72C694" w14:textId="77777777" w:rsidR="00715EA8" w:rsidRPr="00122728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22728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77777777" w:rsidR="00715EA8" w:rsidRPr="00715EA8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77777777" w:rsidR="00715EA8" w:rsidRPr="00715EA8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649E0172" w14:textId="77777777" w:rsidR="00B86594" w:rsidRPr="00715EA8" w:rsidRDefault="00B86594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534"/>
        <w:gridCol w:w="1885"/>
        <w:gridCol w:w="5456"/>
        <w:gridCol w:w="1364"/>
        <w:gridCol w:w="1060"/>
      </w:tblGrid>
      <w:tr w:rsidR="007739BC" w:rsidRPr="00715EA8" w14:paraId="31E1F388" w14:textId="77777777" w:rsidTr="00AC399A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576" w14:textId="77777777" w:rsidR="007739BC" w:rsidRPr="00715EA8" w:rsidRDefault="007739B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268E" w14:textId="77777777" w:rsidR="007739BC" w:rsidRPr="00715EA8" w:rsidRDefault="007739B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4A3" w14:textId="77777777" w:rsidR="007739BC" w:rsidRPr="00715EA8" w:rsidRDefault="007739B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E4" w14:textId="77777777" w:rsidR="007739BC" w:rsidRPr="00715EA8" w:rsidRDefault="007739B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33" w14:textId="77777777" w:rsidR="007739BC" w:rsidRPr="00715EA8" w:rsidRDefault="007739B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7739BC" w:rsidRPr="00715EA8" w14:paraId="154CE4A9" w14:textId="77777777" w:rsidTr="00AC399A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C8D" w14:textId="77777777" w:rsidR="007739BC" w:rsidRPr="00715EA8" w:rsidRDefault="007739BC" w:rsidP="00641F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664" w14:textId="7458B4C5" w:rsidR="007739BC" w:rsidRPr="00715EA8" w:rsidRDefault="00AC399A" w:rsidP="0077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Сенсорный моноблок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F6C" w14:textId="633C6D79" w:rsidR="007739BC" w:rsidRPr="00715EA8" w:rsidRDefault="00AC399A" w:rsidP="00F3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Сенсорный монитор для ведения базы данных получателей в целях автоматизации процессов регистрации и учета. Оснащен сенсорным экраном с матрицей и разрешением, обеспечивающим высокую четкость изображения и удобство работы. Совместим с основными операционными системами (Windows 10), имеет интерфейсы HDMI, USB и дополнительные порты при наличии. Может быть установлен на рабочий стол или закреплен на стену (VESA-крепление).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D16" w14:textId="77777777" w:rsidR="007739BC" w:rsidRPr="00715EA8" w:rsidRDefault="007739BC" w:rsidP="00641F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    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070" w14:textId="7A150469" w:rsidR="007739BC" w:rsidRPr="00715EA8" w:rsidRDefault="00F34AA6" w:rsidP="00F3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C399A" w:rsidRPr="00715EA8" w14:paraId="6610DFA5" w14:textId="77777777" w:rsidTr="00AC399A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87AF" w14:textId="36E13BE3" w:rsidR="00AC399A" w:rsidRPr="00715EA8" w:rsidRDefault="00AC399A" w:rsidP="00AC3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414" w14:textId="6F8405D9" w:rsidR="00AC399A" w:rsidRPr="00715EA8" w:rsidRDefault="00AC399A" w:rsidP="00AC3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Кронштейн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8340" w14:textId="32E1EF6A" w:rsidR="00AC399A" w:rsidRPr="00715EA8" w:rsidRDefault="00AC399A" w:rsidP="00AC3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Тип крепления: Настенный / Настольный, Регулировка наклона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BF4" w14:textId="624E7546" w:rsidR="00AC399A" w:rsidRPr="00715EA8" w:rsidRDefault="00AC399A" w:rsidP="00AC3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    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80FB" w14:textId="76F5E7DA" w:rsidR="00AC399A" w:rsidRPr="00715EA8" w:rsidRDefault="00AC399A" w:rsidP="00AC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C399A" w:rsidRPr="00715EA8" w14:paraId="734CED1F" w14:textId="77777777" w:rsidTr="00AC399A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B784" w14:textId="79C33639" w:rsidR="00AC399A" w:rsidRPr="00715EA8" w:rsidRDefault="00AC399A" w:rsidP="00AC3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F4EE" w14:textId="67F53E9B" w:rsidR="00AC399A" w:rsidRPr="00715EA8" w:rsidRDefault="008F0F70" w:rsidP="00AC3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Style w:val="ae"/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POS-принтеры </w:t>
            </w:r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или принтеры чеков (</w:t>
            </w:r>
            <w:r w:rsidR="00AC399A" w:rsidRPr="00715EA8">
              <w:rPr>
                <w:rFonts w:ascii="Times New Roman" w:hAnsi="Times New Roman" w:cs="Times New Roman"/>
                <w:sz w:val="18"/>
                <w:szCs w:val="18"/>
              </w:rPr>
              <w:t>Портативный мини принтер</w:t>
            </w: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4519" w14:textId="3557D8FE" w:rsidR="008F0F70" w:rsidRPr="00715EA8" w:rsidRDefault="008F0F70" w:rsidP="008F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Style w:val="ae"/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POS-принтеры </w:t>
            </w:r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или принтеры чеков </w:t>
            </w:r>
            <w:proofErr w:type="gramStart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- это</w:t>
            </w:r>
            <w:proofErr w:type="gramEnd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 устройства, используемые в системах автоматизации торговли, где применяются </w:t>
            </w:r>
            <w:proofErr w:type="spellStart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нефискальные</w:t>
            </w:r>
            <w:proofErr w:type="spellEnd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 чеки, или в составе POS-терминалов с собственной фискальной памятью. Чековые принтеры могут печатать текст, графические изображения и штрих-коды. Их используют для печати товарных чеков, счетов, квитанций, купонов, заказов.</w:t>
            </w: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Компактное и легкое устройство для мобильной печати, предназначенное для работы без проводного подключения. Совместимость: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iOS</w:t>
            </w:r>
            <w:proofErr w:type="spellEnd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, Windows,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macOS</w:t>
            </w:r>
            <w:proofErr w:type="spellEnd"/>
          </w:p>
          <w:p w14:paraId="5C532E38" w14:textId="1BB2CC64" w:rsidR="00AC399A" w:rsidRPr="00715EA8" w:rsidRDefault="008F0F70" w:rsidP="008F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Источник питания: Встроенный аккумулятор / Батарейки / Сетевой адаптер.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96D" w14:textId="52CC85D6" w:rsidR="00AC399A" w:rsidRPr="00715EA8" w:rsidRDefault="00AC399A" w:rsidP="00AC39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    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B7B1" w14:textId="0B375576" w:rsidR="00AC399A" w:rsidRPr="00715EA8" w:rsidRDefault="00AC399A" w:rsidP="00AC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14:paraId="038D9CE8" w14:textId="77777777" w:rsidR="002C58B0" w:rsidRPr="00715EA8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CDCB6A6" w14:textId="77777777" w:rsidR="00715EA8" w:rsidRPr="00715EA8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715EA8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715EA8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715EA8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715EA8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715EA8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715EA8">
        <w:rPr>
          <w:rFonts w:ascii="Times New Roman" w:hAnsi="Times New Roman" w:cs="Times New Roman"/>
          <w:sz w:val="18"/>
          <w:szCs w:val="18"/>
        </w:rPr>
        <w:t>.)</w:t>
      </w:r>
    </w:p>
    <w:p w14:paraId="5D1523A8" w14:textId="77777777" w:rsidR="00715EA8" w:rsidRPr="00715EA8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715EA8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715EA8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715EA8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14 календарных дней с момента получения письменного уведомления от заказчика.</w:t>
      </w:r>
    </w:p>
    <w:p w14:paraId="41309F15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715EA8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715EA8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715EA8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715EA8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715EA8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715EA8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Предоставление документации:</w:t>
      </w:r>
      <w:r w:rsidRPr="00715EA8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715EA8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715EA8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715EA8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715EA8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486CE766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>
        <w:rPr>
          <w:rFonts w:ascii="Times New Roman" w:hAnsi="Times New Roman" w:cs="Times New Roman"/>
          <w:sz w:val="18"/>
          <w:szCs w:val="18"/>
        </w:rPr>
        <w:t xml:space="preserve"> (3 стр.)</w:t>
      </w:r>
      <w:r w:rsidRPr="00715EA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715EA8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715EA8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715EA8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715EA8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715EA8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715EA8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77777777" w:rsidR="00715EA8" w:rsidRPr="00715EA8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715EA8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5F451F41" w14:textId="224AE6F0" w:rsidR="00715EA8" w:rsidRPr="00715EA8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715EA8">
        <w:rPr>
          <w:rFonts w:ascii="Times New Roman" w:hAnsi="Times New Roman" w:cs="Times New Roman"/>
          <w:sz w:val="18"/>
          <w:szCs w:val="18"/>
        </w:rPr>
        <w:t xml:space="preserve">до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715E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марта</w:t>
      </w:r>
      <w:r w:rsidRPr="00715EA8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715EA8">
        <w:rPr>
          <w:rFonts w:ascii="Times New Roman" w:hAnsi="Times New Roman" w:cs="Times New Roman"/>
          <w:sz w:val="18"/>
          <w:szCs w:val="18"/>
        </w:rPr>
        <w:t>г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715EA8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 при оценке тендерных предложений</w:t>
      </w:r>
    </w:p>
    <w:p w14:paraId="79CCEF21" w14:textId="77777777" w:rsidR="00715EA8" w:rsidRPr="00715EA8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</w:p>
    <w:p w14:paraId="45FEC21E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715EA8">
        <w:rPr>
          <w:rFonts w:ascii="Times New Roman" w:hAnsi="Times New Roman" w:cs="Times New Roman"/>
          <w:i/>
          <w:iCs/>
          <w:sz w:val="18"/>
          <w:szCs w:val="18"/>
          <w:u w:val="single"/>
        </w:rPr>
        <w:t>(для юридических лиц)</w:t>
      </w:r>
      <w:r w:rsidRPr="00715EA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969DFEC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Копия свидетельства о регистрации в качестве индивидуального предпринимателя для Индивидуальный Предпринимателей.</w:t>
      </w:r>
    </w:p>
    <w:p w14:paraId="4DC05792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Форма регистрации поставщика (заполнить прилагаемый файл)</w:t>
      </w:r>
    </w:p>
    <w:p w14:paraId="66EC5906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Общие условия принятие поставщиком положения по проведению закупок IFRC (подписать прилагаемый файл)</w:t>
      </w:r>
    </w:p>
    <w:p w14:paraId="142024FB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Справка об отсутствии задолженности перед ГНИ (выписка из личного кабинета)   </w:t>
      </w:r>
    </w:p>
    <w:p w14:paraId="303776F1" w14:textId="77777777" w:rsidR="00715EA8" w:rsidRP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Адрес доставки</w:t>
      </w:r>
      <w:r w:rsidRPr="00715EA8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715EA8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город Бишкек.</w:t>
      </w:r>
    </w:p>
    <w:p w14:paraId="18D747E4" w14:textId="77777777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77777777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03E606A3" w14:textId="77777777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Все вопросы касательно данного тендера должны направляться в письменном виде на электронную почту </w:t>
      </w:r>
      <w:hyperlink r:id="rId8" w:history="1">
        <w:r w:rsidRPr="00715EA8">
          <w:rPr>
            <w:rStyle w:val="a9"/>
            <w:rFonts w:ascii="Times New Roman" w:hAnsi="Times New Roman" w:cs="Times New Roman"/>
            <w:sz w:val="18"/>
            <w:szCs w:val="18"/>
          </w:rPr>
          <w:t xml:space="preserve"> </w:t>
        </w:r>
        <w:r w:rsidRPr="00715EA8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logist</w:t>
        </w:r>
        <w:r w:rsidRPr="00715EA8">
          <w:rPr>
            <w:rStyle w:val="a9"/>
            <w:rFonts w:ascii="Times New Roman" w:hAnsi="Times New Roman" w:cs="Times New Roman"/>
            <w:sz w:val="18"/>
            <w:szCs w:val="18"/>
          </w:rPr>
          <w:t>@redcrescent.kg</w:t>
        </w:r>
      </w:hyperlink>
      <w:r w:rsidRPr="00715EA8">
        <w:rPr>
          <w:rFonts w:ascii="Times New Roman" w:hAnsi="Times New Roman" w:cs="Times New Roman"/>
          <w:sz w:val="18"/>
          <w:szCs w:val="18"/>
        </w:rPr>
        <w:t xml:space="preserve"> до истечения срока подачи коммерческих предложений.</w:t>
      </w:r>
    </w:p>
    <w:p w14:paraId="162BF2DF" w14:textId="5557DDAC" w:rsidR="00715EA8" w:rsidRPr="00715EA8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Style w:val="a9"/>
          <w:rFonts w:ascii="Times New Roman" w:hAnsi="Times New Roman" w:cs="Times New Roman"/>
          <w:color w:val="auto"/>
          <w:sz w:val="18"/>
          <w:szCs w:val="18"/>
          <w:u w:val="none"/>
          <w:lang w:val="ky-KG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715EA8">
        <w:rPr>
          <w:rFonts w:ascii="Times New Roman" w:hAnsi="Times New Roman" w:cs="Times New Roman"/>
          <w:sz w:val="18"/>
          <w:szCs w:val="18"/>
          <w:lang w:val="ky-KG"/>
        </w:rPr>
        <w:t xml:space="preserve">в запечатанных конвертах с пометкой 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«Тендер на поставку </w:t>
      </w:r>
      <w:r>
        <w:rPr>
          <w:rFonts w:ascii="Times New Roman" w:hAnsi="Times New Roman" w:cs="Times New Roman"/>
          <w:b/>
          <w:bCs/>
          <w:sz w:val="18"/>
          <w:szCs w:val="18"/>
        </w:rPr>
        <w:t>оборудования для приемной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Pr="00715EA8">
        <w:rPr>
          <w:rFonts w:ascii="Times New Roman" w:hAnsi="Times New Roman" w:cs="Times New Roman"/>
          <w:sz w:val="18"/>
          <w:szCs w:val="18"/>
        </w:rPr>
        <w:t xml:space="preserve"> должно быть получено до 17:00 часов 24 февраля 2024года </w:t>
      </w:r>
      <w:r w:rsidRPr="00715EA8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3E11B778" w14:textId="4393732A" w:rsidR="00715EA8" w:rsidRPr="00715EA8" w:rsidRDefault="00715EA8" w:rsidP="0071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15EA8">
        <w:rPr>
          <w:rFonts w:ascii="Times New Roman" w:eastAsia="Times New Roman" w:hAnsi="Times New Roman" w:cs="Times New Roman"/>
          <w:b/>
          <w:bCs/>
          <w:sz w:val="18"/>
          <w:szCs w:val="18"/>
        </w:rPr>
        <w:t>Логист проекта "Ускорения действий на местном уровне в кризисных условиях в гуманитарной сфере и в области здравоохранения"</w:t>
      </w:r>
      <w:r w:rsidR="00122728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715EA8">
        <w:rPr>
          <w:rFonts w:ascii="Times New Roman" w:eastAsia="Times New Roman" w:hAnsi="Times New Roman" w:cs="Times New Roman"/>
          <w:sz w:val="18"/>
          <w:szCs w:val="18"/>
        </w:rPr>
        <w:t>Саламатов Марсель</w:t>
      </w:r>
      <w:r w:rsidR="0012272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715EA8">
        <w:rPr>
          <w:rFonts w:ascii="Times New Roman" w:eastAsia="Times New Roman" w:hAnsi="Times New Roman" w:cs="Times New Roman"/>
          <w:sz w:val="18"/>
          <w:szCs w:val="18"/>
        </w:rPr>
        <w:t>По всем вопросам обращайтесь по телефону: +996 312 300 190 (110).</w:t>
      </w:r>
    </w:p>
    <w:p w14:paraId="56FC6781" w14:textId="77777777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C1BB162" w14:textId="27C340C5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Дата:11.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715EA8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715EA8">
        <w:rPr>
          <w:rFonts w:ascii="Times New Roman" w:hAnsi="Times New Roman" w:cs="Times New Roman"/>
          <w:sz w:val="18"/>
          <w:szCs w:val="18"/>
        </w:rPr>
        <w:t>г.</w:t>
      </w:r>
    </w:p>
    <w:p w14:paraId="3D70B732" w14:textId="77777777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715EA8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715EA8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5EA8">
        <w:rPr>
          <w:rFonts w:ascii="Times New Roman" w:hAnsi="Times New Roman" w:cs="Times New Roman"/>
          <w:sz w:val="18"/>
          <w:szCs w:val="18"/>
        </w:rPr>
        <w:t>*</w:t>
      </w:r>
      <w:r w:rsidRPr="00715EA8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715EA8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4B1E9B10" w14:textId="77777777" w:rsidR="002D7385" w:rsidRPr="00715EA8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2F88E1" w14:textId="77777777" w:rsidR="002D7385" w:rsidRPr="00715EA8" w:rsidRDefault="002D7385" w:rsidP="002D7385">
      <w:pPr>
        <w:rPr>
          <w:sz w:val="16"/>
          <w:szCs w:val="16"/>
        </w:rPr>
      </w:pPr>
    </w:p>
    <w:p w14:paraId="6AA3184C" w14:textId="77777777" w:rsidR="002D7385" w:rsidRPr="00715EA8" w:rsidRDefault="00CF0916" w:rsidP="00CF09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15EA8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</w:t>
      </w:r>
    </w:p>
    <w:p w14:paraId="0DE7FF7E" w14:textId="2DD0C110" w:rsidR="002D7385" w:rsidRPr="00715EA8" w:rsidRDefault="002D7385" w:rsidP="002D7385">
      <w:pPr>
        <w:tabs>
          <w:tab w:val="left" w:pos="1350"/>
        </w:tabs>
        <w:rPr>
          <w:sz w:val="16"/>
          <w:szCs w:val="16"/>
        </w:rPr>
      </w:pPr>
    </w:p>
    <w:p w14:paraId="3C8B56F5" w14:textId="4893CE2B" w:rsidR="004439E9" w:rsidRPr="00715EA8" w:rsidRDefault="004439E9" w:rsidP="002D7385">
      <w:pPr>
        <w:tabs>
          <w:tab w:val="left" w:pos="1350"/>
        </w:tabs>
        <w:rPr>
          <w:sz w:val="16"/>
          <w:szCs w:val="16"/>
        </w:rPr>
      </w:pPr>
    </w:p>
    <w:p w14:paraId="6959274D" w14:textId="0AB5EFB2" w:rsidR="004439E9" w:rsidRDefault="004439E9" w:rsidP="002D7385">
      <w:pPr>
        <w:tabs>
          <w:tab w:val="left" w:pos="1350"/>
        </w:tabs>
        <w:rPr>
          <w:sz w:val="16"/>
          <w:szCs w:val="16"/>
        </w:rPr>
      </w:pPr>
    </w:p>
    <w:p w14:paraId="00B9468D" w14:textId="77777777" w:rsidR="00122728" w:rsidRPr="00715EA8" w:rsidRDefault="00122728" w:rsidP="002D7385">
      <w:pPr>
        <w:tabs>
          <w:tab w:val="left" w:pos="1350"/>
        </w:tabs>
        <w:rPr>
          <w:sz w:val="16"/>
          <w:szCs w:val="16"/>
        </w:rPr>
      </w:pPr>
    </w:p>
    <w:p w14:paraId="01F12980" w14:textId="77777777" w:rsidR="00F5639F" w:rsidRPr="00715EA8" w:rsidRDefault="00F5639F" w:rsidP="007739BC">
      <w:pPr>
        <w:tabs>
          <w:tab w:val="left" w:pos="1350"/>
        </w:tabs>
        <w:rPr>
          <w:sz w:val="20"/>
          <w:szCs w:val="20"/>
        </w:rPr>
      </w:pPr>
    </w:p>
    <w:p w14:paraId="1ADA94F6" w14:textId="77777777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1 </w:t>
      </w:r>
    </w:p>
    <w:p w14:paraId="4E916720" w14:textId="07ACA36F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к приглашению на участие в тендере от </w:t>
      </w:r>
      <w:r w:rsidR="00F34AA6" w:rsidRPr="00715EA8">
        <w:rPr>
          <w:rFonts w:ascii="Times New Roman" w:hAnsi="Times New Roman" w:cs="Times New Roman"/>
          <w:b/>
          <w:bCs/>
          <w:sz w:val="18"/>
          <w:szCs w:val="18"/>
          <w:lang w:val="ky-KG"/>
        </w:rPr>
        <w:t>1</w:t>
      </w:r>
      <w:r w:rsidR="00715EA8">
        <w:rPr>
          <w:rFonts w:ascii="Times New Roman" w:hAnsi="Times New Roman" w:cs="Times New Roman"/>
          <w:b/>
          <w:bCs/>
          <w:sz w:val="18"/>
          <w:szCs w:val="18"/>
          <w:lang w:val="ky-KG"/>
        </w:rPr>
        <w:t>1</w:t>
      </w:r>
      <w:r w:rsidRPr="00715EA8">
        <w:rPr>
          <w:rFonts w:ascii="Times New Roman" w:hAnsi="Times New Roman" w:cs="Times New Roman"/>
          <w:b/>
          <w:bCs/>
          <w:sz w:val="18"/>
          <w:szCs w:val="18"/>
          <w:lang w:val="ky-KG"/>
        </w:rPr>
        <w:t xml:space="preserve"> </w:t>
      </w:r>
      <w:r w:rsidR="00F34AA6" w:rsidRPr="00715EA8">
        <w:rPr>
          <w:rFonts w:ascii="Times New Roman" w:hAnsi="Times New Roman" w:cs="Times New Roman"/>
          <w:b/>
          <w:bCs/>
          <w:sz w:val="18"/>
          <w:szCs w:val="18"/>
          <w:lang w:val="ky-KG"/>
        </w:rPr>
        <w:t>февраля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715EA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587DE625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8"/>
        <w:tblW w:w="10576" w:type="dxa"/>
        <w:tblLayout w:type="fixed"/>
        <w:tblLook w:val="04A0" w:firstRow="1" w:lastRow="0" w:firstColumn="1" w:lastColumn="0" w:noHBand="0" w:noVBand="1"/>
      </w:tblPr>
      <w:tblGrid>
        <w:gridCol w:w="458"/>
        <w:gridCol w:w="1887"/>
        <w:gridCol w:w="4738"/>
        <w:gridCol w:w="992"/>
        <w:gridCol w:w="709"/>
        <w:gridCol w:w="850"/>
        <w:gridCol w:w="942"/>
      </w:tblGrid>
      <w:tr w:rsidR="007739BC" w:rsidRPr="00715EA8" w14:paraId="6000AD8C" w14:textId="77777777" w:rsidTr="004E135A">
        <w:trPr>
          <w:trHeight w:val="298"/>
        </w:trPr>
        <w:tc>
          <w:tcPr>
            <w:tcW w:w="458" w:type="dxa"/>
          </w:tcPr>
          <w:p w14:paraId="70F2F706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87" w:type="dxa"/>
          </w:tcPr>
          <w:p w14:paraId="33FB9C5D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738" w:type="dxa"/>
          </w:tcPr>
          <w:p w14:paraId="56AA66F0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</w:t>
            </w:r>
          </w:p>
        </w:tc>
        <w:tc>
          <w:tcPr>
            <w:tcW w:w="992" w:type="dxa"/>
          </w:tcPr>
          <w:p w14:paraId="623BE625" w14:textId="05068C5B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</w:t>
            </w:r>
            <w:r w:rsid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</w:tcPr>
          <w:p w14:paraId="2EF8F4EE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14:paraId="1FD91FFC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7ACD1FF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942" w:type="dxa"/>
          </w:tcPr>
          <w:p w14:paraId="6C012077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0247669A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AC399A" w:rsidRPr="00715EA8" w14:paraId="6EB5E357" w14:textId="77777777" w:rsidTr="004E135A">
        <w:trPr>
          <w:trHeight w:val="1715"/>
        </w:trPr>
        <w:tc>
          <w:tcPr>
            <w:tcW w:w="458" w:type="dxa"/>
            <w:vAlign w:val="center"/>
          </w:tcPr>
          <w:p w14:paraId="159D2C0A" w14:textId="16F6FDF7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14:paraId="429ADC0C" w14:textId="044B3D2B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Сенсорный моноблок</w:t>
            </w:r>
          </w:p>
        </w:tc>
        <w:tc>
          <w:tcPr>
            <w:tcW w:w="4738" w:type="dxa"/>
            <w:vAlign w:val="center"/>
          </w:tcPr>
          <w:p w14:paraId="49F884A3" w14:textId="1BD1C8C7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Сенсорный монитор для ведения базы данных получателей в целях автоматизации процессов регистрации и учета. Оснащен сенсорным экраном с матрицей и разрешением, обеспечивающим высокую четкость изображения и удобство работы. Совместим с основными операционными системами (Windows 10), имеет интерфейсы HDMI, USB и дополнительные порты при наличии. Может быть установлен на рабочий стол или закреплен на стену (VESA-крепление). </w:t>
            </w:r>
          </w:p>
        </w:tc>
        <w:tc>
          <w:tcPr>
            <w:tcW w:w="992" w:type="dxa"/>
            <w:vAlign w:val="center"/>
          </w:tcPr>
          <w:p w14:paraId="5E05379B" w14:textId="794682C0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09" w:type="dxa"/>
            <w:vAlign w:val="center"/>
          </w:tcPr>
          <w:p w14:paraId="09331FB6" w14:textId="6DC1AA1D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095439E6" w14:textId="104B77FB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7F3DE98B" w14:textId="2E5BBC17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99A" w:rsidRPr="00715EA8" w14:paraId="39CE9F22" w14:textId="77777777" w:rsidTr="004E135A">
        <w:trPr>
          <w:trHeight w:val="922"/>
        </w:trPr>
        <w:tc>
          <w:tcPr>
            <w:tcW w:w="458" w:type="dxa"/>
            <w:vAlign w:val="center"/>
          </w:tcPr>
          <w:p w14:paraId="35191047" w14:textId="39A80E60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7" w:type="dxa"/>
            <w:vAlign w:val="center"/>
          </w:tcPr>
          <w:p w14:paraId="1D923A61" w14:textId="7F3C4BD1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Кронштейн</w:t>
            </w:r>
          </w:p>
        </w:tc>
        <w:tc>
          <w:tcPr>
            <w:tcW w:w="4738" w:type="dxa"/>
            <w:vAlign w:val="center"/>
          </w:tcPr>
          <w:p w14:paraId="0DD652C3" w14:textId="4735940D" w:rsidR="00AC399A" w:rsidRPr="00715EA8" w:rsidRDefault="00AC399A" w:rsidP="0071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Тип крепления: Настенный / Настольный, Регулировка наклона</w:t>
            </w:r>
          </w:p>
        </w:tc>
        <w:tc>
          <w:tcPr>
            <w:tcW w:w="992" w:type="dxa"/>
            <w:vAlign w:val="center"/>
          </w:tcPr>
          <w:p w14:paraId="7231CD2A" w14:textId="6D7D8BC4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    штук</w:t>
            </w:r>
          </w:p>
        </w:tc>
        <w:tc>
          <w:tcPr>
            <w:tcW w:w="709" w:type="dxa"/>
            <w:vAlign w:val="center"/>
          </w:tcPr>
          <w:p w14:paraId="7B98CBA6" w14:textId="0467BE44" w:rsidR="00AC399A" w:rsidRPr="00715EA8" w:rsidRDefault="00AC399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2FC9A833" w14:textId="3D941926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664680F8" w14:textId="3A467F72" w:rsidR="00AC399A" w:rsidRPr="00715EA8" w:rsidRDefault="00AC399A" w:rsidP="00AC39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35A" w:rsidRPr="00715EA8" w14:paraId="04C4E423" w14:textId="77777777" w:rsidTr="004E135A">
        <w:trPr>
          <w:trHeight w:val="1715"/>
        </w:trPr>
        <w:tc>
          <w:tcPr>
            <w:tcW w:w="458" w:type="dxa"/>
            <w:vAlign w:val="center"/>
          </w:tcPr>
          <w:p w14:paraId="69A6DEBF" w14:textId="1AFAE516" w:rsidR="004E135A" w:rsidRPr="00715EA8" w:rsidRDefault="004E135A" w:rsidP="004E1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7" w:type="dxa"/>
            <w:vAlign w:val="center"/>
          </w:tcPr>
          <w:p w14:paraId="41BC47B0" w14:textId="5BB78531" w:rsidR="004E135A" w:rsidRPr="00715EA8" w:rsidRDefault="004E135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Style w:val="ae"/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POS-принтеры </w:t>
            </w:r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или принтеры чеков (</w:t>
            </w: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Портативный мини принтер). </w:t>
            </w:r>
          </w:p>
        </w:tc>
        <w:tc>
          <w:tcPr>
            <w:tcW w:w="4738" w:type="dxa"/>
            <w:vAlign w:val="center"/>
          </w:tcPr>
          <w:p w14:paraId="302E4F88" w14:textId="77777777" w:rsidR="004E135A" w:rsidRPr="00715EA8" w:rsidRDefault="004E135A" w:rsidP="0071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Style w:val="ae"/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POS-принтеры </w:t>
            </w:r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или принтеры чеков </w:t>
            </w:r>
            <w:proofErr w:type="gramStart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- это</w:t>
            </w:r>
            <w:proofErr w:type="gramEnd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 устройства, используемые в системах автоматизации торговли, где применяются </w:t>
            </w:r>
            <w:proofErr w:type="spellStart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нефискальные</w:t>
            </w:r>
            <w:proofErr w:type="spellEnd"/>
            <w:r w:rsidRPr="00715EA8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 чеки, или в составе POS-терминалов с собственной фискальной памятью. Чековые принтеры могут печатать текст, графические изображения и штрих-коды. Их используют для печати товарных чеков, счетов, квитанций, купонов, заказов.</w:t>
            </w: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Компактное и легкое устройство для мобильной печати, предназначенное для работы без проводного подключения. Совместимость: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iOS</w:t>
            </w:r>
            <w:proofErr w:type="spellEnd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, Windows, </w:t>
            </w:r>
            <w:proofErr w:type="spellStart"/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macOS</w:t>
            </w:r>
            <w:proofErr w:type="spellEnd"/>
          </w:p>
          <w:p w14:paraId="6F16FFE7" w14:textId="7BADD54A" w:rsidR="004E135A" w:rsidRPr="00715EA8" w:rsidRDefault="004E135A" w:rsidP="00715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Источник питания: Встроенный аккумулятор / Батарейки / Сетевой адаптер.</w:t>
            </w:r>
          </w:p>
        </w:tc>
        <w:tc>
          <w:tcPr>
            <w:tcW w:w="992" w:type="dxa"/>
            <w:vAlign w:val="center"/>
          </w:tcPr>
          <w:p w14:paraId="6064405F" w14:textId="056CCB2A" w:rsidR="004E135A" w:rsidRPr="00715EA8" w:rsidRDefault="004E135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 xml:space="preserve">     штук</w:t>
            </w:r>
          </w:p>
        </w:tc>
        <w:tc>
          <w:tcPr>
            <w:tcW w:w="709" w:type="dxa"/>
            <w:vAlign w:val="center"/>
          </w:tcPr>
          <w:p w14:paraId="0106554E" w14:textId="39BAC3F4" w:rsidR="004E135A" w:rsidRPr="00715EA8" w:rsidRDefault="004E135A" w:rsidP="00715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6B034E2D" w14:textId="055DECDB" w:rsidR="004E135A" w:rsidRPr="00715EA8" w:rsidRDefault="004E135A" w:rsidP="004E1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78DB0111" w14:textId="75958D62" w:rsidR="004E135A" w:rsidRPr="00715EA8" w:rsidRDefault="004E135A" w:rsidP="004E1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DF8561" w14:textId="77777777" w:rsidR="007739BC" w:rsidRPr="00715EA8" w:rsidRDefault="007739BC" w:rsidP="007739BC">
      <w:pPr>
        <w:rPr>
          <w:rFonts w:ascii="Times New Roman" w:hAnsi="Times New Roman" w:cs="Times New Roman"/>
          <w:sz w:val="18"/>
          <w:szCs w:val="18"/>
        </w:rPr>
      </w:pPr>
    </w:p>
    <w:p w14:paraId="640CAEFB" w14:textId="370DBB37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Условия оплаты</w:t>
      </w:r>
      <w:r w:rsidR="00B31C5D" w:rsidRPr="00715EA8">
        <w:rPr>
          <w:rFonts w:ascii="Times New Roman" w:hAnsi="Times New Roman" w:cs="Times New Roman"/>
          <w:sz w:val="18"/>
          <w:szCs w:val="18"/>
        </w:rPr>
        <w:t>: в течение 30 дней после поставки.</w:t>
      </w:r>
    </w:p>
    <w:p w14:paraId="7E695241" w14:textId="77777777" w:rsidR="002E34D3" w:rsidRPr="00715EA8" w:rsidRDefault="002E34D3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78ECDE78" w14:textId="74EB59E6" w:rsidR="002E34D3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Вид оплаты</w:t>
      </w:r>
      <w:r w:rsidR="003459FA" w:rsidRPr="00715EA8">
        <w:rPr>
          <w:rFonts w:ascii="Times New Roman" w:hAnsi="Times New Roman" w:cs="Times New Roman"/>
          <w:sz w:val="18"/>
          <w:szCs w:val="18"/>
        </w:rPr>
        <w:t xml:space="preserve">: </w:t>
      </w:r>
      <w:r w:rsidR="00B31C5D" w:rsidRPr="00715EA8">
        <w:rPr>
          <w:rFonts w:ascii="Times New Roman" w:hAnsi="Times New Roman" w:cs="Times New Roman"/>
          <w:sz w:val="18"/>
          <w:szCs w:val="18"/>
        </w:rPr>
        <w:t>оплата производится банковским переводом на расчетный счет.</w:t>
      </w:r>
    </w:p>
    <w:p w14:paraId="21F017BC" w14:textId="77777777" w:rsidR="003459FA" w:rsidRPr="00715EA8" w:rsidRDefault="003459FA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8F89403" w14:textId="58A3E0B3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Сроки поставки товара: </w:t>
      </w:r>
      <w:r w:rsidR="002E34D3" w:rsidRPr="00715EA8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4328F805" w14:textId="77777777" w:rsidR="00C175D1" w:rsidRPr="00715EA8" w:rsidRDefault="00C175D1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33531234" w14:textId="7B22C810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Срок действия коммерческого предложения: </w:t>
      </w:r>
      <w:r w:rsidR="00F34AA6" w:rsidRPr="00715EA8">
        <w:rPr>
          <w:rFonts w:ascii="Times New Roman" w:hAnsi="Times New Roman" w:cs="Times New Roman"/>
          <w:sz w:val="18"/>
          <w:szCs w:val="18"/>
        </w:rPr>
        <w:t>90 дней.</w:t>
      </w:r>
    </w:p>
    <w:p w14:paraId="63B94075" w14:textId="77777777" w:rsidR="00C175D1" w:rsidRPr="00715EA8" w:rsidRDefault="00C175D1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14EE29F0" w14:textId="01D3FF12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Контактный телефон: </w:t>
      </w:r>
      <w:r w:rsidR="00C175D1" w:rsidRPr="00715EA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6EE9B452" w14:textId="77777777" w:rsidR="00C175D1" w:rsidRPr="00715EA8" w:rsidRDefault="00C175D1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FCB95E3" w14:textId="17FB0306" w:rsidR="007739BC" w:rsidRPr="00715EA8" w:rsidRDefault="007739BC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Поставщик</w:t>
      </w:r>
      <w:r w:rsidR="00C175D1" w:rsidRPr="00715EA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</w:t>
      </w:r>
    </w:p>
    <w:p w14:paraId="1041D3B3" w14:textId="77777777" w:rsidR="007739BC" w:rsidRPr="00715EA8" w:rsidRDefault="007739BC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AA9DB2D" w14:textId="44B20703" w:rsidR="00642FC0" w:rsidRPr="00715EA8" w:rsidRDefault="007739BC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Дата:</w:t>
      </w:r>
      <w:r w:rsidR="000B20D7" w:rsidRPr="00715EA8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sectPr w:rsidR="00642FC0" w:rsidRPr="00715EA8" w:rsidSect="002E34D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68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FFCC" w14:textId="77777777" w:rsidR="006177C3" w:rsidRDefault="006177C3" w:rsidP="002D7385">
      <w:pPr>
        <w:spacing w:after="0" w:line="240" w:lineRule="auto"/>
      </w:pPr>
      <w:r>
        <w:separator/>
      </w:r>
    </w:p>
  </w:endnote>
  <w:endnote w:type="continuationSeparator" w:id="0">
    <w:p w14:paraId="19150107" w14:textId="77777777" w:rsidR="006177C3" w:rsidRDefault="006177C3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3962AC26" w:rsidR="00190BEB" w:rsidRDefault="009406B7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97306AC" wp14:editId="7C6F876E">
              <wp:simplePos x="811987" y="9904781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78040792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43731" w14:textId="1845FF9C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306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51.95pt;height:29.0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B8afLzkCAABf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11843731" w14:textId="1845FF9C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EOOg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25E6" w14:textId="77777777" w:rsidR="006177C3" w:rsidRDefault="006177C3" w:rsidP="002D7385">
      <w:pPr>
        <w:spacing w:after="0" w:line="240" w:lineRule="auto"/>
      </w:pPr>
      <w:r>
        <w:separator/>
      </w:r>
    </w:p>
  </w:footnote>
  <w:footnote w:type="continuationSeparator" w:id="0">
    <w:p w14:paraId="673C6404" w14:textId="77777777" w:rsidR="006177C3" w:rsidRDefault="006177C3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23D9042" w:rsidR="0051279A" w:rsidRDefault="00B31C5D">
    <w:pPr>
      <w:pStyle w:val="a4"/>
    </w:pP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6E58D5B3" wp14:editId="5BE41A77">
          <wp:simplePos x="0" y="0"/>
          <wp:positionH relativeFrom="margin">
            <wp:posOffset>-192405</wp:posOffset>
          </wp:positionH>
          <wp:positionV relativeFrom="margin">
            <wp:posOffset>-558800</wp:posOffset>
          </wp:positionV>
          <wp:extent cx="1832610" cy="483235"/>
          <wp:effectExtent l="0" t="0" r="0" b="0"/>
          <wp:wrapNone/>
          <wp:docPr id="873641956" name="Рисунок 45" descr="D:\!!_PPP Project in KGZ and TJK\PPP Visibility and communications\info and docs from ECHO Bangkok\EN-Funded by EU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_PPP Project in KGZ and TJK\PPP Visibility and communications\info and docs from ECHO Bangkok\EN-Funded by EU 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24BF6170" wp14:editId="5D09C5F9">
          <wp:simplePos x="0" y="0"/>
          <wp:positionH relativeFrom="column">
            <wp:posOffset>4832350</wp:posOffset>
          </wp:positionH>
          <wp:positionV relativeFrom="paragraph">
            <wp:posOffset>-127635</wp:posOffset>
          </wp:positionV>
          <wp:extent cx="1638300" cy="428625"/>
          <wp:effectExtent l="0" t="0" r="0" b="9525"/>
          <wp:wrapNone/>
          <wp:docPr id="1123372125" name="Рисунок 41" descr="D:\!!_PPP Project in KGZ and TJK\PPP Visibility and communications\PPP_logos\RCSK logo 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_PPP Project in KGZ and TJK\PPP Visibility and communications\PPP_logos\RCSK logo (ENG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5AFCDBD0" wp14:editId="3189AC28">
          <wp:simplePos x="0" y="0"/>
          <wp:positionH relativeFrom="column">
            <wp:posOffset>4044950</wp:posOffset>
          </wp:positionH>
          <wp:positionV relativeFrom="paragraph">
            <wp:posOffset>-146685</wp:posOffset>
          </wp:positionV>
          <wp:extent cx="498475" cy="459740"/>
          <wp:effectExtent l="0" t="0" r="0" b="0"/>
          <wp:wrapNone/>
          <wp:docPr id="657614322" name="Рисунок 42" descr="D:\!!_PPP Project in KGZ and TJK\PPP Visibility and communications\PPP_logos\Italian_Red_Cros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!!_PPP Project in KGZ and TJK\PPP Visibility and communications\PPP_logos\Italian_Red_Cross_logo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099E3C19" wp14:editId="16743C17">
          <wp:simplePos x="0" y="0"/>
          <wp:positionH relativeFrom="column">
            <wp:posOffset>2628900</wp:posOffset>
          </wp:positionH>
          <wp:positionV relativeFrom="paragraph">
            <wp:posOffset>-260985</wp:posOffset>
          </wp:positionV>
          <wp:extent cx="1377950" cy="710565"/>
          <wp:effectExtent l="0" t="0" r="0" b="0"/>
          <wp:wrapNone/>
          <wp:docPr id="552182733" name="Рисунок 43" descr="C:\Users\Администратор\Desktop\Logo G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\Desktop\Logo GRC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1" locked="0" layoutInCell="1" allowOverlap="1" wp14:anchorId="0431E9E5" wp14:editId="5014E434">
          <wp:simplePos x="0" y="0"/>
          <wp:positionH relativeFrom="column">
            <wp:posOffset>2057400</wp:posOffset>
          </wp:positionH>
          <wp:positionV relativeFrom="paragraph">
            <wp:posOffset>-121285</wp:posOffset>
          </wp:positionV>
          <wp:extent cx="455295" cy="428625"/>
          <wp:effectExtent l="0" t="0" r="1905" b="9525"/>
          <wp:wrapNone/>
          <wp:docPr id="30877874" name="Рисунок 44" descr="D:\!!_PPP Project in KGZ and TJK\PPP Visibility and communications\PPP_logos\IFRC logo 2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!!_PPP Project in KGZ and TJK\PPP Visibility and communications\PPP_logos\IFRC logo 2 new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>
      <w:t xml:space="preserve"> 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3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646EA"/>
    <w:rsid w:val="000B20D7"/>
    <w:rsid w:val="000D1D92"/>
    <w:rsid w:val="000E1761"/>
    <w:rsid w:val="0012208D"/>
    <w:rsid w:val="00122728"/>
    <w:rsid w:val="00127EC1"/>
    <w:rsid w:val="001423D0"/>
    <w:rsid w:val="001757DC"/>
    <w:rsid w:val="00190BEB"/>
    <w:rsid w:val="001A126F"/>
    <w:rsid w:val="001A7A03"/>
    <w:rsid w:val="001C35A5"/>
    <w:rsid w:val="001F3A3C"/>
    <w:rsid w:val="001F51E5"/>
    <w:rsid w:val="002418FE"/>
    <w:rsid w:val="002B2A3F"/>
    <w:rsid w:val="002C58B0"/>
    <w:rsid w:val="002D6865"/>
    <w:rsid w:val="002D7385"/>
    <w:rsid w:val="002E219A"/>
    <w:rsid w:val="002E34D3"/>
    <w:rsid w:val="002F3DE9"/>
    <w:rsid w:val="0030783E"/>
    <w:rsid w:val="003459FA"/>
    <w:rsid w:val="003658C0"/>
    <w:rsid w:val="003678E7"/>
    <w:rsid w:val="003739A5"/>
    <w:rsid w:val="003A0300"/>
    <w:rsid w:val="003A51A6"/>
    <w:rsid w:val="00443691"/>
    <w:rsid w:val="004439E9"/>
    <w:rsid w:val="004B29C2"/>
    <w:rsid w:val="004B4E60"/>
    <w:rsid w:val="004B6D78"/>
    <w:rsid w:val="004D0964"/>
    <w:rsid w:val="004E135A"/>
    <w:rsid w:val="004E5BE3"/>
    <w:rsid w:val="004E6668"/>
    <w:rsid w:val="005028CF"/>
    <w:rsid w:val="0051279A"/>
    <w:rsid w:val="00535D65"/>
    <w:rsid w:val="0055426E"/>
    <w:rsid w:val="0056034A"/>
    <w:rsid w:val="005C1167"/>
    <w:rsid w:val="005C6736"/>
    <w:rsid w:val="005D7E07"/>
    <w:rsid w:val="005E1613"/>
    <w:rsid w:val="006177C3"/>
    <w:rsid w:val="006349D6"/>
    <w:rsid w:val="00642FC0"/>
    <w:rsid w:val="00646F7C"/>
    <w:rsid w:val="006513DE"/>
    <w:rsid w:val="00651A3D"/>
    <w:rsid w:val="006B72D2"/>
    <w:rsid w:val="006C27A4"/>
    <w:rsid w:val="006C6FEF"/>
    <w:rsid w:val="00715EA8"/>
    <w:rsid w:val="00726F2C"/>
    <w:rsid w:val="00736B58"/>
    <w:rsid w:val="007739BC"/>
    <w:rsid w:val="008036BD"/>
    <w:rsid w:val="00831FB6"/>
    <w:rsid w:val="00832D17"/>
    <w:rsid w:val="00833E23"/>
    <w:rsid w:val="0083692E"/>
    <w:rsid w:val="00895674"/>
    <w:rsid w:val="008A3696"/>
    <w:rsid w:val="008E67FC"/>
    <w:rsid w:val="008F0F70"/>
    <w:rsid w:val="009152CE"/>
    <w:rsid w:val="009406B7"/>
    <w:rsid w:val="00986980"/>
    <w:rsid w:val="009B4CB7"/>
    <w:rsid w:val="009D24CE"/>
    <w:rsid w:val="00A361D4"/>
    <w:rsid w:val="00A42704"/>
    <w:rsid w:val="00A93980"/>
    <w:rsid w:val="00A946F2"/>
    <w:rsid w:val="00AC399A"/>
    <w:rsid w:val="00AE3F55"/>
    <w:rsid w:val="00AE646E"/>
    <w:rsid w:val="00B31C5D"/>
    <w:rsid w:val="00B4477C"/>
    <w:rsid w:val="00B86594"/>
    <w:rsid w:val="00B87297"/>
    <w:rsid w:val="00BC3D6F"/>
    <w:rsid w:val="00BF7A9F"/>
    <w:rsid w:val="00C175D1"/>
    <w:rsid w:val="00C421E3"/>
    <w:rsid w:val="00C76416"/>
    <w:rsid w:val="00CB7FD7"/>
    <w:rsid w:val="00CD5D7F"/>
    <w:rsid w:val="00CF0916"/>
    <w:rsid w:val="00CF278D"/>
    <w:rsid w:val="00D20A53"/>
    <w:rsid w:val="00D219C3"/>
    <w:rsid w:val="00D34F7F"/>
    <w:rsid w:val="00D42EA7"/>
    <w:rsid w:val="00D61CFA"/>
    <w:rsid w:val="00DA464D"/>
    <w:rsid w:val="00DF54B9"/>
    <w:rsid w:val="00E23263"/>
    <w:rsid w:val="00E42190"/>
    <w:rsid w:val="00EE1728"/>
    <w:rsid w:val="00F034BB"/>
    <w:rsid w:val="00F343F8"/>
    <w:rsid w:val="00F34AA6"/>
    <w:rsid w:val="00F5639F"/>
    <w:rsid w:val="00F721D7"/>
    <w:rsid w:val="00F75B51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23</cp:revision>
  <cp:lastPrinted>2025-02-10T06:00:00Z</cp:lastPrinted>
  <dcterms:created xsi:type="dcterms:W3CDTF">2024-08-14T05:30:00Z</dcterms:created>
  <dcterms:modified xsi:type="dcterms:W3CDTF">2025-02-10T07:30:00Z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