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B725" w14:textId="6F5BB31F" w:rsidR="00D50E8D" w:rsidRPr="00445563" w:rsidRDefault="00D50E8D" w:rsidP="00D50E8D">
      <w:pPr>
        <w:pStyle w:val="1"/>
      </w:pPr>
      <w:r w:rsidRPr="00D50E8D">
        <w:t>Техническое задание</w:t>
      </w:r>
      <w:r>
        <w:t xml:space="preserve"> на проведение </w:t>
      </w:r>
      <w:r w:rsidR="00445563">
        <w:t>консалтинга</w:t>
      </w:r>
      <w:r>
        <w:t xml:space="preserve"> и внедрение платформы </w:t>
      </w:r>
      <w:r>
        <w:rPr>
          <w:lang w:val="en-US"/>
        </w:rPr>
        <w:t>BigData</w:t>
      </w:r>
    </w:p>
    <w:p w14:paraId="504FCEF9" w14:textId="77777777" w:rsidR="00D50E8D" w:rsidRPr="00445563" w:rsidRDefault="00D50E8D" w:rsidP="00D50E8D"/>
    <w:p w14:paraId="5718B953" w14:textId="53BA5277" w:rsidR="00173205" w:rsidRDefault="00173205" w:rsidP="00D50E8D">
      <w:pPr>
        <w:pStyle w:val="2"/>
        <w:rPr>
          <w:rFonts w:eastAsia="Arial"/>
        </w:rPr>
      </w:pPr>
      <w:r>
        <w:rPr>
          <w:rFonts w:eastAsia="Arial"/>
        </w:rPr>
        <w:t xml:space="preserve">Заказчик </w:t>
      </w:r>
      <w:r w:rsidRPr="00173205">
        <w:rPr>
          <w:rFonts w:asciiTheme="minorHAnsi" w:eastAsiaTheme="minorHAnsi" w:hAnsiTheme="minorHAnsi" w:cstheme="minorBidi"/>
          <w:color w:val="auto"/>
          <w:sz w:val="22"/>
          <w:szCs w:val="22"/>
        </w:rPr>
        <w:t>– Департамент Управления Хранилищем и Анализа Данных</w:t>
      </w:r>
    </w:p>
    <w:p w14:paraId="20C3F9B4" w14:textId="22D817E0" w:rsidR="00D50E8D" w:rsidRDefault="00D50E8D" w:rsidP="00D50E8D">
      <w:pPr>
        <w:pStyle w:val="2"/>
        <w:rPr>
          <w:rFonts w:eastAsia="Arial"/>
        </w:rPr>
      </w:pPr>
      <w:r>
        <w:rPr>
          <w:rFonts w:eastAsia="Arial"/>
        </w:rPr>
        <w:t>Предпосылки</w:t>
      </w:r>
    </w:p>
    <w:p w14:paraId="194F40AA" w14:textId="77777777" w:rsidR="00D50E8D" w:rsidRDefault="00D50E8D" w:rsidP="00D50E8D">
      <w:pPr>
        <w:jc w:val="both"/>
        <w:rPr>
          <w:rFonts w:eastAsia="Arial"/>
        </w:rPr>
      </w:pPr>
      <w:r>
        <w:t xml:space="preserve">Существующее хранилище построена на СУБД </w:t>
      </w:r>
      <w:r>
        <w:rPr>
          <w:lang w:val="en-US"/>
        </w:rPr>
        <w:t>Postgre</w:t>
      </w:r>
      <w:r>
        <w:t xml:space="preserve"> </w:t>
      </w:r>
      <w:r w:rsidRPr="00D50E8D">
        <w:t>(</w:t>
      </w:r>
      <w:r>
        <w:t xml:space="preserve">строчная СУБД, колоночная распределенная </w:t>
      </w:r>
      <w:r>
        <w:rPr>
          <w:lang w:val="en-US"/>
        </w:rPr>
        <w:t>citus</w:t>
      </w:r>
      <w:r w:rsidRPr="00D50E8D">
        <w:t>)</w:t>
      </w:r>
      <w:r>
        <w:t xml:space="preserve">, на нем построена система продуктовой, аналитической и управленческой отчетности на базе </w:t>
      </w:r>
      <w:r>
        <w:rPr>
          <w:lang w:val="en-US"/>
        </w:rPr>
        <w:t>Apache</w:t>
      </w:r>
      <w:r w:rsidRPr="00D50E8D">
        <w:t xml:space="preserve"> </w:t>
      </w:r>
      <w:r>
        <w:rPr>
          <w:lang w:val="en-US"/>
        </w:rPr>
        <w:t>SuperSet</w:t>
      </w:r>
      <w:r>
        <w:t>.</w:t>
      </w:r>
    </w:p>
    <w:p w14:paraId="10707E2C" w14:textId="77777777" w:rsidR="00D50E8D" w:rsidRDefault="00D50E8D" w:rsidP="00D50E8D">
      <w:pPr>
        <w:jc w:val="both"/>
      </w:pPr>
      <w:r>
        <w:t>Также по этим данным строится пользовательская отчетность и проводится аналитика для решения локальных задач.</w:t>
      </w:r>
    </w:p>
    <w:p w14:paraId="46A50B3E" w14:textId="3894E45B" w:rsidR="00D50E8D" w:rsidRPr="00B3492A" w:rsidRDefault="00D50E8D" w:rsidP="00D50E8D">
      <w:pPr>
        <w:jc w:val="both"/>
      </w:pPr>
      <w:r>
        <w:rPr>
          <w:lang w:val="en-US"/>
        </w:rPr>
        <w:t>ELT</w:t>
      </w:r>
      <w:r w:rsidRPr="00D50E8D">
        <w:t>/</w:t>
      </w:r>
      <w:r>
        <w:rPr>
          <w:lang w:val="en-US"/>
        </w:rPr>
        <w:t>ETL</w:t>
      </w:r>
      <w:r w:rsidRPr="00D50E8D">
        <w:t xml:space="preserve"> </w:t>
      </w:r>
      <w:r>
        <w:t xml:space="preserve">батчевый, с использованием </w:t>
      </w:r>
      <w:r>
        <w:rPr>
          <w:lang w:val="en-US"/>
        </w:rPr>
        <w:t>Apache</w:t>
      </w:r>
      <w:r w:rsidRPr="00D50E8D">
        <w:t xml:space="preserve"> </w:t>
      </w:r>
      <w:r>
        <w:rPr>
          <w:lang w:val="en-US"/>
        </w:rPr>
        <w:t>Airflow</w:t>
      </w:r>
      <w:r w:rsidRPr="00D50E8D">
        <w:t>.</w:t>
      </w:r>
      <w:r w:rsidR="00B3492A" w:rsidRPr="00B3492A">
        <w:t xml:space="preserve"> </w:t>
      </w:r>
      <w:r w:rsidR="00B3492A">
        <w:t xml:space="preserve">Идет разработка по внедрению </w:t>
      </w:r>
      <w:r w:rsidR="00B3492A">
        <w:rPr>
          <w:lang w:val="en-US"/>
        </w:rPr>
        <w:t>CDC</w:t>
      </w:r>
      <w:r w:rsidR="00B3492A" w:rsidRPr="00B3492A">
        <w:t xml:space="preserve"> </w:t>
      </w:r>
      <w:r w:rsidR="00B3492A">
        <w:rPr>
          <w:lang w:val="en-US"/>
        </w:rPr>
        <w:t>Kafka</w:t>
      </w:r>
      <w:r w:rsidR="00B3492A">
        <w:t xml:space="preserve"> (</w:t>
      </w:r>
      <w:r w:rsidR="00B3492A">
        <w:rPr>
          <w:lang w:val="en-US"/>
        </w:rPr>
        <w:t>Postgre</w:t>
      </w:r>
      <w:r w:rsidR="00B3492A" w:rsidRPr="00B3492A">
        <w:t xml:space="preserve"> </w:t>
      </w:r>
      <w:r w:rsidR="00B3492A">
        <w:t xml:space="preserve">источники, необходимо еще внедрить </w:t>
      </w:r>
      <w:r w:rsidR="00B3492A">
        <w:rPr>
          <w:lang w:val="en-US"/>
        </w:rPr>
        <w:t>Oracle</w:t>
      </w:r>
      <w:r w:rsidR="00B3492A" w:rsidRPr="00B3492A">
        <w:t>)</w:t>
      </w:r>
    </w:p>
    <w:p w14:paraId="44AD1846" w14:textId="77777777" w:rsidR="00D50E8D" w:rsidRDefault="00D50E8D" w:rsidP="00D50E8D">
      <w:pPr>
        <w:jc w:val="both"/>
      </w:pPr>
      <w:r>
        <w:t>Продуктовая аналитика и фичи для ML-моделей не рассчитываются.</w:t>
      </w:r>
    </w:p>
    <w:p w14:paraId="3F890B99" w14:textId="77777777" w:rsidR="00D50E8D" w:rsidRPr="00D50E8D" w:rsidRDefault="00D50E8D" w:rsidP="00D50E8D">
      <w:pPr>
        <w:jc w:val="both"/>
      </w:pPr>
      <w:r>
        <w:t xml:space="preserve">Начаты работы по внедрению </w:t>
      </w:r>
      <w:r>
        <w:rPr>
          <w:lang w:val="en-US"/>
        </w:rPr>
        <w:t>DataCatalog</w:t>
      </w:r>
      <w:r w:rsidRPr="00D50E8D">
        <w:t xml:space="preserve"> </w:t>
      </w:r>
      <w:r>
        <w:t>–</w:t>
      </w:r>
      <w:r w:rsidRPr="00D50E8D">
        <w:t xml:space="preserve"> </w:t>
      </w:r>
      <w:r>
        <w:rPr>
          <w:lang w:val="en-US"/>
        </w:rPr>
        <w:t>OpenMetadata</w:t>
      </w:r>
      <w:r w:rsidRPr="00D50E8D">
        <w:t xml:space="preserve">. </w:t>
      </w:r>
      <w:r>
        <w:t xml:space="preserve">Внедряется </w:t>
      </w:r>
      <w:r>
        <w:rPr>
          <w:lang w:val="en-US"/>
        </w:rPr>
        <w:t>Kafka</w:t>
      </w:r>
      <w:r w:rsidRPr="00D50E8D">
        <w:t xml:space="preserve">, </w:t>
      </w:r>
      <w:r>
        <w:rPr>
          <w:lang w:val="en-US"/>
        </w:rPr>
        <w:t>DBT</w:t>
      </w:r>
      <w:r w:rsidRPr="00D50E8D">
        <w:t>.</w:t>
      </w:r>
    </w:p>
    <w:p w14:paraId="078EC214" w14:textId="72E3AD7F" w:rsidR="00D50E8D" w:rsidRDefault="00D50E8D" w:rsidP="00D50E8D">
      <w:pPr>
        <w:jc w:val="both"/>
      </w:pPr>
      <w:r>
        <w:t xml:space="preserve">Общий объем собранных данных порядка </w:t>
      </w:r>
      <w:r w:rsidR="00B3492A" w:rsidRPr="00B3492A">
        <w:t>4</w:t>
      </w:r>
      <w:r w:rsidRPr="00D50E8D">
        <w:t>0</w:t>
      </w:r>
      <w:r>
        <w:t xml:space="preserve">ТБ.  </w:t>
      </w:r>
    </w:p>
    <w:p w14:paraId="16209014" w14:textId="7A440E0D" w:rsidR="00B3492A" w:rsidRPr="00B3492A" w:rsidRDefault="00D50E8D" w:rsidP="00D50E8D">
      <w:pPr>
        <w:jc w:val="both"/>
        <w:rPr>
          <w:lang w:val="en-US"/>
        </w:rPr>
      </w:pPr>
      <w:r>
        <w:t xml:space="preserve">Отдельно хранение “холодных” данных в S3 не организовано. </w:t>
      </w:r>
    </w:p>
    <w:p w14:paraId="62B54FF3" w14:textId="33A589D8" w:rsidR="00D50E8D" w:rsidRDefault="00D50E8D" w:rsidP="00D50E8D">
      <w:pPr>
        <w:jc w:val="both"/>
      </w:pPr>
      <w:r>
        <w:t>Проектируемое решение должно поддерживать существующую функциональность (хранилище) + Data Lake + ML/</w:t>
      </w:r>
      <w:r>
        <w:rPr>
          <w:lang w:val="en-US"/>
        </w:rPr>
        <w:t>DS</w:t>
      </w:r>
      <w:r w:rsidR="00445563">
        <w:t xml:space="preserve"> и отчуждаемое от поставщика услуг по консалтингу.</w:t>
      </w:r>
    </w:p>
    <w:p w14:paraId="7572F3F4" w14:textId="77777777" w:rsidR="00B3492A" w:rsidRDefault="00B3492A" w:rsidP="00D50E8D">
      <w:pPr>
        <w:pStyle w:val="2"/>
        <w:rPr>
          <w:rFonts w:eastAsia="Arial"/>
        </w:rPr>
      </w:pPr>
      <w:bookmarkStart w:id="0" w:name="_heading=h.tyjcwt"/>
      <w:bookmarkEnd w:id="0"/>
    </w:p>
    <w:p w14:paraId="6D279F67" w14:textId="10E36034" w:rsidR="00B3492A" w:rsidRPr="00B3492A" w:rsidRDefault="00B3492A" w:rsidP="00B3492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63E81B8" wp14:editId="568E33C2">
            <wp:extent cx="5890845" cy="2946973"/>
            <wp:effectExtent l="0" t="0" r="0" b="6350"/>
            <wp:docPr id="17128383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734" cy="295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7D0E8" w14:textId="77777777" w:rsidR="00B3492A" w:rsidRDefault="00B3492A" w:rsidP="00D50E8D">
      <w:pPr>
        <w:pStyle w:val="2"/>
        <w:rPr>
          <w:rFonts w:eastAsia="Arial"/>
        </w:rPr>
      </w:pPr>
    </w:p>
    <w:p w14:paraId="791BD3C9" w14:textId="77777777" w:rsidR="00B3492A" w:rsidRDefault="00B3492A" w:rsidP="00D50E8D">
      <w:pPr>
        <w:pStyle w:val="2"/>
        <w:rPr>
          <w:rFonts w:eastAsia="Arial"/>
        </w:rPr>
      </w:pPr>
    </w:p>
    <w:p w14:paraId="60C8F577" w14:textId="7ED62A25" w:rsidR="00D50E8D" w:rsidRDefault="00D50E8D" w:rsidP="00D50E8D">
      <w:pPr>
        <w:pStyle w:val="2"/>
        <w:rPr>
          <w:rFonts w:eastAsia="Arial"/>
        </w:rPr>
      </w:pPr>
      <w:r>
        <w:rPr>
          <w:rFonts w:eastAsia="Arial"/>
        </w:rPr>
        <w:t>Область применения и границы</w:t>
      </w:r>
    </w:p>
    <w:p w14:paraId="187DCE6B" w14:textId="77777777" w:rsidR="00D50E8D" w:rsidRDefault="00D50E8D" w:rsidP="00D50E8D">
      <w:pPr>
        <w:jc w:val="both"/>
        <w:rPr>
          <w:rFonts w:eastAsia="Arial"/>
        </w:rPr>
      </w:pPr>
      <w:r>
        <w:t>В рамках проекта предполагается проведение следующих работ:</w:t>
      </w:r>
    </w:p>
    <w:p w14:paraId="2D649FD6" w14:textId="77777777" w:rsidR="00D50E8D" w:rsidRDefault="00D50E8D" w:rsidP="00D50E8D">
      <w:pPr>
        <w:numPr>
          <w:ilvl w:val="0"/>
          <w:numId w:val="1"/>
        </w:numPr>
        <w:spacing w:after="0" w:line="276" w:lineRule="auto"/>
        <w:jc w:val="both"/>
      </w:pPr>
      <w:r>
        <w:t xml:space="preserve">Проведение исследования </w:t>
      </w:r>
      <w:sdt>
        <w:sdtPr>
          <w:tag w:val="goog_rdk_0"/>
          <w:id w:val="-1214581728"/>
        </w:sdtPr>
        <w:sdtContent/>
      </w:sdt>
      <w:r>
        <w:t>текущего состояния системы и сценариев её использования;</w:t>
      </w:r>
    </w:p>
    <w:p w14:paraId="08549ABB" w14:textId="10A7B8FA" w:rsidR="00D50E8D" w:rsidRDefault="00D50E8D" w:rsidP="00D50E8D">
      <w:pPr>
        <w:numPr>
          <w:ilvl w:val="0"/>
          <w:numId w:val="1"/>
        </w:numPr>
        <w:spacing w:after="0" w:line="276" w:lineRule="auto"/>
        <w:jc w:val="both"/>
      </w:pPr>
      <w:r>
        <w:lastRenderedPageBreak/>
        <w:t>Разработка вариантов архитектуры нового хранилища и платформы данных</w:t>
      </w:r>
      <w:r w:rsidR="008C65AD">
        <w:t>, включающей корпоративную шину данных</w:t>
      </w:r>
      <w:r>
        <w:t xml:space="preserve"> (на основе результатов проведенного исследования из пункта выше)</w:t>
      </w:r>
      <w:r w:rsidR="009B1690">
        <w:t>. Предлагаемая архитектура должна быть адоптивной к изменяющимся потребностям в получении и использовании данных, работы с данными</w:t>
      </w:r>
      <w:r>
        <w:t>;</w:t>
      </w:r>
    </w:p>
    <w:p w14:paraId="30C09E13" w14:textId="77777777" w:rsidR="00D50E8D" w:rsidRDefault="00000000" w:rsidP="00D50E8D">
      <w:pPr>
        <w:numPr>
          <w:ilvl w:val="0"/>
          <w:numId w:val="1"/>
        </w:numPr>
        <w:spacing w:after="0" w:line="276" w:lineRule="auto"/>
        <w:jc w:val="both"/>
      </w:pPr>
      <w:sdt>
        <w:sdtPr>
          <w:tag w:val="goog_rdk_1"/>
          <w:id w:val="-887885946"/>
        </w:sdtPr>
        <w:sdtContent/>
      </w:sdt>
      <w:r w:rsidR="00D50E8D">
        <w:t xml:space="preserve">Разработка вариантов плана </w:t>
      </w:r>
      <w:r w:rsidR="008C65AD">
        <w:t>интеграции</w:t>
      </w:r>
      <w:r w:rsidR="00D50E8D">
        <w:t xml:space="preserve"> и способов организации работ по </w:t>
      </w:r>
      <w:r w:rsidR="008C65AD">
        <w:t>интеграции</w:t>
      </w:r>
      <w:r w:rsidR="00D50E8D">
        <w:t>;</w:t>
      </w:r>
    </w:p>
    <w:p w14:paraId="687D03D6" w14:textId="77777777" w:rsidR="00D50E8D" w:rsidRDefault="00D50E8D" w:rsidP="00D50E8D">
      <w:pPr>
        <w:numPr>
          <w:ilvl w:val="0"/>
          <w:numId w:val="1"/>
        </w:numPr>
        <w:spacing w:after="0" w:line="276" w:lineRule="auto"/>
        <w:jc w:val="both"/>
      </w:pPr>
      <w:r>
        <w:t>Оценка ТСО для предложенных вариантов;</w:t>
      </w:r>
    </w:p>
    <w:p w14:paraId="1F0906C8" w14:textId="77777777" w:rsidR="00D50E8D" w:rsidRDefault="00D50E8D" w:rsidP="00D50E8D">
      <w:pPr>
        <w:numPr>
          <w:ilvl w:val="0"/>
          <w:numId w:val="1"/>
        </w:numPr>
        <w:spacing w:after="0" w:line="276" w:lineRule="auto"/>
        <w:jc w:val="both"/>
      </w:pPr>
      <w:r>
        <w:t xml:space="preserve">Оценка стоимости и сроков </w:t>
      </w:r>
      <w:r w:rsidR="008C65AD">
        <w:t>интеграции/+миграции</w:t>
      </w:r>
      <w:r>
        <w:t xml:space="preserve"> на новое решение;</w:t>
      </w:r>
    </w:p>
    <w:p w14:paraId="3855D88F" w14:textId="77777777" w:rsidR="00D50E8D" w:rsidRDefault="00D50E8D" w:rsidP="00D50E8D">
      <w:pPr>
        <w:numPr>
          <w:ilvl w:val="0"/>
          <w:numId w:val="1"/>
        </w:numPr>
        <w:spacing w:after="0" w:line="276" w:lineRule="auto"/>
        <w:jc w:val="both"/>
      </w:pPr>
      <w:r>
        <w:t>Оценка стоимости и сроков обучения пользователей.</w:t>
      </w:r>
    </w:p>
    <w:p w14:paraId="5061BEBD" w14:textId="77777777" w:rsidR="008C65AD" w:rsidRDefault="008C65AD" w:rsidP="00D50E8D">
      <w:pPr>
        <w:jc w:val="both"/>
      </w:pPr>
    </w:p>
    <w:p w14:paraId="50DF3BDD" w14:textId="77777777" w:rsidR="00D50E8D" w:rsidRDefault="00D50E8D" w:rsidP="00D50E8D">
      <w:pPr>
        <w:jc w:val="both"/>
      </w:pPr>
      <w:r>
        <w:t>В рамках проекта не предполагается перенос данных и процессов с текущей системы.</w:t>
      </w:r>
    </w:p>
    <w:p w14:paraId="1F087A02" w14:textId="29D43F53" w:rsidR="008C65AD" w:rsidRDefault="008C65AD" w:rsidP="008C65AD">
      <w:pPr>
        <w:pStyle w:val="2"/>
        <w:rPr>
          <w:rFonts w:eastAsia="Arial"/>
        </w:rPr>
      </w:pPr>
      <w:r>
        <w:rPr>
          <w:rFonts w:eastAsia="Arial"/>
        </w:rPr>
        <w:t>Цели и задачи</w:t>
      </w:r>
      <w:r w:rsidR="00CA5578">
        <w:rPr>
          <w:rFonts w:eastAsia="Arial"/>
        </w:rPr>
        <w:t xml:space="preserve"> Департамента</w:t>
      </w:r>
    </w:p>
    <w:p w14:paraId="233D67B5" w14:textId="77777777" w:rsidR="008C65AD" w:rsidRDefault="008C65AD" w:rsidP="008C65AD">
      <w:pPr>
        <w:jc w:val="both"/>
        <w:rPr>
          <w:rFonts w:eastAsia="Arial"/>
        </w:rPr>
      </w:pPr>
      <w:r>
        <w:t>Цели:</w:t>
      </w:r>
    </w:p>
    <w:p w14:paraId="05C06173" w14:textId="5EEDCCFA" w:rsidR="008C65AD" w:rsidRDefault="008C65AD" w:rsidP="008C65AD">
      <w:pPr>
        <w:numPr>
          <w:ilvl w:val="0"/>
          <w:numId w:val="2"/>
        </w:numPr>
        <w:spacing w:after="0" w:line="276" w:lineRule="auto"/>
        <w:jc w:val="both"/>
      </w:pPr>
      <w:r>
        <w:t>Улучшить текущ</w:t>
      </w:r>
      <w:r w:rsidR="008D3E05">
        <w:t xml:space="preserve">ую скорость </w:t>
      </w:r>
      <w:r>
        <w:t>по доступности данных</w:t>
      </w:r>
      <w:r w:rsidR="008D3E05">
        <w:t xml:space="preserve"> в </w:t>
      </w:r>
      <w:r w:rsidR="008D3E05">
        <w:rPr>
          <w:lang w:val="en-US"/>
        </w:rPr>
        <w:t>landing</w:t>
      </w:r>
      <w:r w:rsidR="008D3E05" w:rsidRPr="008D3E05">
        <w:t xml:space="preserve"> </w:t>
      </w:r>
      <w:r w:rsidR="008D3E05">
        <w:t>слое</w:t>
      </w:r>
      <w:r>
        <w:t>;</w:t>
      </w:r>
    </w:p>
    <w:p w14:paraId="40673253" w14:textId="77777777" w:rsidR="008C65AD" w:rsidRDefault="008C65AD" w:rsidP="008C65AD">
      <w:pPr>
        <w:numPr>
          <w:ilvl w:val="0"/>
          <w:numId w:val="2"/>
        </w:numPr>
        <w:spacing w:after="0" w:line="276" w:lineRule="auto"/>
        <w:jc w:val="both"/>
      </w:pPr>
      <w:r>
        <w:t>Дать/сохранить возможность ad-hoc аналитики для пользователей;</w:t>
      </w:r>
    </w:p>
    <w:p w14:paraId="520260CF" w14:textId="77777777" w:rsidR="008C65AD" w:rsidRDefault="008C65AD" w:rsidP="008C65AD">
      <w:pPr>
        <w:numPr>
          <w:ilvl w:val="0"/>
          <w:numId w:val="2"/>
        </w:numPr>
        <w:spacing w:after="0" w:line="276" w:lineRule="auto"/>
        <w:jc w:val="both"/>
      </w:pPr>
      <w:r>
        <w:t>Обеспечить горизонтальную масштабируемость решения;</w:t>
      </w:r>
    </w:p>
    <w:p w14:paraId="4048CA0E" w14:textId="77777777" w:rsidR="008C65AD" w:rsidRDefault="008C65AD" w:rsidP="008C65AD">
      <w:pPr>
        <w:numPr>
          <w:ilvl w:val="0"/>
          <w:numId w:val="2"/>
        </w:numPr>
        <w:spacing w:after="0" w:line="276" w:lineRule="auto"/>
        <w:jc w:val="both"/>
      </w:pPr>
      <w:r>
        <w:t>Снизить стоимость владения хранилищем и дата-платформой;</w:t>
      </w:r>
    </w:p>
    <w:p w14:paraId="437C414B" w14:textId="77777777" w:rsidR="008C65AD" w:rsidRDefault="008C65AD" w:rsidP="008C65AD">
      <w:pPr>
        <w:numPr>
          <w:ilvl w:val="0"/>
          <w:numId w:val="2"/>
        </w:numPr>
        <w:spacing w:after="0" w:line="276" w:lineRule="auto"/>
        <w:jc w:val="both"/>
      </w:pPr>
      <w:r>
        <w:t>Обеспечить Банк корпоративной шиной данных, позволяющей потребителям данных не строить индивидуальные соединения к источникам данных.</w:t>
      </w:r>
    </w:p>
    <w:p w14:paraId="10E1BBA8" w14:textId="77777777" w:rsidR="008C65AD" w:rsidRDefault="008C65AD" w:rsidP="008C65AD">
      <w:pPr>
        <w:numPr>
          <w:ilvl w:val="0"/>
          <w:numId w:val="2"/>
        </w:numPr>
        <w:spacing w:after="0" w:line="276" w:lineRule="auto"/>
        <w:jc w:val="both"/>
      </w:pPr>
      <w:r>
        <w:t>Перенести нагрузку аналитических запросов от продуктов с мастер систем на хранилище данных (например, большие выписки за давние периоды, статическая информация и т.п.)</w:t>
      </w:r>
    </w:p>
    <w:p w14:paraId="3EE8D49A" w14:textId="77777777" w:rsidR="008C65AD" w:rsidRDefault="009D3E9A" w:rsidP="009D3E9A">
      <w:pPr>
        <w:pStyle w:val="2"/>
      </w:pPr>
      <w:r>
        <w:rPr>
          <w:rFonts w:eastAsia="Arial"/>
        </w:rPr>
        <w:t>Задачи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3235"/>
        <w:gridCol w:w="3799"/>
      </w:tblGrid>
      <w:tr w:rsidR="009D3E9A" w:rsidRPr="009D3E9A" w14:paraId="4BDC3AEC" w14:textId="77777777" w:rsidTr="009D3E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30F71C" w14:textId="77777777" w:rsidR="009D3E9A" w:rsidRPr="009D3E9A" w:rsidRDefault="009D3E9A" w:rsidP="009D3E9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Блок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849482" w14:textId="77777777" w:rsidR="009D3E9A" w:rsidRPr="009D3E9A" w:rsidRDefault="009D3E9A" w:rsidP="009D3E9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4226ED" w14:textId="77777777" w:rsidR="009D3E9A" w:rsidRPr="009D3E9A" w:rsidRDefault="009D3E9A" w:rsidP="009D3E9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Ожидаемый результат</w:t>
            </w:r>
          </w:p>
        </w:tc>
      </w:tr>
      <w:tr w:rsidR="009D3E9A" w:rsidRPr="009D3E9A" w14:paraId="5065DFDE" w14:textId="77777777" w:rsidTr="009D3E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CD4E11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текущая архитектура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38D651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оценка производительности текущего стека и определения его максимума в загрузке данных, производства расчетов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82A9BB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оценить возможности каждого функционального сегмента на предмет аппаратных и программных пороговых значений:</w:t>
            </w:r>
          </w:p>
          <w:p w14:paraId="4BB64FA3" w14:textId="77777777" w:rsidR="009D3E9A" w:rsidRPr="009D3E9A" w:rsidRDefault="009D3E9A" w:rsidP="009D3E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Apache Airflow</w:t>
            </w:r>
          </w:p>
          <w:p w14:paraId="2C19FEDA" w14:textId="77777777" w:rsidR="009D3E9A" w:rsidRPr="009D3E9A" w:rsidRDefault="009D3E9A" w:rsidP="009D3E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Kafka</w:t>
            </w:r>
          </w:p>
          <w:p w14:paraId="7C52B47A" w14:textId="77777777" w:rsidR="009D3E9A" w:rsidRPr="009D3E9A" w:rsidRDefault="009D3E9A" w:rsidP="009D3E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DWH old (postgres)</w:t>
            </w:r>
          </w:p>
          <w:p w14:paraId="0BE2B0DF" w14:textId="77777777" w:rsidR="009D3E9A" w:rsidRPr="009D3E9A" w:rsidRDefault="009D3E9A" w:rsidP="009D3E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DWH Cluster (citius)</w:t>
            </w:r>
          </w:p>
          <w:p w14:paraId="12A81AEE" w14:textId="77777777" w:rsidR="009D3E9A" w:rsidRPr="009D3E9A" w:rsidRDefault="009D3E9A" w:rsidP="009D3E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Apache Super Set</w:t>
            </w:r>
          </w:p>
          <w:p w14:paraId="561DCD9D" w14:textId="77777777" w:rsidR="009D3E9A" w:rsidRPr="009D3E9A" w:rsidRDefault="009D3E9A" w:rsidP="009D3E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Open Metadata Data Catalog</w:t>
            </w:r>
          </w:p>
        </w:tc>
      </w:tr>
      <w:tr w:rsidR="009D3E9A" w:rsidRPr="009D3E9A" w14:paraId="7C6A7BF6" w14:textId="77777777" w:rsidTr="009D3E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4A2DB3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текущая архитектура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C81501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корректировка параметров текущей архитектуры для повышения производительности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DA8D46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рекомендации по каждому элементу</w:t>
            </w:r>
          </w:p>
        </w:tc>
      </w:tr>
      <w:tr w:rsidR="009D3E9A" w:rsidRPr="009D3E9A" w14:paraId="20824713" w14:textId="77777777" w:rsidTr="009D3E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227BCA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текущая архитектура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F3ABC1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мониторинг элементов, важные аспекты мониторинга кроме стандартных CPU/RAM, up/down service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10EDDF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набор метрик для каждого элемента</w:t>
            </w:r>
          </w:p>
        </w:tc>
      </w:tr>
      <w:tr w:rsidR="009D3E9A" w:rsidRPr="009D3E9A" w14:paraId="5DB57C57" w14:textId="77777777" w:rsidTr="009D3E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ED6D2F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lastRenderedPageBreak/>
              <w:t>текущая архитектура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827046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метрики качества данных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1A2337" w14:textId="79B71C9F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необхо</w:t>
            </w:r>
            <w:r w:rsidR="005C250C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д</w:t>
            </w: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имый набор метрик, их приоритезация, контроли, процесс создания/выбора</w:t>
            </w:r>
          </w:p>
          <w:p w14:paraId="57C5E380" w14:textId="77777777" w:rsidR="009D3E9A" w:rsidRPr="009D3E9A" w:rsidRDefault="009D3E9A" w:rsidP="009D3E9A">
            <w:pPr>
              <w:spacing w:before="150"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</w:p>
        </w:tc>
      </w:tr>
      <w:tr w:rsidR="009D3E9A" w:rsidRPr="009D3E9A" w14:paraId="03A8AA6F" w14:textId="77777777" w:rsidTr="009D3E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0E485E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ETL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FB0170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анализ/code review текущих процессов etl для осуществления целостной политики data management - сбор хранение обработка, контроль целостности и достоверности данных, ведение веток разработки в Git (корпоративный gitlab.cbk.kg)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72DD82" w14:textId="1A9ECFD3" w:rsidR="009D3E9A" w:rsidRPr="009D3E9A" w:rsidRDefault="005003A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Унификация процессов и процедур</w:t>
            </w:r>
          </w:p>
        </w:tc>
      </w:tr>
      <w:tr w:rsidR="009D3E9A" w:rsidRPr="009D3E9A" w14:paraId="5F6886D9" w14:textId="77777777" w:rsidTr="009D3E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9F0E81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будущая архитектура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FC752F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Детализация векторов развития</w:t>
            </w:r>
          </w:p>
          <w:p w14:paraId="58284B8A" w14:textId="4B80AF89" w:rsidR="009D3E9A" w:rsidRPr="009D3E9A" w:rsidRDefault="007033FE" w:rsidP="009D3E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1. </w:t>
            </w:r>
            <w:r w:rsidR="009D3E9A"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Корпоративная шина данных</w:t>
            </w:r>
          </w:p>
          <w:p w14:paraId="1CE6C134" w14:textId="77777777" w:rsidR="009D3E9A" w:rsidRPr="009D3E9A" w:rsidRDefault="009D3E9A" w:rsidP="009D3E9A">
            <w:pPr>
              <w:spacing w:before="150"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  2. Мигра</w:t>
            </w: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ция продуктов с мастер систем в </w:t>
            </w: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val="en-US" w:eastAsia="ru-RU"/>
              </w:rPr>
              <w:t>DWH</w:t>
            </w: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 за статичными данными</w:t>
            </w:r>
          </w:p>
          <w:p w14:paraId="5B8EBA16" w14:textId="1D98522A" w:rsidR="009D3E9A" w:rsidRPr="007033FE" w:rsidRDefault="009D3E9A" w:rsidP="009D3E9A">
            <w:pPr>
              <w:spacing w:before="150"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val="en-US" w:eastAsia="ru-RU"/>
              </w:rPr>
              <w:t xml:space="preserve">  </w:t>
            </w:r>
            <w:r w:rsidRP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3. </w:t>
            </w: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внедрение</w:t>
            </w:r>
            <w:r w:rsidRP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val="en-US" w:eastAsia="ru-RU"/>
              </w:rPr>
              <w:t>Big</w:t>
            </w:r>
            <w:r w:rsidRP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val="en-US" w:eastAsia="ru-RU"/>
              </w:rPr>
              <w:t>Data</w:t>
            </w:r>
            <w:r w:rsidRP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val="en-US" w:eastAsia="ru-RU"/>
              </w:rPr>
              <w:t>DS</w:t>
            </w:r>
            <w:r w:rsidRP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/</w:t>
            </w: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val="en-US" w:eastAsia="ru-RU"/>
              </w:rPr>
              <w:t>ML</w:t>
            </w:r>
            <w:r w:rsidRP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минимум</w:t>
            </w:r>
            <w:r w:rsidRP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для</w:t>
            </w:r>
            <w:r w:rsidRP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целей</w:t>
            </w:r>
            <w:r w:rsidRP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val="en-US" w:eastAsia="ru-RU"/>
              </w:rPr>
              <w:t>CVM</w:t>
            </w:r>
            <w:r w:rsidRP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(</w:t>
            </w: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val="en-US" w:eastAsia="ru-RU"/>
              </w:rPr>
              <w:t>customer</w:t>
            </w:r>
            <w:r w:rsidRP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val="en-US" w:eastAsia="ru-RU"/>
              </w:rPr>
              <w:t>value</w:t>
            </w:r>
            <w:r w:rsidRP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val="en-US" w:eastAsia="ru-RU"/>
              </w:rPr>
              <w:t>management</w:t>
            </w:r>
            <w:r w:rsidRP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)</w:t>
            </w:r>
            <w:r w:rsidR="007033FE" w:rsidRP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. </w:t>
            </w:r>
            <w:r w:rsidR="007033FE"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решение должно быть таким, чтобы результат мог быть поставлен в другие платформы в том числе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C29B0F" w14:textId="77777777" w:rsidR="009D3E9A" w:rsidRDefault="00913468" w:rsidP="009D3E9A">
            <w:pPr>
              <w:spacing w:after="0" w:line="240" w:lineRule="auto"/>
            </w:pPr>
            <w:r>
              <w:t>сформировать аппаратную и программную архитектуру каждого вектора, ТСО, сроки внедрения</w:t>
            </w:r>
            <w:r w:rsidR="0078741D">
              <w:t xml:space="preserve"> в случае реализации Поставщиком</w:t>
            </w:r>
          </w:p>
          <w:p w14:paraId="7DB58E5A" w14:textId="77777777" w:rsidR="007033FE" w:rsidRDefault="007033FE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</w:p>
          <w:p w14:paraId="3923191E" w14:textId="77777777" w:rsidR="007033FE" w:rsidRPr="009D3E9A" w:rsidRDefault="007033FE" w:rsidP="007033F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data lake, хранение данных</w:t>
            </w:r>
          </w:p>
          <w:p w14:paraId="0D85C1CD" w14:textId="128768A5" w:rsidR="007033FE" w:rsidRPr="009D3E9A" w:rsidRDefault="007033FE" w:rsidP="007033FE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обработка и расчет данных с использование технологий DS/ML</w:t>
            </w:r>
          </w:p>
        </w:tc>
      </w:tr>
      <w:tr w:rsidR="009D3E9A" w:rsidRPr="009D3E9A" w14:paraId="742C6355" w14:textId="77777777" w:rsidTr="009D3E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8F7C7F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будущая архитектура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A7CAEA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горизонтальная клиентская витрина для продуктовых аналитиков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201E05" w14:textId="16B1A53C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аналитики продуктов могут через web интерфейс</w:t>
            </w:r>
            <w:r w:rsid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 (опционально)</w:t>
            </w: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 строить воронки клиентов</w:t>
            </w:r>
          </w:p>
        </w:tc>
      </w:tr>
      <w:tr w:rsidR="009D3E9A" w:rsidRPr="009D3E9A" w14:paraId="10EC6972" w14:textId="77777777" w:rsidTr="009D3E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EB9E16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будущая архитектура/dataset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1CB14C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оценка оптимальности собранных датасетов, практики как лучше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CA7B64" w14:textId="77777777" w:rsidR="009D3E9A" w:rsidRPr="009D3E9A" w:rsidRDefault="009D3E9A" w:rsidP="009D3E9A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</w:p>
        </w:tc>
      </w:tr>
      <w:tr w:rsidR="005C250C" w:rsidRPr="009D3E9A" w14:paraId="7CEDBAB8" w14:textId="77777777" w:rsidTr="009D3E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79115B9" w14:textId="3256BDF7" w:rsidR="005C250C" w:rsidRPr="009D3E9A" w:rsidRDefault="005C250C" w:rsidP="005C250C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будущая архитектура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3FB2092" w14:textId="30C61C68" w:rsidR="005C250C" w:rsidRPr="009D3E9A" w:rsidRDefault="005C250C" w:rsidP="005C250C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Data Lineage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1D23A8" w14:textId="6630BBD1" w:rsidR="005C250C" w:rsidRPr="009D3E9A" w:rsidRDefault="005C250C" w:rsidP="005C250C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методологии, </w:t>
            </w: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инструменты, </w:t>
            </w: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практические результаты и примеры</w:t>
            </w:r>
          </w:p>
        </w:tc>
      </w:tr>
      <w:tr w:rsidR="005C250C" w:rsidRPr="009D3E9A" w14:paraId="496A0D46" w14:textId="77777777" w:rsidTr="009D3E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960424" w14:textId="77777777" w:rsidR="005C250C" w:rsidRPr="009D3E9A" w:rsidRDefault="005C250C" w:rsidP="005C250C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Процессы/политики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29CF18" w14:textId="629BCECB" w:rsidR="005C250C" w:rsidRPr="009D3E9A" w:rsidRDefault="005C250C" w:rsidP="005C250C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определение методологий сбора</w:t>
            </w:r>
            <w:r w:rsidR="005003A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,</w:t>
            </w: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 нормализации</w:t>
            </w:r>
            <w:r w:rsidR="005003A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,</w:t>
            </w: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 хранения</w:t>
            </w:r>
            <w:r w:rsidR="005003A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,</w:t>
            </w: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 доступа к данным</w:t>
            </w:r>
            <w:r w:rsidR="005003A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 и оценки качества данных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FA826A" w14:textId="5A23994A" w:rsidR="005C250C" w:rsidRPr="009D3E9A" w:rsidRDefault="005C250C" w:rsidP="005C250C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выбор методологии и необходимые артефакты для нее на всех этапах. Потери данных, работа с потерей данных от источника</w:t>
            </w:r>
          </w:p>
        </w:tc>
      </w:tr>
      <w:tr w:rsidR="005C250C" w:rsidRPr="009D3E9A" w14:paraId="7121FB79" w14:textId="77777777" w:rsidTr="009D3E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8C1E82" w14:textId="77777777" w:rsidR="005C250C" w:rsidRPr="009D3E9A" w:rsidRDefault="005C250C" w:rsidP="005C250C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lastRenderedPageBreak/>
              <w:t>Процессы/политики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7B202B" w14:textId="77777777" w:rsidR="005C250C" w:rsidRPr="009D3E9A" w:rsidRDefault="005C250C" w:rsidP="005C250C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data governance /методологии инструменты/ текущие в том числе)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8DDB47" w14:textId="77777777" w:rsidR="005C250C" w:rsidRPr="009D3E9A" w:rsidRDefault="005C250C" w:rsidP="005C250C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</w:p>
        </w:tc>
      </w:tr>
      <w:tr w:rsidR="005C250C" w:rsidRPr="009D3E9A" w14:paraId="45DB8F59" w14:textId="77777777" w:rsidTr="009D3E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B93224" w14:textId="77777777" w:rsidR="005C250C" w:rsidRPr="009D3E9A" w:rsidRDefault="005C250C" w:rsidP="005C250C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Процессы/политики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C5592F" w14:textId="77777777" w:rsidR="005C250C" w:rsidRPr="009D3E9A" w:rsidRDefault="005C250C" w:rsidP="005C250C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риски - выявление имеющихся рисков и рекомендации по митигации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ECE1FD" w14:textId="77777777" w:rsidR="005C250C" w:rsidRDefault="005C250C" w:rsidP="005C250C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доступ к перс</w:t>
            </w:r>
            <w:r w:rsid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ональным</w:t>
            </w: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/чувствительны</w:t>
            </w:r>
            <w:r w:rsidR="007033FE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м</w:t>
            </w:r>
            <w:r w:rsidRPr="009D3E9A"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 xml:space="preserve"> данным</w:t>
            </w:r>
          </w:p>
          <w:p w14:paraId="33FB2C34" w14:textId="4BF6357A" w:rsidR="007033FE" w:rsidRPr="009D3E9A" w:rsidRDefault="007033FE" w:rsidP="005C250C">
            <w:pPr>
              <w:spacing w:after="0" w:line="240" w:lineRule="auto"/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172B4D"/>
                <w:sz w:val="21"/>
                <w:szCs w:val="21"/>
                <w:lang w:eastAsia="ru-RU"/>
              </w:rPr>
              <w:t>инструменты для обеспечения безопасности</w:t>
            </w:r>
          </w:p>
        </w:tc>
      </w:tr>
    </w:tbl>
    <w:p w14:paraId="1317159D" w14:textId="77777777" w:rsidR="009D3E9A" w:rsidRDefault="009D3E9A" w:rsidP="00D50E8D">
      <w:pPr>
        <w:jc w:val="both"/>
      </w:pPr>
    </w:p>
    <w:p w14:paraId="77A4D810" w14:textId="77777777" w:rsidR="008C65AD" w:rsidRDefault="008C65AD" w:rsidP="00D50E8D">
      <w:pPr>
        <w:jc w:val="both"/>
      </w:pPr>
    </w:p>
    <w:p w14:paraId="0A01C837" w14:textId="214F4BEA" w:rsidR="00C61B0F" w:rsidRDefault="00C61B0F">
      <w:r>
        <w:br w:type="page"/>
      </w:r>
    </w:p>
    <w:p w14:paraId="7A2005A7" w14:textId="28F4575A" w:rsidR="00D50E8D" w:rsidRDefault="00C61B0F" w:rsidP="00D50E8D">
      <w:r>
        <w:lastRenderedPageBreak/>
        <w:t>Критерии отбора победителя</w:t>
      </w:r>
    </w:p>
    <w:p w14:paraId="4FC0DB01" w14:textId="17592EC5" w:rsidR="00C61B0F" w:rsidRDefault="00C61B0F" w:rsidP="00C61B0F">
      <w:pPr>
        <w:pStyle w:val="a3"/>
        <w:numPr>
          <w:ilvl w:val="0"/>
          <w:numId w:val="5"/>
        </w:numPr>
      </w:pPr>
      <w:r>
        <w:t>цена</w:t>
      </w:r>
      <w:r w:rsidR="008A5946">
        <w:t xml:space="preserve"> отдельно на услуги консалтинга и услуги интеграций и внедрения элементов будущей архитектуры</w:t>
      </w:r>
      <w:r w:rsidR="00F76791">
        <w:t>;</w:t>
      </w:r>
    </w:p>
    <w:p w14:paraId="2BC0E3D1" w14:textId="29436E51" w:rsidR="00C61B0F" w:rsidRDefault="00C61B0F" w:rsidP="00C61B0F">
      <w:pPr>
        <w:pStyle w:val="a3"/>
        <w:numPr>
          <w:ilvl w:val="0"/>
          <w:numId w:val="5"/>
        </w:numPr>
      </w:pPr>
      <w:r>
        <w:t>сроки на основании детального плана</w:t>
      </w:r>
      <w:r w:rsidR="008A5946">
        <w:t xml:space="preserve"> работ</w:t>
      </w:r>
      <w:r w:rsidR="00B64754">
        <w:t xml:space="preserve"> на консалтинг и интеграционные работы (внедрение)</w:t>
      </w:r>
      <w:r w:rsidR="00F76791">
        <w:t>;</w:t>
      </w:r>
    </w:p>
    <w:p w14:paraId="12B476F8" w14:textId="09E66B84" w:rsidR="009A474D" w:rsidRDefault="009A474D" w:rsidP="00C61B0F">
      <w:pPr>
        <w:pStyle w:val="a3"/>
        <w:numPr>
          <w:ilvl w:val="0"/>
          <w:numId w:val="5"/>
        </w:numPr>
      </w:pPr>
      <w:r>
        <w:t>артефакты закрытия этапов работ (что и в каком виде будет предоставлено, передано и т.п.);</w:t>
      </w:r>
    </w:p>
    <w:p w14:paraId="5997B610" w14:textId="6F16BE44" w:rsidR="00C61B0F" w:rsidRDefault="00C61B0F" w:rsidP="00C61B0F">
      <w:pPr>
        <w:pStyle w:val="a3"/>
        <w:numPr>
          <w:ilvl w:val="0"/>
          <w:numId w:val="5"/>
        </w:numPr>
      </w:pPr>
      <w:r>
        <w:t>опыт проведения подобных с работ</w:t>
      </w:r>
      <w:r w:rsidR="00B3492A" w:rsidRPr="00B3492A">
        <w:t xml:space="preserve"> (</w:t>
      </w:r>
      <w:r w:rsidR="00B3492A">
        <w:t>оба блока: консалтинг и реализация архитектуры)</w:t>
      </w:r>
      <w:r>
        <w:t xml:space="preserve"> с предоставлением рекомендаций прошлых Заказчиков, похожих по структуре и объему бизнеса, данных и развитию</w:t>
      </w:r>
      <w:r w:rsidR="00F76791">
        <w:t>;</w:t>
      </w:r>
    </w:p>
    <w:p w14:paraId="49AB6673" w14:textId="433418CE" w:rsidR="008A5946" w:rsidRDefault="008A5946" w:rsidP="00C61B0F">
      <w:pPr>
        <w:pStyle w:val="a3"/>
        <w:numPr>
          <w:ilvl w:val="0"/>
          <w:numId w:val="5"/>
        </w:numPr>
      </w:pPr>
      <w:r>
        <w:t>Риски реализации проекта и меры митигации рисков</w:t>
      </w:r>
      <w:r w:rsidR="00F76791">
        <w:t>;</w:t>
      </w:r>
    </w:p>
    <w:p w14:paraId="594FA13B" w14:textId="40A87F36" w:rsidR="008A5946" w:rsidRPr="00D50E8D" w:rsidRDefault="008A5946" w:rsidP="00C61B0F">
      <w:pPr>
        <w:pStyle w:val="a3"/>
        <w:numPr>
          <w:ilvl w:val="0"/>
          <w:numId w:val="5"/>
        </w:numPr>
      </w:pPr>
      <w:r>
        <w:t>Выделенные инженеры на проект (не человеко-часы компетенций)</w:t>
      </w:r>
      <w:r w:rsidR="00F76791">
        <w:t>.</w:t>
      </w:r>
    </w:p>
    <w:sectPr w:rsidR="008A5946" w:rsidRPr="00D5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36E3"/>
    <w:multiLevelType w:val="multilevel"/>
    <w:tmpl w:val="DB1A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950A0F"/>
    <w:multiLevelType w:val="multilevel"/>
    <w:tmpl w:val="276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837D90"/>
    <w:multiLevelType w:val="multilevel"/>
    <w:tmpl w:val="BF2A5C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48334C5"/>
    <w:multiLevelType w:val="multilevel"/>
    <w:tmpl w:val="3118B77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09A2448"/>
    <w:multiLevelType w:val="multilevel"/>
    <w:tmpl w:val="23F4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609957">
    <w:abstractNumId w:val="2"/>
  </w:num>
  <w:num w:numId="2" w16cid:durableId="433285812">
    <w:abstractNumId w:val="3"/>
  </w:num>
  <w:num w:numId="3" w16cid:durableId="726299785">
    <w:abstractNumId w:val="1"/>
  </w:num>
  <w:num w:numId="4" w16cid:durableId="2081979496">
    <w:abstractNumId w:val="4"/>
  </w:num>
  <w:num w:numId="5" w16cid:durableId="140799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8D"/>
    <w:rsid w:val="00173205"/>
    <w:rsid w:val="003C3B3D"/>
    <w:rsid w:val="00445563"/>
    <w:rsid w:val="005003AA"/>
    <w:rsid w:val="00580F18"/>
    <w:rsid w:val="005C250C"/>
    <w:rsid w:val="007033FE"/>
    <w:rsid w:val="0078741D"/>
    <w:rsid w:val="00873C1C"/>
    <w:rsid w:val="008A5946"/>
    <w:rsid w:val="008C65AD"/>
    <w:rsid w:val="008D3E05"/>
    <w:rsid w:val="00913468"/>
    <w:rsid w:val="009A474D"/>
    <w:rsid w:val="009B1690"/>
    <w:rsid w:val="009D3E9A"/>
    <w:rsid w:val="00B3492A"/>
    <w:rsid w:val="00B64754"/>
    <w:rsid w:val="00C61B0F"/>
    <w:rsid w:val="00CA5578"/>
    <w:rsid w:val="00D50E8D"/>
    <w:rsid w:val="00F7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86AC"/>
  <w15:chartTrackingRefBased/>
  <w15:docId w15:val="{BAF5CE5C-111A-4BE1-91C8-0BC73877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3FE"/>
  </w:style>
  <w:style w:type="paragraph" w:styleId="1">
    <w:name w:val="heading 1"/>
    <w:basedOn w:val="a"/>
    <w:next w:val="a"/>
    <w:link w:val="10"/>
    <w:uiPriority w:val="9"/>
    <w:qFormat/>
    <w:rsid w:val="00D50E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E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E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0E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6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Mukovoz</dc:creator>
  <cp:keywords/>
  <dc:description/>
  <cp:lastModifiedBy>Муковоз Станислав Викторович</cp:lastModifiedBy>
  <cp:revision>16</cp:revision>
  <dcterms:created xsi:type="dcterms:W3CDTF">2024-11-26T04:42:00Z</dcterms:created>
  <dcterms:modified xsi:type="dcterms:W3CDTF">2025-01-22T03:35:00Z</dcterms:modified>
</cp:coreProperties>
</file>