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CBF39" w14:textId="77777777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№_______</w:t>
      </w:r>
    </w:p>
    <w:p w14:paraId="6880DA20" w14:textId="007C362F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поставки </w:t>
      </w:r>
    </w:p>
    <w:p w14:paraId="323CF776" w14:textId="77777777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14:paraId="67EE2AAE" w14:textId="7DE9BDD8" w:rsidR="00196C6A" w:rsidRDefault="00196C6A" w:rsidP="00196C6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» _______ 202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4года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Бишкек </w:t>
      </w:r>
    </w:p>
    <w:p w14:paraId="36E8339F" w14:textId="77777777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12F82" w14:textId="7B7A3C23" w:rsidR="00196C6A" w:rsidRDefault="00196C6A" w:rsidP="00196C6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Кыргызский государственный технический университет имени И. Раззакова</w:t>
      </w:r>
      <w:r>
        <w:rPr>
          <w:rFonts w:ascii="Times New Roman" w:eastAsia="Times New Roman" w:hAnsi="Times New Roman" w:cs="Times New Roman"/>
          <w:color w:val="32394D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«Покупатель», в лице ректора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Чыныбаева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Мирлан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Койчубековича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действующего на основании Устава, с одной стороны и  Общество с ограниченной ответственностью</w:t>
      </w:r>
      <w:r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или ИП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 в лице директора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 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«Поставщик»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заключили настоящий договор о нижеследующем:</w:t>
      </w:r>
    </w:p>
    <w:p w14:paraId="7F585268" w14:textId="77777777" w:rsidR="00196C6A" w:rsidRDefault="00196C6A" w:rsidP="00196C6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5E6B38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134444E6" w14:textId="08A57692" w:rsidR="00196C6A" w:rsidRDefault="00196C6A" w:rsidP="00196C6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проведенного конкурса от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___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за №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Поставщик обязуется поставить товар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Приложением №1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являющимся неотъемлемой частью настоящего договора, а Покупатель принимает товар и оплачивает его стоимость в порядке, предусмотренном настоящим Договором.</w:t>
      </w:r>
    </w:p>
    <w:p w14:paraId="3D13E147" w14:textId="77777777" w:rsidR="00196C6A" w:rsidRDefault="00196C6A" w:rsidP="00196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643B3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525535785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Страна происхождения</w:t>
      </w:r>
      <w:bookmarkEnd w:id="1"/>
    </w:p>
    <w:p w14:paraId="714FFADF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2.1 Товары, поставляемые в рамках настоящего Договора, должны происходить из стран и территорий, не запрещенных законодательством Кыргызской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каким-либо международным соглашением, участником которого является Кыргызская Республика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14:paraId="24583CD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6822D972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Toc525535786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Стандарты</w:t>
      </w:r>
      <w:bookmarkEnd w:id="2"/>
    </w:p>
    <w:p w14:paraId="1BFCE659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поставляемые в рамках данного Договора, должны соответствовать стандартам и требованиям, указанным в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  <w:t xml:space="preserve">закупочной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документации и Приложении №1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  <w:t>, которые являются неот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ъ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  <w:t>емлемой частью настоящего договора.</w:t>
      </w:r>
    </w:p>
    <w:p w14:paraId="501DA871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D3D52A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52553579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Поставка и транспортировка, документация</w:t>
      </w:r>
      <w:bookmarkEnd w:id="3"/>
    </w:p>
    <w:p w14:paraId="05A56522" w14:textId="14C9E277" w:rsidR="00196C6A" w:rsidRDefault="00196C6A" w:rsidP="00196C6A">
      <w:pPr>
        <w:numPr>
          <w:ilvl w:val="1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Поставщик обязуется поставить товар в течении 10-ти рабочих дней с момента подписания договора до Центрального склада Покупателя и в соответствущее указанное помещение с отгрузкой и установкой.</w:t>
      </w:r>
    </w:p>
    <w:p w14:paraId="352577A9" w14:textId="77777777" w:rsidR="00196C6A" w:rsidRDefault="00196C6A" w:rsidP="00196C6A">
      <w:pPr>
        <w:numPr>
          <w:ilvl w:val="1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Поставщик предоставляет Покупателю вместе с Товаром следующие товаросопроводительные документы на русском языке: </w:t>
      </w:r>
    </w:p>
    <w:p w14:paraId="796C4B9C" w14:textId="7EDE506F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Счет-фактуру (инвойс)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-ЭСФ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поставленное количество Товара в соответствии с Приложением №1;</w:t>
      </w:r>
    </w:p>
    <w:p w14:paraId="4A9D88DF" w14:textId="5C2A3886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Товарную накладную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-ЭТТН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898ADC1" w14:textId="77777777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Акт приема передачи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;</w:t>
      </w:r>
    </w:p>
    <w:p w14:paraId="344E7751" w14:textId="77777777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 Гарантийны талон и паспорта оборудования.</w:t>
      </w:r>
    </w:p>
    <w:p w14:paraId="41442CBA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Toc52553579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Гарантия</w:t>
      </w:r>
      <w:bookmarkEnd w:id="4"/>
    </w:p>
    <w:p w14:paraId="6F74AE4A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Поставщик гарантирует, что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товары, поставляемые в рамках настоящего Договора, являются новыми, неиспользованными, не будут иметь дефектов в соответствующей заводской упаковке (при наличии таковых). </w:t>
      </w:r>
    </w:p>
    <w:p w14:paraId="6A4F3B1A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 Поставщик гарантирует, что на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товары получены все разрешительные документы, предусмотренные законодательством Кыргызской Республики, уплачены все необходимые государственные пошлины, и что товары свободны от притязания третьих лиц, в залоге или под арестом не состоят. </w:t>
      </w:r>
    </w:p>
    <w:p w14:paraId="7C9B35C6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при приемке товара Покупатель выявит бракованный товар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Поставщик производит за свой счет замену данного товара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в течении 2 рабочих дней.</w:t>
      </w:r>
    </w:p>
    <w:p w14:paraId="696AEB42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 Покупатель должен оперативно в течении 3-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 рабочий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после поставки уведомить Поставщика в письменном виде обо всех претензиях, связанных с качеством товаров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</w:p>
    <w:p w14:paraId="45D02668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 Гарантийный период на товар составляет 12 месяцев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с момента приема Товара и подписания акта-приема передачи обеими сторонами. Гарантия не распространяется на поставляемое оборудование в случае, форс-мажорных ситуаций, попадания влаги любого происхождения, самовольного вскрытия системного блока ПК нарушив целостность пломбы.</w:t>
      </w:r>
    </w:p>
    <w:p w14:paraId="5D5E3F0B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56BFB" w14:textId="77777777" w:rsidR="00196C6A" w:rsidRDefault="00196C6A" w:rsidP="00196C6A">
      <w:pPr>
        <w:numPr>
          <w:ilvl w:val="0"/>
          <w:numId w:val="3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Toc525535798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поставляемых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товаров. Платеж, условия и порядок расчетов</w:t>
      </w:r>
    </w:p>
    <w:bookmarkEnd w:id="5"/>
    <w:p w14:paraId="7C2C2DA2" w14:textId="286A733B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6.1 Общая стоимость товаров, поставляемых по настоящему договору,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всех предусмотренных налогов, применяемых на территории Кыргызской Республики.</w:t>
      </w:r>
    </w:p>
    <w:p w14:paraId="45DF9B8F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6.2 Поставщик, несет полную ответственность за все налоги, пошлины, лицензионные сборы, взымаемые в соответствии с законодательством Кыргызской Республики. </w:t>
      </w:r>
    </w:p>
    <w:p w14:paraId="2E5F9298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 Поставщик имеет право осуществить поставку товара в полном объеме, соответственно, Покупатель обязуется оплатить за товар по мере финансирования на расчетный счет Поставщика после подписания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акта-приема передачи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доставленный товар.</w:t>
      </w:r>
    </w:p>
    <w:p w14:paraId="23879C4D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 Право собственности на поставленные товары переходит к Покупателю после полной оплаты за товар.</w:t>
      </w:r>
    </w:p>
    <w:p w14:paraId="2483E99A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57230" w14:textId="77777777" w:rsidR="00196C6A" w:rsidRDefault="00196C6A" w:rsidP="00196C6A">
      <w:pPr>
        <w:numPr>
          <w:ilvl w:val="0"/>
          <w:numId w:val="3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_Toc52553580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прав</w:t>
      </w:r>
      <w:bookmarkEnd w:id="6"/>
    </w:p>
    <w:p w14:paraId="2D1A92F3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7.1 Поставщик ни полностью, ни частично не должен передавать свои обязательства по настоящему Договору для выполнения третьему лицу без предварительного письменного согласия Покупателя.</w:t>
      </w:r>
    </w:p>
    <w:p w14:paraId="6F844353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4017B932" w14:textId="77777777" w:rsidR="00196C6A" w:rsidRDefault="00196C6A" w:rsidP="00196C6A">
      <w:pPr>
        <w:numPr>
          <w:ilvl w:val="0"/>
          <w:numId w:val="3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сторон</w:t>
      </w:r>
    </w:p>
    <w:p w14:paraId="69287852" w14:textId="1F994CDE" w:rsidR="00196C6A" w:rsidRPr="00294AD1" w:rsidRDefault="00196C6A" w:rsidP="00196C6A">
      <w:pPr>
        <w:spacing w:after="0" w:line="22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8.1.  </w:t>
      </w:r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поставленные товары должны находиться в неиспользованном состоянии, т.е. быть новыми и быть готовыми к эксплуатации и поставлены Покупателю в течение срока, указанного в пункте 5.1. настоящего Договора. Качество товара должно отвечать техническим стандартам и сертификационным требованиям (при наличии таковых), а также требованиям конкурсной заявки.</w:t>
      </w:r>
      <w:r w:rsidRPr="00294AD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Процедуры технического контроля и  испытаний, а также любые испытания при приемке Товара осуществляется  комиссией в составе: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__________________________</w:t>
      </w:r>
      <w:r w:rsidRPr="00294AD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</w:p>
    <w:p w14:paraId="509CD4BA" w14:textId="76994564" w:rsidR="00196C6A" w:rsidRPr="00196C6A" w:rsidRDefault="00196C6A" w:rsidP="00196C6A">
      <w:pPr>
        <w:spacing w:after="0" w:line="22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294AD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2</w:t>
      </w:r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Поставщик обязан поставить товары Покупателю в установленные настоящим договором сроки на склад Покупателя в рабочие дни и рабочее время по адресу: </w:t>
      </w:r>
      <w:proofErr w:type="spellStart"/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Кыргызская</w:t>
      </w:r>
      <w:proofErr w:type="spellEnd"/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Республика, </w:t>
      </w:r>
      <w:proofErr w:type="spellStart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г.Бишкек</w:t>
      </w:r>
      <w:proofErr w:type="spellEnd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пр.Ч</w:t>
      </w:r>
      <w:proofErr w:type="spellEnd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Айтматова 66, КГТУ ИМ.И.РАЗЗАКОВА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y-KG" w:eastAsia="ru-RU"/>
        </w:rPr>
        <w:t xml:space="preserve"> или по назначению или по согласованию с Заказчиком</w:t>
      </w:r>
    </w:p>
    <w:p w14:paraId="2B99D5D6" w14:textId="77777777" w:rsidR="00196C6A" w:rsidRDefault="00196C6A" w:rsidP="0019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Ответственность сторон</w:t>
      </w:r>
    </w:p>
    <w:p w14:paraId="47AD4CA8" w14:textId="77777777" w:rsidR="00196C6A" w:rsidRDefault="00196C6A" w:rsidP="00196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Кыргызской Республики.</w:t>
      </w:r>
    </w:p>
    <w:p w14:paraId="5E62A1AB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 За просрочку сроков поставки товаров, предусмотренных настоящим договором, Поставщик оплачивает Покупателю пеню в размере 0,1% от общей суммы недопоставленного товара за каждый день просрочки. Максимально вычитаемая сумма за несвоевременную поставку –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цены договора.</w:t>
      </w:r>
    </w:p>
    <w:p w14:paraId="08E118C2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 За просрочку сроков оплаты, предусмотренных настоящим договором, Поставщик вправе предъявить Покупателю пеню в размере 0,1% от неоплаченной суммы за каждый день просрочки. Максимально сумма за несвоевременную оплату –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цены договора.</w:t>
      </w:r>
    </w:p>
    <w:p w14:paraId="3E7F72B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Toc52553580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9.4 Выплата пени предусмотренных настоящим договором не освобождает ни одну из сторон от выполнения условий настоящего Договора.</w:t>
      </w:r>
    </w:p>
    <w:p w14:paraId="3A609EB6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589DB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Toc525535807"/>
      <w:bookmarkEnd w:id="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Форс-мажор</w:t>
      </w:r>
      <w:bookmarkEnd w:id="8"/>
    </w:p>
    <w:p w14:paraId="7A7652F3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10.1 Для целей настоящего пункта "форс-мажор" означает событие, неподвластное контролю со стороны Поставщика или Покупателя, не связанное с просчетом или небрежностью Поставщика либо Покупателя и имеющее непредвиденный характер. Такие события могут включать такие действия как: войны или революции, пожары, наводнения, эпидемии, карантины на поставку грузов.</w:t>
      </w:r>
    </w:p>
    <w:p w14:paraId="28591D8E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10.2 При возникновении ситуации форс-мажора одна из сторон должна незамедлительно направить другой стороне письменное уведомление о таких условиях и их причинах. </w:t>
      </w:r>
    </w:p>
    <w:p w14:paraId="7DCF8C00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1E3ADDC7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_Toc52553581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Урегулирование споров</w:t>
      </w:r>
      <w:bookmarkEnd w:id="9"/>
    </w:p>
    <w:p w14:paraId="535AE5D9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11.1 Если между Покупателем и Поставщиком возникнет какой-либо спор или разногласие по Договору или в связи с ним, стороны должны приложить все усилия к тому, чтобы решить их мирным путем, путем взаимных консультаций разрешить этот спор или разногласие.</w:t>
      </w:r>
    </w:p>
    <w:p w14:paraId="6130856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11.2 Если в течение 30 (тридцати) календарных дней стороны не смогли разрешить свой спор или разногласие, путем взаимных консультаций, то либо Покупатель, либо Поставщик могут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направить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>другой стороне уведомление о намерении начать разбирательство по спорному вопросу, согласно законодательству КР.</w:t>
      </w:r>
    </w:p>
    <w:p w14:paraId="1D7ABCE0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08ACABE7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0" w:name="_Hlt110999924"/>
      <w:bookmarkEnd w:id="1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Прочие условия</w:t>
      </w:r>
    </w:p>
    <w:p w14:paraId="634B7E2E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12.1 Настоящий Договор составлен в двух экземплярах, имеющих одинаковую юридическую силу, один экземпляр договора находится у Покупателя, один экземпляр у Поставщика.</w:t>
      </w:r>
    </w:p>
    <w:p w14:paraId="62348C91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12.2 Договор вступает в силу с момента его подписания и действует до полного выполнения своих обязательств обеими сторонами.</w:t>
      </w:r>
    </w:p>
    <w:p w14:paraId="1501790F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12.3 Изменения и дополнения к настоящему договору осуществляется только по письменному соглашению обеих Сторон.</w:t>
      </w:r>
    </w:p>
    <w:p w14:paraId="748DFAE1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12.4 Во всем остальном, что не предусмотрено настоящим договором, стороны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руководствуются законодательством Кыргызской Республики.</w:t>
      </w:r>
    </w:p>
    <w:p w14:paraId="05DE800E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12.5 Заголовки настоящего договора предназначены исключительно для удобства пользования текстом, которые не принимаются сторонами во внимание при толковании настоящего договора.</w:t>
      </w:r>
    </w:p>
    <w:p w14:paraId="43E3455E" w14:textId="1F392A4A" w:rsidR="00196C6A" w:rsidRP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12.6. Гарантийное обеспечение исполнения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договора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</w:t>
      </w:r>
    </w:p>
    <w:p w14:paraId="00E90E6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A4470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026F2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Подписи, юридические адреса и банковские реквизиты сторон:</w:t>
      </w:r>
    </w:p>
    <w:p w14:paraId="5E630856" w14:textId="77777777" w:rsidR="00196C6A" w:rsidRDefault="00196C6A" w:rsidP="00196C6A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4500"/>
        <w:gridCol w:w="4140"/>
      </w:tblGrid>
      <w:tr w:rsidR="00196C6A" w14:paraId="33BA58AC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1843BB7D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Покупатель:</w:t>
            </w:r>
          </w:p>
        </w:tc>
        <w:tc>
          <w:tcPr>
            <w:tcW w:w="4140" w:type="dxa"/>
            <w:vAlign w:val="center"/>
            <w:hideMark/>
          </w:tcPr>
          <w:p w14:paraId="797C61A1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Поставщик:</w:t>
            </w:r>
          </w:p>
        </w:tc>
      </w:tr>
      <w:tr w:rsidR="00196C6A" w14:paraId="19ED5A79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0EE889A4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КГТУ им. И. Раззакова</w:t>
            </w:r>
          </w:p>
        </w:tc>
        <w:tc>
          <w:tcPr>
            <w:tcW w:w="4140" w:type="dxa"/>
            <w:vAlign w:val="center"/>
            <w:hideMark/>
          </w:tcPr>
          <w:p w14:paraId="09F5132D" w14:textId="2D4E0361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"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__________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"</w:t>
            </w:r>
          </w:p>
        </w:tc>
      </w:tr>
      <w:tr w:rsidR="00196C6A" w14:paraId="27ACB42F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41B4A57B" w14:textId="0769F8EA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г. Бишкек пр.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Ч.Айтматова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, 66</w:t>
            </w:r>
          </w:p>
        </w:tc>
        <w:tc>
          <w:tcPr>
            <w:tcW w:w="4140" w:type="dxa"/>
            <w:vAlign w:val="center"/>
            <w:hideMark/>
          </w:tcPr>
          <w:p w14:paraId="4A3D2B23" w14:textId="3C5A96F2" w:rsidR="00196C6A" w:rsidRPr="00196C6A" w:rsidRDefault="00196C6A" w:rsidP="00E61918">
            <w:pPr>
              <w:spacing w:after="0" w:line="240" w:lineRule="auto"/>
              <w:jc w:val="both"/>
              <w:rPr>
                <w:rFonts w:ascii="SegoeUI" w:eastAsia="Times New Roman" w:hAnsi="SegoeUI" w:cs="Times New Roman"/>
                <w:kern w:val="2"/>
                <w:sz w:val="21"/>
                <w:szCs w:val="21"/>
                <w:shd w:val="clear" w:color="auto" w:fill="FFFFFF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Адрес:</w:t>
            </w:r>
          </w:p>
        </w:tc>
      </w:tr>
      <w:tr w:rsidR="00196C6A" w14:paraId="6993A83F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27893A14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ИНН 02702200610350</w:t>
            </w:r>
          </w:p>
        </w:tc>
        <w:tc>
          <w:tcPr>
            <w:tcW w:w="4140" w:type="dxa"/>
            <w:vAlign w:val="center"/>
            <w:hideMark/>
          </w:tcPr>
          <w:p w14:paraId="5685E449" w14:textId="077ECCE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ИНН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:rsidR="00196C6A" w14:paraId="42F48E2A" w14:textId="77777777" w:rsidTr="00E61918">
        <w:trPr>
          <w:trHeight w:val="630"/>
          <w:jc w:val="center"/>
        </w:trPr>
        <w:tc>
          <w:tcPr>
            <w:tcW w:w="4500" w:type="dxa"/>
            <w:vAlign w:val="center"/>
            <w:hideMark/>
          </w:tcPr>
          <w:p w14:paraId="60AA7005" w14:textId="02D1835D" w:rsidR="00196C6A" w:rsidRP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Банк: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ОАО РСК Банк</w:t>
            </w:r>
          </w:p>
        </w:tc>
        <w:tc>
          <w:tcPr>
            <w:tcW w:w="4140" w:type="dxa"/>
            <w:vAlign w:val="center"/>
            <w:hideMark/>
          </w:tcPr>
          <w:p w14:paraId="059868AE" w14:textId="55EE1019" w:rsidR="00196C6A" w:rsidRPr="00196C6A" w:rsidRDefault="00196C6A" w:rsidP="00E61918">
            <w:pPr>
              <w:spacing w:line="225" w:lineRule="atLeast"/>
              <w:jc w:val="both"/>
              <w:rPr>
                <w:rFonts w:ascii="SegoeUI" w:eastAsia="Times New Roman" w:hAnsi="SegoeUI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SegoeUI" w:eastAsia="Times New Roman" w:hAnsi="SegoeUI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Банк:</w:t>
            </w:r>
          </w:p>
        </w:tc>
      </w:tr>
      <w:tr w:rsidR="00196C6A" w14:paraId="7867539D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3AFEA884" w14:textId="297C09F3" w:rsidR="00196C6A" w:rsidRP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129053</w:t>
            </w:r>
          </w:p>
        </w:tc>
        <w:tc>
          <w:tcPr>
            <w:tcW w:w="4140" w:type="dxa"/>
            <w:vAlign w:val="center"/>
            <w:hideMark/>
          </w:tcPr>
          <w:p w14:paraId="56939FD3" w14:textId="28EC719D" w:rsidR="00196C6A" w:rsidRPr="00294AD1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БИК </w:t>
            </w:r>
          </w:p>
        </w:tc>
      </w:tr>
      <w:tr w:rsidR="00196C6A" w14:paraId="6D82B659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2EFFB8CE" w14:textId="169666CD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р/с </w:t>
            </w:r>
          </w:p>
        </w:tc>
        <w:tc>
          <w:tcPr>
            <w:tcW w:w="4140" w:type="dxa"/>
            <w:vAlign w:val="center"/>
            <w:hideMark/>
          </w:tcPr>
          <w:p w14:paraId="23617999" w14:textId="11CF6868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р/с </w:t>
            </w:r>
          </w:p>
        </w:tc>
      </w:tr>
      <w:tr w:rsidR="00196C6A" w14:paraId="5A1CD9D8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4A9A7762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22E2B89B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Ректор</w:t>
            </w:r>
          </w:p>
        </w:tc>
        <w:tc>
          <w:tcPr>
            <w:tcW w:w="4140" w:type="dxa"/>
            <w:vAlign w:val="center"/>
          </w:tcPr>
          <w:p w14:paraId="6ED0C927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5AC1DBDF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Директор</w:t>
            </w:r>
          </w:p>
        </w:tc>
      </w:tr>
      <w:tr w:rsidR="00196C6A" w14:paraId="6DC1166A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1FDE1986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2685EC4B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Чыныбаев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М.К _________________</w:t>
            </w:r>
          </w:p>
        </w:tc>
        <w:tc>
          <w:tcPr>
            <w:tcW w:w="4140" w:type="dxa"/>
            <w:vAlign w:val="center"/>
          </w:tcPr>
          <w:p w14:paraId="7AC6BF13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y-KG"/>
                <w14:ligatures w14:val="standardContextual"/>
              </w:rPr>
            </w:pPr>
          </w:p>
          <w:p w14:paraId="359D4732" w14:textId="5CE5257C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y-KG"/>
                <w14:ligatures w14:val="standardContextual"/>
              </w:rPr>
              <w:t>______________</w:t>
            </w:r>
          </w:p>
        </w:tc>
      </w:tr>
    </w:tbl>
    <w:p w14:paraId="2385C4C4" w14:textId="77777777" w:rsidR="00196C6A" w:rsidRDefault="00196C6A" w:rsidP="00196C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96C6A" w:rsidSect="004F73EF">
          <w:pgSz w:w="11906" w:h="16838"/>
          <w:pgMar w:top="426" w:right="566" w:bottom="851" w:left="1191" w:header="567" w:footer="158" w:gutter="0"/>
          <w:cols w:space="720"/>
        </w:sectPr>
      </w:pPr>
    </w:p>
    <w:p w14:paraId="5DDA482D" w14:textId="64EF87D5" w:rsidR="00196C6A" w:rsidRDefault="00196C6A" w:rsidP="00196C6A">
      <w:pPr>
        <w:tabs>
          <w:tab w:val="right" w:pos="9581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Hlk11837663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 к договору №____от ________________202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1A0FD04D" w14:textId="6F181832" w:rsidR="00196C6A" w:rsidRDefault="00196C6A" w:rsidP="00196C6A">
      <w:pPr>
        <w:tabs>
          <w:tab w:val="right" w:pos="958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цен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2040"/>
        <w:gridCol w:w="1813"/>
        <w:gridCol w:w="1190"/>
        <w:gridCol w:w="1200"/>
        <w:gridCol w:w="1245"/>
        <w:gridCol w:w="1319"/>
      </w:tblGrid>
      <w:tr w:rsidR="00196C6A" w14:paraId="21168B0A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C74D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D10D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D823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Техническая спецификация товара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6638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5254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2E37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DBAF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Гарантия</w:t>
            </w:r>
          </w:p>
        </w:tc>
      </w:tr>
      <w:tr w:rsidR="00196C6A" w14:paraId="3A588B13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B687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4636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787B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F1FC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0839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249C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4D76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6C6A" w14:paraId="463AC9CC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1E4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B95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55A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EF56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74A9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36A3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CA60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6C6A" w14:paraId="3ADD345A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79F0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DC6D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458C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E0C1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1E3B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C0A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E2C9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32E39EF" w14:textId="77777777" w:rsidR="00196C6A" w:rsidRDefault="00196C6A" w:rsidP="00196C6A">
      <w:pPr>
        <w:tabs>
          <w:tab w:val="right" w:pos="958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11"/>
    <w:p w14:paraId="2F716C7A" w14:textId="77777777" w:rsidR="00196C6A" w:rsidRDefault="00196C6A" w:rsidP="00196C6A">
      <w:pPr>
        <w:tabs>
          <w:tab w:val="right" w:pos="958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4500"/>
        <w:gridCol w:w="4140"/>
      </w:tblGrid>
      <w:tr w:rsidR="00196C6A" w14:paraId="6D3AFE33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2110AA96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bookmarkStart w:id="12" w:name="_Hlk118879913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Ректор</w:t>
            </w:r>
          </w:p>
        </w:tc>
        <w:tc>
          <w:tcPr>
            <w:tcW w:w="4140" w:type="dxa"/>
            <w:vAlign w:val="center"/>
          </w:tcPr>
          <w:p w14:paraId="176D0E64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4DCDDA42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Директор</w:t>
            </w:r>
          </w:p>
        </w:tc>
      </w:tr>
      <w:tr w:rsidR="00196C6A" w14:paraId="29624403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0B36DDC5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52E69021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Чыныбаев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М.К _________________</w:t>
            </w:r>
          </w:p>
        </w:tc>
        <w:tc>
          <w:tcPr>
            <w:tcW w:w="4140" w:type="dxa"/>
            <w:vAlign w:val="center"/>
          </w:tcPr>
          <w:p w14:paraId="7234195A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y-KG"/>
                <w14:ligatures w14:val="standardContextual"/>
              </w:rPr>
            </w:pPr>
          </w:p>
          <w:p w14:paraId="53BD89F4" w14:textId="5DDBFFBB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bookmarkEnd w:id="12"/>
      </w:tr>
      <w:tr w:rsidR="00196C6A" w14:paraId="483F188F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39D7EFEC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140" w:type="dxa"/>
            <w:vAlign w:val="center"/>
          </w:tcPr>
          <w:p w14:paraId="2C1BF97E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379E1239" w14:textId="77777777" w:rsidR="00196C6A" w:rsidRDefault="00196C6A" w:rsidP="00196C6A"/>
    <w:p w14:paraId="462DDA3E" w14:textId="77777777" w:rsidR="00196C6A" w:rsidRDefault="00196C6A" w:rsidP="00196C6A"/>
    <w:p w14:paraId="681A4594" w14:textId="77777777" w:rsidR="00196C6A" w:rsidRDefault="00196C6A" w:rsidP="00196C6A"/>
    <w:p w14:paraId="52EC1C6D" w14:textId="77777777" w:rsidR="00196C6A" w:rsidRDefault="00196C6A" w:rsidP="00196C6A"/>
    <w:p w14:paraId="470B5D62" w14:textId="77777777" w:rsidR="00196C6A" w:rsidRDefault="00196C6A" w:rsidP="00196C6A"/>
    <w:p w14:paraId="1A0A6600" w14:textId="77777777" w:rsidR="00196C6A" w:rsidRDefault="00196C6A" w:rsidP="00196C6A"/>
    <w:p w14:paraId="1BF7C8F9" w14:textId="77777777" w:rsidR="00196C6A" w:rsidRDefault="00196C6A" w:rsidP="00196C6A"/>
    <w:p w14:paraId="0BE5AA10" w14:textId="77777777" w:rsidR="00196C6A" w:rsidRDefault="00196C6A" w:rsidP="00196C6A"/>
    <w:p w14:paraId="04B9E4BC" w14:textId="77777777" w:rsidR="00196C6A" w:rsidRDefault="00196C6A" w:rsidP="00196C6A"/>
    <w:p w14:paraId="6A88A742" w14:textId="77777777" w:rsidR="00196C6A" w:rsidRDefault="00196C6A" w:rsidP="00196C6A"/>
    <w:p w14:paraId="1171F4EA" w14:textId="77777777" w:rsidR="00B9235D" w:rsidRDefault="00B9235D"/>
    <w:sectPr w:rsidR="00B9235D" w:rsidSect="004F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12E96"/>
    <w:multiLevelType w:val="hybridMultilevel"/>
    <w:tmpl w:val="25464FB2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B3763"/>
    <w:multiLevelType w:val="multilevel"/>
    <w:tmpl w:val="DADCC3D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6B7F46F7"/>
    <w:multiLevelType w:val="multilevel"/>
    <w:tmpl w:val="5A40D42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727C4C2F"/>
    <w:multiLevelType w:val="multilevel"/>
    <w:tmpl w:val="7C70314A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21"/>
    <w:rsid w:val="00196C6A"/>
    <w:rsid w:val="004F73EF"/>
    <w:rsid w:val="00B9235D"/>
    <w:rsid w:val="00BB5CFC"/>
    <w:rsid w:val="00CC7521"/>
    <w:rsid w:val="00F5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4ADE"/>
  <w15:chartTrackingRefBased/>
  <w15:docId w15:val="{2FA42974-DFEC-4630-A8B1-A3027ECD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6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k-bakulya@mail.ru</dc:creator>
  <cp:keywords/>
  <dc:description/>
  <cp:lastModifiedBy>azimova-30@mail.ru</cp:lastModifiedBy>
  <cp:revision>2</cp:revision>
  <dcterms:created xsi:type="dcterms:W3CDTF">2024-08-29T09:26:00Z</dcterms:created>
  <dcterms:modified xsi:type="dcterms:W3CDTF">2024-08-29T09:26:00Z</dcterms:modified>
</cp:coreProperties>
</file>