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A1945" w14:textId="137A3A96" w:rsidR="00CA14A5" w:rsidRPr="00364F28" w:rsidRDefault="00CA14A5" w:rsidP="002238DA">
      <w:pPr>
        <w:spacing w:after="120" w:line="276" w:lineRule="auto"/>
        <w:jc w:val="center"/>
        <w:rPr>
          <w:rFonts w:ascii="Times New Roman" w:hAnsi="Times New Roman"/>
          <w:b/>
          <w:bCs/>
          <w:sz w:val="24"/>
          <w:szCs w:val="24"/>
        </w:rPr>
      </w:pPr>
      <w:r w:rsidRPr="00364F28">
        <w:rPr>
          <w:rFonts w:ascii="Times New Roman" w:hAnsi="Times New Roman"/>
          <w:b/>
          <w:bCs/>
          <w:noProof/>
          <w:sz w:val="24"/>
          <w:szCs w:val="24"/>
        </w:rPr>
        <w:t>Public Foundation Kyrgyzstan Mountain Societies Development Support Programme (</w:t>
      </w:r>
      <w:r w:rsidR="00D17AA7" w:rsidRPr="00364F28">
        <w:rPr>
          <w:rFonts w:ascii="Times New Roman" w:hAnsi="Times New Roman"/>
          <w:b/>
          <w:bCs/>
          <w:noProof/>
          <w:sz w:val="24"/>
          <w:szCs w:val="24"/>
        </w:rPr>
        <w:t>MSDSP KG</w:t>
      </w:r>
      <w:r w:rsidRPr="00364F28">
        <w:rPr>
          <w:rFonts w:ascii="Times New Roman" w:hAnsi="Times New Roman"/>
          <w:b/>
          <w:bCs/>
          <w:noProof/>
          <w:sz w:val="24"/>
          <w:szCs w:val="24"/>
        </w:rPr>
        <w:t>)</w:t>
      </w:r>
      <w:r w:rsidRPr="00364F28">
        <w:rPr>
          <w:rFonts w:ascii="Times New Roman" w:hAnsi="Times New Roman"/>
          <w:b/>
          <w:bCs/>
          <w:sz w:val="24"/>
          <w:szCs w:val="24"/>
        </w:rPr>
        <w:t xml:space="preserve"> </w:t>
      </w:r>
    </w:p>
    <w:p w14:paraId="52C3E7E8" w14:textId="77777777" w:rsidR="00685305" w:rsidRPr="00685305" w:rsidRDefault="00685305" w:rsidP="00685305">
      <w:pPr>
        <w:suppressAutoHyphens/>
        <w:jc w:val="center"/>
        <w:rPr>
          <w:rFonts w:ascii="Times New Roman" w:hAnsi="Times New Roman"/>
          <w:b/>
          <w:bCs/>
          <w:sz w:val="24"/>
          <w:szCs w:val="24"/>
        </w:rPr>
      </w:pPr>
      <w:r w:rsidRPr="00685305">
        <w:rPr>
          <w:rFonts w:ascii="Times New Roman" w:hAnsi="Times New Roman"/>
          <w:b/>
          <w:bCs/>
          <w:sz w:val="24"/>
          <w:szCs w:val="24"/>
        </w:rPr>
        <w:t>The Close-Border Cooperation and Development Initiative between the Kyrgyz Republic and Tajikistan</w:t>
      </w:r>
    </w:p>
    <w:p w14:paraId="50A16784" w14:textId="77777777" w:rsidR="00685305" w:rsidRPr="00364F28" w:rsidRDefault="00685305" w:rsidP="00C425B4">
      <w:pPr>
        <w:suppressAutoHyphens/>
        <w:jc w:val="center"/>
        <w:rPr>
          <w:rFonts w:ascii="Times New Roman" w:hAnsi="Times New Roman"/>
          <w:b/>
          <w:bCs/>
          <w:sz w:val="24"/>
          <w:szCs w:val="24"/>
        </w:rPr>
      </w:pPr>
    </w:p>
    <w:p w14:paraId="0CC4E228" w14:textId="2E850187" w:rsidR="00C425B4" w:rsidRPr="00364F28" w:rsidRDefault="00C425B4" w:rsidP="00BF37D6">
      <w:pPr>
        <w:suppressAutoHyphens/>
        <w:jc w:val="center"/>
        <w:rPr>
          <w:rFonts w:ascii="Times New Roman" w:hAnsi="Times New Roman"/>
          <w:b/>
          <w:bCs/>
          <w:sz w:val="24"/>
          <w:szCs w:val="24"/>
        </w:rPr>
      </w:pPr>
    </w:p>
    <w:p w14:paraId="3F985CD4" w14:textId="1953735B" w:rsidR="00C425B4" w:rsidRPr="005961C2" w:rsidRDefault="00C425B4" w:rsidP="00BF37D6">
      <w:pPr>
        <w:suppressAutoHyphens/>
        <w:jc w:val="center"/>
        <w:rPr>
          <w:rFonts w:ascii="Times New Roman" w:hAnsi="Times New Roman"/>
          <w:b/>
          <w:bCs/>
          <w:sz w:val="24"/>
          <w:szCs w:val="24"/>
        </w:rPr>
      </w:pPr>
      <w:r w:rsidRPr="00364F28">
        <w:rPr>
          <w:rFonts w:ascii="Times New Roman" w:hAnsi="Times New Roman"/>
          <w:b/>
          <w:bCs/>
          <w:sz w:val="24"/>
          <w:szCs w:val="24"/>
        </w:rPr>
        <w:t>TERMS OF REFERENCE</w:t>
      </w:r>
    </w:p>
    <w:p w14:paraId="5968402C" w14:textId="77777777" w:rsidR="00C425B4" w:rsidRPr="005961C2" w:rsidRDefault="00C425B4" w:rsidP="00BF37D6">
      <w:pPr>
        <w:suppressAutoHyphens/>
        <w:jc w:val="center"/>
        <w:rPr>
          <w:rFonts w:ascii="Times New Roman" w:hAnsi="Times New Roman"/>
          <w:b/>
          <w:bCs/>
          <w:sz w:val="24"/>
          <w:szCs w:val="24"/>
        </w:rPr>
      </w:pPr>
    </w:p>
    <w:p w14:paraId="40AA4BC7" w14:textId="2C99BD3E" w:rsidR="00BF37D6" w:rsidRPr="005961C2" w:rsidRDefault="00C425B4" w:rsidP="2272B180">
      <w:pPr>
        <w:pStyle w:val="Heading1a"/>
        <w:keepNext w:val="0"/>
        <w:keepLines w:val="0"/>
        <w:suppressAutoHyphens w:val="0"/>
        <w:rPr>
          <w:smallCaps w:val="0"/>
          <w:sz w:val="24"/>
          <w:szCs w:val="24"/>
        </w:rPr>
      </w:pPr>
      <w:r w:rsidRPr="005961C2">
        <w:rPr>
          <w:smallCaps w:val="0"/>
          <w:sz w:val="24"/>
          <w:szCs w:val="24"/>
        </w:rPr>
        <w:t>“</w:t>
      </w:r>
      <w:r w:rsidR="0041785B" w:rsidRPr="00364F28">
        <w:rPr>
          <w:smallCaps w:val="0"/>
          <w:sz w:val="24"/>
          <w:szCs w:val="24"/>
        </w:rPr>
        <w:t>Baseline</w:t>
      </w:r>
      <w:r w:rsidRPr="00364F28">
        <w:rPr>
          <w:smallCaps w:val="0"/>
          <w:sz w:val="24"/>
          <w:szCs w:val="24"/>
        </w:rPr>
        <w:t xml:space="preserve"> </w:t>
      </w:r>
      <w:r w:rsidR="0041785B" w:rsidRPr="00364F28">
        <w:rPr>
          <w:smallCaps w:val="0"/>
          <w:sz w:val="24"/>
          <w:szCs w:val="24"/>
        </w:rPr>
        <w:t>Assessment</w:t>
      </w:r>
      <w:r w:rsidRPr="005961C2">
        <w:rPr>
          <w:smallCaps w:val="0"/>
          <w:sz w:val="24"/>
          <w:szCs w:val="24"/>
        </w:rPr>
        <w:t>”</w:t>
      </w:r>
    </w:p>
    <w:p w14:paraId="6029D9F9" w14:textId="77777777" w:rsidR="00BF37D6" w:rsidRPr="005961C2" w:rsidRDefault="00BF37D6" w:rsidP="00BF37D6">
      <w:pPr>
        <w:pStyle w:val="Heading1"/>
        <w:spacing w:before="0" w:line="240" w:lineRule="auto"/>
        <w:jc w:val="both"/>
        <w:rPr>
          <w:rFonts w:ascii="Times New Roman" w:hAnsi="Times New Roman" w:cs="Times New Roman"/>
          <w:color w:val="auto"/>
          <w:sz w:val="24"/>
          <w:szCs w:val="24"/>
        </w:rPr>
      </w:pPr>
    </w:p>
    <w:p w14:paraId="409C06A4" w14:textId="71C2CFCF" w:rsidR="00BF37D6" w:rsidRPr="005961C2" w:rsidRDefault="00390601" w:rsidP="00390601">
      <w:pPr>
        <w:pStyle w:val="Default"/>
        <w:jc w:val="both"/>
        <w:rPr>
          <w:rFonts w:eastAsiaTheme="majorEastAsia"/>
          <w:b/>
          <w:bCs/>
          <w:color w:val="auto"/>
        </w:rPr>
      </w:pPr>
      <w:r w:rsidRPr="005961C2">
        <w:rPr>
          <w:rFonts w:eastAsiaTheme="majorEastAsia"/>
          <w:b/>
          <w:bCs/>
          <w:color w:val="auto"/>
        </w:rPr>
        <w:t xml:space="preserve">1. </w:t>
      </w:r>
      <w:r w:rsidRPr="00364F28">
        <w:rPr>
          <w:rFonts w:eastAsiaTheme="majorEastAsia"/>
          <w:b/>
          <w:bCs/>
          <w:color w:val="auto"/>
          <w:lang w:val="en"/>
        </w:rPr>
        <w:t>PROJECT BACKGROUND</w:t>
      </w:r>
      <w:r w:rsidRPr="005961C2">
        <w:rPr>
          <w:rFonts w:eastAsiaTheme="majorEastAsia"/>
          <w:b/>
          <w:bCs/>
          <w:color w:val="auto"/>
        </w:rPr>
        <w:t xml:space="preserve"> </w:t>
      </w:r>
    </w:p>
    <w:p w14:paraId="48943E94" w14:textId="77777777" w:rsidR="00390601" w:rsidRPr="009F5B37" w:rsidRDefault="00390601" w:rsidP="00390601">
      <w:pPr>
        <w:pStyle w:val="Default"/>
        <w:jc w:val="both"/>
        <w:rPr>
          <w:rFonts w:eastAsiaTheme="majorEastAsia"/>
          <w:b/>
          <w:bCs/>
          <w:color w:val="auto"/>
        </w:rPr>
      </w:pPr>
    </w:p>
    <w:p w14:paraId="543A9490" w14:textId="72A23FF3" w:rsidR="00146BBC" w:rsidRDefault="00D17AA7" w:rsidP="00146BBC">
      <w:pPr>
        <w:spacing w:after="120"/>
        <w:jc w:val="both"/>
        <w:rPr>
          <w:rFonts w:ascii="Times New Roman" w:hAnsi="Times New Roman"/>
          <w:sz w:val="24"/>
          <w:szCs w:val="24"/>
        </w:rPr>
      </w:pPr>
      <w:r w:rsidRPr="00364F28">
        <w:rPr>
          <w:rFonts w:ascii="Times New Roman" w:hAnsi="Times New Roman"/>
          <w:b/>
          <w:bCs/>
          <w:sz w:val="24"/>
          <w:szCs w:val="24"/>
        </w:rPr>
        <w:t>The</w:t>
      </w:r>
      <w:r w:rsidRPr="00364F28">
        <w:rPr>
          <w:rFonts w:ascii="Times New Roman" w:hAnsi="Times New Roman"/>
          <w:sz w:val="24"/>
          <w:szCs w:val="24"/>
        </w:rPr>
        <w:t xml:space="preserve"> </w:t>
      </w:r>
      <w:r w:rsidRPr="00364F28">
        <w:rPr>
          <w:rFonts w:ascii="Times New Roman" w:hAnsi="Times New Roman"/>
          <w:b/>
          <w:bCs/>
          <w:sz w:val="24"/>
          <w:szCs w:val="24"/>
        </w:rPr>
        <w:t xml:space="preserve">Public Foundation Kyrgyzstan Mountain Societies Development Support </w:t>
      </w:r>
      <w:proofErr w:type="spellStart"/>
      <w:r w:rsidRPr="00364F28">
        <w:rPr>
          <w:rFonts w:ascii="Times New Roman" w:hAnsi="Times New Roman"/>
          <w:b/>
          <w:bCs/>
          <w:sz w:val="24"/>
          <w:szCs w:val="24"/>
        </w:rPr>
        <w:t>Programme</w:t>
      </w:r>
      <w:proofErr w:type="spellEnd"/>
      <w:r w:rsidRPr="00364F28">
        <w:rPr>
          <w:rFonts w:ascii="Times New Roman" w:hAnsi="Times New Roman"/>
          <w:b/>
          <w:bCs/>
          <w:sz w:val="24"/>
          <w:szCs w:val="24"/>
        </w:rPr>
        <w:t xml:space="preserve"> (MSDSP KG)</w:t>
      </w:r>
      <w:r w:rsidRPr="00364F28">
        <w:rPr>
          <w:rFonts w:ascii="Times New Roman" w:hAnsi="Times New Roman"/>
          <w:sz w:val="24"/>
          <w:szCs w:val="24"/>
        </w:rPr>
        <w:t xml:space="preserve"> is an initiative of the Aga Khan Foundation that implements a range of integrated interventions in agriculture and food security, work and enterprise, education, early childhood development, </w:t>
      </w:r>
      <w:r w:rsidR="00C57E1C" w:rsidRPr="00364F28">
        <w:rPr>
          <w:rFonts w:ascii="Times New Roman" w:hAnsi="Times New Roman"/>
          <w:sz w:val="24"/>
          <w:szCs w:val="24"/>
        </w:rPr>
        <w:t xml:space="preserve">and </w:t>
      </w:r>
      <w:r w:rsidRPr="00364F28">
        <w:rPr>
          <w:rFonts w:ascii="Times New Roman" w:hAnsi="Times New Roman"/>
          <w:sz w:val="24"/>
          <w:szCs w:val="24"/>
        </w:rPr>
        <w:t>health and nutrition. MSDSP KG is active in six oblasts in the Kyrgyz Republic</w:t>
      </w:r>
      <w:r w:rsidR="00EB4CE5">
        <w:rPr>
          <w:rFonts w:ascii="Times New Roman" w:hAnsi="Times New Roman"/>
          <w:sz w:val="24"/>
          <w:szCs w:val="24"/>
        </w:rPr>
        <w:t>,</w:t>
      </w:r>
      <w:r w:rsidRPr="00364F28">
        <w:rPr>
          <w:rFonts w:ascii="Times New Roman" w:hAnsi="Times New Roman"/>
          <w:sz w:val="24"/>
          <w:szCs w:val="24"/>
        </w:rPr>
        <w:t xml:space="preserve"> including Osh, Jalal-Abad, </w:t>
      </w:r>
      <w:proofErr w:type="spellStart"/>
      <w:r w:rsidRPr="00364F28">
        <w:rPr>
          <w:rFonts w:ascii="Times New Roman" w:hAnsi="Times New Roman"/>
          <w:sz w:val="24"/>
          <w:szCs w:val="24"/>
        </w:rPr>
        <w:t>Batken</w:t>
      </w:r>
      <w:proofErr w:type="spellEnd"/>
      <w:r w:rsidRPr="00364F28">
        <w:rPr>
          <w:rFonts w:ascii="Times New Roman" w:hAnsi="Times New Roman"/>
          <w:sz w:val="24"/>
          <w:szCs w:val="24"/>
        </w:rPr>
        <w:t xml:space="preserve">, </w:t>
      </w:r>
      <w:proofErr w:type="spellStart"/>
      <w:r w:rsidRPr="00364F28">
        <w:rPr>
          <w:rFonts w:ascii="Times New Roman" w:hAnsi="Times New Roman"/>
          <w:sz w:val="24"/>
          <w:szCs w:val="24"/>
        </w:rPr>
        <w:t>Naryn</w:t>
      </w:r>
      <w:proofErr w:type="spellEnd"/>
      <w:r w:rsidRPr="00364F28">
        <w:rPr>
          <w:rFonts w:ascii="Times New Roman" w:hAnsi="Times New Roman"/>
          <w:sz w:val="24"/>
          <w:szCs w:val="24"/>
        </w:rPr>
        <w:t>, Chui</w:t>
      </w:r>
      <w:r w:rsidR="00EB4CE5">
        <w:rPr>
          <w:rFonts w:ascii="Times New Roman" w:hAnsi="Times New Roman"/>
          <w:sz w:val="24"/>
          <w:szCs w:val="24"/>
        </w:rPr>
        <w:t>,</w:t>
      </w:r>
      <w:r w:rsidRPr="00364F28">
        <w:rPr>
          <w:rFonts w:ascii="Times New Roman" w:hAnsi="Times New Roman"/>
          <w:sz w:val="24"/>
          <w:szCs w:val="24"/>
        </w:rPr>
        <w:t xml:space="preserve"> and Issyk-Kul oblasts, covering a total population of more than 5</w:t>
      </w:r>
      <w:r w:rsidR="003067D5" w:rsidRPr="00364F28">
        <w:rPr>
          <w:rFonts w:ascii="Times New Roman" w:hAnsi="Times New Roman"/>
          <w:sz w:val="24"/>
          <w:szCs w:val="24"/>
        </w:rPr>
        <w:t>0</w:t>
      </w:r>
      <w:r w:rsidRPr="00364F28">
        <w:rPr>
          <w:rFonts w:ascii="Times New Roman" w:hAnsi="Times New Roman"/>
          <w:sz w:val="24"/>
          <w:szCs w:val="24"/>
        </w:rPr>
        <w:t>0,000 people. For more information, please refer to</w:t>
      </w:r>
      <w:r w:rsidR="0057400D">
        <w:rPr>
          <w:rFonts w:ascii="Times New Roman" w:hAnsi="Times New Roman"/>
          <w:sz w:val="24"/>
          <w:szCs w:val="24"/>
        </w:rPr>
        <w:t xml:space="preserve"> </w:t>
      </w:r>
      <w:hyperlink r:id="rId11" w:history="1">
        <w:r w:rsidR="00146BBC" w:rsidRPr="0015432D">
          <w:rPr>
            <w:rStyle w:val="Hyperlink"/>
            <w:rFonts w:ascii="Times New Roman" w:hAnsi="Times New Roman"/>
            <w:sz w:val="24"/>
            <w:szCs w:val="24"/>
          </w:rPr>
          <w:t>https://akf.org/country/kyrgyz-republic/</w:t>
        </w:r>
      </w:hyperlink>
    </w:p>
    <w:p w14:paraId="7B7BC029" w14:textId="1BBA46CB" w:rsidR="0058750B" w:rsidRPr="006A54A1" w:rsidRDefault="00B966DD" w:rsidP="00146BBC">
      <w:pPr>
        <w:spacing w:after="120"/>
        <w:jc w:val="both"/>
        <w:rPr>
          <w:rFonts w:ascii="Times New Roman" w:hAnsi="Times New Roman"/>
          <w:sz w:val="24"/>
          <w:szCs w:val="24"/>
        </w:rPr>
      </w:pPr>
      <w:r w:rsidRPr="00FE37D1">
        <w:rPr>
          <w:rFonts w:ascii="Times New Roman" w:hAnsi="Times New Roman"/>
          <w:sz w:val="24"/>
          <w:szCs w:val="24"/>
        </w:rPr>
        <w:t xml:space="preserve">The Cross-border Stabilization and Resilience Program, funded by the European Union and implemented by AKF Kyrgyzstan, seeks to foster resilience, reduce instability, and promote social cohesion in the border areas of </w:t>
      </w:r>
      <w:proofErr w:type="spellStart"/>
      <w:r w:rsidRPr="00FE37D1">
        <w:rPr>
          <w:rFonts w:ascii="Times New Roman" w:hAnsi="Times New Roman"/>
          <w:sz w:val="24"/>
          <w:szCs w:val="24"/>
        </w:rPr>
        <w:t>Batken</w:t>
      </w:r>
      <w:proofErr w:type="spellEnd"/>
      <w:r w:rsidRPr="00FE37D1">
        <w:rPr>
          <w:rFonts w:ascii="Times New Roman" w:hAnsi="Times New Roman"/>
          <w:sz w:val="24"/>
          <w:szCs w:val="24"/>
        </w:rPr>
        <w:t xml:space="preserve"> and Osh in Kyrgyzstan and Sughd in Tajikistan. The program aims to enhance emergency response capacities and improve access to shared community assets in these areas.</w:t>
      </w:r>
    </w:p>
    <w:p w14:paraId="68C37224" w14:textId="77777777" w:rsidR="00914368" w:rsidRPr="005961C2" w:rsidRDefault="00914368" w:rsidP="00914368">
      <w:pPr>
        <w:rPr>
          <w:rFonts w:ascii="Times New Roman" w:hAnsi="Times New Roman"/>
          <w:color w:val="0070C0"/>
          <w:sz w:val="24"/>
          <w:szCs w:val="24"/>
        </w:rPr>
      </w:pPr>
    </w:p>
    <w:p w14:paraId="554778FC" w14:textId="5AEC29E3" w:rsidR="00312243" w:rsidRPr="005961C2" w:rsidRDefault="00390601" w:rsidP="00390601">
      <w:pPr>
        <w:pStyle w:val="Default"/>
        <w:jc w:val="both"/>
        <w:rPr>
          <w:rFonts w:eastAsiaTheme="majorEastAsia"/>
          <w:b/>
          <w:bCs/>
          <w:color w:val="auto"/>
        </w:rPr>
      </w:pPr>
      <w:r w:rsidRPr="005961C2">
        <w:rPr>
          <w:rFonts w:eastAsiaTheme="majorEastAsia"/>
          <w:b/>
          <w:bCs/>
          <w:color w:val="auto"/>
        </w:rPr>
        <w:t xml:space="preserve">2. </w:t>
      </w:r>
      <w:r w:rsidRPr="00580EAC">
        <w:rPr>
          <w:rFonts w:eastAsiaTheme="majorEastAsia"/>
          <w:b/>
          <w:bCs/>
          <w:color w:val="auto"/>
          <w:lang w:val="en"/>
        </w:rPr>
        <w:t>OBJECTIVES</w:t>
      </w:r>
    </w:p>
    <w:p w14:paraId="77817090" w14:textId="77777777" w:rsidR="001B5868" w:rsidRPr="005961C2" w:rsidRDefault="001B5868" w:rsidP="00BF37D6">
      <w:pPr>
        <w:pStyle w:val="NoSpacing"/>
        <w:spacing w:line="276" w:lineRule="auto"/>
        <w:jc w:val="both"/>
        <w:rPr>
          <w:rFonts w:ascii="Times New Roman" w:hAnsi="Times New Roman"/>
          <w:b/>
          <w:spacing w:val="-2"/>
          <w:sz w:val="24"/>
          <w:szCs w:val="24"/>
        </w:rPr>
      </w:pPr>
    </w:p>
    <w:p w14:paraId="06B0C580" w14:textId="0718D62C" w:rsidR="001D730A" w:rsidRDefault="59EB495B" w:rsidP="004C5D45">
      <w:pPr>
        <w:jc w:val="both"/>
        <w:rPr>
          <w:rFonts w:ascii="Times New Roman" w:eastAsia="Calibri" w:hAnsi="Times New Roman"/>
          <w:sz w:val="24"/>
          <w:szCs w:val="24"/>
        </w:rPr>
      </w:pPr>
      <w:r w:rsidRPr="23D7B742">
        <w:rPr>
          <w:rFonts w:ascii="Times New Roman" w:eastAsia="Calibri" w:hAnsi="Times New Roman"/>
          <w:sz w:val="24"/>
          <w:szCs w:val="24"/>
        </w:rPr>
        <w:t xml:space="preserve">MSDSP KG </w:t>
      </w:r>
      <w:r w:rsidR="7B9A233A" w:rsidRPr="23D7B742">
        <w:rPr>
          <w:rFonts w:ascii="Times New Roman" w:eastAsia="Calibri" w:hAnsi="Times New Roman"/>
          <w:sz w:val="24"/>
          <w:szCs w:val="24"/>
        </w:rPr>
        <w:t xml:space="preserve">is seeking the services of a </w:t>
      </w:r>
      <w:r w:rsidR="7B9A233A" w:rsidRPr="23D7B742">
        <w:rPr>
          <w:rFonts w:ascii="Times New Roman" w:eastAsia="Calibri" w:hAnsi="Times New Roman"/>
          <w:b/>
          <w:bCs/>
          <w:sz w:val="24"/>
          <w:szCs w:val="24"/>
        </w:rPr>
        <w:t>consulting firm</w:t>
      </w:r>
      <w:r w:rsidR="5B3C9AE9" w:rsidRPr="23D7B742">
        <w:rPr>
          <w:rFonts w:ascii="Times New Roman" w:eastAsia="Calibri" w:hAnsi="Times New Roman"/>
          <w:b/>
          <w:bCs/>
          <w:sz w:val="24"/>
          <w:szCs w:val="24"/>
        </w:rPr>
        <w:t xml:space="preserve"> or an individual consultant</w:t>
      </w:r>
      <w:r w:rsidR="7B9A233A" w:rsidRPr="23D7B742">
        <w:rPr>
          <w:rFonts w:ascii="Times New Roman" w:eastAsia="Calibri" w:hAnsi="Times New Roman"/>
          <w:sz w:val="24"/>
          <w:szCs w:val="24"/>
        </w:rPr>
        <w:t xml:space="preserve"> to implement data collection and analysis for </w:t>
      </w:r>
      <w:r w:rsidR="4E015DFC" w:rsidRPr="23D7B742">
        <w:rPr>
          <w:rFonts w:ascii="Times New Roman" w:eastAsia="Calibri" w:hAnsi="Times New Roman"/>
          <w:sz w:val="24"/>
          <w:szCs w:val="24"/>
        </w:rPr>
        <w:t>the</w:t>
      </w:r>
      <w:r w:rsidR="2D00C84F" w:rsidRPr="23D7B742">
        <w:rPr>
          <w:rFonts w:ascii="Times New Roman" w:eastAsia="Calibri" w:hAnsi="Times New Roman"/>
          <w:sz w:val="24"/>
          <w:szCs w:val="24"/>
        </w:rPr>
        <w:t xml:space="preserve"> </w:t>
      </w:r>
      <w:r w:rsidR="41427A9E" w:rsidRPr="23D7B742">
        <w:rPr>
          <w:rFonts w:ascii="Times New Roman" w:eastAsia="Calibri" w:hAnsi="Times New Roman"/>
          <w:sz w:val="24"/>
          <w:szCs w:val="24"/>
        </w:rPr>
        <w:t xml:space="preserve">baseline </w:t>
      </w:r>
      <w:r w:rsidR="4D4D82EF" w:rsidRPr="23D7B742">
        <w:rPr>
          <w:rFonts w:ascii="Times New Roman" w:eastAsia="Calibri" w:hAnsi="Times New Roman"/>
          <w:sz w:val="24"/>
          <w:szCs w:val="24"/>
        </w:rPr>
        <w:t>assessment</w:t>
      </w:r>
      <w:r w:rsidR="41427A9E" w:rsidRPr="23D7B742">
        <w:rPr>
          <w:rFonts w:ascii="Times New Roman" w:eastAsia="Calibri" w:hAnsi="Times New Roman"/>
          <w:sz w:val="24"/>
          <w:szCs w:val="24"/>
        </w:rPr>
        <w:t>.</w:t>
      </w:r>
      <w:r w:rsidR="4D4D82EF" w:rsidRPr="23D7B742">
        <w:rPr>
          <w:rFonts w:ascii="Times New Roman" w:eastAsia="Calibri" w:hAnsi="Times New Roman"/>
          <w:sz w:val="24"/>
          <w:szCs w:val="24"/>
        </w:rPr>
        <w:t xml:space="preserve"> </w:t>
      </w:r>
      <w:r w:rsidR="7B9A233A" w:rsidRPr="23D7B742">
        <w:rPr>
          <w:rFonts w:ascii="Times New Roman" w:eastAsia="Calibri" w:hAnsi="Times New Roman"/>
          <w:sz w:val="24"/>
          <w:szCs w:val="24"/>
        </w:rPr>
        <w:t xml:space="preserve">The </w:t>
      </w:r>
      <w:r w:rsidR="4D4D82EF" w:rsidRPr="23D7B742">
        <w:rPr>
          <w:rFonts w:ascii="Times New Roman" w:eastAsia="Calibri" w:hAnsi="Times New Roman"/>
          <w:sz w:val="24"/>
          <w:szCs w:val="24"/>
        </w:rPr>
        <w:t>assessment</w:t>
      </w:r>
      <w:r w:rsidR="7B9A233A" w:rsidRPr="23D7B742">
        <w:rPr>
          <w:rFonts w:ascii="Times New Roman" w:eastAsia="Calibri" w:hAnsi="Times New Roman"/>
          <w:sz w:val="24"/>
          <w:szCs w:val="24"/>
        </w:rPr>
        <w:t xml:space="preserve"> </w:t>
      </w:r>
      <w:r w:rsidR="7AACAEF6" w:rsidRPr="23D7B742">
        <w:rPr>
          <w:rFonts w:ascii="Times New Roman" w:eastAsia="Calibri" w:hAnsi="Times New Roman"/>
          <w:sz w:val="24"/>
          <w:szCs w:val="24"/>
        </w:rPr>
        <w:t>is aimed at</w:t>
      </w:r>
      <w:r w:rsidR="7B9A233A" w:rsidRPr="23D7B742">
        <w:rPr>
          <w:rFonts w:ascii="Times New Roman" w:eastAsia="Calibri" w:hAnsi="Times New Roman"/>
          <w:sz w:val="24"/>
          <w:szCs w:val="24"/>
        </w:rPr>
        <w:t xml:space="preserve"> assess</w:t>
      </w:r>
      <w:r w:rsidR="7AACAEF6" w:rsidRPr="23D7B742">
        <w:rPr>
          <w:rFonts w:ascii="Times New Roman" w:eastAsia="Calibri" w:hAnsi="Times New Roman"/>
          <w:sz w:val="24"/>
          <w:szCs w:val="24"/>
        </w:rPr>
        <w:t>ing</w:t>
      </w:r>
      <w:r w:rsidR="7B9A233A" w:rsidRPr="23D7B742">
        <w:rPr>
          <w:rFonts w:ascii="Times New Roman" w:eastAsia="Calibri" w:hAnsi="Times New Roman"/>
          <w:b/>
          <w:bCs/>
          <w:sz w:val="24"/>
          <w:szCs w:val="24"/>
        </w:rPr>
        <w:t xml:space="preserve"> </w:t>
      </w:r>
      <w:r w:rsidR="4FF15BB4" w:rsidRPr="23D7B742">
        <w:rPr>
          <w:rFonts w:ascii="Times New Roman" w:eastAsia="Calibri" w:hAnsi="Times New Roman"/>
          <w:sz w:val="24"/>
          <w:szCs w:val="24"/>
        </w:rPr>
        <w:t>baseline value</w:t>
      </w:r>
      <w:r w:rsidR="7AACAEF6" w:rsidRPr="23D7B742">
        <w:rPr>
          <w:rFonts w:ascii="Times New Roman" w:eastAsia="Calibri" w:hAnsi="Times New Roman"/>
          <w:sz w:val="24"/>
          <w:szCs w:val="24"/>
        </w:rPr>
        <w:t>s</w:t>
      </w:r>
      <w:r w:rsidR="4FF15BB4" w:rsidRPr="23D7B742">
        <w:rPr>
          <w:rFonts w:ascii="Times New Roman" w:eastAsia="Calibri" w:hAnsi="Times New Roman"/>
          <w:sz w:val="24"/>
          <w:szCs w:val="24"/>
        </w:rPr>
        <w:t xml:space="preserve"> of the </w:t>
      </w:r>
      <w:r w:rsidR="7B9A233A" w:rsidRPr="23D7B742">
        <w:rPr>
          <w:rFonts w:ascii="Times New Roman" w:eastAsia="Calibri" w:hAnsi="Times New Roman"/>
          <w:sz w:val="24"/>
          <w:szCs w:val="24"/>
        </w:rPr>
        <w:t>project</w:t>
      </w:r>
      <w:r w:rsidR="4FF15BB4" w:rsidRPr="23D7B742">
        <w:rPr>
          <w:rFonts w:ascii="Times New Roman" w:eastAsia="Calibri" w:hAnsi="Times New Roman"/>
          <w:sz w:val="24"/>
          <w:szCs w:val="24"/>
        </w:rPr>
        <w:t>’s indicators</w:t>
      </w:r>
      <w:r w:rsidR="47EE6F0D" w:rsidRPr="23D7B742">
        <w:rPr>
          <w:rFonts w:ascii="Times New Roman" w:eastAsia="Calibri" w:hAnsi="Times New Roman"/>
          <w:sz w:val="24"/>
          <w:szCs w:val="24"/>
        </w:rPr>
        <w:t xml:space="preserve"> </w:t>
      </w:r>
      <w:r w:rsidR="7864A601" w:rsidRPr="23D7B742">
        <w:rPr>
          <w:rFonts w:ascii="Times New Roman" w:eastAsia="Calibri" w:hAnsi="Times New Roman"/>
          <w:sz w:val="24"/>
          <w:szCs w:val="24"/>
        </w:rPr>
        <w:t>related to the</w:t>
      </w:r>
      <w:r w:rsidR="6EF3BCD8" w:rsidRPr="23D7B742">
        <w:rPr>
          <w:rFonts w:ascii="Times New Roman" w:eastAsia="Calibri" w:hAnsi="Times New Roman"/>
          <w:sz w:val="24"/>
          <w:szCs w:val="24"/>
        </w:rPr>
        <w:t xml:space="preserve"> target stakeholders’ and population’s</w:t>
      </w:r>
      <w:r w:rsidR="7864A601" w:rsidRPr="23D7B742">
        <w:rPr>
          <w:rFonts w:ascii="Times New Roman" w:eastAsia="Calibri" w:hAnsi="Times New Roman"/>
          <w:sz w:val="24"/>
          <w:szCs w:val="24"/>
        </w:rPr>
        <w:t xml:space="preserve"> strengthened emergency response capacity and improved access to shared community assets</w:t>
      </w:r>
      <w:r w:rsidR="7AACAEF6" w:rsidRPr="23D7B742">
        <w:rPr>
          <w:rFonts w:ascii="Times New Roman" w:eastAsia="Calibri" w:hAnsi="Times New Roman"/>
          <w:sz w:val="24"/>
          <w:szCs w:val="24"/>
        </w:rPr>
        <w:t>.</w:t>
      </w:r>
      <w:r w:rsidR="5678F693" w:rsidRPr="23D7B742">
        <w:rPr>
          <w:rFonts w:ascii="Times New Roman" w:eastAsia="Calibri" w:hAnsi="Times New Roman"/>
          <w:sz w:val="24"/>
          <w:szCs w:val="24"/>
        </w:rPr>
        <w:t xml:space="preserve"> The findings </w:t>
      </w:r>
      <w:r w:rsidR="65B86C04" w:rsidRPr="23D7B742">
        <w:rPr>
          <w:rFonts w:ascii="Times New Roman" w:eastAsia="Calibri" w:hAnsi="Times New Roman"/>
          <w:sz w:val="24"/>
          <w:szCs w:val="24"/>
        </w:rPr>
        <w:t xml:space="preserve">will </w:t>
      </w:r>
      <w:r w:rsidR="0E5688DE" w:rsidRPr="23D7B742">
        <w:rPr>
          <w:rFonts w:ascii="Times New Roman" w:eastAsia="Calibri" w:hAnsi="Times New Roman"/>
          <w:sz w:val="24"/>
          <w:szCs w:val="24"/>
        </w:rPr>
        <w:t xml:space="preserve">also </w:t>
      </w:r>
      <w:r w:rsidR="65B86C04" w:rsidRPr="23D7B742">
        <w:rPr>
          <w:rFonts w:ascii="Times New Roman" w:eastAsia="Calibri" w:hAnsi="Times New Roman"/>
          <w:sz w:val="24"/>
          <w:szCs w:val="24"/>
        </w:rPr>
        <w:t>be</w:t>
      </w:r>
      <w:r w:rsidR="4D4D82EF" w:rsidRPr="23D7B742">
        <w:rPr>
          <w:rFonts w:ascii="Times New Roman" w:eastAsia="Calibri" w:hAnsi="Times New Roman"/>
          <w:sz w:val="24"/>
          <w:szCs w:val="24"/>
        </w:rPr>
        <w:t xml:space="preserve"> utilized by MSDSP for </w:t>
      </w:r>
      <w:r w:rsidR="17846A37" w:rsidRPr="23D7B742">
        <w:rPr>
          <w:rFonts w:ascii="Times New Roman" w:eastAsia="Calibri" w:hAnsi="Times New Roman"/>
          <w:sz w:val="24"/>
          <w:szCs w:val="24"/>
        </w:rPr>
        <w:t xml:space="preserve">further planning of the implementation. </w:t>
      </w:r>
    </w:p>
    <w:p w14:paraId="4102701E" w14:textId="77777777" w:rsidR="0073258A" w:rsidRDefault="0073258A" w:rsidP="004C5D45">
      <w:pPr>
        <w:jc w:val="both"/>
        <w:rPr>
          <w:rFonts w:ascii="Times New Roman" w:eastAsia="Calibri" w:hAnsi="Times New Roman"/>
          <w:sz w:val="24"/>
          <w:szCs w:val="24"/>
        </w:rPr>
      </w:pPr>
    </w:p>
    <w:p w14:paraId="3A28F9A4" w14:textId="74DE4A28" w:rsidR="00312243" w:rsidRPr="000548BD" w:rsidRDefault="00390601" w:rsidP="00390601">
      <w:pPr>
        <w:pStyle w:val="Default"/>
        <w:jc w:val="both"/>
        <w:rPr>
          <w:rFonts w:eastAsiaTheme="majorEastAsia"/>
          <w:b/>
          <w:bCs/>
          <w:color w:val="auto"/>
          <w:lang w:val="en"/>
        </w:rPr>
      </w:pPr>
      <w:r w:rsidRPr="000548BD">
        <w:rPr>
          <w:rFonts w:eastAsiaTheme="majorEastAsia"/>
          <w:b/>
          <w:bCs/>
          <w:color w:val="auto"/>
          <w:lang w:val="en"/>
        </w:rPr>
        <w:t>3. SCOPE OF SERVICES</w:t>
      </w:r>
    </w:p>
    <w:p w14:paraId="2DFC8421" w14:textId="77777777" w:rsidR="00312243" w:rsidRPr="00384264" w:rsidRDefault="00312243" w:rsidP="00312243">
      <w:pPr>
        <w:rPr>
          <w:rFonts w:ascii="Times New Roman" w:eastAsia="Calibri" w:hAnsi="Times New Roman"/>
          <w:b/>
          <w:bCs/>
          <w:color w:val="0070C0"/>
          <w:sz w:val="24"/>
          <w:szCs w:val="24"/>
          <w:lang w:val="en"/>
        </w:rPr>
      </w:pPr>
    </w:p>
    <w:p w14:paraId="08DC6F2E" w14:textId="146214F8" w:rsidR="00312243" w:rsidRPr="005C1D46" w:rsidRDefault="4A7BB43C" w:rsidP="00312243">
      <w:pPr>
        <w:rPr>
          <w:rFonts w:ascii="Times New Roman" w:eastAsia="Calibri" w:hAnsi="Times New Roman"/>
          <w:sz w:val="24"/>
          <w:szCs w:val="24"/>
        </w:rPr>
      </w:pPr>
      <w:r w:rsidRPr="23D7B742">
        <w:rPr>
          <w:rFonts w:ascii="Times New Roman" w:eastAsia="Calibri" w:hAnsi="Times New Roman"/>
          <w:sz w:val="24"/>
          <w:szCs w:val="24"/>
        </w:rPr>
        <w:t xml:space="preserve">For this assignment, MSDSP KG is seeking </w:t>
      </w:r>
      <w:r w:rsidRPr="23D7B742">
        <w:rPr>
          <w:rFonts w:ascii="Times New Roman" w:eastAsia="Calibri" w:hAnsi="Times New Roman"/>
          <w:b/>
          <w:bCs/>
          <w:sz w:val="24"/>
          <w:szCs w:val="24"/>
        </w:rPr>
        <w:t>a</w:t>
      </w:r>
      <w:r w:rsidRPr="23D7B742">
        <w:rPr>
          <w:rFonts w:ascii="Times New Roman" w:eastAsia="Calibri" w:hAnsi="Times New Roman"/>
          <w:sz w:val="24"/>
          <w:szCs w:val="24"/>
        </w:rPr>
        <w:t xml:space="preserve"> </w:t>
      </w:r>
      <w:r w:rsidRPr="23D7B742">
        <w:rPr>
          <w:rFonts w:ascii="Times New Roman" w:eastAsia="Calibri" w:hAnsi="Times New Roman"/>
          <w:b/>
          <w:bCs/>
          <w:sz w:val="24"/>
          <w:szCs w:val="24"/>
        </w:rPr>
        <w:t>consultancy firm</w:t>
      </w:r>
      <w:r w:rsidR="3A679F3B" w:rsidRPr="23D7B742">
        <w:rPr>
          <w:rFonts w:ascii="Times New Roman" w:eastAsia="Calibri" w:hAnsi="Times New Roman"/>
          <w:b/>
          <w:bCs/>
          <w:sz w:val="24"/>
          <w:szCs w:val="24"/>
        </w:rPr>
        <w:t>/</w:t>
      </w:r>
      <w:r w:rsidR="50C6289A" w:rsidRPr="23D7B742">
        <w:rPr>
          <w:rFonts w:ascii="Times New Roman" w:eastAsia="Calibri" w:hAnsi="Times New Roman"/>
          <w:b/>
          <w:bCs/>
          <w:sz w:val="24"/>
          <w:szCs w:val="24"/>
        </w:rPr>
        <w:t xml:space="preserve"> an </w:t>
      </w:r>
      <w:r w:rsidR="3A679F3B" w:rsidRPr="23D7B742">
        <w:rPr>
          <w:rFonts w:ascii="Times New Roman" w:eastAsia="Calibri" w:hAnsi="Times New Roman"/>
          <w:b/>
          <w:bCs/>
          <w:sz w:val="24"/>
          <w:szCs w:val="24"/>
        </w:rPr>
        <w:t>individual consultant</w:t>
      </w:r>
      <w:r w:rsidRPr="23D7B742">
        <w:rPr>
          <w:rFonts w:ascii="Times New Roman" w:eastAsia="Calibri" w:hAnsi="Times New Roman"/>
          <w:sz w:val="24"/>
          <w:szCs w:val="24"/>
        </w:rPr>
        <w:t xml:space="preserve"> capable of undertaking a high-quality</w:t>
      </w:r>
      <w:r w:rsidR="0974F567" w:rsidRPr="23D7B742">
        <w:rPr>
          <w:rFonts w:ascii="Times New Roman" w:eastAsia="Calibri" w:hAnsi="Times New Roman"/>
          <w:sz w:val="24"/>
          <w:szCs w:val="24"/>
        </w:rPr>
        <w:t xml:space="preserve"> household survey and</w:t>
      </w:r>
      <w:r w:rsidR="715760DA" w:rsidRPr="23D7B742">
        <w:rPr>
          <w:rFonts w:ascii="Times New Roman" w:eastAsia="Calibri" w:hAnsi="Times New Roman"/>
          <w:sz w:val="24"/>
          <w:szCs w:val="24"/>
        </w:rPr>
        <w:t xml:space="preserve"> in-depth interviews. </w:t>
      </w:r>
      <w:r w:rsidR="0974F567" w:rsidRPr="23D7B742">
        <w:rPr>
          <w:rFonts w:ascii="Times New Roman" w:eastAsia="Calibri" w:hAnsi="Times New Roman"/>
          <w:sz w:val="24"/>
          <w:szCs w:val="24"/>
        </w:rPr>
        <w:t xml:space="preserve"> </w:t>
      </w:r>
    </w:p>
    <w:p w14:paraId="4CA22A04" w14:textId="77777777" w:rsidR="00312243" w:rsidRPr="00384264" w:rsidRDefault="00312243" w:rsidP="009F373E">
      <w:pPr>
        <w:rPr>
          <w:rFonts w:ascii="Times New Roman" w:eastAsia="Calibri" w:hAnsi="Times New Roman"/>
          <w:color w:val="0070C0"/>
          <w:sz w:val="24"/>
          <w:szCs w:val="24"/>
        </w:rPr>
      </w:pPr>
    </w:p>
    <w:p w14:paraId="3CD2983F" w14:textId="45D83456" w:rsidR="009F373E" w:rsidRPr="007A3060" w:rsidRDefault="009F373E" w:rsidP="009F373E">
      <w:pPr>
        <w:rPr>
          <w:rFonts w:ascii="Times New Roman" w:eastAsia="Calibri" w:hAnsi="Times New Roman"/>
          <w:sz w:val="24"/>
          <w:szCs w:val="24"/>
        </w:rPr>
      </w:pPr>
      <w:r w:rsidRPr="007A3060">
        <w:rPr>
          <w:rFonts w:ascii="Times New Roman" w:eastAsia="Calibri" w:hAnsi="Times New Roman"/>
          <w:sz w:val="24"/>
          <w:szCs w:val="24"/>
        </w:rPr>
        <w:t xml:space="preserve">The consultancy firm is </w:t>
      </w:r>
      <w:r w:rsidR="00D43193">
        <w:rPr>
          <w:rFonts w:ascii="Times New Roman" w:eastAsia="Calibri" w:hAnsi="Times New Roman"/>
          <w:sz w:val="24"/>
          <w:szCs w:val="24"/>
        </w:rPr>
        <w:t>expected</w:t>
      </w:r>
      <w:r w:rsidRPr="007A3060">
        <w:rPr>
          <w:rFonts w:ascii="Times New Roman" w:eastAsia="Calibri" w:hAnsi="Times New Roman"/>
          <w:sz w:val="24"/>
          <w:szCs w:val="24"/>
        </w:rPr>
        <w:t xml:space="preserve"> to focus on the following tasks:</w:t>
      </w:r>
    </w:p>
    <w:p w14:paraId="76276F77" w14:textId="77777777" w:rsidR="009F373E" w:rsidRPr="007A3060" w:rsidRDefault="009F373E" w:rsidP="009F373E">
      <w:pPr>
        <w:rPr>
          <w:rFonts w:ascii="Times New Roman" w:eastAsia="Calibri" w:hAnsi="Times New Roman"/>
          <w:sz w:val="24"/>
          <w:szCs w:val="24"/>
        </w:rPr>
      </w:pPr>
    </w:p>
    <w:p w14:paraId="0A529226" w14:textId="3E8B5F0A" w:rsidR="010C7DDE" w:rsidRDefault="010C7DDE" w:rsidP="23D7B742">
      <w:pPr>
        <w:pStyle w:val="ListParagraph"/>
        <w:numPr>
          <w:ilvl w:val="0"/>
          <w:numId w:val="11"/>
        </w:numPr>
        <w:rPr>
          <w:rFonts w:ascii="Times New Roman" w:eastAsia="Times New Roman" w:hAnsi="Times New Roman"/>
          <w:sz w:val="24"/>
          <w:szCs w:val="24"/>
        </w:rPr>
      </w:pPr>
      <w:r w:rsidRPr="23D7B742">
        <w:rPr>
          <w:rFonts w:ascii="Times New Roman" w:eastAsia="Times New Roman" w:hAnsi="Times New Roman"/>
          <w:sz w:val="24"/>
          <w:szCs w:val="24"/>
        </w:rPr>
        <w:t>Developing the data collection methodology and tools in consultation with MSDSP KG, including determining the appropriate sample size.</w:t>
      </w:r>
    </w:p>
    <w:p w14:paraId="395AD86D" w14:textId="368A3ECB" w:rsidR="010C7DDE" w:rsidRDefault="010C7DDE" w:rsidP="23D7B742">
      <w:pPr>
        <w:pStyle w:val="ListParagraph"/>
        <w:numPr>
          <w:ilvl w:val="0"/>
          <w:numId w:val="11"/>
        </w:numPr>
        <w:spacing w:before="240" w:after="240"/>
        <w:rPr>
          <w:rFonts w:ascii="Times New Roman" w:eastAsia="Times New Roman" w:hAnsi="Times New Roman"/>
          <w:sz w:val="24"/>
          <w:szCs w:val="24"/>
        </w:rPr>
      </w:pPr>
      <w:r w:rsidRPr="23D7B742">
        <w:rPr>
          <w:rFonts w:ascii="Times New Roman" w:eastAsia="Times New Roman" w:hAnsi="Times New Roman"/>
          <w:sz w:val="24"/>
          <w:szCs w:val="24"/>
        </w:rPr>
        <w:t>Preparing the assessment work plan and materials, including interviewer manuals.</w:t>
      </w:r>
    </w:p>
    <w:p w14:paraId="7C012020" w14:textId="032FBED2" w:rsidR="010C7DDE" w:rsidRDefault="010C7DDE" w:rsidP="23D7B742">
      <w:pPr>
        <w:pStyle w:val="ListParagraph"/>
        <w:numPr>
          <w:ilvl w:val="0"/>
          <w:numId w:val="11"/>
        </w:numPr>
        <w:spacing w:before="240" w:after="240"/>
        <w:rPr>
          <w:rFonts w:ascii="Times New Roman" w:eastAsia="Times New Roman" w:hAnsi="Times New Roman"/>
          <w:sz w:val="24"/>
          <w:szCs w:val="24"/>
        </w:rPr>
      </w:pPr>
      <w:r w:rsidRPr="23D7B742">
        <w:rPr>
          <w:rFonts w:ascii="Times New Roman" w:eastAsia="Times New Roman" w:hAnsi="Times New Roman"/>
          <w:sz w:val="24"/>
          <w:szCs w:val="24"/>
        </w:rPr>
        <w:t>Conducting training workshops for field staff.</w:t>
      </w:r>
    </w:p>
    <w:p w14:paraId="06B68F8A" w14:textId="1210480F" w:rsidR="010C7DDE" w:rsidRDefault="010C7DDE" w:rsidP="23D7B742">
      <w:pPr>
        <w:pStyle w:val="ListParagraph"/>
        <w:numPr>
          <w:ilvl w:val="0"/>
          <w:numId w:val="11"/>
        </w:numPr>
        <w:spacing w:before="240" w:after="240"/>
        <w:rPr>
          <w:rFonts w:ascii="Times New Roman" w:eastAsia="Times New Roman" w:hAnsi="Times New Roman"/>
          <w:sz w:val="24"/>
          <w:szCs w:val="24"/>
        </w:rPr>
      </w:pPr>
      <w:r w:rsidRPr="23D7B742">
        <w:rPr>
          <w:rFonts w:ascii="Times New Roman" w:eastAsia="Times New Roman" w:hAnsi="Times New Roman"/>
          <w:sz w:val="24"/>
          <w:szCs w:val="24"/>
        </w:rPr>
        <w:t>Collecting data, carrying out data quality assessment and data cleaning; providing a brief technical report to MSDSP KG based on the results of the completed data collection activities.</w:t>
      </w:r>
    </w:p>
    <w:p w14:paraId="0517FDF4" w14:textId="6D29BF17" w:rsidR="010C7DDE" w:rsidRDefault="010C7DDE" w:rsidP="23D7B742">
      <w:pPr>
        <w:pStyle w:val="ListParagraph"/>
        <w:numPr>
          <w:ilvl w:val="0"/>
          <w:numId w:val="11"/>
        </w:numPr>
        <w:spacing w:before="240" w:after="240"/>
        <w:rPr>
          <w:rFonts w:ascii="Times New Roman" w:eastAsia="Times New Roman" w:hAnsi="Times New Roman"/>
          <w:sz w:val="24"/>
          <w:szCs w:val="24"/>
        </w:rPr>
      </w:pPr>
      <w:r w:rsidRPr="23D7B742">
        <w:rPr>
          <w:rFonts w:ascii="Times New Roman" w:eastAsia="Times New Roman" w:hAnsi="Times New Roman"/>
          <w:sz w:val="24"/>
          <w:szCs w:val="24"/>
        </w:rPr>
        <w:lastRenderedPageBreak/>
        <w:t>Analyzing the data and preparing a report outlining the key findings of the assessment in alignment with the project’s indicators.</w:t>
      </w:r>
    </w:p>
    <w:p w14:paraId="5CA0151A" w14:textId="116EEBE9" w:rsidR="00563BB9" w:rsidRPr="00384264" w:rsidRDefault="00813280" w:rsidP="00E6454B">
      <w:pPr>
        <w:pStyle w:val="ListParagraph"/>
        <w:rPr>
          <w:rFonts w:ascii="Times New Roman" w:hAnsi="Times New Roman"/>
          <w:color w:val="0070C0"/>
          <w:sz w:val="24"/>
          <w:szCs w:val="24"/>
        </w:rPr>
      </w:pPr>
      <w:r w:rsidRPr="00384264">
        <w:rPr>
          <w:rFonts w:ascii="Times New Roman" w:hAnsi="Times New Roman"/>
          <w:color w:val="0070C0"/>
          <w:sz w:val="24"/>
          <w:szCs w:val="24"/>
        </w:rPr>
        <w:t xml:space="preserve"> </w:t>
      </w:r>
      <w:r w:rsidR="008015E2" w:rsidRPr="00384264">
        <w:rPr>
          <w:rFonts w:ascii="Times New Roman" w:hAnsi="Times New Roman"/>
          <w:color w:val="0070C0"/>
          <w:sz w:val="24"/>
          <w:szCs w:val="24"/>
        </w:rPr>
        <w:t xml:space="preserve"> </w:t>
      </w:r>
      <w:r w:rsidR="00B66687" w:rsidRPr="00384264">
        <w:rPr>
          <w:rFonts w:ascii="Times New Roman" w:hAnsi="Times New Roman"/>
          <w:color w:val="0070C0"/>
          <w:sz w:val="24"/>
          <w:szCs w:val="24"/>
        </w:rPr>
        <w:t xml:space="preserve"> </w:t>
      </w:r>
    </w:p>
    <w:p w14:paraId="342412D3" w14:textId="2DA971D3" w:rsidR="00262AF3" w:rsidRPr="001529BC" w:rsidRDefault="00D17AA7" w:rsidP="009F373E">
      <w:pPr>
        <w:rPr>
          <w:rFonts w:ascii="Times New Roman" w:eastAsia="Calibri" w:hAnsi="Times New Roman"/>
          <w:sz w:val="24"/>
          <w:szCs w:val="24"/>
        </w:rPr>
      </w:pPr>
      <w:r w:rsidRPr="001529BC">
        <w:rPr>
          <w:rFonts w:ascii="Times New Roman" w:eastAsia="Calibri" w:hAnsi="Times New Roman"/>
          <w:sz w:val="24"/>
          <w:szCs w:val="24"/>
        </w:rPr>
        <w:t>MSDSP KG</w:t>
      </w:r>
      <w:r w:rsidR="009F373E" w:rsidRPr="001529BC">
        <w:rPr>
          <w:rFonts w:ascii="Times New Roman" w:eastAsia="Calibri" w:hAnsi="Times New Roman"/>
          <w:sz w:val="24"/>
          <w:szCs w:val="24"/>
        </w:rPr>
        <w:t xml:space="preserve"> invites eligible </w:t>
      </w:r>
      <w:r w:rsidR="009F373E" w:rsidRPr="00D24A36">
        <w:rPr>
          <w:rFonts w:ascii="Times New Roman" w:eastAsia="Calibri" w:hAnsi="Times New Roman"/>
          <w:b/>
          <w:bCs/>
          <w:sz w:val="24"/>
          <w:szCs w:val="24"/>
        </w:rPr>
        <w:t>consulting firms</w:t>
      </w:r>
      <w:r w:rsidR="00D24A36" w:rsidRPr="00D24A36">
        <w:rPr>
          <w:rFonts w:ascii="Times New Roman" w:eastAsia="Calibri" w:hAnsi="Times New Roman"/>
          <w:b/>
          <w:bCs/>
          <w:sz w:val="24"/>
          <w:szCs w:val="24"/>
        </w:rPr>
        <w:t>/individual consultants</w:t>
      </w:r>
      <w:r w:rsidR="009F373E" w:rsidRPr="001529BC">
        <w:rPr>
          <w:rFonts w:ascii="Times New Roman" w:eastAsia="Calibri" w:hAnsi="Times New Roman"/>
          <w:sz w:val="24"/>
          <w:szCs w:val="24"/>
        </w:rPr>
        <w:t xml:space="preserve"> (“Consultant</w:t>
      </w:r>
      <w:r w:rsidRPr="001529BC">
        <w:rPr>
          <w:rFonts w:ascii="Times New Roman" w:eastAsia="Calibri" w:hAnsi="Times New Roman"/>
          <w:sz w:val="24"/>
          <w:szCs w:val="24"/>
        </w:rPr>
        <w:t>s</w:t>
      </w:r>
      <w:r w:rsidR="009F373E" w:rsidRPr="001529BC">
        <w:rPr>
          <w:rFonts w:ascii="Times New Roman" w:eastAsia="Calibri" w:hAnsi="Times New Roman"/>
          <w:sz w:val="24"/>
          <w:szCs w:val="24"/>
        </w:rPr>
        <w:t xml:space="preserve">”) to indicate their interest in providing the Services. Interested </w:t>
      </w:r>
      <w:r w:rsidR="00A70539">
        <w:rPr>
          <w:rFonts w:ascii="Times New Roman" w:eastAsia="Calibri" w:hAnsi="Times New Roman"/>
          <w:sz w:val="24"/>
          <w:szCs w:val="24"/>
        </w:rPr>
        <w:t>parties</w:t>
      </w:r>
      <w:r w:rsidR="009F373E" w:rsidRPr="001529BC">
        <w:rPr>
          <w:rFonts w:ascii="Times New Roman" w:eastAsia="Calibri" w:hAnsi="Times New Roman"/>
          <w:sz w:val="24"/>
          <w:szCs w:val="24"/>
        </w:rPr>
        <w:t xml:space="preserve"> should provide information demonstrating that they have the required qualifications and relevant experience to perform the Services.</w:t>
      </w:r>
    </w:p>
    <w:p w14:paraId="67A4CE95" w14:textId="77777777" w:rsidR="00E32447" w:rsidRPr="00384264" w:rsidRDefault="00E32447" w:rsidP="009F373E">
      <w:pPr>
        <w:rPr>
          <w:rFonts w:ascii="Times New Roman" w:eastAsia="Calibri" w:hAnsi="Times New Roman"/>
          <w:color w:val="0070C0"/>
          <w:sz w:val="24"/>
          <w:szCs w:val="24"/>
        </w:rPr>
      </w:pPr>
    </w:p>
    <w:p w14:paraId="595077A1" w14:textId="77777777" w:rsidR="00312243" w:rsidRPr="001529BC" w:rsidRDefault="00312243" w:rsidP="00312243">
      <w:pPr>
        <w:pStyle w:val="Default"/>
        <w:jc w:val="both"/>
        <w:rPr>
          <w:rFonts w:eastAsiaTheme="majorEastAsia"/>
          <w:b/>
          <w:bCs/>
          <w:color w:val="auto"/>
        </w:rPr>
      </w:pPr>
      <w:r w:rsidRPr="001529BC">
        <w:rPr>
          <w:rFonts w:eastAsiaTheme="majorEastAsia"/>
          <w:b/>
          <w:bCs/>
          <w:color w:val="auto"/>
          <w:lang w:val="en"/>
        </w:rPr>
        <w:t>4</w:t>
      </w:r>
      <w:proofErr w:type="gramStart"/>
      <w:r w:rsidRPr="001529BC">
        <w:rPr>
          <w:rFonts w:eastAsiaTheme="majorEastAsia"/>
          <w:b/>
          <w:bCs/>
          <w:color w:val="auto"/>
          <w:lang w:val="en"/>
        </w:rPr>
        <w:t>.  EXPECTED</w:t>
      </w:r>
      <w:proofErr w:type="gramEnd"/>
      <w:r w:rsidRPr="001529BC">
        <w:rPr>
          <w:rFonts w:eastAsiaTheme="majorEastAsia"/>
          <w:b/>
          <w:bCs/>
          <w:color w:val="auto"/>
          <w:lang w:val="en"/>
        </w:rPr>
        <w:t xml:space="preserve"> RESULTS</w:t>
      </w:r>
    </w:p>
    <w:p w14:paraId="7FCF9747" w14:textId="67EFF5FC" w:rsidR="00274188" w:rsidRPr="00384264" w:rsidRDefault="00274188" w:rsidP="00274188">
      <w:pPr>
        <w:pStyle w:val="Default"/>
        <w:jc w:val="both"/>
        <w:rPr>
          <w:color w:val="0070C0"/>
        </w:rPr>
      </w:pPr>
    </w:p>
    <w:p w14:paraId="799EE7F8" w14:textId="1A8E52CC" w:rsidR="00312243" w:rsidRPr="001529BC" w:rsidRDefault="00312243" w:rsidP="00312243">
      <w:pPr>
        <w:pStyle w:val="Default"/>
        <w:rPr>
          <w:color w:val="auto"/>
        </w:rPr>
      </w:pPr>
      <w:r w:rsidRPr="001529BC">
        <w:rPr>
          <w:color w:val="auto"/>
        </w:rPr>
        <w:t xml:space="preserve">The firm selected will be responsible for the following steps for </w:t>
      </w:r>
      <w:proofErr w:type="gramStart"/>
      <w:r w:rsidR="001529BC" w:rsidRPr="001529BC">
        <w:rPr>
          <w:color w:val="auto"/>
        </w:rPr>
        <w:t>the baseline</w:t>
      </w:r>
      <w:proofErr w:type="gramEnd"/>
      <w:r w:rsidR="001529BC" w:rsidRPr="001529BC">
        <w:rPr>
          <w:color w:val="auto"/>
        </w:rPr>
        <w:t xml:space="preserve"> assessment</w:t>
      </w:r>
      <w:r w:rsidRPr="001529BC">
        <w:rPr>
          <w:color w:val="auto"/>
        </w:rPr>
        <w:t>:</w:t>
      </w:r>
    </w:p>
    <w:p w14:paraId="60361525" w14:textId="77777777" w:rsidR="00312243" w:rsidRPr="00384264" w:rsidRDefault="00312243" w:rsidP="00312243">
      <w:pPr>
        <w:pStyle w:val="Default"/>
        <w:rPr>
          <w:bCs/>
          <w:color w:val="0070C0"/>
        </w:rPr>
      </w:pPr>
    </w:p>
    <w:tbl>
      <w:tblPr>
        <w:tblStyle w:val="TableGrid"/>
        <w:tblW w:w="9945" w:type="dxa"/>
        <w:tblLook w:val="04A0" w:firstRow="1" w:lastRow="0" w:firstColumn="1" w:lastColumn="0" w:noHBand="0" w:noVBand="1"/>
      </w:tblPr>
      <w:tblGrid>
        <w:gridCol w:w="1065"/>
        <w:gridCol w:w="3045"/>
        <w:gridCol w:w="4188"/>
        <w:gridCol w:w="1647"/>
      </w:tblGrid>
      <w:tr w:rsidR="00384264" w:rsidRPr="00384264" w14:paraId="628DCE11" w14:textId="77777777" w:rsidTr="23D7B742">
        <w:tc>
          <w:tcPr>
            <w:tcW w:w="1065" w:type="dxa"/>
            <w:shd w:val="clear" w:color="auto" w:fill="E7E6E6" w:themeFill="background2"/>
          </w:tcPr>
          <w:p w14:paraId="15D6169E" w14:textId="77777777" w:rsidR="00312243" w:rsidRPr="003612B8" w:rsidRDefault="00312243" w:rsidP="00312243">
            <w:pPr>
              <w:pStyle w:val="Default"/>
              <w:jc w:val="both"/>
              <w:rPr>
                <w:b/>
                <w:color w:val="auto"/>
                <w:lang w:val="en-US"/>
              </w:rPr>
            </w:pPr>
          </w:p>
        </w:tc>
        <w:tc>
          <w:tcPr>
            <w:tcW w:w="3045" w:type="dxa"/>
            <w:shd w:val="clear" w:color="auto" w:fill="E7E6E6" w:themeFill="background2"/>
          </w:tcPr>
          <w:p w14:paraId="512E6DA2" w14:textId="77777777" w:rsidR="00312243" w:rsidRPr="003612B8" w:rsidRDefault="00312243" w:rsidP="00312243">
            <w:pPr>
              <w:pStyle w:val="Default"/>
              <w:jc w:val="both"/>
              <w:rPr>
                <w:b/>
                <w:color w:val="auto"/>
                <w:lang w:val="en-US"/>
              </w:rPr>
            </w:pPr>
            <w:r w:rsidRPr="003612B8">
              <w:rPr>
                <w:b/>
                <w:color w:val="auto"/>
                <w:lang w:val="en-US"/>
              </w:rPr>
              <w:t>TASK</w:t>
            </w:r>
          </w:p>
        </w:tc>
        <w:tc>
          <w:tcPr>
            <w:tcW w:w="4188" w:type="dxa"/>
            <w:shd w:val="clear" w:color="auto" w:fill="E7E6E6" w:themeFill="background2"/>
          </w:tcPr>
          <w:p w14:paraId="7D30CF91" w14:textId="77777777" w:rsidR="00312243" w:rsidRPr="003612B8" w:rsidRDefault="00312243" w:rsidP="00312243">
            <w:pPr>
              <w:pStyle w:val="Default"/>
              <w:jc w:val="both"/>
              <w:rPr>
                <w:b/>
                <w:color w:val="auto"/>
              </w:rPr>
            </w:pPr>
            <w:r w:rsidRPr="003612B8">
              <w:rPr>
                <w:b/>
                <w:color w:val="auto"/>
                <w:lang w:val="en-US"/>
              </w:rPr>
              <w:t>DELIVERABLE</w:t>
            </w:r>
          </w:p>
        </w:tc>
        <w:tc>
          <w:tcPr>
            <w:tcW w:w="1647" w:type="dxa"/>
            <w:shd w:val="clear" w:color="auto" w:fill="E7E6E6" w:themeFill="background2"/>
          </w:tcPr>
          <w:p w14:paraId="5497E735" w14:textId="77777777" w:rsidR="00312243" w:rsidRPr="003612B8" w:rsidRDefault="00312243" w:rsidP="00312243">
            <w:pPr>
              <w:pStyle w:val="Default"/>
              <w:jc w:val="both"/>
              <w:rPr>
                <w:b/>
                <w:color w:val="auto"/>
                <w:lang w:val="en-US"/>
              </w:rPr>
            </w:pPr>
            <w:r w:rsidRPr="003612B8">
              <w:rPr>
                <w:b/>
                <w:color w:val="auto"/>
                <w:lang w:val="en-US"/>
              </w:rPr>
              <w:t>TIMELINE</w:t>
            </w:r>
          </w:p>
        </w:tc>
      </w:tr>
      <w:tr w:rsidR="008B392F" w:rsidRPr="00384264" w14:paraId="76B14C2D" w14:textId="77777777" w:rsidTr="23D7B742">
        <w:tc>
          <w:tcPr>
            <w:tcW w:w="1065" w:type="dxa"/>
          </w:tcPr>
          <w:p w14:paraId="05A54150" w14:textId="77777777" w:rsidR="008B392F" w:rsidRPr="006028F4" w:rsidRDefault="008B392F" w:rsidP="00312243">
            <w:pPr>
              <w:pStyle w:val="Default"/>
              <w:jc w:val="both"/>
              <w:rPr>
                <w:b/>
                <w:color w:val="auto"/>
                <w:lang w:val="en-US"/>
              </w:rPr>
            </w:pPr>
            <w:r w:rsidRPr="006028F4">
              <w:rPr>
                <w:b/>
                <w:color w:val="auto"/>
                <w:lang w:val="en-US"/>
              </w:rPr>
              <w:t>Stage 1</w:t>
            </w:r>
          </w:p>
          <w:p w14:paraId="0AFF43EE" w14:textId="77777777" w:rsidR="008B392F" w:rsidRPr="006028F4" w:rsidRDefault="008B392F" w:rsidP="00312243">
            <w:pPr>
              <w:pStyle w:val="Default"/>
              <w:jc w:val="both"/>
              <w:rPr>
                <w:b/>
                <w:color w:val="auto"/>
                <w:lang w:val="en-US"/>
              </w:rPr>
            </w:pPr>
          </w:p>
          <w:p w14:paraId="75275F01" w14:textId="77777777" w:rsidR="008B392F" w:rsidRPr="006028F4" w:rsidRDefault="008B392F" w:rsidP="00562241">
            <w:pPr>
              <w:pStyle w:val="Default"/>
              <w:jc w:val="both"/>
              <w:rPr>
                <w:b/>
                <w:color w:val="auto"/>
                <w:lang w:val="en-US"/>
              </w:rPr>
            </w:pPr>
          </w:p>
        </w:tc>
        <w:tc>
          <w:tcPr>
            <w:tcW w:w="3045" w:type="dxa"/>
          </w:tcPr>
          <w:p w14:paraId="59279CEA" w14:textId="37DF17CE" w:rsidR="008B392F" w:rsidRPr="006028F4" w:rsidRDefault="66E08159" w:rsidP="23D7B742">
            <w:pPr>
              <w:pStyle w:val="Default"/>
              <w:rPr>
                <w:color w:val="auto"/>
                <w:lang w:val="en-US"/>
              </w:rPr>
            </w:pPr>
            <w:r w:rsidRPr="23D7B742">
              <w:rPr>
                <w:color w:val="auto"/>
                <w:lang w:val="en-US"/>
              </w:rPr>
              <w:t>1.</w:t>
            </w:r>
            <w:r w:rsidR="006A54A1">
              <w:rPr>
                <w:color w:val="auto"/>
                <w:lang w:val="en-US"/>
              </w:rPr>
              <w:t xml:space="preserve"> </w:t>
            </w:r>
            <w:r w:rsidRPr="23D7B742">
              <w:rPr>
                <w:color w:val="auto"/>
                <w:lang w:val="en-US"/>
              </w:rPr>
              <w:t xml:space="preserve">Developing the data collection methodology and tools in consultation with MSDSP KG, including determining the appropriate sample size. </w:t>
            </w:r>
          </w:p>
          <w:p w14:paraId="40C98BBE" w14:textId="0E44F1FB" w:rsidR="008B392F" w:rsidRPr="006028F4" w:rsidRDefault="008B392F" w:rsidP="23D7B742">
            <w:pPr>
              <w:pStyle w:val="Default"/>
              <w:rPr>
                <w:color w:val="auto"/>
                <w:lang w:val="en-US"/>
              </w:rPr>
            </w:pPr>
          </w:p>
          <w:p w14:paraId="02749ABC" w14:textId="331B96D6" w:rsidR="008B392F" w:rsidRPr="006A54A1" w:rsidRDefault="66E08159" w:rsidP="00137606">
            <w:pPr>
              <w:pStyle w:val="Default"/>
              <w:rPr>
                <w:lang w:val="en-US"/>
              </w:rPr>
            </w:pPr>
            <w:r w:rsidRPr="23D7B742">
              <w:rPr>
                <w:color w:val="auto"/>
                <w:lang w:val="en-US"/>
              </w:rPr>
              <w:t>2.</w:t>
            </w:r>
            <w:r w:rsidR="006A54A1">
              <w:rPr>
                <w:color w:val="auto"/>
                <w:lang w:val="en-US"/>
              </w:rPr>
              <w:t xml:space="preserve"> </w:t>
            </w:r>
            <w:r w:rsidRPr="23D7B742">
              <w:rPr>
                <w:color w:val="auto"/>
                <w:lang w:val="en-US"/>
              </w:rPr>
              <w:t>Preparing the assessment work plan and materials, including interviewer manuals.</w:t>
            </w:r>
          </w:p>
        </w:tc>
        <w:tc>
          <w:tcPr>
            <w:tcW w:w="4188" w:type="dxa"/>
          </w:tcPr>
          <w:p w14:paraId="46E9E997" w14:textId="00FB9101" w:rsidR="008B392F" w:rsidRPr="002F56B4" w:rsidRDefault="3A1F51D0" w:rsidP="23D7B742">
            <w:pPr>
              <w:pStyle w:val="Default"/>
              <w:numPr>
                <w:ilvl w:val="0"/>
                <w:numId w:val="4"/>
              </w:numPr>
              <w:rPr>
                <w:b/>
                <w:bCs/>
                <w:color w:val="auto"/>
                <w:lang w:val="en-US"/>
              </w:rPr>
            </w:pPr>
            <w:r w:rsidRPr="23D7B742">
              <w:rPr>
                <w:b/>
                <w:bCs/>
                <w:color w:val="auto"/>
                <w:lang w:val="en-US"/>
              </w:rPr>
              <w:t>D</w:t>
            </w:r>
            <w:r w:rsidR="024F22B9" w:rsidRPr="23D7B742">
              <w:rPr>
                <w:b/>
                <w:bCs/>
                <w:color w:val="auto"/>
                <w:lang w:val="en-US"/>
              </w:rPr>
              <w:t>ata collection methodology</w:t>
            </w:r>
            <w:r w:rsidR="027E362E" w:rsidRPr="23D7B742">
              <w:rPr>
                <w:b/>
                <w:bCs/>
                <w:color w:val="auto"/>
                <w:lang w:val="en-US"/>
              </w:rPr>
              <w:t xml:space="preserve">, tools, work plan, and relevant assessment materials. </w:t>
            </w:r>
          </w:p>
          <w:p w14:paraId="6FBCEDE1" w14:textId="77777777" w:rsidR="002F56B4" w:rsidRPr="002F56B4" w:rsidRDefault="002F56B4" w:rsidP="007E7555">
            <w:pPr>
              <w:pStyle w:val="Default"/>
              <w:rPr>
                <w:b/>
                <w:color w:val="auto"/>
                <w:lang w:val="en-US"/>
              </w:rPr>
            </w:pPr>
          </w:p>
          <w:p w14:paraId="4B3C14CB" w14:textId="611A0630" w:rsidR="002F56B4" w:rsidRPr="003115A5" w:rsidRDefault="002F56B4" w:rsidP="002F56B4">
            <w:pPr>
              <w:pStyle w:val="Default"/>
              <w:jc w:val="both"/>
              <w:rPr>
                <w:b/>
                <w:color w:val="auto"/>
                <w:lang w:val="en-US"/>
              </w:rPr>
            </w:pPr>
          </w:p>
          <w:p w14:paraId="703B8668" w14:textId="5AF69D84" w:rsidR="002F56B4" w:rsidRPr="002F56B4" w:rsidRDefault="002F56B4" w:rsidP="007E7555">
            <w:pPr>
              <w:pStyle w:val="Default"/>
              <w:rPr>
                <w:b/>
                <w:color w:val="auto"/>
                <w:lang w:val="en-US"/>
              </w:rPr>
            </w:pPr>
          </w:p>
          <w:p w14:paraId="4E60CB07" w14:textId="0F59589F" w:rsidR="00F04B5A" w:rsidRPr="002F56B4" w:rsidRDefault="00F04B5A" w:rsidP="00F04B5A">
            <w:pPr>
              <w:pStyle w:val="Default"/>
              <w:rPr>
                <w:b/>
                <w:color w:val="auto"/>
                <w:lang w:val="en-US"/>
              </w:rPr>
            </w:pPr>
          </w:p>
        </w:tc>
        <w:tc>
          <w:tcPr>
            <w:tcW w:w="1647" w:type="dxa"/>
          </w:tcPr>
          <w:p w14:paraId="7259B63E" w14:textId="0FBE9FA4" w:rsidR="008B392F" w:rsidRPr="00384264" w:rsidRDefault="388079D5" w:rsidP="23D7B742">
            <w:pPr>
              <w:pStyle w:val="Default"/>
              <w:rPr>
                <w:color w:val="auto"/>
                <w:lang w:val="en-US"/>
              </w:rPr>
            </w:pPr>
            <w:r w:rsidRPr="23D7B742">
              <w:rPr>
                <w:color w:val="auto"/>
                <w:lang w:val="en-US"/>
              </w:rPr>
              <w:t>May 1-</w:t>
            </w:r>
            <w:r w:rsidR="0E47A27A" w:rsidRPr="23D7B742">
              <w:rPr>
                <w:color w:val="auto"/>
                <w:lang w:val="en-US"/>
              </w:rPr>
              <w:t>8</w:t>
            </w:r>
            <w:r w:rsidRPr="23D7B742">
              <w:rPr>
                <w:color w:val="auto"/>
                <w:lang w:val="en-US"/>
              </w:rPr>
              <w:t>, 2025</w:t>
            </w:r>
          </w:p>
        </w:tc>
      </w:tr>
      <w:tr w:rsidR="00384264" w:rsidRPr="00384264" w14:paraId="2F4725DA" w14:textId="77777777" w:rsidTr="23D7B742">
        <w:tc>
          <w:tcPr>
            <w:tcW w:w="1065" w:type="dxa"/>
          </w:tcPr>
          <w:p w14:paraId="6FFC6E3E" w14:textId="20F2892E" w:rsidR="00E91FA9" w:rsidRPr="00384264" w:rsidRDefault="00E91FA9" w:rsidP="00312243">
            <w:pPr>
              <w:pStyle w:val="Default"/>
              <w:jc w:val="both"/>
              <w:rPr>
                <w:b/>
                <w:color w:val="0070C0"/>
                <w:lang w:val="en-US"/>
              </w:rPr>
            </w:pPr>
            <w:r w:rsidRPr="00061EC0">
              <w:rPr>
                <w:b/>
                <w:color w:val="auto"/>
                <w:lang w:val="en-US"/>
              </w:rPr>
              <w:t>Stage 2</w:t>
            </w:r>
          </w:p>
        </w:tc>
        <w:tc>
          <w:tcPr>
            <w:tcW w:w="3045" w:type="dxa"/>
          </w:tcPr>
          <w:p w14:paraId="237F4FC5" w14:textId="7289D0CD" w:rsidR="00E91FA9" w:rsidRPr="004A1AC0" w:rsidRDefault="2E2E2952" w:rsidP="23D7B742">
            <w:pPr>
              <w:pStyle w:val="Default"/>
              <w:rPr>
                <w:b/>
                <w:bCs/>
                <w:color w:val="auto"/>
                <w:lang w:val="en-US"/>
              </w:rPr>
            </w:pPr>
            <w:r w:rsidRPr="23D7B742">
              <w:rPr>
                <w:color w:val="auto"/>
                <w:lang w:val="en-US"/>
              </w:rPr>
              <w:t>3.</w:t>
            </w:r>
            <w:r w:rsidR="006A54A1">
              <w:rPr>
                <w:color w:val="auto"/>
                <w:lang w:val="en-US"/>
              </w:rPr>
              <w:t xml:space="preserve"> </w:t>
            </w:r>
            <w:r w:rsidRPr="23D7B742">
              <w:rPr>
                <w:color w:val="auto"/>
                <w:lang w:val="en-US"/>
              </w:rPr>
              <w:t xml:space="preserve">Conducting training workshops for field staff. </w:t>
            </w:r>
          </w:p>
          <w:p w14:paraId="374A6CBA" w14:textId="5692C06B" w:rsidR="00E91FA9" w:rsidRPr="004A1AC0" w:rsidRDefault="00E91FA9" w:rsidP="23D7B742">
            <w:pPr>
              <w:pStyle w:val="Default"/>
              <w:rPr>
                <w:color w:val="auto"/>
                <w:lang w:val="en-US"/>
              </w:rPr>
            </w:pPr>
          </w:p>
          <w:p w14:paraId="421E2B85" w14:textId="5BAD9EBB" w:rsidR="00E91FA9" w:rsidRPr="006A54A1" w:rsidRDefault="2E2E2952" w:rsidP="00C762EF">
            <w:pPr>
              <w:pStyle w:val="Default"/>
              <w:rPr>
                <w:lang w:val="en-US"/>
              </w:rPr>
            </w:pPr>
            <w:r w:rsidRPr="23D7B742">
              <w:rPr>
                <w:color w:val="auto"/>
                <w:lang w:val="en-US"/>
              </w:rPr>
              <w:t>4.</w:t>
            </w:r>
            <w:r w:rsidR="006A54A1">
              <w:rPr>
                <w:color w:val="auto"/>
                <w:lang w:val="en-US"/>
              </w:rPr>
              <w:t xml:space="preserve"> </w:t>
            </w:r>
            <w:r w:rsidRPr="23D7B742">
              <w:rPr>
                <w:color w:val="auto"/>
                <w:lang w:val="en-US"/>
              </w:rPr>
              <w:t xml:space="preserve">Collecting data, carrying out data quality assessment and data cleaning; providing a brief technical report to MSDSP KG based on the results of the </w:t>
            </w:r>
            <w:proofErr w:type="gramStart"/>
            <w:r w:rsidRPr="23D7B742">
              <w:rPr>
                <w:color w:val="auto"/>
                <w:lang w:val="en-US"/>
              </w:rPr>
              <w:t>completed</w:t>
            </w:r>
            <w:proofErr w:type="gramEnd"/>
            <w:r w:rsidRPr="23D7B742">
              <w:rPr>
                <w:color w:val="auto"/>
                <w:lang w:val="en-US"/>
              </w:rPr>
              <w:t xml:space="preserve"> data collection activities.</w:t>
            </w:r>
          </w:p>
        </w:tc>
        <w:tc>
          <w:tcPr>
            <w:tcW w:w="4188" w:type="dxa"/>
          </w:tcPr>
          <w:p w14:paraId="4A1D96CE" w14:textId="12494C58" w:rsidR="00231CA2" w:rsidRDefault="66899FA4" w:rsidP="23D7B742">
            <w:pPr>
              <w:pStyle w:val="Default"/>
              <w:numPr>
                <w:ilvl w:val="0"/>
                <w:numId w:val="3"/>
              </w:numPr>
              <w:jc w:val="both"/>
              <w:rPr>
                <w:b/>
                <w:bCs/>
                <w:color w:val="auto"/>
                <w:lang w:val="en-US"/>
              </w:rPr>
            </w:pPr>
            <w:r w:rsidRPr="23D7B742">
              <w:rPr>
                <w:b/>
                <w:bCs/>
                <w:color w:val="auto"/>
                <w:lang w:val="en-US"/>
              </w:rPr>
              <w:t>Data collection:</w:t>
            </w:r>
          </w:p>
          <w:p w14:paraId="51C910FD" w14:textId="137CABDE" w:rsidR="1D6B9196" w:rsidRDefault="1D6B9196" w:rsidP="23D7B742">
            <w:pPr>
              <w:pStyle w:val="Default"/>
              <w:jc w:val="both"/>
              <w:rPr>
                <w:color w:val="auto"/>
                <w:lang w:val="en-US"/>
              </w:rPr>
            </w:pPr>
            <w:r w:rsidRPr="23D7B742">
              <w:rPr>
                <w:b/>
                <w:bCs/>
                <w:color w:val="auto"/>
                <w:lang w:val="en-US"/>
              </w:rPr>
              <w:t xml:space="preserve">1. </w:t>
            </w:r>
            <w:r w:rsidR="00565E80" w:rsidRPr="00565E80">
              <w:rPr>
                <w:color w:val="auto"/>
                <w:lang w:val="en-US"/>
              </w:rPr>
              <w:t>P</w:t>
            </w:r>
            <w:r w:rsidR="43B12CB0" w:rsidRPr="00FB6F58">
              <w:rPr>
                <w:color w:val="auto"/>
                <w:lang w:val="en-US"/>
              </w:rPr>
              <w:t>opulation</w:t>
            </w:r>
            <w:r w:rsidR="43B12CB0" w:rsidRPr="23D7B742">
              <w:rPr>
                <w:color w:val="auto"/>
                <w:lang w:val="en-US"/>
              </w:rPr>
              <w:t xml:space="preserve"> survey with a minimal and </w:t>
            </w:r>
            <w:r w:rsidR="230E3C08" w:rsidRPr="23D7B742">
              <w:rPr>
                <w:color w:val="auto"/>
                <w:lang w:val="en-US"/>
              </w:rPr>
              <w:t>representative</w:t>
            </w:r>
            <w:r w:rsidR="43B12CB0" w:rsidRPr="23D7B742">
              <w:rPr>
                <w:color w:val="auto"/>
                <w:lang w:val="en-US"/>
              </w:rPr>
              <w:t xml:space="preserve"> sample size</w:t>
            </w:r>
            <w:r w:rsidR="5443EA4D" w:rsidRPr="23D7B742">
              <w:rPr>
                <w:color w:val="auto"/>
                <w:lang w:val="en-US"/>
              </w:rPr>
              <w:t xml:space="preserve"> </w:t>
            </w:r>
            <w:r w:rsidR="753837EE" w:rsidRPr="23D7B742">
              <w:rPr>
                <w:color w:val="auto"/>
                <w:lang w:val="en-US"/>
              </w:rPr>
              <w:t>in</w:t>
            </w:r>
            <w:r w:rsidR="682CA201" w:rsidRPr="23D7B742">
              <w:rPr>
                <w:color w:val="auto"/>
                <w:lang w:val="en-US"/>
              </w:rPr>
              <w:t xml:space="preserve"> </w:t>
            </w:r>
            <w:r w:rsidR="753837EE" w:rsidRPr="23D7B742">
              <w:rPr>
                <w:color w:val="auto"/>
                <w:lang w:val="en-US"/>
              </w:rPr>
              <w:t xml:space="preserve">Osh city and </w:t>
            </w:r>
            <w:proofErr w:type="spellStart"/>
            <w:r w:rsidR="753837EE" w:rsidRPr="23D7B742">
              <w:rPr>
                <w:color w:val="auto"/>
                <w:lang w:val="en-US"/>
              </w:rPr>
              <w:t>Batken</w:t>
            </w:r>
            <w:proofErr w:type="spellEnd"/>
            <w:r w:rsidR="753837EE" w:rsidRPr="23D7B742">
              <w:rPr>
                <w:color w:val="auto"/>
                <w:lang w:val="en-US"/>
              </w:rPr>
              <w:t xml:space="preserve"> city</w:t>
            </w:r>
            <w:r w:rsidR="3560E61B" w:rsidRPr="23D7B742">
              <w:rPr>
                <w:color w:val="auto"/>
                <w:lang w:val="en-US"/>
              </w:rPr>
              <w:t>.</w:t>
            </w:r>
          </w:p>
          <w:p w14:paraId="5525B6B1" w14:textId="17F5ECDB" w:rsidR="00751C47" w:rsidRDefault="00751C47" w:rsidP="00312243">
            <w:pPr>
              <w:pStyle w:val="Default"/>
              <w:jc w:val="both"/>
              <w:rPr>
                <w:b/>
                <w:color w:val="auto"/>
                <w:lang w:val="en-US"/>
              </w:rPr>
            </w:pPr>
          </w:p>
          <w:p w14:paraId="33AFB984" w14:textId="570FD9B8" w:rsidR="00DC4747" w:rsidRPr="00731FCC" w:rsidRDefault="1D6B9196" w:rsidP="23D7B742">
            <w:pPr>
              <w:pStyle w:val="Default"/>
              <w:jc w:val="both"/>
              <w:rPr>
                <w:b/>
                <w:bCs/>
                <w:i/>
                <w:iCs/>
                <w:color w:val="auto"/>
                <w:lang w:val="en-US"/>
              </w:rPr>
            </w:pPr>
            <w:r w:rsidRPr="23D7B742">
              <w:rPr>
                <w:b/>
                <w:bCs/>
                <w:color w:val="auto"/>
                <w:lang w:val="en-US"/>
              </w:rPr>
              <w:t>2.</w:t>
            </w:r>
            <w:r w:rsidR="67DB6114" w:rsidRPr="23D7B742">
              <w:rPr>
                <w:b/>
                <w:bCs/>
                <w:color w:val="auto"/>
                <w:lang w:val="en-US"/>
              </w:rPr>
              <w:t xml:space="preserve"> </w:t>
            </w:r>
            <w:r w:rsidR="7213D3C6" w:rsidRPr="23D7B742">
              <w:rPr>
                <w:color w:val="auto"/>
                <w:lang w:val="en-US"/>
              </w:rPr>
              <w:t xml:space="preserve">10 </w:t>
            </w:r>
            <w:r w:rsidR="53DDD2A3" w:rsidRPr="23D7B742">
              <w:rPr>
                <w:color w:val="auto"/>
                <w:lang w:val="en-US"/>
              </w:rPr>
              <w:t>k</w:t>
            </w:r>
            <w:r w:rsidR="512C36FA" w:rsidRPr="23D7B742">
              <w:rPr>
                <w:color w:val="auto"/>
                <w:lang w:val="en-US"/>
              </w:rPr>
              <w:t>ey informant interviews</w:t>
            </w:r>
            <w:r w:rsidR="34CA2871" w:rsidRPr="23D7B742">
              <w:rPr>
                <w:color w:val="auto"/>
                <w:lang w:val="en-US"/>
              </w:rPr>
              <w:t xml:space="preserve"> in Osh city and </w:t>
            </w:r>
            <w:proofErr w:type="spellStart"/>
            <w:r w:rsidR="34CA2871" w:rsidRPr="23D7B742">
              <w:rPr>
                <w:color w:val="auto"/>
                <w:lang w:val="en-US"/>
              </w:rPr>
              <w:t>Batken</w:t>
            </w:r>
            <w:proofErr w:type="spellEnd"/>
            <w:r w:rsidR="34CA2871" w:rsidRPr="23D7B742">
              <w:rPr>
                <w:color w:val="auto"/>
                <w:lang w:val="en-US"/>
              </w:rPr>
              <w:t xml:space="preserve"> city</w:t>
            </w:r>
            <w:r w:rsidR="53DDD2A3" w:rsidRPr="23D7B742">
              <w:rPr>
                <w:color w:val="auto"/>
                <w:lang w:val="en-US"/>
              </w:rPr>
              <w:t xml:space="preserve">. </w:t>
            </w:r>
            <w:r w:rsidR="53DDD2A3" w:rsidRPr="23D7B742">
              <w:rPr>
                <w:i/>
                <w:iCs/>
                <w:color w:val="auto"/>
                <w:lang w:val="en-US"/>
              </w:rPr>
              <w:t>MSDSP KG will provide the list of the target stakeholders.</w:t>
            </w:r>
            <w:r w:rsidR="53DDD2A3" w:rsidRPr="23D7B742">
              <w:rPr>
                <w:b/>
                <w:bCs/>
                <w:i/>
                <w:iCs/>
                <w:color w:val="auto"/>
                <w:lang w:val="en-US"/>
              </w:rPr>
              <w:t xml:space="preserve"> </w:t>
            </w:r>
          </w:p>
          <w:p w14:paraId="7FD72B1A" w14:textId="77777777" w:rsidR="00231CA2" w:rsidRPr="00730591" w:rsidRDefault="00231CA2" w:rsidP="00312243">
            <w:pPr>
              <w:pStyle w:val="Default"/>
              <w:jc w:val="both"/>
              <w:rPr>
                <w:b/>
                <w:color w:val="auto"/>
                <w:lang w:val="en-US"/>
              </w:rPr>
            </w:pPr>
          </w:p>
          <w:p w14:paraId="38999DE1" w14:textId="5EA64DC7" w:rsidR="004A0B82" w:rsidRDefault="18747A5C" w:rsidP="23D7B742">
            <w:pPr>
              <w:pStyle w:val="Default"/>
              <w:numPr>
                <w:ilvl w:val="0"/>
                <w:numId w:val="2"/>
              </w:numPr>
              <w:jc w:val="both"/>
              <w:rPr>
                <w:b/>
                <w:bCs/>
                <w:color w:val="auto"/>
                <w:lang w:val="en-US"/>
              </w:rPr>
            </w:pPr>
            <w:r w:rsidRPr="23D7B742">
              <w:rPr>
                <w:b/>
                <w:bCs/>
                <w:color w:val="auto"/>
                <w:lang w:val="en-US"/>
              </w:rPr>
              <w:t xml:space="preserve">Databases in Excel/SPSS/Stata format and analyzed results in Excel or another format agreed with </w:t>
            </w:r>
            <w:proofErr w:type="gramStart"/>
            <w:r w:rsidRPr="23D7B742">
              <w:rPr>
                <w:b/>
                <w:bCs/>
                <w:color w:val="auto"/>
                <w:lang w:val="en-US"/>
              </w:rPr>
              <w:t>MSDSP</w:t>
            </w:r>
            <w:r w:rsidR="5443EA4D" w:rsidRPr="23D7B742">
              <w:rPr>
                <w:b/>
                <w:bCs/>
                <w:color w:val="auto"/>
                <w:lang w:val="en-US"/>
              </w:rPr>
              <w:t>;</w:t>
            </w:r>
            <w:proofErr w:type="gramEnd"/>
            <w:r w:rsidR="5443EA4D" w:rsidRPr="23D7B742">
              <w:rPr>
                <w:b/>
                <w:bCs/>
                <w:color w:val="auto"/>
                <w:lang w:val="en-US"/>
              </w:rPr>
              <w:t xml:space="preserve"> audio recordings of the qualitative interviews. </w:t>
            </w:r>
          </w:p>
          <w:p w14:paraId="1A7875D8" w14:textId="71488C19" w:rsidR="00D50E95" w:rsidRPr="00231CA2" w:rsidRDefault="00D50E95" w:rsidP="000C6EC0">
            <w:pPr>
              <w:pStyle w:val="Default"/>
              <w:jc w:val="both"/>
              <w:rPr>
                <w:b/>
                <w:color w:val="auto"/>
                <w:lang w:val="en-US"/>
              </w:rPr>
            </w:pPr>
          </w:p>
        </w:tc>
        <w:tc>
          <w:tcPr>
            <w:tcW w:w="1647" w:type="dxa"/>
          </w:tcPr>
          <w:p w14:paraId="1A4DA1DC" w14:textId="1377A866" w:rsidR="00E91FA9" w:rsidRPr="00384264" w:rsidRDefault="5125A533" w:rsidP="23D7B742">
            <w:pPr>
              <w:pStyle w:val="Default"/>
              <w:rPr>
                <w:color w:val="auto"/>
                <w:lang w:val="en-US"/>
              </w:rPr>
            </w:pPr>
            <w:r w:rsidRPr="23D7B742">
              <w:rPr>
                <w:color w:val="auto"/>
                <w:lang w:val="en-US"/>
              </w:rPr>
              <w:t>May 9-</w:t>
            </w:r>
            <w:r w:rsidR="70C80EF2" w:rsidRPr="23D7B742">
              <w:rPr>
                <w:color w:val="auto"/>
                <w:lang w:val="en-US"/>
              </w:rPr>
              <w:t>26</w:t>
            </w:r>
            <w:r w:rsidR="0753744E" w:rsidRPr="23D7B742">
              <w:rPr>
                <w:color w:val="auto"/>
                <w:lang w:val="en-US"/>
              </w:rPr>
              <w:t>, 2025</w:t>
            </w:r>
          </w:p>
        </w:tc>
      </w:tr>
      <w:tr w:rsidR="00554853" w:rsidRPr="00384264" w14:paraId="3F91A7DD" w14:textId="77777777" w:rsidTr="23D7B742">
        <w:tc>
          <w:tcPr>
            <w:tcW w:w="1065" w:type="dxa"/>
          </w:tcPr>
          <w:p w14:paraId="6BC708BF" w14:textId="62DEDCB3" w:rsidR="00554853" w:rsidRPr="00384264" w:rsidRDefault="00554853" w:rsidP="00554853">
            <w:pPr>
              <w:pStyle w:val="Default"/>
              <w:jc w:val="both"/>
              <w:rPr>
                <w:b/>
                <w:bCs/>
                <w:color w:val="0070C0"/>
                <w:lang w:val="en-US"/>
              </w:rPr>
            </w:pPr>
            <w:r w:rsidRPr="00D50E95">
              <w:rPr>
                <w:b/>
                <w:bCs/>
                <w:color w:val="auto"/>
                <w:lang w:val="en-US"/>
              </w:rPr>
              <w:t>Stage 3</w:t>
            </w:r>
          </w:p>
        </w:tc>
        <w:tc>
          <w:tcPr>
            <w:tcW w:w="3045" w:type="dxa"/>
          </w:tcPr>
          <w:p w14:paraId="43D28FAB" w14:textId="447A6EB6" w:rsidR="00276D79" w:rsidRPr="00276D79" w:rsidRDefault="1AE82862" w:rsidP="00276D79">
            <w:pPr>
              <w:rPr>
                <w:rFonts w:ascii="Times New Roman" w:hAnsi="Times New Roman"/>
                <w:sz w:val="24"/>
                <w:szCs w:val="24"/>
                <w:lang w:val="en-US"/>
              </w:rPr>
            </w:pPr>
            <w:r w:rsidRPr="23D7B742">
              <w:rPr>
                <w:rFonts w:ascii="Times New Roman" w:hAnsi="Times New Roman"/>
                <w:sz w:val="24"/>
                <w:szCs w:val="24"/>
                <w:lang w:val="en-US"/>
              </w:rPr>
              <w:t>5.</w:t>
            </w:r>
            <w:r w:rsidR="006A54A1">
              <w:rPr>
                <w:rFonts w:ascii="Times New Roman" w:hAnsi="Times New Roman"/>
                <w:sz w:val="24"/>
                <w:szCs w:val="24"/>
                <w:lang w:val="en-US"/>
              </w:rPr>
              <w:t xml:space="preserve"> </w:t>
            </w:r>
            <w:r w:rsidRPr="23D7B742">
              <w:rPr>
                <w:rFonts w:ascii="Times New Roman" w:hAnsi="Times New Roman"/>
                <w:sz w:val="24"/>
                <w:szCs w:val="24"/>
                <w:lang w:val="en-US"/>
              </w:rPr>
              <w:t xml:space="preserve">Analyzing the data and preparing a report outlining the key findings of the assessment in alignment with the project’s indicators.  </w:t>
            </w:r>
          </w:p>
          <w:p w14:paraId="4DA77D66" w14:textId="58FED8DE" w:rsidR="00554853" w:rsidRPr="00276D79" w:rsidRDefault="00554853" w:rsidP="00554853">
            <w:pPr>
              <w:pStyle w:val="Default"/>
              <w:rPr>
                <w:bCs/>
                <w:color w:val="auto"/>
                <w:lang w:val="en-US"/>
              </w:rPr>
            </w:pPr>
          </w:p>
        </w:tc>
        <w:tc>
          <w:tcPr>
            <w:tcW w:w="4188" w:type="dxa"/>
          </w:tcPr>
          <w:p w14:paraId="04B522BA" w14:textId="4656DA02" w:rsidR="00554853" w:rsidRDefault="10714F44" w:rsidP="23D7B742">
            <w:pPr>
              <w:pStyle w:val="Default"/>
              <w:numPr>
                <w:ilvl w:val="0"/>
                <w:numId w:val="1"/>
              </w:numPr>
              <w:rPr>
                <w:b/>
                <w:bCs/>
                <w:color w:val="auto"/>
                <w:lang w:val="en-US"/>
              </w:rPr>
            </w:pPr>
            <w:r w:rsidRPr="23D7B742">
              <w:rPr>
                <w:b/>
                <w:bCs/>
                <w:color w:val="auto"/>
                <w:lang w:val="en-US"/>
              </w:rPr>
              <w:t xml:space="preserve">Narrative report </w:t>
            </w:r>
            <w:r w:rsidR="2496DBA9" w:rsidRPr="23D7B742">
              <w:rPr>
                <w:b/>
                <w:bCs/>
                <w:color w:val="auto"/>
                <w:lang w:val="en-US"/>
              </w:rPr>
              <w:t xml:space="preserve">in English language </w:t>
            </w:r>
            <w:r w:rsidRPr="23D7B742">
              <w:rPr>
                <w:b/>
                <w:bCs/>
                <w:color w:val="auto"/>
                <w:lang w:val="en-US"/>
              </w:rPr>
              <w:t>which includes the</w:t>
            </w:r>
            <w:r w:rsidR="7A318D5F" w:rsidRPr="23D7B742">
              <w:rPr>
                <w:b/>
                <w:bCs/>
                <w:color w:val="auto"/>
                <w:lang w:val="en-US"/>
              </w:rPr>
              <w:t xml:space="preserve"> key</w:t>
            </w:r>
            <w:r w:rsidRPr="23D7B742">
              <w:rPr>
                <w:b/>
                <w:bCs/>
                <w:color w:val="auto"/>
                <w:lang w:val="en-US"/>
              </w:rPr>
              <w:t xml:space="preserve"> findings</w:t>
            </w:r>
            <w:r w:rsidR="7A318D5F" w:rsidRPr="23D7B742">
              <w:rPr>
                <w:b/>
                <w:bCs/>
                <w:color w:val="auto"/>
                <w:lang w:val="en-US"/>
              </w:rPr>
              <w:t xml:space="preserve"> of the assessment</w:t>
            </w:r>
            <w:r w:rsidR="4B62B447" w:rsidRPr="23D7B742">
              <w:rPr>
                <w:b/>
                <w:bCs/>
                <w:color w:val="auto"/>
                <w:lang w:val="en-US"/>
              </w:rPr>
              <w:t xml:space="preserve"> and the relevant annexes. </w:t>
            </w:r>
          </w:p>
          <w:p w14:paraId="2D828F31" w14:textId="39001A0A" w:rsidR="00554853" w:rsidRPr="00384264" w:rsidRDefault="00554853" w:rsidP="00554853">
            <w:pPr>
              <w:pStyle w:val="Default"/>
              <w:jc w:val="both"/>
              <w:rPr>
                <w:bCs/>
                <w:color w:val="0070C0"/>
                <w:lang w:val="en-US"/>
              </w:rPr>
            </w:pPr>
          </w:p>
        </w:tc>
        <w:tc>
          <w:tcPr>
            <w:tcW w:w="1647" w:type="dxa"/>
          </w:tcPr>
          <w:p w14:paraId="04BC1C2D" w14:textId="53BBE4B1" w:rsidR="00554853" w:rsidRPr="00384264" w:rsidRDefault="7CEF89BF" w:rsidP="23D7B742">
            <w:pPr>
              <w:pStyle w:val="Default"/>
              <w:rPr>
                <w:color w:val="auto"/>
                <w:lang w:val="en-US"/>
              </w:rPr>
            </w:pPr>
            <w:r w:rsidRPr="23D7B742">
              <w:rPr>
                <w:color w:val="auto"/>
                <w:lang w:val="en-US"/>
              </w:rPr>
              <w:t xml:space="preserve">May 27-June </w:t>
            </w:r>
            <w:r w:rsidR="4F6DD781" w:rsidRPr="23D7B742">
              <w:rPr>
                <w:color w:val="auto"/>
                <w:lang w:val="en-US"/>
              </w:rPr>
              <w:t>5, 2025</w:t>
            </w:r>
          </w:p>
        </w:tc>
      </w:tr>
    </w:tbl>
    <w:p w14:paraId="7BBCA833" w14:textId="0F8D9CB3" w:rsidR="00312243" w:rsidRPr="00384264" w:rsidRDefault="00312243" w:rsidP="00274188">
      <w:pPr>
        <w:pStyle w:val="Default"/>
        <w:jc w:val="both"/>
        <w:rPr>
          <w:color w:val="0070C0"/>
        </w:rPr>
      </w:pPr>
    </w:p>
    <w:p w14:paraId="7C4295F7" w14:textId="22840192" w:rsidR="00312243" w:rsidRPr="002E18F1" w:rsidRDefault="00312243" w:rsidP="00312243">
      <w:pPr>
        <w:pStyle w:val="Default"/>
        <w:jc w:val="both"/>
        <w:rPr>
          <w:b/>
          <w:bCs/>
          <w:color w:val="auto"/>
        </w:rPr>
      </w:pPr>
      <w:r w:rsidRPr="002E18F1">
        <w:rPr>
          <w:b/>
          <w:bCs/>
          <w:color w:val="auto"/>
          <w:lang w:val="en"/>
        </w:rPr>
        <w:t>5. REPORTING AND APPROVAL</w:t>
      </w:r>
      <w:r w:rsidRPr="002E18F1">
        <w:rPr>
          <w:color w:val="auto"/>
        </w:rPr>
        <w:t xml:space="preserve"> </w:t>
      </w:r>
      <w:r w:rsidRPr="002E18F1">
        <w:rPr>
          <w:b/>
          <w:bCs/>
          <w:color w:val="auto"/>
          <w:lang w:val="en"/>
        </w:rPr>
        <w:t>PROCEDURE</w:t>
      </w:r>
    </w:p>
    <w:p w14:paraId="46C12F5B" w14:textId="65ED9996" w:rsidR="00312243" w:rsidRPr="002E18F1" w:rsidRDefault="00312243" w:rsidP="00274188">
      <w:pPr>
        <w:pStyle w:val="Default"/>
        <w:jc w:val="both"/>
        <w:rPr>
          <w:color w:val="auto"/>
        </w:rPr>
      </w:pPr>
    </w:p>
    <w:p w14:paraId="550C8769" w14:textId="5EFCAC0A" w:rsidR="00312243" w:rsidRPr="000F6F70" w:rsidRDefault="000F6F70" w:rsidP="006405D1">
      <w:pPr>
        <w:pStyle w:val="Default"/>
        <w:rPr>
          <w:color w:val="auto"/>
        </w:rPr>
      </w:pPr>
      <w:r w:rsidRPr="000F6F70">
        <w:rPr>
          <w:color w:val="auto"/>
        </w:rPr>
        <w:lastRenderedPageBreak/>
        <w:t xml:space="preserve">The MERL Department of MSDSP will be responsible for managing the process of revision and approval of documents and materials according to the stages, deliverables, and timeline indicated above. MSDSP KG will also provide mentoring support to the selected </w:t>
      </w:r>
      <w:r w:rsidR="00401AA1">
        <w:rPr>
          <w:color w:val="auto"/>
        </w:rPr>
        <w:t>vendor</w:t>
      </w:r>
      <w:r w:rsidRPr="000F6F70">
        <w:rPr>
          <w:color w:val="auto"/>
        </w:rPr>
        <w:t xml:space="preserve"> in preparation for survey implementation. </w:t>
      </w:r>
      <w:r w:rsidR="00312243" w:rsidRPr="000F6F70">
        <w:rPr>
          <w:color w:val="auto"/>
          <w:lang w:val="en"/>
        </w:rPr>
        <w:t xml:space="preserve">To implement this </w:t>
      </w:r>
      <w:proofErr w:type="spellStart"/>
      <w:r w:rsidR="00312243" w:rsidRPr="000F6F70">
        <w:rPr>
          <w:color w:val="auto"/>
          <w:lang w:val="en"/>
        </w:rPr>
        <w:t>ToR</w:t>
      </w:r>
      <w:proofErr w:type="spellEnd"/>
      <w:r w:rsidR="00C937E1">
        <w:rPr>
          <w:color w:val="auto"/>
          <w:lang w:val="en"/>
        </w:rPr>
        <w:t>,</w:t>
      </w:r>
      <w:r w:rsidR="00312243" w:rsidRPr="000F6F70">
        <w:rPr>
          <w:color w:val="auto"/>
          <w:lang w:val="en"/>
        </w:rPr>
        <w:t xml:space="preserve"> the selected company</w:t>
      </w:r>
      <w:r w:rsidR="0056635C">
        <w:rPr>
          <w:color w:val="auto"/>
          <w:lang w:val="en"/>
        </w:rPr>
        <w:t>/individual consultant</w:t>
      </w:r>
      <w:r w:rsidR="00312243" w:rsidRPr="000F6F70">
        <w:rPr>
          <w:color w:val="auto"/>
          <w:lang w:val="en"/>
        </w:rPr>
        <w:t xml:space="preserve"> will work under the supervision of the </w:t>
      </w:r>
      <w:r w:rsidR="0056635C">
        <w:rPr>
          <w:color w:val="auto"/>
          <w:lang w:val="en"/>
        </w:rPr>
        <w:t xml:space="preserve">MSDSP KG </w:t>
      </w:r>
      <w:r w:rsidR="00234BC9" w:rsidRPr="000F6F70">
        <w:rPr>
          <w:color w:val="auto"/>
          <w:lang w:val="en"/>
        </w:rPr>
        <w:t xml:space="preserve">MERL </w:t>
      </w:r>
      <w:r w:rsidR="0056635C">
        <w:rPr>
          <w:color w:val="auto"/>
          <w:lang w:val="en"/>
        </w:rPr>
        <w:t>Manager</w:t>
      </w:r>
      <w:r w:rsidR="006405D1" w:rsidRPr="000F6F70">
        <w:rPr>
          <w:color w:val="auto"/>
          <w:lang w:val="en"/>
        </w:rPr>
        <w:t xml:space="preserve">. </w:t>
      </w:r>
    </w:p>
    <w:p w14:paraId="3EBE1F42" w14:textId="77777777" w:rsidR="00312243" w:rsidRPr="00384264" w:rsidRDefault="00312243" w:rsidP="00274188">
      <w:pPr>
        <w:pStyle w:val="Default"/>
        <w:jc w:val="both"/>
        <w:rPr>
          <w:color w:val="0070C0"/>
        </w:rPr>
      </w:pPr>
    </w:p>
    <w:p w14:paraId="3A0C05FD" w14:textId="77777777" w:rsidR="007E2BF3" w:rsidRDefault="007E2BF3" w:rsidP="007E2BF3">
      <w:pPr>
        <w:pStyle w:val="Default"/>
        <w:rPr>
          <w:b/>
          <w:bCs/>
          <w:color w:val="auto"/>
          <w:lang w:val="en"/>
        </w:rPr>
      </w:pPr>
      <w:r w:rsidRPr="007072CA">
        <w:rPr>
          <w:b/>
          <w:bCs/>
          <w:color w:val="auto"/>
          <w:lang w:val="en"/>
        </w:rPr>
        <w:t>6. TIMING</w:t>
      </w:r>
    </w:p>
    <w:p w14:paraId="362EDFD5" w14:textId="77777777" w:rsidR="00DF7354" w:rsidRPr="007072CA" w:rsidRDefault="00DF7354" w:rsidP="007E2BF3">
      <w:pPr>
        <w:pStyle w:val="Default"/>
        <w:rPr>
          <w:b/>
          <w:bCs/>
          <w:color w:val="auto"/>
          <w:lang w:val="en"/>
        </w:rPr>
      </w:pPr>
    </w:p>
    <w:p w14:paraId="7A4E804A" w14:textId="68AA6B6D" w:rsidR="007E2BF3" w:rsidRPr="007072CA" w:rsidRDefault="65F3C332" w:rsidP="007E2BF3">
      <w:pPr>
        <w:pStyle w:val="Default"/>
        <w:rPr>
          <w:color w:val="auto"/>
          <w:lang w:val="en"/>
        </w:rPr>
      </w:pPr>
      <w:r w:rsidRPr="23D7B742">
        <w:rPr>
          <w:color w:val="auto"/>
          <w:lang w:val="en"/>
        </w:rPr>
        <w:t xml:space="preserve">The duration of the </w:t>
      </w:r>
      <w:r w:rsidR="3A793FA3" w:rsidRPr="23D7B742">
        <w:rPr>
          <w:color w:val="auto"/>
          <w:lang w:val="en"/>
        </w:rPr>
        <w:t>contract</w:t>
      </w:r>
      <w:r w:rsidRPr="23D7B742">
        <w:rPr>
          <w:color w:val="auto"/>
          <w:lang w:val="en"/>
        </w:rPr>
        <w:t xml:space="preserve"> is</w:t>
      </w:r>
      <w:r w:rsidR="3106856B" w:rsidRPr="23D7B742">
        <w:rPr>
          <w:color w:val="auto"/>
          <w:lang w:val="en"/>
        </w:rPr>
        <w:t xml:space="preserve"> between</w:t>
      </w:r>
      <w:r w:rsidR="403E97C8" w:rsidRPr="23D7B742">
        <w:rPr>
          <w:color w:val="auto"/>
          <w:lang w:val="en"/>
        </w:rPr>
        <w:t xml:space="preserve"> </w:t>
      </w:r>
      <w:r w:rsidR="015EA891" w:rsidRPr="23D7B742">
        <w:rPr>
          <w:color w:val="auto"/>
          <w:lang w:val="en"/>
        </w:rPr>
        <w:t>May 1</w:t>
      </w:r>
      <w:r w:rsidR="6425C3FA" w:rsidRPr="23D7B742">
        <w:rPr>
          <w:color w:val="auto"/>
          <w:lang w:val="en"/>
        </w:rPr>
        <w:t xml:space="preserve"> </w:t>
      </w:r>
      <w:r w:rsidR="6425C3FA" w:rsidRPr="23D7B742">
        <w:rPr>
          <w:color w:val="auto"/>
        </w:rPr>
        <w:t xml:space="preserve">and </w:t>
      </w:r>
      <w:r w:rsidR="542986E7" w:rsidRPr="23D7B742">
        <w:rPr>
          <w:color w:val="auto"/>
        </w:rPr>
        <w:t>June</w:t>
      </w:r>
      <w:r w:rsidR="6425C3FA" w:rsidRPr="23D7B742">
        <w:rPr>
          <w:color w:val="auto"/>
        </w:rPr>
        <w:t xml:space="preserve"> </w:t>
      </w:r>
      <w:r w:rsidR="742FFDA8" w:rsidRPr="23D7B742">
        <w:rPr>
          <w:color w:val="auto"/>
        </w:rPr>
        <w:t>5</w:t>
      </w:r>
      <w:r w:rsidR="41EB4C9D" w:rsidRPr="23D7B742">
        <w:rPr>
          <w:color w:val="auto"/>
        </w:rPr>
        <w:t>,</w:t>
      </w:r>
      <w:r w:rsidR="3106856B" w:rsidRPr="23D7B742">
        <w:rPr>
          <w:color w:val="auto"/>
          <w:lang w:val="en"/>
        </w:rPr>
        <w:t xml:space="preserve"> 202</w:t>
      </w:r>
      <w:r w:rsidR="03619E57" w:rsidRPr="23D7B742">
        <w:rPr>
          <w:color w:val="auto"/>
          <w:lang w:val="en"/>
        </w:rPr>
        <w:t>5</w:t>
      </w:r>
      <w:r w:rsidR="3106856B" w:rsidRPr="23D7B742">
        <w:rPr>
          <w:color w:val="auto"/>
          <w:lang w:val="en"/>
        </w:rPr>
        <w:t>.</w:t>
      </w:r>
    </w:p>
    <w:p w14:paraId="0BD9B546" w14:textId="2C3ACAAA" w:rsidR="007E2BF3" w:rsidRPr="00384264" w:rsidRDefault="007E2BF3" w:rsidP="007E2BF3">
      <w:pPr>
        <w:pStyle w:val="Default"/>
        <w:rPr>
          <w:color w:val="0070C0"/>
        </w:rPr>
      </w:pPr>
    </w:p>
    <w:p w14:paraId="06103338" w14:textId="29C15871" w:rsidR="00691878" w:rsidRPr="001F30F5" w:rsidRDefault="00430536" w:rsidP="00691878">
      <w:pPr>
        <w:pStyle w:val="Default"/>
        <w:jc w:val="both"/>
        <w:rPr>
          <w:b/>
          <w:bCs/>
          <w:color w:val="auto"/>
          <w:lang w:val="en"/>
        </w:rPr>
      </w:pPr>
      <w:r w:rsidRPr="001F30F5">
        <w:rPr>
          <w:b/>
          <w:bCs/>
          <w:color w:val="auto"/>
          <w:lang w:val="en"/>
        </w:rPr>
        <w:t>7</w:t>
      </w:r>
      <w:r w:rsidR="00691878" w:rsidRPr="001F30F5">
        <w:rPr>
          <w:b/>
          <w:bCs/>
          <w:color w:val="auto"/>
          <w:lang w:val="en"/>
        </w:rPr>
        <w:t>. SKILLS AND EXPERIENCE</w:t>
      </w:r>
    </w:p>
    <w:p w14:paraId="50A4CBF3" w14:textId="0D77114D" w:rsidR="00312243" w:rsidRPr="00384264" w:rsidRDefault="00312243" w:rsidP="00274188">
      <w:pPr>
        <w:pStyle w:val="Default"/>
        <w:jc w:val="both"/>
        <w:rPr>
          <w:color w:val="0070C0"/>
        </w:rPr>
      </w:pPr>
    </w:p>
    <w:p w14:paraId="50E4E9EB" w14:textId="7B023D00" w:rsidR="00DF7354" w:rsidRPr="00DF7354" w:rsidRDefault="00691878" w:rsidP="00DF7354">
      <w:pPr>
        <w:pStyle w:val="Default"/>
        <w:numPr>
          <w:ilvl w:val="0"/>
          <w:numId w:val="14"/>
        </w:numPr>
        <w:rPr>
          <w:color w:val="auto"/>
          <w:u w:val="single"/>
        </w:rPr>
      </w:pPr>
      <w:r w:rsidRPr="003E6575">
        <w:rPr>
          <w:color w:val="auto"/>
          <w:u w:val="single"/>
        </w:rPr>
        <w:t>Prior experience in design</w:t>
      </w:r>
      <w:r w:rsidR="00DF7354">
        <w:rPr>
          <w:color w:val="auto"/>
          <w:u w:val="single"/>
        </w:rPr>
        <w:t>ing</w:t>
      </w:r>
      <w:r w:rsidRPr="003E6575">
        <w:rPr>
          <w:color w:val="auto"/>
          <w:u w:val="single"/>
        </w:rPr>
        <w:t xml:space="preserve"> and undertaking baseline, </w:t>
      </w:r>
      <w:r w:rsidR="00DF7354">
        <w:rPr>
          <w:color w:val="auto"/>
          <w:u w:val="single"/>
        </w:rPr>
        <w:t>mid-term</w:t>
      </w:r>
      <w:r w:rsidRPr="003E6575">
        <w:rPr>
          <w:color w:val="auto"/>
          <w:u w:val="single"/>
        </w:rPr>
        <w:t xml:space="preserve">, endline </w:t>
      </w:r>
      <w:r w:rsidR="00DF7354">
        <w:rPr>
          <w:color w:val="auto"/>
          <w:u w:val="single"/>
        </w:rPr>
        <w:t>assessments</w:t>
      </w:r>
      <w:r w:rsidRPr="003E6575">
        <w:rPr>
          <w:color w:val="auto"/>
          <w:u w:val="single"/>
        </w:rPr>
        <w:t xml:space="preserve"> or impact evaluations </w:t>
      </w:r>
      <w:r w:rsidR="00DF7354">
        <w:rPr>
          <w:color w:val="auto"/>
          <w:u w:val="single"/>
        </w:rPr>
        <w:t>of</w:t>
      </w:r>
      <w:r w:rsidRPr="003E6575">
        <w:rPr>
          <w:color w:val="auto"/>
          <w:u w:val="single"/>
        </w:rPr>
        <w:t xml:space="preserve"> programs and projects focusing on socio-economic development.</w:t>
      </w:r>
    </w:p>
    <w:p w14:paraId="6B465811" w14:textId="12A16CC6" w:rsidR="00691878" w:rsidRDefault="00691878" w:rsidP="00691878">
      <w:pPr>
        <w:pStyle w:val="Default"/>
        <w:numPr>
          <w:ilvl w:val="0"/>
          <w:numId w:val="24"/>
        </w:numPr>
        <w:rPr>
          <w:color w:val="auto"/>
        </w:rPr>
      </w:pPr>
      <w:r w:rsidRPr="003E6575">
        <w:rPr>
          <w:color w:val="auto"/>
        </w:rPr>
        <w:t xml:space="preserve">Minimum 5 years of experience </w:t>
      </w:r>
      <w:r w:rsidR="00DF7354">
        <w:rPr>
          <w:color w:val="auto"/>
        </w:rPr>
        <w:t xml:space="preserve">in </w:t>
      </w:r>
      <w:r w:rsidRPr="003E6575">
        <w:rPr>
          <w:color w:val="auto"/>
        </w:rPr>
        <w:t xml:space="preserve">conducting surveys </w:t>
      </w:r>
      <w:r w:rsidR="00241565">
        <w:rPr>
          <w:color w:val="auto"/>
        </w:rPr>
        <w:t xml:space="preserve">and qualitative interviews </w:t>
      </w:r>
      <w:r w:rsidRPr="003E6575">
        <w:rPr>
          <w:color w:val="auto"/>
        </w:rPr>
        <w:t xml:space="preserve">in the Kyrgyz Republic in the assessment of </w:t>
      </w:r>
      <w:r w:rsidR="00241565">
        <w:rPr>
          <w:color w:val="auto"/>
        </w:rPr>
        <w:t>socio-economic</w:t>
      </w:r>
      <w:r w:rsidRPr="003E6575">
        <w:rPr>
          <w:color w:val="auto"/>
        </w:rPr>
        <w:t xml:space="preserve"> development projects</w:t>
      </w:r>
      <w:r w:rsidR="00D6719F" w:rsidRPr="003E6575">
        <w:rPr>
          <w:color w:val="auto"/>
        </w:rPr>
        <w:t>.</w:t>
      </w:r>
    </w:p>
    <w:p w14:paraId="27E1D3F1" w14:textId="77777777" w:rsidR="00DF7354" w:rsidRPr="003E6575" w:rsidRDefault="00DF7354" w:rsidP="00DF7354">
      <w:pPr>
        <w:pStyle w:val="Default"/>
        <w:ind w:left="1440"/>
        <w:rPr>
          <w:color w:val="auto"/>
        </w:rPr>
      </w:pPr>
    </w:p>
    <w:p w14:paraId="04AD6AAE" w14:textId="75A584B7" w:rsidR="00691878" w:rsidRPr="003E6575" w:rsidRDefault="00691878" w:rsidP="00691878">
      <w:pPr>
        <w:pStyle w:val="Default"/>
        <w:numPr>
          <w:ilvl w:val="0"/>
          <w:numId w:val="14"/>
        </w:numPr>
        <w:rPr>
          <w:color w:val="auto"/>
          <w:u w:val="single"/>
        </w:rPr>
      </w:pPr>
      <w:r w:rsidRPr="003E6575">
        <w:rPr>
          <w:color w:val="auto"/>
          <w:u w:val="single"/>
        </w:rPr>
        <w:t>Knowledge of the regional and institutional context in the Kyrgyz Republic</w:t>
      </w:r>
      <w:r w:rsidR="00D6719F" w:rsidRPr="003E6575">
        <w:rPr>
          <w:color w:val="auto"/>
          <w:u w:val="single"/>
        </w:rPr>
        <w:t>.</w:t>
      </w:r>
    </w:p>
    <w:p w14:paraId="05D4398A" w14:textId="3A009F58" w:rsidR="00691878" w:rsidRDefault="00691878" w:rsidP="00E911FE">
      <w:pPr>
        <w:pStyle w:val="Default"/>
        <w:numPr>
          <w:ilvl w:val="0"/>
          <w:numId w:val="23"/>
        </w:numPr>
        <w:rPr>
          <w:color w:val="auto"/>
        </w:rPr>
      </w:pPr>
      <w:r w:rsidRPr="003E6575">
        <w:rPr>
          <w:color w:val="auto"/>
        </w:rPr>
        <w:t xml:space="preserve">Experience </w:t>
      </w:r>
      <w:r w:rsidR="00DF7354">
        <w:rPr>
          <w:color w:val="auto"/>
        </w:rPr>
        <w:t>in</w:t>
      </w:r>
      <w:r w:rsidRPr="003E6575">
        <w:rPr>
          <w:color w:val="auto"/>
        </w:rPr>
        <w:t xml:space="preserve"> carrying out surveys financed by donor agencies in </w:t>
      </w:r>
      <w:r w:rsidR="00241565">
        <w:rPr>
          <w:color w:val="auto"/>
        </w:rPr>
        <w:t xml:space="preserve">the </w:t>
      </w:r>
      <w:r w:rsidRPr="003E6575">
        <w:rPr>
          <w:color w:val="auto"/>
        </w:rPr>
        <w:t>Kyrgyz Republic; Experience in conducting surveys in rural and remote areas of the country</w:t>
      </w:r>
      <w:r w:rsidR="000E3700" w:rsidRPr="003E6575">
        <w:rPr>
          <w:color w:val="auto"/>
        </w:rPr>
        <w:t xml:space="preserve"> among different </w:t>
      </w:r>
      <w:proofErr w:type="gramStart"/>
      <w:r w:rsidR="000E3700" w:rsidRPr="003E6575">
        <w:rPr>
          <w:color w:val="auto"/>
        </w:rPr>
        <w:t>target</w:t>
      </w:r>
      <w:proofErr w:type="gramEnd"/>
      <w:r w:rsidR="000E3700" w:rsidRPr="003E6575">
        <w:rPr>
          <w:color w:val="auto"/>
        </w:rPr>
        <w:t xml:space="preserve"> </w:t>
      </w:r>
      <w:proofErr w:type="gramStart"/>
      <w:r w:rsidR="000E3700" w:rsidRPr="003E6575">
        <w:rPr>
          <w:color w:val="auto"/>
        </w:rPr>
        <w:t>groups</w:t>
      </w:r>
      <w:r w:rsidRPr="003E6575">
        <w:rPr>
          <w:color w:val="auto"/>
        </w:rPr>
        <w:t>;</w:t>
      </w:r>
      <w:proofErr w:type="gramEnd"/>
      <w:r w:rsidRPr="003E6575">
        <w:rPr>
          <w:color w:val="auto"/>
        </w:rPr>
        <w:t xml:space="preserve"> </w:t>
      </w:r>
    </w:p>
    <w:p w14:paraId="1CC37431" w14:textId="77777777" w:rsidR="00DF7354" w:rsidRPr="003E6575" w:rsidRDefault="00DF7354" w:rsidP="00DF7354">
      <w:pPr>
        <w:pStyle w:val="Default"/>
        <w:ind w:left="1440"/>
        <w:rPr>
          <w:color w:val="auto"/>
        </w:rPr>
      </w:pPr>
    </w:p>
    <w:p w14:paraId="39B023F2" w14:textId="77777777" w:rsidR="00691878" w:rsidRPr="003E6575" w:rsidRDefault="00691878" w:rsidP="00691878">
      <w:pPr>
        <w:pStyle w:val="Default"/>
        <w:rPr>
          <w:color w:val="auto"/>
        </w:rPr>
      </w:pPr>
      <w:r w:rsidRPr="003E6575">
        <w:rPr>
          <w:color w:val="auto"/>
        </w:rPr>
        <w:t xml:space="preserve">3.           </w:t>
      </w:r>
      <w:proofErr w:type="gramStart"/>
      <w:r w:rsidRPr="003E6575">
        <w:rPr>
          <w:color w:val="auto"/>
        </w:rPr>
        <w:t xml:space="preserve"> </w:t>
      </w:r>
      <w:r w:rsidRPr="003E6575">
        <w:rPr>
          <w:color w:val="auto"/>
          <w:u w:val="single"/>
        </w:rPr>
        <w:t>Technical competences</w:t>
      </w:r>
      <w:proofErr w:type="gramEnd"/>
      <w:r w:rsidRPr="003E6575">
        <w:rPr>
          <w:color w:val="auto"/>
          <w:u w:val="single"/>
        </w:rPr>
        <w:t xml:space="preserve"> in the relevant sectors:</w:t>
      </w:r>
    </w:p>
    <w:p w14:paraId="7C1CA14A" w14:textId="028C3FF3" w:rsidR="00DF7354" w:rsidRDefault="00691878" w:rsidP="00691878">
      <w:pPr>
        <w:pStyle w:val="Default"/>
        <w:numPr>
          <w:ilvl w:val="0"/>
          <w:numId w:val="23"/>
        </w:numPr>
        <w:rPr>
          <w:color w:val="auto"/>
        </w:rPr>
      </w:pPr>
      <w:r w:rsidRPr="003E6575">
        <w:rPr>
          <w:color w:val="auto"/>
        </w:rPr>
        <w:t xml:space="preserve">Direct experience in managing multi-province surveys in rural areas of </w:t>
      </w:r>
      <w:r w:rsidR="00C937E1">
        <w:rPr>
          <w:color w:val="auto"/>
        </w:rPr>
        <w:t xml:space="preserve">the </w:t>
      </w:r>
      <w:r w:rsidRPr="003E6575">
        <w:rPr>
          <w:color w:val="auto"/>
        </w:rPr>
        <w:t xml:space="preserve">Kyrgyz </w:t>
      </w:r>
      <w:proofErr w:type="gramStart"/>
      <w:r w:rsidRPr="003E6575">
        <w:rPr>
          <w:color w:val="auto"/>
        </w:rPr>
        <w:t>Republic;</w:t>
      </w:r>
      <w:proofErr w:type="gramEnd"/>
      <w:r w:rsidRPr="003E6575">
        <w:rPr>
          <w:color w:val="auto"/>
        </w:rPr>
        <w:t xml:space="preserve"> </w:t>
      </w:r>
    </w:p>
    <w:p w14:paraId="58F2CD8E" w14:textId="417FDE9E" w:rsidR="00DF7354" w:rsidRDefault="00691878" w:rsidP="00691878">
      <w:pPr>
        <w:pStyle w:val="Default"/>
        <w:numPr>
          <w:ilvl w:val="0"/>
          <w:numId w:val="23"/>
        </w:numPr>
        <w:rPr>
          <w:color w:val="auto"/>
        </w:rPr>
      </w:pPr>
      <w:r w:rsidRPr="003E6575">
        <w:rPr>
          <w:color w:val="auto"/>
        </w:rPr>
        <w:t xml:space="preserve">Availability of qualified key staff </w:t>
      </w:r>
      <w:r w:rsidR="00DF7354">
        <w:rPr>
          <w:color w:val="auto"/>
        </w:rPr>
        <w:t>with relevant education in</w:t>
      </w:r>
      <w:r w:rsidRPr="003E6575">
        <w:rPr>
          <w:color w:val="auto"/>
        </w:rPr>
        <w:t xml:space="preserve"> social science: sociology, economics, statistics, international development, or any other related field. (</w:t>
      </w:r>
      <w:r w:rsidR="00C937E1">
        <w:rPr>
          <w:color w:val="auto"/>
        </w:rPr>
        <w:t>Detailed</w:t>
      </w:r>
      <w:r w:rsidRPr="003E6575">
        <w:rPr>
          <w:color w:val="auto"/>
        </w:rPr>
        <w:t xml:space="preserve"> review of the proposed personnel will be conducted at </w:t>
      </w:r>
      <w:r w:rsidR="00C937E1">
        <w:rPr>
          <w:color w:val="auto"/>
        </w:rPr>
        <w:t xml:space="preserve">the </w:t>
      </w:r>
      <w:r w:rsidRPr="003E6575">
        <w:rPr>
          <w:color w:val="auto"/>
        </w:rPr>
        <w:t>technical proposal review stage</w:t>
      </w:r>
      <w:proofErr w:type="gramStart"/>
      <w:r w:rsidRPr="003E6575">
        <w:rPr>
          <w:color w:val="auto"/>
        </w:rPr>
        <w:t>);</w:t>
      </w:r>
      <w:proofErr w:type="gramEnd"/>
    </w:p>
    <w:p w14:paraId="155ED700" w14:textId="463AF4BC" w:rsidR="00DF7354" w:rsidRDefault="00691878" w:rsidP="00691878">
      <w:pPr>
        <w:pStyle w:val="Default"/>
        <w:numPr>
          <w:ilvl w:val="0"/>
          <w:numId w:val="23"/>
        </w:numPr>
        <w:rPr>
          <w:color w:val="auto"/>
        </w:rPr>
      </w:pPr>
      <w:r w:rsidRPr="003E6575">
        <w:rPr>
          <w:color w:val="auto"/>
        </w:rPr>
        <w:t xml:space="preserve">Proficiency of staff </w:t>
      </w:r>
      <w:r w:rsidR="00C937E1">
        <w:rPr>
          <w:color w:val="auto"/>
        </w:rPr>
        <w:t>in</w:t>
      </w:r>
      <w:r w:rsidRPr="003E6575">
        <w:rPr>
          <w:color w:val="auto"/>
        </w:rPr>
        <w:t xml:space="preserve"> using statistical software such as SPSS</w:t>
      </w:r>
      <w:r w:rsidR="002C4017" w:rsidRPr="003E6575">
        <w:rPr>
          <w:color w:val="auto"/>
        </w:rPr>
        <w:t xml:space="preserve"> or</w:t>
      </w:r>
      <w:r w:rsidRPr="003E6575">
        <w:rPr>
          <w:color w:val="auto"/>
        </w:rPr>
        <w:t xml:space="preserve"> </w:t>
      </w:r>
      <w:proofErr w:type="gramStart"/>
      <w:r w:rsidRPr="003E6575">
        <w:rPr>
          <w:color w:val="auto"/>
        </w:rPr>
        <w:t>Stata</w:t>
      </w:r>
      <w:r w:rsidR="00540D2C" w:rsidRPr="003E6575">
        <w:rPr>
          <w:color w:val="auto"/>
        </w:rPr>
        <w:t>;</w:t>
      </w:r>
      <w:proofErr w:type="gramEnd"/>
      <w:r w:rsidR="00540D2C" w:rsidRPr="003E6575">
        <w:rPr>
          <w:color w:val="auto"/>
        </w:rPr>
        <w:t xml:space="preserve"> </w:t>
      </w:r>
    </w:p>
    <w:p w14:paraId="355FD953" w14:textId="513FF9EA" w:rsidR="00691878" w:rsidRPr="003E6575" w:rsidRDefault="00540D2C" w:rsidP="00691878">
      <w:pPr>
        <w:pStyle w:val="Default"/>
        <w:numPr>
          <w:ilvl w:val="0"/>
          <w:numId w:val="23"/>
        </w:numPr>
        <w:rPr>
          <w:color w:val="auto"/>
        </w:rPr>
      </w:pPr>
      <w:r w:rsidRPr="003E6575">
        <w:rPr>
          <w:color w:val="auto"/>
        </w:rPr>
        <w:t xml:space="preserve">Proficiency of staff </w:t>
      </w:r>
      <w:r w:rsidR="00C937E1">
        <w:rPr>
          <w:color w:val="auto"/>
        </w:rPr>
        <w:t>in</w:t>
      </w:r>
      <w:r w:rsidRPr="003E6575">
        <w:rPr>
          <w:color w:val="auto"/>
        </w:rPr>
        <w:t xml:space="preserve"> writing reports in </w:t>
      </w:r>
      <w:r w:rsidR="00C937E1">
        <w:rPr>
          <w:color w:val="auto"/>
        </w:rPr>
        <w:t xml:space="preserve">the </w:t>
      </w:r>
      <w:r w:rsidRPr="003E6575">
        <w:rPr>
          <w:color w:val="auto"/>
        </w:rPr>
        <w:t xml:space="preserve">English language. </w:t>
      </w:r>
    </w:p>
    <w:p w14:paraId="373A1383" w14:textId="4A0B6739" w:rsidR="00EF0DBA" w:rsidRPr="00384264" w:rsidRDefault="00EF0DBA" w:rsidP="00EF0DBA">
      <w:pPr>
        <w:pStyle w:val="Default"/>
        <w:rPr>
          <w:color w:val="0070C0"/>
        </w:rPr>
      </w:pPr>
    </w:p>
    <w:p w14:paraId="60EE86D6" w14:textId="5AA4CDE4" w:rsidR="00F62B86" w:rsidRPr="004A15B1" w:rsidRDefault="00F62B86" w:rsidP="00F62B86"/>
    <w:p w14:paraId="6A2094BB" w14:textId="77777777" w:rsidR="00EF0DBA" w:rsidRPr="004A15B1" w:rsidRDefault="00EF0DBA" w:rsidP="00EF0DBA"/>
    <w:p w14:paraId="505AC72D" w14:textId="7F7B9784" w:rsidR="009D5620" w:rsidRPr="004A15B1" w:rsidRDefault="00D176E1" w:rsidP="003D4322">
      <w:pPr>
        <w:pStyle w:val="Default"/>
        <w:ind w:left="360"/>
        <w:rPr>
          <w:rFonts w:eastAsiaTheme="majorEastAsia"/>
          <w:b/>
          <w:bCs/>
          <w:color w:val="auto"/>
        </w:rPr>
      </w:pPr>
      <w:r>
        <w:rPr>
          <w:rFonts w:eastAsiaTheme="majorEastAsia"/>
          <w:b/>
          <w:bCs/>
          <w:color w:val="auto"/>
        </w:rPr>
        <w:t>8</w:t>
      </w:r>
      <w:r w:rsidR="009D5620" w:rsidRPr="004A15B1">
        <w:rPr>
          <w:rFonts w:eastAsiaTheme="majorEastAsia"/>
          <w:b/>
          <w:bCs/>
          <w:color w:val="auto"/>
        </w:rPr>
        <w:t>. PAYMENT SCHEDULE</w:t>
      </w:r>
    </w:p>
    <w:p w14:paraId="7ECC41A0" w14:textId="77777777" w:rsidR="003D7D94" w:rsidRPr="004A15B1" w:rsidRDefault="003D7D94" w:rsidP="007509AD">
      <w:pPr>
        <w:pStyle w:val="Default"/>
        <w:jc w:val="both"/>
        <w:rPr>
          <w:b/>
          <w:color w:val="auto"/>
        </w:rPr>
      </w:pPr>
    </w:p>
    <w:p w14:paraId="7CFE90F4" w14:textId="4A40D59E" w:rsidR="003D7D94" w:rsidRPr="004A15B1" w:rsidRDefault="78A81576" w:rsidP="003D7D94">
      <w:pPr>
        <w:pStyle w:val="Default"/>
        <w:jc w:val="both"/>
        <w:rPr>
          <w:color w:val="auto"/>
        </w:rPr>
      </w:pPr>
      <w:r w:rsidRPr="23D7B742">
        <w:rPr>
          <w:color w:val="auto"/>
        </w:rPr>
        <w:t xml:space="preserve">The entire task </w:t>
      </w:r>
      <w:proofErr w:type="gramStart"/>
      <w:r w:rsidRPr="23D7B742">
        <w:rPr>
          <w:color w:val="auto"/>
        </w:rPr>
        <w:t>will be required to</w:t>
      </w:r>
      <w:proofErr w:type="gramEnd"/>
      <w:r w:rsidRPr="23D7B742">
        <w:rPr>
          <w:color w:val="auto"/>
        </w:rPr>
        <w:t xml:space="preserve"> be completed by no later than </w:t>
      </w:r>
      <w:r w:rsidR="352F3D65" w:rsidRPr="23D7B742">
        <w:rPr>
          <w:color w:val="auto"/>
        </w:rPr>
        <w:t>June</w:t>
      </w:r>
      <w:r w:rsidR="64923B1F" w:rsidRPr="23D7B742">
        <w:rPr>
          <w:color w:val="auto"/>
        </w:rPr>
        <w:t xml:space="preserve"> </w:t>
      </w:r>
      <w:r w:rsidR="26BB3125" w:rsidRPr="23D7B742">
        <w:rPr>
          <w:color w:val="auto"/>
        </w:rPr>
        <w:t>5</w:t>
      </w:r>
      <w:r w:rsidR="0727E784" w:rsidRPr="23D7B742">
        <w:rPr>
          <w:color w:val="auto"/>
        </w:rPr>
        <w:t>, 202</w:t>
      </w:r>
      <w:r w:rsidR="1129205C" w:rsidRPr="23D7B742">
        <w:rPr>
          <w:color w:val="auto"/>
        </w:rPr>
        <w:t>5</w:t>
      </w:r>
      <w:r w:rsidRPr="23D7B742">
        <w:rPr>
          <w:color w:val="auto"/>
        </w:rPr>
        <w:t xml:space="preserve">. Payments will be made </w:t>
      </w:r>
      <w:proofErr w:type="gramStart"/>
      <w:r w:rsidRPr="23D7B742">
        <w:rPr>
          <w:color w:val="auto"/>
        </w:rPr>
        <w:t>per</w:t>
      </w:r>
      <w:proofErr w:type="gramEnd"/>
      <w:r w:rsidRPr="23D7B742">
        <w:rPr>
          <w:color w:val="auto"/>
        </w:rPr>
        <w:t xml:space="preserve"> the following </w:t>
      </w:r>
      <w:proofErr w:type="gramStart"/>
      <w:r w:rsidRPr="23D7B742">
        <w:rPr>
          <w:color w:val="auto"/>
        </w:rPr>
        <w:t>allocation</w:t>
      </w:r>
      <w:proofErr w:type="gramEnd"/>
      <w:r w:rsidRPr="23D7B742">
        <w:rPr>
          <w:color w:val="auto"/>
        </w:rPr>
        <w:t>:</w:t>
      </w:r>
    </w:p>
    <w:p w14:paraId="4D0BEE54" w14:textId="77777777" w:rsidR="003D7D94" w:rsidRPr="004A15B1" w:rsidRDefault="003D7D94" w:rsidP="003D7D94">
      <w:pPr>
        <w:pStyle w:val="Default"/>
        <w:jc w:val="both"/>
        <w:rPr>
          <w:color w:val="auto"/>
        </w:rPr>
      </w:pPr>
    </w:p>
    <w:p w14:paraId="5DC2F8EF" w14:textId="776E5F80" w:rsidR="003D7D94" w:rsidRPr="004A15B1" w:rsidRDefault="009D3CD2" w:rsidP="00FB4EFF">
      <w:pPr>
        <w:pStyle w:val="ListParagraph"/>
        <w:numPr>
          <w:ilvl w:val="0"/>
          <w:numId w:val="21"/>
        </w:numPr>
        <w:tabs>
          <w:tab w:val="left" w:pos="1080"/>
        </w:tabs>
        <w:jc w:val="both"/>
        <w:rPr>
          <w:rFonts w:ascii="Times New Roman" w:hAnsi="Times New Roman"/>
          <w:sz w:val="24"/>
          <w:szCs w:val="24"/>
        </w:rPr>
      </w:pPr>
      <w:r>
        <w:rPr>
          <w:rFonts w:ascii="Times New Roman" w:hAnsi="Times New Roman"/>
          <w:sz w:val="24"/>
          <w:szCs w:val="24"/>
        </w:rPr>
        <w:t>3</w:t>
      </w:r>
      <w:r w:rsidR="003D7D94" w:rsidRPr="004A15B1">
        <w:rPr>
          <w:rFonts w:ascii="Times New Roman" w:hAnsi="Times New Roman"/>
          <w:sz w:val="24"/>
          <w:szCs w:val="24"/>
        </w:rPr>
        <w:t xml:space="preserve">0% </w:t>
      </w:r>
      <w:r w:rsidR="007509AD" w:rsidRPr="004A15B1">
        <w:rPr>
          <w:rFonts w:ascii="Times New Roman" w:hAnsi="Times New Roman"/>
          <w:sz w:val="24"/>
          <w:szCs w:val="24"/>
        </w:rPr>
        <w:t xml:space="preserve">of the contract </w:t>
      </w:r>
      <w:r w:rsidR="003115A5">
        <w:rPr>
          <w:rFonts w:ascii="Times New Roman" w:hAnsi="Times New Roman"/>
          <w:sz w:val="24"/>
          <w:szCs w:val="24"/>
        </w:rPr>
        <w:t xml:space="preserve">amount </w:t>
      </w:r>
      <w:r w:rsidR="007509AD" w:rsidRPr="004A15B1">
        <w:rPr>
          <w:rFonts w:ascii="Times New Roman" w:hAnsi="Times New Roman"/>
          <w:sz w:val="24"/>
          <w:szCs w:val="24"/>
        </w:rPr>
        <w:t xml:space="preserve">after submission and approval of </w:t>
      </w:r>
      <w:r w:rsidR="004A15B1" w:rsidRPr="004A15B1">
        <w:rPr>
          <w:rFonts w:ascii="Times New Roman" w:hAnsi="Times New Roman"/>
          <w:sz w:val="24"/>
          <w:szCs w:val="24"/>
        </w:rPr>
        <w:t>S</w:t>
      </w:r>
      <w:r w:rsidR="007509AD" w:rsidRPr="004A15B1">
        <w:rPr>
          <w:rFonts w:ascii="Times New Roman" w:hAnsi="Times New Roman"/>
          <w:sz w:val="24"/>
          <w:szCs w:val="24"/>
        </w:rPr>
        <w:t xml:space="preserve">tage </w:t>
      </w:r>
      <w:r>
        <w:rPr>
          <w:rFonts w:ascii="Times New Roman" w:hAnsi="Times New Roman"/>
          <w:sz w:val="24"/>
          <w:szCs w:val="24"/>
        </w:rPr>
        <w:t>1</w:t>
      </w:r>
      <w:r w:rsidR="000173AE" w:rsidRPr="004A15B1">
        <w:rPr>
          <w:rFonts w:ascii="Times New Roman" w:hAnsi="Times New Roman"/>
          <w:sz w:val="24"/>
          <w:szCs w:val="24"/>
        </w:rPr>
        <w:t>.</w:t>
      </w:r>
    </w:p>
    <w:p w14:paraId="51082E35" w14:textId="766AB47F" w:rsidR="003D7D94" w:rsidRPr="004A15B1" w:rsidRDefault="009D3CD2" w:rsidP="00FB4EFF">
      <w:pPr>
        <w:pStyle w:val="ListParagraph"/>
        <w:numPr>
          <w:ilvl w:val="0"/>
          <w:numId w:val="21"/>
        </w:numPr>
        <w:tabs>
          <w:tab w:val="left" w:pos="1080"/>
        </w:tabs>
        <w:jc w:val="both"/>
        <w:rPr>
          <w:rFonts w:ascii="Times New Roman" w:hAnsi="Times New Roman"/>
          <w:sz w:val="24"/>
          <w:szCs w:val="24"/>
        </w:rPr>
      </w:pPr>
      <w:r>
        <w:rPr>
          <w:rFonts w:ascii="Times New Roman" w:hAnsi="Times New Roman"/>
          <w:sz w:val="24"/>
          <w:szCs w:val="24"/>
        </w:rPr>
        <w:t>7</w:t>
      </w:r>
      <w:r w:rsidR="003D7D94" w:rsidRPr="004A15B1">
        <w:rPr>
          <w:rFonts w:ascii="Times New Roman" w:hAnsi="Times New Roman"/>
          <w:sz w:val="24"/>
          <w:szCs w:val="24"/>
        </w:rPr>
        <w:t xml:space="preserve">0% </w:t>
      </w:r>
      <w:r w:rsidR="007509AD" w:rsidRPr="004A15B1">
        <w:rPr>
          <w:rFonts w:ascii="Times New Roman" w:hAnsi="Times New Roman"/>
          <w:sz w:val="24"/>
          <w:szCs w:val="24"/>
        </w:rPr>
        <w:t>of the contract</w:t>
      </w:r>
      <w:r w:rsidR="003115A5">
        <w:rPr>
          <w:rFonts w:ascii="Times New Roman" w:hAnsi="Times New Roman"/>
          <w:sz w:val="24"/>
          <w:szCs w:val="24"/>
        </w:rPr>
        <w:t xml:space="preserve"> amount</w:t>
      </w:r>
      <w:r w:rsidR="007509AD" w:rsidRPr="004A15B1">
        <w:rPr>
          <w:rFonts w:ascii="Times New Roman" w:hAnsi="Times New Roman"/>
          <w:sz w:val="24"/>
          <w:szCs w:val="24"/>
        </w:rPr>
        <w:t xml:space="preserve"> after submission and approval of </w:t>
      </w:r>
      <w:r w:rsidR="004A15B1" w:rsidRPr="004A15B1">
        <w:rPr>
          <w:rFonts w:ascii="Times New Roman" w:hAnsi="Times New Roman"/>
          <w:sz w:val="24"/>
          <w:szCs w:val="24"/>
        </w:rPr>
        <w:t>S</w:t>
      </w:r>
      <w:r w:rsidR="007509AD" w:rsidRPr="004A15B1">
        <w:rPr>
          <w:rFonts w:ascii="Times New Roman" w:hAnsi="Times New Roman"/>
          <w:sz w:val="24"/>
          <w:szCs w:val="24"/>
        </w:rPr>
        <w:t xml:space="preserve">tage </w:t>
      </w:r>
      <w:r w:rsidR="00324660">
        <w:rPr>
          <w:rFonts w:ascii="Times New Roman" w:hAnsi="Times New Roman"/>
          <w:sz w:val="24"/>
          <w:szCs w:val="24"/>
        </w:rPr>
        <w:t>2 and 3</w:t>
      </w:r>
      <w:r w:rsidR="007509AD" w:rsidRPr="004A15B1">
        <w:rPr>
          <w:rFonts w:ascii="Times New Roman" w:hAnsi="Times New Roman"/>
          <w:sz w:val="24"/>
          <w:szCs w:val="24"/>
        </w:rPr>
        <w:t>.</w:t>
      </w:r>
    </w:p>
    <w:p w14:paraId="4464F628" w14:textId="2B783835" w:rsidR="003D7D94" w:rsidRPr="004A15B1" w:rsidRDefault="003D7D94" w:rsidP="000A2A9A">
      <w:pPr>
        <w:pStyle w:val="Default"/>
        <w:jc w:val="both"/>
        <w:rPr>
          <w:color w:val="auto"/>
        </w:rPr>
      </w:pPr>
    </w:p>
    <w:p w14:paraId="6CCA512F" w14:textId="10F6FECF" w:rsidR="004806D8" w:rsidRPr="004A15B1" w:rsidRDefault="00D176E1" w:rsidP="00992DD5">
      <w:pPr>
        <w:pStyle w:val="Default"/>
        <w:ind w:left="360"/>
        <w:rPr>
          <w:color w:val="auto"/>
        </w:rPr>
      </w:pPr>
      <w:r>
        <w:rPr>
          <w:b/>
          <w:bCs/>
          <w:color w:val="auto"/>
        </w:rPr>
        <w:t xml:space="preserve">9. </w:t>
      </w:r>
      <w:r w:rsidR="003115A5">
        <w:rPr>
          <w:b/>
          <w:bCs/>
          <w:color w:val="auto"/>
        </w:rPr>
        <w:t>CONFIDENTIALITY</w:t>
      </w:r>
      <w:r w:rsidR="004806D8" w:rsidRPr="004A15B1">
        <w:rPr>
          <w:color w:val="auto"/>
        </w:rPr>
        <w:t> </w:t>
      </w:r>
    </w:p>
    <w:p w14:paraId="28997A9A" w14:textId="77777777" w:rsidR="004806D8" w:rsidRPr="004A15B1" w:rsidRDefault="004806D8" w:rsidP="00B11B01">
      <w:pPr>
        <w:pStyle w:val="Default"/>
        <w:jc w:val="both"/>
        <w:rPr>
          <w:color w:val="auto"/>
        </w:rPr>
      </w:pPr>
      <w:r w:rsidRPr="004A15B1">
        <w:rPr>
          <w:color w:val="auto"/>
        </w:rPr>
        <w:t> </w:t>
      </w:r>
    </w:p>
    <w:p w14:paraId="2301299C" w14:textId="77777777" w:rsidR="004806D8" w:rsidRPr="004A15B1" w:rsidRDefault="004806D8" w:rsidP="00B11B01">
      <w:pPr>
        <w:pStyle w:val="Default"/>
        <w:jc w:val="both"/>
        <w:rPr>
          <w:color w:val="auto"/>
        </w:rPr>
      </w:pPr>
      <w:r w:rsidRPr="004A15B1">
        <w:rPr>
          <w:color w:val="auto"/>
        </w:rPr>
        <w:t xml:space="preserve">Under no circumstances may the selected organization use information generated for this project – either before, during, or after the work authorized in this document – for purposes other than the collection of the survey data, as described. In addition, the selected organization shall not share any data, </w:t>
      </w:r>
      <w:r w:rsidRPr="004A15B1">
        <w:rPr>
          <w:color w:val="auto"/>
        </w:rPr>
        <w:lastRenderedPageBreak/>
        <w:t>documentation, or programming files generated during this assignment with third parties without written authorization from MSDSP. </w:t>
      </w:r>
    </w:p>
    <w:p w14:paraId="3E111229" w14:textId="201B516E" w:rsidR="00A6695C" w:rsidRPr="00384264" w:rsidRDefault="00A6695C" w:rsidP="000A2A9A">
      <w:pPr>
        <w:pStyle w:val="Default"/>
        <w:jc w:val="both"/>
        <w:rPr>
          <w:color w:val="0070C0"/>
        </w:rPr>
      </w:pPr>
    </w:p>
    <w:sectPr w:rsidR="00A6695C" w:rsidRPr="00384264" w:rsidSect="00FF62F3">
      <w:pgSz w:w="12240" w:h="15840"/>
      <w:pgMar w:top="851"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8D124" w14:textId="77777777" w:rsidR="002321F3" w:rsidRDefault="002321F3" w:rsidP="001D4793">
      <w:r>
        <w:separator/>
      </w:r>
    </w:p>
  </w:endnote>
  <w:endnote w:type="continuationSeparator" w:id="0">
    <w:p w14:paraId="32ED4F7F" w14:textId="77777777" w:rsidR="002321F3" w:rsidRDefault="002321F3" w:rsidP="001D4793">
      <w:r>
        <w:continuationSeparator/>
      </w:r>
    </w:p>
  </w:endnote>
  <w:endnote w:type="continuationNotice" w:id="1">
    <w:p w14:paraId="50FD9E1D" w14:textId="77777777" w:rsidR="002321F3" w:rsidRDefault="002321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ヒラギノ角ゴ Pro W3">
    <w:altName w:val="Yu Gothic"/>
    <w:charset w:val="80"/>
    <w:family w:val="auto"/>
    <w:pitch w:val="variable"/>
    <w:sig w:usb0="00000000"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F5AD7" w14:textId="77777777" w:rsidR="002321F3" w:rsidRDefault="002321F3" w:rsidP="001D4793">
      <w:r>
        <w:separator/>
      </w:r>
    </w:p>
  </w:footnote>
  <w:footnote w:type="continuationSeparator" w:id="0">
    <w:p w14:paraId="23130CB8" w14:textId="77777777" w:rsidR="002321F3" w:rsidRDefault="002321F3" w:rsidP="001D4793">
      <w:r>
        <w:continuationSeparator/>
      </w:r>
    </w:p>
  </w:footnote>
  <w:footnote w:type="continuationNotice" w:id="1">
    <w:p w14:paraId="017BCF21" w14:textId="77777777" w:rsidR="002321F3" w:rsidRDefault="002321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76EC"/>
    <w:multiLevelType w:val="hybridMultilevel"/>
    <w:tmpl w:val="081C5F80"/>
    <w:lvl w:ilvl="0" w:tplc="B69650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44FDA"/>
    <w:multiLevelType w:val="hybridMultilevel"/>
    <w:tmpl w:val="F41EC34A"/>
    <w:lvl w:ilvl="0" w:tplc="94B8E612">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DB6D93"/>
    <w:multiLevelType w:val="multilevel"/>
    <w:tmpl w:val="603E8E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32C4D76"/>
    <w:multiLevelType w:val="multilevel"/>
    <w:tmpl w:val="CB3EB1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9066AEF"/>
    <w:multiLevelType w:val="hybridMultilevel"/>
    <w:tmpl w:val="1EB685BA"/>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5" w15:restartNumberingAfterBreak="0">
    <w:nsid w:val="0B375C35"/>
    <w:multiLevelType w:val="multilevel"/>
    <w:tmpl w:val="3E5467C0"/>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0DA81FA2"/>
    <w:multiLevelType w:val="multilevel"/>
    <w:tmpl w:val="603E8E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1AC30D6"/>
    <w:multiLevelType w:val="hybridMultilevel"/>
    <w:tmpl w:val="718EB88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4081AE4"/>
    <w:multiLevelType w:val="hybridMultilevel"/>
    <w:tmpl w:val="AB22EB48"/>
    <w:lvl w:ilvl="0" w:tplc="C4AEE39E">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0166C"/>
    <w:multiLevelType w:val="hybridMultilevel"/>
    <w:tmpl w:val="F56262FC"/>
    <w:lvl w:ilvl="0" w:tplc="04090001">
      <w:start w:val="1"/>
      <w:numFmt w:val="bullet"/>
      <w:lvlText w:val=""/>
      <w:lvlJc w:val="left"/>
      <w:pPr>
        <w:ind w:left="720" w:hanging="360"/>
      </w:pPr>
      <w:rPr>
        <w:rFonts w:ascii="Symbol" w:hAnsi="Symbol" w:hint="default"/>
      </w:rPr>
    </w:lvl>
    <w:lvl w:ilvl="1" w:tplc="B6965086">
      <w:start w:val="1"/>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8D7178"/>
    <w:multiLevelType w:val="multilevel"/>
    <w:tmpl w:val="9C82B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5BA1D3E"/>
    <w:multiLevelType w:val="hybridMultilevel"/>
    <w:tmpl w:val="1B90C0F0"/>
    <w:lvl w:ilvl="0" w:tplc="DE56060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577CD"/>
    <w:multiLevelType w:val="hybridMultilevel"/>
    <w:tmpl w:val="A95E1D1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2BBE5C8D"/>
    <w:multiLevelType w:val="hybridMultilevel"/>
    <w:tmpl w:val="174C3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89CD8"/>
    <w:multiLevelType w:val="hybridMultilevel"/>
    <w:tmpl w:val="34F61862"/>
    <w:lvl w:ilvl="0" w:tplc="E0C210FE">
      <w:start w:val="1"/>
      <w:numFmt w:val="bullet"/>
      <w:lvlText w:val=""/>
      <w:lvlJc w:val="left"/>
      <w:pPr>
        <w:ind w:left="720" w:hanging="360"/>
      </w:pPr>
      <w:rPr>
        <w:rFonts w:ascii="Symbol" w:hAnsi="Symbol" w:hint="default"/>
      </w:rPr>
    </w:lvl>
    <w:lvl w:ilvl="1" w:tplc="66A2B1BC">
      <w:start w:val="1"/>
      <w:numFmt w:val="bullet"/>
      <w:lvlText w:val="o"/>
      <w:lvlJc w:val="left"/>
      <w:pPr>
        <w:ind w:left="1440" w:hanging="360"/>
      </w:pPr>
      <w:rPr>
        <w:rFonts w:ascii="Courier New" w:hAnsi="Courier New" w:hint="default"/>
      </w:rPr>
    </w:lvl>
    <w:lvl w:ilvl="2" w:tplc="0310B410">
      <w:start w:val="1"/>
      <w:numFmt w:val="bullet"/>
      <w:lvlText w:val=""/>
      <w:lvlJc w:val="left"/>
      <w:pPr>
        <w:ind w:left="2160" w:hanging="360"/>
      </w:pPr>
      <w:rPr>
        <w:rFonts w:ascii="Wingdings" w:hAnsi="Wingdings" w:hint="default"/>
      </w:rPr>
    </w:lvl>
    <w:lvl w:ilvl="3" w:tplc="5860CC8C">
      <w:start w:val="1"/>
      <w:numFmt w:val="bullet"/>
      <w:lvlText w:val=""/>
      <w:lvlJc w:val="left"/>
      <w:pPr>
        <w:ind w:left="2880" w:hanging="360"/>
      </w:pPr>
      <w:rPr>
        <w:rFonts w:ascii="Symbol" w:hAnsi="Symbol" w:hint="default"/>
      </w:rPr>
    </w:lvl>
    <w:lvl w:ilvl="4" w:tplc="8FE6E522">
      <w:start w:val="1"/>
      <w:numFmt w:val="bullet"/>
      <w:lvlText w:val="o"/>
      <w:lvlJc w:val="left"/>
      <w:pPr>
        <w:ind w:left="3600" w:hanging="360"/>
      </w:pPr>
      <w:rPr>
        <w:rFonts w:ascii="Courier New" w:hAnsi="Courier New" w:hint="default"/>
      </w:rPr>
    </w:lvl>
    <w:lvl w:ilvl="5" w:tplc="0EE0F388">
      <w:start w:val="1"/>
      <w:numFmt w:val="bullet"/>
      <w:lvlText w:val=""/>
      <w:lvlJc w:val="left"/>
      <w:pPr>
        <w:ind w:left="4320" w:hanging="360"/>
      </w:pPr>
      <w:rPr>
        <w:rFonts w:ascii="Wingdings" w:hAnsi="Wingdings" w:hint="default"/>
      </w:rPr>
    </w:lvl>
    <w:lvl w:ilvl="6" w:tplc="383CE104">
      <w:start w:val="1"/>
      <w:numFmt w:val="bullet"/>
      <w:lvlText w:val=""/>
      <w:lvlJc w:val="left"/>
      <w:pPr>
        <w:ind w:left="5040" w:hanging="360"/>
      </w:pPr>
      <w:rPr>
        <w:rFonts w:ascii="Symbol" w:hAnsi="Symbol" w:hint="default"/>
      </w:rPr>
    </w:lvl>
    <w:lvl w:ilvl="7" w:tplc="EDC8A454">
      <w:start w:val="1"/>
      <w:numFmt w:val="bullet"/>
      <w:lvlText w:val="o"/>
      <w:lvlJc w:val="left"/>
      <w:pPr>
        <w:ind w:left="5760" w:hanging="360"/>
      </w:pPr>
      <w:rPr>
        <w:rFonts w:ascii="Courier New" w:hAnsi="Courier New" w:hint="default"/>
      </w:rPr>
    </w:lvl>
    <w:lvl w:ilvl="8" w:tplc="920A1A7A">
      <w:start w:val="1"/>
      <w:numFmt w:val="bullet"/>
      <w:lvlText w:val=""/>
      <w:lvlJc w:val="left"/>
      <w:pPr>
        <w:ind w:left="6480" w:hanging="360"/>
      </w:pPr>
      <w:rPr>
        <w:rFonts w:ascii="Wingdings" w:hAnsi="Wingdings" w:hint="default"/>
      </w:rPr>
    </w:lvl>
  </w:abstractNum>
  <w:abstractNum w:abstractNumId="15" w15:restartNumberingAfterBreak="0">
    <w:nsid w:val="35E8688B"/>
    <w:multiLevelType w:val="hybridMultilevel"/>
    <w:tmpl w:val="7CC64212"/>
    <w:lvl w:ilvl="0" w:tplc="2F923B74">
      <w:start w:val="1"/>
      <w:numFmt w:val="decimal"/>
      <w:lvlText w:val="%1."/>
      <w:lvlJc w:val="left"/>
      <w:pPr>
        <w:ind w:left="720" w:hanging="360"/>
      </w:pPr>
    </w:lvl>
    <w:lvl w:ilvl="1" w:tplc="21E6EA84">
      <w:start w:val="1"/>
      <w:numFmt w:val="lowerLetter"/>
      <w:lvlText w:val="%2."/>
      <w:lvlJc w:val="left"/>
      <w:pPr>
        <w:ind w:left="1440" w:hanging="360"/>
      </w:pPr>
    </w:lvl>
    <w:lvl w:ilvl="2" w:tplc="8C74EAAA">
      <w:start w:val="1"/>
      <w:numFmt w:val="lowerRoman"/>
      <w:lvlText w:val="%3."/>
      <w:lvlJc w:val="right"/>
      <w:pPr>
        <w:ind w:left="2160" w:hanging="180"/>
      </w:pPr>
    </w:lvl>
    <w:lvl w:ilvl="3" w:tplc="2BA22E18">
      <w:start w:val="1"/>
      <w:numFmt w:val="decimal"/>
      <w:lvlText w:val="%4."/>
      <w:lvlJc w:val="left"/>
      <w:pPr>
        <w:ind w:left="2880" w:hanging="360"/>
      </w:pPr>
    </w:lvl>
    <w:lvl w:ilvl="4" w:tplc="BDB0914E">
      <w:start w:val="1"/>
      <w:numFmt w:val="lowerLetter"/>
      <w:lvlText w:val="%5."/>
      <w:lvlJc w:val="left"/>
      <w:pPr>
        <w:ind w:left="3600" w:hanging="360"/>
      </w:pPr>
    </w:lvl>
    <w:lvl w:ilvl="5" w:tplc="FC5293E2">
      <w:start w:val="1"/>
      <w:numFmt w:val="lowerRoman"/>
      <w:lvlText w:val="%6."/>
      <w:lvlJc w:val="right"/>
      <w:pPr>
        <w:ind w:left="4320" w:hanging="180"/>
      </w:pPr>
    </w:lvl>
    <w:lvl w:ilvl="6" w:tplc="C36CB628">
      <w:start w:val="1"/>
      <w:numFmt w:val="decimal"/>
      <w:lvlText w:val="%7."/>
      <w:lvlJc w:val="left"/>
      <w:pPr>
        <w:ind w:left="5040" w:hanging="360"/>
      </w:pPr>
    </w:lvl>
    <w:lvl w:ilvl="7" w:tplc="B4301FCC">
      <w:start w:val="1"/>
      <w:numFmt w:val="lowerLetter"/>
      <w:lvlText w:val="%8."/>
      <w:lvlJc w:val="left"/>
      <w:pPr>
        <w:ind w:left="5760" w:hanging="360"/>
      </w:pPr>
    </w:lvl>
    <w:lvl w:ilvl="8" w:tplc="2ECCBDB6">
      <w:start w:val="1"/>
      <w:numFmt w:val="lowerRoman"/>
      <w:lvlText w:val="%9."/>
      <w:lvlJc w:val="right"/>
      <w:pPr>
        <w:ind w:left="6480" w:hanging="180"/>
      </w:pPr>
    </w:lvl>
  </w:abstractNum>
  <w:abstractNum w:abstractNumId="16" w15:restartNumberingAfterBreak="0">
    <w:nsid w:val="3EBC788F"/>
    <w:multiLevelType w:val="hybridMultilevel"/>
    <w:tmpl w:val="7652A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B291606"/>
    <w:multiLevelType w:val="hybridMultilevel"/>
    <w:tmpl w:val="45648D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4D36528D"/>
    <w:multiLevelType w:val="hybridMultilevel"/>
    <w:tmpl w:val="7ECA7FAC"/>
    <w:lvl w:ilvl="0" w:tplc="48B00920">
      <w:start w:val="4"/>
      <w:numFmt w:val="upperRoman"/>
      <w:lvlText w:val="%1."/>
      <w:lvlJc w:val="left"/>
      <w:pPr>
        <w:ind w:left="860" w:hanging="720"/>
      </w:pPr>
      <w:rPr>
        <w:rFonts w:hint="default"/>
      </w:rPr>
    </w:lvl>
    <w:lvl w:ilvl="1" w:tplc="04090019">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9" w15:restartNumberingAfterBreak="0">
    <w:nsid w:val="50D9488A"/>
    <w:multiLevelType w:val="hybridMultilevel"/>
    <w:tmpl w:val="40E4C798"/>
    <w:lvl w:ilvl="0" w:tplc="04190001">
      <w:start w:val="1"/>
      <w:numFmt w:val="bullet"/>
      <w:lvlText w:val=""/>
      <w:lvlJc w:val="left"/>
      <w:pPr>
        <w:ind w:left="-53" w:hanging="360"/>
      </w:pPr>
      <w:rPr>
        <w:rFonts w:ascii="Symbol" w:hAnsi="Symbol" w:hint="default"/>
      </w:rPr>
    </w:lvl>
    <w:lvl w:ilvl="1" w:tplc="04090003" w:tentative="1">
      <w:start w:val="1"/>
      <w:numFmt w:val="bullet"/>
      <w:lvlText w:val="o"/>
      <w:lvlJc w:val="left"/>
      <w:pPr>
        <w:ind w:left="604" w:hanging="360"/>
      </w:pPr>
      <w:rPr>
        <w:rFonts w:ascii="Courier New" w:hAnsi="Courier New" w:cs="Courier New" w:hint="default"/>
      </w:rPr>
    </w:lvl>
    <w:lvl w:ilvl="2" w:tplc="04090005" w:tentative="1">
      <w:start w:val="1"/>
      <w:numFmt w:val="bullet"/>
      <w:lvlText w:val=""/>
      <w:lvlJc w:val="left"/>
      <w:pPr>
        <w:ind w:left="1324" w:hanging="360"/>
      </w:pPr>
      <w:rPr>
        <w:rFonts w:ascii="Wingdings" w:hAnsi="Wingdings" w:hint="default"/>
      </w:rPr>
    </w:lvl>
    <w:lvl w:ilvl="3" w:tplc="04090001" w:tentative="1">
      <w:start w:val="1"/>
      <w:numFmt w:val="bullet"/>
      <w:lvlText w:val=""/>
      <w:lvlJc w:val="left"/>
      <w:pPr>
        <w:ind w:left="2044" w:hanging="360"/>
      </w:pPr>
      <w:rPr>
        <w:rFonts w:ascii="Symbol" w:hAnsi="Symbol" w:hint="default"/>
      </w:rPr>
    </w:lvl>
    <w:lvl w:ilvl="4" w:tplc="04090003" w:tentative="1">
      <w:start w:val="1"/>
      <w:numFmt w:val="bullet"/>
      <w:lvlText w:val="o"/>
      <w:lvlJc w:val="left"/>
      <w:pPr>
        <w:ind w:left="2764" w:hanging="360"/>
      </w:pPr>
      <w:rPr>
        <w:rFonts w:ascii="Courier New" w:hAnsi="Courier New" w:cs="Courier New" w:hint="default"/>
      </w:rPr>
    </w:lvl>
    <w:lvl w:ilvl="5" w:tplc="04090005" w:tentative="1">
      <w:start w:val="1"/>
      <w:numFmt w:val="bullet"/>
      <w:lvlText w:val=""/>
      <w:lvlJc w:val="left"/>
      <w:pPr>
        <w:ind w:left="3484" w:hanging="360"/>
      </w:pPr>
      <w:rPr>
        <w:rFonts w:ascii="Wingdings" w:hAnsi="Wingdings" w:hint="default"/>
      </w:rPr>
    </w:lvl>
    <w:lvl w:ilvl="6" w:tplc="04090001" w:tentative="1">
      <w:start w:val="1"/>
      <w:numFmt w:val="bullet"/>
      <w:lvlText w:val=""/>
      <w:lvlJc w:val="left"/>
      <w:pPr>
        <w:ind w:left="4204" w:hanging="360"/>
      </w:pPr>
      <w:rPr>
        <w:rFonts w:ascii="Symbol" w:hAnsi="Symbol" w:hint="default"/>
      </w:rPr>
    </w:lvl>
    <w:lvl w:ilvl="7" w:tplc="04090003" w:tentative="1">
      <w:start w:val="1"/>
      <w:numFmt w:val="bullet"/>
      <w:lvlText w:val="o"/>
      <w:lvlJc w:val="left"/>
      <w:pPr>
        <w:ind w:left="4924" w:hanging="360"/>
      </w:pPr>
      <w:rPr>
        <w:rFonts w:ascii="Courier New" w:hAnsi="Courier New" w:cs="Courier New" w:hint="default"/>
      </w:rPr>
    </w:lvl>
    <w:lvl w:ilvl="8" w:tplc="04090005" w:tentative="1">
      <w:start w:val="1"/>
      <w:numFmt w:val="bullet"/>
      <w:lvlText w:val=""/>
      <w:lvlJc w:val="left"/>
      <w:pPr>
        <w:ind w:left="5644" w:hanging="360"/>
      </w:pPr>
      <w:rPr>
        <w:rFonts w:ascii="Wingdings" w:hAnsi="Wingdings" w:hint="default"/>
      </w:rPr>
    </w:lvl>
  </w:abstractNum>
  <w:abstractNum w:abstractNumId="20" w15:restartNumberingAfterBreak="0">
    <w:nsid w:val="52205E9F"/>
    <w:multiLevelType w:val="hybridMultilevel"/>
    <w:tmpl w:val="56DA6DB0"/>
    <w:lvl w:ilvl="0" w:tplc="B6965086">
      <w:start w:val="1"/>
      <w:numFmt w:val="bullet"/>
      <w:lvlText w:val="-"/>
      <w:lvlJc w:val="left"/>
      <w:pPr>
        <w:ind w:left="360" w:hanging="360"/>
      </w:pPr>
      <w:rPr>
        <w:rFonts w:ascii="Times New Roman" w:eastAsiaTheme="minorHAnsi" w:hAnsi="Times New Roman" w:cs="Times New Roman" w:hint="default"/>
      </w:rPr>
    </w:lvl>
    <w:lvl w:ilvl="1" w:tplc="FFFFFFFF">
      <w:start w:val="1"/>
      <w:numFmt w:val="bullet"/>
      <w:lvlText w:val="-"/>
      <w:lvlJc w:val="left"/>
      <w:pPr>
        <w:ind w:left="1080" w:hanging="360"/>
      </w:pPr>
      <w:rPr>
        <w:rFonts w:ascii="Times New Roman" w:eastAsiaTheme="minorHAnsi"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4464706"/>
    <w:multiLevelType w:val="hybridMultilevel"/>
    <w:tmpl w:val="CA00DFB4"/>
    <w:lvl w:ilvl="0" w:tplc="8FC4B812">
      <w:start w:val="3"/>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01">
      <w:start w:val="1"/>
      <w:numFmt w:val="bullet"/>
      <w:lvlText w:val=""/>
      <w:lvlJc w:val="left"/>
      <w:pPr>
        <w:ind w:left="1940" w:hanging="180"/>
      </w:pPr>
      <w:rPr>
        <w:rFonts w:ascii="Symbol" w:hAnsi="Symbol" w:hint="default"/>
      </w:r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2" w15:restartNumberingAfterBreak="0">
    <w:nsid w:val="544807B8"/>
    <w:multiLevelType w:val="hybridMultilevel"/>
    <w:tmpl w:val="8FE828E6"/>
    <w:lvl w:ilvl="0" w:tplc="02DE6882">
      <w:start w:val="2"/>
      <w:numFmt w:val="bullet"/>
      <w:lvlText w:val="-"/>
      <w:lvlJc w:val="left"/>
      <w:pPr>
        <w:ind w:left="1940" w:hanging="360"/>
      </w:pPr>
      <w:rPr>
        <w:rFonts w:ascii="Calibri" w:eastAsiaTheme="minorHAnsi" w:hAnsi="Calibri" w:cs="Calibri" w:hint="default"/>
      </w:rPr>
    </w:lvl>
    <w:lvl w:ilvl="1" w:tplc="04090003" w:tentative="1">
      <w:start w:val="1"/>
      <w:numFmt w:val="bullet"/>
      <w:lvlText w:val="o"/>
      <w:lvlJc w:val="left"/>
      <w:pPr>
        <w:ind w:left="2660" w:hanging="360"/>
      </w:pPr>
      <w:rPr>
        <w:rFonts w:ascii="Courier New" w:hAnsi="Courier New" w:cs="Courier New" w:hint="default"/>
      </w:rPr>
    </w:lvl>
    <w:lvl w:ilvl="2" w:tplc="04090005" w:tentative="1">
      <w:start w:val="1"/>
      <w:numFmt w:val="bullet"/>
      <w:lvlText w:val=""/>
      <w:lvlJc w:val="left"/>
      <w:pPr>
        <w:ind w:left="3380" w:hanging="360"/>
      </w:pPr>
      <w:rPr>
        <w:rFonts w:ascii="Wingdings" w:hAnsi="Wingdings" w:hint="default"/>
      </w:rPr>
    </w:lvl>
    <w:lvl w:ilvl="3" w:tplc="04090001" w:tentative="1">
      <w:start w:val="1"/>
      <w:numFmt w:val="bullet"/>
      <w:lvlText w:val=""/>
      <w:lvlJc w:val="left"/>
      <w:pPr>
        <w:ind w:left="4100" w:hanging="360"/>
      </w:pPr>
      <w:rPr>
        <w:rFonts w:ascii="Symbol" w:hAnsi="Symbol" w:hint="default"/>
      </w:rPr>
    </w:lvl>
    <w:lvl w:ilvl="4" w:tplc="04090003" w:tentative="1">
      <w:start w:val="1"/>
      <w:numFmt w:val="bullet"/>
      <w:lvlText w:val="o"/>
      <w:lvlJc w:val="left"/>
      <w:pPr>
        <w:ind w:left="4820" w:hanging="360"/>
      </w:pPr>
      <w:rPr>
        <w:rFonts w:ascii="Courier New" w:hAnsi="Courier New" w:cs="Courier New" w:hint="default"/>
      </w:rPr>
    </w:lvl>
    <w:lvl w:ilvl="5" w:tplc="04090005" w:tentative="1">
      <w:start w:val="1"/>
      <w:numFmt w:val="bullet"/>
      <w:lvlText w:val=""/>
      <w:lvlJc w:val="left"/>
      <w:pPr>
        <w:ind w:left="5540" w:hanging="360"/>
      </w:pPr>
      <w:rPr>
        <w:rFonts w:ascii="Wingdings" w:hAnsi="Wingdings" w:hint="default"/>
      </w:rPr>
    </w:lvl>
    <w:lvl w:ilvl="6" w:tplc="04090001" w:tentative="1">
      <w:start w:val="1"/>
      <w:numFmt w:val="bullet"/>
      <w:lvlText w:val=""/>
      <w:lvlJc w:val="left"/>
      <w:pPr>
        <w:ind w:left="6260" w:hanging="360"/>
      </w:pPr>
      <w:rPr>
        <w:rFonts w:ascii="Symbol" w:hAnsi="Symbol" w:hint="default"/>
      </w:rPr>
    </w:lvl>
    <w:lvl w:ilvl="7" w:tplc="04090003" w:tentative="1">
      <w:start w:val="1"/>
      <w:numFmt w:val="bullet"/>
      <w:lvlText w:val="o"/>
      <w:lvlJc w:val="left"/>
      <w:pPr>
        <w:ind w:left="6980" w:hanging="360"/>
      </w:pPr>
      <w:rPr>
        <w:rFonts w:ascii="Courier New" w:hAnsi="Courier New" w:cs="Courier New" w:hint="default"/>
      </w:rPr>
    </w:lvl>
    <w:lvl w:ilvl="8" w:tplc="04090005" w:tentative="1">
      <w:start w:val="1"/>
      <w:numFmt w:val="bullet"/>
      <w:lvlText w:val=""/>
      <w:lvlJc w:val="left"/>
      <w:pPr>
        <w:ind w:left="7700" w:hanging="360"/>
      </w:pPr>
      <w:rPr>
        <w:rFonts w:ascii="Wingdings" w:hAnsi="Wingdings" w:hint="default"/>
      </w:rPr>
    </w:lvl>
  </w:abstractNum>
  <w:abstractNum w:abstractNumId="23" w15:restartNumberingAfterBreak="0">
    <w:nsid w:val="552F28B5"/>
    <w:multiLevelType w:val="hybridMultilevel"/>
    <w:tmpl w:val="E2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16E39"/>
    <w:multiLevelType w:val="hybridMultilevel"/>
    <w:tmpl w:val="8A66D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5D6D4F"/>
    <w:multiLevelType w:val="hybridMultilevel"/>
    <w:tmpl w:val="83249354"/>
    <w:lvl w:ilvl="0" w:tplc="630086DE">
      <w:start w:val="1"/>
      <w:numFmt w:val="upperRoman"/>
      <w:lvlText w:val="%1."/>
      <w:lvlJc w:val="left"/>
      <w:pPr>
        <w:ind w:left="720" w:hanging="72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D8EE52C"/>
    <w:multiLevelType w:val="hybridMultilevel"/>
    <w:tmpl w:val="88FCB438"/>
    <w:lvl w:ilvl="0" w:tplc="6508844C">
      <w:start w:val="1"/>
      <w:numFmt w:val="bullet"/>
      <w:lvlText w:val=""/>
      <w:lvlJc w:val="left"/>
      <w:pPr>
        <w:ind w:left="720" w:hanging="360"/>
      </w:pPr>
      <w:rPr>
        <w:rFonts w:ascii="Symbol" w:hAnsi="Symbol" w:hint="default"/>
      </w:rPr>
    </w:lvl>
    <w:lvl w:ilvl="1" w:tplc="FB3271D8">
      <w:start w:val="1"/>
      <w:numFmt w:val="bullet"/>
      <w:lvlText w:val="o"/>
      <w:lvlJc w:val="left"/>
      <w:pPr>
        <w:ind w:left="1440" w:hanging="360"/>
      </w:pPr>
      <w:rPr>
        <w:rFonts w:ascii="Courier New" w:hAnsi="Courier New" w:hint="default"/>
      </w:rPr>
    </w:lvl>
    <w:lvl w:ilvl="2" w:tplc="05D89128">
      <w:start w:val="1"/>
      <w:numFmt w:val="bullet"/>
      <w:lvlText w:val=""/>
      <w:lvlJc w:val="left"/>
      <w:pPr>
        <w:ind w:left="2160" w:hanging="360"/>
      </w:pPr>
      <w:rPr>
        <w:rFonts w:ascii="Wingdings" w:hAnsi="Wingdings" w:hint="default"/>
      </w:rPr>
    </w:lvl>
    <w:lvl w:ilvl="3" w:tplc="2D00C5EA">
      <w:start w:val="1"/>
      <w:numFmt w:val="bullet"/>
      <w:lvlText w:val=""/>
      <w:lvlJc w:val="left"/>
      <w:pPr>
        <w:ind w:left="2880" w:hanging="360"/>
      </w:pPr>
      <w:rPr>
        <w:rFonts w:ascii="Symbol" w:hAnsi="Symbol" w:hint="default"/>
      </w:rPr>
    </w:lvl>
    <w:lvl w:ilvl="4" w:tplc="281C2848">
      <w:start w:val="1"/>
      <w:numFmt w:val="bullet"/>
      <w:lvlText w:val="o"/>
      <w:lvlJc w:val="left"/>
      <w:pPr>
        <w:ind w:left="3600" w:hanging="360"/>
      </w:pPr>
      <w:rPr>
        <w:rFonts w:ascii="Courier New" w:hAnsi="Courier New" w:hint="default"/>
      </w:rPr>
    </w:lvl>
    <w:lvl w:ilvl="5" w:tplc="9E3003F0">
      <w:start w:val="1"/>
      <w:numFmt w:val="bullet"/>
      <w:lvlText w:val=""/>
      <w:lvlJc w:val="left"/>
      <w:pPr>
        <w:ind w:left="4320" w:hanging="360"/>
      </w:pPr>
      <w:rPr>
        <w:rFonts w:ascii="Wingdings" w:hAnsi="Wingdings" w:hint="default"/>
      </w:rPr>
    </w:lvl>
    <w:lvl w:ilvl="6" w:tplc="629C7016">
      <w:start w:val="1"/>
      <w:numFmt w:val="bullet"/>
      <w:lvlText w:val=""/>
      <w:lvlJc w:val="left"/>
      <w:pPr>
        <w:ind w:left="5040" w:hanging="360"/>
      </w:pPr>
      <w:rPr>
        <w:rFonts w:ascii="Symbol" w:hAnsi="Symbol" w:hint="default"/>
      </w:rPr>
    </w:lvl>
    <w:lvl w:ilvl="7" w:tplc="90209492">
      <w:start w:val="1"/>
      <w:numFmt w:val="bullet"/>
      <w:lvlText w:val="o"/>
      <w:lvlJc w:val="left"/>
      <w:pPr>
        <w:ind w:left="5760" w:hanging="360"/>
      </w:pPr>
      <w:rPr>
        <w:rFonts w:ascii="Courier New" w:hAnsi="Courier New" w:hint="default"/>
      </w:rPr>
    </w:lvl>
    <w:lvl w:ilvl="8" w:tplc="2A1E37D8">
      <w:start w:val="1"/>
      <w:numFmt w:val="bullet"/>
      <w:lvlText w:val=""/>
      <w:lvlJc w:val="left"/>
      <w:pPr>
        <w:ind w:left="6480" w:hanging="360"/>
      </w:pPr>
      <w:rPr>
        <w:rFonts w:ascii="Wingdings" w:hAnsi="Wingdings" w:hint="default"/>
      </w:rPr>
    </w:lvl>
  </w:abstractNum>
  <w:abstractNum w:abstractNumId="27" w15:restartNumberingAfterBreak="0">
    <w:nsid w:val="5E785FD5"/>
    <w:multiLevelType w:val="hybridMultilevel"/>
    <w:tmpl w:val="4D54E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383D86"/>
    <w:multiLevelType w:val="hybridMultilevel"/>
    <w:tmpl w:val="9CFAC2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F811CFF"/>
    <w:multiLevelType w:val="hybridMultilevel"/>
    <w:tmpl w:val="D3FAA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86640D"/>
    <w:multiLevelType w:val="hybridMultilevel"/>
    <w:tmpl w:val="BD60B608"/>
    <w:lvl w:ilvl="0" w:tplc="F2F6559C">
      <w:start w:val="1"/>
      <w:numFmt w:val="bullet"/>
      <w:lvlText w:val=""/>
      <w:lvlJc w:val="left"/>
      <w:pPr>
        <w:ind w:left="720" w:hanging="360"/>
      </w:pPr>
      <w:rPr>
        <w:rFonts w:ascii="Symbol" w:hAnsi="Symbol" w:hint="default"/>
      </w:rPr>
    </w:lvl>
    <w:lvl w:ilvl="1" w:tplc="A404C84E">
      <w:start w:val="1"/>
      <w:numFmt w:val="bullet"/>
      <w:lvlText w:val="o"/>
      <w:lvlJc w:val="left"/>
      <w:pPr>
        <w:ind w:left="1440" w:hanging="360"/>
      </w:pPr>
      <w:rPr>
        <w:rFonts w:ascii="Courier New" w:hAnsi="Courier New" w:hint="default"/>
      </w:rPr>
    </w:lvl>
    <w:lvl w:ilvl="2" w:tplc="04300DAA">
      <w:start w:val="1"/>
      <w:numFmt w:val="bullet"/>
      <w:lvlText w:val=""/>
      <w:lvlJc w:val="left"/>
      <w:pPr>
        <w:ind w:left="2160" w:hanging="360"/>
      </w:pPr>
      <w:rPr>
        <w:rFonts w:ascii="Wingdings" w:hAnsi="Wingdings" w:hint="default"/>
      </w:rPr>
    </w:lvl>
    <w:lvl w:ilvl="3" w:tplc="91D03B34">
      <w:start w:val="1"/>
      <w:numFmt w:val="bullet"/>
      <w:lvlText w:val=""/>
      <w:lvlJc w:val="left"/>
      <w:pPr>
        <w:ind w:left="2880" w:hanging="360"/>
      </w:pPr>
      <w:rPr>
        <w:rFonts w:ascii="Symbol" w:hAnsi="Symbol" w:hint="default"/>
      </w:rPr>
    </w:lvl>
    <w:lvl w:ilvl="4" w:tplc="BF42BC0C">
      <w:start w:val="1"/>
      <w:numFmt w:val="bullet"/>
      <w:lvlText w:val="o"/>
      <w:lvlJc w:val="left"/>
      <w:pPr>
        <w:ind w:left="3600" w:hanging="360"/>
      </w:pPr>
      <w:rPr>
        <w:rFonts w:ascii="Courier New" w:hAnsi="Courier New" w:hint="default"/>
      </w:rPr>
    </w:lvl>
    <w:lvl w:ilvl="5" w:tplc="CAF2655A">
      <w:start w:val="1"/>
      <w:numFmt w:val="bullet"/>
      <w:lvlText w:val=""/>
      <w:lvlJc w:val="left"/>
      <w:pPr>
        <w:ind w:left="4320" w:hanging="360"/>
      </w:pPr>
      <w:rPr>
        <w:rFonts w:ascii="Wingdings" w:hAnsi="Wingdings" w:hint="default"/>
      </w:rPr>
    </w:lvl>
    <w:lvl w:ilvl="6" w:tplc="94D097DA">
      <w:start w:val="1"/>
      <w:numFmt w:val="bullet"/>
      <w:lvlText w:val=""/>
      <w:lvlJc w:val="left"/>
      <w:pPr>
        <w:ind w:left="5040" w:hanging="360"/>
      </w:pPr>
      <w:rPr>
        <w:rFonts w:ascii="Symbol" w:hAnsi="Symbol" w:hint="default"/>
      </w:rPr>
    </w:lvl>
    <w:lvl w:ilvl="7" w:tplc="0AE4386C">
      <w:start w:val="1"/>
      <w:numFmt w:val="bullet"/>
      <w:lvlText w:val="o"/>
      <w:lvlJc w:val="left"/>
      <w:pPr>
        <w:ind w:left="5760" w:hanging="360"/>
      </w:pPr>
      <w:rPr>
        <w:rFonts w:ascii="Courier New" w:hAnsi="Courier New" w:hint="default"/>
      </w:rPr>
    </w:lvl>
    <w:lvl w:ilvl="8" w:tplc="E5580FBC">
      <w:start w:val="1"/>
      <w:numFmt w:val="bullet"/>
      <w:lvlText w:val=""/>
      <w:lvlJc w:val="left"/>
      <w:pPr>
        <w:ind w:left="6480" w:hanging="360"/>
      </w:pPr>
      <w:rPr>
        <w:rFonts w:ascii="Wingdings" w:hAnsi="Wingdings" w:hint="default"/>
      </w:rPr>
    </w:lvl>
  </w:abstractNum>
  <w:abstractNum w:abstractNumId="31" w15:restartNumberingAfterBreak="0">
    <w:nsid w:val="608BA88A"/>
    <w:multiLevelType w:val="hybridMultilevel"/>
    <w:tmpl w:val="E360968E"/>
    <w:lvl w:ilvl="0" w:tplc="57664E52">
      <w:start w:val="1"/>
      <w:numFmt w:val="bullet"/>
      <w:lvlText w:val=""/>
      <w:lvlJc w:val="left"/>
      <w:pPr>
        <w:ind w:left="720" w:hanging="360"/>
      </w:pPr>
      <w:rPr>
        <w:rFonts w:ascii="Symbol" w:hAnsi="Symbol" w:hint="default"/>
      </w:rPr>
    </w:lvl>
    <w:lvl w:ilvl="1" w:tplc="21181E50">
      <w:start w:val="1"/>
      <w:numFmt w:val="bullet"/>
      <w:lvlText w:val="o"/>
      <w:lvlJc w:val="left"/>
      <w:pPr>
        <w:ind w:left="1440" w:hanging="360"/>
      </w:pPr>
      <w:rPr>
        <w:rFonts w:ascii="Courier New" w:hAnsi="Courier New" w:hint="default"/>
      </w:rPr>
    </w:lvl>
    <w:lvl w:ilvl="2" w:tplc="6BB80F38">
      <w:start w:val="1"/>
      <w:numFmt w:val="bullet"/>
      <w:lvlText w:val=""/>
      <w:lvlJc w:val="left"/>
      <w:pPr>
        <w:ind w:left="2160" w:hanging="360"/>
      </w:pPr>
      <w:rPr>
        <w:rFonts w:ascii="Wingdings" w:hAnsi="Wingdings" w:hint="default"/>
      </w:rPr>
    </w:lvl>
    <w:lvl w:ilvl="3" w:tplc="1C9266DA">
      <w:start w:val="1"/>
      <w:numFmt w:val="bullet"/>
      <w:lvlText w:val=""/>
      <w:lvlJc w:val="left"/>
      <w:pPr>
        <w:ind w:left="2880" w:hanging="360"/>
      </w:pPr>
      <w:rPr>
        <w:rFonts w:ascii="Symbol" w:hAnsi="Symbol" w:hint="default"/>
      </w:rPr>
    </w:lvl>
    <w:lvl w:ilvl="4" w:tplc="1826F002">
      <w:start w:val="1"/>
      <w:numFmt w:val="bullet"/>
      <w:lvlText w:val="o"/>
      <w:lvlJc w:val="left"/>
      <w:pPr>
        <w:ind w:left="3600" w:hanging="360"/>
      </w:pPr>
      <w:rPr>
        <w:rFonts w:ascii="Courier New" w:hAnsi="Courier New" w:hint="default"/>
      </w:rPr>
    </w:lvl>
    <w:lvl w:ilvl="5" w:tplc="2C24DA98">
      <w:start w:val="1"/>
      <w:numFmt w:val="bullet"/>
      <w:lvlText w:val=""/>
      <w:lvlJc w:val="left"/>
      <w:pPr>
        <w:ind w:left="4320" w:hanging="360"/>
      </w:pPr>
      <w:rPr>
        <w:rFonts w:ascii="Wingdings" w:hAnsi="Wingdings" w:hint="default"/>
      </w:rPr>
    </w:lvl>
    <w:lvl w:ilvl="6" w:tplc="A9640AC0">
      <w:start w:val="1"/>
      <w:numFmt w:val="bullet"/>
      <w:lvlText w:val=""/>
      <w:lvlJc w:val="left"/>
      <w:pPr>
        <w:ind w:left="5040" w:hanging="360"/>
      </w:pPr>
      <w:rPr>
        <w:rFonts w:ascii="Symbol" w:hAnsi="Symbol" w:hint="default"/>
      </w:rPr>
    </w:lvl>
    <w:lvl w:ilvl="7" w:tplc="AE7C4030">
      <w:start w:val="1"/>
      <w:numFmt w:val="bullet"/>
      <w:lvlText w:val="o"/>
      <w:lvlJc w:val="left"/>
      <w:pPr>
        <w:ind w:left="5760" w:hanging="360"/>
      </w:pPr>
      <w:rPr>
        <w:rFonts w:ascii="Courier New" w:hAnsi="Courier New" w:hint="default"/>
      </w:rPr>
    </w:lvl>
    <w:lvl w:ilvl="8" w:tplc="01BCD4B2">
      <w:start w:val="1"/>
      <w:numFmt w:val="bullet"/>
      <w:lvlText w:val=""/>
      <w:lvlJc w:val="left"/>
      <w:pPr>
        <w:ind w:left="6480" w:hanging="360"/>
      </w:pPr>
      <w:rPr>
        <w:rFonts w:ascii="Wingdings" w:hAnsi="Wingdings" w:hint="default"/>
      </w:rPr>
    </w:lvl>
  </w:abstractNum>
  <w:abstractNum w:abstractNumId="32" w15:restartNumberingAfterBreak="0">
    <w:nsid w:val="66286A35"/>
    <w:multiLevelType w:val="hybridMultilevel"/>
    <w:tmpl w:val="D66CA0EE"/>
    <w:lvl w:ilvl="0" w:tplc="0409000F">
      <w:start w:val="8"/>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E74786"/>
    <w:multiLevelType w:val="hybridMultilevel"/>
    <w:tmpl w:val="3F308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5E7F99"/>
    <w:multiLevelType w:val="hybridMultilevel"/>
    <w:tmpl w:val="72187B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E54E94"/>
    <w:multiLevelType w:val="hybridMultilevel"/>
    <w:tmpl w:val="B24469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776A6607"/>
    <w:multiLevelType w:val="hybridMultilevel"/>
    <w:tmpl w:val="6AA00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7D3B8F"/>
    <w:multiLevelType w:val="hybridMultilevel"/>
    <w:tmpl w:val="D188ED70"/>
    <w:lvl w:ilvl="0" w:tplc="9AC29684">
      <w:start w:val="1"/>
      <w:numFmt w:val="bullet"/>
      <w:lvlText w:val=""/>
      <w:lvlJc w:val="left"/>
      <w:pPr>
        <w:ind w:left="720" w:hanging="360"/>
      </w:pPr>
      <w:rPr>
        <w:rFonts w:ascii="Symbol" w:hAnsi="Symbol" w:hint="default"/>
      </w:rPr>
    </w:lvl>
    <w:lvl w:ilvl="1" w:tplc="EC02B826">
      <w:start w:val="1"/>
      <w:numFmt w:val="bullet"/>
      <w:lvlText w:val="o"/>
      <w:lvlJc w:val="left"/>
      <w:pPr>
        <w:ind w:left="1440" w:hanging="360"/>
      </w:pPr>
      <w:rPr>
        <w:rFonts w:ascii="Courier New" w:hAnsi="Courier New" w:hint="default"/>
      </w:rPr>
    </w:lvl>
    <w:lvl w:ilvl="2" w:tplc="0C4C289A">
      <w:start w:val="1"/>
      <w:numFmt w:val="bullet"/>
      <w:lvlText w:val=""/>
      <w:lvlJc w:val="left"/>
      <w:pPr>
        <w:ind w:left="2160" w:hanging="360"/>
      </w:pPr>
      <w:rPr>
        <w:rFonts w:ascii="Wingdings" w:hAnsi="Wingdings" w:hint="default"/>
      </w:rPr>
    </w:lvl>
    <w:lvl w:ilvl="3" w:tplc="19D69590">
      <w:start w:val="1"/>
      <w:numFmt w:val="bullet"/>
      <w:lvlText w:val=""/>
      <w:lvlJc w:val="left"/>
      <w:pPr>
        <w:ind w:left="2880" w:hanging="360"/>
      </w:pPr>
      <w:rPr>
        <w:rFonts w:ascii="Symbol" w:hAnsi="Symbol" w:hint="default"/>
      </w:rPr>
    </w:lvl>
    <w:lvl w:ilvl="4" w:tplc="44DC085C">
      <w:start w:val="1"/>
      <w:numFmt w:val="bullet"/>
      <w:lvlText w:val="o"/>
      <w:lvlJc w:val="left"/>
      <w:pPr>
        <w:ind w:left="3600" w:hanging="360"/>
      </w:pPr>
      <w:rPr>
        <w:rFonts w:ascii="Courier New" w:hAnsi="Courier New" w:hint="default"/>
      </w:rPr>
    </w:lvl>
    <w:lvl w:ilvl="5" w:tplc="140688C4">
      <w:start w:val="1"/>
      <w:numFmt w:val="bullet"/>
      <w:lvlText w:val=""/>
      <w:lvlJc w:val="left"/>
      <w:pPr>
        <w:ind w:left="4320" w:hanging="360"/>
      </w:pPr>
      <w:rPr>
        <w:rFonts w:ascii="Wingdings" w:hAnsi="Wingdings" w:hint="default"/>
      </w:rPr>
    </w:lvl>
    <w:lvl w:ilvl="6" w:tplc="44DC304E">
      <w:start w:val="1"/>
      <w:numFmt w:val="bullet"/>
      <w:lvlText w:val=""/>
      <w:lvlJc w:val="left"/>
      <w:pPr>
        <w:ind w:left="5040" w:hanging="360"/>
      </w:pPr>
      <w:rPr>
        <w:rFonts w:ascii="Symbol" w:hAnsi="Symbol" w:hint="default"/>
      </w:rPr>
    </w:lvl>
    <w:lvl w:ilvl="7" w:tplc="8CF62BF0">
      <w:start w:val="1"/>
      <w:numFmt w:val="bullet"/>
      <w:lvlText w:val="o"/>
      <w:lvlJc w:val="left"/>
      <w:pPr>
        <w:ind w:left="5760" w:hanging="360"/>
      </w:pPr>
      <w:rPr>
        <w:rFonts w:ascii="Courier New" w:hAnsi="Courier New" w:hint="default"/>
      </w:rPr>
    </w:lvl>
    <w:lvl w:ilvl="8" w:tplc="F50A0C74">
      <w:start w:val="1"/>
      <w:numFmt w:val="bullet"/>
      <w:lvlText w:val=""/>
      <w:lvlJc w:val="left"/>
      <w:pPr>
        <w:ind w:left="6480" w:hanging="360"/>
      </w:pPr>
      <w:rPr>
        <w:rFonts w:ascii="Wingdings" w:hAnsi="Wingdings" w:hint="default"/>
      </w:rPr>
    </w:lvl>
  </w:abstractNum>
  <w:abstractNum w:abstractNumId="38" w15:restartNumberingAfterBreak="0">
    <w:nsid w:val="7BA8296B"/>
    <w:multiLevelType w:val="hybridMultilevel"/>
    <w:tmpl w:val="3572C6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C14717E"/>
    <w:multiLevelType w:val="hybridMultilevel"/>
    <w:tmpl w:val="8888494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B353D7"/>
    <w:multiLevelType w:val="multilevel"/>
    <w:tmpl w:val="43CEBF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29714271">
    <w:abstractNumId w:val="37"/>
  </w:num>
  <w:num w:numId="2" w16cid:durableId="20401873">
    <w:abstractNumId w:val="14"/>
  </w:num>
  <w:num w:numId="3" w16cid:durableId="1193029014">
    <w:abstractNumId w:val="30"/>
  </w:num>
  <w:num w:numId="4" w16cid:durableId="1127895384">
    <w:abstractNumId w:val="26"/>
  </w:num>
  <w:num w:numId="5" w16cid:durableId="1243032399">
    <w:abstractNumId w:val="15"/>
  </w:num>
  <w:num w:numId="6" w16cid:durableId="721489432">
    <w:abstractNumId w:val="31"/>
  </w:num>
  <w:num w:numId="7" w16cid:durableId="990065177">
    <w:abstractNumId w:val="6"/>
  </w:num>
  <w:num w:numId="8" w16cid:durableId="3124102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82037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90997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86606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2979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25842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86454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73411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77961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1342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64999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2009488">
    <w:abstractNumId w:val="2"/>
  </w:num>
  <w:num w:numId="20" w16cid:durableId="1580022269">
    <w:abstractNumId w:val="7"/>
  </w:num>
  <w:num w:numId="21" w16cid:durableId="1638293102">
    <w:abstractNumId w:val="24"/>
  </w:num>
  <w:num w:numId="22" w16cid:durableId="1483810028">
    <w:abstractNumId w:val="12"/>
  </w:num>
  <w:num w:numId="23" w16cid:durableId="836505996">
    <w:abstractNumId w:val="28"/>
  </w:num>
  <w:num w:numId="24" w16cid:durableId="1920669344">
    <w:abstractNumId w:val="17"/>
  </w:num>
  <w:num w:numId="25" w16cid:durableId="652758102">
    <w:abstractNumId w:val="4"/>
  </w:num>
  <w:num w:numId="26" w16cid:durableId="26957815">
    <w:abstractNumId w:val="19"/>
  </w:num>
  <w:num w:numId="27" w16cid:durableId="520166370">
    <w:abstractNumId w:val="5"/>
  </w:num>
  <w:num w:numId="28" w16cid:durableId="1645239751">
    <w:abstractNumId w:val="8"/>
  </w:num>
  <w:num w:numId="29" w16cid:durableId="1419061565">
    <w:abstractNumId w:val="33"/>
  </w:num>
  <w:num w:numId="30" w16cid:durableId="393505769">
    <w:abstractNumId w:val="9"/>
  </w:num>
  <w:num w:numId="31" w16cid:durableId="542904299">
    <w:abstractNumId w:val="34"/>
  </w:num>
  <w:num w:numId="32" w16cid:durableId="1012797381">
    <w:abstractNumId w:val="21"/>
  </w:num>
  <w:num w:numId="33" w16cid:durableId="1168902173">
    <w:abstractNumId w:val="22"/>
  </w:num>
  <w:num w:numId="34" w16cid:durableId="740637268">
    <w:abstractNumId w:val="18"/>
  </w:num>
  <w:num w:numId="35" w16cid:durableId="586617711">
    <w:abstractNumId w:val="39"/>
  </w:num>
  <w:num w:numId="36" w16cid:durableId="741025679">
    <w:abstractNumId w:val="1"/>
  </w:num>
  <w:num w:numId="37" w16cid:durableId="89981300">
    <w:abstractNumId w:val="32"/>
  </w:num>
  <w:num w:numId="38" w16cid:durableId="554894638">
    <w:abstractNumId w:val="27"/>
  </w:num>
  <w:num w:numId="39" w16cid:durableId="1181972163">
    <w:abstractNumId w:val="29"/>
  </w:num>
  <w:num w:numId="40" w16cid:durableId="394471855">
    <w:abstractNumId w:val="23"/>
  </w:num>
  <w:num w:numId="41" w16cid:durableId="835420156">
    <w:abstractNumId w:val="20"/>
  </w:num>
  <w:num w:numId="42" w16cid:durableId="1755976321">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hideSpellingErrors/>
  <w:hideGrammaticalErrors/>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wNrEwNDGwNLQ0MTdS0lEKTi0uzszPAykwqgUAkPY7DiwAAAA="/>
  </w:docVars>
  <w:rsids>
    <w:rsidRoot w:val="00BF37D6"/>
    <w:rsid w:val="00005F3F"/>
    <w:rsid w:val="00010FDD"/>
    <w:rsid w:val="00015F4C"/>
    <w:rsid w:val="000173AE"/>
    <w:rsid w:val="000200E0"/>
    <w:rsid w:val="00021E79"/>
    <w:rsid w:val="00025FD1"/>
    <w:rsid w:val="00033CD7"/>
    <w:rsid w:val="00036466"/>
    <w:rsid w:val="000444E2"/>
    <w:rsid w:val="00054649"/>
    <w:rsid w:val="000548BD"/>
    <w:rsid w:val="0005793C"/>
    <w:rsid w:val="00057B85"/>
    <w:rsid w:val="00060D74"/>
    <w:rsid w:val="00061EC0"/>
    <w:rsid w:val="00065847"/>
    <w:rsid w:val="00067C07"/>
    <w:rsid w:val="0007249E"/>
    <w:rsid w:val="00076978"/>
    <w:rsid w:val="00081C3B"/>
    <w:rsid w:val="000829BB"/>
    <w:rsid w:val="00084E57"/>
    <w:rsid w:val="000856AF"/>
    <w:rsid w:val="00090DC4"/>
    <w:rsid w:val="00093A12"/>
    <w:rsid w:val="0009408A"/>
    <w:rsid w:val="00097FEA"/>
    <w:rsid w:val="000A2740"/>
    <w:rsid w:val="000A2A9A"/>
    <w:rsid w:val="000A52B4"/>
    <w:rsid w:val="000B0F40"/>
    <w:rsid w:val="000B2B21"/>
    <w:rsid w:val="000B3A1B"/>
    <w:rsid w:val="000B7AF4"/>
    <w:rsid w:val="000C2287"/>
    <w:rsid w:val="000C4315"/>
    <w:rsid w:val="000C52E6"/>
    <w:rsid w:val="000C62CE"/>
    <w:rsid w:val="000C67E0"/>
    <w:rsid w:val="000C6EC0"/>
    <w:rsid w:val="000C7BB3"/>
    <w:rsid w:val="000D0740"/>
    <w:rsid w:val="000D2D8E"/>
    <w:rsid w:val="000E1180"/>
    <w:rsid w:val="000E13F6"/>
    <w:rsid w:val="000E1EB4"/>
    <w:rsid w:val="000E3700"/>
    <w:rsid w:val="000E3CE9"/>
    <w:rsid w:val="000E64DF"/>
    <w:rsid w:val="000E668F"/>
    <w:rsid w:val="000F37D4"/>
    <w:rsid w:val="000F6272"/>
    <w:rsid w:val="000F6F70"/>
    <w:rsid w:val="00100491"/>
    <w:rsid w:val="001004C5"/>
    <w:rsid w:val="00100853"/>
    <w:rsid w:val="00101D3A"/>
    <w:rsid w:val="001036A8"/>
    <w:rsid w:val="001036DA"/>
    <w:rsid w:val="00104CDE"/>
    <w:rsid w:val="00110B34"/>
    <w:rsid w:val="00113974"/>
    <w:rsid w:val="001140F3"/>
    <w:rsid w:val="0012271B"/>
    <w:rsid w:val="001228B2"/>
    <w:rsid w:val="00122DE7"/>
    <w:rsid w:val="00124DE3"/>
    <w:rsid w:val="00126847"/>
    <w:rsid w:val="00127D3A"/>
    <w:rsid w:val="00127FF3"/>
    <w:rsid w:val="0013233A"/>
    <w:rsid w:val="001373A5"/>
    <w:rsid w:val="00137606"/>
    <w:rsid w:val="0014079B"/>
    <w:rsid w:val="001414D0"/>
    <w:rsid w:val="00146BBC"/>
    <w:rsid w:val="0015092D"/>
    <w:rsid w:val="00151D42"/>
    <w:rsid w:val="001529BC"/>
    <w:rsid w:val="00161A1C"/>
    <w:rsid w:val="001661A4"/>
    <w:rsid w:val="001672CC"/>
    <w:rsid w:val="00170977"/>
    <w:rsid w:val="001732FA"/>
    <w:rsid w:val="001746B2"/>
    <w:rsid w:val="00174C28"/>
    <w:rsid w:val="00181715"/>
    <w:rsid w:val="00190BD1"/>
    <w:rsid w:val="00197672"/>
    <w:rsid w:val="00197F2A"/>
    <w:rsid w:val="001A3256"/>
    <w:rsid w:val="001B5868"/>
    <w:rsid w:val="001C0F17"/>
    <w:rsid w:val="001C37AD"/>
    <w:rsid w:val="001C382B"/>
    <w:rsid w:val="001D0692"/>
    <w:rsid w:val="001D0E9A"/>
    <w:rsid w:val="001D204F"/>
    <w:rsid w:val="001D2D87"/>
    <w:rsid w:val="001D3680"/>
    <w:rsid w:val="001D44A8"/>
    <w:rsid w:val="001D4793"/>
    <w:rsid w:val="001D730A"/>
    <w:rsid w:val="001E0700"/>
    <w:rsid w:val="001E4BE9"/>
    <w:rsid w:val="001E5205"/>
    <w:rsid w:val="001E5BEB"/>
    <w:rsid w:val="001E6823"/>
    <w:rsid w:val="001E7534"/>
    <w:rsid w:val="001F1DBE"/>
    <w:rsid w:val="001F30F5"/>
    <w:rsid w:val="001F5702"/>
    <w:rsid w:val="00201111"/>
    <w:rsid w:val="0020263E"/>
    <w:rsid w:val="00202E1C"/>
    <w:rsid w:val="00204AE6"/>
    <w:rsid w:val="00204C1A"/>
    <w:rsid w:val="00205598"/>
    <w:rsid w:val="00207898"/>
    <w:rsid w:val="00210727"/>
    <w:rsid w:val="00215434"/>
    <w:rsid w:val="00215F67"/>
    <w:rsid w:val="00220057"/>
    <w:rsid w:val="00221B7A"/>
    <w:rsid w:val="00222BFA"/>
    <w:rsid w:val="002238DA"/>
    <w:rsid w:val="002240FA"/>
    <w:rsid w:val="00224BE9"/>
    <w:rsid w:val="00224C7A"/>
    <w:rsid w:val="00231CA2"/>
    <w:rsid w:val="002321F3"/>
    <w:rsid w:val="0023231B"/>
    <w:rsid w:val="002327E0"/>
    <w:rsid w:val="002331FE"/>
    <w:rsid w:val="002348F1"/>
    <w:rsid w:val="00234BC9"/>
    <w:rsid w:val="00235C38"/>
    <w:rsid w:val="00241565"/>
    <w:rsid w:val="00243DD5"/>
    <w:rsid w:val="00244428"/>
    <w:rsid w:val="002504B4"/>
    <w:rsid w:val="00250777"/>
    <w:rsid w:val="00255098"/>
    <w:rsid w:val="002609C1"/>
    <w:rsid w:val="00262AF3"/>
    <w:rsid w:val="00262F16"/>
    <w:rsid w:val="002634D5"/>
    <w:rsid w:val="00274188"/>
    <w:rsid w:val="00276D79"/>
    <w:rsid w:val="00277A5E"/>
    <w:rsid w:val="00277B30"/>
    <w:rsid w:val="0028340E"/>
    <w:rsid w:val="002851E3"/>
    <w:rsid w:val="00286C89"/>
    <w:rsid w:val="0028771D"/>
    <w:rsid w:val="00290740"/>
    <w:rsid w:val="00293E13"/>
    <w:rsid w:val="0029496F"/>
    <w:rsid w:val="0029795B"/>
    <w:rsid w:val="002A2B59"/>
    <w:rsid w:val="002B0A46"/>
    <w:rsid w:val="002B591C"/>
    <w:rsid w:val="002B6290"/>
    <w:rsid w:val="002C3106"/>
    <w:rsid w:val="002C4017"/>
    <w:rsid w:val="002C4975"/>
    <w:rsid w:val="002C5CC7"/>
    <w:rsid w:val="002C6C6B"/>
    <w:rsid w:val="002D6948"/>
    <w:rsid w:val="002E0B95"/>
    <w:rsid w:val="002E18F1"/>
    <w:rsid w:val="002E3D22"/>
    <w:rsid w:val="002E4B2A"/>
    <w:rsid w:val="002E625A"/>
    <w:rsid w:val="002F11F3"/>
    <w:rsid w:val="002F4FF5"/>
    <w:rsid w:val="002F56B4"/>
    <w:rsid w:val="003018E8"/>
    <w:rsid w:val="003032DD"/>
    <w:rsid w:val="003067D5"/>
    <w:rsid w:val="003070FE"/>
    <w:rsid w:val="00311327"/>
    <w:rsid w:val="003115A5"/>
    <w:rsid w:val="00311BBC"/>
    <w:rsid w:val="00311D5C"/>
    <w:rsid w:val="00312243"/>
    <w:rsid w:val="00313C78"/>
    <w:rsid w:val="00317E00"/>
    <w:rsid w:val="003228F3"/>
    <w:rsid w:val="00323E1C"/>
    <w:rsid w:val="00324660"/>
    <w:rsid w:val="0032749A"/>
    <w:rsid w:val="0033165C"/>
    <w:rsid w:val="003326AE"/>
    <w:rsid w:val="00333AB3"/>
    <w:rsid w:val="0033510B"/>
    <w:rsid w:val="00336054"/>
    <w:rsid w:val="00341293"/>
    <w:rsid w:val="00352366"/>
    <w:rsid w:val="0035579B"/>
    <w:rsid w:val="003612B8"/>
    <w:rsid w:val="0036191F"/>
    <w:rsid w:val="00362555"/>
    <w:rsid w:val="00363F1A"/>
    <w:rsid w:val="00364CA0"/>
    <w:rsid w:val="00364F28"/>
    <w:rsid w:val="00364F84"/>
    <w:rsid w:val="0036613B"/>
    <w:rsid w:val="00366692"/>
    <w:rsid w:val="0036703E"/>
    <w:rsid w:val="003727FD"/>
    <w:rsid w:val="00374FE6"/>
    <w:rsid w:val="00375DDD"/>
    <w:rsid w:val="003760C7"/>
    <w:rsid w:val="00376A44"/>
    <w:rsid w:val="00382076"/>
    <w:rsid w:val="00383502"/>
    <w:rsid w:val="00384264"/>
    <w:rsid w:val="00384890"/>
    <w:rsid w:val="00384F9D"/>
    <w:rsid w:val="00390601"/>
    <w:rsid w:val="003906EF"/>
    <w:rsid w:val="00393B96"/>
    <w:rsid w:val="003A1370"/>
    <w:rsid w:val="003A48F7"/>
    <w:rsid w:val="003A4B88"/>
    <w:rsid w:val="003A583A"/>
    <w:rsid w:val="003B03BD"/>
    <w:rsid w:val="003B0A8C"/>
    <w:rsid w:val="003B5052"/>
    <w:rsid w:val="003B5526"/>
    <w:rsid w:val="003B6AE8"/>
    <w:rsid w:val="003C05F9"/>
    <w:rsid w:val="003C0608"/>
    <w:rsid w:val="003D0468"/>
    <w:rsid w:val="003D26CA"/>
    <w:rsid w:val="003D4322"/>
    <w:rsid w:val="003D69DB"/>
    <w:rsid w:val="003D7D94"/>
    <w:rsid w:val="003E005C"/>
    <w:rsid w:val="003E366B"/>
    <w:rsid w:val="003E472C"/>
    <w:rsid w:val="003E5A92"/>
    <w:rsid w:val="003E6575"/>
    <w:rsid w:val="003E6DC1"/>
    <w:rsid w:val="003F119F"/>
    <w:rsid w:val="003F134F"/>
    <w:rsid w:val="003F41D1"/>
    <w:rsid w:val="003F44B3"/>
    <w:rsid w:val="00400DC4"/>
    <w:rsid w:val="00400F36"/>
    <w:rsid w:val="00401AA1"/>
    <w:rsid w:val="00404022"/>
    <w:rsid w:val="004131D4"/>
    <w:rsid w:val="004132C9"/>
    <w:rsid w:val="004135FF"/>
    <w:rsid w:val="0041785B"/>
    <w:rsid w:val="00417B1B"/>
    <w:rsid w:val="00417CF5"/>
    <w:rsid w:val="00421BBD"/>
    <w:rsid w:val="00430536"/>
    <w:rsid w:val="00431134"/>
    <w:rsid w:val="00431BA3"/>
    <w:rsid w:val="00434646"/>
    <w:rsid w:val="00437D4A"/>
    <w:rsid w:val="00443C74"/>
    <w:rsid w:val="0044687A"/>
    <w:rsid w:val="004524EF"/>
    <w:rsid w:val="00452C84"/>
    <w:rsid w:val="00453173"/>
    <w:rsid w:val="00453BC9"/>
    <w:rsid w:val="004559B1"/>
    <w:rsid w:val="00456091"/>
    <w:rsid w:val="0045761E"/>
    <w:rsid w:val="004645AB"/>
    <w:rsid w:val="004717C3"/>
    <w:rsid w:val="00472B8E"/>
    <w:rsid w:val="00476F77"/>
    <w:rsid w:val="004805FC"/>
    <w:rsid w:val="004806D8"/>
    <w:rsid w:val="004813F0"/>
    <w:rsid w:val="004833DA"/>
    <w:rsid w:val="004845D5"/>
    <w:rsid w:val="00485A96"/>
    <w:rsid w:val="004863BC"/>
    <w:rsid w:val="00490B04"/>
    <w:rsid w:val="00493C89"/>
    <w:rsid w:val="00494324"/>
    <w:rsid w:val="00497561"/>
    <w:rsid w:val="004A0746"/>
    <w:rsid w:val="004A0B82"/>
    <w:rsid w:val="004A15B1"/>
    <w:rsid w:val="004A1AC0"/>
    <w:rsid w:val="004A25E5"/>
    <w:rsid w:val="004A3594"/>
    <w:rsid w:val="004A5AC2"/>
    <w:rsid w:val="004B29A8"/>
    <w:rsid w:val="004B363B"/>
    <w:rsid w:val="004B5ADA"/>
    <w:rsid w:val="004B5E30"/>
    <w:rsid w:val="004C0C1D"/>
    <w:rsid w:val="004C105F"/>
    <w:rsid w:val="004C2007"/>
    <w:rsid w:val="004C5D45"/>
    <w:rsid w:val="004C6140"/>
    <w:rsid w:val="004D2B87"/>
    <w:rsid w:val="004E231F"/>
    <w:rsid w:val="004E44AB"/>
    <w:rsid w:val="004E6496"/>
    <w:rsid w:val="004E9303"/>
    <w:rsid w:val="004F30D0"/>
    <w:rsid w:val="004F4754"/>
    <w:rsid w:val="004F4A4F"/>
    <w:rsid w:val="004F66CE"/>
    <w:rsid w:val="004F6779"/>
    <w:rsid w:val="00500769"/>
    <w:rsid w:val="00503439"/>
    <w:rsid w:val="00504F22"/>
    <w:rsid w:val="0050724C"/>
    <w:rsid w:val="005076EA"/>
    <w:rsid w:val="00516E96"/>
    <w:rsid w:val="00517690"/>
    <w:rsid w:val="0052113E"/>
    <w:rsid w:val="00526C86"/>
    <w:rsid w:val="00527A81"/>
    <w:rsid w:val="0053182C"/>
    <w:rsid w:val="00534852"/>
    <w:rsid w:val="00535144"/>
    <w:rsid w:val="0053560B"/>
    <w:rsid w:val="00537C63"/>
    <w:rsid w:val="00540D2C"/>
    <w:rsid w:val="00545BF0"/>
    <w:rsid w:val="00546CA1"/>
    <w:rsid w:val="00554853"/>
    <w:rsid w:val="00562241"/>
    <w:rsid w:val="00563BB9"/>
    <w:rsid w:val="00565A19"/>
    <w:rsid w:val="00565E80"/>
    <w:rsid w:val="00566242"/>
    <w:rsid w:val="0056635C"/>
    <w:rsid w:val="00566B36"/>
    <w:rsid w:val="00572708"/>
    <w:rsid w:val="0057400D"/>
    <w:rsid w:val="00574994"/>
    <w:rsid w:val="0057597B"/>
    <w:rsid w:val="00580EAC"/>
    <w:rsid w:val="00581AFC"/>
    <w:rsid w:val="00583D24"/>
    <w:rsid w:val="00585615"/>
    <w:rsid w:val="0058750B"/>
    <w:rsid w:val="005928AF"/>
    <w:rsid w:val="0059332F"/>
    <w:rsid w:val="005952B4"/>
    <w:rsid w:val="00595AD6"/>
    <w:rsid w:val="005961C2"/>
    <w:rsid w:val="00596F31"/>
    <w:rsid w:val="005A180D"/>
    <w:rsid w:val="005A289E"/>
    <w:rsid w:val="005A521C"/>
    <w:rsid w:val="005A55E6"/>
    <w:rsid w:val="005A58DE"/>
    <w:rsid w:val="005B08ED"/>
    <w:rsid w:val="005B5830"/>
    <w:rsid w:val="005B5B28"/>
    <w:rsid w:val="005C1D46"/>
    <w:rsid w:val="005C6DEF"/>
    <w:rsid w:val="005D6732"/>
    <w:rsid w:val="005D7A75"/>
    <w:rsid w:val="005F0224"/>
    <w:rsid w:val="005F0435"/>
    <w:rsid w:val="005F1281"/>
    <w:rsid w:val="0060023A"/>
    <w:rsid w:val="006028F4"/>
    <w:rsid w:val="006029C6"/>
    <w:rsid w:val="00603384"/>
    <w:rsid w:val="006037E0"/>
    <w:rsid w:val="0060597B"/>
    <w:rsid w:val="00613269"/>
    <w:rsid w:val="00613A83"/>
    <w:rsid w:val="0061699A"/>
    <w:rsid w:val="00621C4E"/>
    <w:rsid w:val="00625EC0"/>
    <w:rsid w:val="006306BB"/>
    <w:rsid w:val="006314A2"/>
    <w:rsid w:val="006371D3"/>
    <w:rsid w:val="006405D1"/>
    <w:rsid w:val="0064498F"/>
    <w:rsid w:val="00644B4F"/>
    <w:rsid w:val="006473DD"/>
    <w:rsid w:val="0065366B"/>
    <w:rsid w:val="006537BA"/>
    <w:rsid w:val="00653BDA"/>
    <w:rsid w:val="0066362B"/>
    <w:rsid w:val="00663653"/>
    <w:rsid w:val="0066474D"/>
    <w:rsid w:val="00666705"/>
    <w:rsid w:val="00671DE3"/>
    <w:rsid w:val="006766BC"/>
    <w:rsid w:val="00685305"/>
    <w:rsid w:val="00691878"/>
    <w:rsid w:val="006A07AC"/>
    <w:rsid w:val="006A1401"/>
    <w:rsid w:val="006A54A1"/>
    <w:rsid w:val="006B0087"/>
    <w:rsid w:val="006B0B1C"/>
    <w:rsid w:val="006B412B"/>
    <w:rsid w:val="006B4A1B"/>
    <w:rsid w:val="006B526F"/>
    <w:rsid w:val="006C20DD"/>
    <w:rsid w:val="006C6B89"/>
    <w:rsid w:val="006D12AF"/>
    <w:rsid w:val="006D18F4"/>
    <w:rsid w:val="006D6057"/>
    <w:rsid w:val="006D7B09"/>
    <w:rsid w:val="006E12AB"/>
    <w:rsid w:val="006E2FAC"/>
    <w:rsid w:val="006E4C57"/>
    <w:rsid w:val="006F4480"/>
    <w:rsid w:val="006F4B8C"/>
    <w:rsid w:val="00700063"/>
    <w:rsid w:val="007007E6"/>
    <w:rsid w:val="00700E49"/>
    <w:rsid w:val="00705C22"/>
    <w:rsid w:val="00706976"/>
    <w:rsid w:val="007072CA"/>
    <w:rsid w:val="00707F15"/>
    <w:rsid w:val="007108BD"/>
    <w:rsid w:val="0071226B"/>
    <w:rsid w:val="00713614"/>
    <w:rsid w:val="00715049"/>
    <w:rsid w:val="00715605"/>
    <w:rsid w:val="00723FE1"/>
    <w:rsid w:val="00725792"/>
    <w:rsid w:val="00730591"/>
    <w:rsid w:val="00731FCC"/>
    <w:rsid w:val="0073258A"/>
    <w:rsid w:val="0073308E"/>
    <w:rsid w:val="00737B6D"/>
    <w:rsid w:val="00744A49"/>
    <w:rsid w:val="007457A4"/>
    <w:rsid w:val="007502F7"/>
    <w:rsid w:val="007509AD"/>
    <w:rsid w:val="00751C47"/>
    <w:rsid w:val="007521F6"/>
    <w:rsid w:val="007531D3"/>
    <w:rsid w:val="0075354E"/>
    <w:rsid w:val="0075776F"/>
    <w:rsid w:val="007628EA"/>
    <w:rsid w:val="007649BF"/>
    <w:rsid w:val="00766300"/>
    <w:rsid w:val="00772AD6"/>
    <w:rsid w:val="00773237"/>
    <w:rsid w:val="007735B8"/>
    <w:rsid w:val="0077592C"/>
    <w:rsid w:val="00777375"/>
    <w:rsid w:val="00781A0C"/>
    <w:rsid w:val="0078221E"/>
    <w:rsid w:val="007831B6"/>
    <w:rsid w:val="00786FB0"/>
    <w:rsid w:val="007902CC"/>
    <w:rsid w:val="00791C8B"/>
    <w:rsid w:val="00795D27"/>
    <w:rsid w:val="00796409"/>
    <w:rsid w:val="0079774A"/>
    <w:rsid w:val="007A06D0"/>
    <w:rsid w:val="007A0791"/>
    <w:rsid w:val="007A214C"/>
    <w:rsid w:val="007A3060"/>
    <w:rsid w:val="007B2BF3"/>
    <w:rsid w:val="007B34B5"/>
    <w:rsid w:val="007B3AD7"/>
    <w:rsid w:val="007B4F30"/>
    <w:rsid w:val="007B70E4"/>
    <w:rsid w:val="007C2012"/>
    <w:rsid w:val="007C3D06"/>
    <w:rsid w:val="007C471B"/>
    <w:rsid w:val="007C519F"/>
    <w:rsid w:val="007C6162"/>
    <w:rsid w:val="007C73B3"/>
    <w:rsid w:val="007C7B07"/>
    <w:rsid w:val="007D136B"/>
    <w:rsid w:val="007D1472"/>
    <w:rsid w:val="007D5075"/>
    <w:rsid w:val="007D7CFC"/>
    <w:rsid w:val="007E0927"/>
    <w:rsid w:val="007E1387"/>
    <w:rsid w:val="007E231A"/>
    <w:rsid w:val="007E2486"/>
    <w:rsid w:val="007E2BF3"/>
    <w:rsid w:val="007E57B2"/>
    <w:rsid w:val="007E5E81"/>
    <w:rsid w:val="007E6178"/>
    <w:rsid w:val="007E7555"/>
    <w:rsid w:val="007E7C2F"/>
    <w:rsid w:val="007F0C9E"/>
    <w:rsid w:val="007F119F"/>
    <w:rsid w:val="007F3DCE"/>
    <w:rsid w:val="007F3EEB"/>
    <w:rsid w:val="007F4D5B"/>
    <w:rsid w:val="008015E2"/>
    <w:rsid w:val="008030DE"/>
    <w:rsid w:val="00803104"/>
    <w:rsid w:val="00813280"/>
    <w:rsid w:val="008158EE"/>
    <w:rsid w:val="008255F4"/>
    <w:rsid w:val="00832B3E"/>
    <w:rsid w:val="008404FF"/>
    <w:rsid w:val="00851787"/>
    <w:rsid w:val="008517ED"/>
    <w:rsid w:val="00856276"/>
    <w:rsid w:val="0086194E"/>
    <w:rsid w:val="008657C2"/>
    <w:rsid w:val="0086793E"/>
    <w:rsid w:val="00871DB1"/>
    <w:rsid w:val="00880829"/>
    <w:rsid w:val="008819CA"/>
    <w:rsid w:val="00883854"/>
    <w:rsid w:val="008862AC"/>
    <w:rsid w:val="008910AC"/>
    <w:rsid w:val="00891B55"/>
    <w:rsid w:val="0089309C"/>
    <w:rsid w:val="00896F4E"/>
    <w:rsid w:val="00897ED9"/>
    <w:rsid w:val="008A07D5"/>
    <w:rsid w:val="008A2C41"/>
    <w:rsid w:val="008B01D2"/>
    <w:rsid w:val="008B0527"/>
    <w:rsid w:val="008B392F"/>
    <w:rsid w:val="008B55AA"/>
    <w:rsid w:val="008C085F"/>
    <w:rsid w:val="008C0CA5"/>
    <w:rsid w:val="008C46FB"/>
    <w:rsid w:val="008C4B63"/>
    <w:rsid w:val="008C5136"/>
    <w:rsid w:val="008C5349"/>
    <w:rsid w:val="008C6D0D"/>
    <w:rsid w:val="008C7849"/>
    <w:rsid w:val="008D30A8"/>
    <w:rsid w:val="008D5B8B"/>
    <w:rsid w:val="008D719A"/>
    <w:rsid w:val="008E170D"/>
    <w:rsid w:val="008E5F38"/>
    <w:rsid w:val="008E68A5"/>
    <w:rsid w:val="008E7AFA"/>
    <w:rsid w:val="008E7AFF"/>
    <w:rsid w:val="008F2A46"/>
    <w:rsid w:val="008F5454"/>
    <w:rsid w:val="008F5B6E"/>
    <w:rsid w:val="008F6F4E"/>
    <w:rsid w:val="00900506"/>
    <w:rsid w:val="00900A70"/>
    <w:rsid w:val="0090754A"/>
    <w:rsid w:val="00910322"/>
    <w:rsid w:val="00911DEE"/>
    <w:rsid w:val="0091275C"/>
    <w:rsid w:val="00912A07"/>
    <w:rsid w:val="00912D74"/>
    <w:rsid w:val="0091405A"/>
    <w:rsid w:val="00914368"/>
    <w:rsid w:val="00916477"/>
    <w:rsid w:val="00924FB3"/>
    <w:rsid w:val="00927307"/>
    <w:rsid w:val="00930D94"/>
    <w:rsid w:val="00932132"/>
    <w:rsid w:val="0093453B"/>
    <w:rsid w:val="00937940"/>
    <w:rsid w:val="00943A10"/>
    <w:rsid w:val="009443DA"/>
    <w:rsid w:val="009552A8"/>
    <w:rsid w:val="0096395B"/>
    <w:rsid w:val="00963968"/>
    <w:rsid w:val="00963E11"/>
    <w:rsid w:val="0096707C"/>
    <w:rsid w:val="00967C97"/>
    <w:rsid w:val="00970261"/>
    <w:rsid w:val="00970CE8"/>
    <w:rsid w:val="00973F5D"/>
    <w:rsid w:val="00974000"/>
    <w:rsid w:val="00975FB9"/>
    <w:rsid w:val="00980509"/>
    <w:rsid w:val="00981D81"/>
    <w:rsid w:val="009837D8"/>
    <w:rsid w:val="00985FED"/>
    <w:rsid w:val="00986325"/>
    <w:rsid w:val="00986515"/>
    <w:rsid w:val="00987106"/>
    <w:rsid w:val="009873C0"/>
    <w:rsid w:val="009907F7"/>
    <w:rsid w:val="00991AEE"/>
    <w:rsid w:val="00992DD5"/>
    <w:rsid w:val="00992FE4"/>
    <w:rsid w:val="009973FB"/>
    <w:rsid w:val="009A1737"/>
    <w:rsid w:val="009A6E7D"/>
    <w:rsid w:val="009A7E81"/>
    <w:rsid w:val="009B2717"/>
    <w:rsid w:val="009B5C10"/>
    <w:rsid w:val="009C4562"/>
    <w:rsid w:val="009D3CD2"/>
    <w:rsid w:val="009D4CF1"/>
    <w:rsid w:val="009D535F"/>
    <w:rsid w:val="009D5620"/>
    <w:rsid w:val="009D7962"/>
    <w:rsid w:val="009E0B2E"/>
    <w:rsid w:val="009F0049"/>
    <w:rsid w:val="009F373E"/>
    <w:rsid w:val="009F4F63"/>
    <w:rsid w:val="009F5B37"/>
    <w:rsid w:val="009F5E06"/>
    <w:rsid w:val="009F6A7A"/>
    <w:rsid w:val="00A00703"/>
    <w:rsid w:val="00A02B37"/>
    <w:rsid w:val="00A03E27"/>
    <w:rsid w:val="00A042F0"/>
    <w:rsid w:val="00A078CD"/>
    <w:rsid w:val="00A15EF5"/>
    <w:rsid w:val="00A16A06"/>
    <w:rsid w:val="00A243C2"/>
    <w:rsid w:val="00A258A0"/>
    <w:rsid w:val="00A3191C"/>
    <w:rsid w:val="00A333B3"/>
    <w:rsid w:val="00A35166"/>
    <w:rsid w:val="00A42BED"/>
    <w:rsid w:val="00A43350"/>
    <w:rsid w:val="00A46652"/>
    <w:rsid w:val="00A5447D"/>
    <w:rsid w:val="00A56F92"/>
    <w:rsid w:val="00A57A7B"/>
    <w:rsid w:val="00A57E9B"/>
    <w:rsid w:val="00A6237C"/>
    <w:rsid w:val="00A634CF"/>
    <w:rsid w:val="00A641D0"/>
    <w:rsid w:val="00A6695C"/>
    <w:rsid w:val="00A66EF9"/>
    <w:rsid w:val="00A70539"/>
    <w:rsid w:val="00A70969"/>
    <w:rsid w:val="00A71419"/>
    <w:rsid w:val="00A72F62"/>
    <w:rsid w:val="00A733C1"/>
    <w:rsid w:val="00A7421B"/>
    <w:rsid w:val="00A7725D"/>
    <w:rsid w:val="00A80C30"/>
    <w:rsid w:val="00A82101"/>
    <w:rsid w:val="00A904BE"/>
    <w:rsid w:val="00A90980"/>
    <w:rsid w:val="00A909E7"/>
    <w:rsid w:val="00A91E92"/>
    <w:rsid w:val="00A95B8D"/>
    <w:rsid w:val="00A96F7A"/>
    <w:rsid w:val="00A97FF9"/>
    <w:rsid w:val="00AA21EF"/>
    <w:rsid w:val="00AA7D0F"/>
    <w:rsid w:val="00AB1C27"/>
    <w:rsid w:val="00AB4B92"/>
    <w:rsid w:val="00AB70F2"/>
    <w:rsid w:val="00AC125A"/>
    <w:rsid w:val="00AC45B3"/>
    <w:rsid w:val="00AC50B5"/>
    <w:rsid w:val="00AC5942"/>
    <w:rsid w:val="00AC686B"/>
    <w:rsid w:val="00AD1DD0"/>
    <w:rsid w:val="00AD31B1"/>
    <w:rsid w:val="00AD5475"/>
    <w:rsid w:val="00AE0F59"/>
    <w:rsid w:val="00AE1C23"/>
    <w:rsid w:val="00AE7A9E"/>
    <w:rsid w:val="00AF34B6"/>
    <w:rsid w:val="00AF34C8"/>
    <w:rsid w:val="00AF410D"/>
    <w:rsid w:val="00AF706B"/>
    <w:rsid w:val="00AF79FA"/>
    <w:rsid w:val="00B0019B"/>
    <w:rsid w:val="00B06A7A"/>
    <w:rsid w:val="00B06A8E"/>
    <w:rsid w:val="00B06AC0"/>
    <w:rsid w:val="00B11B01"/>
    <w:rsid w:val="00B12193"/>
    <w:rsid w:val="00B137B1"/>
    <w:rsid w:val="00B13F12"/>
    <w:rsid w:val="00B14EEB"/>
    <w:rsid w:val="00B153D1"/>
    <w:rsid w:val="00B2112C"/>
    <w:rsid w:val="00B233D7"/>
    <w:rsid w:val="00B2359B"/>
    <w:rsid w:val="00B23E3F"/>
    <w:rsid w:val="00B25B91"/>
    <w:rsid w:val="00B26283"/>
    <w:rsid w:val="00B271F5"/>
    <w:rsid w:val="00B3122A"/>
    <w:rsid w:val="00B31370"/>
    <w:rsid w:val="00B3153D"/>
    <w:rsid w:val="00B33C63"/>
    <w:rsid w:val="00B34702"/>
    <w:rsid w:val="00B34E9F"/>
    <w:rsid w:val="00B35F12"/>
    <w:rsid w:val="00B37EB0"/>
    <w:rsid w:val="00B40B8C"/>
    <w:rsid w:val="00B40D2A"/>
    <w:rsid w:val="00B40E54"/>
    <w:rsid w:val="00B4340A"/>
    <w:rsid w:val="00B44939"/>
    <w:rsid w:val="00B460DB"/>
    <w:rsid w:val="00B512EA"/>
    <w:rsid w:val="00B515CB"/>
    <w:rsid w:val="00B518FA"/>
    <w:rsid w:val="00B55650"/>
    <w:rsid w:val="00B559FF"/>
    <w:rsid w:val="00B57BBD"/>
    <w:rsid w:val="00B66687"/>
    <w:rsid w:val="00B7244F"/>
    <w:rsid w:val="00B730D5"/>
    <w:rsid w:val="00B7376E"/>
    <w:rsid w:val="00B76099"/>
    <w:rsid w:val="00B76543"/>
    <w:rsid w:val="00B76EDF"/>
    <w:rsid w:val="00B81344"/>
    <w:rsid w:val="00B85760"/>
    <w:rsid w:val="00B86B54"/>
    <w:rsid w:val="00B95193"/>
    <w:rsid w:val="00B95C95"/>
    <w:rsid w:val="00B966DD"/>
    <w:rsid w:val="00BA6999"/>
    <w:rsid w:val="00BA6B9C"/>
    <w:rsid w:val="00BB0BA7"/>
    <w:rsid w:val="00BB47F2"/>
    <w:rsid w:val="00BB4919"/>
    <w:rsid w:val="00BB530E"/>
    <w:rsid w:val="00BB7E10"/>
    <w:rsid w:val="00BC21B2"/>
    <w:rsid w:val="00BC51C8"/>
    <w:rsid w:val="00BC5D50"/>
    <w:rsid w:val="00BC6200"/>
    <w:rsid w:val="00BC624D"/>
    <w:rsid w:val="00BC6E63"/>
    <w:rsid w:val="00BC706F"/>
    <w:rsid w:val="00BD0F99"/>
    <w:rsid w:val="00BD591A"/>
    <w:rsid w:val="00BD5D7D"/>
    <w:rsid w:val="00BD660C"/>
    <w:rsid w:val="00BE677A"/>
    <w:rsid w:val="00BE73ED"/>
    <w:rsid w:val="00BF17E8"/>
    <w:rsid w:val="00BF37D6"/>
    <w:rsid w:val="00BF43B0"/>
    <w:rsid w:val="00BF4F01"/>
    <w:rsid w:val="00BF679A"/>
    <w:rsid w:val="00BF75E1"/>
    <w:rsid w:val="00BF7905"/>
    <w:rsid w:val="00C015D2"/>
    <w:rsid w:val="00C01F6E"/>
    <w:rsid w:val="00C0486F"/>
    <w:rsid w:val="00C05963"/>
    <w:rsid w:val="00C07E57"/>
    <w:rsid w:val="00C10A12"/>
    <w:rsid w:val="00C113C5"/>
    <w:rsid w:val="00C15021"/>
    <w:rsid w:val="00C16983"/>
    <w:rsid w:val="00C16DE6"/>
    <w:rsid w:val="00C254DC"/>
    <w:rsid w:val="00C255DE"/>
    <w:rsid w:val="00C35BE0"/>
    <w:rsid w:val="00C37D91"/>
    <w:rsid w:val="00C401A8"/>
    <w:rsid w:val="00C425B4"/>
    <w:rsid w:val="00C4521E"/>
    <w:rsid w:val="00C50241"/>
    <w:rsid w:val="00C52C70"/>
    <w:rsid w:val="00C53438"/>
    <w:rsid w:val="00C53901"/>
    <w:rsid w:val="00C5721D"/>
    <w:rsid w:val="00C57399"/>
    <w:rsid w:val="00C57E1C"/>
    <w:rsid w:val="00C6437B"/>
    <w:rsid w:val="00C64CDE"/>
    <w:rsid w:val="00C65704"/>
    <w:rsid w:val="00C66FBE"/>
    <w:rsid w:val="00C713FA"/>
    <w:rsid w:val="00C71A6C"/>
    <w:rsid w:val="00C7369E"/>
    <w:rsid w:val="00C762EF"/>
    <w:rsid w:val="00C83713"/>
    <w:rsid w:val="00C853B8"/>
    <w:rsid w:val="00C853E7"/>
    <w:rsid w:val="00C86294"/>
    <w:rsid w:val="00C90DDE"/>
    <w:rsid w:val="00C937E1"/>
    <w:rsid w:val="00C94346"/>
    <w:rsid w:val="00C97F28"/>
    <w:rsid w:val="00CA14A5"/>
    <w:rsid w:val="00CA2E37"/>
    <w:rsid w:val="00CA7BFD"/>
    <w:rsid w:val="00CB0DCC"/>
    <w:rsid w:val="00CB2314"/>
    <w:rsid w:val="00CB58D8"/>
    <w:rsid w:val="00CC09FB"/>
    <w:rsid w:val="00CC2C32"/>
    <w:rsid w:val="00CC4992"/>
    <w:rsid w:val="00CC5C5A"/>
    <w:rsid w:val="00CC74CB"/>
    <w:rsid w:val="00CD163E"/>
    <w:rsid w:val="00CD2721"/>
    <w:rsid w:val="00CD3FFD"/>
    <w:rsid w:val="00CD4D58"/>
    <w:rsid w:val="00CD50AC"/>
    <w:rsid w:val="00CE0FF1"/>
    <w:rsid w:val="00CE4479"/>
    <w:rsid w:val="00CE5444"/>
    <w:rsid w:val="00CE5D13"/>
    <w:rsid w:val="00CE65C1"/>
    <w:rsid w:val="00CF43E9"/>
    <w:rsid w:val="00D013D5"/>
    <w:rsid w:val="00D04C9A"/>
    <w:rsid w:val="00D05052"/>
    <w:rsid w:val="00D05E32"/>
    <w:rsid w:val="00D1091D"/>
    <w:rsid w:val="00D1209C"/>
    <w:rsid w:val="00D13571"/>
    <w:rsid w:val="00D176E1"/>
    <w:rsid w:val="00D17971"/>
    <w:rsid w:val="00D17AA7"/>
    <w:rsid w:val="00D20398"/>
    <w:rsid w:val="00D20F8F"/>
    <w:rsid w:val="00D213C7"/>
    <w:rsid w:val="00D226AD"/>
    <w:rsid w:val="00D22794"/>
    <w:rsid w:val="00D22B14"/>
    <w:rsid w:val="00D24A36"/>
    <w:rsid w:val="00D25095"/>
    <w:rsid w:val="00D254B9"/>
    <w:rsid w:val="00D27738"/>
    <w:rsid w:val="00D311BA"/>
    <w:rsid w:val="00D35515"/>
    <w:rsid w:val="00D3729C"/>
    <w:rsid w:val="00D40F3D"/>
    <w:rsid w:val="00D43193"/>
    <w:rsid w:val="00D44789"/>
    <w:rsid w:val="00D509C0"/>
    <w:rsid w:val="00D50E95"/>
    <w:rsid w:val="00D51759"/>
    <w:rsid w:val="00D5655C"/>
    <w:rsid w:val="00D56582"/>
    <w:rsid w:val="00D5700F"/>
    <w:rsid w:val="00D6035D"/>
    <w:rsid w:val="00D604EC"/>
    <w:rsid w:val="00D61343"/>
    <w:rsid w:val="00D63575"/>
    <w:rsid w:val="00D644EC"/>
    <w:rsid w:val="00D65999"/>
    <w:rsid w:val="00D6719F"/>
    <w:rsid w:val="00D713C8"/>
    <w:rsid w:val="00D73563"/>
    <w:rsid w:val="00D737E4"/>
    <w:rsid w:val="00D81114"/>
    <w:rsid w:val="00D82292"/>
    <w:rsid w:val="00D82C16"/>
    <w:rsid w:val="00D850D5"/>
    <w:rsid w:val="00D86C07"/>
    <w:rsid w:val="00D86F4E"/>
    <w:rsid w:val="00D8751B"/>
    <w:rsid w:val="00D94D02"/>
    <w:rsid w:val="00D95584"/>
    <w:rsid w:val="00DA18AD"/>
    <w:rsid w:val="00DA4159"/>
    <w:rsid w:val="00DB28CA"/>
    <w:rsid w:val="00DB35F8"/>
    <w:rsid w:val="00DB66F1"/>
    <w:rsid w:val="00DB7244"/>
    <w:rsid w:val="00DB740B"/>
    <w:rsid w:val="00DC4747"/>
    <w:rsid w:val="00DC58E7"/>
    <w:rsid w:val="00DD07D6"/>
    <w:rsid w:val="00DD2B03"/>
    <w:rsid w:val="00DE0618"/>
    <w:rsid w:val="00DE26DD"/>
    <w:rsid w:val="00DE3000"/>
    <w:rsid w:val="00DE48CE"/>
    <w:rsid w:val="00DE5999"/>
    <w:rsid w:val="00DE5A19"/>
    <w:rsid w:val="00DE6A06"/>
    <w:rsid w:val="00DE7B07"/>
    <w:rsid w:val="00DF40D6"/>
    <w:rsid w:val="00DF541B"/>
    <w:rsid w:val="00DF6EFF"/>
    <w:rsid w:val="00DF7354"/>
    <w:rsid w:val="00E0122F"/>
    <w:rsid w:val="00E028CE"/>
    <w:rsid w:val="00E05F11"/>
    <w:rsid w:val="00E11D29"/>
    <w:rsid w:val="00E161DD"/>
    <w:rsid w:val="00E16B1F"/>
    <w:rsid w:val="00E20DC4"/>
    <w:rsid w:val="00E22A22"/>
    <w:rsid w:val="00E2322E"/>
    <w:rsid w:val="00E32447"/>
    <w:rsid w:val="00E3302B"/>
    <w:rsid w:val="00E33F84"/>
    <w:rsid w:val="00E34105"/>
    <w:rsid w:val="00E354C0"/>
    <w:rsid w:val="00E3632A"/>
    <w:rsid w:val="00E37DE8"/>
    <w:rsid w:val="00E5276E"/>
    <w:rsid w:val="00E52D70"/>
    <w:rsid w:val="00E62B57"/>
    <w:rsid w:val="00E64166"/>
    <w:rsid w:val="00E6454B"/>
    <w:rsid w:val="00E70331"/>
    <w:rsid w:val="00E7308A"/>
    <w:rsid w:val="00E81E53"/>
    <w:rsid w:val="00E83039"/>
    <w:rsid w:val="00E84E95"/>
    <w:rsid w:val="00E85EEE"/>
    <w:rsid w:val="00E91FA9"/>
    <w:rsid w:val="00E92F20"/>
    <w:rsid w:val="00E930D7"/>
    <w:rsid w:val="00EA504D"/>
    <w:rsid w:val="00EB194F"/>
    <w:rsid w:val="00EB4CE5"/>
    <w:rsid w:val="00EC7695"/>
    <w:rsid w:val="00ED266E"/>
    <w:rsid w:val="00ED2976"/>
    <w:rsid w:val="00ED56A3"/>
    <w:rsid w:val="00ED6762"/>
    <w:rsid w:val="00EE1CE3"/>
    <w:rsid w:val="00EE3405"/>
    <w:rsid w:val="00EE5A68"/>
    <w:rsid w:val="00EE772F"/>
    <w:rsid w:val="00EF0DBA"/>
    <w:rsid w:val="00EF1CFD"/>
    <w:rsid w:val="00EF40DE"/>
    <w:rsid w:val="00EF69F9"/>
    <w:rsid w:val="00F01914"/>
    <w:rsid w:val="00F03D7F"/>
    <w:rsid w:val="00F03F0D"/>
    <w:rsid w:val="00F04B5A"/>
    <w:rsid w:val="00F06C3A"/>
    <w:rsid w:val="00F1018A"/>
    <w:rsid w:val="00F13642"/>
    <w:rsid w:val="00F15A59"/>
    <w:rsid w:val="00F17985"/>
    <w:rsid w:val="00F17BE7"/>
    <w:rsid w:val="00F20D85"/>
    <w:rsid w:val="00F22C2F"/>
    <w:rsid w:val="00F243C4"/>
    <w:rsid w:val="00F25DB7"/>
    <w:rsid w:val="00F27250"/>
    <w:rsid w:val="00F2775D"/>
    <w:rsid w:val="00F36AE4"/>
    <w:rsid w:val="00F37A1C"/>
    <w:rsid w:val="00F37C0E"/>
    <w:rsid w:val="00F401F7"/>
    <w:rsid w:val="00F51EA1"/>
    <w:rsid w:val="00F535E1"/>
    <w:rsid w:val="00F53B6C"/>
    <w:rsid w:val="00F53F3D"/>
    <w:rsid w:val="00F61AF4"/>
    <w:rsid w:val="00F62616"/>
    <w:rsid w:val="00F62B86"/>
    <w:rsid w:val="00F67E84"/>
    <w:rsid w:val="00F73556"/>
    <w:rsid w:val="00F817AA"/>
    <w:rsid w:val="00F866DD"/>
    <w:rsid w:val="00F92C4D"/>
    <w:rsid w:val="00F960FC"/>
    <w:rsid w:val="00F97A3D"/>
    <w:rsid w:val="00FA2C10"/>
    <w:rsid w:val="00FA2C45"/>
    <w:rsid w:val="00FA31C2"/>
    <w:rsid w:val="00FA79B8"/>
    <w:rsid w:val="00FB1C29"/>
    <w:rsid w:val="00FB4CF4"/>
    <w:rsid w:val="00FB4EFF"/>
    <w:rsid w:val="00FB54CA"/>
    <w:rsid w:val="00FB6F58"/>
    <w:rsid w:val="00FC0B4B"/>
    <w:rsid w:val="00FC25C9"/>
    <w:rsid w:val="00FC6F1F"/>
    <w:rsid w:val="00FD10ED"/>
    <w:rsid w:val="00FD2CC7"/>
    <w:rsid w:val="00FD6CBE"/>
    <w:rsid w:val="00FE0BC7"/>
    <w:rsid w:val="00FE0D2A"/>
    <w:rsid w:val="00FE2B1E"/>
    <w:rsid w:val="00FE37D1"/>
    <w:rsid w:val="00FE5A9D"/>
    <w:rsid w:val="00FF13BD"/>
    <w:rsid w:val="00FF2394"/>
    <w:rsid w:val="00FF24DB"/>
    <w:rsid w:val="00FF25AC"/>
    <w:rsid w:val="00FF4638"/>
    <w:rsid w:val="00FF4B2C"/>
    <w:rsid w:val="00FF62F3"/>
    <w:rsid w:val="00FF65CA"/>
    <w:rsid w:val="00FF778F"/>
    <w:rsid w:val="00FF7946"/>
    <w:rsid w:val="010C7DDE"/>
    <w:rsid w:val="015EA891"/>
    <w:rsid w:val="024F22B9"/>
    <w:rsid w:val="027E362E"/>
    <w:rsid w:val="03619E57"/>
    <w:rsid w:val="062171A8"/>
    <w:rsid w:val="0727E784"/>
    <w:rsid w:val="0753744E"/>
    <w:rsid w:val="07EB25D8"/>
    <w:rsid w:val="0974F567"/>
    <w:rsid w:val="0E47A27A"/>
    <w:rsid w:val="0E5688DE"/>
    <w:rsid w:val="0E8CBB3D"/>
    <w:rsid w:val="0FB1EAAD"/>
    <w:rsid w:val="106BF1BD"/>
    <w:rsid w:val="10714F44"/>
    <w:rsid w:val="1129205C"/>
    <w:rsid w:val="124142FF"/>
    <w:rsid w:val="13543C87"/>
    <w:rsid w:val="13C47B22"/>
    <w:rsid w:val="14E0A62A"/>
    <w:rsid w:val="15C16071"/>
    <w:rsid w:val="160D24BE"/>
    <w:rsid w:val="17846A37"/>
    <w:rsid w:val="183DD658"/>
    <w:rsid w:val="18747A5C"/>
    <w:rsid w:val="18D65825"/>
    <w:rsid w:val="1AE82862"/>
    <w:rsid w:val="1BC79A3A"/>
    <w:rsid w:val="1C5EFA3C"/>
    <w:rsid w:val="1D0E3AAF"/>
    <w:rsid w:val="1D6B9196"/>
    <w:rsid w:val="1DBBF7F9"/>
    <w:rsid w:val="20FBAA17"/>
    <w:rsid w:val="2272B180"/>
    <w:rsid w:val="230E3C08"/>
    <w:rsid w:val="23D7B742"/>
    <w:rsid w:val="2496DBA9"/>
    <w:rsid w:val="26BB3125"/>
    <w:rsid w:val="26E25CEC"/>
    <w:rsid w:val="2B25EEB5"/>
    <w:rsid w:val="2D00C84F"/>
    <w:rsid w:val="2D5EAD65"/>
    <w:rsid w:val="2E2E2952"/>
    <w:rsid w:val="2F1F1A4E"/>
    <w:rsid w:val="2F3869E2"/>
    <w:rsid w:val="307EDBDE"/>
    <w:rsid w:val="3095B0CB"/>
    <w:rsid w:val="30CA2054"/>
    <w:rsid w:val="3106856B"/>
    <w:rsid w:val="32588D42"/>
    <w:rsid w:val="33691E22"/>
    <w:rsid w:val="342542D5"/>
    <w:rsid w:val="34CA2871"/>
    <w:rsid w:val="352F3D65"/>
    <w:rsid w:val="35566B9D"/>
    <w:rsid w:val="3560E61B"/>
    <w:rsid w:val="36821F94"/>
    <w:rsid w:val="388079D5"/>
    <w:rsid w:val="38888DC5"/>
    <w:rsid w:val="3986278A"/>
    <w:rsid w:val="3A1F51D0"/>
    <w:rsid w:val="3A5C6196"/>
    <w:rsid w:val="3A679F3B"/>
    <w:rsid w:val="3A793FA3"/>
    <w:rsid w:val="403E97C8"/>
    <w:rsid w:val="41427A9E"/>
    <w:rsid w:val="41EB113D"/>
    <w:rsid w:val="41EB4C9D"/>
    <w:rsid w:val="423A1ECE"/>
    <w:rsid w:val="43B12CB0"/>
    <w:rsid w:val="44FF6239"/>
    <w:rsid w:val="47EE6F0D"/>
    <w:rsid w:val="4823AFEC"/>
    <w:rsid w:val="48618DE1"/>
    <w:rsid w:val="487A137B"/>
    <w:rsid w:val="4A62BCAE"/>
    <w:rsid w:val="4A7BB43C"/>
    <w:rsid w:val="4B62B447"/>
    <w:rsid w:val="4D4D82EF"/>
    <w:rsid w:val="4E015DFC"/>
    <w:rsid w:val="4EB5C063"/>
    <w:rsid w:val="4F6DD781"/>
    <w:rsid w:val="4FF15BB4"/>
    <w:rsid w:val="4FF7B251"/>
    <w:rsid w:val="50C6289A"/>
    <w:rsid w:val="5125A533"/>
    <w:rsid w:val="512C36FA"/>
    <w:rsid w:val="5305761B"/>
    <w:rsid w:val="537FB466"/>
    <w:rsid w:val="53DDD2A3"/>
    <w:rsid w:val="542986E7"/>
    <w:rsid w:val="5443EA4D"/>
    <w:rsid w:val="54F80A2F"/>
    <w:rsid w:val="5678F693"/>
    <w:rsid w:val="5754A405"/>
    <w:rsid w:val="59EB495B"/>
    <w:rsid w:val="5B3C9AE9"/>
    <w:rsid w:val="5BA6E50F"/>
    <w:rsid w:val="5D9753EC"/>
    <w:rsid w:val="6425C3FA"/>
    <w:rsid w:val="64923B1F"/>
    <w:rsid w:val="656C6795"/>
    <w:rsid w:val="65B86C04"/>
    <w:rsid w:val="65F3C332"/>
    <w:rsid w:val="66899FA4"/>
    <w:rsid w:val="668CE5BC"/>
    <w:rsid w:val="66E08159"/>
    <w:rsid w:val="66E440D8"/>
    <w:rsid w:val="67DB6114"/>
    <w:rsid w:val="682CA201"/>
    <w:rsid w:val="6982D0B7"/>
    <w:rsid w:val="6A4D79B8"/>
    <w:rsid w:val="6AFF05A5"/>
    <w:rsid w:val="6C7E38A7"/>
    <w:rsid w:val="6EF3BCD8"/>
    <w:rsid w:val="70C80EF2"/>
    <w:rsid w:val="713DBB23"/>
    <w:rsid w:val="715760DA"/>
    <w:rsid w:val="7213D3C6"/>
    <w:rsid w:val="72D8E814"/>
    <w:rsid w:val="730AA280"/>
    <w:rsid w:val="733DB083"/>
    <w:rsid w:val="736CCC10"/>
    <w:rsid w:val="742FFDA8"/>
    <w:rsid w:val="753837EE"/>
    <w:rsid w:val="75591420"/>
    <w:rsid w:val="76CF01E5"/>
    <w:rsid w:val="7864A601"/>
    <w:rsid w:val="78A81576"/>
    <w:rsid w:val="7A318D5F"/>
    <w:rsid w:val="7A639930"/>
    <w:rsid w:val="7A95BCE7"/>
    <w:rsid w:val="7AACAEF6"/>
    <w:rsid w:val="7B9A233A"/>
    <w:rsid w:val="7C3ECEDF"/>
    <w:rsid w:val="7C431CB5"/>
    <w:rsid w:val="7CA7405C"/>
    <w:rsid w:val="7CEF89BF"/>
    <w:rsid w:val="7E02C3EE"/>
    <w:rsid w:val="7F6E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53B2CE"/>
  <w15:chartTrackingRefBased/>
  <w15:docId w15:val="{28209F80-B116-41F9-9D25-2AE61C0F7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7D6"/>
    <w:pPr>
      <w:spacing w:after="0" w:line="240" w:lineRule="auto"/>
    </w:pPr>
    <w:rPr>
      <w:rFonts w:ascii="CG Times" w:eastAsia="Times New Roman" w:hAnsi="CG Times" w:cs="Times New Roman"/>
      <w:szCs w:val="20"/>
    </w:rPr>
  </w:style>
  <w:style w:type="paragraph" w:styleId="Heading1">
    <w:name w:val="heading 1"/>
    <w:basedOn w:val="Normal"/>
    <w:next w:val="Normal"/>
    <w:link w:val="Heading1Char"/>
    <w:uiPriority w:val="9"/>
    <w:qFormat/>
    <w:rsid w:val="00BF37D6"/>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4188"/>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rsid w:val="00BF37D6"/>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customStyle="1" w:styleId="Heading1Char">
    <w:name w:val="Heading 1 Char"/>
    <w:basedOn w:val="DefaultParagraphFont"/>
    <w:link w:val="Heading1"/>
    <w:uiPriority w:val="9"/>
    <w:rsid w:val="00BF37D6"/>
    <w:rPr>
      <w:rFonts w:asciiTheme="majorHAnsi" w:eastAsiaTheme="majorEastAsia" w:hAnsiTheme="majorHAnsi" w:cstheme="majorBidi"/>
      <w:color w:val="2F5496" w:themeColor="accent1" w:themeShade="BF"/>
      <w:sz w:val="32"/>
      <w:szCs w:val="32"/>
    </w:rPr>
  </w:style>
  <w:style w:type="paragraph" w:styleId="NormalWeb">
    <w:name w:val="Normal (Web)"/>
    <w:basedOn w:val="Normal"/>
    <w:rsid w:val="00BF37D6"/>
    <w:rPr>
      <w:rFonts w:ascii="Times New Roman" w:eastAsia="ヒラギノ角ゴ Pro W3" w:hAnsi="Times New Roman"/>
      <w:color w:val="000000"/>
      <w:sz w:val="24"/>
      <w:szCs w:val="24"/>
    </w:rPr>
  </w:style>
  <w:style w:type="paragraph" w:styleId="ListParagraph">
    <w:name w:val="List Paragraph"/>
    <w:aliases w:val="List_Paragraph,Multilevel para_II,List Paragraph1,Akapit z listą BS,List Paragraph 1,Citation List,Resume Title,Bullet1,Bullets,Ha,List Paragraph (numbered (a)),Liste 1,Main numbered paragraph,NUMBERED PARAGRAPH,Numbered List Paragraph,l"/>
    <w:basedOn w:val="Normal"/>
    <w:link w:val="ListParagraphChar"/>
    <w:uiPriority w:val="34"/>
    <w:qFormat/>
    <w:rsid w:val="00BF37D6"/>
    <w:pPr>
      <w:spacing w:after="200" w:line="276" w:lineRule="auto"/>
      <w:ind w:left="720"/>
      <w:contextualSpacing/>
    </w:pPr>
    <w:rPr>
      <w:rFonts w:ascii="Calibri" w:eastAsia="Calibri" w:hAnsi="Calibri"/>
      <w:szCs w:val="22"/>
    </w:rPr>
  </w:style>
  <w:style w:type="paragraph" w:styleId="NoSpacing">
    <w:name w:val="No Spacing"/>
    <w:uiPriority w:val="1"/>
    <w:qFormat/>
    <w:rsid w:val="00BF37D6"/>
    <w:pPr>
      <w:spacing w:after="0" w:line="240" w:lineRule="auto"/>
    </w:pPr>
    <w:rPr>
      <w:rFonts w:ascii="Calibri" w:eastAsia="Calibri" w:hAnsi="Calibri" w:cs="Times New Roman"/>
    </w:rPr>
  </w:style>
  <w:style w:type="table" w:styleId="TableGrid">
    <w:name w:val="Table Grid"/>
    <w:basedOn w:val="TableNormal"/>
    <w:uiPriority w:val="39"/>
    <w:rsid w:val="00BF37D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08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829"/>
    <w:rPr>
      <w:rFonts w:ascii="Segoe UI" w:eastAsia="Times New Roman" w:hAnsi="Segoe UI" w:cs="Segoe UI"/>
      <w:sz w:val="18"/>
      <w:szCs w:val="18"/>
    </w:rPr>
  </w:style>
  <w:style w:type="paragraph" w:styleId="CommentText">
    <w:name w:val="annotation text"/>
    <w:basedOn w:val="Normal"/>
    <w:link w:val="CommentTextChar"/>
    <w:uiPriority w:val="99"/>
    <w:unhideWhenUsed/>
    <w:rsid w:val="00880829"/>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880829"/>
    <w:rPr>
      <w:sz w:val="20"/>
      <w:szCs w:val="20"/>
    </w:rPr>
  </w:style>
  <w:style w:type="paragraph" w:styleId="TOC1">
    <w:name w:val="toc 1"/>
    <w:basedOn w:val="Normal"/>
    <w:next w:val="Normal"/>
    <w:autoRedefine/>
    <w:uiPriority w:val="39"/>
    <w:unhideWhenUsed/>
    <w:rsid w:val="00362555"/>
    <w:pPr>
      <w:tabs>
        <w:tab w:val="left" w:pos="480"/>
        <w:tab w:val="right" w:pos="10456"/>
      </w:tabs>
    </w:pPr>
    <w:rPr>
      <w:rFonts w:ascii="Garamond" w:eastAsia="Calibri" w:hAnsi="Garamond" w:cs="Calibri"/>
      <w:sz w:val="24"/>
      <w:szCs w:val="24"/>
    </w:rPr>
  </w:style>
  <w:style w:type="character" w:styleId="Hyperlink">
    <w:name w:val="Hyperlink"/>
    <w:basedOn w:val="DefaultParagraphFont"/>
    <w:uiPriority w:val="99"/>
    <w:unhideWhenUsed/>
    <w:rsid w:val="00880829"/>
    <w:rPr>
      <w:color w:val="0563C1" w:themeColor="hyperlink"/>
      <w:u w:val="single"/>
    </w:rPr>
  </w:style>
  <w:style w:type="character" w:customStyle="1" w:styleId="Heading2Char">
    <w:name w:val="Heading 2 Char"/>
    <w:basedOn w:val="DefaultParagraphFont"/>
    <w:link w:val="Heading2"/>
    <w:uiPriority w:val="9"/>
    <w:rsid w:val="00274188"/>
    <w:rPr>
      <w:rFonts w:asciiTheme="majorHAnsi" w:eastAsiaTheme="majorEastAsia" w:hAnsiTheme="majorHAnsi" w:cstheme="majorBidi"/>
      <w:color w:val="2F5496" w:themeColor="accent1" w:themeShade="BF"/>
      <w:sz w:val="26"/>
      <w:szCs w:val="26"/>
    </w:rPr>
  </w:style>
  <w:style w:type="paragraph" w:customStyle="1" w:styleId="Default">
    <w:name w:val="Default"/>
    <w:rsid w:val="00274188"/>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274188"/>
    <w:pPr>
      <w:spacing w:after="200"/>
    </w:pPr>
    <w:rPr>
      <w:rFonts w:asciiTheme="minorHAnsi" w:eastAsiaTheme="minorHAnsi" w:hAnsiTheme="minorHAnsi" w:cstheme="minorBidi"/>
      <w:b/>
      <w:bCs/>
      <w:color w:val="4472C4" w:themeColor="accent1"/>
      <w:sz w:val="18"/>
      <w:szCs w:val="18"/>
    </w:rPr>
  </w:style>
  <w:style w:type="character" w:customStyle="1" w:styleId="ListParagraphChar">
    <w:name w:val="List Paragraph Char"/>
    <w:aliases w:val="List_Paragraph Char,Multilevel para_II Char,List Paragraph1 Char,Akapit z listą BS Char,List Paragraph 1 Char,Citation List Char,Resume Title Char,Bullet1 Char,Bullets Char,Ha Char,List Paragraph (numbered (a)) Char,Liste 1 Char"/>
    <w:link w:val="ListParagraph"/>
    <w:uiPriority w:val="34"/>
    <w:qFormat/>
    <w:locked/>
    <w:rsid w:val="00274188"/>
    <w:rPr>
      <w:rFonts w:ascii="Calibri" w:eastAsia="Calibri" w:hAnsi="Calibri" w:cs="Times New Roman"/>
    </w:rPr>
  </w:style>
  <w:style w:type="character" w:styleId="CommentReference">
    <w:name w:val="annotation reference"/>
    <w:basedOn w:val="DefaultParagraphFont"/>
    <w:uiPriority w:val="99"/>
    <w:semiHidden/>
    <w:unhideWhenUsed/>
    <w:rsid w:val="0029496F"/>
    <w:rPr>
      <w:sz w:val="16"/>
      <w:szCs w:val="16"/>
    </w:rPr>
  </w:style>
  <w:style w:type="paragraph" w:styleId="CommentSubject">
    <w:name w:val="annotation subject"/>
    <w:basedOn w:val="CommentText"/>
    <w:next w:val="CommentText"/>
    <w:link w:val="CommentSubjectChar"/>
    <w:uiPriority w:val="99"/>
    <w:semiHidden/>
    <w:unhideWhenUsed/>
    <w:rsid w:val="00A70969"/>
    <w:rPr>
      <w:rFonts w:ascii="CG Times" w:eastAsia="Times New Roman" w:hAnsi="CG Times" w:cs="Times New Roman"/>
      <w:b/>
      <w:bCs/>
    </w:rPr>
  </w:style>
  <w:style w:type="character" w:customStyle="1" w:styleId="CommentSubjectChar">
    <w:name w:val="Comment Subject Char"/>
    <w:basedOn w:val="CommentTextChar"/>
    <w:link w:val="CommentSubject"/>
    <w:uiPriority w:val="99"/>
    <w:semiHidden/>
    <w:rsid w:val="00A70969"/>
    <w:rPr>
      <w:rFonts w:ascii="CG Times" w:eastAsia="Times New Roman" w:hAnsi="CG Times" w:cs="Times New Roman"/>
      <w:b/>
      <w:bCs/>
      <w:sz w:val="20"/>
      <w:szCs w:val="20"/>
    </w:rPr>
  </w:style>
  <w:style w:type="paragraph" w:styleId="Revision">
    <w:name w:val="Revision"/>
    <w:hidden/>
    <w:uiPriority w:val="99"/>
    <w:semiHidden/>
    <w:rsid w:val="003032DD"/>
    <w:pPr>
      <w:spacing w:after="0" w:line="240" w:lineRule="auto"/>
    </w:pPr>
    <w:rPr>
      <w:rFonts w:ascii="CG Times" w:eastAsia="Times New Roman" w:hAnsi="CG Times" w:cs="Times New Roman"/>
      <w:szCs w:val="20"/>
    </w:rPr>
  </w:style>
  <w:style w:type="paragraph" w:styleId="ListBullet">
    <w:name w:val="List Bullet"/>
    <w:basedOn w:val="Normal"/>
    <w:uiPriority w:val="99"/>
    <w:unhideWhenUsed/>
    <w:rsid w:val="00E32447"/>
    <w:pPr>
      <w:spacing w:after="160" w:line="256" w:lineRule="auto"/>
      <w:contextualSpacing/>
    </w:pPr>
    <w:rPr>
      <w:rFonts w:ascii="Calibri" w:eastAsia="Calibri" w:hAnsi="Calibri" w:cs="Calibri"/>
      <w:szCs w:val="22"/>
      <w:lang w:eastAsia="en-CA"/>
    </w:rPr>
  </w:style>
  <w:style w:type="paragraph" w:styleId="Header">
    <w:name w:val="header"/>
    <w:basedOn w:val="Normal"/>
    <w:link w:val="HeaderChar"/>
    <w:uiPriority w:val="99"/>
    <w:semiHidden/>
    <w:unhideWhenUsed/>
    <w:rsid w:val="009837D8"/>
    <w:pPr>
      <w:tabs>
        <w:tab w:val="center" w:pos="4844"/>
        <w:tab w:val="right" w:pos="9689"/>
      </w:tabs>
    </w:pPr>
  </w:style>
  <w:style w:type="character" w:customStyle="1" w:styleId="HeaderChar">
    <w:name w:val="Header Char"/>
    <w:basedOn w:val="DefaultParagraphFont"/>
    <w:link w:val="Header"/>
    <w:uiPriority w:val="99"/>
    <w:semiHidden/>
    <w:rsid w:val="009837D8"/>
    <w:rPr>
      <w:rFonts w:ascii="CG Times" w:eastAsia="Times New Roman" w:hAnsi="CG Times" w:cs="Times New Roman"/>
      <w:szCs w:val="20"/>
    </w:rPr>
  </w:style>
  <w:style w:type="paragraph" w:styleId="Footer">
    <w:name w:val="footer"/>
    <w:basedOn w:val="Normal"/>
    <w:link w:val="FooterChar"/>
    <w:uiPriority w:val="99"/>
    <w:semiHidden/>
    <w:unhideWhenUsed/>
    <w:rsid w:val="009837D8"/>
    <w:pPr>
      <w:tabs>
        <w:tab w:val="center" w:pos="4844"/>
        <w:tab w:val="right" w:pos="9689"/>
      </w:tabs>
    </w:pPr>
  </w:style>
  <w:style w:type="character" w:customStyle="1" w:styleId="FooterChar">
    <w:name w:val="Footer Char"/>
    <w:basedOn w:val="DefaultParagraphFont"/>
    <w:link w:val="Footer"/>
    <w:uiPriority w:val="99"/>
    <w:semiHidden/>
    <w:rsid w:val="009837D8"/>
    <w:rPr>
      <w:rFonts w:ascii="CG Times" w:eastAsia="Times New Roman" w:hAnsi="CG Times" w:cs="Times New Roman"/>
      <w:szCs w:val="20"/>
    </w:rPr>
  </w:style>
  <w:style w:type="character" w:styleId="UnresolvedMention">
    <w:name w:val="Unresolved Mention"/>
    <w:basedOn w:val="DefaultParagraphFont"/>
    <w:uiPriority w:val="99"/>
    <w:semiHidden/>
    <w:unhideWhenUsed/>
    <w:rsid w:val="00146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4682">
      <w:bodyDiv w:val="1"/>
      <w:marLeft w:val="0"/>
      <w:marRight w:val="0"/>
      <w:marTop w:val="0"/>
      <w:marBottom w:val="0"/>
      <w:divBdr>
        <w:top w:val="none" w:sz="0" w:space="0" w:color="auto"/>
        <w:left w:val="none" w:sz="0" w:space="0" w:color="auto"/>
        <w:bottom w:val="none" w:sz="0" w:space="0" w:color="auto"/>
        <w:right w:val="none" w:sz="0" w:space="0" w:color="auto"/>
      </w:divBdr>
    </w:div>
    <w:div w:id="259067879">
      <w:bodyDiv w:val="1"/>
      <w:marLeft w:val="0"/>
      <w:marRight w:val="0"/>
      <w:marTop w:val="0"/>
      <w:marBottom w:val="0"/>
      <w:divBdr>
        <w:top w:val="none" w:sz="0" w:space="0" w:color="auto"/>
        <w:left w:val="none" w:sz="0" w:space="0" w:color="auto"/>
        <w:bottom w:val="none" w:sz="0" w:space="0" w:color="auto"/>
        <w:right w:val="none" w:sz="0" w:space="0" w:color="auto"/>
      </w:divBdr>
      <w:divsChild>
        <w:div w:id="898629858">
          <w:marLeft w:val="0"/>
          <w:marRight w:val="0"/>
          <w:marTop w:val="0"/>
          <w:marBottom w:val="0"/>
          <w:divBdr>
            <w:top w:val="none" w:sz="0" w:space="0" w:color="auto"/>
            <w:left w:val="none" w:sz="0" w:space="0" w:color="auto"/>
            <w:bottom w:val="none" w:sz="0" w:space="0" w:color="auto"/>
            <w:right w:val="none" w:sz="0" w:space="0" w:color="auto"/>
          </w:divBdr>
        </w:div>
      </w:divsChild>
    </w:div>
    <w:div w:id="349993924">
      <w:bodyDiv w:val="1"/>
      <w:marLeft w:val="0"/>
      <w:marRight w:val="0"/>
      <w:marTop w:val="0"/>
      <w:marBottom w:val="0"/>
      <w:divBdr>
        <w:top w:val="none" w:sz="0" w:space="0" w:color="auto"/>
        <w:left w:val="none" w:sz="0" w:space="0" w:color="auto"/>
        <w:bottom w:val="none" w:sz="0" w:space="0" w:color="auto"/>
        <w:right w:val="none" w:sz="0" w:space="0" w:color="auto"/>
      </w:divBdr>
    </w:div>
    <w:div w:id="443498494">
      <w:bodyDiv w:val="1"/>
      <w:marLeft w:val="0"/>
      <w:marRight w:val="0"/>
      <w:marTop w:val="0"/>
      <w:marBottom w:val="0"/>
      <w:divBdr>
        <w:top w:val="none" w:sz="0" w:space="0" w:color="auto"/>
        <w:left w:val="none" w:sz="0" w:space="0" w:color="auto"/>
        <w:bottom w:val="none" w:sz="0" w:space="0" w:color="auto"/>
        <w:right w:val="none" w:sz="0" w:space="0" w:color="auto"/>
      </w:divBdr>
    </w:div>
    <w:div w:id="763577585">
      <w:bodyDiv w:val="1"/>
      <w:marLeft w:val="0"/>
      <w:marRight w:val="0"/>
      <w:marTop w:val="0"/>
      <w:marBottom w:val="0"/>
      <w:divBdr>
        <w:top w:val="none" w:sz="0" w:space="0" w:color="auto"/>
        <w:left w:val="none" w:sz="0" w:space="0" w:color="auto"/>
        <w:bottom w:val="none" w:sz="0" w:space="0" w:color="auto"/>
        <w:right w:val="none" w:sz="0" w:space="0" w:color="auto"/>
      </w:divBdr>
    </w:div>
    <w:div w:id="943225225">
      <w:bodyDiv w:val="1"/>
      <w:marLeft w:val="0"/>
      <w:marRight w:val="0"/>
      <w:marTop w:val="0"/>
      <w:marBottom w:val="0"/>
      <w:divBdr>
        <w:top w:val="none" w:sz="0" w:space="0" w:color="auto"/>
        <w:left w:val="none" w:sz="0" w:space="0" w:color="auto"/>
        <w:bottom w:val="none" w:sz="0" w:space="0" w:color="auto"/>
        <w:right w:val="none" w:sz="0" w:space="0" w:color="auto"/>
      </w:divBdr>
    </w:div>
    <w:div w:id="949317945">
      <w:bodyDiv w:val="1"/>
      <w:marLeft w:val="0"/>
      <w:marRight w:val="0"/>
      <w:marTop w:val="0"/>
      <w:marBottom w:val="0"/>
      <w:divBdr>
        <w:top w:val="none" w:sz="0" w:space="0" w:color="auto"/>
        <w:left w:val="none" w:sz="0" w:space="0" w:color="auto"/>
        <w:bottom w:val="none" w:sz="0" w:space="0" w:color="auto"/>
        <w:right w:val="none" w:sz="0" w:space="0" w:color="auto"/>
      </w:divBdr>
    </w:div>
    <w:div w:id="979187828">
      <w:bodyDiv w:val="1"/>
      <w:marLeft w:val="0"/>
      <w:marRight w:val="0"/>
      <w:marTop w:val="0"/>
      <w:marBottom w:val="0"/>
      <w:divBdr>
        <w:top w:val="none" w:sz="0" w:space="0" w:color="auto"/>
        <w:left w:val="none" w:sz="0" w:space="0" w:color="auto"/>
        <w:bottom w:val="none" w:sz="0" w:space="0" w:color="auto"/>
        <w:right w:val="none" w:sz="0" w:space="0" w:color="auto"/>
      </w:divBdr>
    </w:div>
    <w:div w:id="1208227151">
      <w:bodyDiv w:val="1"/>
      <w:marLeft w:val="0"/>
      <w:marRight w:val="0"/>
      <w:marTop w:val="0"/>
      <w:marBottom w:val="0"/>
      <w:divBdr>
        <w:top w:val="none" w:sz="0" w:space="0" w:color="auto"/>
        <w:left w:val="none" w:sz="0" w:space="0" w:color="auto"/>
        <w:bottom w:val="none" w:sz="0" w:space="0" w:color="auto"/>
        <w:right w:val="none" w:sz="0" w:space="0" w:color="auto"/>
      </w:divBdr>
    </w:div>
    <w:div w:id="1495102877">
      <w:bodyDiv w:val="1"/>
      <w:marLeft w:val="0"/>
      <w:marRight w:val="0"/>
      <w:marTop w:val="0"/>
      <w:marBottom w:val="0"/>
      <w:divBdr>
        <w:top w:val="none" w:sz="0" w:space="0" w:color="auto"/>
        <w:left w:val="none" w:sz="0" w:space="0" w:color="auto"/>
        <w:bottom w:val="none" w:sz="0" w:space="0" w:color="auto"/>
        <w:right w:val="none" w:sz="0" w:space="0" w:color="auto"/>
      </w:divBdr>
    </w:div>
    <w:div w:id="1684043169">
      <w:bodyDiv w:val="1"/>
      <w:marLeft w:val="0"/>
      <w:marRight w:val="0"/>
      <w:marTop w:val="0"/>
      <w:marBottom w:val="0"/>
      <w:divBdr>
        <w:top w:val="none" w:sz="0" w:space="0" w:color="auto"/>
        <w:left w:val="none" w:sz="0" w:space="0" w:color="auto"/>
        <w:bottom w:val="none" w:sz="0" w:space="0" w:color="auto"/>
        <w:right w:val="none" w:sz="0" w:space="0" w:color="auto"/>
      </w:divBdr>
    </w:div>
    <w:div w:id="1776905332">
      <w:bodyDiv w:val="1"/>
      <w:marLeft w:val="0"/>
      <w:marRight w:val="0"/>
      <w:marTop w:val="0"/>
      <w:marBottom w:val="0"/>
      <w:divBdr>
        <w:top w:val="none" w:sz="0" w:space="0" w:color="auto"/>
        <w:left w:val="none" w:sz="0" w:space="0" w:color="auto"/>
        <w:bottom w:val="none" w:sz="0" w:space="0" w:color="auto"/>
        <w:right w:val="none" w:sz="0" w:space="0" w:color="auto"/>
      </w:divBdr>
    </w:div>
    <w:div w:id="2011131157">
      <w:bodyDiv w:val="1"/>
      <w:marLeft w:val="0"/>
      <w:marRight w:val="0"/>
      <w:marTop w:val="0"/>
      <w:marBottom w:val="0"/>
      <w:divBdr>
        <w:top w:val="none" w:sz="0" w:space="0" w:color="auto"/>
        <w:left w:val="none" w:sz="0" w:space="0" w:color="auto"/>
        <w:bottom w:val="none" w:sz="0" w:space="0" w:color="auto"/>
        <w:right w:val="none" w:sz="0" w:space="0" w:color="auto"/>
      </w:divBdr>
    </w:div>
    <w:div w:id="2069840291">
      <w:bodyDiv w:val="1"/>
      <w:marLeft w:val="0"/>
      <w:marRight w:val="0"/>
      <w:marTop w:val="0"/>
      <w:marBottom w:val="0"/>
      <w:divBdr>
        <w:top w:val="none" w:sz="0" w:space="0" w:color="auto"/>
        <w:left w:val="none" w:sz="0" w:space="0" w:color="auto"/>
        <w:bottom w:val="none" w:sz="0" w:space="0" w:color="auto"/>
        <w:right w:val="none" w:sz="0" w:space="0" w:color="auto"/>
      </w:divBdr>
    </w:div>
    <w:div w:id="207870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kf.org/country/kyrgyz-republic/"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2210FD0B169B4E82320F21E06652AC" ma:contentTypeVersion="18" ma:contentTypeDescription="Create a new document." ma:contentTypeScope="" ma:versionID="99a6cc217d09b9b06a61232bcde96651">
  <xsd:schema xmlns:xsd="http://www.w3.org/2001/XMLSchema" xmlns:xs="http://www.w3.org/2001/XMLSchema" xmlns:p="http://schemas.microsoft.com/office/2006/metadata/properties" xmlns:ns2="36c15e91-b007-492b-91ab-27e2ab52a712" xmlns:ns3="6c716483-1c01-4d53-84e2-cc78fa2bd556" targetNamespace="http://schemas.microsoft.com/office/2006/metadata/properties" ma:root="true" ma:fieldsID="c3f80e2aa8df5f0bb1b10c56131a6760" ns2:_="" ns3:_="">
    <xsd:import namespace="36c15e91-b007-492b-91ab-27e2ab52a712"/>
    <xsd:import namespace="6c716483-1c01-4d53-84e2-cc78fa2bd5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15e91-b007-492b-91ab-27e2ab52a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d8234a7-6bd9-4ee5-b6a2-77b15b87b9f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716483-1c01-4d53-84e2-cc78fa2bd5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1a28dd-292f-4878-b45f-ef9107188f3a}" ma:internalName="TaxCatchAll" ma:showField="CatchAllData" ma:web="6c716483-1c01-4d53-84e2-cc78fa2bd5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c15e91-b007-492b-91ab-27e2ab52a712">
      <Terms xmlns="http://schemas.microsoft.com/office/infopath/2007/PartnerControls"/>
    </lcf76f155ced4ddcb4097134ff3c332f>
    <TaxCatchAll xmlns="6c716483-1c01-4d53-84e2-cc78fa2bd556" xsi:nil="true"/>
  </documentManagement>
</p:properties>
</file>

<file path=customXml/itemProps1.xml><?xml version="1.0" encoding="utf-8"?>
<ds:datastoreItem xmlns:ds="http://schemas.openxmlformats.org/officeDocument/2006/customXml" ds:itemID="{815A3241-37F5-44E7-BFFB-4F9E5BC9BC23}">
  <ds:schemaRefs>
    <ds:schemaRef ds:uri="http://schemas.openxmlformats.org/officeDocument/2006/bibliography"/>
  </ds:schemaRefs>
</ds:datastoreItem>
</file>

<file path=customXml/itemProps2.xml><?xml version="1.0" encoding="utf-8"?>
<ds:datastoreItem xmlns:ds="http://schemas.openxmlformats.org/officeDocument/2006/customXml" ds:itemID="{21976C96-8717-409A-AE9B-A4BAEEA26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15e91-b007-492b-91ab-27e2ab52a712"/>
    <ds:schemaRef ds:uri="6c716483-1c01-4d53-84e2-cc78fa2bd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4151FD-21FF-4A73-80E2-58699CA77F00}">
  <ds:schemaRefs>
    <ds:schemaRef ds:uri="http://schemas.microsoft.com/sharepoint/v3/contenttype/forms"/>
  </ds:schemaRefs>
</ds:datastoreItem>
</file>

<file path=customXml/itemProps4.xml><?xml version="1.0" encoding="utf-8"?>
<ds:datastoreItem xmlns:ds="http://schemas.openxmlformats.org/officeDocument/2006/customXml" ds:itemID="{ABAB436C-A337-4516-AD40-D2BA18441378}">
  <ds:schemaRefs>
    <ds:schemaRef ds:uri="http://schemas.microsoft.com/office/2006/metadata/properties"/>
    <ds:schemaRef ds:uri="http://schemas.microsoft.com/office/infopath/2007/PartnerControls"/>
    <ds:schemaRef ds:uri="36c15e91-b007-492b-91ab-27e2ab52a712"/>
    <ds:schemaRef ds:uri="6c716483-1c01-4d53-84e2-cc78fa2bd55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991</Words>
  <Characters>5822</Characters>
  <Application>Microsoft Office Word</Application>
  <DocSecurity>0</DocSecurity>
  <Lines>181</Lines>
  <Paragraphs>70</Paragraphs>
  <ScaleCrop>false</ScaleCrop>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Sacks</dc:creator>
  <cp:keywords/>
  <dc:description/>
  <cp:lastModifiedBy>Aida Bolotbekova</cp:lastModifiedBy>
  <cp:revision>147</cp:revision>
  <dcterms:created xsi:type="dcterms:W3CDTF">2024-03-29T07:43:00Z</dcterms:created>
  <dcterms:modified xsi:type="dcterms:W3CDTF">2025-04-09T15:39:00Z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0x010100182210FD0B169B4E82320F21E06652AC</vt:lpwstr>
  </property>
  <property fmtid="{D5CDD505-2E9C-101B-9397-08002B2CF9AE}" pid="3" name="MediaServiceImageTags">
    <vt:lpwstr/>
  </property>
</Properties>
</file>