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F4" w:rsidRDefault="00086AF4" w:rsidP="00086AF4">
      <w:pPr>
        <w:shd w:val="clear" w:color="auto" w:fill="FFFFFF"/>
        <w:spacing w:before="360" w:after="120"/>
        <w:jc w:val="center"/>
        <w:outlineLvl w:val="2"/>
        <w:rPr>
          <w:rFonts w:ascii="Arial" w:hAnsi="Arial" w:cs="Arial"/>
          <w:b/>
          <w:bCs/>
          <w:color w:val="333333"/>
          <w:lang w:eastAsia="ru-RU"/>
        </w:rPr>
      </w:pPr>
      <w:r>
        <w:rPr>
          <w:rFonts w:ascii="Arial" w:hAnsi="Arial" w:cs="Arial"/>
          <w:b/>
          <w:bCs/>
          <w:color w:val="333333"/>
          <w:lang w:eastAsia="ru-RU"/>
        </w:rPr>
        <w:t xml:space="preserve">                                                                                                                        Приложение №1</w:t>
      </w:r>
    </w:p>
    <w:p w:rsidR="0027439C" w:rsidRPr="00086AF4" w:rsidRDefault="00086AF4" w:rsidP="00086AF4">
      <w:pPr>
        <w:shd w:val="clear" w:color="auto" w:fill="FFFFFF"/>
        <w:spacing w:before="360" w:after="120"/>
        <w:jc w:val="center"/>
        <w:outlineLvl w:val="2"/>
        <w:rPr>
          <w:rFonts w:ascii="Arial" w:hAnsi="Arial" w:cs="Arial"/>
          <w:b/>
          <w:bCs/>
          <w:color w:val="333333"/>
          <w:lang w:eastAsia="ru-RU"/>
        </w:rPr>
      </w:pPr>
      <w:r>
        <w:rPr>
          <w:rFonts w:ascii="Arial" w:hAnsi="Arial" w:cs="Arial"/>
          <w:b/>
          <w:bCs/>
          <w:color w:val="333333"/>
          <w:lang w:eastAsia="ru-RU"/>
        </w:rPr>
        <w:t xml:space="preserve">Техническое задание </w:t>
      </w:r>
      <w:r w:rsidR="00782FB0" w:rsidRPr="00086AF4">
        <w:rPr>
          <w:rFonts w:ascii="Arial" w:hAnsi="Arial" w:cs="Arial"/>
          <w:b/>
          <w:bCs/>
          <w:color w:val="333333"/>
          <w:lang w:eastAsia="ru-RU"/>
        </w:rPr>
        <w:t xml:space="preserve">для </w:t>
      </w:r>
      <w:r w:rsidR="007A75D6">
        <w:rPr>
          <w:rFonts w:ascii="Arial" w:hAnsi="Arial" w:cs="Arial"/>
          <w:b/>
          <w:bCs/>
          <w:color w:val="333333"/>
          <w:lang w:eastAsia="ru-RU"/>
        </w:rPr>
        <w:t>сервисное</w:t>
      </w:r>
      <w:r w:rsidR="0027439C" w:rsidRPr="00086AF4">
        <w:rPr>
          <w:rFonts w:ascii="Arial" w:hAnsi="Arial" w:cs="Arial"/>
          <w:b/>
          <w:bCs/>
          <w:color w:val="333333"/>
          <w:lang w:eastAsia="ru-RU"/>
        </w:rPr>
        <w:t xml:space="preserve"> обслуживани</w:t>
      </w:r>
      <w:r w:rsidR="007A75D6">
        <w:rPr>
          <w:rFonts w:ascii="Arial" w:hAnsi="Arial" w:cs="Arial"/>
          <w:b/>
          <w:bCs/>
          <w:color w:val="333333"/>
          <w:lang w:eastAsia="ru-RU"/>
        </w:rPr>
        <w:t>е оборудования</w:t>
      </w:r>
      <w:r w:rsidR="0027439C" w:rsidRPr="00086AF4">
        <w:rPr>
          <w:rFonts w:ascii="Arial" w:hAnsi="Arial" w:cs="Arial"/>
          <w:b/>
          <w:bCs/>
          <w:color w:val="333333"/>
          <w:lang w:eastAsia="ru-RU"/>
        </w:rPr>
        <w:t xml:space="preserve"> системы видеонаблюдения</w:t>
      </w:r>
      <w:r w:rsidR="00782FB0" w:rsidRPr="00086AF4">
        <w:rPr>
          <w:rFonts w:ascii="Arial" w:hAnsi="Arial" w:cs="Arial"/>
          <w:b/>
          <w:bCs/>
          <w:color w:val="333333"/>
          <w:lang w:eastAsia="ru-RU"/>
        </w:rPr>
        <w:t>: г.</w:t>
      </w:r>
      <w:r w:rsidR="007E70DE" w:rsidRPr="00086AF4">
        <w:rPr>
          <w:rFonts w:ascii="Arial" w:hAnsi="Arial" w:cs="Arial"/>
          <w:b/>
          <w:bCs/>
          <w:color w:val="333333"/>
          <w:lang w:eastAsia="ru-RU"/>
        </w:rPr>
        <w:t>Бишкек и</w:t>
      </w:r>
      <w:r>
        <w:rPr>
          <w:rFonts w:ascii="Arial" w:hAnsi="Arial" w:cs="Arial"/>
          <w:b/>
          <w:bCs/>
          <w:color w:val="333333"/>
          <w:lang w:eastAsia="ru-RU"/>
        </w:rPr>
        <w:t xml:space="preserve"> Чуйской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4925"/>
        <w:gridCol w:w="913"/>
        <w:gridCol w:w="1936"/>
        <w:gridCol w:w="1055"/>
      </w:tblGrid>
      <w:tr w:rsidR="0027439C" w:rsidRPr="00086AF4" w:rsidTr="00770E44">
        <w:tc>
          <w:tcPr>
            <w:tcW w:w="520" w:type="dxa"/>
          </w:tcPr>
          <w:p w:rsidR="0027439C" w:rsidRPr="00086AF4" w:rsidRDefault="0027439C" w:rsidP="002743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6AF4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5137" w:type="dxa"/>
          </w:tcPr>
          <w:p w:rsidR="0027439C" w:rsidRPr="00086AF4" w:rsidRDefault="0027439C" w:rsidP="002743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6AF4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930" w:type="dxa"/>
          </w:tcPr>
          <w:p w:rsidR="0027439C" w:rsidRPr="00086AF4" w:rsidRDefault="0027439C" w:rsidP="002743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6AF4">
              <w:rPr>
                <w:rFonts w:ascii="Arial" w:hAnsi="Arial" w:cs="Arial"/>
                <w:b/>
              </w:rPr>
              <w:t>Кол-во</w:t>
            </w:r>
          </w:p>
        </w:tc>
        <w:tc>
          <w:tcPr>
            <w:tcW w:w="1906" w:type="dxa"/>
          </w:tcPr>
          <w:p w:rsidR="0027439C" w:rsidRPr="00086AF4" w:rsidRDefault="0027439C" w:rsidP="002743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6AF4">
              <w:rPr>
                <w:rFonts w:ascii="Arial" w:hAnsi="Arial" w:cs="Arial"/>
                <w:b/>
              </w:rPr>
              <w:t>Периодичность</w:t>
            </w:r>
          </w:p>
        </w:tc>
        <w:tc>
          <w:tcPr>
            <w:tcW w:w="1078" w:type="dxa"/>
          </w:tcPr>
          <w:p w:rsidR="0027439C" w:rsidRPr="00086AF4" w:rsidRDefault="0027439C" w:rsidP="002743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6AF4">
              <w:rPr>
                <w:rFonts w:ascii="Arial" w:hAnsi="Arial" w:cs="Arial"/>
                <w:b/>
              </w:rPr>
              <w:t>Цена</w:t>
            </w:r>
          </w:p>
        </w:tc>
      </w:tr>
      <w:tr w:rsidR="0027439C" w:rsidRPr="00086AF4" w:rsidTr="00770E44">
        <w:tc>
          <w:tcPr>
            <w:tcW w:w="52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5137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Вызов специалиста на объект в рабочие дни для устранения внезапных отказов оборудование СВН</w:t>
            </w:r>
          </w:p>
        </w:tc>
        <w:tc>
          <w:tcPr>
            <w:tcW w:w="93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906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 xml:space="preserve">Неограниченно </w:t>
            </w:r>
          </w:p>
        </w:tc>
        <w:tc>
          <w:tcPr>
            <w:tcW w:w="1078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c>
          <w:tcPr>
            <w:tcW w:w="52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2</w:t>
            </w:r>
          </w:p>
        </w:tc>
        <w:tc>
          <w:tcPr>
            <w:tcW w:w="5137" w:type="dxa"/>
          </w:tcPr>
          <w:p w:rsidR="0027439C" w:rsidRPr="00086AF4" w:rsidRDefault="0027439C" w:rsidP="00782FB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Внеплановый выезд на объект по вызову Заказчика,</w:t>
            </w:r>
            <w:r w:rsidR="00782FB0" w:rsidRPr="00086AF4">
              <w:rPr>
                <w:rFonts w:ascii="Arial" w:hAnsi="Arial" w:cs="Arial"/>
                <w:color w:val="333333"/>
                <w:lang w:eastAsia="ru-RU"/>
              </w:rPr>
              <w:t xml:space="preserve"> в нерабочие и/или выходные</w:t>
            </w:r>
          </w:p>
        </w:tc>
        <w:tc>
          <w:tcPr>
            <w:tcW w:w="93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906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1078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lang w:eastAsia="ru-RU"/>
              </w:rPr>
            </w:pPr>
          </w:p>
        </w:tc>
      </w:tr>
      <w:tr w:rsidR="0027439C" w:rsidRPr="00086AF4" w:rsidTr="00770E44">
        <w:tc>
          <w:tcPr>
            <w:tcW w:w="52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3</w:t>
            </w:r>
          </w:p>
        </w:tc>
        <w:tc>
          <w:tcPr>
            <w:tcW w:w="5137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Настройка видеорегистратора</w:t>
            </w:r>
            <w:r w:rsidRPr="00086AF4">
              <w:rPr>
                <w:rFonts w:ascii="Arial" w:hAnsi="Arial" w:cs="Arial"/>
              </w:rPr>
              <w:t xml:space="preserve"> </w:t>
            </w:r>
          </w:p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до 16 стационарных камер включительно</w:t>
            </w:r>
          </w:p>
        </w:tc>
        <w:tc>
          <w:tcPr>
            <w:tcW w:w="93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906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1078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c>
          <w:tcPr>
            <w:tcW w:w="52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4</w:t>
            </w:r>
          </w:p>
        </w:tc>
        <w:tc>
          <w:tcPr>
            <w:tcW w:w="5137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Настройка видеорегистратора</w:t>
            </w:r>
            <w:r w:rsidRPr="00086AF4">
              <w:rPr>
                <w:rFonts w:ascii="Arial" w:hAnsi="Arial" w:cs="Arial"/>
              </w:rPr>
              <w:t xml:space="preserve"> </w:t>
            </w:r>
          </w:p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до 32 стационарных камер включительно</w:t>
            </w:r>
          </w:p>
        </w:tc>
        <w:tc>
          <w:tcPr>
            <w:tcW w:w="93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906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1078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c>
          <w:tcPr>
            <w:tcW w:w="52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5</w:t>
            </w:r>
          </w:p>
        </w:tc>
        <w:tc>
          <w:tcPr>
            <w:tcW w:w="5137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Настройка видеорегистратора</w:t>
            </w:r>
            <w:r w:rsidRPr="00086AF4">
              <w:rPr>
                <w:rFonts w:ascii="Arial" w:hAnsi="Arial" w:cs="Arial"/>
              </w:rPr>
              <w:t xml:space="preserve"> </w:t>
            </w:r>
          </w:p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 xml:space="preserve"> до 64 стационарных камер включительно</w:t>
            </w:r>
          </w:p>
        </w:tc>
        <w:tc>
          <w:tcPr>
            <w:tcW w:w="93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906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1078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c>
          <w:tcPr>
            <w:tcW w:w="52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6</w:t>
            </w:r>
          </w:p>
        </w:tc>
        <w:tc>
          <w:tcPr>
            <w:tcW w:w="5137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 xml:space="preserve">Программная настройка камеры </w:t>
            </w:r>
          </w:p>
        </w:tc>
        <w:tc>
          <w:tcPr>
            <w:tcW w:w="93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906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1078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c>
          <w:tcPr>
            <w:tcW w:w="52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  <w:strike/>
              </w:rPr>
            </w:pPr>
            <w:r w:rsidRPr="00086AF4">
              <w:rPr>
                <w:rFonts w:ascii="Arial" w:hAnsi="Arial" w:cs="Arial"/>
                <w:strike/>
              </w:rPr>
              <w:t>7</w:t>
            </w:r>
          </w:p>
        </w:tc>
        <w:tc>
          <w:tcPr>
            <w:tcW w:w="5137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 xml:space="preserve">Поиск и устранение повреждение </w:t>
            </w:r>
            <w:r w:rsidRPr="00086AF4">
              <w:rPr>
                <w:rFonts w:ascii="Arial" w:hAnsi="Arial" w:cs="Arial"/>
                <w:color w:val="333333"/>
                <w:lang w:val="en-US" w:eastAsia="ru-RU"/>
              </w:rPr>
              <w:t>UTP</w:t>
            </w:r>
            <w:r w:rsidRPr="00086AF4">
              <w:rPr>
                <w:rFonts w:ascii="Arial" w:hAnsi="Arial" w:cs="Arial"/>
                <w:color w:val="333333"/>
                <w:lang w:eastAsia="ru-RU"/>
              </w:rPr>
              <w:t xml:space="preserve"> кабеля  вн./нар.</w:t>
            </w:r>
          </w:p>
        </w:tc>
        <w:tc>
          <w:tcPr>
            <w:tcW w:w="93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906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1078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c>
          <w:tcPr>
            <w:tcW w:w="52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8</w:t>
            </w:r>
          </w:p>
        </w:tc>
        <w:tc>
          <w:tcPr>
            <w:tcW w:w="5137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 xml:space="preserve">Поиск и устранение повреждений периферийного оборудования </w:t>
            </w:r>
          </w:p>
        </w:tc>
        <w:tc>
          <w:tcPr>
            <w:tcW w:w="93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906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1078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c>
          <w:tcPr>
            <w:tcW w:w="52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9</w:t>
            </w:r>
          </w:p>
        </w:tc>
        <w:tc>
          <w:tcPr>
            <w:tcW w:w="5137" w:type="dxa"/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Монтаж/демонтаж записывающего устройства</w:t>
            </w:r>
          </w:p>
        </w:tc>
        <w:tc>
          <w:tcPr>
            <w:tcW w:w="93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906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1078" w:type="dxa"/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</w:p>
        </w:tc>
      </w:tr>
      <w:tr w:rsidR="0027439C" w:rsidRPr="00086AF4" w:rsidTr="00770E44">
        <w:tc>
          <w:tcPr>
            <w:tcW w:w="52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10</w:t>
            </w:r>
          </w:p>
        </w:tc>
        <w:tc>
          <w:tcPr>
            <w:tcW w:w="5137" w:type="dxa"/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Замена аккумулятора</w:t>
            </w:r>
            <w:r w:rsidR="007A75D6">
              <w:rPr>
                <w:rFonts w:ascii="Arial" w:hAnsi="Arial" w:cs="Arial"/>
                <w:color w:val="333333"/>
                <w:lang w:eastAsia="ru-RU"/>
              </w:rPr>
              <w:t xml:space="preserve"> ИБП</w:t>
            </w:r>
          </w:p>
        </w:tc>
        <w:tc>
          <w:tcPr>
            <w:tcW w:w="93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906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1078" w:type="dxa"/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</w:p>
        </w:tc>
      </w:tr>
      <w:tr w:rsidR="0027439C" w:rsidRPr="00086AF4" w:rsidTr="00770E44">
        <w:tc>
          <w:tcPr>
            <w:tcW w:w="52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11</w:t>
            </w:r>
          </w:p>
        </w:tc>
        <w:tc>
          <w:tcPr>
            <w:tcW w:w="5137" w:type="dxa"/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 xml:space="preserve">Чистка </w:t>
            </w:r>
            <w:r w:rsidR="007A75D6">
              <w:rPr>
                <w:rFonts w:ascii="Arial" w:hAnsi="Arial" w:cs="Arial"/>
                <w:color w:val="333333"/>
                <w:lang w:eastAsia="ru-RU"/>
              </w:rPr>
              <w:t xml:space="preserve">и обслуживание </w:t>
            </w:r>
            <w:r w:rsidRPr="00086AF4">
              <w:rPr>
                <w:rFonts w:ascii="Arial" w:hAnsi="Arial" w:cs="Arial"/>
                <w:color w:val="333333"/>
                <w:lang w:eastAsia="ru-RU"/>
              </w:rPr>
              <w:t>видеорегистратора от пыли и других загрязнений</w:t>
            </w:r>
          </w:p>
        </w:tc>
        <w:tc>
          <w:tcPr>
            <w:tcW w:w="93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906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1078" w:type="dxa"/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</w:p>
        </w:tc>
      </w:tr>
      <w:tr w:rsidR="0027439C" w:rsidRPr="00086AF4" w:rsidTr="00770E44">
        <w:tc>
          <w:tcPr>
            <w:tcW w:w="52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12</w:t>
            </w:r>
          </w:p>
        </w:tc>
        <w:tc>
          <w:tcPr>
            <w:tcW w:w="5137" w:type="dxa"/>
            <w:vAlign w:val="center"/>
          </w:tcPr>
          <w:p w:rsidR="0027439C" w:rsidRPr="00086AF4" w:rsidRDefault="007A75D6" w:rsidP="007A75D6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ascii="Arial" w:hAnsi="Arial" w:cs="Arial"/>
                <w:color w:val="333333"/>
                <w:lang w:eastAsia="ru-RU"/>
              </w:rPr>
              <w:t xml:space="preserve">Смена </w:t>
            </w:r>
            <w:r w:rsidR="0027439C" w:rsidRPr="00086AF4">
              <w:rPr>
                <w:rFonts w:ascii="Arial" w:hAnsi="Arial" w:cs="Arial"/>
                <w:color w:val="333333"/>
                <w:lang w:eastAsia="ru-RU"/>
              </w:rPr>
              <w:t xml:space="preserve">или обжим штекера </w:t>
            </w:r>
            <w:r w:rsidR="00782FB0" w:rsidRPr="00086AF4">
              <w:rPr>
                <w:rFonts w:ascii="Arial" w:hAnsi="Arial" w:cs="Arial"/>
                <w:color w:val="333333"/>
                <w:lang w:val="en-US" w:eastAsia="ru-RU"/>
              </w:rPr>
              <w:t>R</w:t>
            </w:r>
            <w:r w:rsidR="0027439C" w:rsidRPr="00086AF4">
              <w:rPr>
                <w:rFonts w:ascii="Arial" w:hAnsi="Arial" w:cs="Arial"/>
                <w:color w:val="333333"/>
                <w:lang w:val="en-US" w:eastAsia="ru-RU"/>
              </w:rPr>
              <w:t>J</w:t>
            </w:r>
            <w:r>
              <w:rPr>
                <w:rFonts w:ascii="Arial" w:hAnsi="Arial" w:cs="Arial"/>
                <w:color w:val="333333"/>
                <w:lang w:eastAsia="ru-RU"/>
              </w:rPr>
              <w:t>45</w:t>
            </w:r>
          </w:p>
        </w:tc>
        <w:tc>
          <w:tcPr>
            <w:tcW w:w="93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906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1078" w:type="dxa"/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val="en-US" w:eastAsia="ru-RU"/>
              </w:rPr>
            </w:pPr>
          </w:p>
        </w:tc>
      </w:tr>
      <w:tr w:rsidR="0027439C" w:rsidRPr="00086AF4" w:rsidTr="00770E44">
        <w:tc>
          <w:tcPr>
            <w:tcW w:w="52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13</w:t>
            </w:r>
          </w:p>
        </w:tc>
        <w:tc>
          <w:tcPr>
            <w:tcW w:w="5137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 xml:space="preserve">Консультация персонала </w:t>
            </w:r>
            <w:r w:rsidR="007A75D6">
              <w:rPr>
                <w:rFonts w:ascii="Arial" w:hAnsi="Arial" w:cs="Arial"/>
                <w:color w:val="333333"/>
                <w:lang w:eastAsia="ru-RU"/>
              </w:rPr>
              <w:t>Банка</w:t>
            </w:r>
          </w:p>
        </w:tc>
        <w:tc>
          <w:tcPr>
            <w:tcW w:w="93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906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1078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c>
          <w:tcPr>
            <w:tcW w:w="52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14</w:t>
            </w:r>
          </w:p>
        </w:tc>
        <w:tc>
          <w:tcPr>
            <w:tcW w:w="5137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 xml:space="preserve">Монтаж серверного ящика согласно требованию Заказчика </w:t>
            </w:r>
          </w:p>
        </w:tc>
        <w:tc>
          <w:tcPr>
            <w:tcW w:w="93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906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27439C" w:rsidRPr="00086AF4" w:rsidRDefault="0027439C" w:rsidP="0027439C">
      <w:pPr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5185"/>
        <w:gridCol w:w="910"/>
        <w:gridCol w:w="1792"/>
        <w:gridCol w:w="937"/>
      </w:tblGrid>
      <w:tr w:rsidR="0027439C" w:rsidRPr="00086AF4" w:rsidTr="00770E44">
        <w:tc>
          <w:tcPr>
            <w:tcW w:w="9571" w:type="dxa"/>
            <w:gridSpan w:val="5"/>
          </w:tcPr>
          <w:p w:rsidR="0027439C" w:rsidRPr="00086AF4" w:rsidRDefault="0027439C" w:rsidP="002743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b/>
                <w:bCs/>
                <w:color w:val="333333"/>
                <w:lang w:eastAsia="ru-RU"/>
              </w:rPr>
              <w:t>Камеры</w:t>
            </w:r>
          </w:p>
        </w:tc>
      </w:tr>
      <w:tr w:rsidR="0027439C" w:rsidRPr="00086AF4" w:rsidTr="00770E44">
        <w:trPr>
          <w:trHeight w:val="267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Проверка надежности крепления или установки камеры;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427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2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Чистка корпуса и объектива видео камеры от пыли, грязи, влаги;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222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3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 xml:space="preserve">Настройка и подключение камер 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409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4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 xml:space="preserve">Монтаж камер 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47" w:type="dxa"/>
            <w:gridSpan w:val="4"/>
          </w:tcPr>
          <w:p w:rsidR="0027439C" w:rsidRPr="00086AF4" w:rsidRDefault="0027439C" w:rsidP="002743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b/>
                <w:bCs/>
                <w:color w:val="333333"/>
                <w:lang w:eastAsia="ru-RU"/>
              </w:rPr>
              <w:t>Регистратор</w:t>
            </w:r>
          </w:p>
        </w:tc>
      </w:tr>
      <w:tr w:rsidR="0027439C" w:rsidRPr="00086AF4" w:rsidTr="00770E44">
        <w:trPr>
          <w:trHeight w:val="194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Проверка надежности установки оборудования;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651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2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Удаление загрязнений с поверхности источника питания (пыль, грязь, влага);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249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3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Проверка технического состояния оборудования;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254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4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Контроль исправности элементов оповещения и индикации;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413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5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Проверка качества крепления проводов на разъемах и клеммных колодках;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377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6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Проверка работоспособности прибора при питании от сети переменного тока и резервного источника питания;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415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Проверка сохранения работоспособности оборудования при переходе на резервное (бесперебойное) питание и обратно;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415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8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Измерение электрических параметров прибора: тока потребляемого при питании от бесперебойного источника питания;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364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9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Проверка потребляемой мощности при питании от электросети переменного тока;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612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10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Проверка работоспособности при максимально допустимых значениях напряжения сети переменного тока;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606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11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Контроль правильности настроек установленного программного обеспечения и программирования режимов работы;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47" w:type="dxa"/>
            <w:gridSpan w:val="4"/>
          </w:tcPr>
          <w:p w:rsidR="0027439C" w:rsidRPr="00086AF4" w:rsidRDefault="0027439C" w:rsidP="002743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6AF4">
              <w:rPr>
                <w:rFonts w:ascii="Arial" w:hAnsi="Arial" w:cs="Arial"/>
                <w:b/>
                <w:lang w:val="en-US"/>
              </w:rPr>
              <w:t>UPS</w:t>
            </w:r>
            <w:r w:rsidRPr="00086AF4">
              <w:rPr>
                <w:rFonts w:ascii="Arial" w:hAnsi="Arial" w:cs="Arial"/>
                <w:b/>
              </w:rPr>
              <w:t>+ стабилизатор</w:t>
            </w:r>
          </w:p>
        </w:tc>
      </w:tr>
      <w:tr w:rsidR="0027439C" w:rsidRPr="00086AF4" w:rsidTr="00770E44">
        <w:trPr>
          <w:trHeight w:val="375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Проверка условий использования и эксплуатации аккумуляторов: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198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2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Проверка надежности установки источника питания;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655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3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Удаление загрязнений с поверхности источника питания (пыль, грязь, влага), устранение механических повреждений корпуса;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318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47" w:type="dxa"/>
            <w:gridSpan w:val="4"/>
          </w:tcPr>
          <w:p w:rsidR="0027439C" w:rsidRPr="00086AF4" w:rsidRDefault="0027439C" w:rsidP="002743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b/>
                <w:bCs/>
                <w:color w:val="333333"/>
                <w:lang w:eastAsia="ru-RU"/>
              </w:rPr>
              <w:t>Кабель UTP</w:t>
            </w:r>
          </w:p>
        </w:tc>
      </w:tr>
      <w:tr w:rsidR="0027439C" w:rsidRPr="00086AF4" w:rsidTr="00770E44">
        <w:trPr>
          <w:trHeight w:val="467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Поверхностный осмотр соединительных линий, распределительных коробок;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847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2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Контроль наличия защитных крышек на распределительных коробках, правильности и качества соединения кабелей, наличия технологического запаса кабелей;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47" w:type="dxa"/>
            <w:gridSpan w:val="4"/>
          </w:tcPr>
          <w:p w:rsidR="0027439C" w:rsidRPr="00086AF4" w:rsidRDefault="0027439C" w:rsidP="002743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b/>
                <w:color w:val="333333"/>
                <w:lang w:eastAsia="ru-RU"/>
              </w:rPr>
              <w:t>Демонтаж/ монтаж</w:t>
            </w:r>
          </w:p>
        </w:tc>
      </w:tr>
      <w:tr w:rsidR="0027439C" w:rsidRPr="00086AF4" w:rsidTr="00770E44">
        <w:trPr>
          <w:trHeight w:val="268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видеокамеры со стены/потолка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230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2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 xml:space="preserve">Серверного ящика 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192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3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распределительной коробки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224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4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Настройка рабочего места оператора путём программирования ПК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306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5</w:t>
            </w:r>
          </w:p>
        </w:tc>
        <w:tc>
          <w:tcPr>
            <w:tcW w:w="5358" w:type="dxa"/>
          </w:tcPr>
          <w:p w:rsidR="0027439C" w:rsidRPr="00086AF4" w:rsidRDefault="007A75D6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ascii="Arial" w:hAnsi="Arial" w:cs="Arial"/>
                <w:color w:val="333333"/>
                <w:lang w:eastAsia="ru-RU"/>
              </w:rPr>
              <w:t xml:space="preserve">Монтаж кабель канала </w:t>
            </w:r>
            <w:bookmarkStart w:id="0" w:name="_GoBack"/>
            <w:bookmarkEnd w:id="0"/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27439C" w:rsidRPr="00086AF4" w:rsidRDefault="0027439C" w:rsidP="0027439C">
      <w:pPr>
        <w:rPr>
          <w:rFonts w:ascii="Arial" w:hAnsi="Arial" w:cs="Arial"/>
        </w:rPr>
      </w:pPr>
    </w:p>
    <w:p w:rsidR="0027439C" w:rsidRPr="00086AF4" w:rsidRDefault="0027439C" w:rsidP="0027439C">
      <w:pPr>
        <w:rPr>
          <w:rFonts w:ascii="Arial" w:hAnsi="Arial" w:cs="Arial"/>
        </w:rPr>
      </w:pPr>
    </w:p>
    <w:p w:rsidR="0027439C" w:rsidRPr="00086AF4" w:rsidRDefault="0027439C" w:rsidP="0027439C">
      <w:pPr>
        <w:rPr>
          <w:rFonts w:ascii="Arial" w:hAnsi="Arial" w:cs="Arial"/>
        </w:rPr>
      </w:pPr>
    </w:p>
    <w:p w:rsidR="0012227C" w:rsidRPr="00086AF4" w:rsidRDefault="0012227C" w:rsidP="0027439C">
      <w:pPr>
        <w:rPr>
          <w:rFonts w:ascii="Arial" w:hAnsi="Arial" w:cs="Arial"/>
        </w:rPr>
      </w:pPr>
    </w:p>
    <w:p w:rsidR="0012227C" w:rsidRPr="00086AF4" w:rsidRDefault="0012227C" w:rsidP="0027439C">
      <w:pPr>
        <w:rPr>
          <w:rFonts w:ascii="Arial" w:hAnsi="Arial" w:cs="Arial"/>
        </w:rPr>
      </w:pPr>
    </w:p>
    <w:p w:rsidR="0012227C" w:rsidRPr="00086AF4" w:rsidRDefault="0012227C" w:rsidP="0027439C">
      <w:pPr>
        <w:rPr>
          <w:rFonts w:ascii="Arial" w:hAnsi="Arial" w:cs="Arial"/>
        </w:rPr>
      </w:pPr>
    </w:p>
    <w:p w:rsidR="0012227C" w:rsidRPr="00086AF4" w:rsidRDefault="0012227C" w:rsidP="0027439C">
      <w:pPr>
        <w:rPr>
          <w:rFonts w:ascii="Arial" w:hAnsi="Arial" w:cs="Arial"/>
        </w:rPr>
      </w:pPr>
    </w:p>
    <w:p w:rsidR="0027439C" w:rsidRPr="00086AF4" w:rsidRDefault="0027439C" w:rsidP="0027439C">
      <w:pPr>
        <w:rPr>
          <w:rFonts w:ascii="Arial" w:hAnsi="Arial" w:cs="Arial"/>
        </w:rPr>
      </w:pPr>
    </w:p>
    <w:p w:rsidR="0027439C" w:rsidRPr="00086AF4" w:rsidRDefault="0027439C" w:rsidP="0027439C">
      <w:pPr>
        <w:rPr>
          <w:rFonts w:ascii="Arial" w:hAnsi="Arial" w:cs="Arial"/>
        </w:rPr>
      </w:pPr>
    </w:p>
    <w:p w:rsidR="003B2907" w:rsidRPr="00086AF4" w:rsidRDefault="003B2907">
      <w:pPr>
        <w:rPr>
          <w:rFonts w:ascii="Arial" w:hAnsi="Arial" w:cs="Arial"/>
        </w:rPr>
      </w:pPr>
    </w:p>
    <w:p w:rsidR="0027439C" w:rsidRPr="00086AF4" w:rsidRDefault="0027439C">
      <w:pPr>
        <w:rPr>
          <w:rFonts w:ascii="Arial" w:hAnsi="Arial" w:cs="Arial"/>
        </w:rPr>
      </w:pPr>
    </w:p>
    <w:p w:rsidR="00086AF4" w:rsidRPr="00086AF4" w:rsidRDefault="00086AF4" w:rsidP="00086AF4">
      <w:pPr>
        <w:ind w:left="7080"/>
        <w:rPr>
          <w:rFonts w:ascii="Arial" w:hAnsi="Arial" w:cs="Arial"/>
          <w:b/>
        </w:rPr>
      </w:pPr>
      <w:r w:rsidRPr="00086AF4">
        <w:rPr>
          <w:rFonts w:ascii="Arial" w:hAnsi="Arial" w:cs="Arial"/>
          <w:b/>
        </w:rPr>
        <w:lastRenderedPageBreak/>
        <w:t>Приложение №2</w:t>
      </w:r>
    </w:p>
    <w:p w:rsidR="0027439C" w:rsidRPr="00086AF4" w:rsidRDefault="0027439C" w:rsidP="0027439C">
      <w:pPr>
        <w:jc w:val="center"/>
        <w:rPr>
          <w:rFonts w:ascii="Arial" w:hAnsi="Arial" w:cs="Arial"/>
        </w:rPr>
      </w:pPr>
      <w:r w:rsidRPr="00086AF4">
        <w:rPr>
          <w:rFonts w:ascii="Arial" w:hAnsi="Arial" w:cs="Arial"/>
          <w:b/>
          <w:bCs/>
          <w:color w:val="333333"/>
          <w:lang w:eastAsia="ru-RU"/>
        </w:rPr>
        <w:t>Таблица расчета стоимости обслуживания системы видеонаблюдения по абонентской плате</w:t>
      </w:r>
    </w:p>
    <w:p w:rsidR="0027439C" w:rsidRPr="00086AF4" w:rsidRDefault="0027439C" w:rsidP="0027439C">
      <w:pPr>
        <w:rPr>
          <w:rFonts w:ascii="Arial" w:hAnsi="Arial" w:cs="Arial"/>
        </w:rPr>
      </w:pPr>
    </w:p>
    <w:tbl>
      <w:tblPr>
        <w:tblW w:w="95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1783"/>
        <w:gridCol w:w="1376"/>
      </w:tblGrid>
      <w:tr w:rsidR="0027439C" w:rsidRPr="00086AF4" w:rsidTr="00086AF4">
        <w:trPr>
          <w:trHeight w:val="601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7439C" w:rsidRPr="00086AF4" w:rsidRDefault="0027439C" w:rsidP="0027439C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b/>
                <w:bCs/>
                <w:color w:val="333333"/>
                <w:lang w:eastAsia="ru-RU"/>
              </w:rPr>
              <w:t>Наименование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7439C" w:rsidRPr="00086AF4" w:rsidRDefault="0027439C" w:rsidP="0027439C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b/>
                <w:bCs/>
                <w:color w:val="333333"/>
                <w:lang w:eastAsia="ru-RU"/>
              </w:rPr>
              <w:t>Количество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7439C" w:rsidRPr="00086AF4" w:rsidRDefault="0027439C" w:rsidP="0027439C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b/>
                <w:bCs/>
                <w:color w:val="333333"/>
                <w:lang w:eastAsia="ru-RU"/>
              </w:rPr>
              <w:t>Цена, сом.</w:t>
            </w:r>
          </w:p>
        </w:tc>
      </w:tr>
      <w:tr w:rsidR="0027439C" w:rsidRPr="00086AF4" w:rsidTr="00770E44">
        <w:tc>
          <w:tcPr>
            <w:tcW w:w="8160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7439C" w:rsidRPr="00086AF4" w:rsidRDefault="0027439C" w:rsidP="0027439C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086AF4">
              <w:rPr>
                <w:rFonts w:ascii="Arial" w:hAnsi="Arial" w:cs="Arial"/>
                <w:b/>
                <w:color w:val="333333"/>
                <w:lang w:eastAsia="ru-RU"/>
              </w:rPr>
              <w:t>Проверка работоспособности и настройка оборудования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27439C" w:rsidRPr="00086AF4" w:rsidTr="0027439C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Проверка функционирования камеры внутри помещения (на расстоянии до 2,5 м от земли)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1 штука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</w:p>
        </w:tc>
      </w:tr>
      <w:tr w:rsidR="0027439C" w:rsidRPr="00086AF4" w:rsidTr="0027439C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Проверка функционирования камеры на улице (на расстоянии от 2,5-5 м от земли)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1 штука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</w:p>
        </w:tc>
      </w:tr>
      <w:tr w:rsidR="0027439C" w:rsidRPr="00086AF4" w:rsidTr="0027439C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Юстировка камеры (настройка таких параметров как резкость, направление и т.д.)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1 штука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</w:p>
        </w:tc>
      </w:tr>
      <w:tr w:rsidR="0027439C" w:rsidRPr="00086AF4" w:rsidTr="0027439C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Проверка блока питания на работоспособность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1 штука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</w:p>
        </w:tc>
      </w:tr>
      <w:tr w:rsidR="0027439C" w:rsidRPr="00086AF4" w:rsidTr="0027439C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Проверка резервного питания на работоспособность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1 штука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</w:p>
        </w:tc>
      </w:tr>
      <w:tr w:rsidR="0027439C" w:rsidRPr="00086AF4" w:rsidTr="0027439C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Тестирование на функционирование купольной камеры (на расстоянии до 2,5 м от земли)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1 штука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</w:p>
        </w:tc>
      </w:tr>
      <w:tr w:rsidR="0027439C" w:rsidRPr="00086AF4" w:rsidTr="0027439C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Тестирование на функционирование купольной камеры (на расстоянии 2,5-5 м от земли)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1 штука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</w:p>
        </w:tc>
      </w:tr>
      <w:tr w:rsidR="0027439C" w:rsidRPr="00086AF4" w:rsidTr="00770E44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Проведение диагностики на работоспособность регистратора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1 штука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</w:p>
        </w:tc>
      </w:tr>
      <w:tr w:rsidR="0027439C" w:rsidRPr="00086AF4" w:rsidTr="00770E44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Подключение удаленного доступа на определенное устройство (планшет, смартфон)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1 штука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</w:p>
        </w:tc>
      </w:tr>
      <w:tr w:rsidR="0027439C" w:rsidRPr="00086AF4" w:rsidTr="0027439C">
        <w:tc>
          <w:tcPr>
            <w:tcW w:w="8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7439C" w:rsidRPr="00086AF4" w:rsidRDefault="0027439C" w:rsidP="0027439C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086AF4">
              <w:rPr>
                <w:rFonts w:ascii="Arial" w:hAnsi="Arial" w:cs="Arial"/>
                <w:b/>
                <w:color w:val="333333"/>
                <w:lang w:eastAsia="ru-RU"/>
              </w:rPr>
              <w:t>Ремонт и сопутствующие работы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27439C" w:rsidRPr="00086AF4" w:rsidTr="0027439C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7439C" w:rsidRPr="000C7BC8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Монтаж/демонтаж записывающего устройства</w:t>
            </w:r>
            <w:r w:rsidR="000C7BC8">
              <w:rPr>
                <w:rFonts w:ascii="Arial" w:hAnsi="Arial" w:cs="Arial"/>
                <w:color w:val="333333"/>
                <w:lang w:eastAsia="ru-RU"/>
              </w:rPr>
              <w:t xml:space="preserve"> </w:t>
            </w:r>
            <w:r w:rsidR="000C7BC8">
              <w:rPr>
                <w:rFonts w:ascii="Arial" w:hAnsi="Arial" w:cs="Arial"/>
                <w:color w:val="333333"/>
                <w:lang w:val="en-US" w:eastAsia="ru-RU"/>
              </w:rPr>
              <w:t>HDD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1 штука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</w:p>
        </w:tc>
      </w:tr>
      <w:tr w:rsidR="0027439C" w:rsidRPr="00086AF4" w:rsidTr="0027439C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Замена аккумулятора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1 штука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</w:p>
        </w:tc>
      </w:tr>
      <w:tr w:rsidR="0027439C" w:rsidRPr="00086AF4" w:rsidTr="0027439C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Чистка видеорегистратора или сервера от пыли и других загрязнений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1 штука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</w:p>
        </w:tc>
      </w:tr>
      <w:tr w:rsidR="0027439C" w:rsidRPr="00086AF4" w:rsidTr="0027439C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Смена, пайка или обжим штекера BNC/</w:t>
            </w:r>
            <w:r w:rsidRPr="00086AF4">
              <w:rPr>
                <w:rFonts w:ascii="Arial" w:hAnsi="Arial" w:cs="Arial"/>
                <w:color w:val="333333"/>
                <w:lang w:val="en-US" w:eastAsia="ru-RU"/>
              </w:rPr>
              <w:t>RJ</w:t>
            </w:r>
            <w:r w:rsidRPr="00086AF4">
              <w:rPr>
                <w:rFonts w:ascii="Arial" w:hAnsi="Arial" w:cs="Arial"/>
                <w:color w:val="333333"/>
                <w:lang w:eastAsia="ru-RU"/>
              </w:rPr>
              <w:t>45/</w:t>
            </w:r>
            <w:r w:rsidRPr="00086AF4">
              <w:rPr>
                <w:rFonts w:ascii="Arial" w:hAnsi="Arial" w:cs="Arial"/>
                <w:color w:val="333333"/>
                <w:lang w:val="en-US" w:eastAsia="ru-RU"/>
              </w:rPr>
              <w:t>Rj</w:t>
            </w:r>
            <w:r w:rsidRPr="00086AF4">
              <w:rPr>
                <w:rFonts w:ascii="Arial" w:hAnsi="Arial" w:cs="Arial"/>
                <w:color w:val="333333"/>
                <w:lang w:eastAsia="ru-RU"/>
              </w:rPr>
              <w:t>11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1 штука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</w:p>
        </w:tc>
      </w:tr>
      <w:tr w:rsidR="0027439C" w:rsidRPr="00086AF4" w:rsidTr="00770E44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27439C" w:rsidRPr="00086AF4" w:rsidRDefault="0027439C" w:rsidP="000C7BC8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 xml:space="preserve">Починка разрыва </w:t>
            </w:r>
            <w:r w:rsidR="000C7BC8">
              <w:rPr>
                <w:rFonts w:ascii="Arial" w:hAnsi="Arial" w:cs="Arial"/>
                <w:color w:val="333333"/>
                <w:lang w:val="en-US" w:eastAsia="ru-RU"/>
              </w:rPr>
              <w:t>UTP</w:t>
            </w:r>
            <w:r w:rsidRPr="00086AF4">
              <w:rPr>
                <w:rFonts w:ascii="Arial" w:hAnsi="Arial" w:cs="Arial"/>
                <w:color w:val="333333"/>
                <w:lang w:eastAsia="ru-RU"/>
              </w:rPr>
              <w:t xml:space="preserve"> кабеля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1 штука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</w:p>
        </w:tc>
      </w:tr>
    </w:tbl>
    <w:p w:rsidR="0027439C" w:rsidRPr="00086AF4" w:rsidRDefault="0027439C">
      <w:pPr>
        <w:rPr>
          <w:rFonts w:ascii="Arial" w:hAnsi="Arial" w:cs="Arial"/>
        </w:rPr>
      </w:pPr>
    </w:p>
    <w:sectPr w:rsidR="0027439C" w:rsidRPr="00086AF4" w:rsidSect="00086A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8B1" w:rsidRDefault="005D28B1" w:rsidP="00086AF4">
      <w:pPr>
        <w:spacing w:after="0" w:line="240" w:lineRule="auto"/>
      </w:pPr>
      <w:r>
        <w:separator/>
      </w:r>
    </w:p>
  </w:endnote>
  <w:endnote w:type="continuationSeparator" w:id="0">
    <w:p w:rsidR="005D28B1" w:rsidRDefault="005D28B1" w:rsidP="0008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8B1" w:rsidRDefault="005D28B1" w:rsidP="00086AF4">
      <w:pPr>
        <w:spacing w:after="0" w:line="240" w:lineRule="auto"/>
      </w:pPr>
      <w:r>
        <w:separator/>
      </w:r>
    </w:p>
  </w:footnote>
  <w:footnote w:type="continuationSeparator" w:id="0">
    <w:p w:rsidR="005D28B1" w:rsidRDefault="005D28B1" w:rsidP="00086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9C"/>
    <w:rsid w:val="00086AF4"/>
    <w:rsid w:val="000C7BC8"/>
    <w:rsid w:val="0012227C"/>
    <w:rsid w:val="001544F8"/>
    <w:rsid w:val="0027439C"/>
    <w:rsid w:val="003B2907"/>
    <w:rsid w:val="005A55E7"/>
    <w:rsid w:val="005D28B1"/>
    <w:rsid w:val="00782FB0"/>
    <w:rsid w:val="007A75D6"/>
    <w:rsid w:val="007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3563"/>
  <w15:chartTrackingRefBased/>
  <w15:docId w15:val="{68640EB8-D931-42D1-869C-99443F3B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3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6AF4"/>
  </w:style>
  <w:style w:type="paragraph" w:styleId="a6">
    <w:name w:val="footer"/>
    <w:basedOn w:val="a"/>
    <w:link w:val="a7"/>
    <w:uiPriority w:val="99"/>
    <w:unhideWhenUsed/>
    <w:rsid w:val="00086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6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Кашкараев Дастан</cp:lastModifiedBy>
  <cp:revision>9</cp:revision>
  <dcterms:created xsi:type="dcterms:W3CDTF">2022-03-10T02:05:00Z</dcterms:created>
  <dcterms:modified xsi:type="dcterms:W3CDTF">2025-04-07T04:43:00Z</dcterms:modified>
</cp:coreProperties>
</file>