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6FF7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  <w:t xml:space="preserve"> </w:t>
      </w:r>
      <w:r>
        <w:rPr>
          <w:rFonts w:ascii="Arial KY" w:eastAsia="Arial KY" w:hAnsi="Arial KY" w:cs="Arial KY"/>
          <w:sz w:val="20"/>
        </w:rPr>
        <w:tab/>
      </w:r>
      <w:r>
        <w:rPr>
          <w:rFonts w:ascii="Arial KY" w:eastAsia="Arial KY" w:hAnsi="Arial KY" w:cs="Arial KY"/>
          <w:b/>
          <w:sz w:val="20"/>
        </w:rPr>
        <w:t xml:space="preserve"> </w:t>
      </w:r>
      <w:r>
        <w:rPr>
          <w:rFonts w:ascii="Arial KY" w:eastAsia="Arial KY" w:hAnsi="Arial KY" w:cs="Arial KY"/>
          <w:b/>
          <w:sz w:val="20"/>
        </w:rPr>
        <w:tab/>
        <w:t xml:space="preserve"> </w:t>
      </w:r>
    </w:p>
    <w:p w14:paraId="39131A64" w14:textId="77777777" w:rsidR="00FA42FD" w:rsidRDefault="00AC6F1D">
      <w:pPr>
        <w:spacing w:after="0"/>
        <w:ind w:left="294"/>
      </w:pPr>
      <w:r>
        <w:rPr>
          <w:noProof/>
        </w:rPr>
        <w:drawing>
          <wp:inline distT="0" distB="0" distL="0" distR="0" wp14:anchorId="6C901DAD" wp14:editId="6FCF59A6">
            <wp:extent cx="1703544" cy="45085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544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KY" w:eastAsia="Arial KY" w:hAnsi="Arial KY" w:cs="Arial KY"/>
          <w:sz w:val="20"/>
        </w:rPr>
        <w:t xml:space="preserve"> </w:t>
      </w:r>
    </w:p>
    <w:p w14:paraId="2CE848FE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</w:p>
    <w:p w14:paraId="664509DE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20"/>
        </w:rPr>
        <w:t xml:space="preserve"> </w:t>
      </w:r>
    </w:p>
    <w:p w14:paraId="01988270" w14:textId="77777777" w:rsidR="00FA42FD" w:rsidRDefault="00AC6F1D">
      <w:pPr>
        <w:spacing w:after="0"/>
      </w:pPr>
      <w:r>
        <w:rPr>
          <w:rFonts w:ascii="Arial KY" w:eastAsia="Arial KY" w:hAnsi="Arial KY" w:cs="Arial KY"/>
          <w:sz w:val="12"/>
        </w:rPr>
        <w:t xml:space="preserve"> </w:t>
      </w:r>
    </w:p>
    <w:p w14:paraId="52D0AEAB" w14:textId="77777777" w:rsidR="00FA42FD" w:rsidRDefault="00AC6F1D">
      <w:pPr>
        <w:spacing w:after="49"/>
        <w:ind w:left="264"/>
      </w:pPr>
      <w:r>
        <w:rPr>
          <w:noProof/>
        </w:rPr>
        <mc:AlternateContent>
          <mc:Choice Requires="wpg">
            <w:drawing>
              <wp:inline distT="0" distB="0" distL="0" distR="0" wp14:anchorId="00AF336A" wp14:editId="5C541198">
                <wp:extent cx="6156960" cy="12192"/>
                <wp:effectExtent l="0" t="0" r="0" b="0"/>
                <wp:docPr id="4380" name="Group 4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0" style="width:484.8pt;height:0.96pt;mso-position-horizontal-relative:char;mso-position-vertical-relative:line" coordsize="61569,121">
                <v:shape id="Shape 145" style="position:absolute;width:61569;height:0;left:0;top:0;" coordsize="6156960,0" path="m0,0l6156960,0">
                  <v:stroke weight="0.96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AC9C7DD" w14:textId="77777777" w:rsidR="00FA42FD" w:rsidRDefault="00AC6F1D">
      <w:pPr>
        <w:spacing w:after="1" w:line="257" w:lineRule="auto"/>
        <w:ind w:left="10" w:right="-150" w:hanging="10"/>
        <w:jc w:val="center"/>
      </w:pPr>
      <w:r>
        <w:rPr>
          <w:rFonts w:ascii="Arial KY" w:eastAsia="Arial KY" w:hAnsi="Arial KY" w:cs="Arial KY"/>
          <w:b/>
        </w:rPr>
        <w:t xml:space="preserve">ПРОЕКТ ПО УСТОЙЧИВОМУ РАЗВИТИЮ ЗИМНЕГО ТУРИЗМА </w:t>
      </w:r>
    </w:p>
    <w:p w14:paraId="1A054440" w14:textId="77777777" w:rsidR="00FA42FD" w:rsidRDefault="00AC6F1D">
      <w:pPr>
        <w:spacing w:after="124"/>
        <w:ind w:right="12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033D4E1" wp14:editId="7F7A86D0">
                <wp:extent cx="6156960" cy="12192"/>
                <wp:effectExtent l="0" t="0" r="0" b="0"/>
                <wp:docPr id="4378" name="Group 4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2192"/>
                          <a:chOff x="0" y="0"/>
                          <a:chExt cx="6156960" cy="12192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12192" cap="flat">
                            <a:custDash>
                              <a:ds d="96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8" style="width:484.8pt;height:0.96pt;mso-position-horizontal-relative:char;mso-position-vertical-relative:line" coordsize="61569,121">
                <v:shape id="Shape 143" style="position:absolute;width:61569;height:0;left:0;top:0;" coordsize="6156960,0" path="m0,0l6156960,0">
                  <v:stroke weight="0.96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 KY" w:eastAsia="Arial KY" w:hAnsi="Arial KY" w:cs="Arial KY"/>
          <w:sz w:val="2"/>
        </w:rPr>
        <w:t xml:space="preserve"> </w:t>
      </w:r>
    </w:p>
    <w:p w14:paraId="5718125B" w14:textId="77777777" w:rsidR="00FA42FD" w:rsidRDefault="00AC6F1D">
      <w:pPr>
        <w:spacing w:after="123"/>
      </w:pPr>
      <w:r>
        <w:rPr>
          <w:rFonts w:ascii="Arial KY" w:eastAsia="Arial KY" w:hAnsi="Arial KY" w:cs="Arial KY"/>
          <w:b/>
          <w:sz w:val="14"/>
        </w:rPr>
        <w:t xml:space="preserve"> </w:t>
      </w:r>
    </w:p>
    <w:p w14:paraId="5185155C" w14:textId="77777777" w:rsidR="00FA42FD" w:rsidRPr="001A7575" w:rsidRDefault="00AC6F1D">
      <w:pPr>
        <w:pStyle w:val="Heading1"/>
        <w:rPr>
          <w:rFonts w:ascii="Arial" w:hAnsi="Arial" w:cs="Arial"/>
          <w:b/>
          <w:bCs/>
          <w:sz w:val="24"/>
        </w:rPr>
      </w:pPr>
      <w:r w:rsidRPr="001A7575">
        <w:rPr>
          <w:rFonts w:ascii="Arial" w:hAnsi="Arial" w:cs="Arial"/>
          <w:b/>
          <w:bCs/>
          <w:sz w:val="24"/>
        </w:rPr>
        <w:t xml:space="preserve">ТЕХНИЧЕСКОЕ ЗАДАНИЕ </w:t>
      </w:r>
    </w:p>
    <w:p w14:paraId="79913E43" w14:textId="77777777" w:rsidR="00FA42FD" w:rsidRPr="001A7575" w:rsidRDefault="00AC6F1D">
      <w:pPr>
        <w:spacing w:after="0"/>
        <w:ind w:left="209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540E9A5B" w14:textId="7A42E626" w:rsidR="00FA42FD" w:rsidRPr="001A7575" w:rsidRDefault="00AC6F1D" w:rsidP="00914007">
      <w:pPr>
        <w:jc w:val="center"/>
        <w:rPr>
          <w:rFonts w:ascii="Arial" w:hAnsi="Arial" w:cs="Arial"/>
          <w:b/>
          <w:sz w:val="20"/>
          <w:szCs w:val="20"/>
        </w:rPr>
      </w:pPr>
      <w:r w:rsidRPr="001A7575">
        <w:rPr>
          <w:rFonts w:ascii="Arial" w:eastAsia="Arial KY" w:hAnsi="Arial" w:cs="Arial"/>
          <w:b/>
          <w:color w:val="auto"/>
          <w:sz w:val="20"/>
          <w:szCs w:val="20"/>
        </w:rPr>
        <w:t>Услуги по</w:t>
      </w:r>
      <w:r w:rsidR="005566C3" w:rsidRPr="001A7575">
        <w:rPr>
          <w:rFonts w:ascii="Arial" w:eastAsia="Arial KY" w:hAnsi="Arial" w:cs="Arial"/>
          <w:b/>
          <w:color w:val="auto"/>
          <w:sz w:val="20"/>
          <w:szCs w:val="20"/>
        </w:rPr>
        <w:t xml:space="preserve"> установке </w:t>
      </w:r>
      <w:r w:rsidR="00914007" w:rsidRPr="001A7575">
        <w:rPr>
          <w:rFonts w:ascii="Arial" w:hAnsi="Arial" w:cs="Arial"/>
          <w:b/>
          <w:sz w:val="20"/>
          <w:szCs w:val="20"/>
        </w:rPr>
        <w:t>солнечн</w:t>
      </w:r>
      <w:r w:rsidR="00E861C7" w:rsidRPr="001A7575">
        <w:rPr>
          <w:rFonts w:ascii="Arial" w:hAnsi="Arial" w:cs="Arial"/>
          <w:b/>
          <w:sz w:val="20"/>
          <w:szCs w:val="20"/>
        </w:rPr>
        <w:t>ых панелей</w:t>
      </w:r>
      <w:r w:rsidR="00914007" w:rsidRPr="001A7575">
        <w:rPr>
          <w:rFonts w:ascii="Arial" w:hAnsi="Arial" w:cs="Arial"/>
          <w:b/>
          <w:sz w:val="20"/>
          <w:szCs w:val="20"/>
        </w:rPr>
        <w:t xml:space="preserve"> на 5 кВт с аккумулированием энергии на 5 кВт/ч </w:t>
      </w:r>
      <w:r w:rsidRPr="001A7575">
        <w:rPr>
          <w:rFonts w:ascii="Arial" w:eastAsia="Arial KY" w:hAnsi="Arial" w:cs="Arial"/>
          <w:b/>
          <w:color w:val="auto"/>
          <w:sz w:val="20"/>
          <w:szCs w:val="20"/>
        </w:rPr>
        <w:t xml:space="preserve">в целях </w:t>
      </w:r>
    </w:p>
    <w:p w14:paraId="12BD986F" w14:textId="1110A9F1" w:rsidR="00FA42FD" w:rsidRPr="001A7575" w:rsidRDefault="00AC6F1D" w:rsidP="008458B1">
      <w:pPr>
        <w:spacing w:after="1" w:line="257" w:lineRule="auto"/>
        <w:ind w:left="10" w:right="6" w:hanging="1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A7575">
        <w:rPr>
          <w:rFonts w:ascii="Arial" w:eastAsia="Arial KY" w:hAnsi="Arial" w:cs="Arial"/>
          <w:b/>
          <w:color w:val="auto"/>
          <w:sz w:val="20"/>
          <w:szCs w:val="20"/>
        </w:rPr>
        <w:t xml:space="preserve">обеспечения </w:t>
      </w:r>
      <w:r w:rsidR="008458B1" w:rsidRPr="001A7575">
        <w:rPr>
          <w:rFonts w:ascii="Arial" w:eastAsia="Arial KY" w:hAnsi="Arial" w:cs="Arial"/>
          <w:b/>
          <w:color w:val="auto"/>
          <w:sz w:val="20"/>
          <w:szCs w:val="20"/>
        </w:rPr>
        <w:t xml:space="preserve">устойчивого и экологически чистого источника энергии для юрточного </w:t>
      </w:r>
      <w:r w:rsidR="0005661A" w:rsidRPr="001A7575">
        <w:rPr>
          <w:rFonts w:ascii="Arial" w:eastAsia="Arial KY" w:hAnsi="Arial" w:cs="Arial"/>
          <w:b/>
          <w:color w:val="auto"/>
          <w:sz w:val="20"/>
          <w:szCs w:val="20"/>
        </w:rPr>
        <w:t>лагеря</w:t>
      </w:r>
      <w:r w:rsidR="008458B1" w:rsidRPr="001A7575">
        <w:rPr>
          <w:rFonts w:ascii="Arial" w:eastAsia="Arial KY" w:hAnsi="Arial" w:cs="Arial"/>
          <w:b/>
          <w:color w:val="auto"/>
          <w:sz w:val="20"/>
          <w:szCs w:val="20"/>
        </w:rPr>
        <w:t>.</w:t>
      </w:r>
    </w:p>
    <w:p w14:paraId="0E8D84A9" w14:textId="77777777" w:rsidR="00FA42FD" w:rsidRPr="001A7575" w:rsidRDefault="00AC6F1D">
      <w:pPr>
        <w:spacing w:after="292"/>
        <w:ind w:right="115"/>
        <w:jc w:val="right"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A92D9EB" wp14:editId="0EBEC5B2">
                <wp:extent cx="6156960" cy="6096"/>
                <wp:effectExtent l="0" t="0" r="0" b="0"/>
                <wp:docPr id="4379" name="Group 4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9" style="width:484.8pt;height:0.48pt;mso-position-horizontal-relative:char;mso-position-vertical-relative:line" coordsize="61569,60">
                <v:shape id="Shape 144" style="position:absolute;width:61569;height:0;left:0;top:0;" coordsize="6156960,0" path="m0,0l6156960,0">
                  <v:stroke weight="0.48pt" endcap="flat" dashstyle="1 3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662712EC" w14:textId="77777777" w:rsidR="00FA42FD" w:rsidRPr="001A7575" w:rsidRDefault="00AC6F1D">
      <w:pPr>
        <w:spacing w:after="104"/>
        <w:ind w:left="56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 </w:t>
      </w:r>
    </w:p>
    <w:p w14:paraId="040DC52D" w14:textId="77777777" w:rsidR="00FA42FD" w:rsidRPr="001A7575" w:rsidRDefault="00AC6F1D">
      <w:pPr>
        <w:spacing w:after="112"/>
        <w:ind w:left="661" w:right="657" w:hanging="10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Информация о проекте </w:t>
      </w:r>
    </w:p>
    <w:p w14:paraId="1F51EFDE" w14:textId="77777777" w:rsidR="00FA42FD" w:rsidRPr="001A7575" w:rsidRDefault="00AC6F1D">
      <w:pPr>
        <w:spacing w:after="116" w:line="255" w:lineRule="auto"/>
        <w:ind w:left="278" w:right="133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Проект по устойчивому развитию зимнего туризма в Кыргызстане (далее WTK – Winter Tourism Kyrgyzstan) финансируется Правительством Швейцарии через Государственный секретариат по экономическим вопросам (SECO) и реализуется организацией по развитию ХЕЛЬВЕТАС Свисс Интеркооперейшн. </w:t>
      </w:r>
    </w:p>
    <w:p w14:paraId="256BEB0C" w14:textId="77777777" w:rsidR="00FA42FD" w:rsidRPr="001A7575" w:rsidRDefault="00AC6F1D">
      <w:pPr>
        <w:spacing w:after="116" w:line="255" w:lineRule="auto"/>
        <w:ind w:left="278" w:right="131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Основной целью проекта WTK является содействие увеличению возможностей достойной занятости и получения дохода для населения с перспективой создания круглогодичных рабочих мест путем развития устойчивой цепочки создания стоимости в зимнем туризме. </w:t>
      </w:r>
    </w:p>
    <w:p w14:paraId="3824E534" w14:textId="77777777" w:rsidR="00FA42FD" w:rsidRPr="001A7575" w:rsidRDefault="00AC6F1D">
      <w:pPr>
        <w:spacing w:after="2" w:line="255" w:lineRule="auto"/>
        <w:ind w:left="278" w:right="130" w:firstLine="428"/>
        <w:jc w:val="both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Целевой дестинацией в основной фазе проекта WTK является дестинация Каракол, которая стремится к тому, чтобы стать примером успешного управления туризмом и интеграции целостного взгляда на устойчивое развитие, с международным признанием в качестве устойчиво развивающейся туристической дестинации. </w:t>
      </w:r>
    </w:p>
    <w:p w14:paraId="7A79DE6B" w14:textId="77777777" w:rsidR="00FA42FD" w:rsidRPr="001A7575" w:rsidRDefault="00AC6F1D">
      <w:pPr>
        <w:spacing w:after="0"/>
        <w:ind w:left="1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3056A99B" w14:textId="77777777" w:rsidR="00FA42FD" w:rsidRPr="001A7575" w:rsidRDefault="00AC6F1D">
      <w:pPr>
        <w:spacing w:after="17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07B5672B" w14:textId="77777777" w:rsidR="00FA42FD" w:rsidRPr="001A7575" w:rsidRDefault="00AC6F1D">
      <w:pPr>
        <w:spacing w:after="0"/>
        <w:ind w:left="661" w:hanging="10"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Цели и задачи </w:t>
      </w:r>
    </w:p>
    <w:p w14:paraId="55439784" w14:textId="77777777" w:rsidR="00FA42FD" w:rsidRPr="001A7575" w:rsidRDefault="00AC6F1D">
      <w:pPr>
        <w:spacing w:after="0"/>
        <w:ind w:left="292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sz w:val="20"/>
          <w:szCs w:val="20"/>
        </w:rPr>
        <w:t xml:space="preserve"> </w:t>
      </w:r>
    </w:p>
    <w:p w14:paraId="57541692" w14:textId="7023F5AF" w:rsidR="00D416D9" w:rsidRPr="001A7575" w:rsidRDefault="00D416D9" w:rsidP="00410AAA">
      <w:pPr>
        <w:pStyle w:val="ListParagraph"/>
        <w:numPr>
          <w:ilvl w:val="0"/>
          <w:numId w:val="22"/>
        </w:numPr>
        <w:spacing w:after="0"/>
        <w:rPr>
          <w:rFonts w:ascii="Arial" w:eastAsia="Arial KY" w:hAnsi="Arial" w:cs="Arial"/>
          <w:bCs/>
          <w:color w:val="215E99" w:themeColor="text2" w:themeTint="BF"/>
          <w:sz w:val="20"/>
          <w:szCs w:val="20"/>
        </w:rPr>
      </w:pPr>
      <w:r w:rsidRPr="001A7575"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  <w:t>Цели</w:t>
      </w:r>
      <w:r w:rsidRPr="001A7575">
        <w:rPr>
          <w:rFonts w:ascii="Arial" w:eastAsia="Arial KY" w:hAnsi="Arial" w:cs="Arial"/>
          <w:bCs/>
          <w:color w:val="215E99" w:themeColor="text2" w:themeTint="BF"/>
          <w:sz w:val="20"/>
          <w:szCs w:val="20"/>
        </w:rPr>
        <w:t>:</w:t>
      </w:r>
    </w:p>
    <w:p w14:paraId="2AFABBCE" w14:textId="42E46A1D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Обеспечение устойчивого и экологически чистого источника энергии </w:t>
      </w:r>
      <w:r w:rsidR="000E510E" w:rsidRPr="001A7575">
        <w:rPr>
          <w:rFonts w:ascii="Arial" w:eastAsia="Arial KY" w:hAnsi="Arial" w:cs="Arial"/>
          <w:bCs/>
          <w:sz w:val="20"/>
          <w:szCs w:val="20"/>
        </w:rPr>
        <w:t>для юрточного лагеря,</w:t>
      </w:r>
      <w:r w:rsidR="00312FB4">
        <w:rPr>
          <w:rFonts w:ascii="Arial" w:eastAsia="Arial KY" w:hAnsi="Arial" w:cs="Arial"/>
          <w:bCs/>
          <w:sz w:val="20"/>
          <w:szCs w:val="20"/>
        </w:rPr>
        <w:t xml:space="preserve"> расположенного в ущелье Кок-Жайык </w:t>
      </w:r>
      <w:r w:rsidR="009D2877">
        <w:rPr>
          <w:rFonts w:ascii="Arial" w:eastAsia="Arial KY" w:hAnsi="Arial" w:cs="Arial"/>
          <w:bCs/>
          <w:sz w:val="20"/>
          <w:szCs w:val="20"/>
        </w:rPr>
        <w:t>Жети-Огузского района Иссык-Кульской области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70038654" w14:textId="2AB3D5C9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>Снижение зависимости от традиционных источников энергии и уменьшение углеродного следа.</w:t>
      </w:r>
    </w:p>
    <w:p w14:paraId="52454312" w14:textId="0E557DE5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Повышение уровня комфорта и удобства для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персонала и посетителей лагеря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462ADB70" w14:textId="17240BD5" w:rsidR="00D416D9" w:rsidRPr="001A7575" w:rsidRDefault="00D416D9" w:rsidP="007B07E4">
      <w:pPr>
        <w:pStyle w:val="ListParagraph"/>
        <w:numPr>
          <w:ilvl w:val="0"/>
          <w:numId w:val="23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>Привлечение внимания к вопросам экологии и устойчивого развития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 xml:space="preserve"> и популяризация альтернативных источников электроэнергии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75311F9E" w14:textId="77777777" w:rsidR="00D416D9" w:rsidRPr="001A7575" w:rsidRDefault="00D416D9" w:rsidP="00D416D9">
      <w:pPr>
        <w:spacing w:after="0"/>
        <w:jc w:val="center"/>
        <w:rPr>
          <w:rFonts w:ascii="Arial" w:eastAsia="Arial KY" w:hAnsi="Arial" w:cs="Arial"/>
          <w:bCs/>
          <w:sz w:val="20"/>
          <w:szCs w:val="20"/>
        </w:rPr>
      </w:pPr>
    </w:p>
    <w:p w14:paraId="7896D89F" w14:textId="6C416B55" w:rsidR="00D416D9" w:rsidRPr="001A7575" w:rsidRDefault="00D416D9" w:rsidP="007B07E4">
      <w:pPr>
        <w:pStyle w:val="ListParagraph"/>
        <w:numPr>
          <w:ilvl w:val="0"/>
          <w:numId w:val="22"/>
        </w:numPr>
        <w:spacing w:after="0"/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</w:pPr>
      <w:r w:rsidRPr="001A7575">
        <w:rPr>
          <w:rFonts w:ascii="Arial" w:eastAsia="Arial KY" w:hAnsi="Arial" w:cs="Arial"/>
          <w:b/>
          <w:color w:val="215E99" w:themeColor="text2" w:themeTint="BF"/>
          <w:sz w:val="20"/>
          <w:szCs w:val="20"/>
        </w:rPr>
        <w:t>Задачи:</w:t>
      </w:r>
    </w:p>
    <w:p w14:paraId="4E013F13" w14:textId="63CFD4FB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Провести анализ потребностей в энергии для юрточного </w:t>
      </w:r>
      <w:r w:rsidR="00066C11" w:rsidRPr="001A7575">
        <w:rPr>
          <w:rFonts w:ascii="Arial" w:eastAsia="Arial KY" w:hAnsi="Arial" w:cs="Arial"/>
          <w:bCs/>
          <w:sz w:val="20"/>
          <w:szCs w:val="20"/>
        </w:rPr>
        <w:t>лагеря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 определить необходимую мощность солнечных </w:t>
      </w:r>
      <w:r w:rsidR="00066C11" w:rsidRPr="001A7575">
        <w:rPr>
          <w:rFonts w:ascii="Arial" w:eastAsia="Arial KY" w:hAnsi="Arial" w:cs="Arial"/>
          <w:bCs/>
          <w:sz w:val="20"/>
          <w:szCs w:val="20"/>
        </w:rPr>
        <w:t>панелей</w:t>
      </w:r>
      <w:r w:rsidRPr="001A7575">
        <w:rPr>
          <w:rFonts w:ascii="Arial" w:eastAsia="Arial KY" w:hAnsi="Arial" w:cs="Arial"/>
          <w:bCs/>
          <w:sz w:val="20"/>
          <w:szCs w:val="20"/>
        </w:rPr>
        <w:t>.</w:t>
      </w:r>
    </w:p>
    <w:p w14:paraId="37B27E77" w14:textId="1CE2CB33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Разработать проект установки солнечных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панелей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с учетом особенностей местности и климатических условий.</w:t>
      </w:r>
    </w:p>
    <w:p w14:paraId="030EE8B8" w14:textId="35E4E006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Установить солнечные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панели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 провести необходимые тестирования для проверки их эффективности.</w:t>
      </w:r>
    </w:p>
    <w:p w14:paraId="068F512A" w14:textId="6030990F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Обучить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владельцев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использованию солнечной энергии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посредством применения солнечных панелей</w:t>
      </w:r>
    </w:p>
    <w:p w14:paraId="43297001" w14:textId="4057E5A7" w:rsidR="00D416D9" w:rsidRPr="001A7575" w:rsidRDefault="00D416D9" w:rsidP="007B07E4">
      <w:pPr>
        <w:pStyle w:val="ListParagraph"/>
        <w:numPr>
          <w:ilvl w:val="0"/>
          <w:numId w:val="24"/>
        </w:numPr>
        <w:spacing w:after="0"/>
        <w:rPr>
          <w:rFonts w:ascii="Arial" w:eastAsia="Arial KY" w:hAnsi="Arial" w:cs="Arial"/>
          <w:bCs/>
          <w:color w:val="FF0000"/>
          <w:sz w:val="20"/>
          <w:szCs w:val="20"/>
        </w:rPr>
      </w:pPr>
      <w:r w:rsidRPr="001A7575">
        <w:rPr>
          <w:rFonts w:ascii="Arial" w:eastAsia="Arial KY" w:hAnsi="Arial" w:cs="Arial"/>
          <w:bCs/>
          <w:sz w:val="20"/>
          <w:szCs w:val="20"/>
        </w:rPr>
        <w:t xml:space="preserve">Разработать систему мониторинга и обслуживания солнечных 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>панелей</w:t>
      </w:r>
      <w:r w:rsidRPr="001A7575">
        <w:rPr>
          <w:rFonts w:ascii="Arial" w:eastAsia="Arial KY" w:hAnsi="Arial" w:cs="Arial"/>
          <w:bCs/>
          <w:sz w:val="20"/>
          <w:szCs w:val="20"/>
        </w:rPr>
        <w:t xml:space="preserve"> для обеспечения их долгосрочной работы.</w:t>
      </w:r>
      <w:r w:rsidR="00E861C7" w:rsidRPr="001A7575">
        <w:rPr>
          <w:rFonts w:ascii="Arial" w:eastAsia="Arial KY" w:hAnsi="Arial" w:cs="Arial"/>
          <w:bCs/>
          <w:sz w:val="20"/>
          <w:szCs w:val="20"/>
        </w:rPr>
        <w:t xml:space="preserve"> Обеспечить необходимой документацией по эксплуатации солнечных панелей.</w:t>
      </w:r>
    </w:p>
    <w:p w14:paraId="1C8F3710" w14:textId="77777777" w:rsidR="00C1480C" w:rsidRPr="001A7575" w:rsidRDefault="00C1480C" w:rsidP="005B6D24">
      <w:pPr>
        <w:spacing w:after="2" w:line="255" w:lineRule="auto"/>
        <w:jc w:val="both"/>
        <w:rPr>
          <w:rFonts w:ascii="Arial" w:eastAsia="Arial KY" w:hAnsi="Arial" w:cs="Arial"/>
          <w:sz w:val="20"/>
          <w:szCs w:val="20"/>
        </w:rPr>
      </w:pPr>
    </w:p>
    <w:p w14:paraId="1E215124" w14:textId="77777777" w:rsidR="00C1480C" w:rsidRPr="001A7575" w:rsidRDefault="00C1480C" w:rsidP="001A7575">
      <w:pPr>
        <w:pStyle w:val="BodyText"/>
        <w:spacing w:before="123" w:line="237" w:lineRule="auto"/>
        <w:ind w:left="720" w:right="131"/>
        <w:jc w:val="center"/>
        <w:rPr>
          <w:rFonts w:ascii="Arial" w:hAnsi="Arial" w:cs="Arial"/>
          <w:b/>
          <w:color w:val="1F4E79"/>
          <w:sz w:val="20"/>
          <w:szCs w:val="20"/>
        </w:rPr>
      </w:pPr>
      <w:r w:rsidRPr="001A7575">
        <w:rPr>
          <w:rFonts w:ascii="Arial" w:hAnsi="Arial" w:cs="Arial"/>
          <w:b/>
          <w:color w:val="1F4E79"/>
          <w:sz w:val="20"/>
          <w:szCs w:val="20"/>
        </w:rPr>
        <w:t>Требования к предложению</w:t>
      </w:r>
    </w:p>
    <w:p w14:paraId="7F3285A0" w14:textId="77777777" w:rsidR="00C1480C" w:rsidRPr="001A7575" w:rsidRDefault="00C1480C" w:rsidP="00C1480C">
      <w:pPr>
        <w:pStyle w:val="BodyText"/>
        <w:spacing w:before="123" w:line="237" w:lineRule="auto"/>
        <w:ind w:left="720" w:right="131"/>
        <w:jc w:val="both"/>
        <w:rPr>
          <w:rFonts w:ascii="Arial" w:hAnsi="Arial" w:cs="Arial"/>
          <w:b/>
          <w:color w:val="1F4E79"/>
          <w:sz w:val="20"/>
          <w:szCs w:val="20"/>
        </w:rPr>
      </w:pPr>
    </w:p>
    <w:p w14:paraId="503D4A21" w14:textId="77777777" w:rsidR="00C1480C" w:rsidRPr="001A7575" w:rsidRDefault="00C1480C" w:rsidP="00C1480C">
      <w:pPr>
        <w:pStyle w:val="BodyText"/>
        <w:ind w:right="130" w:firstLine="292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Компании и/или индивидуальные предприниматели, подающие заявки, должны предоставить:</w:t>
      </w:r>
    </w:p>
    <w:p w14:paraId="5A51A955" w14:textId="77777777" w:rsidR="00C1480C" w:rsidRPr="001A7575" w:rsidRDefault="00C1480C" w:rsidP="00C1480C">
      <w:pPr>
        <w:pStyle w:val="BodyText"/>
        <w:ind w:right="130"/>
        <w:jc w:val="both"/>
        <w:rPr>
          <w:rFonts w:ascii="Arial" w:hAnsi="Arial" w:cs="Arial"/>
          <w:color w:val="000000"/>
          <w:sz w:val="20"/>
          <w:szCs w:val="20"/>
        </w:rPr>
      </w:pPr>
    </w:p>
    <w:p w14:paraId="596C7493" w14:textId="45332B25" w:rsidR="00C1480C" w:rsidRPr="001A7575" w:rsidRDefault="00C1480C" w:rsidP="001A7575">
      <w:pPr>
        <w:pStyle w:val="BodyText"/>
        <w:numPr>
          <w:ilvl w:val="0"/>
          <w:numId w:val="26"/>
        </w:numPr>
        <w:ind w:right="130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 xml:space="preserve">Полную стоимость </w:t>
      </w:r>
      <w:r w:rsidR="00066C11" w:rsidRPr="001A7575">
        <w:rPr>
          <w:rFonts w:ascii="Arial" w:hAnsi="Arial" w:cs="Arial"/>
          <w:color w:val="000000"/>
          <w:sz w:val="20"/>
          <w:szCs w:val="20"/>
        </w:rPr>
        <w:t>солнечных панеле</w:t>
      </w:r>
      <w:r w:rsidR="0005661A" w:rsidRPr="001A7575">
        <w:rPr>
          <w:rFonts w:ascii="Arial" w:hAnsi="Arial" w:cs="Arial"/>
          <w:color w:val="000000"/>
          <w:sz w:val="20"/>
          <w:szCs w:val="20"/>
        </w:rPr>
        <w:t>й с монтажом,</w:t>
      </w:r>
      <w:r w:rsidR="00066C11" w:rsidRPr="001A7575">
        <w:rPr>
          <w:rFonts w:ascii="Arial" w:hAnsi="Arial" w:cs="Arial"/>
          <w:color w:val="000000"/>
          <w:sz w:val="20"/>
          <w:szCs w:val="20"/>
        </w:rPr>
        <w:t xml:space="preserve"> которые будут генерировать 5 кВт/ч</w:t>
      </w:r>
      <w:r w:rsidR="0005661A" w:rsidRPr="001A7575">
        <w:rPr>
          <w:rFonts w:ascii="Arial" w:hAnsi="Arial" w:cs="Arial"/>
          <w:color w:val="000000"/>
          <w:sz w:val="20"/>
          <w:szCs w:val="20"/>
        </w:rPr>
        <w:t>.</w:t>
      </w:r>
      <w:r w:rsidRPr="001A757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0B0029" w14:textId="6FDE6F47" w:rsidR="001A7575" w:rsidRPr="001A7575" w:rsidRDefault="001A7575" w:rsidP="001A7575">
      <w:pPr>
        <w:pStyle w:val="BodyText"/>
        <w:numPr>
          <w:ilvl w:val="0"/>
          <w:numId w:val="26"/>
        </w:numPr>
        <w:ind w:right="130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Смету с указанием всех материалов с указанием количества и стоимости за 1 ед.</w:t>
      </w:r>
    </w:p>
    <w:p w14:paraId="30C10AA3" w14:textId="18E49757" w:rsidR="00C1480C" w:rsidRPr="001A7575" w:rsidRDefault="00C1480C" w:rsidP="00C1480C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sz w:val="20"/>
          <w:szCs w:val="20"/>
        </w:rPr>
        <w:t xml:space="preserve">Транспортные расходы и расходы по установке если предусмотрено (Место доставки: 722200, Кыргызстан, </w:t>
      </w:r>
      <w:r w:rsidR="0005661A" w:rsidRPr="001A7575">
        <w:rPr>
          <w:rFonts w:ascii="Arial" w:hAnsi="Arial" w:cs="Arial"/>
          <w:sz w:val="20"/>
          <w:szCs w:val="20"/>
        </w:rPr>
        <w:t>Джети-Огузский район, с. Джети-Огуз</w:t>
      </w:r>
      <w:r w:rsidRPr="001A7575">
        <w:rPr>
          <w:rFonts w:ascii="Arial" w:hAnsi="Arial" w:cs="Arial"/>
          <w:sz w:val="20"/>
          <w:szCs w:val="20"/>
        </w:rPr>
        <w:t>.</w:t>
      </w:r>
      <w:r w:rsidR="000E510E">
        <w:rPr>
          <w:rFonts w:ascii="Arial" w:hAnsi="Arial" w:cs="Arial"/>
          <w:sz w:val="20"/>
          <w:szCs w:val="20"/>
        </w:rPr>
        <w:t xml:space="preserve"> Ущелье Кок-Жайык.</w:t>
      </w:r>
    </w:p>
    <w:p w14:paraId="78C1E3E1" w14:textId="706E983E" w:rsidR="00C1480C" w:rsidRPr="001A7575" w:rsidRDefault="00C1480C" w:rsidP="00C1480C">
      <w:pPr>
        <w:pStyle w:val="BodyText"/>
        <w:numPr>
          <w:ilvl w:val="0"/>
          <w:numId w:val="26"/>
        </w:numPr>
        <w:ind w:right="130"/>
        <w:jc w:val="both"/>
        <w:rPr>
          <w:rFonts w:ascii="Arial" w:hAnsi="Arial" w:cs="Arial"/>
          <w:color w:val="000000"/>
          <w:sz w:val="20"/>
          <w:szCs w:val="20"/>
        </w:rPr>
      </w:pPr>
      <w:r w:rsidRPr="001A7575">
        <w:rPr>
          <w:rFonts w:ascii="Arial" w:hAnsi="Arial" w:cs="Arial"/>
          <w:color w:val="000000"/>
          <w:sz w:val="20"/>
          <w:szCs w:val="20"/>
        </w:rPr>
        <w:t>Бюджет должен включать все применимые налоги.</w:t>
      </w:r>
    </w:p>
    <w:p w14:paraId="5DD374DD" w14:textId="31582DE9" w:rsidR="001A7575" w:rsidRPr="001A7575" w:rsidRDefault="001A7575" w:rsidP="001A7575">
      <w:pPr>
        <w:pStyle w:val="ListParagraph"/>
        <w:numPr>
          <w:ilvl w:val="0"/>
          <w:numId w:val="26"/>
        </w:numPr>
        <w:spacing w:after="5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Срок услуги по установке и пуско-наладочной работе: в течении одного месяца с даты заключения договора.  </w:t>
      </w:r>
    </w:p>
    <w:p w14:paraId="1EE621D5" w14:textId="77777777" w:rsidR="001A7575" w:rsidRPr="001A7575" w:rsidRDefault="001A7575" w:rsidP="001A7575">
      <w:pPr>
        <w:spacing w:after="5" w:line="240" w:lineRule="auto"/>
        <w:rPr>
          <w:rFonts w:ascii="Arial" w:hAnsi="Arial" w:cs="Arial"/>
          <w:sz w:val="20"/>
          <w:szCs w:val="20"/>
        </w:rPr>
      </w:pPr>
    </w:p>
    <w:p w14:paraId="2B8969DB" w14:textId="77777777" w:rsidR="00C1480C" w:rsidRPr="001A7575" w:rsidRDefault="00C1480C">
      <w:pPr>
        <w:spacing w:after="2" w:line="255" w:lineRule="auto"/>
        <w:ind w:left="288" w:hanging="10"/>
        <w:jc w:val="both"/>
        <w:rPr>
          <w:rFonts w:ascii="Arial" w:eastAsia="Arial KY" w:hAnsi="Arial" w:cs="Arial"/>
          <w:sz w:val="20"/>
          <w:szCs w:val="20"/>
        </w:rPr>
      </w:pPr>
    </w:p>
    <w:p w14:paraId="71919D0C" w14:textId="7DACA837" w:rsidR="00FA42FD" w:rsidRPr="001A7575" w:rsidRDefault="00AC6F1D" w:rsidP="001A7575">
      <w:pPr>
        <w:pStyle w:val="Heading1"/>
        <w:spacing w:after="0" w:line="24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b/>
          <w:color w:val="1F497D"/>
          <w:sz w:val="20"/>
          <w:szCs w:val="20"/>
        </w:rPr>
        <w:t>Дополнительные условия</w:t>
      </w:r>
    </w:p>
    <w:p w14:paraId="7A42CF1D" w14:textId="77777777" w:rsidR="00FA42FD" w:rsidRPr="001A7575" w:rsidRDefault="00AC6F1D" w:rsidP="003B10B6">
      <w:pPr>
        <w:spacing w:after="0" w:line="240" w:lineRule="auto"/>
        <w:ind w:left="486"/>
        <w:contextualSpacing/>
        <w:jc w:val="center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b/>
          <w:color w:val="1F497D"/>
          <w:sz w:val="20"/>
          <w:szCs w:val="20"/>
        </w:rPr>
        <w:t xml:space="preserve"> </w:t>
      </w:r>
    </w:p>
    <w:p w14:paraId="02919166" w14:textId="583B86D6" w:rsidR="001A7575" w:rsidRPr="00A40970" w:rsidRDefault="005C5035" w:rsidP="00A40970">
      <w:pPr>
        <w:pStyle w:val="ListParagraph"/>
        <w:numPr>
          <w:ilvl w:val="0"/>
          <w:numId w:val="28"/>
        </w:numPr>
        <w:spacing w:after="4"/>
        <w:rPr>
          <w:rFonts w:ascii="Arial" w:eastAsia="Arial KY" w:hAnsi="Arial" w:cs="Arial"/>
          <w:sz w:val="20"/>
          <w:szCs w:val="20"/>
        </w:rPr>
      </w:pPr>
      <w:r>
        <w:rPr>
          <w:rFonts w:ascii="Arial" w:eastAsia="Arial KY" w:hAnsi="Arial" w:cs="Arial"/>
          <w:sz w:val="20"/>
          <w:szCs w:val="20"/>
        </w:rPr>
        <w:t xml:space="preserve">Крайний срок подачи предложений </w:t>
      </w:r>
      <w:r w:rsidRPr="00A40970">
        <w:rPr>
          <w:rFonts w:ascii="Arial" w:eastAsia="Arial KY" w:hAnsi="Arial" w:cs="Arial"/>
          <w:sz w:val="20"/>
          <w:szCs w:val="20"/>
        </w:rPr>
        <w:t>17.00 часов</w:t>
      </w:r>
      <w:r w:rsidR="00CF7E55">
        <w:rPr>
          <w:rFonts w:ascii="Arial" w:eastAsia="Arial KY" w:hAnsi="Arial" w:cs="Arial"/>
          <w:sz w:val="20"/>
          <w:szCs w:val="20"/>
        </w:rPr>
        <w:t>,</w:t>
      </w:r>
      <w:r w:rsidRPr="00A40970">
        <w:rPr>
          <w:rFonts w:ascii="Arial" w:eastAsia="Arial KY" w:hAnsi="Arial" w:cs="Arial"/>
          <w:sz w:val="20"/>
          <w:szCs w:val="20"/>
        </w:rPr>
        <w:t xml:space="preserve"> 28 апреля 2025</w:t>
      </w:r>
      <w:r>
        <w:rPr>
          <w:rFonts w:ascii="Arial" w:eastAsia="Arial KY" w:hAnsi="Arial" w:cs="Arial"/>
          <w:sz w:val="20"/>
          <w:szCs w:val="20"/>
        </w:rPr>
        <w:t xml:space="preserve"> г.</w:t>
      </w:r>
      <w:r w:rsidRPr="00A40970">
        <w:rPr>
          <w:rFonts w:ascii="Arial" w:eastAsia="Arial KY" w:hAnsi="Arial" w:cs="Arial"/>
          <w:sz w:val="20"/>
          <w:szCs w:val="20"/>
        </w:rPr>
        <w:t xml:space="preserve"> </w:t>
      </w:r>
      <w:r w:rsidR="00AC6F1D" w:rsidRPr="001A7575">
        <w:rPr>
          <w:rFonts w:ascii="Arial" w:eastAsia="Arial KY" w:hAnsi="Arial" w:cs="Arial"/>
          <w:sz w:val="20"/>
          <w:szCs w:val="20"/>
        </w:rPr>
        <w:t xml:space="preserve">Предложения, направленные </w:t>
      </w:r>
      <w:r w:rsidRPr="001A7575">
        <w:rPr>
          <w:rFonts w:ascii="Arial" w:eastAsia="Arial KY" w:hAnsi="Arial" w:cs="Arial"/>
          <w:sz w:val="20"/>
          <w:szCs w:val="20"/>
        </w:rPr>
        <w:t>позже,</w:t>
      </w:r>
      <w:r>
        <w:rPr>
          <w:rFonts w:ascii="Arial" w:eastAsia="Arial KY" w:hAnsi="Arial" w:cs="Arial"/>
          <w:sz w:val="20"/>
          <w:szCs w:val="20"/>
        </w:rPr>
        <w:t xml:space="preserve"> </w:t>
      </w:r>
      <w:r w:rsidR="00AC6F1D" w:rsidRPr="00A40970">
        <w:rPr>
          <w:rFonts w:ascii="Arial" w:eastAsia="Arial KY" w:hAnsi="Arial" w:cs="Arial"/>
          <w:sz w:val="20"/>
          <w:szCs w:val="20"/>
        </w:rPr>
        <w:t xml:space="preserve">не будут рассмотрены. </w:t>
      </w:r>
    </w:p>
    <w:p w14:paraId="3C0376D5" w14:textId="77777777" w:rsidR="001A7575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Тендерное предложение должно быть действительным в течение 60 дней после его подачи.  </w:t>
      </w:r>
    </w:p>
    <w:p w14:paraId="1F8FA461" w14:textId="77777777" w:rsidR="001A7575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Проект WTK/Хельветас оставляет за собой право заключать договор на часть или весь объем предлагаемого задания, вести переговоры после отбора выигравшего участника.  </w:t>
      </w:r>
    </w:p>
    <w:p w14:paraId="065ED97F" w14:textId="69A4AE04" w:rsidR="00FA42FD" w:rsidRPr="001A7575" w:rsidRDefault="00AC6F1D" w:rsidP="001A7575">
      <w:pPr>
        <w:pStyle w:val="ListParagraph"/>
        <w:numPr>
          <w:ilvl w:val="0"/>
          <w:numId w:val="28"/>
        </w:numPr>
        <w:spacing w:after="4" w:line="240" w:lineRule="auto"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В случае невозможности выбора подходящего кандидата </w:t>
      </w:r>
      <w:r w:rsidR="001A7575" w:rsidRPr="001A7575">
        <w:rPr>
          <w:rFonts w:ascii="Arial" w:eastAsia="Arial KY" w:hAnsi="Arial" w:cs="Arial"/>
          <w:sz w:val="20"/>
          <w:szCs w:val="20"/>
        </w:rPr>
        <w:t>Проект</w:t>
      </w:r>
      <w:r w:rsidRPr="001A7575">
        <w:rPr>
          <w:rFonts w:ascii="Arial" w:eastAsia="Arial KY" w:hAnsi="Arial" w:cs="Arial"/>
          <w:sz w:val="20"/>
          <w:szCs w:val="20"/>
        </w:rPr>
        <w:t xml:space="preserve"> оставляет за собой право не заключать договор и не несет финансовой ответственности перед кандидатами за подготовку тендерных документов </w:t>
      </w:r>
    </w:p>
    <w:p w14:paraId="7FCA82D2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1709C081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6C2AE569" w14:textId="77777777" w:rsidR="00FA42FD" w:rsidRPr="001A7575" w:rsidRDefault="00AC6F1D" w:rsidP="003B10B6">
      <w:pPr>
        <w:spacing w:after="5" w:line="240" w:lineRule="auto"/>
        <w:ind w:left="355" w:hanging="10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В случае возникновения вопросов, необходимо направить их по адресу:  </w:t>
      </w:r>
    </w:p>
    <w:p w14:paraId="44AFD119" w14:textId="77777777" w:rsidR="00FA42FD" w:rsidRPr="001A7575" w:rsidRDefault="00AC6F1D" w:rsidP="003B10B6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color w:val="0563C1"/>
          <w:sz w:val="20"/>
          <w:szCs w:val="20"/>
          <w:u w:val="single" w:color="0563C1"/>
        </w:rPr>
        <w:t>wintertourismkg@gmail.com</w:t>
      </w:r>
      <w:r w:rsidRPr="001A7575">
        <w:rPr>
          <w:rFonts w:ascii="Arial" w:eastAsia="Arial KY" w:hAnsi="Arial" w:cs="Arial"/>
          <w:sz w:val="20"/>
          <w:szCs w:val="20"/>
        </w:rPr>
        <w:t xml:space="preserve"> с копией </w:t>
      </w:r>
      <w:r w:rsidRPr="001A7575">
        <w:rPr>
          <w:rFonts w:ascii="Arial" w:eastAsia="Arial KY" w:hAnsi="Arial" w:cs="Arial"/>
          <w:color w:val="0563C1"/>
          <w:sz w:val="20"/>
          <w:szCs w:val="20"/>
          <w:u w:val="single" w:color="0563C1"/>
        </w:rPr>
        <w:t>Aisuluu.Imanalieva@helvetas.org</w:t>
      </w: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0DDD6212" w14:textId="42AACF35" w:rsidR="00D416D9" w:rsidRPr="001A7575" w:rsidRDefault="00AC6F1D" w:rsidP="001A7575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eastAsia="Arial KY" w:hAnsi="Arial" w:cs="Arial"/>
          <w:sz w:val="20"/>
          <w:szCs w:val="20"/>
        </w:rPr>
        <w:t xml:space="preserve"> </w:t>
      </w:r>
    </w:p>
    <w:p w14:paraId="2DDC0D88" w14:textId="08EA50EA" w:rsidR="001A7575" w:rsidRPr="001A7575" w:rsidRDefault="001A7575" w:rsidP="001A7575">
      <w:pPr>
        <w:spacing w:after="0" w:line="240" w:lineRule="auto"/>
        <w:ind w:left="428"/>
        <w:contextualSpacing/>
        <w:rPr>
          <w:rFonts w:ascii="Arial" w:hAnsi="Arial" w:cs="Arial"/>
          <w:sz w:val="20"/>
          <w:szCs w:val="20"/>
        </w:rPr>
      </w:pP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</w:r>
      <w:r w:rsidRPr="001A7575">
        <w:rPr>
          <w:rFonts w:ascii="Arial" w:hAnsi="Arial" w:cs="Arial"/>
          <w:sz w:val="20"/>
          <w:szCs w:val="20"/>
        </w:rPr>
        <w:tab/>
        <w:t>г. Бишкек. 16.04.2025 г.</w:t>
      </w:r>
    </w:p>
    <w:p w14:paraId="12EB6BB8" w14:textId="48A57098" w:rsidR="00FA42FD" w:rsidRPr="00D416D9" w:rsidRDefault="00FA42FD" w:rsidP="00D416D9"/>
    <w:sectPr w:rsidR="00FA42FD" w:rsidRPr="00D41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2" w:h="16840"/>
      <w:pgMar w:top="1174" w:right="995" w:bottom="826" w:left="840" w:header="598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1187" w14:textId="77777777" w:rsidR="00A7175D" w:rsidRDefault="00A7175D">
      <w:pPr>
        <w:spacing w:after="0" w:line="240" w:lineRule="auto"/>
      </w:pPr>
      <w:r>
        <w:separator/>
      </w:r>
    </w:p>
  </w:endnote>
  <w:endnote w:type="continuationSeparator" w:id="0">
    <w:p w14:paraId="42411F15" w14:textId="77777777" w:rsidR="00A7175D" w:rsidRDefault="00A7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KY">
    <w:altName w:val="Arial"/>
    <w:charset w:val="CC"/>
    <w:family w:val="roman"/>
    <w:pitch w:val="variable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64005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A3F1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8FC8" w14:textId="77777777" w:rsidR="00FA42FD" w:rsidRDefault="00AC6F1D">
    <w:pPr>
      <w:tabs>
        <w:tab w:val="right" w:pos="10077"/>
      </w:tabs>
      <w:spacing w:after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13C2" w14:textId="77777777" w:rsidR="00A7175D" w:rsidRDefault="00A7175D">
      <w:pPr>
        <w:spacing w:after="0" w:line="240" w:lineRule="auto"/>
      </w:pPr>
      <w:r>
        <w:separator/>
      </w:r>
    </w:p>
  </w:footnote>
  <w:footnote w:type="continuationSeparator" w:id="0">
    <w:p w14:paraId="6A8C58DB" w14:textId="77777777" w:rsidR="00A7175D" w:rsidRDefault="00A7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573A" w14:textId="77777777" w:rsidR="00FA42FD" w:rsidRDefault="00AC6F1D">
    <w:pPr>
      <w:spacing w:after="0"/>
    </w:pPr>
    <w:r>
      <w:rPr>
        <w:sz w:val="20"/>
      </w:rPr>
      <w:t xml:space="preserve">  </w:t>
    </w:r>
  </w:p>
  <w:p w14:paraId="7EC51F9D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9727" w14:textId="77777777" w:rsidR="00FA42FD" w:rsidRDefault="00AC6F1D">
    <w:pPr>
      <w:spacing w:after="0"/>
    </w:pPr>
    <w:r>
      <w:rPr>
        <w:sz w:val="20"/>
      </w:rPr>
      <w:t xml:space="preserve">  </w:t>
    </w:r>
  </w:p>
  <w:p w14:paraId="6BAB6FEF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E03F" w14:textId="77777777" w:rsidR="00FA42FD" w:rsidRDefault="00AC6F1D">
    <w:pPr>
      <w:spacing w:after="0"/>
    </w:pPr>
    <w:r>
      <w:rPr>
        <w:sz w:val="20"/>
      </w:rPr>
      <w:t xml:space="preserve">  </w:t>
    </w:r>
  </w:p>
  <w:p w14:paraId="3F90CC38" w14:textId="77777777" w:rsidR="00FA42FD" w:rsidRDefault="00AC6F1D">
    <w:pPr>
      <w:spacing w:after="0"/>
      <w:ind w:left="696"/>
    </w:pPr>
    <w:r>
      <w:rPr>
        <w:sz w:val="18"/>
      </w:rPr>
      <w:t xml:space="preserve">ХЕЛЬВЕТАС Свисс Интеркооперейшн / Техническое задание / Проект по устойчивому развитию зимнего туризма в КР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40E"/>
    <w:multiLevelType w:val="hybridMultilevel"/>
    <w:tmpl w:val="EB5E0426"/>
    <w:lvl w:ilvl="0" w:tplc="9782C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A1D30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C94"/>
    <w:multiLevelType w:val="multilevel"/>
    <w:tmpl w:val="06B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1599D"/>
    <w:multiLevelType w:val="hybridMultilevel"/>
    <w:tmpl w:val="F8465692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02BD"/>
    <w:multiLevelType w:val="multilevel"/>
    <w:tmpl w:val="6A2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07723"/>
    <w:multiLevelType w:val="multilevel"/>
    <w:tmpl w:val="B316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917A7"/>
    <w:multiLevelType w:val="hybridMultilevel"/>
    <w:tmpl w:val="FDF65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316C2"/>
    <w:multiLevelType w:val="hybridMultilevel"/>
    <w:tmpl w:val="F2F09F1A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7" w15:restartNumberingAfterBreak="0">
    <w:nsid w:val="146C30CA"/>
    <w:multiLevelType w:val="multilevel"/>
    <w:tmpl w:val="CB4C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C77E1"/>
    <w:multiLevelType w:val="multilevel"/>
    <w:tmpl w:val="9370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42A75"/>
    <w:multiLevelType w:val="hybridMultilevel"/>
    <w:tmpl w:val="86BEA0EC"/>
    <w:lvl w:ilvl="0" w:tplc="141A86A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215E99" w:themeColor="text2" w:themeTint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CD0"/>
    <w:multiLevelType w:val="multilevel"/>
    <w:tmpl w:val="2454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D0C87"/>
    <w:multiLevelType w:val="multilevel"/>
    <w:tmpl w:val="8A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3F2859"/>
    <w:multiLevelType w:val="hybridMultilevel"/>
    <w:tmpl w:val="4BA44FB0"/>
    <w:lvl w:ilvl="0" w:tplc="6F9E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10A0"/>
    <w:multiLevelType w:val="multilevel"/>
    <w:tmpl w:val="0B2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F1420"/>
    <w:multiLevelType w:val="multilevel"/>
    <w:tmpl w:val="950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F3B49"/>
    <w:multiLevelType w:val="multilevel"/>
    <w:tmpl w:val="4B54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97AF8"/>
    <w:multiLevelType w:val="multilevel"/>
    <w:tmpl w:val="866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7B6FE7"/>
    <w:multiLevelType w:val="hybridMultilevel"/>
    <w:tmpl w:val="22DCA5C0"/>
    <w:lvl w:ilvl="0" w:tplc="2C6ED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11AC"/>
    <w:multiLevelType w:val="hybridMultilevel"/>
    <w:tmpl w:val="4D16D156"/>
    <w:lvl w:ilvl="0" w:tplc="6F9E77FA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79B2B1E"/>
    <w:multiLevelType w:val="multilevel"/>
    <w:tmpl w:val="CBB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C206A"/>
    <w:multiLevelType w:val="multilevel"/>
    <w:tmpl w:val="F12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F035C"/>
    <w:multiLevelType w:val="multilevel"/>
    <w:tmpl w:val="1F4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6B1725"/>
    <w:multiLevelType w:val="hybridMultilevel"/>
    <w:tmpl w:val="44AE3BEC"/>
    <w:lvl w:ilvl="0" w:tplc="542221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B25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2616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9BA82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CA1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76B1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F296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096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1A6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E51562"/>
    <w:multiLevelType w:val="hybridMultilevel"/>
    <w:tmpl w:val="FE34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4E39"/>
    <w:multiLevelType w:val="multilevel"/>
    <w:tmpl w:val="6D44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E03A2"/>
    <w:multiLevelType w:val="hybridMultilevel"/>
    <w:tmpl w:val="14F0A49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4FC4A44"/>
    <w:multiLevelType w:val="hybridMultilevel"/>
    <w:tmpl w:val="A08E052E"/>
    <w:lvl w:ilvl="0" w:tplc="33C8D14A">
      <w:start w:val="1"/>
      <w:numFmt w:val="decimal"/>
      <w:lvlText w:val="%1."/>
      <w:lvlJc w:val="left"/>
      <w:pPr>
        <w:ind w:left="705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4F76A">
      <w:start w:val="1"/>
      <w:numFmt w:val="lowerLetter"/>
      <w:lvlText w:val="%2"/>
      <w:lvlJc w:val="left"/>
      <w:pPr>
        <w:ind w:left="144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C8A24">
      <w:start w:val="1"/>
      <w:numFmt w:val="lowerRoman"/>
      <w:lvlText w:val="%3"/>
      <w:lvlJc w:val="left"/>
      <w:pPr>
        <w:ind w:left="216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6D2F6">
      <w:start w:val="1"/>
      <w:numFmt w:val="decimal"/>
      <w:lvlText w:val="%4"/>
      <w:lvlJc w:val="left"/>
      <w:pPr>
        <w:ind w:left="288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65728">
      <w:start w:val="1"/>
      <w:numFmt w:val="lowerLetter"/>
      <w:lvlText w:val="%5"/>
      <w:lvlJc w:val="left"/>
      <w:pPr>
        <w:ind w:left="360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411E2">
      <w:start w:val="1"/>
      <w:numFmt w:val="lowerRoman"/>
      <w:lvlText w:val="%6"/>
      <w:lvlJc w:val="left"/>
      <w:pPr>
        <w:ind w:left="432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090E4">
      <w:start w:val="1"/>
      <w:numFmt w:val="decimal"/>
      <w:lvlText w:val="%7"/>
      <w:lvlJc w:val="left"/>
      <w:pPr>
        <w:ind w:left="504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6A70E">
      <w:start w:val="1"/>
      <w:numFmt w:val="lowerLetter"/>
      <w:lvlText w:val="%8"/>
      <w:lvlJc w:val="left"/>
      <w:pPr>
        <w:ind w:left="576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EB298">
      <w:start w:val="1"/>
      <w:numFmt w:val="lowerRoman"/>
      <w:lvlText w:val="%9"/>
      <w:lvlJc w:val="left"/>
      <w:pPr>
        <w:ind w:left="6480"/>
      </w:pPr>
      <w:rPr>
        <w:rFonts w:ascii="Arial KY" w:eastAsia="Arial KY" w:hAnsi="Arial KY" w:cs="Arial K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7A5748"/>
    <w:multiLevelType w:val="hybridMultilevel"/>
    <w:tmpl w:val="76701340"/>
    <w:lvl w:ilvl="0" w:tplc="C98EEA0E">
      <w:start w:val="1"/>
      <w:numFmt w:val="bullet"/>
      <w:lvlText w:val="o"/>
      <w:lvlJc w:val="left"/>
      <w:pPr>
        <w:ind w:left="1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3020A8">
      <w:start w:val="1"/>
      <w:numFmt w:val="bullet"/>
      <w:lvlText w:val="o"/>
      <w:lvlJc w:val="left"/>
      <w:pPr>
        <w:ind w:left="1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0DFDA">
      <w:start w:val="1"/>
      <w:numFmt w:val="bullet"/>
      <w:lvlText w:val="▪"/>
      <w:lvlJc w:val="left"/>
      <w:pPr>
        <w:ind w:left="2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F83AB6">
      <w:start w:val="1"/>
      <w:numFmt w:val="bullet"/>
      <w:lvlText w:val="•"/>
      <w:lvlJc w:val="left"/>
      <w:pPr>
        <w:ind w:left="3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7EB5C0">
      <w:start w:val="1"/>
      <w:numFmt w:val="bullet"/>
      <w:lvlText w:val="o"/>
      <w:lvlJc w:val="left"/>
      <w:pPr>
        <w:ind w:left="40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B26BFE">
      <w:start w:val="1"/>
      <w:numFmt w:val="bullet"/>
      <w:lvlText w:val="▪"/>
      <w:lvlJc w:val="left"/>
      <w:pPr>
        <w:ind w:left="47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4EED16">
      <w:start w:val="1"/>
      <w:numFmt w:val="bullet"/>
      <w:lvlText w:val="•"/>
      <w:lvlJc w:val="left"/>
      <w:pPr>
        <w:ind w:left="54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EB03A">
      <w:start w:val="1"/>
      <w:numFmt w:val="bullet"/>
      <w:lvlText w:val="o"/>
      <w:lvlJc w:val="left"/>
      <w:pPr>
        <w:ind w:left="6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8F30E">
      <w:start w:val="1"/>
      <w:numFmt w:val="bullet"/>
      <w:lvlText w:val="▪"/>
      <w:lvlJc w:val="left"/>
      <w:pPr>
        <w:ind w:left="6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030286">
    <w:abstractNumId w:val="22"/>
  </w:num>
  <w:num w:numId="2" w16cid:durableId="1028601035">
    <w:abstractNumId w:val="26"/>
  </w:num>
  <w:num w:numId="3" w16cid:durableId="128089432">
    <w:abstractNumId w:val="27"/>
  </w:num>
  <w:num w:numId="4" w16cid:durableId="1581675341">
    <w:abstractNumId w:val="3"/>
  </w:num>
  <w:num w:numId="5" w16cid:durableId="1014723085">
    <w:abstractNumId w:val="10"/>
  </w:num>
  <w:num w:numId="6" w16cid:durableId="1296985640">
    <w:abstractNumId w:val="21"/>
  </w:num>
  <w:num w:numId="7" w16cid:durableId="1853642843">
    <w:abstractNumId w:val="20"/>
  </w:num>
  <w:num w:numId="8" w16cid:durableId="612712690">
    <w:abstractNumId w:val="7"/>
  </w:num>
  <w:num w:numId="9" w16cid:durableId="1688020893">
    <w:abstractNumId w:val="17"/>
  </w:num>
  <w:num w:numId="10" w16cid:durableId="17977463">
    <w:abstractNumId w:val="1"/>
  </w:num>
  <w:num w:numId="11" w16cid:durableId="295183488">
    <w:abstractNumId w:val="16"/>
  </w:num>
  <w:num w:numId="12" w16cid:durableId="937714473">
    <w:abstractNumId w:val="24"/>
  </w:num>
  <w:num w:numId="13" w16cid:durableId="1998990607">
    <w:abstractNumId w:val="19"/>
  </w:num>
  <w:num w:numId="14" w16cid:durableId="252057799">
    <w:abstractNumId w:val="11"/>
  </w:num>
  <w:num w:numId="15" w16cid:durableId="1821800900">
    <w:abstractNumId w:val="13"/>
  </w:num>
  <w:num w:numId="16" w16cid:durableId="1494680741">
    <w:abstractNumId w:val="4"/>
  </w:num>
  <w:num w:numId="17" w16cid:durableId="1800227289">
    <w:abstractNumId w:val="15"/>
  </w:num>
  <w:num w:numId="18" w16cid:durableId="1337267184">
    <w:abstractNumId w:val="14"/>
  </w:num>
  <w:num w:numId="19" w16cid:durableId="1260219986">
    <w:abstractNumId w:val="8"/>
  </w:num>
  <w:num w:numId="20" w16cid:durableId="770010030">
    <w:abstractNumId w:val="25"/>
  </w:num>
  <w:num w:numId="21" w16cid:durableId="123351815">
    <w:abstractNumId w:val="5"/>
  </w:num>
  <w:num w:numId="22" w16cid:durableId="2010909425">
    <w:abstractNumId w:val="9"/>
  </w:num>
  <w:num w:numId="23" w16cid:durableId="1015614680">
    <w:abstractNumId w:val="23"/>
  </w:num>
  <w:num w:numId="24" w16cid:durableId="1879394644">
    <w:abstractNumId w:val="2"/>
  </w:num>
  <w:num w:numId="25" w16cid:durableId="559484053">
    <w:abstractNumId w:val="0"/>
  </w:num>
  <w:num w:numId="26" w16cid:durableId="1771002934">
    <w:abstractNumId w:val="6"/>
  </w:num>
  <w:num w:numId="27" w16cid:durableId="1831093302">
    <w:abstractNumId w:val="18"/>
  </w:num>
  <w:num w:numId="28" w16cid:durableId="18176466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FD"/>
    <w:rsid w:val="0005661A"/>
    <w:rsid w:val="00066C11"/>
    <w:rsid w:val="000D6D35"/>
    <w:rsid w:val="000E510E"/>
    <w:rsid w:val="0018532E"/>
    <w:rsid w:val="001A7575"/>
    <w:rsid w:val="001B1E8D"/>
    <w:rsid w:val="001E20A9"/>
    <w:rsid w:val="001E6D65"/>
    <w:rsid w:val="002637EF"/>
    <w:rsid w:val="002876D7"/>
    <w:rsid w:val="002B255D"/>
    <w:rsid w:val="002B3D57"/>
    <w:rsid w:val="002F20F7"/>
    <w:rsid w:val="00300849"/>
    <w:rsid w:val="00312FB4"/>
    <w:rsid w:val="003A0954"/>
    <w:rsid w:val="003B10B6"/>
    <w:rsid w:val="0040345F"/>
    <w:rsid w:val="00407517"/>
    <w:rsid w:val="00410AAA"/>
    <w:rsid w:val="00424945"/>
    <w:rsid w:val="004259A4"/>
    <w:rsid w:val="00471ABB"/>
    <w:rsid w:val="00475D2F"/>
    <w:rsid w:val="00495964"/>
    <w:rsid w:val="00495D1D"/>
    <w:rsid w:val="004E6A5C"/>
    <w:rsid w:val="005566C3"/>
    <w:rsid w:val="005B6D24"/>
    <w:rsid w:val="005C5035"/>
    <w:rsid w:val="005D4FE5"/>
    <w:rsid w:val="0061430C"/>
    <w:rsid w:val="00680AEA"/>
    <w:rsid w:val="006843D2"/>
    <w:rsid w:val="00734346"/>
    <w:rsid w:val="007A1533"/>
    <w:rsid w:val="007A5C5D"/>
    <w:rsid w:val="007B0024"/>
    <w:rsid w:val="007B07E4"/>
    <w:rsid w:val="008458B1"/>
    <w:rsid w:val="008779DD"/>
    <w:rsid w:val="008E38E4"/>
    <w:rsid w:val="008F458D"/>
    <w:rsid w:val="00901373"/>
    <w:rsid w:val="00914007"/>
    <w:rsid w:val="00915E77"/>
    <w:rsid w:val="00941682"/>
    <w:rsid w:val="009C21B9"/>
    <w:rsid w:val="009D2877"/>
    <w:rsid w:val="00A40970"/>
    <w:rsid w:val="00A7175D"/>
    <w:rsid w:val="00A92E1E"/>
    <w:rsid w:val="00AC599A"/>
    <w:rsid w:val="00AC6F1D"/>
    <w:rsid w:val="00B50240"/>
    <w:rsid w:val="00B72E78"/>
    <w:rsid w:val="00B77B62"/>
    <w:rsid w:val="00B85AC5"/>
    <w:rsid w:val="00BB7C18"/>
    <w:rsid w:val="00C03DCB"/>
    <w:rsid w:val="00C1480C"/>
    <w:rsid w:val="00C31771"/>
    <w:rsid w:val="00C376C9"/>
    <w:rsid w:val="00C40E1B"/>
    <w:rsid w:val="00C57F7A"/>
    <w:rsid w:val="00CF7E55"/>
    <w:rsid w:val="00D27061"/>
    <w:rsid w:val="00D416D9"/>
    <w:rsid w:val="00D462A2"/>
    <w:rsid w:val="00D51BAD"/>
    <w:rsid w:val="00D6745B"/>
    <w:rsid w:val="00DA7F41"/>
    <w:rsid w:val="00DD1DBD"/>
    <w:rsid w:val="00DE187B"/>
    <w:rsid w:val="00E8026D"/>
    <w:rsid w:val="00E861C7"/>
    <w:rsid w:val="00ED2FCA"/>
    <w:rsid w:val="00F13FF8"/>
    <w:rsid w:val="00F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DF57"/>
  <w15:docId w15:val="{2ECBD68D-C6D1-4DC4-BBF8-A0FA209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50"/>
      <w:jc w:val="center"/>
      <w:outlineLvl w:val="0"/>
    </w:pPr>
    <w:rPr>
      <w:rFonts w:ascii="Arial KY" w:eastAsia="Arial KY" w:hAnsi="Arial KY" w:cs="Arial KY"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KY" w:eastAsia="Arial KY" w:hAnsi="Arial KY" w:cs="Arial KY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Red"/>
    <w:basedOn w:val="Normal"/>
    <w:link w:val="ListParagraphChar"/>
    <w:uiPriority w:val="34"/>
    <w:qFormat/>
    <w:rsid w:val="00C31771"/>
    <w:pPr>
      <w:ind w:left="720"/>
      <w:contextualSpacing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26D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E8026D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C1480C"/>
    <w:pPr>
      <w:widowControl w:val="0"/>
      <w:autoSpaceDE w:val="0"/>
      <w:autoSpaceDN w:val="0"/>
      <w:spacing w:after="0" w:line="240" w:lineRule="auto"/>
    </w:pPr>
    <w:rPr>
      <w:color w:val="auto"/>
      <w:kern w:val="0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1480C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character" w:customStyle="1" w:styleId="ListParagraphChar">
    <w:name w:val="List Paragraph Char"/>
    <w:aliases w:val="Red Char"/>
    <w:link w:val="ListParagraph"/>
    <w:uiPriority w:val="34"/>
    <w:locked/>
    <w:rsid w:val="00C1480C"/>
    <w:rPr>
      <w:rFonts w:ascii="Calibri" w:eastAsia="Times New Roman" w:hAnsi="Calibri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620328-2A5B-47A1-BEB3-C11C8BA43F1E}">
  <we:reference id="wa200007708" version="1.0.0.0" store="ru-RU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Gulnura Dzhanybaeva</dc:creator>
  <cp:keywords/>
  <cp:lastModifiedBy>Aisuluu Imanalieva</cp:lastModifiedBy>
  <cp:revision>46</cp:revision>
  <dcterms:created xsi:type="dcterms:W3CDTF">2025-03-27T04:41:00Z</dcterms:created>
  <dcterms:modified xsi:type="dcterms:W3CDTF">2025-04-16T06:00:00Z</dcterms:modified>
</cp:coreProperties>
</file>