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02B8" w14:textId="77777777" w:rsidR="000605DC" w:rsidRPr="00C0316A" w:rsidRDefault="000605DC">
      <w:pPr>
        <w:pStyle w:val="1"/>
        <w:bidi/>
        <w:rPr>
          <w:sz w:val="24"/>
          <w:szCs w:val="24"/>
          <w:u w:val="single"/>
          <w:lang w:val="ky-KG" w:bidi="ar-QA"/>
        </w:rPr>
      </w:pPr>
    </w:p>
    <w:p w14:paraId="1F36FE86" w14:textId="77777777" w:rsidR="000605DC" w:rsidRPr="005D1B37" w:rsidRDefault="000605DC">
      <w:pPr>
        <w:bidi/>
        <w:jc w:val="center"/>
        <w:rPr>
          <w:rFonts w:cs="Calibri"/>
          <w:b/>
          <w:bCs/>
          <w:sz w:val="24"/>
          <w:szCs w:val="24"/>
        </w:rPr>
      </w:pPr>
    </w:p>
    <w:p w14:paraId="1BCF1E91" w14:textId="69B0F80D" w:rsidR="000605DC" w:rsidRPr="005D1B37" w:rsidRDefault="0043239A" w:rsidP="0043239A">
      <w:pPr>
        <w:tabs>
          <w:tab w:val="center" w:pos="4896"/>
          <w:tab w:val="left" w:pos="7577"/>
        </w:tabs>
        <w:bidi/>
        <w:rPr>
          <w:rFonts w:cstheme="minorHAnsi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rtl/>
        </w:rPr>
        <w:tab/>
      </w:r>
      <w:r w:rsidR="009E4062" w:rsidRPr="005D1B37">
        <w:rPr>
          <w:rFonts w:cs="Times New Roman"/>
          <w:b/>
          <w:bCs/>
          <w:sz w:val="24"/>
          <w:szCs w:val="24"/>
          <w:rtl/>
        </w:rPr>
        <w:t>م</w:t>
      </w:r>
      <w:proofErr w:type="spellStart"/>
      <w:r w:rsidR="009E4062" w:rsidRPr="005D1B37">
        <w:rPr>
          <w:rFonts w:cs="Times New Roman"/>
          <w:b/>
          <w:bCs/>
          <w:sz w:val="24"/>
          <w:szCs w:val="24"/>
          <w:rtl/>
          <w:lang w:val="ru-RU" w:bidi="ar-QA"/>
        </w:rPr>
        <w:t>مارسة</w:t>
      </w:r>
      <w:proofErr w:type="spellEnd"/>
      <w:r w:rsidR="009E4062" w:rsidRPr="005D1B37">
        <w:rPr>
          <w:rFonts w:cs="Times New Roman"/>
          <w:b/>
          <w:bCs/>
          <w:sz w:val="24"/>
          <w:szCs w:val="24"/>
          <w:rtl/>
        </w:rPr>
        <w:t xml:space="preserve"> رقم </w:t>
      </w:r>
      <w:r w:rsidR="009E4062" w:rsidRPr="005D1B37">
        <w:rPr>
          <w:rFonts w:cstheme="minorHAnsi"/>
          <w:b/>
          <w:bCs/>
          <w:sz w:val="24"/>
          <w:szCs w:val="24"/>
          <w:lang w:val="ru-RU"/>
        </w:rPr>
        <w:t>Д</w:t>
      </w:r>
      <w:proofErr w:type="spellStart"/>
      <w:r w:rsidR="009E4062" w:rsidRPr="005D1B37">
        <w:rPr>
          <w:rFonts w:cstheme="minorHAnsi"/>
          <w:b/>
          <w:bCs/>
          <w:sz w:val="24"/>
          <w:szCs w:val="24"/>
        </w:rPr>
        <w:t>ело</w:t>
      </w:r>
      <w:proofErr w:type="spellEnd"/>
      <w:r w:rsidR="009E4062" w:rsidRPr="005D1B37">
        <w:rPr>
          <w:rFonts w:cstheme="minorHAnsi"/>
          <w:b/>
          <w:bCs/>
          <w:sz w:val="24"/>
          <w:szCs w:val="24"/>
        </w:rPr>
        <w:t xml:space="preserve"> № : (</w:t>
      </w:r>
      <w:r w:rsidR="00ED434E" w:rsidRPr="0017129E">
        <w:rPr>
          <w:rFonts w:cstheme="minorHAnsi"/>
          <w:b/>
          <w:bCs/>
          <w:sz w:val="28"/>
          <w:szCs w:val="28"/>
        </w:rPr>
        <w:t>KG-2025-01-</w:t>
      </w:r>
      <w:r w:rsidR="00ED434E" w:rsidRPr="0017129E">
        <w:rPr>
          <w:rFonts w:cstheme="minorHAnsi"/>
          <w:b/>
          <w:bCs/>
          <w:sz w:val="28"/>
          <w:szCs w:val="28"/>
          <w:lang w:val="ky-KG"/>
        </w:rPr>
        <w:t>12</w:t>
      </w:r>
      <w:r w:rsidR="009E4062" w:rsidRPr="005D1B37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ab/>
      </w:r>
    </w:p>
    <w:p w14:paraId="73D469E1" w14:textId="77777777" w:rsidR="000605DC" w:rsidRPr="005D1B37" w:rsidRDefault="000605DC">
      <w:pPr>
        <w:bidi/>
        <w:jc w:val="center"/>
        <w:rPr>
          <w:rFonts w:cstheme="minorHAnsi"/>
          <w:b/>
          <w:bCs/>
          <w:sz w:val="24"/>
          <w:szCs w:val="24"/>
        </w:rPr>
      </w:pPr>
    </w:p>
    <w:p w14:paraId="36EEC856" w14:textId="70A4C600" w:rsidR="000605DC" w:rsidRPr="002F30D0" w:rsidRDefault="002F30D0" w:rsidP="005A0B85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Times New Roman"/>
          <w:b/>
          <w:bCs/>
          <w:sz w:val="24"/>
          <w:szCs w:val="24"/>
          <w:rtl/>
          <w:lang w:eastAsia="zh-CN"/>
        </w:rPr>
      </w:pPr>
      <w:r>
        <w:rPr>
          <w:rFonts w:cs="Times New Roman" w:hint="cs"/>
          <w:b/>
          <w:bCs/>
          <w:sz w:val="24"/>
          <w:szCs w:val="24"/>
          <w:rtl/>
          <w:lang w:eastAsia="zh-CN"/>
        </w:rPr>
        <w:t xml:space="preserve">إعلان الممارسة </w:t>
      </w:r>
      <w:r w:rsidR="009014C4" w:rsidRPr="009014C4">
        <w:rPr>
          <w:rFonts w:cs="Times New Roman" w:hint="cs"/>
          <w:b/>
          <w:bCs/>
          <w:sz w:val="24"/>
          <w:szCs w:val="24"/>
          <w:rtl/>
          <w:lang w:eastAsia="zh-CN"/>
        </w:rPr>
        <w:t>في</w:t>
      </w:r>
      <w:r w:rsidR="00066CB7" w:rsidRPr="009014C4">
        <w:rPr>
          <w:rFonts w:cs="Times New Roman"/>
          <w:b/>
          <w:bCs/>
          <w:sz w:val="24"/>
          <w:szCs w:val="24"/>
          <w:rtl/>
          <w:lang w:eastAsia="zh-CN"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  <w:lang w:eastAsia="zh-CN"/>
        </w:rPr>
        <w:t xml:space="preserve">مدينة </w:t>
      </w:r>
      <w:proofErr w:type="spellStart"/>
      <w:r>
        <w:rPr>
          <w:rFonts w:cs="Times New Roman" w:hint="cs"/>
          <w:b/>
          <w:bCs/>
          <w:sz w:val="24"/>
          <w:szCs w:val="24"/>
          <w:rtl/>
          <w:lang w:eastAsia="zh-CN"/>
        </w:rPr>
        <w:t>شوبوكوف</w:t>
      </w:r>
      <w:proofErr w:type="spellEnd"/>
    </w:p>
    <w:p w14:paraId="617234B7" w14:textId="578AD4FB" w:rsidR="003C649D" w:rsidRPr="003C649D" w:rsidRDefault="003C649D" w:rsidP="003C649D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vertAlign w:val="superscript"/>
          <w:rtl/>
          <w:lang w:val="ky-KG" w:eastAsia="zh-CN" w:bidi="ar-QA"/>
        </w:rPr>
      </w:pPr>
      <w:r>
        <w:rPr>
          <w:rFonts w:cs="Times New Roman"/>
          <w:b/>
          <w:bCs/>
          <w:sz w:val="24"/>
          <w:szCs w:val="24"/>
          <w:lang w:val="ky-KG" w:eastAsia="zh-CN"/>
        </w:rPr>
        <w:t xml:space="preserve">Запрос коммерческого предложения </w:t>
      </w:r>
    </w:p>
    <w:p w14:paraId="01885ECB" w14:textId="0A92BD2A" w:rsidR="000605DC" w:rsidRPr="009014C4" w:rsidRDefault="003C649D" w:rsidP="0035188B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y-KG" w:eastAsia="zh-CN"/>
        </w:rPr>
      </w:pPr>
      <w:r>
        <w:rPr>
          <w:rFonts w:cstheme="minorHAnsi"/>
          <w:b/>
          <w:bCs/>
          <w:sz w:val="24"/>
          <w:szCs w:val="24"/>
          <w:lang w:val="ru-RU" w:eastAsia="zh-CN"/>
        </w:rPr>
        <w:t xml:space="preserve">На </w:t>
      </w:r>
      <w:bookmarkStart w:id="0" w:name="_Hlk200908596"/>
      <w:r w:rsidR="002F30D0">
        <w:rPr>
          <w:rFonts w:cstheme="minorHAnsi"/>
          <w:b/>
          <w:bCs/>
          <w:sz w:val="24"/>
          <w:szCs w:val="24"/>
          <w:lang w:val="ru-RU" w:eastAsia="zh-CN"/>
        </w:rPr>
        <w:t>бурение скважины глубиной</w:t>
      </w:r>
      <w:bookmarkEnd w:id="0"/>
      <w:r w:rsidR="002F4BD0">
        <w:rPr>
          <w:rFonts w:cstheme="minorHAnsi"/>
          <w:b/>
          <w:bCs/>
          <w:sz w:val="24"/>
          <w:szCs w:val="24"/>
          <w:lang w:val="ru-RU" w:eastAsia="zh-CN"/>
        </w:rPr>
        <w:t xml:space="preserve"> 100-120</w:t>
      </w:r>
      <w:r w:rsidR="002F30D0">
        <w:rPr>
          <w:rFonts w:cstheme="minorHAnsi"/>
          <w:b/>
          <w:bCs/>
          <w:sz w:val="24"/>
          <w:szCs w:val="24"/>
          <w:lang w:val="ru-RU" w:eastAsia="zh-CN"/>
        </w:rPr>
        <w:t xml:space="preserve"> в городе </w:t>
      </w:r>
      <w:proofErr w:type="spellStart"/>
      <w:r w:rsidR="002F30D0">
        <w:rPr>
          <w:rFonts w:cstheme="minorHAnsi"/>
          <w:b/>
          <w:bCs/>
          <w:sz w:val="24"/>
          <w:szCs w:val="24"/>
          <w:lang w:val="ru-RU" w:eastAsia="zh-CN"/>
        </w:rPr>
        <w:t>Шопоков</w:t>
      </w:r>
      <w:proofErr w:type="spellEnd"/>
      <w:r w:rsidR="002F30D0">
        <w:rPr>
          <w:rFonts w:cstheme="minorHAnsi"/>
          <w:b/>
          <w:bCs/>
          <w:sz w:val="24"/>
          <w:szCs w:val="24"/>
          <w:lang w:val="ru-RU" w:eastAsia="zh-CN"/>
        </w:rPr>
        <w:t xml:space="preserve"> Чуйской области </w:t>
      </w:r>
    </w:p>
    <w:p w14:paraId="67A93329" w14:textId="77777777" w:rsidR="000605DC" w:rsidRPr="00EF2873" w:rsidRDefault="000605DC">
      <w:pPr>
        <w:tabs>
          <w:tab w:val="left" w:pos="2697"/>
        </w:tabs>
        <w:bidi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611CAC8C" w14:textId="77777777" w:rsidR="000605DC" w:rsidRPr="00EF2873" w:rsidRDefault="000605DC">
      <w:pPr>
        <w:tabs>
          <w:tab w:val="left" w:pos="2697"/>
        </w:tabs>
        <w:bidi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14:paraId="24145772" w14:textId="527F4D63" w:rsidR="000605DC" w:rsidRPr="009014C4" w:rsidRDefault="009E4062" w:rsidP="002F30D0">
      <w:pPr>
        <w:tabs>
          <w:tab w:val="left" w:pos="2697"/>
        </w:tabs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014C4">
        <w:rPr>
          <w:rFonts w:cs="Times New Roman"/>
          <w:b/>
          <w:bCs/>
          <w:sz w:val="24"/>
          <w:szCs w:val="24"/>
          <w:rtl/>
        </w:rPr>
        <w:t>ضمن مشروع</w:t>
      </w:r>
      <w:r w:rsidRPr="009014C4">
        <w:rPr>
          <w:rFonts w:cstheme="minorHAnsi"/>
          <w:b/>
          <w:bCs/>
          <w:sz w:val="24"/>
          <w:szCs w:val="24"/>
          <w:rtl/>
        </w:rPr>
        <w:t xml:space="preserve">: </w:t>
      </w:r>
      <w:r w:rsidR="002F30D0">
        <w:rPr>
          <w:rFonts w:cstheme="minorHAnsi" w:hint="cs"/>
          <w:b/>
          <w:bCs/>
          <w:sz w:val="24"/>
          <w:szCs w:val="24"/>
          <w:rtl/>
        </w:rPr>
        <w:t>حفر بئر</w:t>
      </w:r>
      <w:r w:rsidR="000A7BC2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0A7BC2">
        <w:rPr>
          <w:rFonts w:cs="Times New Roman" w:hint="cs"/>
          <w:b/>
          <w:bCs/>
          <w:sz w:val="24"/>
          <w:szCs w:val="24"/>
          <w:rtl/>
          <w:lang w:eastAsia="zh-CN"/>
        </w:rPr>
        <w:t>100 م عمق</w:t>
      </w:r>
      <w:r w:rsidR="005F3EC7" w:rsidRPr="009014C4">
        <w:rPr>
          <w:rFonts w:eastAsiaTheme="minorHAnsi"/>
          <w:b/>
          <w:sz w:val="24"/>
          <w:szCs w:val="24"/>
          <w:rtl/>
        </w:rPr>
        <w:t xml:space="preserve"> </w:t>
      </w:r>
      <w:r w:rsidRPr="009014C4">
        <w:rPr>
          <w:rFonts w:cs="Times New Roman"/>
          <w:b/>
          <w:bCs/>
          <w:sz w:val="24"/>
          <w:szCs w:val="24"/>
          <w:rtl/>
        </w:rPr>
        <w:t xml:space="preserve">رقم </w:t>
      </w:r>
      <w:r w:rsidRPr="009014C4">
        <w:rPr>
          <w:rFonts w:cstheme="minorHAnsi"/>
          <w:b/>
          <w:bCs/>
          <w:sz w:val="24"/>
          <w:szCs w:val="24"/>
          <w:rtl/>
        </w:rPr>
        <w:t>(</w:t>
      </w:r>
      <w:r w:rsidR="002F30D0" w:rsidRPr="002F30D0">
        <w:rPr>
          <w:rFonts w:cstheme="minorHAnsi"/>
          <w:b/>
          <w:bCs/>
          <w:sz w:val="24"/>
          <w:szCs w:val="24"/>
        </w:rPr>
        <w:t>334025</w:t>
      </w:r>
      <w:r w:rsidRPr="009014C4">
        <w:rPr>
          <w:rFonts w:cstheme="minorHAnsi"/>
          <w:b/>
          <w:bCs/>
          <w:sz w:val="24"/>
          <w:szCs w:val="24"/>
          <w:rtl/>
        </w:rPr>
        <w:t>)</w:t>
      </w:r>
    </w:p>
    <w:p w14:paraId="3B6B690F" w14:textId="66C92C26" w:rsidR="000605DC" w:rsidRPr="002F30D0" w:rsidRDefault="009E4062" w:rsidP="002F4BD0">
      <w:pPr>
        <w:tabs>
          <w:tab w:val="left" w:pos="2697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014C4">
        <w:rPr>
          <w:rFonts w:cstheme="minorHAnsi"/>
          <w:b/>
          <w:bCs/>
          <w:sz w:val="24"/>
          <w:szCs w:val="24"/>
          <w:lang w:val="ru-RU"/>
        </w:rPr>
        <w:t>В рамках проектов Катарской благотворительной организации: «</w:t>
      </w:r>
      <w:r w:rsidR="002F30D0" w:rsidRPr="002F30D0">
        <w:rPr>
          <w:rFonts w:cstheme="minorHAnsi"/>
          <w:b/>
          <w:bCs/>
          <w:sz w:val="24"/>
          <w:szCs w:val="24"/>
          <w:lang w:val="ru-RU"/>
        </w:rPr>
        <w:t>бурение скважины</w:t>
      </w:r>
      <w:r w:rsidR="002F4BD0">
        <w:rPr>
          <w:rFonts w:cstheme="minorHAnsi"/>
          <w:b/>
          <w:bCs/>
          <w:sz w:val="24"/>
          <w:szCs w:val="24"/>
          <w:lang w:val="ru-RU"/>
        </w:rPr>
        <w:t xml:space="preserve">         </w:t>
      </w:r>
      <w:r w:rsidR="002F30D0" w:rsidRPr="002F30D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2F30D0">
        <w:rPr>
          <w:rFonts w:cstheme="minorHAnsi" w:hint="cs"/>
          <w:b/>
          <w:bCs/>
          <w:sz w:val="24"/>
          <w:szCs w:val="24"/>
          <w:rtl/>
          <w:lang w:val="ru-RU"/>
        </w:rPr>
        <w:t xml:space="preserve"> </w:t>
      </w:r>
      <w:r w:rsidR="002F30D0" w:rsidRPr="002F30D0">
        <w:rPr>
          <w:rFonts w:cstheme="minorHAnsi"/>
          <w:b/>
          <w:bCs/>
          <w:sz w:val="24"/>
          <w:szCs w:val="24"/>
          <w:lang w:val="ru-RU"/>
        </w:rPr>
        <w:t xml:space="preserve"> глубиной</w:t>
      </w:r>
      <w:r w:rsidR="002F4BD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2F4BD0">
        <w:rPr>
          <w:rFonts w:cstheme="minorHAnsi"/>
          <w:b/>
          <w:bCs/>
          <w:sz w:val="24"/>
          <w:szCs w:val="24"/>
          <w:lang w:val="ru-RU" w:eastAsia="zh-CN"/>
        </w:rPr>
        <w:t>100-120</w:t>
      </w:r>
      <w:r w:rsidR="002F30D0" w:rsidRPr="002F30D0">
        <w:rPr>
          <w:rFonts w:cstheme="minorHAnsi"/>
          <w:b/>
          <w:bCs/>
          <w:sz w:val="24"/>
          <w:szCs w:val="24"/>
          <w:lang w:val="ru-RU"/>
        </w:rPr>
        <w:t xml:space="preserve">” </w:t>
      </w:r>
      <w:r w:rsidRPr="009014C4">
        <w:rPr>
          <w:rFonts w:cstheme="minorHAnsi"/>
          <w:b/>
          <w:bCs/>
          <w:sz w:val="24"/>
          <w:szCs w:val="24"/>
          <w:lang w:val="ru-RU"/>
        </w:rPr>
        <w:t xml:space="preserve">№ </w:t>
      </w:r>
      <w:r w:rsidR="002F30D0" w:rsidRPr="002F30D0">
        <w:rPr>
          <w:rFonts w:cstheme="minorHAnsi"/>
          <w:b/>
          <w:bCs/>
          <w:sz w:val="24"/>
          <w:szCs w:val="24"/>
          <w:lang w:val="ru-RU"/>
        </w:rPr>
        <w:t>334025</w:t>
      </w:r>
    </w:p>
    <w:p w14:paraId="79FBD958" w14:textId="77777777" w:rsidR="000605DC" w:rsidRPr="00EF2873" w:rsidRDefault="000605DC">
      <w:pPr>
        <w:bidi/>
        <w:spacing w:line="360" w:lineRule="auto"/>
        <w:rPr>
          <w:rFonts w:cstheme="minorHAnsi"/>
          <w:b/>
          <w:bCs/>
          <w:color w:val="FF0000"/>
          <w:sz w:val="24"/>
          <w:szCs w:val="24"/>
          <w:lang w:val="ky-KG" w:bidi="ar-JO"/>
        </w:rPr>
      </w:pPr>
    </w:p>
    <w:p w14:paraId="4DCDED0B" w14:textId="77777777" w:rsidR="000605DC" w:rsidRPr="005D1B37" w:rsidRDefault="009E4062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y-KG"/>
        </w:rPr>
      </w:pPr>
      <w:r w:rsidRPr="005D1B37">
        <w:rPr>
          <w:rFonts w:cs="Times New Roman"/>
          <w:b/>
          <w:bCs/>
          <w:sz w:val="24"/>
          <w:szCs w:val="24"/>
          <w:rtl/>
        </w:rPr>
        <w:t xml:space="preserve">قطر الخيرية </w:t>
      </w:r>
      <w:r w:rsidRPr="005D1B37">
        <w:rPr>
          <w:rFonts w:cstheme="minorHAnsi"/>
          <w:b/>
          <w:bCs/>
          <w:sz w:val="24"/>
          <w:szCs w:val="24"/>
          <w:rtl/>
        </w:rPr>
        <w:t xml:space="preserve">– </w:t>
      </w:r>
      <w:r w:rsidRPr="005D1B37">
        <w:rPr>
          <w:rFonts w:cs="Times New Roman"/>
          <w:b/>
          <w:bCs/>
          <w:sz w:val="24"/>
          <w:szCs w:val="24"/>
          <w:rtl/>
        </w:rPr>
        <w:t>مكتب قرغيزيا</w:t>
      </w:r>
      <w:r w:rsidRPr="005D1B37">
        <w:rPr>
          <w:rFonts w:cstheme="minorHAnsi"/>
          <w:b/>
          <w:bCs/>
          <w:sz w:val="24"/>
          <w:szCs w:val="24"/>
          <w:highlight w:val="yellow"/>
          <w:rtl/>
        </w:rPr>
        <w:t xml:space="preserve"> </w:t>
      </w:r>
    </w:p>
    <w:p w14:paraId="700BA45F" w14:textId="77777777" w:rsidR="000605DC" w:rsidRPr="005D1B37" w:rsidRDefault="009E4062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y-KG"/>
        </w:rPr>
      </w:pPr>
      <w:r w:rsidRPr="005D1B37">
        <w:rPr>
          <w:rFonts w:cstheme="minorHAnsi"/>
          <w:b/>
          <w:bCs/>
          <w:sz w:val="24"/>
          <w:szCs w:val="24"/>
          <w:lang w:val="ky-KG"/>
        </w:rPr>
        <w:t>Филиал Катарской благотворительной организации в Кыргызской Республике</w:t>
      </w:r>
    </w:p>
    <w:p w14:paraId="09ADC780" w14:textId="77777777" w:rsidR="000605DC" w:rsidRPr="005D1B37" w:rsidRDefault="000605DC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y-KG"/>
        </w:rPr>
      </w:pPr>
    </w:p>
    <w:p w14:paraId="6ACB3E0F" w14:textId="77777777" w:rsidR="000605DC" w:rsidRPr="005D1B37" w:rsidRDefault="000605DC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y-KG"/>
        </w:rPr>
      </w:pPr>
    </w:p>
    <w:p w14:paraId="1218A702" w14:textId="77777777" w:rsidR="000605DC" w:rsidRPr="005D1B37" w:rsidRDefault="000605DC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y-KG"/>
        </w:rPr>
      </w:pPr>
    </w:p>
    <w:p w14:paraId="56CBBE62" w14:textId="0FA49700" w:rsidR="000605DC" w:rsidRPr="009014C4" w:rsidRDefault="002F30D0" w:rsidP="002F30D0">
      <w:pPr>
        <w:widowControl w:val="0"/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y-KG"/>
        </w:rPr>
      </w:pPr>
      <w:r>
        <w:rPr>
          <w:rFonts w:cs="Times New Roman" w:hint="cs"/>
          <w:b/>
          <w:bCs/>
          <w:sz w:val="24"/>
          <w:szCs w:val="24"/>
          <w:rtl/>
        </w:rPr>
        <w:t>يونيو</w:t>
      </w:r>
      <w:r w:rsidR="005D1B37" w:rsidRPr="009014C4">
        <w:rPr>
          <w:rFonts w:cs="Times New Roman" w:hint="cs"/>
          <w:b/>
          <w:bCs/>
          <w:sz w:val="24"/>
          <w:szCs w:val="24"/>
          <w:rtl/>
          <w:lang w:val="ru-RU"/>
        </w:rPr>
        <w:t>،</w:t>
      </w:r>
      <w:r w:rsidR="009E4062" w:rsidRPr="009014C4">
        <w:rPr>
          <w:rFonts w:cstheme="minorHAnsi"/>
          <w:b/>
          <w:bCs/>
          <w:sz w:val="24"/>
          <w:szCs w:val="24"/>
          <w:rtl/>
        </w:rPr>
        <w:t xml:space="preserve"> </w:t>
      </w:r>
      <w:r w:rsidR="009E4062" w:rsidRPr="009014C4">
        <w:rPr>
          <w:rFonts w:cstheme="minorHAnsi"/>
          <w:b/>
          <w:bCs/>
          <w:sz w:val="24"/>
          <w:szCs w:val="24"/>
          <w:lang w:val="ky-KG"/>
        </w:rPr>
        <w:t>202</w:t>
      </w:r>
      <w:r w:rsidR="00B57705">
        <w:rPr>
          <w:rFonts w:cstheme="minorHAnsi"/>
          <w:b/>
          <w:bCs/>
          <w:sz w:val="24"/>
          <w:szCs w:val="24"/>
          <w:lang w:val="ky-KG"/>
        </w:rPr>
        <w:t>5</w:t>
      </w:r>
      <w:r w:rsidR="009E4062" w:rsidRPr="009014C4">
        <w:rPr>
          <w:rFonts w:cs="Times New Roman"/>
          <w:b/>
          <w:bCs/>
          <w:sz w:val="24"/>
          <w:szCs w:val="24"/>
          <w:rtl/>
        </w:rPr>
        <w:t>م</w:t>
      </w:r>
    </w:p>
    <w:p w14:paraId="61539A74" w14:textId="1EC30FD2" w:rsidR="000605DC" w:rsidRPr="009014C4" w:rsidRDefault="002F30D0" w:rsidP="007634A9">
      <w:pPr>
        <w:widowControl w:val="0"/>
        <w:bidi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ky-KG"/>
        </w:rPr>
      </w:pPr>
      <w:r>
        <w:rPr>
          <w:rFonts w:cs="Yakout Linotype Light"/>
          <w:b/>
          <w:bCs/>
          <w:sz w:val="24"/>
          <w:szCs w:val="24"/>
          <w:lang w:val="ky-KG"/>
        </w:rPr>
        <w:t>июнь</w:t>
      </w:r>
      <w:r w:rsidR="009E4062" w:rsidRPr="009014C4">
        <w:rPr>
          <w:rFonts w:cs="Yakout Linotype Light"/>
          <w:b/>
          <w:bCs/>
          <w:sz w:val="24"/>
          <w:szCs w:val="24"/>
          <w:lang w:val="ky-KG"/>
        </w:rPr>
        <w:t xml:space="preserve"> 202</w:t>
      </w:r>
      <w:r w:rsidR="00B57705">
        <w:rPr>
          <w:rFonts w:cs="Yakout Linotype Light"/>
          <w:b/>
          <w:bCs/>
          <w:sz w:val="24"/>
          <w:szCs w:val="24"/>
          <w:lang w:val="ky-KG"/>
        </w:rPr>
        <w:t>5</w:t>
      </w:r>
      <w:r w:rsidR="009E4062" w:rsidRPr="009014C4">
        <w:rPr>
          <w:rFonts w:cs="Yakout Linotype Light"/>
          <w:b/>
          <w:bCs/>
          <w:sz w:val="24"/>
          <w:szCs w:val="24"/>
          <w:lang w:val="ky-KG"/>
        </w:rPr>
        <w:t>г</w:t>
      </w:r>
    </w:p>
    <w:p w14:paraId="5F5940B6" w14:textId="77777777" w:rsidR="000605DC" w:rsidRPr="005D1B37" w:rsidRDefault="009E4062">
      <w:pPr>
        <w:spacing w:after="0" w:line="240" w:lineRule="auto"/>
        <w:rPr>
          <w:rFonts w:cstheme="minorHAnsi"/>
          <w:b/>
          <w:bCs/>
          <w:sz w:val="24"/>
          <w:szCs w:val="24"/>
          <w:lang w:val="ky-KG"/>
        </w:rPr>
      </w:pPr>
      <w:r w:rsidRPr="005D1B37">
        <w:rPr>
          <w:rFonts w:cstheme="minorHAnsi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65" behindDoc="0" locked="0" layoutInCell="0" allowOverlap="1" wp14:anchorId="630804AD" wp14:editId="45A84DB8">
                <wp:simplePos x="0" y="0"/>
                <wp:positionH relativeFrom="margin">
                  <wp:posOffset>-110490</wp:posOffset>
                </wp:positionH>
                <wp:positionV relativeFrom="paragraph">
                  <wp:posOffset>190500</wp:posOffset>
                </wp:positionV>
                <wp:extent cx="1588135" cy="1017905"/>
                <wp:effectExtent l="0" t="0" r="12700" b="1143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0" cy="10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D5A04E" w14:textId="77777777" w:rsidR="000605DC" w:rsidRDefault="009E4062">
                            <w:pPr>
                              <w:pStyle w:val="af2"/>
                              <w:jc w:val="center"/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Yakout Linotype Light" w:hAnsi="Yakout Linotype Light" w:cs="Times New Roman"/>
                                <w:b/>
                                <w:bCs/>
                                <w:rtl/>
                              </w:rPr>
                              <w:t>توقيع وختم الشركة</w:t>
                            </w:r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>печать</w:t>
                            </w:r>
                            <w:proofErr w:type="spellEnd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>компании</w:t>
                            </w:r>
                            <w:proofErr w:type="spellEnd"/>
                            <w:r>
                              <w:rPr>
                                <w:rFonts w:cs="Yakout Linotype Light"/>
                                <w:b/>
                                <w:bCs/>
                                <w:lang w:val="ru-RU"/>
                              </w:rPr>
                              <w:t xml:space="preserve"> - </w:t>
                            </w:r>
                            <w:r>
                              <w:rPr>
                                <w:rFonts w:ascii="Yakout Linotype Light" w:eastAsia="Yu Gothic" w:hAnsi="Yakout Linotype Light" w:cs="Yakout Linotype Light"/>
                                <w:b/>
                                <w:bCs/>
                                <w:lang w:val="ru-RU"/>
                              </w:rPr>
                              <w:t>участника тендера</w:t>
                            </w:r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</w:p>
                          <w:p w14:paraId="6473D1E3" w14:textId="77777777" w:rsidR="000605DC" w:rsidRDefault="000605DC">
                            <w:pPr>
                              <w:pStyle w:val="af2"/>
                              <w:jc w:val="center"/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804AD" id="Text Box 2" o:spid="_x0000_s1026" style="position:absolute;margin-left:-8.7pt;margin-top:15pt;width:125.05pt;height:80.15pt;z-index:65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" o:allowincell="f" strokecolor="#afabab">
                <v:textbox>
                  <w:txbxContent>
                    <w:p w14:paraId="7ED5A04E" w14:textId="77777777" w:rsidR="000605DC" w:rsidRDefault="009E4062">
                      <w:pPr>
                        <w:pStyle w:val="af2"/>
                        <w:jc w:val="center"/>
                        <w:rPr>
                          <w:rFonts w:ascii="Yakout Linotype Light" w:hAnsi="Yakout Linotype Light" w:cs="Yakout Linotype Ligh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Yakout Linotype Light" w:hAnsi="Yakout Linotype Light" w:cs="Times New Roman"/>
                          <w:b/>
                          <w:bCs/>
                          <w:rtl/>
                        </w:rPr>
                        <w:t>توقيع وختم الشركة</w:t>
                      </w:r>
                      <w:r>
                        <w:rPr>
                          <w:rFonts w:ascii="Yakout Linotype Light" w:hAnsi="Yakout Linotype Light" w:cs="Yakout Linotype Light"/>
                          <w:b/>
                          <w:bCs/>
                        </w:rPr>
                        <w:t xml:space="preserve"> подпись и печать компании</w:t>
                      </w:r>
                      <w:r>
                        <w:rPr>
                          <w:rFonts w:cs="Yakout Linotype Light"/>
                          <w:b/>
                          <w:bCs/>
                          <w:lang w:val="ru-RU"/>
                        </w:rPr>
                        <w:t xml:space="preserve"> - </w:t>
                      </w:r>
                      <w:r>
                        <w:rPr>
                          <w:rFonts w:ascii="Yakout Linotype Light" w:eastAsia="Yu Gothic" w:hAnsi="Yakout Linotype Light" w:cs="Yakout Linotype Light"/>
                          <w:b/>
                          <w:bCs/>
                          <w:lang w:val="ru-RU"/>
                        </w:rPr>
                        <w:t>участника тендера</w:t>
                      </w:r>
                      <w:r>
                        <w:rPr>
                          <w:rFonts w:ascii="Yakout Linotype Light" w:hAnsi="Yakout Linotype Light" w:cs="Yakout Linotype Light"/>
                          <w:b/>
                          <w:bCs/>
                          <w:lang w:val="ru-RU"/>
                        </w:rPr>
                        <w:t xml:space="preserve"> </w:t>
                      </w:r>
                    </w:p>
                    <w:p w14:paraId="6473D1E3" w14:textId="77777777" w:rsidR="000605DC" w:rsidRDefault="000605DC">
                      <w:pPr>
                        <w:pStyle w:val="af2"/>
                        <w:jc w:val="center"/>
                        <w:rPr>
                          <w:rFonts w:ascii="Yakout Linotype Light" w:hAnsi="Yakout Linotype Light" w:cs="Yakout Linotype Light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D1B37">
        <w:rPr>
          <w:sz w:val="24"/>
          <w:szCs w:val="24"/>
          <w:lang w:val="ky-KG"/>
        </w:rPr>
        <w:br w:type="page"/>
      </w:r>
    </w:p>
    <w:p w14:paraId="7E146785" w14:textId="77777777" w:rsidR="000605DC" w:rsidRPr="005D1B37" w:rsidRDefault="009E4062">
      <w:pPr>
        <w:bidi/>
        <w:spacing w:before="240" w:line="240" w:lineRule="auto"/>
        <w:ind w:left="-18"/>
        <w:jc w:val="center"/>
        <w:rPr>
          <w:rFonts w:cstheme="minorHAnsi"/>
          <w:b/>
          <w:bCs/>
          <w:sz w:val="24"/>
          <w:szCs w:val="24"/>
          <w:u w:val="single"/>
          <w:lang w:val="ky-KG"/>
        </w:rPr>
      </w:pPr>
      <w:r w:rsidRPr="005D1B37">
        <w:rPr>
          <w:rFonts w:cs="Times New Roman"/>
          <w:b/>
          <w:bCs/>
          <w:sz w:val="24"/>
          <w:szCs w:val="24"/>
          <w:u w:val="single"/>
          <w:rtl/>
        </w:rPr>
        <w:lastRenderedPageBreak/>
        <w:t>دعوة لتقديم عرض سعر</w:t>
      </w:r>
      <w:r w:rsidRPr="005D1B37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</w:p>
    <w:p w14:paraId="6FD45E9C" w14:textId="77777777" w:rsidR="000605DC" w:rsidRPr="005D1B37" w:rsidRDefault="009E4062">
      <w:pPr>
        <w:bidi/>
        <w:spacing w:before="240" w:line="240" w:lineRule="auto"/>
        <w:ind w:left="-18"/>
        <w:jc w:val="center"/>
        <w:rPr>
          <w:rFonts w:cstheme="minorHAnsi"/>
          <w:b/>
          <w:bCs/>
          <w:sz w:val="24"/>
          <w:szCs w:val="24"/>
          <w:u w:val="single"/>
          <w:lang w:val="ky-KG"/>
        </w:rPr>
      </w:pPr>
      <w:r w:rsidRPr="005D1B37">
        <w:rPr>
          <w:rFonts w:cstheme="minorHAnsi"/>
          <w:b/>
          <w:bCs/>
          <w:sz w:val="24"/>
          <w:szCs w:val="24"/>
          <w:lang w:val="ky-KG"/>
        </w:rPr>
        <w:t>Приглашение на подачу коммерческого предложения</w:t>
      </w:r>
    </w:p>
    <w:p w14:paraId="6A1E8633" w14:textId="024EA0DC" w:rsidR="008D322D" w:rsidRPr="0007447D" w:rsidRDefault="002F30D0" w:rsidP="008D322D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vertAlign w:val="superscript"/>
          <w:rtl/>
          <w:lang w:eastAsia="zh-CN" w:bidi="ar-QA"/>
        </w:rPr>
      </w:pPr>
      <w:r w:rsidRPr="002F30D0">
        <w:rPr>
          <w:rFonts w:cs="Times New Roman"/>
          <w:b/>
          <w:bCs/>
          <w:sz w:val="24"/>
          <w:szCs w:val="24"/>
          <w:rtl/>
          <w:lang w:eastAsia="zh-CN"/>
        </w:rPr>
        <w:t xml:space="preserve">إعلان الممارسة </w:t>
      </w:r>
      <w:r>
        <w:rPr>
          <w:rFonts w:cs="Times New Roman" w:hint="cs"/>
          <w:b/>
          <w:bCs/>
          <w:sz w:val="24"/>
          <w:szCs w:val="24"/>
          <w:rtl/>
          <w:lang w:eastAsia="zh-CN"/>
        </w:rPr>
        <w:t xml:space="preserve">وفق للمشروع حفر بئر 100 م عمق في </w:t>
      </w:r>
      <w:r w:rsidRPr="002F30D0">
        <w:rPr>
          <w:rFonts w:cs="Times New Roman"/>
          <w:b/>
          <w:bCs/>
          <w:sz w:val="24"/>
          <w:szCs w:val="24"/>
          <w:rtl/>
          <w:lang w:eastAsia="zh-CN"/>
        </w:rPr>
        <w:t xml:space="preserve">مدينة </w:t>
      </w:r>
      <w:proofErr w:type="spellStart"/>
      <w:r w:rsidRPr="002F30D0">
        <w:rPr>
          <w:rFonts w:cs="Times New Roman"/>
          <w:b/>
          <w:bCs/>
          <w:sz w:val="24"/>
          <w:szCs w:val="24"/>
          <w:rtl/>
          <w:lang w:eastAsia="zh-CN"/>
        </w:rPr>
        <w:t>شوبوكوف</w:t>
      </w:r>
      <w:proofErr w:type="spellEnd"/>
    </w:p>
    <w:p w14:paraId="413E8C45" w14:textId="35764A4A" w:rsidR="000605DC" w:rsidRPr="0007447D" w:rsidRDefault="000605DC" w:rsidP="000529D1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Calibri"/>
          <w:b/>
          <w:bCs/>
          <w:sz w:val="24"/>
          <w:szCs w:val="24"/>
          <w:lang w:val="ky-KG" w:eastAsia="zh-CN" w:bidi="ar-QA"/>
        </w:rPr>
      </w:pPr>
    </w:p>
    <w:p w14:paraId="3E707ABF" w14:textId="0E5CDF63" w:rsidR="000605DC" w:rsidRPr="008D322D" w:rsidRDefault="002F30D0" w:rsidP="002F30D0">
      <w:pPr>
        <w:bidi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val="ky-KG"/>
        </w:rPr>
      </w:pPr>
      <w:r w:rsidRPr="002F30D0">
        <w:rPr>
          <w:rFonts w:cstheme="minorHAnsi"/>
          <w:b/>
          <w:bCs/>
          <w:sz w:val="24"/>
          <w:szCs w:val="24"/>
          <w:lang w:val="ru-RU" w:eastAsia="zh-CN"/>
        </w:rPr>
        <w:t xml:space="preserve">бурение скважины 100 глубиной в городе </w:t>
      </w:r>
      <w:proofErr w:type="spellStart"/>
      <w:r w:rsidRPr="002F30D0">
        <w:rPr>
          <w:rFonts w:cstheme="minorHAnsi"/>
          <w:b/>
          <w:bCs/>
          <w:sz w:val="24"/>
          <w:szCs w:val="24"/>
          <w:lang w:val="ru-RU" w:eastAsia="zh-CN"/>
        </w:rPr>
        <w:t>Шопоков</w:t>
      </w:r>
      <w:proofErr w:type="spellEnd"/>
      <w:r w:rsidRPr="002F30D0">
        <w:rPr>
          <w:rFonts w:cstheme="minorHAnsi"/>
          <w:b/>
          <w:bCs/>
          <w:sz w:val="24"/>
          <w:szCs w:val="24"/>
          <w:lang w:val="ru-RU" w:eastAsia="zh-CN"/>
        </w:rPr>
        <w:t xml:space="preserve"> Чуйской области</w:t>
      </w:r>
    </w:p>
    <w:p w14:paraId="7C21D676" w14:textId="5081A7A8" w:rsidR="000605DC" w:rsidRPr="0007447D" w:rsidRDefault="009E4062" w:rsidP="000529D1">
      <w:pPr>
        <w:bidi/>
        <w:spacing w:after="0" w:line="240" w:lineRule="auto"/>
        <w:rPr>
          <w:rFonts w:cstheme="minorHAnsi"/>
          <w:b/>
          <w:bCs/>
          <w:sz w:val="24"/>
          <w:szCs w:val="24"/>
          <w:lang w:val="ky-KG"/>
        </w:rPr>
      </w:pPr>
      <w:r w:rsidRPr="0007447D">
        <w:rPr>
          <w:rFonts w:cs="Times New Roman"/>
          <w:b/>
          <w:bCs/>
          <w:sz w:val="24"/>
          <w:szCs w:val="24"/>
          <w:rtl/>
        </w:rPr>
        <w:t>التاريخ</w:t>
      </w:r>
      <w:r w:rsidRPr="0007447D">
        <w:rPr>
          <w:rFonts w:cstheme="minorHAnsi"/>
          <w:b/>
          <w:bCs/>
          <w:sz w:val="24"/>
          <w:szCs w:val="24"/>
          <w:rtl/>
        </w:rPr>
        <w:t xml:space="preserve">: </w:t>
      </w:r>
      <w:r w:rsidR="007634A9" w:rsidRPr="0007447D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970B78">
        <w:rPr>
          <w:rFonts w:cstheme="minorHAnsi"/>
          <w:sz w:val="24"/>
          <w:szCs w:val="24"/>
          <w:lang w:val="ru-RU"/>
        </w:rPr>
        <w:t>23</w:t>
      </w:r>
      <w:r w:rsidRPr="0007447D">
        <w:rPr>
          <w:rFonts w:cstheme="minorHAnsi"/>
          <w:sz w:val="24"/>
          <w:szCs w:val="24"/>
        </w:rPr>
        <w:t>/</w:t>
      </w:r>
      <w:r w:rsidR="002F30D0">
        <w:rPr>
          <w:rFonts w:cstheme="minorHAnsi"/>
          <w:sz w:val="24"/>
          <w:szCs w:val="24"/>
          <w:lang w:val="en-GB"/>
        </w:rPr>
        <w:t>06</w:t>
      </w:r>
      <w:r w:rsidRPr="0007447D">
        <w:rPr>
          <w:rFonts w:cstheme="minorHAnsi"/>
          <w:sz w:val="24"/>
          <w:szCs w:val="24"/>
        </w:rPr>
        <w:t>/202</w:t>
      </w:r>
      <w:r w:rsidR="00B57705">
        <w:rPr>
          <w:rFonts w:cstheme="minorHAnsi"/>
          <w:sz w:val="24"/>
          <w:szCs w:val="24"/>
          <w:lang w:val="ru-RU"/>
        </w:rPr>
        <w:t>5</w:t>
      </w:r>
      <w:r w:rsidRPr="0007447D">
        <w:rPr>
          <w:rFonts w:cs="Times New Roman"/>
          <w:sz w:val="24"/>
          <w:szCs w:val="24"/>
          <w:rtl/>
        </w:rPr>
        <w:t>م</w:t>
      </w:r>
      <w:r w:rsidR="006A2E3F" w:rsidRPr="0007447D">
        <w:rPr>
          <w:rFonts w:cstheme="minorHAnsi"/>
          <w:sz w:val="24"/>
          <w:szCs w:val="24"/>
        </w:rPr>
        <w:t xml:space="preserve"> </w:t>
      </w:r>
      <w:proofErr w:type="spellStart"/>
      <w:r w:rsidR="006A2E3F" w:rsidRPr="0007447D">
        <w:rPr>
          <w:rFonts w:cstheme="minorHAnsi"/>
          <w:sz w:val="24"/>
          <w:szCs w:val="24"/>
        </w:rPr>
        <w:t>Дата</w:t>
      </w:r>
      <w:proofErr w:type="spellEnd"/>
      <w:r w:rsidR="006A2E3F" w:rsidRPr="0007447D">
        <w:rPr>
          <w:rFonts w:cstheme="minorHAnsi"/>
          <w:sz w:val="24"/>
          <w:szCs w:val="24"/>
          <w:lang w:val="ru-RU"/>
        </w:rPr>
        <w:t xml:space="preserve">:                                                                                   </w:t>
      </w:r>
      <w:r w:rsidR="006A2E3F" w:rsidRPr="0007447D">
        <w:rPr>
          <w:rFonts w:cstheme="minorHAnsi"/>
          <w:b/>
          <w:bCs/>
          <w:sz w:val="24"/>
          <w:szCs w:val="24"/>
          <w:lang w:val="ky-KG"/>
        </w:rPr>
        <w:t xml:space="preserve">                       </w:t>
      </w:r>
    </w:p>
    <w:p w14:paraId="1EEEFB04" w14:textId="77777777" w:rsidR="000605DC" w:rsidRPr="005D1B37" w:rsidRDefault="000605DC" w:rsidP="003624B1">
      <w:pPr>
        <w:bidi/>
        <w:spacing w:after="0" w:line="240" w:lineRule="auto"/>
        <w:rPr>
          <w:rFonts w:cstheme="minorHAnsi"/>
          <w:b/>
          <w:bCs/>
          <w:sz w:val="24"/>
          <w:szCs w:val="24"/>
          <w:lang w:val="ky-KG"/>
        </w:rPr>
      </w:pPr>
    </w:p>
    <w:p w14:paraId="51208226" w14:textId="77777777" w:rsidR="006C315C" w:rsidRPr="005D1B37" w:rsidRDefault="006C315C" w:rsidP="00024F76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5D1B37">
        <w:rPr>
          <w:rFonts w:asciiTheme="majorBidi" w:hAnsiTheme="majorBidi" w:cstheme="majorBidi"/>
          <w:b/>
          <w:bCs/>
          <w:sz w:val="24"/>
          <w:szCs w:val="24"/>
          <w:rtl/>
        </w:rPr>
        <w:t>السادة شركة:</w:t>
      </w:r>
      <w:r w:rsidRPr="005D1B37">
        <w:rPr>
          <w:rFonts w:cstheme="minorHAnsi" w:hint="cs"/>
          <w:b/>
          <w:bCs/>
          <w:sz w:val="24"/>
          <w:szCs w:val="24"/>
          <w:rtl/>
        </w:rPr>
        <w:t xml:space="preserve"> ................</w:t>
      </w:r>
      <w:r w:rsidR="00024F76" w:rsidRPr="005D1B37">
        <w:rPr>
          <w:rFonts w:cstheme="minorHAnsi"/>
          <w:b/>
          <w:bCs/>
          <w:sz w:val="24"/>
          <w:szCs w:val="24"/>
          <w:lang w:val="ru-RU"/>
        </w:rPr>
        <w:t>..............................</w:t>
      </w:r>
      <w:r w:rsidRPr="005D1B37">
        <w:rPr>
          <w:rFonts w:cstheme="minorHAnsi" w:hint="cs"/>
          <w:b/>
          <w:bCs/>
          <w:sz w:val="24"/>
          <w:szCs w:val="24"/>
          <w:rtl/>
        </w:rPr>
        <w:t xml:space="preserve">.......... </w:t>
      </w:r>
      <w:proofErr w:type="spellStart"/>
      <w:r w:rsidRPr="005D1B37">
        <w:rPr>
          <w:rFonts w:cstheme="minorHAnsi" w:hint="cs"/>
          <w:b/>
          <w:bCs/>
          <w:sz w:val="24"/>
          <w:szCs w:val="24"/>
          <w:rtl/>
        </w:rPr>
        <w:t>Уважаемый</w:t>
      </w:r>
      <w:proofErr w:type="spellEnd"/>
    </w:p>
    <w:p w14:paraId="672DC066" w14:textId="77777777" w:rsidR="006C315C" w:rsidRPr="005D1B37" w:rsidRDefault="006C315C" w:rsidP="006C315C">
      <w:pPr>
        <w:bidi/>
        <w:spacing w:after="0" w:line="240" w:lineRule="auto"/>
        <w:jc w:val="center"/>
        <w:rPr>
          <w:rFonts w:cstheme="minorHAnsi"/>
          <w:i/>
          <w:iCs/>
          <w:sz w:val="24"/>
          <w:szCs w:val="24"/>
          <w:rtl/>
          <w:lang w:val="ru-RU"/>
        </w:rPr>
      </w:pPr>
      <w:r w:rsidRPr="005D1B37">
        <w:rPr>
          <w:rFonts w:cstheme="minorHAnsi"/>
          <w:i/>
          <w:iCs/>
          <w:sz w:val="24"/>
          <w:szCs w:val="24"/>
          <w:lang w:val="ru-RU"/>
        </w:rPr>
        <w:t>Имя строительной компании</w:t>
      </w:r>
    </w:p>
    <w:p w14:paraId="2B899814" w14:textId="77777777" w:rsidR="000605DC" w:rsidRPr="005D1B37" w:rsidRDefault="000605DC">
      <w:pPr>
        <w:bidi/>
        <w:spacing w:after="0" w:line="240" w:lineRule="auto"/>
        <w:jc w:val="both"/>
        <w:rPr>
          <w:rFonts w:cstheme="minorHAnsi"/>
          <w:b/>
          <w:bCs/>
          <w:sz w:val="24"/>
          <w:szCs w:val="24"/>
          <w:lang w:val="ky-KG"/>
        </w:rPr>
      </w:pPr>
    </w:p>
    <w:p w14:paraId="11DEE279" w14:textId="06F40612" w:rsidR="008D322D" w:rsidRPr="0007447D" w:rsidRDefault="009E4062" w:rsidP="008D322D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Times New Roman"/>
          <w:sz w:val="24"/>
          <w:szCs w:val="24"/>
          <w:rtl/>
        </w:rPr>
      </w:pPr>
      <w:r w:rsidRPr="0007447D">
        <w:rPr>
          <w:rFonts w:cs="Times New Roman"/>
          <w:sz w:val="24"/>
          <w:szCs w:val="24"/>
          <w:rtl/>
        </w:rPr>
        <w:t xml:space="preserve">أنتم مدعوون لتقديم عروض أسعاركم بخصوص مشروع </w:t>
      </w:r>
      <w:r w:rsidR="008D322D" w:rsidRPr="0007447D">
        <w:rPr>
          <w:rFonts w:cs="Times New Roman" w:hint="cs"/>
          <w:sz w:val="24"/>
          <w:szCs w:val="24"/>
          <w:rtl/>
        </w:rPr>
        <w:t>بناء مركز تحفيظ القران في</w:t>
      </w:r>
      <w:r w:rsidR="008D322D" w:rsidRPr="0007447D">
        <w:rPr>
          <w:rFonts w:cs="Times New Roman"/>
          <w:sz w:val="24"/>
          <w:szCs w:val="24"/>
          <w:rtl/>
        </w:rPr>
        <w:t xml:space="preserve"> </w:t>
      </w:r>
      <w:r w:rsidR="00B57705" w:rsidRPr="00B57705">
        <w:rPr>
          <w:rFonts w:cs="Times New Roman"/>
          <w:sz w:val="24"/>
          <w:szCs w:val="24"/>
          <w:rtl/>
        </w:rPr>
        <w:t xml:space="preserve">منطقة </w:t>
      </w:r>
      <w:proofErr w:type="spellStart"/>
      <w:r w:rsidR="00B57705" w:rsidRPr="00B57705">
        <w:rPr>
          <w:rFonts w:cs="Times New Roman"/>
          <w:sz w:val="24"/>
          <w:szCs w:val="24"/>
          <w:rtl/>
        </w:rPr>
        <w:t>إيسك</w:t>
      </w:r>
      <w:proofErr w:type="spellEnd"/>
      <w:r w:rsidR="00B57705" w:rsidRPr="00B57705">
        <w:rPr>
          <w:rFonts w:cs="Times New Roman"/>
          <w:sz w:val="24"/>
          <w:szCs w:val="24"/>
          <w:rtl/>
        </w:rPr>
        <w:t xml:space="preserve">-كول، قرية </w:t>
      </w:r>
      <w:proofErr w:type="spellStart"/>
      <w:r w:rsidR="00B57705" w:rsidRPr="00B57705">
        <w:rPr>
          <w:rFonts w:cs="Times New Roman"/>
          <w:sz w:val="24"/>
          <w:szCs w:val="24"/>
          <w:rtl/>
        </w:rPr>
        <w:t>إرضيق</w:t>
      </w:r>
      <w:proofErr w:type="spellEnd"/>
    </w:p>
    <w:p w14:paraId="589C11A1" w14:textId="2EA2EEC3" w:rsidR="000605DC" w:rsidRPr="00EF2873" w:rsidRDefault="000605DC" w:rsidP="005D1B37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vertAlign w:val="superscript"/>
          <w:lang w:eastAsia="zh-CN" w:bidi="ar-QA"/>
        </w:rPr>
      </w:pPr>
    </w:p>
    <w:p w14:paraId="765D2992" w14:textId="37C1C07D" w:rsidR="000605DC" w:rsidRPr="005D1B37" w:rsidRDefault="009E4062" w:rsidP="00102F56">
      <w:pPr>
        <w:bidi/>
        <w:spacing w:after="0" w:line="240" w:lineRule="auto"/>
        <w:jc w:val="center"/>
        <w:rPr>
          <w:rFonts w:cstheme="minorBidi"/>
          <w:b/>
          <w:bCs/>
          <w:sz w:val="24"/>
          <w:szCs w:val="24"/>
          <w:rtl/>
          <w:lang w:val="ru-RU" w:bidi="ar-QA"/>
        </w:rPr>
      </w:pPr>
      <w:r w:rsidRPr="005D1B37">
        <w:rPr>
          <w:rFonts w:cstheme="minorHAnsi"/>
          <w:b/>
          <w:bCs/>
          <w:sz w:val="24"/>
          <w:szCs w:val="24"/>
          <w:lang w:val="ru-RU"/>
        </w:rPr>
        <w:t xml:space="preserve">Предлагаем Вам предоставить свои предложения с расценками по </w:t>
      </w:r>
      <w:r w:rsidR="00854B53">
        <w:rPr>
          <w:rFonts w:cstheme="minorHAnsi"/>
          <w:b/>
          <w:bCs/>
          <w:sz w:val="24"/>
          <w:szCs w:val="24"/>
          <w:lang w:val="ru-RU"/>
        </w:rPr>
        <w:t xml:space="preserve">бурению скважины в городе </w:t>
      </w:r>
      <w:proofErr w:type="spellStart"/>
      <w:r w:rsidR="00854B53">
        <w:rPr>
          <w:rFonts w:cstheme="minorHAnsi"/>
          <w:b/>
          <w:bCs/>
          <w:sz w:val="24"/>
          <w:szCs w:val="24"/>
          <w:lang w:val="ru-RU"/>
        </w:rPr>
        <w:t>Шопоков</w:t>
      </w:r>
      <w:proofErr w:type="spellEnd"/>
      <w:r w:rsidR="00854B53">
        <w:rPr>
          <w:rFonts w:cstheme="minorHAnsi"/>
          <w:b/>
          <w:bCs/>
          <w:sz w:val="24"/>
          <w:szCs w:val="24"/>
          <w:lang w:val="ru-RU"/>
        </w:rPr>
        <w:t xml:space="preserve"> Чуйской области </w:t>
      </w:r>
      <w:r w:rsidR="005F41FD" w:rsidRPr="005D1B37">
        <w:rPr>
          <w:rFonts w:cstheme="minorHAnsi"/>
          <w:b/>
          <w:bCs/>
          <w:sz w:val="24"/>
          <w:szCs w:val="24"/>
          <w:lang w:val="ru-RU"/>
        </w:rPr>
        <w:t>КР</w:t>
      </w:r>
      <w:r w:rsidRPr="005D1B37">
        <w:rPr>
          <w:rFonts w:cstheme="minorHAnsi"/>
          <w:b/>
          <w:bCs/>
          <w:sz w:val="24"/>
          <w:szCs w:val="24"/>
          <w:lang w:val="ru-RU"/>
        </w:rPr>
        <w:t>, согласно следующего графика</w:t>
      </w:r>
      <w:r w:rsidR="00EB0C2A" w:rsidRPr="005D1B37">
        <w:rPr>
          <w:rFonts w:cstheme="minorHAnsi"/>
          <w:b/>
          <w:bCs/>
          <w:sz w:val="24"/>
          <w:szCs w:val="24"/>
          <w:lang w:val="ru-RU"/>
        </w:rPr>
        <w:t>:</w:t>
      </w:r>
    </w:p>
    <w:p w14:paraId="6F10CF4E" w14:textId="77777777" w:rsidR="000605DC" w:rsidRPr="005D1B37" w:rsidRDefault="000605DC">
      <w:pPr>
        <w:bidi/>
        <w:spacing w:after="0" w:line="240" w:lineRule="auto"/>
        <w:rPr>
          <w:rFonts w:cstheme="minorHAnsi"/>
          <w:sz w:val="24"/>
          <w:szCs w:val="24"/>
          <w:lang w:val="ru-RU"/>
        </w:rPr>
      </w:pPr>
    </w:p>
    <w:tbl>
      <w:tblPr>
        <w:tblStyle w:val="af3"/>
        <w:tblW w:w="10941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2839"/>
        <w:gridCol w:w="2790"/>
        <w:gridCol w:w="1620"/>
        <w:gridCol w:w="1557"/>
        <w:gridCol w:w="1503"/>
        <w:gridCol w:w="236"/>
      </w:tblGrid>
      <w:tr w:rsidR="005D1B37" w:rsidRPr="005D1B37" w14:paraId="7C98789A" w14:textId="77777777" w:rsidTr="005D1B37">
        <w:trPr>
          <w:trHeight w:val="625"/>
          <w:tblHeader/>
          <w:jc w:val="center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72EDDA8B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  <w:rtl/>
                <w:lang w:val="ru-RU"/>
              </w:rPr>
              <w:t>#</w:t>
            </w:r>
          </w:p>
        </w:tc>
        <w:tc>
          <w:tcPr>
            <w:tcW w:w="2839" w:type="dxa"/>
            <w:shd w:val="clear" w:color="auto" w:fill="D9D9D9" w:themeFill="background1" w:themeFillShade="D9"/>
            <w:vAlign w:val="center"/>
          </w:tcPr>
          <w:p w14:paraId="29E60666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="Arial" w:hAnsi="Arial"/>
                <w:b/>
                <w:bCs/>
                <w:sz w:val="24"/>
                <w:szCs w:val="24"/>
                <w:rtl/>
              </w:rPr>
              <w:t>البند</w:t>
            </w:r>
          </w:p>
          <w:p w14:paraId="7890534A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2807E4E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الكمية</w:t>
            </w:r>
          </w:p>
          <w:p w14:paraId="567A3C3E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A66026C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سعر الوحدة</w:t>
            </w:r>
          </w:p>
          <w:p w14:paraId="2677B24B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цена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за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единицу</w:t>
            </w:r>
            <w:proofErr w:type="spellEnd"/>
          </w:p>
          <w:p w14:paraId="58FF9E8B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</w:rPr>
              <w:t>KGS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1721648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الإجمالي</w:t>
            </w:r>
          </w:p>
          <w:p w14:paraId="70CDB58D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  <w:p w14:paraId="1EBAC38F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</w:rPr>
              <w:t>KGS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7DECF6A0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مدة التنفيذ</w:t>
            </w:r>
          </w:p>
          <w:p w14:paraId="06BE4261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срок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05263B" w14:textId="77777777" w:rsidR="005D1B37" w:rsidRPr="005D1B37" w:rsidRDefault="005D1B37">
            <w:pPr>
              <w:rPr>
                <w:sz w:val="24"/>
                <w:szCs w:val="24"/>
              </w:rPr>
            </w:pPr>
          </w:p>
        </w:tc>
      </w:tr>
      <w:tr w:rsidR="005D1B37" w:rsidRPr="005D1B37" w14:paraId="3CB3268F" w14:textId="77777777" w:rsidTr="00481EF5">
        <w:trPr>
          <w:trHeight w:val="832"/>
          <w:jc w:val="center"/>
        </w:trPr>
        <w:tc>
          <w:tcPr>
            <w:tcW w:w="396" w:type="dxa"/>
            <w:vAlign w:val="center"/>
          </w:tcPr>
          <w:p w14:paraId="00579D9E" w14:textId="63943F1B" w:rsidR="005D1B37" w:rsidRPr="005D1B37" w:rsidRDefault="005D1B37">
            <w:pPr>
              <w:tabs>
                <w:tab w:val="right" w:pos="11"/>
                <w:tab w:val="right" w:pos="153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8ADF586" w14:textId="41A7A2B1" w:rsidR="005D1B37" w:rsidRPr="00854B53" w:rsidRDefault="00854B53" w:rsidP="005D1B37">
            <w:pPr>
              <w:bidi/>
              <w:spacing w:after="0"/>
              <w:rPr>
                <w:rFonts w:asciiTheme="minorHAnsi" w:hAnsiTheme="minorHAnsi" w:cs="Calibri"/>
                <w:sz w:val="24"/>
                <w:szCs w:val="24"/>
                <w:u w:val="single"/>
                <w:rtl/>
                <w:lang w:bidi="ar-SY"/>
              </w:rPr>
            </w:pPr>
            <w:r>
              <w:rPr>
                <w:rFonts w:asciiTheme="minorHAnsi" w:hAnsiTheme="minorHAnsi" w:cs="Times New Roman" w:hint="cs"/>
                <w:sz w:val="24"/>
                <w:szCs w:val="24"/>
                <w:u w:val="single"/>
                <w:rtl/>
              </w:rPr>
              <w:t>حفر بئر وفق جدول كميات و المخططات</w:t>
            </w:r>
          </w:p>
          <w:p w14:paraId="71C365CA" w14:textId="41D223C5" w:rsidR="005D1B37" w:rsidRPr="00340A9E" w:rsidRDefault="005D1B37" w:rsidP="005D1B37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cstheme="minorHAnsi" w:hint="cs"/>
                <w:b/>
                <w:bCs/>
                <w:sz w:val="24"/>
                <w:szCs w:val="24"/>
                <w:lang w:val="ru-RU"/>
              </w:rPr>
              <w:t xml:space="preserve">Завершение </w:t>
            </w:r>
            <w:r w:rsidR="00340A9E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всех работ </w:t>
            </w:r>
            <w:r w:rsidRPr="005D1B37">
              <w:rPr>
                <w:rFonts w:cstheme="minorHAnsi" w:hint="cs"/>
                <w:b/>
                <w:bCs/>
                <w:sz w:val="24"/>
                <w:szCs w:val="24"/>
                <w:lang w:val="ru-RU"/>
              </w:rPr>
              <w:t>приведенных количествах</w:t>
            </w:r>
            <w:r w:rsidR="00340A9E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и сдача </w:t>
            </w:r>
            <w:r w:rsidR="00854B53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скважины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7C2595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1B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BAAAA9" w14:textId="77777777" w:rsidR="005D1B37" w:rsidRPr="005D1B37" w:rsidRDefault="005D1B37" w:rsidP="005D1B37">
            <w:pPr>
              <w:bidi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231CD98" w14:textId="77777777" w:rsidR="005D1B37" w:rsidRPr="005D1B37" w:rsidRDefault="005D1B37">
            <w:pPr>
              <w:tabs>
                <w:tab w:val="right" w:pos="11"/>
                <w:tab w:val="right" w:pos="153"/>
              </w:tabs>
              <w:bidi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CECF613" w14:textId="33658EE0" w:rsidR="005D1B37" w:rsidRPr="005D1B37" w:rsidRDefault="00854B53" w:rsidP="005F41FD">
            <w:pPr>
              <w:tabs>
                <w:tab w:val="right" w:pos="11"/>
                <w:tab w:val="right" w:pos="153"/>
              </w:tabs>
              <w:bidi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2</w:t>
            </w:r>
            <w:r w:rsidR="005D1B37" w:rsidRPr="005D1B3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D32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أشهر</w:t>
            </w:r>
          </w:p>
          <w:p w14:paraId="69A91CBA" w14:textId="268B442E" w:rsidR="005D1B37" w:rsidRPr="005D1B37" w:rsidRDefault="005D1B37" w:rsidP="002B6CE0">
            <w:pPr>
              <w:tabs>
                <w:tab w:val="right" w:pos="11"/>
                <w:tab w:val="right" w:pos="153"/>
              </w:tabs>
              <w:bidi/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C00602" w14:textId="77777777" w:rsidR="005D1B37" w:rsidRPr="005D1B37" w:rsidRDefault="005D1B37">
            <w:pPr>
              <w:rPr>
                <w:sz w:val="24"/>
                <w:szCs w:val="24"/>
              </w:rPr>
            </w:pPr>
          </w:p>
        </w:tc>
      </w:tr>
      <w:tr w:rsidR="000605DC" w:rsidRPr="005D1B37" w14:paraId="67C542B0" w14:textId="77777777" w:rsidTr="005D1B37">
        <w:trPr>
          <w:gridAfter w:val="1"/>
          <w:wAfter w:w="236" w:type="dxa"/>
          <w:trHeight w:val="535"/>
          <w:jc w:val="center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FDB1FC1" w14:textId="77777777" w:rsidR="000605DC" w:rsidRPr="005D1B37" w:rsidRDefault="009E4062">
            <w:pPr>
              <w:tabs>
                <w:tab w:val="right" w:pos="11"/>
                <w:tab w:val="right" w:pos="153"/>
              </w:tabs>
              <w:bidi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7249" w:type="dxa"/>
            <w:gridSpan w:val="3"/>
            <w:shd w:val="clear" w:color="auto" w:fill="D9D9D9" w:themeFill="background1" w:themeFillShade="D9"/>
            <w:vAlign w:val="center"/>
          </w:tcPr>
          <w:p w14:paraId="545E06DA" w14:textId="77777777" w:rsidR="000605DC" w:rsidRPr="005D1B37" w:rsidRDefault="009E4062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="Arial" w:hAnsi="Arial"/>
                <w:b/>
                <w:bCs/>
                <w:sz w:val="24"/>
                <w:szCs w:val="24"/>
                <w:rtl/>
              </w:rPr>
              <w:t>الإجمالي</w:t>
            </w:r>
          </w:p>
          <w:p w14:paraId="3639CDEF" w14:textId="77777777" w:rsidR="000605DC" w:rsidRPr="005D1B37" w:rsidRDefault="009E4062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629E2383" w14:textId="77777777" w:rsidR="000605DC" w:rsidRPr="005D1B37" w:rsidRDefault="000605DC">
            <w:pPr>
              <w:tabs>
                <w:tab w:val="right" w:pos="11"/>
                <w:tab w:val="right" w:pos="153"/>
              </w:tabs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9C3B92" w14:textId="77777777" w:rsidR="000605DC" w:rsidRPr="005D1B37" w:rsidRDefault="009E40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1B37">
        <w:rPr>
          <w:rFonts w:cstheme="minorHAnsi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67" behindDoc="0" locked="0" layoutInCell="0" allowOverlap="1" wp14:anchorId="64BA62C2" wp14:editId="5D6BA14A">
                <wp:simplePos x="0" y="0"/>
                <wp:positionH relativeFrom="margin">
                  <wp:posOffset>199390</wp:posOffset>
                </wp:positionH>
                <wp:positionV relativeFrom="paragraph">
                  <wp:posOffset>74295</wp:posOffset>
                </wp:positionV>
                <wp:extent cx="1593215" cy="994410"/>
                <wp:effectExtent l="0" t="0" r="26670" b="1587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640" cy="99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A57D21" w14:textId="77777777" w:rsidR="000605DC" w:rsidRDefault="009E4062">
                            <w:pPr>
                              <w:pStyle w:val="af2"/>
                              <w:jc w:val="center"/>
                              <w:rPr>
                                <w:rFonts w:asciiTheme="minorHAnsi" w:hAnsiTheme="minorHAnsi" w:cs="Yakout Linotype Light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Yakout Linotype Light" w:hAnsi="Yakout Linotype Light" w:cs="Times New Roman"/>
                                <w:b/>
                                <w:bCs/>
                                <w:rtl/>
                              </w:rPr>
                              <w:t>توقيع وختم الشركة</w:t>
                            </w:r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>печать</w:t>
                            </w:r>
                            <w:proofErr w:type="spellEnd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  <w:t>компании</w:t>
                            </w:r>
                            <w:proofErr w:type="spellEnd"/>
                            <w:r>
                              <w:rPr>
                                <w:rFonts w:cs="Yakout Linotype Light"/>
                                <w:b/>
                                <w:bCs/>
                                <w:lang w:val="ru-RU"/>
                              </w:rPr>
                              <w:t xml:space="preserve"> - </w:t>
                            </w:r>
                            <w:r>
                              <w:rPr>
                                <w:rFonts w:ascii="Yakout Linotype Light" w:eastAsia="Yu Gothic" w:hAnsi="Yakout Linotype Light" w:cs="Yakout Linotype Light"/>
                                <w:b/>
                                <w:bCs/>
                                <w:lang w:val="ru-RU"/>
                              </w:rPr>
                              <w:t>участника тендера</w:t>
                            </w:r>
                          </w:p>
                          <w:p w14:paraId="4ABE2BD6" w14:textId="77777777" w:rsidR="000605DC" w:rsidRDefault="000605DC">
                            <w:pPr>
                              <w:pStyle w:val="af2"/>
                              <w:jc w:val="center"/>
                              <w:rPr>
                                <w:rFonts w:ascii="Yakout Linotype Light" w:hAnsi="Yakout Linotype Light" w:cs="Yakout Linotype Ligh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A62C2" id="_x0000_s1027" style="position:absolute;margin-left:15.7pt;margin-top:5.85pt;width:125.45pt;height:78.3pt;z-index:67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" o:allowincell="f" strokecolor="#afabab">
                <v:textbox>
                  <w:txbxContent>
                    <w:p w14:paraId="3FA57D21" w14:textId="77777777" w:rsidR="000605DC" w:rsidRDefault="009E4062">
                      <w:pPr>
                        <w:pStyle w:val="af2"/>
                        <w:jc w:val="center"/>
                        <w:rPr>
                          <w:rFonts w:asciiTheme="minorHAnsi" w:hAnsiTheme="minorHAnsi" w:cs="Yakout Linotype Light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Yakout Linotype Light" w:hAnsi="Yakout Linotype Light" w:cs="Times New Roman"/>
                          <w:b/>
                          <w:bCs/>
                          <w:rtl/>
                        </w:rPr>
                        <w:t>توقيع وختم الشركة</w:t>
                      </w:r>
                      <w:r>
                        <w:rPr>
                          <w:rFonts w:ascii="Yakout Linotype Light" w:hAnsi="Yakout Linotype Light" w:cs="Yakout Linotype Light"/>
                          <w:b/>
                          <w:bCs/>
                        </w:rPr>
                        <w:t xml:space="preserve"> подпись и печать компании</w:t>
                      </w:r>
                      <w:r>
                        <w:rPr>
                          <w:rFonts w:cs="Yakout Linotype Light"/>
                          <w:b/>
                          <w:bCs/>
                          <w:lang w:val="ru-RU"/>
                        </w:rPr>
                        <w:t xml:space="preserve"> - </w:t>
                      </w:r>
                      <w:r>
                        <w:rPr>
                          <w:rFonts w:ascii="Yakout Linotype Light" w:eastAsia="Yu Gothic" w:hAnsi="Yakout Linotype Light" w:cs="Yakout Linotype Light"/>
                          <w:b/>
                          <w:bCs/>
                          <w:lang w:val="ru-RU"/>
                        </w:rPr>
                        <w:t>участника тендера</w:t>
                      </w:r>
                    </w:p>
                    <w:p w14:paraId="4ABE2BD6" w14:textId="77777777" w:rsidR="000605DC" w:rsidRDefault="000605DC">
                      <w:pPr>
                        <w:pStyle w:val="af2"/>
                        <w:jc w:val="center"/>
                        <w:rPr>
                          <w:rFonts w:ascii="Yakout Linotype Light" w:hAnsi="Yakout Linotype Light" w:cs="Yakout Linotype Light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D1B37">
        <w:rPr>
          <w:sz w:val="24"/>
          <w:szCs w:val="24"/>
        </w:rPr>
        <w:br w:type="page"/>
      </w:r>
    </w:p>
    <w:p w14:paraId="1463664B" w14:textId="77777777" w:rsidR="00943DD4" w:rsidRDefault="00943DD4">
      <w:pPr>
        <w:bidi/>
        <w:jc w:val="center"/>
        <w:rPr>
          <w:rFonts w:cs="Times New Roman"/>
          <w:b/>
          <w:bCs/>
          <w:sz w:val="24"/>
          <w:szCs w:val="24"/>
        </w:rPr>
      </w:pPr>
    </w:p>
    <w:p w14:paraId="25A61D84" w14:textId="6C8A6577" w:rsidR="000605DC" w:rsidRPr="005D1B37" w:rsidRDefault="009E4062" w:rsidP="00943DD4">
      <w:pPr>
        <w:bidi/>
        <w:jc w:val="center"/>
        <w:rPr>
          <w:rFonts w:cstheme="minorHAnsi"/>
          <w:b/>
          <w:bCs/>
          <w:sz w:val="24"/>
          <w:szCs w:val="24"/>
        </w:rPr>
      </w:pPr>
      <w:r w:rsidRPr="005D1B37">
        <w:rPr>
          <w:rFonts w:cs="Times New Roman"/>
          <w:b/>
          <w:bCs/>
          <w:sz w:val="24"/>
          <w:szCs w:val="24"/>
          <w:rtl/>
        </w:rPr>
        <w:t xml:space="preserve">بيانات ومعلومات الشركة </w:t>
      </w:r>
    </w:p>
    <w:p w14:paraId="70C723BF" w14:textId="77777777" w:rsidR="000605DC" w:rsidRPr="005D1B37" w:rsidRDefault="009E4062">
      <w:pPr>
        <w:jc w:val="center"/>
        <w:rPr>
          <w:rFonts w:cs="Calibri"/>
          <w:b/>
          <w:bCs/>
          <w:sz w:val="24"/>
          <w:szCs w:val="24"/>
          <w:lang w:val="ru-RU" w:eastAsia="ru-RU"/>
        </w:rPr>
      </w:pPr>
      <w:r w:rsidRPr="005D1B37">
        <w:rPr>
          <w:rFonts w:cs="Calibri"/>
          <w:b/>
          <w:bCs/>
          <w:sz w:val="24"/>
          <w:szCs w:val="24"/>
          <w:lang w:val="ru-RU" w:eastAsia="ru-RU"/>
        </w:rPr>
        <w:t>АНКЕТА УЧАСТНИКА ТЕНДЕРА ФКБО "</w:t>
      </w:r>
      <w:r w:rsidRPr="005D1B37">
        <w:rPr>
          <w:rFonts w:cs="Calibri"/>
          <w:b/>
          <w:bCs/>
          <w:sz w:val="24"/>
          <w:szCs w:val="24"/>
          <w:lang w:eastAsia="ru-RU"/>
        </w:rPr>
        <w:t>QATAR</w:t>
      </w:r>
      <w:r w:rsidRPr="005D1B37">
        <w:rPr>
          <w:rFonts w:cs="Calibri"/>
          <w:b/>
          <w:bCs/>
          <w:sz w:val="24"/>
          <w:szCs w:val="24"/>
          <w:lang w:val="ru-RU" w:eastAsia="ru-RU"/>
        </w:rPr>
        <w:t xml:space="preserve"> </w:t>
      </w:r>
      <w:r w:rsidRPr="005D1B37">
        <w:rPr>
          <w:rFonts w:cs="Calibri"/>
          <w:b/>
          <w:bCs/>
          <w:sz w:val="24"/>
          <w:szCs w:val="24"/>
          <w:lang w:eastAsia="ru-RU"/>
        </w:rPr>
        <w:t>CHARITY</w:t>
      </w:r>
      <w:r w:rsidRPr="005D1B37">
        <w:rPr>
          <w:rFonts w:cs="Calibri"/>
          <w:b/>
          <w:bCs/>
          <w:sz w:val="24"/>
          <w:szCs w:val="24"/>
          <w:lang w:val="ru-RU" w:eastAsia="ru-RU"/>
        </w:rPr>
        <w:t>"</w:t>
      </w:r>
    </w:p>
    <w:tbl>
      <w:tblPr>
        <w:bidiVisual/>
        <w:tblW w:w="8926" w:type="dxa"/>
        <w:tblLayout w:type="fixed"/>
        <w:tblLook w:val="04A0" w:firstRow="1" w:lastRow="0" w:firstColumn="1" w:lastColumn="0" w:noHBand="0" w:noVBand="1"/>
      </w:tblPr>
      <w:tblGrid>
        <w:gridCol w:w="4645"/>
        <w:gridCol w:w="4281"/>
      </w:tblGrid>
      <w:tr w:rsidR="000605DC" w:rsidRPr="005D1B37" w14:paraId="2CF6D6BF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4B94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  <w:lang w:val="ru-RU"/>
              </w:rPr>
              <w:t>الاسم الكامل للشركة</w:t>
            </w:r>
          </w:p>
          <w:p w14:paraId="5367238A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Полное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компании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3681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6ADE9518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15BC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شكل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الملكية</w:t>
            </w:r>
          </w:p>
          <w:p w14:paraId="4FE3978D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Форма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собственности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D649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29308A69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AD1B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النشاط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الرئيسي</w:t>
            </w:r>
          </w:p>
          <w:p w14:paraId="4C9FDA85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Основной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вид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07F2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691F02D2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9A29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العنوان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القانوني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513903B1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Юридический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адрес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6D41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632931C1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1292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العنوان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الفعلي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7B215489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Фактический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адрес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0261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518049DE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B63E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رقم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التعريف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الضريبي</w:t>
            </w:r>
          </w:p>
          <w:p w14:paraId="056A4F67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E4F4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535B59D0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AE34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اسم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مكتب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الضرائب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ورقمه</w:t>
            </w:r>
          </w:p>
          <w:p w14:paraId="2E49E90B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налоговой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инспекции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ее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10E7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2E6971C0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6FFA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تفاصيل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البنك</w:t>
            </w:r>
          </w:p>
          <w:p w14:paraId="5081CDD8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Банковские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B368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4FB17085" w14:textId="77777777" w:rsidTr="00943DD4">
        <w:trPr>
          <w:trHeight w:val="2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ABD8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هواتف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العمل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/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الفاكس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3EF62FD2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Рабочие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телефоны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факс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6788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2BAE0493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9D5B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المسمى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الوظيفي</w:t>
            </w:r>
            <w:r w:rsidRPr="005D1B37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،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والاسم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الكامل</w:t>
            </w:r>
          </w:p>
          <w:p w14:paraId="13258F6B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Должность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и Ф.И.О.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A9CE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6F114F52" w14:textId="77777777" w:rsidTr="00943DD4">
        <w:trPr>
          <w:trHeight w:val="2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52D8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هاتف</w:t>
            </w:r>
          </w:p>
          <w:p w14:paraId="64610155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моб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ильный</w:t>
            </w:r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раб</w:t>
            </w: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очий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тел</w:t>
            </w: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ефоны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040D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207019D8" w14:textId="77777777" w:rsidTr="00943DD4">
        <w:trPr>
          <w:trHeight w:val="2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EC83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البريد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الإلكتروني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1EAA0A79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</w:rPr>
              <w:t>Е-mail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963A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764BC583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472B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الاسم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الكامل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محاسب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رئيسي</w:t>
            </w:r>
          </w:p>
          <w:p w14:paraId="1162EBFB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ФИО главного бухгалтера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A7DF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0605DC" w:rsidRPr="00ED434E" w14:paraId="6A6F4683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BFE4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المسمى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الوظيفي</w:t>
            </w:r>
          </w:p>
          <w:p w14:paraId="223554A3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والاسم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الكامل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شخص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الاتصال</w:t>
            </w:r>
          </w:p>
          <w:p w14:paraId="72FCBDA4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Должность и ФИО ответственного лица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20E8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0605DC" w:rsidRPr="005D1B37" w14:paraId="68E2B855" w14:textId="77777777" w:rsidTr="00943DD4">
        <w:trPr>
          <w:trHeight w:val="2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EE73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هاتف</w:t>
            </w:r>
          </w:p>
          <w:p w14:paraId="3AF889F8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моб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ильный</w:t>
            </w:r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раб</w:t>
            </w: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очий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тел</w:t>
            </w: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ефоны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C0EA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4022D77B" w14:textId="77777777" w:rsidTr="00943DD4">
        <w:trPr>
          <w:trHeight w:val="2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814C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البريد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الإلكتروني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465B3A71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</w:rPr>
              <w:t>Е-mail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E83A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14384402" w14:textId="77777777" w:rsidTr="00943DD4">
        <w:trPr>
          <w:trHeight w:val="803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5E6E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lastRenderedPageBreak/>
              <w:t>توافر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القاعدة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الفنية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أنواع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المعدات</w:t>
            </w:r>
          </w:p>
          <w:p w14:paraId="16806626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Наличие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технической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базы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,</w:t>
            </w:r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виды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7E85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3D918F6E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577C6172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BA6C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توافر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الترخيص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والمستوى</w:t>
            </w:r>
          </w:p>
          <w:p w14:paraId="041D95D5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Наличие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лицензии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C2A0" w14:textId="77777777" w:rsidR="000605DC" w:rsidRPr="005D1B37" w:rsidRDefault="000605D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605DC" w:rsidRPr="005D1B37" w14:paraId="681051B7" w14:textId="77777777" w:rsidTr="00943DD4">
        <w:trPr>
          <w:trHeight w:val="4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2CDA" w14:textId="77777777" w:rsidR="000605DC" w:rsidRPr="005D1B37" w:rsidRDefault="009E4062" w:rsidP="00943DD4">
            <w:pPr>
              <w:widowControl w:val="0"/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تجربة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مع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المنظمات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الخيرية</w:t>
            </w:r>
          </w:p>
          <w:p w14:paraId="49CC8A40" w14:textId="77777777" w:rsidR="000605DC" w:rsidRPr="005D1B37" w:rsidRDefault="009E4062">
            <w:pPr>
              <w:widowControl w:val="0"/>
              <w:bidi/>
              <w:spacing w:after="0"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Опыт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работы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благотворительными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1B37">
              <w:rPr>
                <w:rFonts w:cstheme="minorHAnsi"/>
                <w:b/>
                <w:bCs/>
                <w:sz w:val="24"/>
                <w:szCs w:val="24"/>
              </w:rPr>
              <w:t>организациями</w:t>
            </w:r>
            <w:proofErr w:type="spellEnd"/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. Опыт работы аналогичного строительства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9809" w14:textId="77777777" w:rsidR="000605DC" w:rsidRPr="005D1B37" w:rsidRDefault="000605DC">
            <w:pPr>
              <w:widowControl w:val="0"/>
              <w:spacing w:after="0"/>
              <w:rPr>
                <w:b/>
                <w:sz w:val="24"/>
                <w:szCs w:val="24"/>
              </w:rPr>
            </w:pPr>
          </w:p>
          <w:p w14:paraId="3135627E" w14:textId="77777777" w:rsidR="000605DC" w:rsidRPr="005D1B37" w:rsidRDefault="000605DC">
            <w:pPr>
              <w:widowControl w:val="0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51BC06E" w14:textId="77777777" w:rsidR="000605DC" w:rsidRPr="005D1B37" w:rsidRDefault="000605DC">
      <w:pPr>
        <w:rPr>
          <w:sz w:val="24"/>
          <w:szCs w:val="24"/>
        </w:rPr>
      </w:pPr>
    </w:p>
    <w:p w14:paraId="24B22BD5" w14:textId="77777777" w:rsidR="000605DC" w:rsidRPr="005D1B37" w:rsidRDefault="009E4062">
      <w:pPr>
        <w:bidi/>
        <w:jc w:val="right"/>
        <w:rPr>
          <w:rFonts w:cs="Calibri"/>
          <w:sz w:val="24"/>
          <w:szCs w:val="24"/>
          <w:lang w:val="ru-RU" w:eastAsia="ru-RU"/>
        </w:rPr>
      </w:pPr>
      <w:r w:rsidRPr="005D1B37">
        <w:rPr>
          <w:rFonts w:cs="Calibri"/>
          <w:sz w:val="24"/>
          <w:szCs w:val="24"/>
          <w:lang w:val="ru-RU" w:eastAsia="ru-RU"/>
        </w:rPr>
        <w:t>ФИО и подпись уполномоченного лица – участника тендера</w:t>
      </w:r>
    </w:p>
    <w:p w14:paraId="6248451F" w14:textId="77777777" w:rsidR="000605DC" w:rsidRPr="005D1B37" w:rsidRDefault="009E4062">
      <w:pPr>
        <w:bidi/>
        <w:jc w:val="right"/>
        <w:rPr>
          <w:rFonts w:cstheme="minorHAnsi"/>
          <w:b/>
          <w:bCs/>
          <w:sz w:val="24"/>
          <w:szCs w:val="24"/>
        </w:rPr>
      </w:pPr>
      <w:r w:rsidRPr="005D1B37">
        <w:rPr>
          <w:rFonts w:cs="Calibri"/>
          <w:sz w:val="24"/>
          <w:szCs w:val="24"/>
          <w:rtl/>
          <w:lang w:val="ru-RU" w:eastAsia="ru-RU"/>
        </w:rPr>
        <w:t>_________________________________________              ___________________________</w:t>
      </w:r>
    </w:p>
    <w:p w14:paraId="09909FB1" w14:textId="77777777" w:rsidR="000605DC" w:rsidRPr="005D1B37" w:rsidRDefault="000605DC">
      <w:pPr>
        <w:bidi/>
        <w:jc w:val="center"/>
        <w:rPr>
          <w:rFonts w:cstheme="minorHAnsi"/>
          <w:b/>
          <w:bCs/>
          <w:sz w:val="24"/>
          <w:szCs w:val="24"/>
        </w:rPr>
      </w:pPr>
    </w:p>
    <w:p w14:paraId="0C4AEC39" w14:textId="1F9FD47D" w:rsidR="000605DC" w:rsidRPr="005D1B37" w:rsidRDefault="000605DC">
      <w:pPr>
        <w:rPr>
          <w:rFonts w:cstheme="minorHAnsi"/>
          <w:b/>
          <w:bCs/>
          <w:sz w:val="24"/>
          <w:szCs w:val="24"/>
        </w:rPr>
      </w:pPr>
    </w:p>
    <w:p w14:paraId="3154EC8C" w14:textId="77777777" w:rsidR="000605DC" w:rsidRPr="005D1B37" w:rsidRDefault="009E4062">
      <w:pPr>
        <w:tabs>
          <w:tab w:val="left" w:pos="9027"/>
        </w:tabs>
        <w:bidi/>
        <w:jc w:val="center"/>
        <w:rPr>
          <w:rFonts w:cstheme="minorHAnsi"/>
          <w:b/>
          <w:bCs/>
          <w:sz w:val="24"/>
          <w:szCs w:val="24"/>
        </w:rPr>
      </w:pPr>
      <w:r w:rsidRPr="005D1B37">
        <w:rPr>
          <w:rFonts w:cs="Times New Roman"/>
          <w:b/>
          <w:bCs/>
          <w:sz w:val="24"/>
          <w:szCs w:val="24"/>
          <w:rtl/>
        </w:rPr>
        <w:t xml:space="preserve">شروط </w:t>
      </w:r>
      <w:r w:rsidRPr="005D1B37">
        <w:rPr>
          <w:rFonts w:cs="Times New Roman"/>
          <w:b/>
          <w:bCs/>
          <w:sz w:val="24"/>
          <w:szCs w:val="24"/>
          <w:rtl/>
          <w:lang w:val="ru-RU" w:bidi="ar-QA"/>
        </w:rPr>
        <w:t>الممارسة</w:t>
      </w:r>
      <w:r w:rsidRPr="005D1B37">
        <w:rPr>
          <w:rFonts w:cstheme="minorHAnsi"/>
          <w:b/>
          <w:bCs/>
          <w:sz w:val="24"/>
          <w:szCs w:val="24"/>
          <w:rtl/>
        </w:rPr>
        <w:t>:</w:t>
      </w:r>
    </w:p>
    <w:p w14:paraId="22038649" w14:textId="77777777" w:rsidR="000605DC" w:rsidRPr="005D1B37" w:rsidRDefault="009E4062">
      <w:pPr>
        <w:tabs>
          <w:tab w:val="left" w:pos="9027"/>
        </w:tabs>
        <w:bidi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5D1B37">
        <w:rPr>
          <w:rFonts w:cstheme="minorHAnsi"/>
          <w:b/>
          <w:bCs/>
          <w:sz w:val="24"/>
          <w:szCs w:val="24"/>
          <w:lang w:val="ru-RU"/>
        </w:rPr>
        <w:t>Условия реализации проектов</w:t>
      </w:r>
    </w:p>
    <w:tbl>
      <w:tblPr>
        <w:tblStyle w:val="af3"/>
        <w:bidiVisual/>
        <w:tblW w:w="10322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948"/>
        <w:gridCol w:w="4950"/>
      </w:tblGrid>
      <w:tr w:rsidR="000605DC" w:rsidRPr="00ED434E" w14:paraId="529CDE81" w14:textId="77777777">
        <w:trPr>
          <w:trHeight w:val="529"/>
          <w:jc w:val="center"/>
        </w:trPr>
        <w:tc>
          <w:tcPr>
            <w:tcW w:w="424" w:type="dxa"/>
          </w:tcPr>
          <w:p w14:paraId="7C4366AC" w14:textId="77777777" w:rsidR="000605DC" w:rsidRPr="005D1B37" w:rsidRDefault="000605DC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8" w:type="dxa"/>
            <w:vAlign w:val="center"/>
          </w:tcPr>
          <w:p w14:paraId="40C6D19D" w14:textId="19DB434E" w:rsidR="000605DC" w:rsidRPr="005D1B37" w:rsidRDefault="009E4062" w:rsidP="005D1B37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lang w:val="ru-RU" w:bidi="ar-SY"/>
              </w:rPr>
            </w:pP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مكان التنفيذ</w:t>
            </w:r>
            <w:r w:rsidRPr="005D1B37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 w:rsidR="00854B53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مدينة </w:t>
            </w:r>
            <w:proofErr w:type="spellStart"/>
            <w:r w:rsidR="00854B53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شوبوكوف</w:t>
            </w:r>
            <w:proofErr w:type="spellEnd"/>
            <w:r w:rsidR="00854B53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، محافظة تشوي</w:t>
            </w:r>
          </w:p>
        </w:tc>
        <w:tc>
          <w:tcPr>
            <w:tcW w:w="4950" w:type="dxa"/>
          </w:tcPr>
          <w:p w14:paraId="26645B10" w14:textId="77777777" w:rsidR="000605DC" w:rsidRPr="005D1B37" w:rsidRDefault="009E4062">
            <w:pPr>
              <w:tabs>
                <w:tab w:val="left" w:pos="9027"/>
              </w:tabs>
              <w:bidi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Место реализации / поставки</w:t>
            </w:r>
            <w:r w:rsidRPr="005D1B37">
              <w:rPr>
                <w:rFonts w:cstheme="minorHAnsi"/>
                <w:b/>
                <w:bCs/>
                <w:sz w:val="24"/>
                <w:szCs w:val="24"/>
                <w:rtl/>
                <w:lang w:val="ru-RU"/>
              </w:rPr>
              <w:t>:</w:t>
            </w:r>
          </w:p>
          <w:p w14:paraId="73064548" w14:textId="28172F97" w:rsidR="000605DC" w:rsidRPr="005D1B37" w:rsidRDefault="00854B53" w:rsidP="002110AE">
            <w:pPr>
              <w:tabs>
                <w:tab w:val="left" w:pos="9027"/>
              </w:tabs>
              <w:bidi/>
              <w:jc w:val="righ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Чуйская </w:t>
            </w:r>
            <w:r w:rsidR="00075DB5" w:rsidRPr="005D1B37">
              <w:rPr>
                <w:rFonts w:cstheme="minorHAnsi"/>
                <w:sz w:val="24"/>
                <w:szCs w:val="24"/>
                <w:lang w:val="ru-RU"/>
              </w:rPr>
              <w:t>область</w:t>
            </w:r>
            <w:r w:rsidR="009E4062" w:rsidRPr="005D1B37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город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Шопоков</w:t>
            </w:r>
            <w:proofErr w:type="spellEnd"/>
          </w:p>
        </w:tc>
      </w:tr>
      <w:tr w:rsidR="00ED758A" w:rsidRPr="00ED434E" w14:paraId="01D50E83" w14:textId="77777777" w:rsidTr="00481EF5">
        <w:trPr>
          <w:trHeight w:val="2047"/>
          <w:jc w:val="center"/>
        </w:trPr>
        <w:tc>
          <w:tcPr>
            <w:tcW w:w="424" w:type="dxa"/>
          </w:tcPr>
          <w:p w14:paraId="6710E4BC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0E23F364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يجب على الشركة الالتزا</w:t>
            </w:r>
            <w:r w:rsidRPr="005D1B37">
              <w:rPr>
                <w:rFonts w:asciiTheme="minorHAnsi" w:hAnsiTheme="minorHAnsi" w:cs="Times New Roman" w:hint="eastAsia"/>
                <w:sz w:val="24"/>
                <w:szCs w:val="24"/>
                <w:rtl/>
              </w:rPr>
              <w:t>م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 بتعبئ</w:t>
            </w:r>
            <w:r w:rsidRPr="005D1B37">
              <w:rPr>
                <w:rFonts w:asciiTheme="minorHAnsi" w:hAnsiTheme="minorHAnsi" w:cs="Times New Roman" w:hint="eastAsia"/>
                <w:sz w:val="24"/>
                <w:szCs w:val="24"/>
                <w:rtl/>
              </w:rPr>
              <w:t>ة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 جميع أسعار البنود المذكورة بجدول الكميات لتنفيذ المشروع حسب متطلبات قطر الخيرية والجهة المستفيدة من المشروع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4950" w:type="dxa"/>
          </w:tcPr>
          <w:p w14:paraId="143CF6CF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Компания обязуется взять на себя обязательство указать все цены на указанные товары в таблице объемов для реализации проекта в соответствии с требованиями Катарской благотворительной организации и бенефициара проекта</w:t>
            </w:r>
          </w:p>
        </w:tc>
      </w:tr>
      <w:tr w:rsidR="00C0316A" w:rsidRPr="00ED434E" w14:paraId="2C715A5C" w14:textId="77777777" w:rsidTr="00EF348F">
        <w:trPr>
          <w:jc w:val="center"/>
        </w:trPr>
        <w:tc>
          <w:tcPr>
            <w:tcW w:w="424" w:type="dxa"/>
            <w:shd w:val="clear" w:color="auto" w:fill="auto"/>
          </w:tcPr>
          <w:p w14:paraId="3C0FC865" w14:textId="77777777" w:rsidR="00C0316A" w:rsidRPr="00EF348F" w:rsidRDefault="00C0316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shd w:val="clear" w:color="auto" w:fill="auto"/>
          </w:tcPr>
          <w:p w14:paraId="4487A14F" w14:textId="1C934660" w:rsidR="00C0316A" w:rsidRPr="00EF348F" w:rsidRDefault="00C0316A" w:rsidP="00ED758A">
            <w:pPr>
              <w:tabs>
                <w:tab w:val="left" w:pos="9027"/>
              </w:tabs>
              <w:bidi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EF348F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يجب على المتقدم ارفاق جميع المستندات المطلوبة بإعلان المناقصة حيث سيتم تقييم أي مستند منقوص درجة صفر وعلية يجب التأكد من ارفاق جميع المستندات المطلوبة ومختومة</w:t>
            </w:r>
          </w:p>
        </w:tc>
        <w:tc>
          <w:tcPr>
            <w:tcW w:w="4950" w:type="dxa"/>
            <w:shd w:val="clear" w:color="auto" w:fill="auto"/>
          </w:tcPr>
          <w:p w14:paraId="22442CA4" w14:textId="63388F6C" w:rsidR="00C0316A" w:rsidRPr="00EF348F" w:rsidRDefault="00481EF5" w:rsidP="00481EF5">
            <w:pPr>
              <w:tabs>
                <w:tab w:val="left" w:pos="9027"/>
              </w:tabs>
              <w:bidi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F348F">
              <w:rPr>
                <w:rFonts w:cstheme="minorHAnsi" w:hint="cs"/>
                <w:b/>
                <w:bCs/>
                <w:sz w:val="24"/>
                <w:szCs w:val="24"/>
                <w:lang w:val="ru-RU"/>
              </w:rPr>
              <w:t xml:space="preserve">Заявитель должен приложить к объявлению о проведении тендера все необходимые 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документы.</w:t>
            </w:r>
            <w:r w:rsidRPr="00EF348F">
              <w:rPr>
                <w:rFonts w:cstheme="minorHAnsi" w:hint="cs"/>
                <w:b/>
                <w:bCs/>
                <w:sz w:val="24"/>
                <w:szCs w:val="24"/>
                <w:lang w:val="ru-RU"/>
              </w:rPr>
              <w:t xml:space="preserve"> Если какой-либо документ будет оцениваться неполным, то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заявка будет считаться не действительной, </w:t>
            </w:r>
            <w:r w:rsidRPr="00EF348F">
              <w:rPr>
                <w:rFonts w:cstheme="minorHAnsi" w:hint="cs"/>
                <w:b/>
                <w:bCs/>
                <w:sz w:val="24"/>
                <w:szCs w:val="24"/>
                <w:lang w:val="ru-RU"/>
              </w:rPr>
              <w:t>поэтому необходимо обязательно приложить все необходимые документы и п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r w:rsidRPr="00EF348F">
              <w:rPr>
                <w:rFonts w:cstheme="minorHAnsi" w:hint="cs"/>
                <w:b/>
                <w:bCs/>
                <w:sz w:val="24"/>
                <w:szCs w:val="24"/>
                <w:lang w:val="ru-RU"/>
              </w:rPr>
              <w:t>оставить печать</w:t>
            </w:r>
          </w:p>
        </w:tc>
      </w:tr>
      <w:tr w:rsidR="00481EF5" w:rsidRPr="00ED434E" w14:paraId="7D0418BD" w14:textId="77777777" w:rsidTr="00EF348F">
        <w:trPr>
          <w:jc w:val="center"/>
        </w:trPr>
        <w:tc>
          <w:tcPr>
            <w:tcW w:w="424" w:type="dxa"/>
            <w:shd w:val="clear" w:color="auto" w:fill="auto"/>
          </w:tcPr>
          <w:p w14:paraId="4FE6A639" w14:textId="77777777" w:rsidR="00481EF5" w:rsidRPr="00EF348F" w:rsidRDefault="00481EF5" w:rsidP="00481EF5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shd w:val="clear" w:color="auto" w:fill="auto"/>
          </w:tcPr>
          <w:p w14:paraId="5E83C307" w14:textId="32484E5C" w:rsidR="00481EF5" w:rsidRPr="00EF348F" w:rsidRDefault="00481EF5" w:rsidP="00481EF5">
            <w:pPr>
              <w:tabs>
                <w:tab w:val="left" w:pos="9027"/>
              </w:tabs>
              <w:bidi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EF348F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يجب تعبئة المرفق 1 بكل كامل ودون نقص أي بيانات</w:t>
            </w:r>
          </w:p>
        </w:tc>
        <w:tc>
          <w:tcPr>
            <w:tcW w:w="4950" w:type="dxa"/>
            <w:shd w:val="clear" w:color="auto" w:fill="auto"/>
          </w:tcPr>
          <w:p w14:paraId="7FDDDA13" w14:textId="28107F74" w:rsidR="00481EF5" w:rsidRPr="00EF348F" w:rsidRDefault="00481EF5" w:rsidP="00481EF5">
            <w:pPr>
              <w:tabs>
                <w:tab w:val="left" w:pos="9027"/>
              </w:tabs>
              <w:bidi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Необходимо заполнить 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приложение № 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1 Полностью и без недостатка в каких-либо данных</w:t>
            </w:r>
          </w:p>
        </w:tc>
      </w:tr>
      <w:tr w:rsidR="00481EF5" w:rsidRPr="00ED434E" w14:paraId="28B313A3" w14:textId="77777777" w:rsidTr="00EF348F">
        <w:trPr>
          <w:jc w:val="center"/>
        </w:trPr>
        <w:tc>
          <w:tcPr>
            <w:tcW w:w="424" w:type="dxa"/>
            <w:shd w:val="clear" w:color="auto" w:fill="auto"/>
          </w:tcPr>
          <w:p w14:paraId="3E0861C3" w14:textId="77777777" w:rsidR="00481EF5" w:rsidRPr="00EF348F" w:rsidRDefault="00481EF5" w:rsidP="00481EF5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shd w:val="clear" w:color="auto" w:fill="auto"/>
          </w:tcPr>
          <w:p w14:paraId="629B55BF" w14:textId="1D1A9CFC" w:rsidR="00481EF5" w:rsidRPr="00EF348F" w:rsidRDefault="00481EF5" w:rsidP="00481EF5">
            <w:pPr>
              <w:tabs>
                <w:tab w:val="left" w:pos="9027"/>
              </w:tabs>
              <w:bidi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EF348F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يجب تعبئة بيانات المواصفات والكميات بشكل كامل (مرفق رقم 3) مع التأكد من ان عمليات الجمع والضرب كلها صحيحة وختم كل صفحة بالمرفق رقم 3 </w:t>
            </w:r>
          </w:p>
        </w:tc>
        <w:tc>
          <w:tcPr>
            <w:tcW w:w="4950" w:type="dxa"/>
            <w:shd w:val="clear" w:color="auto" w:fill="auto"/>
          </w:tcPr>
          <w:p w14:paraId="7C356D67" w14:textId="5DE6F8F7" w:rsidR="00481EF5" w:rsidRPr="00EF348F" w:rsidRDefault="00481EF5" w:rsidP="00481EF5">
            <w:pPr>
              <w:tabs>
                <w:tab w:val="left" w:pos="9027"/>
              </w:tabs>
              <w:bidi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Данные о спецификациях и количествах должны быть полностью заполнены (Приложение 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№ 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3), при этом необходимо убедиться в правильности операций сложения и умножения и 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проставить печать на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каждой странице </w:t>
            </w:r>
          </w:p>
        </w:tc>
      </w:tr>
      <w:tr w:rsidR="00481EF5" w:rsidRPr="00ED434E" w14:paraId="7D083762" w14:textId="77777777" w:rsidTr="00EF348F">
        <w:trPr>
          <w:jc w:val="center"/>
        </w:trPr>
        <w:tc>
          <w:tcPr>
            <w:tcW w:w="424" w:type="dxa"/>
            <w:shd w:val="clear" w:color="auto" w:fill="auto"/>
          </w:tcPr>
          <w:p w14:paraId="33A78A1C" w14:textId="77777777" w:rsidR="00481EF5" w:rsidRPr="00EF348F" w:rsidRDefault="00481EF5" w:rsidP="00481EF5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  <w:shd w:val="clear" w:color="auto" w:fill="auto"/>
          </w:tcPr>
          <w:p w14:paraId="3D6A10A4" w14:textId="29475B5A" w:rsidR="00481EF5" w:rsidRPr="00EF348F" w:rsidRDefault="00481EF5" w:rsidP="00481EF5">
            <w:pPr>
              <w:tabs>
                <w:tab w:val="left" w:pos="9027"/>
              </w:tabs>
              <w:bidi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EF348F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يجب تعبئة الأسعار بالجدول المالي مرفق رقم 2 </w:t>
            </w:r>
            <w:r w:rsidRPr="00EF348F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مع التأكد من ان عمليات الجمع والضرب كلها صحيحة</w:t>
            </w:r>
            <w:r w:rsidRPr="00EF348F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وختم كل صفحة بالمرفق رقم 2</w:t>
            </w:r>
          </w:p>
        </w:tc>
        <w:tc>
          <w:tcPr>
            <w:tcW w:w="4950" w:type="dxa"/>
            <w:shd w:val="clear" w:color="auto" w:fill="auto"/>
          </w:tcPr>
          <w:p w14:paraId="290D4476" w14:textId="6B8B1621" w:rsidR="00481EF5" w:rsidRPr="00EF348F" w:rsidRDefault="00481EF5" w:rsidP="00481EF5">
            <w:pPr>
              <w:tabs>
                <w:tab w:val="left" w:pos="9027"/>
              </w:tabs>
              <w:bidi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Цены должны быть заполнены в финансовой таблиц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е приложении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№ 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2, убедившись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в правильности 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все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х</w:t>
            </w:r>
            <w:r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операции сложения и умножения и </w:t>
            </w:r>
            <w:r w:rsidR="005C7B89" w:rsidRPr="00EF348F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проставить печать на каждой странице</w:t>
            </w:r>
          </w:p>
        </w:tc>
      </w:tr>
      <w:tr w:rsidR="00ED758A" w:rsidRPr="00ED434E" w14:paraId="70823229" w14:textId="77777777">
        <w:trPr>
          <w:jc w:val="center"/>
        </w:trPr>
        <w:tc>
          <w:tcPr>
            <w:tcW w:w="424" w:type="dxa"/>
          </w:tcPr>
          <w:p w14:paraId="659A6A9D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6FF8FDA0" w14:textId="2111E5A3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يتم تقييم عروض الشركات بناء على التزامها بشروط المناقصة والمواصفات الفنية المذكورة بها، والتأكد من سلامة الوضع القانوني للشركة والوضع المالي لها والتزمها بتعبئة الأسعار لجميع البنود</w:t>
            </w:r>
          </w:p>
        </w:tc>
        <w:tc>
          <w:tcPr>
            <w:tcW w:w="4950" w:type="dxa"/>
          </w:tcPr>
          <w:p w14:paraId="3E26C5E2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 xml:space="preserve">Предложения компаний оцениваются на основе их приверженности условиям реализации и техническим спецификациям, упомянутым в нем, а также </w:t>
            </w:r>
            <w:r w:rsidRPr="00C0316A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правового</w:t>
            </w:r>
            <w:r w:rsidRPr="005D1B37">
              <w:rPr>
                <w:rFonts w:cstheme="minorHAnsi"/>
                <w:sz w:val="24"/>
                <w:szCs w:val="24"/>
                <w:lang w:val="ru-RU"/>
              </w:rPr>
              <w:t xml:space="preserve"> статуса и финансового положения компании и наличий цен по всем наименованиям</w:t>
            </w:r>
          </w:p>
        </w:tc>
      </w:tr>
      <w:tr w:rsidR="00ED758A" w:rsidRPr="00ED434E" w14:paraId="1237E610" w14:textId="77777777">
        <w:trPr>
          <w:jc w:val="center"/>
        </w:trPr>
        <w:tc>
          <w:tcPr>
            <w:tcW w:w="424" w:type="dxa"/>
          </w:tcPr>
          <w:p w14:paraId="4DCB3E8A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092B007D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تقوم</w:t>
            </w:r>
            <w:r w:rsidRPr="005D1B37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لجنة المناقصات في قطر الخيرية بترسية المناقصة على الشركة صاحبة أقل الأسعار من بين الشركات المؤهلة فنياً التي التزمت بشروط الممارسة وعروضها مطابقة للمواصفات الفنية</w:t>
            </w:r>
          </w:p>
        </w:tc>
        <w:tc>
          <w:tcPr>
            <w:tcW w:w="4950" w:type="dxa"/>
          </w:tcPr>
          <w:p w14:paraId="51BE7268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комиссия тендеров Катарской благотворительной организации присуждает тендер компании с соответствующей квалификационным требованиям и с наилучшим цена предложениям, которые выполнили все условия тендера и предложения которой соответствуют техническим спецификациям</w:t>
            </w:r>
          </w:p>
        </w:tc>
      </w:tr>
      <w:tr w:rsidR="00ED758A" w:rsidRPr="00ED434E" w14:paraId="302799C3" w14:textId="77777777">
        <w:trPr>
          <w:jc w:val="center"/>
        </w:trPr>
        <w:tc>
          <w:tcPr>
            <w:tcW w:w="424" w:type="dxa"/>
          </w:tcPr>
          <w:p w14:paraId="0581A4F8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59A27790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في حالة وجود دفعة مقدمة، تلتزم الشركة التي تفوز بالمناقصة بتقديم ضمان بنكي أو كفالة بنكية بقيمة الدفعة المقدمة</w:t>
            </w:r>
          </w:p>
        </w:tc>
        <w:tc>
          <w:tcPr>
            <w:tcW w:w="4950" w:type="dxa"/>
          </w:tcPr>
          <w:p w14:paraId="48D1B55D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В случае первоначального взноса компания, выигравшая тендер, обязана предоставить банковскую гарантию или банковскую обеспечение на сумму первоначального взноса</w:t>
            </w:r>
          </w:p>
        </w:tc>
      </w:tr>
      <w:tr w:rsidR="00ED758A" w:rsidRPr="00ED434E" w14:paraId="384FABBB" w14:textId="77777777">
        <w:trPr>
          <w:jc w:val="center"/>
        </w:trPr>
        <w:tc>
          <w:tcPr>
            <w:tcW w:w="424" w:type="dxa"/>
          </w:tcPr>
          <w:p w14:paraId="7A4293AB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67281269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يمكن لقطر الخيرية تعديل الكميات بما فيها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زيادة أو نقصان أو حذف بنود بحد أقصى بنسبة </w:t>
            </w:r>
            <w:r w:rsidRPr="005D1B37">
              <w:rPr>
                <w:rFonts w:asciiTheme="minorHAnsi" w:hAnsiTheme="minorHAnsi" w:cs="Calibri"/>
                <w:sz w:val="24"/>
                <w:szCs w:val="24"/>
                <w:rtl/>
              </w:rPr>
              <w:t>20%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، ويجوز بطلب من قطر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lastRenderedPageBreak/>
              <w:t>الخيرية وبموافقة الطرف الاخر لا حقا بزيادة هذه النسبة عند الترسية وقبل التعاقد</w:t>
            </w:r>
          </w:p>
        </w:tc>
        <w:tc>
          <w:tcPr>
            <w:tcW w:w="4950" w:type="dxa"/>
          </w:tcPr>
          <w:p w14:paraId="075739C3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Катарская благотворительная организация может изменять количество, включая </w:t>
            </w:r>
            <w:r w:rsidRPr="005D1B37">
              <w:rPr>
                <w:rFonts w:cstheme="minorHAnsi"/>
                <w:sz w:val="24"/>
                <w:szCs w:val="24"/>
                <w:lang w:val="ru-RU"/>
              </w:rPr>
              <w:lastRenderedPageBreak/>
              <w:t>увеличение, уменьшение или удаление наименований, максимум до 20%. По просьбе Катарской благотворительности и с согласия другой стороны допустимо увеличивать этот процент во время тендера и до заключения контракта</w:t>
            </w:r>
          </w:p>
        </w:tc>
      </w:tr>
      <w:tr w:rsidR="00ED758A" w:rsidRPr="00ED434E" w14:paraId="6E434C5C" w14:textId="77777777">
        <w:trPr>
          <w:jc w:val="center"/>
        </w:trPr>
        <w:tc>
          <w:tcPr>
            <w:tcW w:w="424" w:type="dxa"/>
          </w:tcPr>
          <w:p w14:paraId="637C001F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271D8147" w14:textId="77777777" w:rsidR="00ED758A" w:rsidRPr="005D1B37" w:rsidRDefault="00ED758A" w:rsidP="00ED758A">
            <w:pPr>
              <w:tabs>
                <w:tab w:val="left" w:pos="9027"/>
              </w:tabs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ج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دولة الدفعات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: </w:t>
            </w:r>
          </w:p>
          <w:p w14:paraId="31F5365E" w14:textId="77777777" w:rsidR="00ED758A" w:rsidRPr="005D1B37" w:rsidRDefault="00ED758A" w:rsidP="00ED758A">
            <w:pPr>
              <w:tabs>
                <w:tab w:val="left" w:pos="9027"/>
              </w:tabs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يتم تحديد جدول مراحل انجاز الأعمال مع المقاول الفائز، ويتم الدفع بعد إتمام كل مرحلة </w:t>
            </w:r>
          </w:p>
          <w:p w14:paraId="2733891E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950" w:type="dxa"/>
          </w:tcPr>
          <w:p w14:paraId="7F201CFC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График траншей:</w:t>
            </w:r>
          </w:p>
          <w:p w14:paraId="0E04EEA1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Транши оплачиваются по окончании каждого этапа выполненных работ согласно графику работ подрядчика:</w:t>
            </w:r>
          </w:p>
        </w:tc>
      </w:tr>
      <w:tr w:rsidR="00ED758A" w:rsidRPr="00ED434E" w14:paraId="4B0DD1F0" w14:textId="77777777" w:rsidTr="000A3469">
        <w:trPr>
          <w:trHeight w:val="2597"/>
          <w:jc w:val="center"/>
        </w:trPr>
        <w:tc>
          <w:tcPr>
            <w:tcW w:w="424" w:type="dxa"/>
          </w:tcPr>
          <w:p w14:paraId="26D55644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615B3775" w14:textId="77777777" w:rsidR="00ED758A" w:rsidRPr="005D1B37" w:rsidRDefault="00ED758A" w:rsidP="00ED758A">
            <w:pPr>
              <w:tabs>
                <w:tab w:val="left" w:pos="9027"/>
              </w:tabs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يتم تطبيق غرامات التأخير في حال تأخرت الشركة عن تسليم المشروع عن الموعد المحدد له في العقد، بحيث يتم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تكون قيمة الخصم 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</w:rPr>
              <w:t>1.0</w:t>
            </w:r>
            <w:r w:rsidRPr="005D1B37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%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عن كل يوم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تأخير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من قيمة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الأعمال الغير منفذة </w:t>
            </w:r>
          </w:p>
        </w:tc>
        <w:tc>
          <w:tcPr>
            <w:tcW w:w="4950" w:type="dxa"/>
          </w:tcPr>
          <w:p w14:paraId="036B6BA9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  <w:lang w:val="ru-RU"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 xml:space="preserve">Штрафы за задержку применяются в том случае, если компания задерживает сдачу проекта до даты, указанной в договоре, величина удержания составляет 1,0% за каждый день просрочки от стоимости невыполненных работ </w:t>
            </w:r>
          </w:p>
        </w:tc>
      </w:tr>
      <w:tr w:rsidR="00ED758A" w:rsidRPr="00ED434E" w14:paraId="2E6CCA7A" w14:textId="77777777">
        <w:trPr>
          <w:jc w:val="center"/>
        </w:trPr>
        <w:tc>
          <w:tcPr>
            <w:tcW w:w="424" w:type="dxa"/>
          </w:tcPr>
          <w:p w14:paraId="6C3BD015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4DAAA50C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ت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تحمل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الشركة التي تفوز بالمناقصة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 تكاليف مواد التوثيق الإعلامي التي يتطلبها المشروع وتشمل </w:t>
            </w:r>
            <w:proofErr w:type="spellStart"/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بانر</w:t>
            </w:r>
            <w:proofErr w:type="spellEnd"/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 جلدي بمقاس 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4*2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م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و </w:t>
            </w:r>
            <w:r w:rsidRPr="005D1B37">
              <w:rPr>
                <w:rFonts w:asciiTheme="minorHAnsi" w:hAnsiTheme="minorHAnsi" w:cstheme="minorHAnsi"/>
                <w:sz w:val="24"/>
                <w:szCs w:val="24"/>
              </w:rPr>
              <w:t>Roll up</w:t>
            </w:r>
            <w:r w:rsidRPr="005D1B37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متنقل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حسب التصميم المعتمد من قطر الخيرية</w:t>
            </w:r>
          </w:p>
        </w:tc>
        <w:tc>
          <w:tcPr>
            <w:tcW w:w="4950" w:type="dxa"/>
          </w:tcPr>
          <w:p w14:paraId="268A9B19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Компания, которая выиграет тендер, будет нести расходы на материалы для информационной документации, необходимые для проекта, и она включает в себя баннер размером 4 * 2 м и переносной свернутый лист в соответствии с дизайном, одобренным Катарской благотворительной организацией</w:t>
            </w:r>
          </w:p>
        </w:tc>
      </w:tr>
      <w:tr w:rsidR="00ED758A" w:rsidRPr="00ED434E" w14:paraId="3F22FA5B" w14:textId="77777777">
        <w:trPr>
          <w:jc w:val="center"/>
        </w:trPr>
        <w:tc>
          <w:tcPr>
            <w:tcW w:w="424" w:type="dxa"/>
          </w:tcPr>
          <w:p w14:paraId="1EA06D3C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0B8B5225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توفير المواد من مسؤولية الشركة وعلى الشركة التي تفوز بالمناقصة توفير مواد ذات جودة مناسبة ويجب اعتمادها من طاقم الاشراف المخصص من قطر الخيرية والجهة المستفيدة</w:t>
            </w:r>
          </w:p>
        </w:tc>
        <w:tc>
          <w:tcPr>
            <w:tcW w:w="4950" w:type="dxa"/>
          </w:tcPr>
          <w:p w14:paraId="7ADB0385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Предоставление материалов является обязанностью компании, и компания, выигравшая тендер, должна предоставить материалы надлежащего качества и должна быть одобрена специальным надзорным персоналом Катарской благотворительной организации и бенефициаром</w:t>
            </w:r>
          </w:p>
        </w:tc>
      </w:tr>
      <w:tr w:rsidR="00ED758A" w:rsidRPr="00ED434E" w14:paraId="593F99B4" w14:textId="77777777">
        <w:trPr>
          <w:jc w:val="center"/>
        </w:trPr>
        <w:tc>
          <w:tcPr>
            <w:tcW w:w="424" w:type="dxa"/>
          </w:tcPr>
          <w:p w14:paraId="3BEB4469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4BAC3155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يجب على الشركات التنفيذ حسب المواصفات الرسمية المعتمدة في الدولة، وحسب أصول المهنة والعمل بجودة واتقان، وفي حال لم تلتزم الشركة بالتنفيذ بالجودة المطلوبة وحسب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lastRenderedPageBreak/>
              <w:t>المواصفات والكميات المطلوبة سيتم اتخاذ الإجراءات القانونية بحقها حسب الأصول المتبعة</w:t>
            </w:r>
          </w:p>
        </w:tc>
        <w:tc>
          <w:tcPr>
            <w:tcW w:w="4950" w:type="dxa"/>
          </w:tcPr>
          <w:p w14:paraId="27ED64C5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Компании должны реализовать в соответствии с официальными критериями, утвержденными в государстве, в </w:t>
            </w:r>
            <w:r w:rsidRPr="005D1B37">
              <w:rPr>
                <w:rFonts w:cstheme="minorHAnsi"/>
                <w:sz w:val="24"/>
                <w:szCs w:val="24"/>
                <w:lang w:val="ru-RU"/>
              </w:rPr>
              <w:lastRenderedPageBreak/>
              <w:t>соответствии с принципами профессии и работы с надлежащим качеством и совершенством. В случае, если компания не соответствует требуемому качеству, спецификациям и требуемым количествам, против них будут приняты правовые меры в соответствии с установленными процедурами</w:t>
            </w:r>
          </w:p>
        </w:tc>
      </w:tr>
      <w:tr w:rsidR="00ED758A" w:rsidRPr="00ED434E" w14:paraId="1E09CEC8" w14:textId="77777777">
        <w:trPr>
          <w:jc w:val="center"/>
        </w:trPr>
        <w:tc>
          <w:tcPr>
            <w:tcW w:w="424" w:type="dxa"/>
          </w:tcPr>
          <w:p w14:paraId="77F87ACF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128C5109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ي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جب تقديم عرضكم بظرف مختوم مع توقيعكم وختمكم على طلب عرض السعر إلى العنوان الموضح في أسفل الصفحة</w:t>
            </w:r>
          </w:p>
        </w:tc>
        <w:tc>
          <w:tcPr>
            <w:tcW w:w="4950" w:type="dxa"/>
          </w:tcPr>
          <w:p w14:paraId="2C0D873C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Ваши коммерческие предложения должны быть подано в запечатанном конверте с подписью и печатью по адресу, указанному внизу страницы</w:t>
            </w:r>
          </w:p>
        </w:tc>
      </w:tr>
      <w:tr w:rsidR="00ED758A" w:rsidRPr="005D1B37" w14:paraId="6AE137B3" w14:textId="77777777">
        <w:trPr>
          <w:jc w:val="center"/>
        </w:trPr>
        <w:tc>
          <w:tcPr>
            <w:tcW w:w="424" w:type="dxa"/>
          </w:tcPr>
          <w:p w14:paraId="794E9B28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57A338D4" w14:textId="6CA83690" w:rsidR="00ED758A" w:rsidRPr="005D1B37" w:rsidRDefault="00ED758A" w:rsidP="009E0C22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خر موعد لاستلام عروضكم</w:t>
            </w:r>
            <w:r w:rsidRPr="005D1B37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: </w:t>
            </w:r>
            <w:r w:rsidR="00AC4339" w:rsidRPr="005D1B37">
              <w:rPr>
                <w:rFonts w:asciiTheme="minorHAnsi" w:hAnsiTheme="minorHAnsi" w:cs="Times New Roman" w:hint="eastAsia"/>
                <w:b/>
                <w:bCs/>
                <w:color w:val="000000" w:themeColor="text1"/>
                <w:sz w:val="24"/>
                <w:szCs w:val="24"/>
                <w:u w:val="double"/>
                <w:rtl/>
              </w:rPr>
              <w:t>يوم</w:t>
            </w:r>
            <w:r w:rsidR="00AC4339" w:rsidRPr="005D1B37"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u w:val="double"/>
                <w:rtl/>
              </w:rPr>
              <w:t xml:space="preserve"> </w:t>
            </w:r>
            <w:r w:rsidR="000A3469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u w:val="double"/>
                <w:rtl/>
              </w:rPr>
              <w:t>الإثنين</w:t>
            </w:r>
            <w:r w:rsidR="00AC4339" w:rsidRPr="005D1B37"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u w:val="double"/>
                <w:lang w:val="ru-RU"/>
              </w:rPr>
              <w:t xml:space="preserve"> </w:t>
            </w:r>
            <w:r w:rsidRPr="005D1B37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u w:val="double"/>
                <w:rtl/>
              </w:rPr>
              <w:t xml:space="preserve">الموافق </w:t>
            </w:r>
            <w:r w:rsidR="000A346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double"/>
                <w:lang w:val="ru-RU"/>
              </w:rPr>
              <w:t>02</w:t>
            </w:r>
            <w:r w:rsidRPr="005D1B3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u w:val="double"/>
                <w:rtl/>
                <w:lang w:val="ru-RU"/>
              </w:rPr>
              <w:t>/</w:t>
            </w:r>
            <w:r w:rsidR="000A346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double"/>
                <w:lang w:val="ru-RU"/>
              </w:rPr>
              <w:t>07</w:t>
            </w:r>
            <w:r w:rsidRPr="005D1B37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u w:val="double"/>
                <w:rtl/>
                <w:lang w:val="ru-RU"/>
              </w:rPr>
              <w:t>/202</w:t>
            </w:r>
            <w:r w:rsidR="001A6E92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u w:val="double"/>
                <w:rtl/>
                <w:lang w:val="ru-RU"/>
              </w:rPr>
              <w:t>5</w:t>
            </w:r>
            <w:r w:rsidRPr="005D1B37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u w:val="double"/>
                <w:rtl/>
              </w:rPr>
              <w:t xml:space="preserve"> </w:t>
            </w:r>
          </w:p>
        </w:tc>
        <w:tc>
          <w:tcPr>
            <w:tcW w:w="4950" w:type="dxa"/>
          </w:tcPr>
          <w:p w14:paraId="2BC7FB0D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Крайний срок получения ваших коммерческих предложений</w:t>
            </w: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:</w:t>
            </w:r>
            <w:r w:rsidRPr="005D1B37">
              <w:rPr>
                <w:rFonts w:cstheme="minorHAnsi" w:hint="cs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</w:p>
          <w:p w14:paraId="31F6F9FD" w14:textId="2EC1315B" w:rsidR="00ED758A" w:rsidRPr="005D1B37" w:rsidRDefault="0000363A" w:rsidP="00B559D5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среда</w:t>
            </w:r>
            <w:r w:rsidR="00ED758A"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A3469">
              <w:rPr>
                <w:rFonts w:cstheme="minorHAnsi"/>
                <w:b/>
                <w:bCs/>
                <w:sz w:val="24"/>
                <w:szCs w:val="24"/>
                <w:lang w:val="ru-RU"/>
              </w:rPr>
              <w:t>02</w:t>
            </w:r>
            <w:r w:rsidR="00ED758A"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.</w:t>
            </w:r>
            <w:r w:rsidR="000A3469">
              <w:rPr>
                <w:rFonts w:cstheme="minorHAnsi"/>
                <w:b/>
                <w:bCs/>
                <w:sz w:val="24"/>
                <w:szCs w:val="24"/>
                <w:lang w:val="ru-RU"/>
              </w:rPr>
              <w:t>07</w:t>
            </w:r>
            <w:r w:rsidR="00ED758A"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.202</w:t>
            </w:r>
            <w:r w:rsidR="001A6E92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  <w:r w:rsidR="00ED758A"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D758A" w:rsidRPr="00ED434E" w14:paraId="1B3D1C49" w14:textId="77777777">
        <w:trPr>
          <w:jc w:val="center"/>
        </w:trPr>
        <w:tc>
          <w:tcPr>
            <w:tcW w:w="424" w:type="dxa"/>
          </w:tcPr>
          <w:p w14:paraId="5D22B13B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16F61128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ي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جب على المتقدم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للمناقصة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إثبات أنه من ذوي الاختصاص بشكل رسمي وذلك عن طريق تقديم </w:t>
            </w:r>
            <w:r w:rsidRPr="005D1B37"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rtl/>
              </w:rPr>
              <w:t xml:space="preserve">صورة عن </w:t>
            </w:r>
            <w:r w:rsidRPr="005D1B37">
              <w:rPr>
                <w:rFonts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</w:rPr>
              <w:t>شهادة التسجيل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 الذي يحتوي نوعية النشاط، وكذلك صورة عن آخر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تقرير ضريبي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للشركة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 وبيانات الحساب البنكي للشركة وصورة هوية مفوض الشركة</w:t>
            </w:r>
          </w:p>
        </w:tc>
        <w:tc>
          <w:tcPr>
            <w:tcW w:w="4950" w:type="dxa"/>
          </w:tcPr>
          <w:p w14:paraId="78FCF482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 xml:space="preserve">Претендент на тендер должен официально доказать, что он является компетентным лицом, предоставив копию </w:t>
            </w: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свидетельства о регистрации</w:t>
            </w:r>
            <w:r w:rsidRPr="005D1B37">
              <w:rPr>
                <w:rFonts w:cstheme="minorHAnsi"/>
                <w:sz w:val="24"/>
                <w:szCs w:val="24"/>
                <w:lang w:val="ru-RU"/>
              </w:rPr>
              <w:t>, которая содержит вид деятельности, а также копию последнего налогового отчета компании, данные банковского счета компании и копию удостоверения личности представителя компании</w:t>
            </w:r>
          </w:p>
        </w:tc>
      </w:tr>
      <w:tr w:rsidR="00ED758A" w:rsidRPr="00ED434E" w14:paraId="56893435" w14:textId="77777777">
        <w:trPr>
          <w:jc w:val="center"/>
        </w:trPr>
        <w:tc>
          <w:tcPr>
            <w:tcW w:w="424" w:type="dxa"/>
          </w:tcPr>
          <w:p w14:paraId="1272D624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5A8DF0B4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يجب على المتقدم للمناقصة أن يقوم بتعبئة أسعاره على جدول الكميات وختم وتوقيع جميع الصفحات</w:t>
            </w:r>
          </w:p>
        </w:tc>
        <w:tc>
          <w:tcPr>
            <w:tcW w:w="4950" w:type="dxa"/>
          </w:tcPr>
          <w:p w14:paraId="12580A20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Претендент на тендер должен указать свои цены в таблице коммерческого предложении и проставить печати и подписи на всех страницах</w:t>
            </w:r>
          </w:p>
        </w:tc>
      </w:tr>
      <w:tr w:rsidR="00ED758A" w:rsidRPr="00ED434E" w14:paraId="2D105205" w14:textId="77777777">
        <w:trPr>
          <w:jc w:val="center"/>
        </w:trPr>
        <w:tc>
          <w:tcPr>
            <w:tcW w:w="424" w:type="dxa"/>
          </w:tcPr>
          <w:p w14:paraId="68A4B323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11793669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="Arial" w:hAnsi="Arial" w:hint="cs"/>
                <w:sz w:val="24"/>
                <w:szCs w:val="24"/>
                <w:rtl/>
              </w:rPr>
              <w:t>ا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لأسعار</w:t>
            </w:r>
            <w:r w:rsidRPr="005D1B37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: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يجب أن تكون الأسعار </w:t>
            </w:r>
            <w:r w:rsidRPr="005D1B37">
              <w:rPr>
                <w:rFonts w:asciiTheme="minorHAnsi" w:hAnsiTheme="minorHAnsi"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بالعملة المحلية </w:t>
            </w:r>
            <w:r w:rsidRPr="005D1B3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KGS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 شاملة جميع المصاريف الت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ي ت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تحملها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الشركة بما فيها تكلفة المواد وأجور العمال، والنقل والمصاريف الغير متوقعة والاحتياطية</w:t>
            </w:r>
          </w:p>
        </w:tc>
        <w:tc>
          <w:tcPr>
            <w:tcW w:w="4950" w:type="dxa"/>
          </w:tcPr>
          <w:p w14:paraId="722914D0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b/>
                <w:bCs/>
                <w:sz w:val="24"/>
                <w:szCs w:val="24"/>
                <w:lang w:val="ru-RU"/>
              </w:rPr>
              <w:t>Цены:</w:t>
            </w:r>
            <w:r w:rsidRPr="005D1B37">
              <w:rPr>
                <w:rFonts w:cstheme="minorHAnsi"/>
                <w:sz w:val="24"/>
                <w:szCs w:val="24"/>
                <w:lang w:val="ru-RU"/>
              </w:rPr>
              <w:t xml:space="preserve"> цены должны быть в местной валюте </w:t>
            </w:r>
            <w:r w:rsidRPr="005D1B37">
              <w:rPr>
                <w:rFonts w:cstheme="minorHAnsi"/>
                <w:sz w:val="24"/>
                <w:szCs w:val="24"/>
              </w:rPr>
              <w:t>COM</w:t>
            </w:r>
            <w:r w:rsidRPr="005D1B37">
              <w:rPr>
                <w:rFonts w:cstheme="minorHAnsi"/>
                <w:sz w:val="24"/>
                <w:szCs w:val="24"/>
                <w:lang w:val="ru-RU"/>
              </w:rPr>
              <w:t>, включая все расходы, понесенные компанией, включая стоимость материалов, заработную плату рабочих, расходы на транспортировку и непредвиденные расходы и резервы</w:t>
            </w:r>
          </w:p>
        </w:tc>
      </w:tr>
      <w:tr w:rsidR="00ED758A" w:rsidRPr="00ED434E" w14:paraId="01620CA2" w14:textId="77777777">
        <w:trPr>
          <w:jc w:val="center"/>
        </w:trPr>
        <w:tc>
          <w:tcPr>
            <w:tcW w:w="424" w:type="dxa"/>
          </w:tcPr>
          <w:p w14:paraId="6627575D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0E4F8AEA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س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ريان مفعول العرض</w:t>
            </w:r>
            <w:r w:rsidRPr="005D1B37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: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يجب أن تكون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المناقصة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 سارية المفعول لمدة 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150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يوم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من تاريخ استلام العروض</w:t>
            </w:r>
          </w:p>
        </w:tc>
        <w:tc>
          <w:tcPr>
            <w:tcW w:w="4950" w:type="dxa"/>
          </w:tcPr>
          <w:p w14:paraId="1C90FDB7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Срок действия коммерческого предложения: тендер должен быть действительным в течение 150 дней с даты получения предложения</w:t>
            </w:r>
          </w:p>
        </w:tc>
      </w:tr>
      <w:tr w:rsidR="00ED758A" w:rsidRPr="00ED434E" w14:paraId="0A9AA6FD" w14:textId="77777777">
        <w:trPr>
          <w:jc w:val="center"/>
        </w:trPr>
        <w:tc>
          <w:tcPr>
            <w:tcW w:w="424" w:type="dxa"/>
          </w:tcPr>
          <w:p w14:paraId="298B4A57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5FAFBAE1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ascii="Arial" w:hAnsi="Arial" w:hint="cs"/>
                <w:sz w:val="24"/>
                <w:szCs w:val="24"/>
                <w:rtl/>
              </w:rPr>
              <w:t>ا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لفواتير</w:t>
            </w:r>
            <w:r w:rsidRPr="005D1B37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: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يجب على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>الشركة الفائزة تقديم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 فاتورة ضريبية رسمية</w:t>
            </w:r>
          </w:p>
        </w:tc>
        <w:tc>
          <w:tcPr>
            <w:tcW w:w="4950" w:type="dxa"/>
          </w:tcPr>
          <w:p w14:paraId="73A135D2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Счета: компания-победитель должна представить официальный налоговый счет</w:t>
            </w:r>
          </w:p>
        </w:tc>
      </w:tr>
      <w:tr w:rsidR="00ED758A" w:rsidRPr="00ED434E" w14:paraId="05CBA8C4" w14:textId="77777777">
        <w:trPr>
          <w:jc w:val="center"/>
        </w:trPr>
        <w:tc>
          <w:tcPr>
            <w:tcW w:w="424" w:type="dxa"/>
          </w:tcPr>
          <w:p w14:paraId="6A04E863" w14:textId="77777777" w:rsidR="00ED758A" w:rsidRPr="005D1B37" w:rsidRDefault="00ED758A" w:rsidP="00ED758A">
            <w:pPr>
              <w:pStyle w:val="af0"/>
              <w:numPr>
                <w:ilvl w:val="0"/>
                <w:numId w:val="1"/>
              </w:numPr>
              <w:tabs>
                <w:tab w:val="right" w:pos="402"/>
                <w:tab w:val="left" w:pos="9027"/>
              </w:tabs>
              <w:bidi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14:paraId="59540BCF" w14:textId="77777777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5D1B37">
              <w:rPr>
                <w:rFonts w:ascii="Arial" w:hAnsi="Arial" w:hint="cs"/>
                <w:sz w:val="24"/>
                <w:szCs w:val="24"/>
                <w:rtl/>
              </w:rPr>
              <w:t>ا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لدفع</w:t>
            </w:r>
            <w:r w:rsidRPr="005D1B37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: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يتم دفع قيمة التكاليف الإجمالية خلال 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</w:rPr>
              <w:t>25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 يوم عمل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 xml:space="preserve">بعد استكمال جميع المتطلبات لاستحقاق الدفعة وإتمام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التنفيذ </w:t>
            </w:r>
            <w:r w:rsidRPr="005D1B37">
              <w:rPr>
                <w:rFonts w:asciiTheme="minorHAnsi" w:hAnsiTheme="minorHAnsi" w:cs="Times New Roman"/>
                <w:sz w:val="24"/>
                <w:szCs w:val="24"/>
                <w:rtl/>
              </w:rPr>
              <w:t>المطلوب لكامل الكميات واستلام فاتورة ضريبية رسمية، وذلك عن طريق التحويل البنكي إلى حساب المورد</w:t>
            </w:r>
          </w:p>
          <w:p w14:paraId="0855E8FB" w14:textId="05397CAF" w:rsidR="00ED758A" w:rsidRPr="005D1B37" w:rsidRDefault="00ED758A" w:rsidP="00ED758A">
            <w:pPr>
              <w:tabs>
                <w:tab w:val="left" w:pos="9027"/>
              </w:tabs>
              <w:bidi/>
              <w:rPr>
                <w:rFonts w:cstheme="minorHAnsi"/>
                <w:sz w:val="24"/>
                <w:szCs w:val="24"/>
                <w:rtl/>
              </w:rPr>
            </w:pP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  <w:lang w:val="ru-RU"/>
              </w:rPr>
              <w:t xml:space="preserve">لا يحق للمقاول ان يوقف الاعمال قبل </w:t>
            </w:r>
            <w:r w:rsidRPr="005D1B37">
              <w:rPr>
                <w:rFonts w:asciiTheme="minorHAnsi" w:hAnsiTheme="minorHAnsi" w:cstheme="minorHAnsi" w:hint="cs"/>
                <w:sz w:val="24"/>
                <w:szCs w:val="24"/>
                <w:rtl/>
                <w:lang w:val="ru-RU"/>
              </w:rPr>
              <w:t xml:space="preserve">25 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  <w:lang w:val="ru-RU"/>
              </w:rPr>
              <w:t xml:space="preserve">يوم بسبب </w:t>
            </w:r>
            <w:r w:rsidR="005D1B37" w:rsidRPr="005D1B37">
              <w:rPr>
                <w:rFonts w:asciiTheme="minorHAnsi" w:hAnsiTheme="minorHAnsi" w:cs="Times New Roman" w:hint="cs"/>
                <w:sz w:val="24"/>
                <w:szCs w:val="24"/>
                <w:rtl/>
                <w:lang w:val="ru-RU"/>
              </w:rPr>
              <w:t>انتظار</w:t>
            </w:r>
            <w:r w:rsidRPr="005D1B37">
              <w:rPr>
                <w:rFonts w:asciiTheme="minorHAnsi" w:hAnsiTheme="minorHAnsi" w:cs="Times New Roman" w:hint="cs"/>
                <w:sz w:val="24"/>
                <w:szCs w:val="24"/>
                <w:rtl/>
                <w:lang w:val="ru-RU"/>
              </w:rPr>
              <w:t xml:space="preserve"> الدفعة</w:t>
            </w:r>
          </w:p>
        </w:tc>
        <w:tc>
          <w:tcPr>
            <w:tcW w:w="4950" w:type="dxa"/>
          </w:tcPr>
          <w:p w14:paraId="62D7A46C" w14:textId="77777777" w:rsidR="00ED758A" w:rsidRPr="005D1B37" w:rsidRDefault="00ED758A" w:rsidP="00ED758A">
            <w:pPr>
              <w:tabs>
                <w:tab w:val="left" w:pos="9027"/>
              </w:tabs>
              <w:bidi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5D1B37">
              <w:rPr>
                <w:rFonts w:cstheme="minorHAnsi"/>
                <w:sz w:val="24"/>
                <w:szCs w:val="24"/>
                <w:lang w:val="ru-RU"/>
              </w:rPr>
              <w:t>Оплата: Общие расходы оплачиваются в течение 25 рабочих дней после выполнения всех требований для получения права на оплату и выполнения требуемой реализации всех количеств и получения официальной налоговой накладной путем банковского перевода на счет поставщика. Подрядчик не имеет право приостанавливать работы до 25 дней связи ожиданием транша.</w:t>
            </w:r>
          </w:p>
        </w:tc>
      </w:tr>
    </w:tbl>
    <w:p w14:paraId="71161F66" w14:textId="77777777" w:rsidR="000605DC" w:rsidRPr="005D1B37" w:rsidRDefault="009E4062">
      <w:pPr>
        <w:bidi/>
        <w:spacing w:after="0"/>
        <w:jc w:val="both"/>
        <w:rPr>
          <w:sz w:val="24"/>
          <w:szCs w:val="24"/>
          <w:lang w:val="ru-RU"/>
        </w:rPr>
      </w:pPr>
      <w:r w:rsidRPr="005D1B37">
        <w:rPr>
          <w:sz w:val="24"/>
          <w:szCs w:val="24"/>
          <w:rtl/>
          <w:lang w:val="ru-RU"/>
        </w:rPr>
        <w:t xml:space="preserve"> </w:t>
      </w:r>
    </w:p>
    <w:p w14:paraId="78BF6EBB" w14:textId="77777777" w:rsidR="000605DC" w:rsidRPr="005D1B37" w:rsidRDefault="000605DC">
      <w:pPr>
        <w:rPr>
          <w:sz w:val="24"/>
          <w:szCs w:val="24"/>
          <w:lang w:val="ru-RU"/>
        </w:rPr>
      </w:pPr>
    </w:p>
    <w:sectPr w:rsidR="000605DC" w:rsidRPr="005D1B3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346" w:right="1310" w:bottom="245" w:left="1138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10FAD" w14:textId="77777777" w:rsidR="005F7579" w:rsidRDefault="005F7579">
      <w:pPr>
        <w:spacing w:after="0" w:line="240" w:lineRule="auto"/>
      </w:pPr>
      <w:r>
        <w:separator/>
      </w:r>
    </w:p>
  </w:endnote>
  <w:endnote w:type="continuationSeparator" w:id="0">
    <w:p w14:paraId="5AE41FA0" w14:textId="77777777" w:rsidR="005F7579" w:rsidRDefault="005F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807785B" w:usb2="00000019" w:usb3="00000000" w:csb0="0002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kout Linotype Light">
    <w:altName w:val="Segoe UI"/>
    <w:charset w:val="00"/>
    <w:family w:val="swiss"/>
    <w:pitch w:val="variable"/>
    <w:sig w:usb0="8000202F" w:usb1="8000204B" w:usb2="00000008" w:usb3="00000000" w:csb0="0000004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Myriad Hebrew">
    <w:altName w:val="Times New Roman"/>
    <w:panose1 w:val="00000000000000000000"/>
    <w:charset w:val="00"/>
    <w:family w:val="modern"/>
    <w:notTrueType/>
    <w:pitch w:val="variable"/>
    <w:sig w:usb0="00000807" w:usb1="40000000" w:usb2="00000000" w:usb3="00000000" w:csb0="00000023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6F81" w14:textId="4620AEF0" w:rsidR="00943DD4" w:rsidRDefault="00943DD4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6EE41868" wp14:editId="2F4046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1360" cy="404495"/>
              <wp:effectExtent l="0" t="0" r="8890" b="0"/>
              <wp:wrapNone/>
              <wp:docPr id="674853620" name="Text Box 2" descr="Classification: Internal 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36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24585" w14:textId="5201DDCD" w:rsidR="00943DD4" w:rsidRPr="00943DD4" w:rsidRDefault="00943DD4" w:rsidP="00943DD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DD4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Classification: Internal  </w:t>
                          </w:r>
                          <w:r w:rsidRPr="00943DD4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4186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cation: Internal  داخلي" style="position:absolute;margin-left:0;margin-top:0;width:156.8pt;height:31.85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" filled="f" stroked="f">
              <v:textbox style="mso-fit-shape-to-text:t" inset="20pt,0,0,15pt">
                <w:txbxContent>
                  <w:p w14:paraId="42124585" w14:textId="5201DDCD" w:rsidR="00943DD4" w:rsidRPr="00943DD4" w:rsidRDefault="00943DD4" w:rsidP="00943DD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DD4">
                      <w:rPr>
                        <w:rFonts w:eastAsia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Classification: Internal  </w:t>
                    </w:r>
                    <w:r w:rsidRPr="00943DD4">
                      <w:rPr>
                        <w:rFonts w:eastAsia="Calibri" w:cs="Calibri"/>
                        <w:noProof/>
                        <w:color w:val="000000"/>
                        <w:sz w:val="24"/>
                        <w:szCs w:val="24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250" w:type="dxa"/>
      <w:tblLayout w:type="fixed"/>
      <w:tblLook w:val="04A0" w:firstRow="1" w:lastRow="0" w:firstColumn="1" w:lastColumn="0" w:noHBand="0" w:noVBand="1"/>
    </w:tblPr>
    <w:tblGrid>
      <w:gridCol w:w="1170"/>
      <w:gridCol w:w="8186"/>
      <w:gridCol w:w="708"/>
    </w:tblGrid>
    <w:tr w:rsidR="000605DC" w14:paraId="7C9EF743" w14:textId="77777777">
      <w:trPr>
        <w:trHeight w:val="273"/>
      </w:trPr>
      <w:tc>
        <w:tcPr>
          <w:tcW w:w="1170" w:type="dxa"/>
          <w:shd w:val="clear" w:color="auto" w:fill="auto"/>
          <w:vAlign w:val="center"/>
        </w:tcPr>
        <w:p w14:paraId="223C06BE" w14:textId="4DD89DEB" w:rsidR="000605DC" w:rsidRDefault="00943DD4">
          <w:pPr>
            <w:pStyle w:val="ae"/>
            <w:widowControl w:val="0"/>
            <w:rPr>
              <w:rFonts w:ascii="Myriad Pro Light" w:hAnsi="Myriad Pro Light"/>
              <w:color w:val="A6A6A6"/>
              <w:sz w:val="14"/>
              <w:szCs w:val="14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0" distR="0" simplePos="0" relativeHeight="251680768" behindDoc="0" locked="0" layoutInCell="1" allowOverlap="1" wp14:anchorId="0A2F0C94" wp14:editId="0EB15613">
                    <wp:simplePos x="952500" y="968692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605790" cy="1473835"/>
                    <wp:effectExtent l="0" t="0" r="3810" b="0"/>
                    <wp:wrapNone/>
                    <wp:docPr id="1971061179" name="Text Box 3" descr="Classification: Internal  داخلي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" cy="1473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D3E9C1" w14:textId="1FBB51A1" w:rsidR="00943DD4" w:rsidRPr="00943DD4" w:rsidRDefault="00943DD4" w:rsidP="00943DD4">
                                <w:pPr>
                                  <w:spacing w:after="0"/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43DD4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Classification: Internal  </w:t>
                                </w:r>
                                <w:r w:rsidRPr="00943DD4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4"/>
                                    <w:szCs w:val="24"/>
                                    <w:rtl/>
                                  </w:rPr>
                                  <w:t>داخلي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A2F0C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0" type="#_x0000_t202" alt="Classification: Internal  داخلي" style="position:absolute;margin-left:0;margin-top:0;width:47.7pt;height:116.05pt;z-index:2516807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" filled="f" stroked="f">
                    <v:textbox style="mso-fit-shape-to-text:t" inset="20pt,0,0,15pt">
                      <w:txbxContent>
                        <w:p w14:paraId="1FD3E9C1" w14:textId="1FBB51A1" w:rsidR="00943DD4" w:rsidRPr="00943DD4" w:rsidRDefault="00943DD4" w:rsidP="00943DD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DD4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Classification: Internal  </w:t>
                          </w:r>
                          <w:r w:rsidRPr="00943DD4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داخلي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E4062">
            <w:rPr>
              <w:noProof/>
              <w:lang w:val="ru-RU" w:eastAsia="ru-RU"/>
            </w:rPr>
            <w:drawing>
              <wp:anchor distT="0" distB="0" distL="0" distR="0" simplePos="0" relativeHeight="251644928" behindDoc="1" locked="0" layoutInCell="1" allowOverlap="1" wp14:anchorId="6C9D11C0" wp14:editId="60BEE850">
                <wp:simplePos x="0" y="0"/>
                <wp:positionH relativeFrom="column">
                  <wp:posOffset>66675</wp:posOffset>
                </wp:positionH>
                <wp:positionV relativeFrom="paragraph">
                  <wp:posOffset>6588125</wp:posOffset>
                </wp:positionV>
                <wp:extent cx="7724775" cy="3675380"/>
                <wp:effectExtent l="0" t="0" r="0" b="0"/>
                <wp:wrapNone/>
                <wp:docPr id="8" name="صورة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صورة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4775" cy="367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E4062">
            <w:rPr>
              <w:noProof/>
              <w:lang w:val="ru-RU" w:eastAsia="ru-RU"/>
            </w:rPr>
            <w:drawing>
              <wp:anchor distT="0" distB="0" distL="0" distR="0" simplePos="0" relativeHeight="251653120" behindDoc="1" locked="0" layoutInCell="1" allowOverlap="1" wp14:anchorId="16E31EC1" wp14:editId="221F95DA">
                <wp:simplePos x="0" y="0"/>
                <wp:positionH relativeFrom="column">
                  <wp:posOffset>257175</wp:posOffset>
                </wp:positionH>
                <wp:positionV relativeFrom="paragraph">
                  <wp:posOffset>6983730</wp:posOffset>
                </wp:positionV>
                <wp:extent cx="7724775" cy="3675380"/>
                <wp:effectExtent l="0" t="0" r="0" b="0"/>
                <wp:wrapNone/>
                <wp:docPr id="9" name="صورة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صورة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4775" cy="367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E4062">
            <w:rPr>
              <w:noProof/>
              <w:lang w:val="ru-RU" w:eastAsia="ru-RU"/>
            </w:rPr>
            <w:drawing>
              <wp:anchor distT="0" distB="0" distL="0" distR="0" simplePos="0" relativeHeight="251661312" behindDoc="1" locked="0" layoutInCell="1" allowOverlap="1" wp14:anchorId="30C48777" wp14:editId="7E8DADB4">
                <wp:simplePos x="0" y="0"/>
                <wp:positionH relativeFrom="column">
                  <wp:posOffset>-299085</wp:posOffset>
                </wp:positionH>
                <wp:positionV relativeFrom="paragraph">
                  <wp:posOffset>-2814955</wp:posOffset>
                </wp:positionV>
                <wp:extent cx="6840220" cy="3218180"/>
                <wp:effectExtent l="0" t="0" r="0" b="0"/>
                <wp:wrapNone/>
                <wp:docPr id="10" name="صورة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صورة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220" cy="321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E4062">
            <w:rPr>
              <w:noProof/>
              <w:lang w:val="ru-RU" w:eastAsia="ru-RU"/>
            </w:rPr>
            <w:drawing>
              <wp:anchor distT="0" distB="0" distL="0" distR="0" simplePos="0" relativeHeight="251669504" behindDoc="1" locked="0" layoutInCell="1" allowOverlap="1" wp14:anchorId="1C4DCB8D" wp14:editId="6F86AF1F">
                <wp:simplePos x="0" y="0"/>
                <wp:positionH relativeFrom="column">
                  <wp:posOffset>257175</wp:posOffset>
                </wp:positionH>
                <wp:positionV relativeFrom="paragraph">
                  <wp:posOffset>6983730</wp:posOffset>
                </wp:positionV>
                <wp:extent cx="7724775" cy="3675380"/>
                <wp:effectExtent l="0" t="0" r="0" b="0"/>
                <wp:wrapNone/>
                <wp:docPr id="11" name="صورة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صورة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4775" cy="367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E4062">
            <w:rPr>
              <w:noProof/>
              <w:lang w:val="ru-RU" w:eastAsia="ru-RU"/>
            </w:rPr>
            <w:drawing>
              <wp:anchor distT="0" distB="0" distL="0" distR="0" simplePos="0" relativeHeight="251677696" behindDoc="1" locked="0" layoutInCell="1" allowOverlap="1" wp14:anchorId="1CF91C5E" wp14:editId="1BC20F67">
                <wp:simplePos x="0" y="0"/>
                <wp:positionH relativeFrom="column">
                  <wp:posOffset>171450</wp:posOffset>
                </wp:positionH>
                <wp:positionV relativeFrom="paragraph">
                  <wp:posOffset>6703060</wp:posOffset>
                </wp:positionV>
                <wp:extent cx="7724775" cy="3675380"/>
                <wp:effectExtent l="0" t="0" r="0" b="0"/>
                <wp:wrapNone/>
                <wp:docPr id="12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صورة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4775" cy="367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E4062">
            <w:rPr>
              <w:rFonts w:ascii="Myriad Pro Light" w:hAnsi="Myriad Pro Light"/>
              <w:color w:val="A6A6A6"/>
              <w:sz w:val="14"/>
              <w:szCs w:val="14"/>
            </w:rPr>
            <w:t xml:space="preserve">Page </w:t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fldChar w:fldCharType="begin"/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instrText>PAGE</w:instrText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fldChar w:fldCharType="separate"/>
          </w:r>
          <w:r w:rsidR="00E928B6">
            <w:rPr>
              <w:rFonts w:ascii="Myriad Pro Light" w:hAnsi="Myriad Pro Light"/>
              <w:b/>
              <w:bCs/>
              <w:noProof/>
              <w:color w:val="A6A6A6"/>
              <w:sz w:val="14"/>
              <w:szCs w:val="14"/>
            </w:rPr>
            <w:t>1</w:t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fldChar w:fldCharType="end"/>
          </w:r>
          <w:r w:rsidR="009E4062">
            <w:rPr>
              <w:rFonts w:ascii="Myriad Pro Light" w:hAnsi="Myriad Pro Light"/>
              <w:color w:val="A6A6A6"/>
              <w:sz w:val="14"/>
              <w:szCs w:val="14"/>
            </w:rPr>
            <w:t xml:space="preserve"> of </w:t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fldChar w:fldCharType="begin"/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instrText>NUMPAGES</w:instrText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fldChar w:fldCharType="separate"/>
          </w:r>
          <w:r w:rsidR="00E928B6">
            <w:rPr>
              <w:rFonts w:ascii="Myriad Pro Light" w:hAnsi="Myriad Pro Light"/>
              <w:b/>
              <w:bCs/>
              <w:noProof/>
              <w:color w:val="A6A6A6"/>
              <w:sz w:val="14"/>
              <w:szCs w:val="14"/>
            </w:rPr>
            <w:t>1</w:t>
          </w:r>
          <w:r w:rsidR="009E4062">
            <w:rPr>
              <w:rFonts w:ascii="Myriad Pro Light" w:hAnsi="Myriad Pro Light"/>
              <w:b/>
              <w:bCs/>
              <w:color w:val="A6A6A6"/>
              <w:sz w:val="14"/>
              <w:szCs w:val="14"/>
            </w:rPr>
            <w:fldChar w:fldCharType="end"/>
          </w:r>
        </w:p>
      </w:tc>
      <w:tc>
        <w:tcPr>
          <w:tcW w:w="8186" w:type="dxa"/>
          <w:shd w:val="clear" w:color="auto" w:fill="auto"/>
        </w:tcPr>
        <w:p w14:paraId="73DB7CE3" w14:textId="77777777" w:rsidR="000605DC" w:rsidRDefault="009E4062">
          <w:pPr>
            <w:pStyle w:val="ae"/>
            <w:widowControl w:val="0"/>
            <w:bidi/>
            <w:rPr>
              <w:rFonts w:ascii="Janna LT" w:hAnsi="Janna LT" w:cs="Janna LT"/>
              <w:b/>
              <w:bCs/>
              <w:sz w:val="14"/>
              <w:szCs w:val="14"/>
            </w:rPr>
          </w:pPr>
          <w:r>
            <w:rPr>
              <w:rFonts w:ascii="Myriad Hebrew" w:eastAsia="Meiryo UI" w:hAnsi="Myriad Hebrew" w:cs="Myriad Hebrew"/>
            </w:rPr>
            <w:t xml:space="preserve">KYRGYZSTAN, BISHKEK, </w:t>
          </w:r>
          <w:r>
            <w:rPr>
              <w:rFonts w:eastAsia="Meiryo UI" w:cs="Myriad Hebrew"/>
              <w:lang w:val="ru-RU"/>
            </w:rPr>
            <w:t>150</w:t>
          </w:r>
          <w:r>
            <w:rPr>
              <w:rFonts w:ascii="Myriad Hebrew" w:eastAsia="Meiryo UI" w:hAnsi="Myriad Hebrew" w:cs="Myriad Hebrew"/>
            </w:rPr>
            <w:t xml:space="preserve">  </w:t>
          </w:r>
          <w:proofErr w:type="spellStart"/>
          <w:r>
            <w:rPr>
              <w:rFonts w:ascii="Myriad Hebrew" w:eastAsia="Meiryo UI" w:hAnsi="Myriad Hebrew" w:cs="Myriad Hebrew"/>
            </w:rPr>
            <w:t>Erkindik</w:t>
          </w:r>
          <w:proofErr w:type="spellEnd"/>
          <w:r>
            <w:rPr>
              <w:rFonts w:ascii="Myriad Hebrew" w:eastAsia="Meiryo UI" w:hAnsi="Myriad Hebrew" w:cs="Myriad Hebrew"/>
            </w:rPr>
            <w:t xml:space="preserve"> str</w:t>
          </w:r>
          <w:r>
            <w:rPr>
              <w:rFonts w:ascii="Myriad Hebrew" w:eastAsia="Meiryo UI" w:hAnsi="Myriad Hebrew" w:cs="Myriad Hebrew"/>
              <w:rtl/>
            </w:rPr>
            <w:t>.</w:t>
          </w:r>
        </w:p>
      </w:tc>
      <w:tc>
        <w:tcPr>
          <w:tcW w:w="708" w:type="dxa"/>
          <w:shd w:val="clear" w:color="auto" w:fill="943634"/>
        </w:tcPr>
        <w:p w14:paraId="465316D0" w14:textId="77777777" w:rsidR="000605DC" w:rsidRDefault="009E4062">
          <w:pPr>
            <w:pStyle w:val="ae"/>
            <w:widowControl w:val="0"/>
            <w:bidi/>
            <w:jc w:val="center"/>
            <w:rPr>
              <w:rFonts w:ascii="Janna LT" w:hAnsi="Janna LT" w:cs="Janna LT"/>
              <w:b/>
              <w:bCs/>
              <w:color w:val="FFFFFF"/>
              <w:sz w:val="14"/>
              <w:szCs w:val="14"/>
            </w:rPr>
          </w:pPr>
          <w:r>
            <w:rPr>
              <w:rFonts w:ascii="Janna LT" w:hAnsi="Janna LT" w:cs="Janna LT"/>
              <w:b/>
              <w:bCs/>
              <w:color w:val="FFFFFF"/>
              <w:sz w:val="14"/>
              <w:szCs w:val="14"/>
              <w:rtl/>
            </w:rPr>
            <w:t>العنوان</w:t>
          </w:r>
        </w:p>
      </w:tc>
    </w:tr>
  </w:tbl>
  <w:p w14:paraId="7980AD0A" w14:textId="77777777" w:rsidR="000605DC" w:rsidRDefault="000605D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59AB" w14:textId="0FBD4688" w:rsidR="00943DD4" w:rsidRDefault="00943DD4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6B477E02" wp14:editId="6F1E25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1360" cy="404495"/>
              <wp:effectExtent l="0" t="0" r="8890" b="0"/>
              <wp:wrapNone/>
              <wp:docPr id="2037230170" name="Text Box 1" descr="Classification: Internal  داخل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36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BDCB4" w14:textId="380ED21D" w:rsidR="00943DD4" w:rsidRPr="00943DD4" w:rsidRDefault="00943DD4" w:rsidP="00943DD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DD4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Classification: Internal  </w:t>
                          </w:r>
                          <w:r w:rsidRPr="00943DD4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داخلي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77E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cation: Internal  داخلي" style="position:absolute;margin-left:0;margin-top:0;width:156.8pt;height:31.85pt;z-index:2516787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" filled="f" stroked="f">
              <v:textbox style="mso-fit-shape-to-text:t" inset="20pt,0,0,15pt">
                <w:txbxContent>
                  <w:p w14:paraId="6EBBDCB4" w14:textId="380ED21D" w:rsidR="00943DD4" w:rsidRPr="00943DD4" w:rsidRDefault="00943DD4" w:rsidP="00943DD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DD4">
                      <w:rPr>
                        <w:rFonts w:eastAsia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Classification: Internal  </w:t>
                    </w:r>
                    <w:r w:rsidRPr="00943DD4">
                      <w:rPr>
                        <w:rFonts w:eastAsia="Calibri" w:cs="Calibri"/>
                        <w:noProof/>
                        <w:color w:val="000000"/>
                        <w:sz w:val="24"/>
                        <w:szCs w:val="24"/>
                        <w:rtl/>
                      </w:rPr>
                      <w:t>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97DA" w14:textId="77777777" w:rsidR="005F7579" w:rsidRDefault="005F7579">
      <w:pPr>
        <w:spacing w:after="0" w:line="240" w:lineRule="auto"/>
      </w:pPr>
      <w:r>
        <w:separator/>
      </w:r>
    </w:p>
  </w:footnote>
  <w:footnote w:type="continuationSeparator" w:id="0">
    <w:p w14:paraId="2F774C6D" w14:textId="77777777" w:rsidR="005F7579" w:rsidRDefault="005F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1138" w:type="dxa"/>
      <w:jc w:val="center"/>
      <w:tblLayout w:type="fixed"/>
      <w:tblLook w:val="04A0" w:firstRow="1" w:lastRow="0" w:firstColumn="1" w:lastColumn="0" w:noHBand="0" w:noVBand="1"/>
    </w:tblPr>
    <w:tblGrid>
      <w:gridCol w:w="3945"/>
      <w:gridCol w:w="4499"/>
      <w:gridCol w:w="2694"/>
    </w:tblGrid>
    <w:tr w:rsidR="000605DC" w14:paraId="3F515D4A" w14:textId="77777777">
      <w:trPr>
        <w:trHeight w:val="1095"/>
        <w:jc w:val="center"/>
      </w:trPr>
      <w:tc>
        <w:tcPr>
          <w:tcW w:w="3945" w:type="dxa"/>
          <w:vMerge w:val="restart"/>
          <w:shd w:val="clear" w:color="auto" w:fill="auto"/>
          <w:vAlign w:val="center"/>
        </w:tcPr>
        <w:p w14:paraId="08D5BF7A" w14:textId="77777777" w:rsidR="000605DC" w:rsidRDefault="009E4062">
          <w:pPr>
            <w:pStyle w:val="ad"/>
            <w:widowControl w:val="0"/>
            <w:bidi/>
            <w:rPr>
              <w:rStyle w:val="-"/>
              <w:rFonts w:ascii="Janna LT" w:hAnsi="Janna LT" w:cs="Janna LT"/>
              <w:b/>
              <w:bCs/>
              <w:color w:val="auto"/>
              <w:sz w:val="20"/>
              <w:szCs w:val="20"/>
              <w:u w:val="none"/>
            </w:rPr>
          </w:pPr>
          <w:r>
            <w:rPr>
              <w:noProof/>
              <w:rtl/>
              <w:lang w:val="ru-RU" w:eastAsia="ru-RU"/>
            </w:rPr>
            <w:drawing>
              <wp:inline distT="0" distB="0" distL="0" distR="0" wp14:anchorId="6F1F1CE1" wp14:editId="17A3D269">
                <wp:extent cx="1950085" cy="933450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08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3" w:type="dxa"/>
          <w:gridSpan w:val="2"/>
          <w:shd w:val="clear" w:color="auto" w:fill="auto"/>
          <w:vAlign w:val="center"/>
        </w:tcPr>
        <w:p w14:paraId="0B1F61A6" w14:textId="77777777" w:rsidR="000605DC" w:rsidRDefault="009E4062">
          <w:pPr>
            <w:pStyle w:val="ad"/>
            <w:widowControl w:val="0"/>
            <w:bidi/>
            <w:spacing w:line="276" w:lineRule="auto"/>
            <w:jc w:val="right"/>
            <w:rPr>
              <w:rStyle w:val="-"/>
              <w:rFonts w:ascii="Janna LT" w:hAnsi="Janna LT" w:cs="Janna LT"/>
              <w:b/>
              <w:bCs/>
              <w:color w:val="auto"/>
              <w:sz w:val="16"/>
              <w:szCs w:val="16"/>
              <w:u w:val="none"/>
            </w:rPr>
          </w:pPr>
          <w:r>
            <w:rPr>
              <w:rStyle w:val="-"/>
              <w:rFonts w:ascii="Janna LT" w:hAnsi="Janna LT" w:cs="Janna LT"/>
              <w:b/>
              <w:bCs/>
              <w:color w:val="auto"/>
              <w:sz w:val="16"/>
              <w:szCs w:val="16"/>
              <w:u w:val="none"/>
              <w:rtl/>
            </w:rPr>
            <w:t xml:space="preserve">                                                                                   مكتب ميداني / دولة قرغيزيا</w:t>
          </w:r>
        </w:p>
        <w:p w14:paraId="4DF1C4DE" w14:textId="77777777" w:rsidR="000605DC" w:rsidRDefault="009E4062">
          <w:pPr>
            <w:pStyle w:val="ad"/>
            <w:widowControl w:val="0"/>
            <w:bidi/>
            <w:spacing w:line="276" w:lineRule="auto"/>
            <w:jc w:val="right"/>
            <w:rPr>
              <w:rStyle w:val="-"/>
              <w:rFonts w:ascii="Janna LT" w:hAnsi="Janna LT" w:cs="Janna LT"/>
              <w:b/>
              <w:bCs/>
              <w:color w:val="auto"/>
              <w:sz w:val="16"/>
              <w:szCs w:val="16"/>
              <w:u w:val="none"/>
            </w:rPr>
          </w:pPr>
          <w:r>
            <w:rPr>
              <w:rStyle w:val="-"/>
              <w:rFonts w:ascii="Janna LT" w:hAnsi="Janna LT" w:cs="Janna LT"/>
              <w:b/>
              <w:bCs/>
              <w:color w:val="auto"/>
              <w:sz w:val="16"/>
              <w:szCs w:val="16"/>
              <w:u w:val="none"/>
            </w:rPr>
            <w:t>KYRGYZSTAN Field Office</w:t>
          </w:r>
        </w:p>
        <w:p w14:paraId="4F1A4EE4" w14:textId="77777777" w:rsidR="000605DC" w:rsidRDefault="009E4062">
          <w:pPr>
            <w:pStyle w:val="ad"/>
            <w:widowControl w:val="0"/>
            <w:bidi/>
            <w:spacing w:line="276" w:lineRule="auto"/>
            <w:jc w:val="right"/>
            <w:rPr>
              <w:rStyle w:val="-"/>
              <w:rFonts w:ascii="Myriad Hebrew" w:eastAsia="Meiryo UI" w:hAnsi="Myriad Hebrew" w:cs="Myriad Hebrew"/>
              <w:b/>
              <w:bCs/>
              <w:sz w:val="16"/>
              <w:szCs w:val="16"/>
            </w:rPr>
          </w:pPr>
          <w:r>
            <w:rPr>
              <w:rStyle w:val="-"/>
              <w:rFonts w:cs="Calibri"/>
              <w:b/>
              <w:bCs/>
              <w:color w:val="auto"/>
              <w:sz w:val="16"/>
              <w:szCs w:val="16"/>
              <w:u w:val="none"/>
              <w:lang w:val="ru-RU"/>
            </w:rPr>
            <w:t>Офис в Кыргызстане</w:t>
          </w:r>
        </w:p>
      </w:tc>
    </w:tr>
    <w:tr w:rsidR="000605DC" w14:paraId="28179338" w14:textId="77777777">
      <w:trPr>
        <w:jc w:val="center"/>
      </w:trPr>
      <w:tc>
        <w:tcPr>
          <w:tcW w:w="3945" w:type="dxa"/>
          <w:vMerge/>
          <w:shd w:val="clear" w:color="auto" w:fill="auto"/>
        </w:tcPr>
        <w:p w14:paraId="2F74BF45" w14:textId="77777777" w:rsidR="000605DC" w:rsidRDefault="000605DC">
          <w:pPr>
            <w:pStyle w:val="ad"/>
            <w:widowControl w:val="0"/>
            <w:bidi/>
            <w:jc w:val="right"/>
            <w:rPr>
              <w:rStyle w:val="-"/>
              <w:rFonts w:ascii="Janna LT" w:hAnsi="Janna LT" w:cs="Janna LT"/>
              <w:b/>
              <w:bCs/>
              <w:color w:val="auto"/>
              <w:sz w:val="20"/>
              <w:szCs w:val="20"/>
              <w:u w:val="none"/>
            </w:rPr>
          </w:pPr>
        </w:p>
      </w:tc>
      <w:tc>
        <w:tcPr>
          <w:tcW w:w="4499" w:type="dxa"/>
          <w:shd w:val="clear" w:color="auto" w:fill="auto"/>
          <w:vAlign w:val="center"/>
        </w:tcPr>
        <w:p w14:paraId="2CDA764F" w14:textId="77777777" w:rsidR="000605DC" w:rsidRDefault="000605DC">
          <w:pPr>
            <w:pStyle w:val="ad"/>
            <w:widowControl w:val="0"/>
            <w:bidi/>
            <w:jc w:val="right"/>
            <w:rPr>
              <w:rStyle w:val="-"/>
              <w:rFonts w:ascii="Janna LT" w:hAnsi="Janna LT" w:cs="Janna LT"/>
              <w:b/>
              <w:bCs/>
              <w:color w:val="auto"/>
              <w:sz w:val="16"/>
              <w:szCs w:val="16"/>
              <w:u w:val="none"/>
            </w:rPr>
          </w:pPr>
        </w:p>
      </w:tc>
      <w:tc>
        <w:tcPr>
          <w:tcW w:w="2694" w:type="dxa"/>
          <w:shd w:val="clear" w:color="auto" w:fill="auto"/>
          <w:vAlign w:val="center"/>
        </w:tcPr>
        <w:p w14:paraId="53F99009" w14:textId="640BFAE9" w:rsidR="000605DC" w:rsidRPr="00970B78" w:rsidRDefault="009E4062" w:rsidP="00D12914">
          <w:pPr>
            <w:pStyle w:val="ad"/>
            <w:widowControl w:val="0"/>
            <w:bidi/>
            <w:jc w:val="center"/>
            <w:rPr>
              <w:rStyle w:val="-"/>
              <w:rFonts w:ascii="Myriad Pro Light" w:hAnsi="Myriad Pro Light" w:cs="Janna LT"/>
              <w:b/>
              <w:bCs/>
              <w:color w:val="auto"/>
              <w:sz w:val="16"/>
              <w:szCs w:val="16"/>
              <w:u w:val="none"/>
              <w:lang w:val="ru-RU"/>
            </w:rPr>
          </w:pPr>
          <w:r>
            <w:rPr>
              <w:rStyle w:val="-"/>
              <w:rFonts w:ascii="Myriad Pro Light" w:hAnsi="Myriad Pro Light" w:cs="Janna LT"/>
              <w:b/>
              <w:bCs/>
              <w:color w:val="auto"/>
              <w:sz w:val="16"/>
              <w:szCs w:val="16"/>
              <w:u w:val="none"/>
            </w:rPr>
            <w:t>202</w:t>
          </w:r>
          <w:r w:rsidR="003C649D">
            <w:rPr>
              <w:rStyle w:val="-"/>
              <w:rFonts w:ascii="Myriad Pro Light" w:hAnsi="Myriad Pro Light" w:cs="Janna LT"/>
              <w:b/>
              <w:bCs/>
              <w:color w:val="auto"/>
              <w:sz w:val="16"/>
              <w:szCs w:val="16"/>
              <w:u w:val="none"/>
              <w:lang w:val="ru-RU"/>
            </w:rPr>
            <w:t>5</w:t>
          </w:r>
          <w:r>
            <w:rPr>
              <w:rStyle w:val="-"/>
              <w:rFonts w:ascii="Myriad Pro Light" w:hAnsi="Myriad Pro Light" w:cs="Janna LT"/>
              <w:b/>
              <w:bCs/>
              <w:color w:val="auto"/>
              <w:sz w:val="16"/>
              <w:szCs w:val="16"/>
              <w:u w:val="none"/>
            </w:rPr>
            <w:t>/</w:t>
          </w:r>
          <w:r w:rsidR="002F30D0">
            <w:rPr>
              <w:rStyle w:val="-"/>
              <w:rFonts w:ascii="Myriad Pro Light" w:hAnsi="Myriad Pro Light" w:cs="Janna LT"/>
              <w:b/>
              <w:bCs/>
              <w:color w:val="auto"/>
              <w:sz w:val="16"/>
              <w:szCs w:val="16"/>
              <w:u w:val="none"/>
              <w:lang w:val="en-GB"/>
            </w:rPr>
            <w:t>06</w:t>
          </w:r>
          <w:r>
            <w:rPr>
              <w:rStyle w:val="-"/>
              <w:rFonts w:ascii="Myriad Pro Light" w:hAnsi="Myriad Pro Light" w:cs="Janna LT"/>
              <w:b/>
              <w:bCs/>
              <w:color w:val="auto"/>
              <w:sz w:val="16"/>
              <w:szCs w:val="16"/>
              <w:u w:val="none"/>
            </w:rPr>
            <w:t>/</w:t>
          </w:r>
          <w:r w:rsidR="00970B78">
            <w:rPr>
              <w:rStyle w:val="-"/>
              <w:rFonts w:ascii="Myriad Pro Light" w:hAnsi="Myriad Pro Light" w:cs="Janna LT"/>
              <w:b/>
              <w:bCs/>
              <w:color w:val="auto"/>
              <w:sz w:val="16"/>
              <w:szCs w:val="16"/>
              <w:u w:val="none"/>
              <w:lang w:val="ru-RU"/>
            </w:rPr>
            <w:t>23</w:t>
          </w:r>
        </w:p>
      </w:tc>
    </w:tr>
  </w:tbl>
  <w:p w14:paraId="2B779F0A" w14:textId="77777777" w:rsidR="000605DC" w:rsidRDefault="009E4062">
    <w:pPr>
      <w:pStyle w:val="ad"/>
      <w:rPr>
        <w:rFonts w:ascii="Arial" w:eastAsia="Meiryo" w:hAnsi="Arial"/>
        <w:sz w:val="20"/>
        <w:szCs w:val="20"/>
      </w:rPr>
    </w:pPr>
    <w:r>
      <w:rPr>
        <w:rFonts w:ascii="Arial" w:eastAsia="Meiryo" w:hAnsi="Arial"/>
        <w:noProof/>
        <w:sz w:val="20"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02CBC490" wp14:editId="5E40878D">
              <wp:simplePos x="0" y="0"/>
              <wp:positionH relativeFrom="column">
                <wp:posOffset>6699250</wp:posOffset>
              </wp:positionH>
              <wp:positionV relativeFrom="paragraph">
                <wp:posOffset>2604135</wp:posOffset>
              </wp:positionV>
              <wp:extent cx="353695" cy="5454015"/>
              <wp:effectExtent l="0" t="0" r="0" b="0"/>
              <wp:wrapSquare wrapText="bothSides"/>
              <wp:docPr id="6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160" cy="5453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204B7C" w14:textId="77777777" w:rsidR="000605DC" w:rsidRDefault="009E4062">
                          <w:pPr>
                            <w:pStyle w:val="ad"/>
                            <w:rPr>
                              <w:rFonts w:ascii="Verdana" w:eastAsia="Meiryo" w:hAnsi="Verdana"/>
                              <w:color w:val="A6A6A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eastAsia="Meiryo" w:hAnsi="Verdana"/>
                              <w:color w:val="A6A6A6"/>
                              <w:sz w:val="12"/>
                              <w:szCs w:val="12"/>
                            </w:rPr>
                            <w:t>"NGO in special consultative status with economic and Social Council of the U.N"</w:t>
                          </w:r>
                        </w:p>
                      </w:txbxContent>
                    </wps:txbx>
                    <wps:bodyPr rot="16200000" vert="vert27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CBC490" id="مربع نص 7" o:spid="_x0000_s1028" style="position:absolute;margin-left:527.5pt;margin-top:205.05pt;width:27.85pt;height:429.4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" o:allowincell="f" filled="f" stroked="f" strokeweight=".5pt">
              <v:textbox style="layout-flow:vertical;mso-layout-flow-alt:bottom-to-top;mso-rotate:270">
                <w:txbxContent>
                  <w:p w14:paraId="54204B7C" w14:textId="77777777" w:rsidR="000605DC" w:rsidRDefault="009E4062">
                    <w:pPr>
                      <w:pStyle w:val="ad"/>
                      <w:rPr>
                        <w:rFonts w:ascii="Verdana" w:eastAsia="Meiryo" w:hAnsi="Verdana"/>
                        <w:color w:val="A6A6A6"/>
                        <w:sz w:val="12"/>
                        <w:szCs w:val="12"/>
                      </w:rPr>
                    </w:pPr>
                    <w:r>
                      <w:rPr>
                        <w:rFonts w:ascii="Verdana" w:eastAsia="Meiryo" w:hAnsi="Verdana"/>
                        <w:color w:val="A6A6A6"/>
                        <w:sz w:val="12"/>
                        <w:szCs w:val="12"/>
                      </w:rPr>
                      <w:t>"NGO in special consultative status with economic and Social Council of the U.N"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C1472"/>
    <w:multiLevelType w:val="multilevel"/>
    <w:tmpl w:val="11F8A3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927DBF"/>
    <w:multiLevelType w:val="multilevel"/>
    <w:tmpl w:val="9558D6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99211451">
    <w:abstractNumId w:val="1"/>
  </w:num>
  <w:num w:numId="2" w16cid:durableId="16070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DC"/>
    <w:rsid w:val="0000363A"/>
    <w:rsid w:val="000159F6"/>
    <w:rsid w:val="00024F76"/>
    <w:rsid w:val="000529D1"/>
    <w:rsid w:val="000605DC"/>
    <w:rsid w:val="00066CB7"/>
    <w:rsid w:val="0007447D"/>
    <w:rsid w:val="00075D84"/>
    <w:rsid w:val="00075DB5"/>
    <w:rsid w:val="000851BE"/>
    <w:rsid w:val="000861F1"/>
    <w:rsid w:val="00091744"/>
    <w:rsid w:val="000A1BB6"/>
    <w:rsid w:val="000A3469"/>
    <w:rsid w:val="000A760A"/>
    <w:rsid w:val="000A7BC2"/>
    <w:rsid w:val="000C2C4C"/>
    <w:rsid w:val="00102F56"/>
    <w:rsid w:val="00130E1F"/>
    <w:rsid w:val="001419C6"/>
    <w:rsid w:val="00150089"/>
    <w:rsid w:val="00155FBC"/>
    <w:rsid w:val="00173832"/>
    <w:rsid w:val="00191D0D"/>
    <w:rsid w:val="001A2CAF"/>
    <w:rsid w:val="001A6E92"/>
    <w:rsid w:val="001B73B4"/>
    <w:rsid w:val="0020092C"/>
    <w:rsid w:val="002110AE"/>
    <w:rsid w:val="002228FE"/>
    <w:rsid w:val="00224653"/>
    <w:rsid w:val="00261465"/>
    <w:rsid w:val="00290DD0"/>
    <w:rsid w:val="00292E34"/>
    <w:rsid w:val="002B6CE0"/>
    <w:rsid w:val="002E255D"/>
    <w:rsid w:val="002F30D0"/>
    <w:rsid w:val="002F4BD0"/>
    <w:rsid w:val="002F61C3"/>
    <w:rsid w:val="00320073"/>
    <w:rsid w:val="00340A9E"/>
    <w:rsid w:val="00347865"/>
    <w:rsid w:val="0035188B"/>
    <w:rsid w:val="003624B1"/>
    <w:rsid w:val="00383DDB"/>
    <w:rsid w:val="00384614"/>
    <w:rsid w:val="003C5609"/>
    <w:rsid w:val="003C649D"/>
    <w:rsid w:val="0043239A"/>
    <w:rsid w:val="00453426"/>
    <w:rsid w:val="00462F8D"/>
    <w:rsid w:val="00481EF5"/>
    <w:rsid w:val="00492800"/>
    <w:rsid w:val="00492A67"/>
    <w:rsid w:val="004D19FC"/>
    <w:rsid w:val="004D4664"/>
    <w:rsid w:val="004E4A71"/>
    <w:rsid w:val="004F562B"/>
    <w:rsid w:val="00506E4C"/>
    <w:rsid w:val="005106FD"/>
    <w:rsid w:val="005178BE"/>
    <w:rsid w:val="00531143"/>
    <w:rsid w:val="00536B02"/>
    <w:rsid w:val="00575CBA"/>
    <w:rsid w:val="005829D3"/>
    <w:rsid w:val="005A0B85"/>
    <w:rsid w:val="005C7B89"/>
    <w:rsid w:val="005D0143"/>
    <w:rsid w:val="005D1B37"/>
    <w:rsid w:val="005E17F2"/>
    <w:rsid w:val="005F3EC7"/>
    <w:rsid w:val="005F41FD"/>
    <w:rsid w:val="005F5541"/>
    <w:rsid w:val="005F7579"/>
    <w:rsid w:val="00600892"/>
    <w:rsid w:val="0060160F"/>
    <w:rsid w:val="00605671"/>
    <w:rsid w:val="00606AD8"/>
    <w:rsid w:val="00623F94"/>
    <w:rsid w:val="0063323B"/>
    <w:rsid w:val="00641D4A"/>
    <w:rsid w:val="00644037"/>
    <w:rsid w:val="00647FBB"/>
    <w:rsid w:val="006A2E3F"/>
    <w:rsid w:val="006B258D"/>
    <w:rsid w:val="006C315C"/>
    <w:rsid w:val="006E4FB0"/>
    <w:rsid w:val="00724C78"/>
    <w:rsid w:val="007256DA"/>
    <w:rsid w:val="00725B12"/>
    <w:rsid w:val="0073263D"/>
    <w:rsid w:val="00746B60"/>
    <w:rsid w:val="007634A9"/>
    <w:rsid w:val="00763F6E"/>
    <w:rsid w:val="007916DB"/>
    <w:rsid w:val="007B2342"/>
    <w:rsid w:val="007B395D"/>
    <w:rsid w:val="007E2A5C"/>
    <w:rsid w:val="007E6281"/>
    <w:rsid w:val="008101FA"/>
    <w:rsid w:val="00854B53"/>
    <w:rsid w:val="00866581"/>
    <w:rsid w:val="008B788A"/>
    <w:rsid w:val="008D322D"/>
    <w:rsid w:val="008F2752"/>
    <w:rsid w:val="009014C4"/>
    <w:rsid w:val="009033E6"/>
    <w:rsid w:val="00927019"/>
    <w:rsid w:val="00943DD4"/>
    <w:rsid w:val="0094796C"/>
    <w:rsid w:val="00947DC8"/>
    <w:rsid w:val="00967511"/>
    <w:rsid w:val="009701DC"/>
    <w:rsid w:val="00970B78"/>
    <w:rsid w:val="00981A72"/>
    <w:rsid w:val="00994EE6"/>
    <w:rsid w:val="009A7C9E"/>
    <w:rsid w:val="009D04FA"/>
    <w:rsid w:val="009E0C22"/>
    <w:rsid w:val="009E4062"/>
    <w:rsid w:val="009E5973"/>
    <w:rsid w:val="009F708D"/>
    <w:rsid w:val="009F70CB"/>
    <w:rsid w:val="00A158FD"/>
    <w:rsid w:val="00A21838"/>
    <w:rsid w:val="00A40E8B"/>
    <w:rsid w:val="00A43C6A"/>
    <w:rsid w:val="00A54F09"/>
    <w:rsid w:val="00AC4339"/>
    <w:rsid w:val="00AD164A"/>
    <w:rsid w:val="00B559D5"/>
    <w:rsid w:val="00B57705"/>
    <w:rsid w:val="00B77951"/>
    <w:rsid w:val="00BB535B"/>
    <w:rsid w:val="00BB5C12"/>
    <w:rsid w:val="00BB7446"/>
    <w:rsid w:val="00BC5095"/>
    <w:rsid w:val="00BC7D3D"/>
    <w:rsid w:val="00BD2845"/>
    <w:rsid w:val="00BD32AF"/>
    <w:rsid w:val="00BE7E7B"/>
    <w:rsid w:val="00C0316A"/>
    <w:rsid w:val="00C138E4"/>
    <w:rsid w:val="00C67D92"/>
    <w:rsid w:val="00C75BA2"/>
    <w:rsid w:val="00C920B7"/>
    <w:rsid w:val="00C940A6"/>
    <w:rsid w:val="00CC5D0B"/>
    <w:rsid w:val="00D026E7"/>
    <w:rsid w:val="00D12914"/>
    <w:rsid w:val="00D243F7"/>
    <w:rsid w:val="00D330A1"/>
    <w:rsid w:val="00D43795"/>
    <w:rsid w:val="00D8239C"/>
    <w:rsid w:val="00D875F0"/>
    <w:rsid w:val="00DA19BA"/>
    <w:rsid w:val="00DA3552"/>
    <w:rsid w:val="00DB4C55"/>
    <w:rsid w:val="00DC4745"/>
    <w:rsid w:val="00DE0B4B"/>
    <w:rsid w:val="00DF4E3F"/>
    <w:rsid w:val="00E04E4A"/>
    <w:rsid w:val="00E055F0"/>
    <w:rsid w:val="00E11A60"/>
    <w:rsid w:val="00E12E3D"/>
    <w:rsid w:val="00E3181F"/>
    <w:rsid w:val="00E45D3E"/>
    <w:rsid w:val="00E519EE"/>
    <w:rsid w:val="00E56EEA"/>
    <w:rsid w:val="00E928B6"/>
    <w:rsid w:val="00EA1E3C"/>
    <w:rsid w:val="00EB0C2A"/>
    <w:rsid w:val="00EC5E44"/>
    <w:rsid w:val="00ED27AB"/>
    <w:rsid w:val="00ED434E"/>
    <w:rsid w:val="00ED758A"/>
    <w:rsid w:val="00EF2873"/>
    <w:rsid w:val="00EF348F"/>
    <w:rsid w:val="00F67218"/>
    <w:rsid w:val="00F84030"/>
    <w:rsid w:val="00FC2D7F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29756"/>
  <w15:docId w15:val="{9BBCA388-97CE-4079-9514-068694A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3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73605"/>
  </w:style>
  <w:style w:type="character" w:customStyle="1" w:styleId="a4">
    <w:name w:val="Нижний колонтитул Знак"/>
    <w:basedOn w:val="a0"/>
    <w:uiPriority w:val="99"/>
    <w:qFormat/>
    <w:rsid w:val="00D73605"/>
  </w:style>
  <w:style w:type="character" w:customStyle="1" w:styleId="-">
    <w:name w:val="Интернет-ссылка"/>
    <w:uiPriority w:val="99"/>
    <w:unhideWhenUsed/>
    <w:rsid w:val="00D73605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rsid w:val="007A4062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uiPriority w:val="34"/>
    <w:qFormat/>
    <w:locked/>
    <w:rsid w:val="00AE7E7B"/>
    <w:rPr>
      <w:sz w:val="22"/>
      <w:szCs w:val="22"/>
    </w:rPr>
  </w:style>
  <w:style w:type="character" w:customStyle="1" w:styleId="st1">
    <w:name w:val="st1"/>
    <w:qFormat/>
    <w:rsid w:val="00AE7E7B"/>
  </w:style>
  <w:style w:type="character" w:customStyle="1" w:styleId="a7">
    <w:name w:val="Заголовок Знак"/>
    <w:basedOn w:val="a0"/>
    <w:qFormat/>
    <w:rsid w:val="00A0482A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customStyle="1" w:styleId="HTML">
    <w:name w:val="Стандартный HTML Знак"/>
    <w:basedOn w:val="a0"/>
    <w:uiPriority w:val="99"/>
    <w:qFormat/>
    <w:rsid w:val="005327A6"/>
    <w:rPr>
      <w:rFonts w:ascii="Courier New" w:eastAsia="Times New Roman" w:hAnsi="Courier New" w:cs="Courier New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339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D73605"/>
    <w:pPr>
      <w:tabs>
        <w:tab w:val="center" w:pos="4320"/>
        <w:tab w:val="right" w:pos="8640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73605"/>
    <w:pPr>
      <w:tabs>
        <w:tab w:val="center" w:pos="4320"/>
        <w:tab w:val="right" w:pos="8640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7A4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90927"/>
    <w:pPr>
      <w:ind w:left="720"/>
      <w:contextualSpacing/>
    </w:pPr>
    <w:rPr>
      <w:rFonts w:eastAsia="Calibri"/>
    </w:rPr>
  </w:style>
  <w:style w:type="paragraph" w:customStyle="1" w:styleId="Default">
    <w:name w:val="Default"/>
    <w:qFormat/>
    <w:rsid w:val="00AE7E7B"/>
    <w:rPr>
      <w:rFonts w:ascii="Arial" w:hAnsi="Arial"/>
      <w:color w:val="000000"/>
      <w:sz w:val="24"/>
      <w:szCs w:val="24"/>
    </w:rPr>
  </w:style>
  <w:style w:type="paragraph" w:styleId="af1">
    <w:name w:val="Title"/>
    <w:basedOn w:val="a"/>
    <w:qFormat/>
    <w:rsid w:val="00A0482A"/>
    <w:pPr>
      <w:bidi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 w:bidi="ar-JO"/>
    </w:rPr>
  </w:style>
  <w:style w:type="paragraph" w:styleId="HTML0">
    <w:name w:val="HTML Preformatted"/>
    <w:basedOn w:val="a"/>
    <w:uiPriority w:val="99"/>
    <w:unhideWhenUsed/>
    <w:qFormat/>
    <w:rsid w:val="00532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7A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1CF3-6BEE-4785-B8C4-0AB8D3014B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e52cdc-30a1-4548-a0c7-80d04ffdacf8}" enabled="1" method="Standard" siteId="{cee40b02-c0c5-4f48-ae3a-da914750bbd4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dc:description/>
  <cp:lastModifiedBy>Erkin Tashbaev</cp:lastModifiedBy>
  <cp:revision>152</cp:revision>
  <cp:lastPrinted>2022-09-09T11:02:00Z</cp:lastPrinted>
  <dcterms:created xsi:type="dcterms:W3CDTF">2022-07-25T11:58:00Z</dcterms:created>
  <dcterms:modified xsi:type="dcterms:W3CDTF">2025-06-23T09:54:00Z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bef6d35266f101ed7d78781e8500e061543570e215b450529087a27644a101f5</vt:lpwstr>
  </property>
  <property fmtid="{D5CDD505-2E9C-101B-9397-08002B2CF9AE}" pid="3" name="ClassificationContentMarkingFooterShapeIds">
    <vt:lpwstr>796daa5a,283972f4,757c01bb</vt:lpwstr>
  </property>
  <property fmtid="{D5CDD505-2E9C-101B-9397-08002B2CF9AE}" pid="4" name="ClassificationContentMarkingFooterFontProps">
    <vt:lpwstr>#000000,12,Calibri</vt:lpwstr>
  </property>
  <property fmtid="{D5CDD505-2E9C-101B-9397-08002B2CF9AE}" pid="5" name="ClassificationContentMarkingFooterText">
    <vt:lpwstr>Classification: Internal  داخلي</vt:lpwstr>
  </property>
</Properties>
</file>