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08" w:type="dxa"/>
        <w:tblInd w:w="-9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5253"/>
        <w:gridCol w:w="5755"/>
      </w:tblGrid>
      <w:tr w:rsidRPr="00A92A79" w:rsidR="0067421F" w:rsidTr="680E10FE" w14:paraId="54600A5A" w14:textId="77777777">
        <w:trPr>
          <w:trHeight w:val="1844"/>
        </w:trPr>
        <w:tc>
          <w:tcPr>
            <w:tcW w:w="5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B1B26" w:rsidP="00AA368C" w:rsidRDefault="00AA368C" w14:paraId="1D4DE512" w14:textId="6CC66459">
            <w:pPr>
              <w:pStyle w:val="Heading1"/>
              <w:shd w:val="clear" w:color="auto" w:fill="F4B083" w:themeFill="accent2" w:themeFillTint="99"/>
              <w:tabs>
                <w:tab w:val="left" w:pos="300"/>
              </w:tabs>
              <w:spacing w:before="0" w:after="0"/>
              <w:contextualSpacing/>
              <w:jc w:val="center"/>
              <w:rPr>
                <w:rFonts w:ascii="Times New Roman" w:hAnsi="Times New Roman"/>
                <w:bCs/>
                <w:smallCaps w:val="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Cs/>
                <w:smallCaps w:val="0"/>
                <w:sz w:val="22"/>
                <w:szCs w:val="22"/>
              </w:rPr>
              <w:t xml:space="preserve"> </w:t>
            </w:r>
            <w:r w:rsidRPr="00C6478A" w:rsidR="007B4045">
              <w:rPr>
                <w:rFonts w:ascii="Times New Roman" w:hAnsi="Times New Roman"/>
                <w:bCs/>
                <w:smallCaps w:val="0"/>
                <w:sz w:val="22"/>
                <w:szCs w:val="22"/>
                <w:lang w:val="en-GB"/>
              </w:rPr>
              <w:t xml:space="preserve">PROPOSAL </w:t>
            </w:r>
            <w:r w:rsidRPr="00C6478A" w:rsidR="00C6478A">
              <w:rPr>
                <w:rFonts w:ascii="Times New Roman" w:hAnsi="Times New Roman"/>
                <w:bCs/>
                <w:smallCaps w:val="0"/>
                <w:sz w:val="22"/>
                <w:szCs w:val="22"/>
                <w:lang w:val="en-GB"/>
              </w:rPr>
              <w:t xml:space="preserve">FORM </w:t>
            </w:r>
            <w:r w:rsidRPr="00C6478A" w:rsidR="007B4045">
              <w:rPr>
                <w:rFonts w:ascii="Times New Roman" w:hAnsi="Times New Roman"/>
                <w:bCs/>
                <w:smallCaps w:val="0"/>
                <w:sz w:val="22"/>
                <w:szCs w:val="22"/>
                <w:lang w:val="en-GB"/>
              </w:rPr>
              <w:t xml:space="preserve">    </w:t>
            </w:r>
          </w:p>
          <w:p w:rsidRPr="00C6478A" w:rsidR="007B4045" w:rsidP="00AA368C" w:rsidRDefault="007B4045" w14:paraId="5D56B189" w14:textId="74DB54B7">
            <w:pPr>
              <w:pStyle w:val="Heading1"/>
              <w:shd w:val="clear" w:color="auto" w:fill="F4B083" w:themeFill="accent2" w:themeFillTint="99"/>
              <w:tabs>
                <w:tab w:val="left" w:pos="300"/>
              </w:tabs>
              <w:spacing w:before="0" w:after="0"/>
              <w:contextualSpacing/>
              <w:jc w:val="center"/>
              <w:rPr>
                <w:rFonts w:ascii="Times New Roman" w:hAnsi="Times New Roman"/>
                <w:bCs/>
                <w:smallCaps w:val="0"/>
                <w:sz w:val="22"/>
                <w:szCs w:val="22"/>
                <w:lang w:val="en-GB"/>
              </w:rPr>
            </w:pPr>
            <w:r w:rsidRPr="00C6478A">
              <w:rPr>
                <w:rFonts w:ascii="Times New Roman" w:hAnsi="Times New Roman"/>
                <w:bCs/>
                <w:smallCaps w:val="0"/>
                <w:sz w:val="22"/>
                <w:szCs w:val="22"/>
                <w:lang w:val="en-GB"/>
              </w:rPr>
              <w:t xml:space="preserve">           </w:t>
            </w:r>
          </w:p>
          <w:p w:rsidRPr="00B75416" w:rsidR="008C6CD0" w:rsidP="008C6CD0" w:rsidRDefault="008C6CD0" w14:paraId="14A85BA4" w14:textId="77777777">
            <w:pPr>
              <w:shd w:val="clear" w:color="auto" w:fill="FFFFFF"/>
              <w:ind w:left="14"/>
              <w:jc w:val="center"/>
              <w:rPr>
                <w:sz w:val="22"/>
                <w:szCs w:val="22"/>
                <w:lang w:val="en-GB"/>
              </w:rPr>
            </w:pPr>
          </w:p>
          <w:p w:rsidRPr="00D67076" w:rsidR="008C6CD0" w:rsidP="008C6CD0" w:rsidRDefault="008C6CD0" w14:paraId="4095FECE" w14:textId="387405C3">
            <w:pPr>
              <w:rPr>
                <w:sz w:val="22"/>
                <w:szCs w:val="22"/>
                <w:lang w:val="en-GB"/>
              </w:rPr>
            </w:pPr>
            <w:r w:rsidRPr="00D67076">
              <w:rPr>
                <w:sz w:val="22"/>
                <w:szCs w:val="22"/>
                <w:lang w:val="en-GB"/>
              </w:rPr>
              <w:t xml:space="preserve">Dear </w:t>
            </w:r>
            <w:r w:rsidRPr="00DF0936" w:rsidR="00AA368C">
              <w:rPr>
                <w:sz w:val="22"/>
                <w:szCs w:val="22"/>
                <w:lang w:val="en-GB"/>
              </w:rPr>
              <w:t>FHI</w:t>
            </w:r>
            <w:r w:rsidRPr="00AA368C" w:rsidR="00AA368C">
              <w:rPr>
                <w:sz w:val="22"/>
                <w:szCs w:val="22"/>
              </w:rPr>
              <w:t xml:space="preserve"> 360</w:t>
            </w:r>
            <w:r w:rsidR="008B1B26">
              <w:rPr>
                <w:sz w:val="22"/>
                <w:szCs w:val="22"/>
                <w:lang w:val="en-GB"/>
              </w:rPr>
              <w:t xml:space="preserve"> in Kyrgyzstan/</w:t>
            </w:r>
            <w:proofErr w:type="spellStart"/>
            <w:r w:rsidR="008B1B26">
              <w:rPr>
                <w:sz w:val="22"/>
                <w:szCs w:val="22"/>
                <w:lang w:val="en-GB"/>
              </w:rPr>
              <w:t>EpiC</w:t>
            </w:r>
            <w:proofErr w:type="spellEnd"/>
            <w:r w:rsidR="008B1B26">
              <w:rPr>
                <w:sz w:val="22"/>
                <w:szCs w:val="22"/>
                <w:lang w:val="en-GB"/>
              </w:rPr>
              <w:t xml:space="preserve"> project</w:t>
            </w:r>
            <w:r w:rsidRPr="00D67076">
              <w:rPr>
                <w:sz w:val="22"/>
                <w:szCs w:val="22"/>
                <w:lang w:val="en-GB"/>
              </w:rPr>
              <w:t>,</w:t>
            </w:r>
          </w:p>
          <w:p w:rsidRPr="00D67076" w:rsidR="008C6CD0" w:rsidP="008C6CD0" w:rsidRDefault="008C6CD0" w14:paraId="555CFD2D" w14:textId="77777777">
            <w:pPr>
              <w:rPr>
                <w:sz w:val="22"/>
                <w:szCs w:val="22"/>
                <w:lang w:val="en-GB"/>
              </w:rPr>
            </w:pPr>
          </w:p>
          <w:p w:rsidR="008B1B26" w:rsidP="00040760" w:rsidRDefault="008B1B26" w14:paraId="49F8FC0A" w14:textId="77777777">
            <w:pPr>
              <w:jc w:val="both"/>
              <w:rPr>
                <w:sz w:val="22"/>
                <w:szCs w:val="22"/>
                <w:lang w:val="en-GB"/>
              </w:rPr>
            </w:pPr>
          </w:p>
          <w:p w:rsidRPr="00434A8F" w:rsidR="008C6CD0" w:rsidP="00434A8F" w:rsidRDefault="00031691" w14:paraId="6A9618FF" w14:textId="2CC398D8">
            <w:pPr>
              <w:shd w:val="clear" w:color="auto" w:fill="FFFFFF" w:themeFill="background1"/>
              <w:jc w:val="both"/>
              <w:rPr>
                <w:sz w:val="22"/>
                <w:szCs w:val="22"/>
                <w:lang w:val="en-GB"/>
              </w:rPr>
            </w:pPr>
            <w:r w:rsidRPr="00031691">
              <w:rPr>
                <w:sz w:val="22"/>
                <w:szCs w:val="22"/>
                <w:lang w:val="en-GB"/>
              </w:rPr>
              <w:t xml:space="preserve">Having </w:t>
            </w:r>
            <w:r w:rsidR="009806F9">
              <w:rPr>
                <w:sz w:val="22"/>
                <w:szCs w:val="22"/>
                <w:lang w:val="en-GB"/>
              </w:rPr>
              <w:t xml:space="preserve">examined </w:t>
            </w:r>
            <w:r w:rsidRPr="00F029A3" w:rsidR="009806F9">
              <w:rPr>
                <w:sz w:val="22"/>
                <w:szCs w:val="22"/>
                <w:lang w:val="en-GB"/>
              </w:rPr>
              <w:t>“</w:t>
            </w:r>
            <w:r w:rsidRPr="00434A8F" w:rsidR="00F64C8E">
              <w:rPr>
                <w:sz w:val="22"/>
                <w:szCs w:val="22"/>
                <w:lang w:val="en-GB"/>
              </w:rPr>
              <w:t>RF</w:t>
            </w:r>
            <w:r w:rsidRPr="00434A8F" w:rsidR="00CC0C06">
              <w:rPr>
                <w:sz w:val="22"/>
                <w:szCs w:val="22"/>
                <w:lang w:val="en-GB"/>
              </w:rPr>
              <w:t>Q</w:t>
            </w:r>
            <w:r w:rsidRPr="00434A8F" w:rsidR="00D807DE">
              <w:rPr>
                <w:sz w:val="22"/>
                <w:szCs w:val="22"/>
              </w:rPr>
              <w:t>: 00</w:t>
            </w:r>
            <w:r w:rsidRPr="00434A8F" w:rsidR="00CC0C06">
              <w:rPr>
                <w:sz w:val="22"/>
                <w:szCs w:val="22"/>
              </w:rPr>
              <w:t>6</w:t>
            </w:r>
            <w:r w:rsidRPr="00434A8F" w:rsidR="00D807DE">
              <w:rPr>
                <w:sz w:val="22"/>
                <w:szCs w:val="22"/>
              </w:rPr>
              <w:t>/2</w:t>
            </w:r>
            <w:r w:rsidRPr="00434A8F" w:rsidR="009F00D4">
              <w:rPr>
                <w:sz w:val="22"/>
                <w:szCs w:val="22"/>
              </w:rPr>
              <w:t>5</w:t>
            </w:r>
            <w:r w:rsidRPr="00434A8F" w:rsidR="00F029A3">
              <w:rPr>
                <w:spacing w:val="-1"/>
                <w:sz w:val="22"/>
                <w:szCs w:val="22"/>
              </w:rPr>
              <w:t xml:space="preserve"> Procurement of event services and logistics services</w:t>
            </w:r>
            <w:r w:rsidRPr="00434A8F" w:rsidR="00D807DE">
              <w:rPr>
                <w:sz w:val="22"/>
                <w:szCs w:val="22"/>
              </w:rPr>
              <w:t xml:space="preserve"> </w:t>
            </w:r>
            <w:r w:rsidRPr="00434A8F" w:rsidR="00F64C8E">
              <w:rPr>
                <w:sz w:val="22"/>
                <w:szCs w:val="22"/>
                <w:lang w:val="en-GB"/>
              </w:rPr>
              <w:t>for Family Health International" in</w:t>
            </w:r>
            <w:r w:rsidRPr="00434A8F" w:rsidR="00D807DE">
              <w:rPr>
                <w:sz w:val="22"/>
                <w:szCs w:val="22"/>
                <w:lang w:val="en-GB"/>
              </w:rPr>
              <w:t xml:space="preserve"> the </w:t>
            </w:r>
            <w:r w:rsidRPr="00434A8F" w:rsidR="00F64C8E">
              <w:rPr>
                <w:sz w:val="22"/>
                <w:szCs w:val="22"/>
                <w:lang w:val="en-GB"/>
              </w:rPr>
              <w:t>Kyrgyz Republic</w:t>
            </w:r>
            <w:r w:rsidRPr="00434A8F" w:rsidR="00D807DE">
              <w:rPr>
                <w:sz w:val="22"/>
                <w:szCs w:val="22"/>
                <w:lang w:val="en-GB"/>
              </w:rPr>
              <w:t>/</w:t>
            </w:r>
            <w:proofErr w:type="spellStart"/>
            <w:r w:rsidRPr="00434A8F" w:rsidR="00D807DE">
              <w:rPr>
                <w:sz w:val="22"/>
                <w:szCs w:val="22"/>
                <w:lang w:val="en-GB"/>
              </w:rPr>
              <w:t>EpiC</w:t>
            </w:r>
            <w:proofErr w:type="spellEnd"/>
            <w:r w:rsidRPr="00434A8F" w:rsidR="00D807DE">
              <w:rPr>
                <w:sz w:val="22"/>
                <w:szCs w:val="22"/>
                <w:lang w:val="en-GB"/>
              </w:rPr>
              <w:t xml:space="preserve"> project, </w:t>
            </w:r>
            <w:r w:rsidRPr="00434A8F">
              <w:rPr>
                <w:sz w:val="22"/>
                <w:szCs w:val="22"/>
                <w:lang w:val="en-GB"/>
              </w:rPr>
              <w:t xml:space="preserve">we kindly offer for your consideration our </w:t>
            </w:r>
            <w:r w:rsidRPr="00434A8F" w:rsidR="00D807DE">
              <w:rPr>
                <w:sz w:val="22"/>
                <w:szCs w:val="22"/>
                <w:lang w:val="en-GB"/>
              </w:rPr>
              <w:t>Proposal</w:t>
            </w:r>
            <w:r w:rsidRPr="00434A8F">
              <w:rPr>
                <w:sz w:val="22"/>
                <w:szCs w:val="22"/>
                <w:lang w:val="en-GB"/>
              </w:rPr>
              <w:t xml:space="preserve"> in accordance with the specified </w:t>
            </w:r>
            <w:r w:rsidRPr="00434A8F" w:rsidR="00D807DE">
              <w:rPr>
                <w:sz w:val="22"/>
                <w:szCs w:val="22"/>
                <w:lang w:val="en-GB"/>
              </w:rPr>
              <w:t>Scope of Work</w:t>
            </w:r>
            <w:r w:rsidRPr="00434A8F">
              <w:rPr>
                <w:sz w:val="22"/>
                <w:szCs w:val="22"/>
                <w:lang w:val="en-GB"/>
              </w:rPr>
              <w:t>.</w:t>
            </w:r>
          </w:p>
          <w:p w:rsidRPr="00434A8F" w:rsidR="000F200F" w:rsidP="00434A8F" w:rsidRDefault="000F200F" w14:paraId="5F781FF1" w14:textId="1E6E37EB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</w:p>
          <w:p w:rsidRPr="00434A8F" w:rsidR="00434A8F" w:rsidP="00434A8F" w:rsidRDefault="00434A8F" w14:paraId="21189EAD" w14:textId="77777777">
            <w:pPr>
              <w:shd w:val="clear" w:color="auto" w:fill="FFFFFF" w:themeFill="background1"/>
              <w:jc w:val="both"/>
              <w:rPr>
                <w:sz w:val="22"/>
                <w:szCs w:val="22"/>
                <w:lang w:val="ru-RU"/>
              </w:rPr>
            </w:pPr>
          </w:p>
          <w:p w:rsidRPr="00D67076" w:rsidR="00E106E5" w:rsidP="00434A8F" w:rsidRDefault="00E106E5" w14:paraId="45F58034" w14:textId="6002F0D7">
            <w:pPr>
              <w:shd w:val="clear" w:color="auto" w:fill="FFFFFF" w:themeFill="background1"/>
              <w:jc w:val="both"/>
              <w:rPr>
                <w:sz w:val="22"/>
                <w:szCs w:val="22"/>
                <w:lang w:val="en-GB"/>
              </w:rPr>
            </w:pPr>
            <w:r w:rsidRPr="680E10FE" w:rsidR="00E106E5">
              <w:rPr>
                <w:sz w:val="22"/>
                <w:szCs w:val="22"/>
                <w:lang w:val="en-GB"/>
              </w:rPr>
              <w:t xml:space="preserve">We confirm the validity period of </w:t>
            </w:r>
            <w:r w:rsidRPr="680E10FE" w:rsidR="18458A06">
              <w:rPr>
                <w:sz w:val="22"/>
                <w:szCs w:val="22"/>
              </w:rPr>
              <w:t>30</w:t>
            </w:r>
            <w:r w:rsidRPr="680E10FE" w:rsidR="095C4BF7">
              <w:rPr>
                <w:sz w:val="22"/>
                <w:szCs w:val="22"/>
              </w:rPr>
              <w:t xml:space="preserve"> d</w:t>
            </w:r>
            <w:r w:rsidRPr="680E10FE" w:rsidR="00A77267">
              <w:rPr>
                <w:sz w:val="22"/>
                <w:szCs w:val="22"/>
                <w:lang w:val="en-GB"/>
              </w:rPr>
              <w:t>ays</w:t>
            </w:r>
            <w:r w:rsidRPr="680E10FE" w:rsidR="00E106E5">
              <w:rPr>
                <w:sz w:val="22"/>
                <w:szCs w:val="22"/>
                <w:lang w:val="en-GB"/>
              </w:rPr>
              <w:t xml:space="preserve"> for the prices listed in the </w:t>
            </w:r>
            <w:r w:rsidRPr="680E10FE" w:rsidR="00764BEA">
              <w:rPr>
                <w:sz w:val="22"/>
                <w:szCs w:val="22"/>
                <w:lang w:val="en-GB"/>
              </w:rPr>
              <w:t>p</w:t>
            </w:r>
            <w:r w:rsidRPr="680E10FE" w:rsidR="00E106E5">
              <w:rPr>
                <w:sz w:val="22"/>
                <w:szCs w:val="22"/>
                <w:lang w:val="en-GB"/>
              </w:rPr>
              <w:t xml:space="preserve">rice </w:t>
            </w:r>
            <w:r w:rsidRPr="680E10FE" w:rsidR="00764BEA">
              <w:rPr>
                <w:sz w:val="22"/>
                <w:szCs w:val="22"/>
                <w:lang w:val="en-GB"/>
              </w:rPr>
              <w:t>table</w:t>
            </w:r>
            <w:r w:rsidRPr="680E10FE" w:rsidR="00E106E5">
              <w:rPr>
                <w:sz w:val="22"/>
                <w:szCs w:val="22"/>
                <w:lang w:val="en-GB"/>
              </w:rPr>
              <w:t>. We undertake</w:t>
            </w:r>
            <w:r w:rsidRPr="680E10FE" w:rsidR="00E106E5">
              <w:rPr>
                <w:sz w:val="22"/>
                <w:szCs w:val="22"/>
                <w:lang w:val="en-GB"/>
              </w:rPr>
              <w:t xml:space="preserve"> to execute our offer, subject to the changes arising from the negotiations.</w:t>
            </w:r>
          </w:p>
          <w:p w:rsidR="00E106E5" w:rsidP="008C6CD0" w:rsidRDefault="00E106E5" w14:paraId="4524E371" w14:textId="7F5BA4BE">
            <w:pPr>
              <w:rPr>
                <w:sz w:val="22"/>
                <w:szCs w:val="22"/>
                <w:lang w:val="en-GB"/>
              </w:rPr>
            </w:pPr>
          </w:p>
          <w:p w:rsidRPr="00D67076" w:rsidR="000F3F7E" w:rsidP="008C6CD0" w:rsidRDefault="000F3F7E" w14:paraId="79CC049B" w14:textId="77777777">
            <w:pPr>
              <w:rPr>
                <w:sz w:val="22"/>
                <w:szCs w:val="22"/>
                <w:lang w:val="en-GB"/>
              </w:rPr>
            </w:pPr>
          </w:p>
          <w:p w:rsidRPr="00D67076" w:rsidR="008C6CD0" w:rsidP="00040760" w:rsidRDefault="008C6CD0" w14:paraId="1B49E16E" w14:textId="77777777">
            <w:pPr>
              <w:jc w:val="both"/>
              <w:rPr>
                <w:sz w:val="22"/>
                <w:szCs w:val="22"/>
                <w:lang w:val="en-GB"/>
              </w:rPr>
            </w:pPr>
            <w:r w:rsidRPr="00D67076">
              <w:rPr>
                <w:sz w:val="22"/>
                <w:szCs w:val="22"/>
                <w:lang w:val="en-GB"/>
              </w:rPr>
              <w:t>We understand that you are not bound to accept any Quotation you may receive.</w:t>
            </w:r>
          </w:p>
          <w:p w:rsidRPr="00D67076" w:rsidR="008C6CD0" w:rsidP="008C6CD0" w:rsidRDefault="008C6CD0" w14:paraId="7C59F6EC" w14:textId="77777777">
            <w:pPr>
              <w:rPr>
                <w:sz w:val="22"/>
                <w:szCs w:val="22"/>
                <w:lang w:val="en-GB"/>
              </w:rPr>
            </w:pPr>
          </w:p>
          <w:p w:rsidRPr="00D67076" w:rsidR="008C6CD0" w:rsidP="008C6CD0" w:rsidRDefault="008C6CD0" w14:paraId="2262C442" w14:textId="77777777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D67076">
              <w:rPr>
                <w:sz w:val="22"/>
                <w:szCs w:val="22"/>
                <w:lang w:val="en-GB"/>
              </w:rPr>
              <w:t>Date:</w:t>
            </w:r>
          </w:p>
          <w:p w:rsidR="000F3F7E" w:rsidP="008C6CD0" w:rsidRDefault="000F3F7E" w14:paraId="13733011" w14:textId="77777777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:rsidRPr="00D67076" w:rsidR="008C6CD0" w:rsidP="008C6CD0" w:rsidRDefault="008C6CD0" w14:paraId="420FC9A7" w14:textId="22D9AA9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D67076">
              <w:rPr>
                <w:sz w:val="22"/>
                <w:szCs w:val="22"/>
                <w:lang w:val="en-GB"/>
              </w:rPr>
              <w:t>Signature:</w:t>
            </w:r>
            <w:r w:rsidRPr="00D67076" w:rsidR="00AB5044">
              <w:rPr>
                <w:sz w:val="22"/>
                <w:szCs w:val="22"/>
                <w:lang w:val="en-GB"/>
              </w:rPr>
              <w:t xml:space="preserve"> </w:t>
            </w:r>
            <w:r w:rsidRPr="00D67076">
              <w:rPr>
                <w:sz w:val="22"/>
                <w:szCs w:val="22"/>
                <w:lang w:val="en-GB"/>
              </w:rPr>
              <w:t>_______________________</w:t>
            </w:r>
          </w:p>
          <w:p w:rsidR="000F3F7E" w:rsidP="008C6CD0" w:rsidRDefault="000F3F7E" w14:paraId="51831B81" w14:textId="77777777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:rsidRPr="00D67076" w:rsidR="008C6CD0" w:rsidP="008C6CD0" w:rsidRDefault="000F3F7E" w14:paraId="72B7F5EA" w14:textId="7DA90FAA">
            <w:pPr>
              <w:spacing w:line="276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Contact person submitting the commercial offer:</w:t>
            </w:r>
          </w:p>
          <w:p w:rsidR="000F3F7E" w:rsidP="008C6CD0" w:rsidRDefault="000F3F7E" w14:paraId="568766D8" w14:textId="77777777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:rsidRPr="00D67076" w:rsidR="008C6CD0" w:rsidP="008C6CD0" w:rsidRDefault="000F3F7E" w14:paraId="16620194" w14:textId="04CF7701">
            <w:pPr>
              <w:spacing w:line="276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Name</w:t>
            </w:r>
            <w:r w:rsidRPr="00D67076" w:rsidR="008C6CD0">
              <w:rPr>
                <w:sz w:val="22"/>
                <w:szCs w:val="22"/>
                <w:lang w:val="en-GB"/>
              </w:rPr>
              <w:t>:</w:t>
            </w:r>
          </w:p>
          <w:p w:rsidR="000F3F7E" w:rsidP="008C6CD0" w:rsidRDefault="000F3F7E" w14:paraId="4E984CCD" w14:textId="77777777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:rsidR="000F3F7E" w:rsidP="008C6CD0" w:rsidRDefault="000F3F7E" w14:paraId="35183BBA" w14:textId="6C09CA07">
            <w:pPr>
              <w:spacing w:line="276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Position:</w:t>
            </w:r>
          </w:p>
          <w:p w:rsidR="000F3F7E" w:rsidP="008C6CD0" w:rsidRDefault="000F3F7E" w14:paraId="1B216AC5" w14:textId="77777777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:rsidR="008C6CD0" w:rsidP="008C6CD0" w:rsidRDefault="008C6CD0" w14:paraId="48E35013" w14:textId="67B6EE6F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D67076">
              <w:rPr>
                <w:sz w:val="22"/>
                <w:szCs w:val="22"/>
                <w:lang w:val="en-GB"/>
              </w:rPr>
              <w:t>Seal:</w:t>
            </w:r>
          </w:p>
          <w:p w:rsidRPr="00B75416" w:rsidR="00040760" w:rsidP="00F11FF3" w:rsidRDefault="00040760" w14:paraId="5056751D" w14:textId="77777777">
            <w:pPr>
              <w:jc w:val="both"/>
              <w:rPr>
                <w:sz w:val="22"/>
                <w:szCs w:val="22"/>
                <w:lang w:val="en-GB"/>
              </w:rPr>
            </w:pPr>
          </w:p>
          <w:tbl>
            <w:tblPr>
              <w:tblW w:w="5059" w:type="dxa"/>
              <w:tblBorders>
                <w:top w:val="single" w:color="44546A" w:themeColor="text2" w:sz="8" w:space="0"/>
                <w:left w:val="single" w:color="44546A" w:themeColor="text2" w:sz="8" w:space="0"/>
                <w:bottom w:val="single" w:color="44546A" w:themeColor="text2" w:sz="8" w:space="0"/>
                <w:right w:val="single" w:color="44546A" w:themeColor="text2" w:sz="8" w:space="0"/>
                <w:insideH w:val="single" w:color="44546A" w:themeColor="text2" w:sz="8" w:space="0"/>
                <w:insideV w:val="single" w:color="44546A" w:themeColor="text2" w:sz="8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20"/>
              <w:gridCol w:w="3039"/>
            </w:tblGrid>
            <w:tr w:rsidRPr="00B75416" w:rsidR="008C6CD0" w:rsidTr="00490E95" w14:paraId="38BB0D11" w14:textId="77777777">
              <w:trPr>
                <w:trHeight w:val="63"/>
              </w:trPr>
              <w:tc>
                <w:tcPr>
                  <w:tcW w:w="2020" w:type="dxa"/>
                  <w:shd w:val="clear" w:color="auto" w:fill="D5DCE4" w:themeFill="text2" w:themeFillTint="33"/>
                  <w:vAlign w:val="center"/>
                </w:tcPr>
                <w:p w:rsidR="008C6CD0" w:rsidP="008C6CD0" w:rsidRDefault="008C6CD0" w14:paraId="632BC549" w14:textId="77777777">
                  <w:pPr>
                    <w:keepNext/>
                    <w:suppressAutoHyphens/>
                    <w:snapToGrid w:val="0"/>
                    <w:spacing w:before="120" w:after="120"/>
                    <w:outlineLvl w:val="0"/>
                    <w:rPr>
                      <w:sz w:val="22"/>
                      <w:szCs w:val="22"/>
                      <w:lang w:val="en-GB"/>
                    </w:rPr>
                  </w:pPr>
                  <w:r w:rsidRPr="00B75416">
                    <w:rPr>
                      <w:sz w:val="22"/>
                      <w:szCs w:val="22"/>
                      <w:lang w:val="en-GB"/>
                    </w:rPr>
                    <w:t>Full compan</w:t>
                  </w:r>
                  <w:r w:rsidR="000F3F7E">
                    <w:rPr>
                      <w:sz w:val="22"/>
                      <w:szCs w:val="22"/>
                      <w:lang w:val="en-GB"/>
                    </w:rPr>
                    <w:t>y</w:t>
                  </w:r>
                  <w:r w:rsidRPr="00B75416">
                    <w:rPr>
                      <w:sz w:val="22"/>
                      <w:szCs w:val="22"/>
                      <w:lang w:val="en-GB"/>
                    </w:rPr>
                    <w:t xml:space="preserve"> name</w:t>
                  </w:r>
                  <w:r w:rsidRPr="00B75416" w:rsidR="006E3445">
                    <w:rPr>
                      <w:sz w:val="22"/>
                      <w:szCs w:val="22"/>
                      <w:lang w:val="en-GB"/>
                    </w:rPr>
                    <w:t xml:space="preserve"> in Russian</w:t>
                  </w:r>
                </w:p>
                <w:p w:rsidRPr="00941E35" w:rsidR="00941E35" w:rsidP="008C6CD0" w:rsidRDefault="00941E35" w14:paraId="53E08BF7" w14:textId="4E7B16F0">
                  <w:pPr>
                    <w:keepNext/>
                    <w:suppressAutoHyphens/>
                    <w:snapToGrid w:val="0"/>
                    <w:spacing w:before="120" w:after="120"/>
                    <w:outlineLvl w:val="0"/>
                    <w:rPr>
                      <w:sz w:val="8"/>
                      <w:szCs w:val="8"/>
                      <w:lang w:val="en-GB"/>
                    </w:rPr>
                  </w:pPr>
                </w:p>
              </w:tc>
              <w:tc>
                <w:tcPr>
                  <w:tcW w:w="3039" w:type="dxa"/>
                  <w:shd w:val="clear" w:color="auto" w:fill="F2F2F2" w:themeFill="background1" w:themeFillShade="F2"/>
                </w:tcPr>
                <w:p w:rsidRPr="00B75416" w:rsidR="008C6CD0" w:rsidP="008C6CD0" w:rsidRDefault="008C6CD0" w14:paraId="68665440" w14:textId="2E4C3311">
                  <w:pPr>
                    <w:keepNext/>
                    <w:suppressAutoHyphens/>
                    <w:snapToGrid w:val="0"/>
                    <w:spacing w:before="120" w:after="120"/>
                    <w:outlineLvl w:val="0"/>
                    <w:rPr>
                      <w:sz w:val="22"/>
                      <w:szCs w:val="22"/>
                      <w:lang w:val="en-GB"/>
                    </w:rPr>
                  </w:pPr>
                </w:p>
              </w:tc>
            </w:tr>
            <w:tr w:rsidRPr="00B75416" w:rsidR="008C6CD0" w:rsidTr="00490E95" w14:paraId="2367291F" w14:textId="77777777">
              <w:trPr>
                <w:trHeight w:val="2"/>
              </w:trPr>
              <w:tc>
                <w:tcPr>
                  <w:tcW w:w="2020" w:type="dxa"/>
                  <w:shd w:val="clear" w:color="auto" w:fill="D5DCE4" w:themeFill="text2" w:themeFillTint="33"/>
                </w:tcPr>
                <w:p w:rsidRPr="00B75416" w:rsidR="008C6CD0" w:rsidP="008C6CD0" w:rsidRDefault="00E106E5" w14:paraId="4902BD6D" w14:textId="43332046">
                  <w:pPr>
                    <w:keepNext/>
                    <w:suppressAutoHyphens/>
                    <w:snapToGrid w:val="0"/>
                    <w:spacing w:before="120" w:after="120"/>
                    <w:outlineLvl w:val="0"/>
                    <w:rPr>
                      <w:sz w:val="22"/>
                      <w:szCs w:val="22"/>
                      <w:lang w:val="en-GB"/>
                    </w:rPr>
                  </w:pPr>
                  <w:r w:rsidRPr="00B75416">
                    <w:rPr>
                      <w:sz w:val="22"/>
                      <w:szCs w:val="22"/>
                      <w:lang w:val="en-GB"/>
                    </w:rPr>
                    <w:t>TIN</w:t>
                  </w:r>
                </w:p>
              </w:tc>
              <w:tc>
                <w:tcPr>
                  <w:tcW w:w="3039" w:type="dxa"/>
                  <w:shd w:val="clear" w:color="auto" w:fill="F2F2F2" w:themeFill="background1" w:themeFillShade="F2"/>
                </w:tcPr>
                <w:p w:rsidRPr="00B75416" w:rsidR="008C6CD0" w:rsidP="008C6CD0" w:rsidRDefault="008C6CD0" w14:paraId="0929CB41" w14:textId="77777777">
                  <w:pPr>
                    <w:keepNext/>
                    <w:suppressAutoHyphens/>
                    <w:snapToGrid w:val="0"/>
                    <w:spacing w:before="120" w:after="120"/>
                    <w:outlineLvl w:val="0"/>
                    <w:rPr>
                      <w:sz w:val="22"/>
                      <w:szCs w:val="22"/>
                      <w:lang w:val="en-GB"/>
                    </w:rPr>
                  </w:pPr>
                </w:p>
              </w:tc>
            </w:tr>
            <w:tr w:rsidRPr="00B75416" w:rsidR="008C6CD0" w:rsidTr="00490E95" w14:paraId="28FF0132" w14:textId="77777777">
              <w:trPr>
                <w:trHeight w:val="2"/>
              </w:trPr>
              <w:tc>
                <w:tcPr>
                  <w:tcW w:w="2020" w:type="dxa"/>
                  <w:shd w:val="clear" w:color="auto" w:fill="D5DCE4" w:themeFill="text2" w:themeFillTint="33"/>
                </w:tcPr>
                <w:p w:rsidRPr="00B75416" w:rsidR="008C6CD0" w:rsidP="008C6CD0" w:rsidRDefault="008C6CD0" w14:paraId="47A1600E" w14:textId="77777777">
                  <w:pPr>
                    <w:keepNext/>
                    <w:suppressAutoHyphens/>
                    <w:snapToGrid w:val="0"/>
                    <w:spacing w:before="120" w:after="120"/>
                    <w:outlineLvl w:val="0"/>
                    <w:rPr>
                      <w:sz w:val="22"/>
                      <w:szCs w:val="22"/>
                      <w:lang w:val="en-GB"/>
                    </w:rPr>
                  </w:pPr>
                  <w:r w:rsidRPr="00B75416">
                    <w:rPr>
                      <w:sz w:val="22"/>
                      <w:szCs w:val="22"/>
                      <w:lang w:val="en-GB"/>
                    </w:rPr>
                    <w:t>Legal Address</w:t>
                  </w:r>
                </w:p>
              </w:tc>
              <w:tc>
                <w:tcPr>
                  <w:tcW w:w="3039" w:type="dxa"/>
                  <w:shd w:val="clear" w:color="auto" w:fill="F2F2F2" w:themeFill="background1" w:themeFillShade="F2"/>
                </w:tcPr>
                <w:p w:rsidRPr="00B75416" w:rsidR="008C6CD0" w:rsidP="008C6CD0" w:rsidRDefault="008C6CD0" w14:paraId="14EED21B" w14:textId="77777777">
                  <w:pPr>
                    <w:keepNext/>
                    <w:suppressAutoHyphens/>
                    <w:snapToGrid w:val="0"/>
                    <w:spacing w:before="120" w:after="120"/>
                    <w:outlineLvl w:val="0"/>
                    <w:rPr>
                      <w:sz w:val="22"/>
                      <w:szCs w:val="22"/>
                      <w:lang w:val="en-GB"/>
                    </w:rPr>
                  </w:pPr>
                </w:p>
              </w:tc>
            </w:tr>
            <w:tr w:rsidRPr="00B75416" w:rsidR="008C6CD0" w:rsidTr="00490E95" w14:paraId="11629C21" w14:textId="77777777">
              <w:trPr>
                <w:trHeight w:val="2"/>
              </w:trPr>
              <w:tc>
                <w:tcPr>
                  <w:tcW w:w="2020" w:type="dxa"/>
                  <w:shd w:val="clear" w:color="auto" w:fill="D5DCE4" w:themeFill="text2" w:themeFillTint="33"/>
                </w:tcPr>
                <w:p w:rsidRPr="00B75416" w:rsidR="008C6CD0" w:rsidP="008C6CD0" w:rsidRDefault="008C6CD0" w14:paraId="59DD9528" w14:textId="77777777">
                  <w:pPr>
                    <w:keepNext/>
                    <w:suppressAutoHyphens/>
                    <w:snapToGrid w:val="0"/>
                    <w:spacing w:before="120" w:after="120"/>
                    <w:outlineLvl w:val="0"/>
                    <w:rPr>
                      <w:sz w:val="22"/>
                      <w:szCs w:val="22"/>
                      <w:lang w:val="en-GB"/>
                    </w:rPr>
                  </w:pPr>
                  <w:r w:rsidRPr="00B75416">
                    <w:rPr>
                      <w:sz w:val="22"/>
                      <w:szCs w:val="22"/>
                      <w:lang w:val="en-GB"/>
                    </w:rPr>
                    <w:t>De facto address</w:t>
                  </w:r>
                </w:p>
              </w:tc>
              <w:tc>
                <w:tcPr>
                  <w:tcW w:w="3039" w:type="dxa"/>
                  <w:shd w:val="clear" w:color="auto" w:fill="F2F2F2" w:themeFill="background1" w:themeFillShade="F2"/>
                </w:tcPr>
                <w:p w:rsidRPr="00B75416" w:rsidR="008C6CD0" w:rsidP="008C6CD0" w:rsidRDefault="008C6CD0" w14:paraId="24B01000" w14:textId="77777777">
                  <w:pPr>
                    <w:keepNext/>
                    <w:suppressAutoHyphens/>
                    <w:snapToGrid w:val="0"/>
                    <w:spacing w:before="120" w:after="120"/>
                    <w:outlineLvl w:val="0"/>
                    <w:rPr>
                      <w:sz w:val="22"/>
                      <w:szCs w:val="22"/>
                      <w:lang w:val="en-GB"/>
                    </w:rPr>
                  </w:pPr>
                </w:p>
              </w:tc>
            </w:tr>
            <w:tr w:rsidRPr="00B75416" w:rsidR="006E6EFC" w:rsidTr="00490E95" w14:paraId="76722FB1" w14:textId="77777777">
              <w:trPr>
                <w:trHeight w:val="2"/>
              </w:trPr>
              <w:tc>
                <w:tcPr>
                  <w:tcW w:w="2020" w:type="dxa"/>
                  <w:shd w:val="clear" w:color="auto" w:fill="D5DCE4" w:themeFill="text2" w:themeFillTint="33"/>
                </w:tcPr>
                <w:p w:rsidRPr="00B75416" w:rsidR="006E6EFC" w:rsidP="008C6CD0" w:rsidRDefault="006E6EFC" w14:paraId="0F0C6672" w14:textId="585284D8">
                  <w:pPr>
                    <w:keepNext/>
                    <w:suppressAutoHyphens/>
                    <w:snapToGrid w:val="0"/>
                    <w:spacing w:before="120" w:after="120"/>
                    <w:outlineLvl w:val="0"/>
                    <w:rPr>
                      <w:sz w:val="22"/>
                      <w:szCs w:val="22"/>
                      <w:lang w:val="en-GB"/>
                    </w:rPr>
                  </w:pPr>
                  <w:r w:rsidRPr="00B75416">
                    <w:rPr>
                      <w:sz w:val="22"/>
                      <w:szCs w:val="22"/>
                      <w:lang w:val="en-GB"/>
                    </w:rPr>
                    <w:t>Bank requisitions</w:t>
                  </w:r>
                </w:p>
              </w:tc>
              <w:tc>
                <w:tcPr>
                  <w:tcW w:w="3039" w:type="dxa"/>
                  <w:shd w:val="clear" w:color="auto" w:fill="F2F2F2" w:themeFill="background1" w:themeFillShade="F2"/>
                </w:tcPr>
                <w:p w:rsidRPr="00B75416" w:rsidR="006E6EFC" w:rsidP="008C6CD0" w:rsidRDefault="006E6EFC" w14:paraId="69C2EFB0" w14:textId="77777777">
                  <w:pPr>
                    <w:keepNext/>
                    <w:suppressAutoHyphens/>
                    <w:snapToGrid w:val="0"/>
                    <w:spacing w:before="120" w:after="120"/>
                    <w:outlineLvl w:val="0"/>
                    <w:rPr>
                      <w:sz w:val="22"/>
                      <w:szCs w:val="22"/>
                      <w:lang w:val="en-GB"/>
                    </w:rPr>
                  </w:pPr>
                </w:p>
              </w:tc>
            </w:tr>
            <w:tr w:rsidRPr="00B75416" w:rsidR="006E6EFC" w:rsidTr="00490E95" w14:paraId="724BEF62" w14:textId="77777777">
              <w:trPr>
                <w:trHeight w:val="2"/>
              </w:trPr>
              <w:tc>
                <w:tcPr>
                  <w:tcW w:w="2020" w:type="dxa"/>
                  <w:shd w:val="clear" w:color="auto" w:fill="D5DCE4" w:themeFill="text2" w:themeFillTint="33"/>
                </w:tcPr>
                <w:p w:rsidRPr="00B75416" w:rsidR="006E6EFC" w:rsidP="008C6CD0" w:rsidRDefault="006E6EFC" w14:paraId="284568E6" w14:textId="157A0F6A">
                  <w:pPr>
                    <w:keepNext/>
                    <w:suppressAutoHyphens/>
                    <w:snapToGrid w:val="0"/>
                    <w:spacing w:before="120" w:after="120"/>
                    <w:outlineLvl w:val="0"/>
                    <w:rPr>
                      <w:sz w:val="22"/>
                      <w:szCs w:val="22"/>
                      <w:lang w:val="en-GB"/>
                    </w:rPr>
                  </w:pPr>
                  <w:r w:rsidRPr="00B75416">
                    <w:rPr>
                      <w:sz w:val="22"/>
                      <w:szCs w:val="22"/>
                      <w:lang w:val="en-GB"/>
                    </w:rPr>
                    <w:lastRenderedPageBreak/>
                    <w:t>Head of company (name)</w:t>
                  </w:r>
                </w:p>
              </w:tc>
              <w:tc>
                <w:tcPr>
                  <w:tcW w:w="3039" w:type="dxa"/>
                  <w:shd w:val="clear" w:color="auto" w:fill="F2F2F2" w:themeFill="background1" w:themeFillShade="F2"/>
                </w:tcPr>
                <w:p w:rsidRPr="00B75416" w:rsidR="006E6EFC" w:rsidP="008C6CD0" w:rsidRDefault="006E6EFC" w14:paraId="09D6035E" w14:textId="77777777">
                  <w:pPr>
                    <w:keepNext/>
                    <w:suppressAutoHyphens/>
                    <w:snapToGrid w:val="0"/>
                    <w:spacing w:before="120" w:after="120"/>
                    <w:outlineLvl w:val="0"/>
                    <w:rPr>
                      <w:sz w:val="22"/>
                      <w:szCs w:val="22"/>
                      <w:lang w:val="en-GB"/>
                    </w:rPr>
                  </w:pPr>
                </w:p>
              </w:tc>
            </w:tr>
            <w:tr w:rsidRPr="00B75416" w:rsidR="006E6EFC" w:rsidTr="00490E95" w14:paraId="06C2368B" w14:textId="77777777">
              <w:trPr>
                <w:trHeight w:val="2"/>
              </w:trPr>
              <w:tc>
                <w:tcPr>
                  <w:tcW w:w="2020" w:type="dxa"/>
                  <w:shd w:val="clear" w:color="auto" w:fill="D5DCE4" w:themeFill="text2" w:themeFillTint="33"/>
                </w:tcPr>
                <w:p w:rsidRPr="00B75416" w:rsidR="006E6EFC" w:rsidP="008C6CD0" w:rsidRDefault="006E6EFC" w14:paraId="662B7251" w14:textId="5F7B879F">
                  <w:pPr>
                    <w:keepNext/>
                    <w:suppressAutoHyphens/>
                    <w:snapToGrid w:val="0"/>
                    <w:spacing w:before="120" w:after="120"/>
                    <w:outlineLvl w:val="0"/>
                    <w:rPr>
                      <w:sz w:val="22"/>
                      <w:szCs w:val="22"/>
                      <w:lang w:val="en-GB"/>
                    </w:rPr>
                  </w:pPr>
                  <w:r w:rsidRPr="00B75416">
                    <w:rPr>
                      <w:sz w:val="22"/>
                      <w:szCs w:val="22"/>
                      <w:lang w:val="en-GB"/>
                    </w:rPr>
                    <w:t>Contact name</w:t>
                  </w:r>
                </w:p>
              </w:tc>
              <w:tc>
                <w:tcPr>
                  <w:tcW w:w="3039" w:type="dxa"/>
                  <w:shd w:val="clear" w:color="auto" w:fill="F2F2F2" w:themeFill="background1" w:themeFillShade="F2"/>
                </w:tcPr>
                <w:p w:rsidRPr="00B75416" w:rsidR="006E6EFC" w:rsidP="008C6CD0" w:rsidRDefault="006E6EFC" w14:paraId="2BCD8709" w14:textId="77777777">
                  <w:pPr>
                    <w:keepNext/>
                    <w:suppressAutoHyphens/>
                    <w:snapToGrid w:val="0"/>
                    <w:spacing w:before="120" w:after="120"/>
                    <w:outlineLvl w:val="0"/>
                    <w:rPr>
                      <w:sz w:val="22"/>
                      <w:szCs w:val="22"/>
                      <w:lang w:val="en-GB"/>
                    </w:rPr>
                  </w:pPr>
                </w:p>
              </w:tc>
            </w:tr>
            <w:tr w:rsidRPr="00B75416" w:rsidR="006E6EFC" w:rsidTr="00490E95" w14:paraId="6C76ADAA" w14:textId="77777777">
              <w:trPr>
                <w:trHeight w:val="2"/>
              </w:trPr>
              <w:tc>
                <w:tcPr>
                  <w:tcW w:w="2020" w:type="dxa"/>
                  <w:shd w:val="clear" w:color="auto" w:fill="D5DCE4" w:themeFill="text2" w:themeFillTint="33"/>
                </w:tcPr>
                <w:p w:rsidRPr="00B75416" w:rsidR="006E6EFC" w:rsidP="008C6CD0" w:rsidRDefault="006E6EFC" w14:paraId="63B336E7" w14:textId="4D149A62">
                  <w:pPr>
                    <w:keepNext/>
                    <w:suppressAutoHyphens/>
                    <w:snapToGrid w:val="0"/>
                    <w:spacing w:before="120" w:after="120"/>
                    <w:outlineLvl w:val="0"/>
                    <w:rPr>
                      <w:sz w:val="22"/>
                      <w:szCs w:val="22"/>
                      <w:lang w:val="en-GB"/>
                    </w:rPr>
                  </w:pPr>
                  <w:r w:rsidRPr="00B75416">
                    <w:rPr>
                      <w:sz w:val="22"/>
                      <w:szCs w:val="22"/>
                      <w:lang w:val="en-GB"/>
                    </w:rPr>
                    <w:t>Telephone number</w:t>
                  </w:r>
                </w:p>
              </w:tc>
              <w:tc>
                <w:tcPr>
                  <w:tcW w:w="3039" w:type="dxa"/>
                  <w:shd w:val="clear" w:color="auto" w:fill="F2F2F2" w:themeFill="background1" w:themeFillShade="F2"/>
                </w:tcPr>
                <w:p w:rsidRPr="00B75416" w:rsidR="006E6EFC" w:rsidP="008C6CD0" w:rsidRDefault="006E6EFC" w14:paraId="6D4E35E6" w14:textId="77777777">
                  <w:pPr>
                    <w:keepNext/>
                    <w:suppressAutoHyphens/>
                    <w:snapToGrid w:val="0"/>
                    <w:spacing w:before="120" w:after="120"/>
                    <w:outlineLvl w:val="0"/>
                    <w:rPr>
                      <w:sz w:val="22"/>
                      <w:szCs w:val="22"/>
                      <w:lang w:val="en-GB"/>
                    </w:rPr>
                  </w:pPr>
                </w:p>
              </w:tc>
            </w:tr>
            <w:tr w:rsidRPr="00B75416" w:rsidR="006E6EFC" w:rsidTr="00490E95" w14:paraId="1AE75325" w14:textId="77777777">
              <w:trPr>
                <w:trHeight w:val="2"/>
              </w:trPr>
              <w:tc>
                <w:tcPr>
                  <w:tcW w:w="2020" w:type="dxa"/>
                  <w:shd w:val="clear" w:color="auto" w:fill="D5DCE4" w:themeFill="text2" w:themeFillTint="33"/>
                </w:tcPr>
                <w:p w:rsidRPr="00B75416" w:rsidR="006E6EFC" w:rsidP="008C6CD0" w:rsidRDefault="006E6EFC" w14:paraId="1FF14F5E" w14:textId="2D10FBAE">
                  <w:pPr>
                    <w:keepNext/>
                    <w:suppressAutoHyphens/>
                    <w:snapToGrid w:val="0"/>
                    <w:spacing w:before="120" w:after="120"/>
                    <w:outlineLvl w:val="0"/>
                    <w:rPr>
                      <w:sz w:val="22"/>
                      <w:szCs w:val="22"/>
                      <w:lang w:val="en-GB"/>
                    </w:rPr>
                  </w:pPr>
                  <w:r w:rsidRPr="00B75416">
                    <w:rPr>
                      <w:sz w:val="22"/>
                      <w:szCs w:val="22"/>
                      <w:lang w:val="en-GB"/>
                    </w:rPr>
                    <w:t>E-mail address</w:t>
                  </w:r>
                </w:p>
              </w:tc>
              <w:tc>
                <w:tcPr>
                  <w:tcW w:w="3039" w:type="dxa"/>
                  <w:shd w:val="clear" w:color="auto" w:fill="F2F2F2" w:themeFill="background1" w:themeFillShade="F2"/>
                </w:tcPr>
                <w:p w:rsidRPr="00B75416" w:rsidR="006E6EFC" w:rsidP="008C6CD0" w:rsidRDefault="006E6EFC" w14:paraId="077E7F53" w14:textId="77777777">
                  <w:pPr>
                    <w:keepNext/>
                    <w:suppressAutoHyphens/>
                    <w:snapToGrid w:val="0"/>
                    <w:spacing w:before="120" w:after="120"/>
                    <w:outlineLvl w:val="0"/>
                    <w:rPr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:rsidRPr="00B75416" w:rsidR="008C6CD0" w:rsidP="00F11FF3" w:rsidRDefault="008C6CD0" w14:paraId="46BEE0C0" w14:textId="73D4B89F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E40D7" w:rsidR="00FE40D7" w:rsidP="00233B3E" w:rsidRDefault="007C1A63" w14:paraId="6A80D614" w14:textId="77777777">
            <w:pPr>
              <w:pStyle w:val="Heading1"/>
              <w:shd w:val="clear" w:color="auto" w:fill="F4B083" w:themeFill="accent2" w:themeFillTint="99"/>
              <w:tabs>
                <w:tab w:val="left" w:pos="300"/>
              </w:tabs>
              <w:spacing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40D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Форма </w:t>
            </w:r>
            <w:r w:rsidRPr="00FE40D7" w:rsidR="00FE40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подачи </w:t>
            </w:r>
          </w:p>
          <w:p w:rsidRPr="00FE40D7" w:rsidR="00871024" w:rsidP="00233B3E" w:rsidRDefault="007C1A63" w14:paraId="1B7D012E" w14:textId="12049196">
            <w:pPr>
              <w:pStyle w:val="Heading1"/>
              <w:shd w:val="clear" w:color="auto" w:fill="F4B083" w:themeFill="accent2" w:themeFillTint="99"/>
              <w:tabs>
                <w:tab w:val="left" w:pos="300"/>
              </w:tabs>
              <w:spacing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40D7">
              <w:rPr>
                <w:rFonts w:ascii="Times New Roman" w:hAnsi="Times New Roman"/>
                <w:sz w:val="24"/>
                <w:szCs w:val="24"/>
                <w:lang w:val="ru-RU"/>
              </w:rPr>
              <w:t>предложения</w:t>
            </w:r>
          </w:p>
          <w:p w:rsidRPr="00D67076" w:rsidR="00F866A8" w:rsidP="00AF63B6" w:rsidRDefault="00F866A8" w14:paraId="36BB97F5" w14:textId="77777777">
            <w:pPr>
              <w:jc w:val="right"/>
              <w:rPr>
                <w:szCs w:val="24"/>
                <w:lang w:val="ru-RU"/>
              </w:rPr>
            </w:pPr>
          </w:p>
          <w:p w:rsidRPr="00D67076" w:rsidR="00303874" w:rsidP="00AF63B6" w:rsidRDefault="00E41D6F" w14:paraId="0F1C238E" w14:textId="30688424">
            <w:pPr>
              <w:shd w:val="clear" w:color="auto" w:fill="FFFFFF"/>
              <w:ind w:left="14"/>
              <w:rPr>
                <w:lang w:val="ru-RU"/>
              </w:rPr>
            </w:pPr>
            <w:r w:rsidRPr="00D67076">
              <w:rPr>
                <w:lang w:val="ru-RU"/>
              </w:rPr>
              <w:t xml:space="preserve">Уважаемый </w:t>
            </w:r>
            <w:r w:rsidRPr="00DF0936" w:rsidR="00233B3E">
              <w:rPr>
                <w:sz w:val="22"/>
                <w:szCs w:val="22"/>
                <w:lang w:val="en-GB"/>
              </w:rPr>
              <w:t>FHI</w:t>
            </w:r>
            <w:r w:rsidRPr="00DF0936" w:rsidR="00233B3E">
              <w:rPr>
                <w:sz w:val="22"/>
                <w:szCs w:val="22"/>
                <w:lang w:val="ru-RU"/>
              </w:rPr>
              <w:t xml:space="preserve"> 360</w:t>
            </w:r>
            <w:r w:rsidRPr="008B1B26" w:rsidR="008B1B26">
              <w:rPr>
                <w:sz w:val="22"/>
                <w:szCs w:val="22"/>
                <w:lang w:val="ru-RU"/>
              </w:rPr>
              <w:t xml:space="preserve"> </w:t>
            </w:r>
            <w:r w:rsidR="008B1B26">
              <w:rPr>
                <w:sz w:val="22"/>
                <w:szCs w:val="22"/>
                <w:lang w:val="ru-RU"/>
              </w:rPr>
              <w:t xml:space="preserve">в Кыргызстане/проект </w:t>
            </w:r>
            <w:proofErr w:type="spellStart"/>
            <w:r w:rsidR="008B1B26">
              <w:rPr>
                <w:sz w:val="22"/>
                <w:szCs w:val="22"/>
              </w:rPr>
              <w:t>EpiC</w:t>
            </w:r>
            <w:proofErr w:type="spellEnd"/>
            <w:r w:rsidRPr="00D67076" w:rsidR="00F330F2">
              <w:rPr>
                <w:lang w:val="ru-RU"/>
              </w:rPr>
              <w:t>,</w:t>
            </w:r>
          </w:p>
          <w:p w:rsidRPr="00D67076" w:rsidR="00F330F2" w:rsidP="00AF63B6" w:rsidRDefault="00F330F2" w14:paraId="3C43877E" w14:textId="77777777">
            <w:pPr>
              <w:shd w:val="clear" w:color="auto" w:fill="FFFFFF"/>
              <w:rPr>
                <w:sz w:val="22"/>
                <w:szCs w:val="18"/>
                <w:lang w:val="ru-RU"/>
              </w:rPr>
            </w:pPr>
          </w:p>
          <w:p w:rsidR="00CE19FC" w:rsidP="000F200F" w:rsidRDefault="00E41D6F" w14:paraId="68F422E2" w14:textId="46CC10C3">
            <w:pPr>
              <w:jc w:val="both"/>
              <w:rPr>
                <w:sz w:val="22"/>
                <w:szCs w:val="22"/>
                <w:lang w:val="ru-RU"/>
              </w:rPr>
            </w:pPr>
            <w:r w:rsidRPr="00D67076">
              <w:rPr>
                <w:sz w:val="22"/>
                <w:szCs w:val="22"/>
                <w:lang w:val="ru-RU"/>
              </w:rPr>
              <w:t>Изучив запрос коммерческого предложения</w:t>
            </w:r>
            <w:r w:rsidR="000F200F">
              <w:rPr>
                <w:sz w:val="22"/>
                <w:szCs w:val="22"/>
                <w:lang w:val="ru-RU"/>
              </w:rPr>
              <w:t xml:space="preserve"> </w:t>
            </w:r>
            <w:r w:rsidRPr="00D807DE" w:rsidR="000F200F">
              <w:rPr>
                <w:sz w:val="22"/>
                <w:szCs w:val="22"/>
                <w:lang w:val="ru-RU"/>
              </w:rPr>
              <w:t>«</w:t>
            </w:r>
            <w:r w:rsidRPr="00434A8F" w:rsidR="001254E0">
              <w:rPr>
                <w:sz w:val="22"/>
                <w:szCs w:val="22"/>
                <w:lang w:val="ru-RU"/>
              </w:rPr>
              <w:t>RF</w:t>
            </w:r>
            <w:r w:rsidRPr="00434A8F" w:rsidR="00CC0C06">
              <w:rPr>
                <w:sz w:val="22"/>
                <w:szCs w:val="22"/>
              </w:rPr>
              <w:t>Q</w:t>
            </w:r>
            <w:r w:rsidRPr="00434A8F" w:rsidR="00D807DE">
              <w:rPr>
                <w:sz w:val="22"/>
                <w:szCs w:val="22"/>
                <w:lang w:val="ru-RU"/>
              </w:rPr>
              <w:t>: 00</w:t>
            </w:r>
            <w:r w:rsidRPr="00434A8F" w:rsidR="00CC0C06">
              <w:rPr>
                <w:sz w:val="22"/>
                <w:szCs w:val="22"/>
                <w:lang w:val="ru-RU"/>
              </w:rPr>
              <w:t>6</w:t>
            </w:r>
            <w:r w:rsidRPr="00434A8F" w:rsidR="00D807DE">
              <w:rPr>
                <w:sz w:val="22"/>
                <w:szCs w:val="22"/>
                <w:lang w:val="ru-RU"/>
              </w:rPr>
              <w:t>/2</w:t>
            </w:r>
            <w:r w:rsidRPr="00434A8F" w:rsidR="009F00D4">
              <w:rPr>
                <w:sz w:val="22"/>
                <w:szCs w:val="22"/>
                <w:lang w:val="ru-RU"/>
              </w:rPr>
              <w:t>5</w:t>
            </w:r>
            <w:r w:rsidRPr="00434A8F" w:rsidR="001254E0">
              <w:rPr>
                <w:sz w:val="22"/>
                <w:szCs w:val="22"/>
                <w:lang w:val="ru-RU"/>
              </w:rPr>
              <w:t xml:space="preserve">: </w:t>
            </w:r>
            <w:r w:rsidRPr="00434A8F" w:rsidR="005B23FB">
              <w:rPr>
                <w:sz w:val="22"/>
                <w:szCs w:val="22"/>
                <w:lang w:val="ru-RU"/>
              </w:rPr>
              <w:t xml:space="preserve">Предоставление </w:t>
            </w:r>
            <w:r w:rsidRPr="00434A8F" w:rsidR="00F029A3">
              <w:rPr>
                <w:spacing w:val="-1"/>
                <w:sz w:val="22"/>
                <w:szCs w:val="22"/>
                <w:lang w:val="ru-RU"/>
              </w:rPr>
              <w:t>услуг проведения мероприятий и логистических услуг</w:t>
            </w:r>
            <w:r w:rsidRPr="00434A8F" w:rsidR="005B23FB">
              <w:rPr>
                <w:sz w:val="22"/>
                <w:szCs w:val="22"/>
                <w:lang w:val="ru-RU"/>
              </w:rPr>
              <w:t xml:space="preserve"> для Филиала «Фэмили Хэлс Интернэшнл.» в Кыргызской Республике</w:t>
            </w:r>
            <w:r w:rsidRPr="00434A8F" w:rsidR="000F200F">
              <w:rPr>
                <w:sz w:val="22"/>
                <w:szCs w:val="22"/>
                <w:lang w:val="ru-RU"/>
              </w:rPr>
              <w:t>»</w:t>
            </w:r>
            <w:r w:rsidRPr="00434A8F" w:rsidR="00D807DE">
              <w:rPr>
                <w:sz w:val="22"/>
                <w:szCs w:val="22"/>
                <w:lang w:val="ru-RU"/>
              </w:rPr>
              <w:t xml:space="preserve">/проект </w:t>
            </w:r>
            <w:proofErr w:type="spellStart"/>
            <w:r w:rsidRPr="00434A8F" w:rsidR="00D807DE">
              <w:rPr>
                <w:sz w:val="22"/>
                <w:szCs w:val="22"/>
              </w:rPr>
              <w:t>EpiC</w:t>
            </w:r>
            <w:proofErr w:type="spellEnd"/>
            <w:r w:rsidRPr="00D67076">
              <w:rPr>
                <w:sz w:val="22"/>
                <w:szCs w:val="22"/>
                <w:lang w:val="ru-RU"/>
              </w:rPr>
              <w:t xml:space="preserve">, любезно предлагаем на рассмотрение наше коммерческое предложение в соответствии </w:t>
            </w:r>
            <w:r w:rsidR="000F200F">
              <w:rPr>
                <w:sz w:val="22"/>
                <w:szCs w:val="22"/>
                <w:lang w:val="ru-RU"/>
              </w:rPr>
              <w:t>с указанными техническими спецификациями.</w:t>
            </w:r>
          </w:p>
          <w:p w:rsidRPr="00D67076" w:rsidR="000F200F" w:rsidP="00040760" w:rsidRDefault="000F200F" w14:paraId="0586F5D3" w14:textId="77777777">
            <w:pPr>
              <w:jc w:val="both"/>
              <w:rPr>
                <w:sz w:val="22"/>
                <w:szCs w:val="22"/>
                <w:lang w:val="ru-RU"/>
              </w:rPr>
            </w:pPr>
          </w:p>
          <w:p w:rsidRPr="00D67076" w:rsidR="00CE19FC" w:rsidP="00040760" w:rsidRDefault="00CE19FC" w14:paraId="02942589" w14:textId="4760317A">
            <w:pPr>
              <w:jc w:val="both"/>
              <w:rPr>
                <w:sz w:val="22"/>
                <w:szCs w:val="22"/>
                <w:lang w:val="ru-RU"/>
              </w:rPr>
            </w:pPr>
            <w:r w:rsidRPr="680E10FE" w:rsidR="00CE19FC">
              <w:rPr>
                <w:sz w:val="22"/>
                <w:szCs w:val="22"/>
                <w:lang w:val="ru-RU"/>
              </w:rPr>
              <w:t>Мы подтвержда</w:t>
            </w:r>
            <w:r w:rsidRPr="680E10FE" w:rsidR="00A77267">
              <w:rPr>
                <w:sz w:val="22"/>
                <w:szCs w:val="22"/>
                <w:lang w:val="ru-RU"/>
              </w:rPr>
              <w:t>ем</w:t>
            </w:r>
            <w:r w:rsidRPr="680E10FE" w:rsidR="00CE19FC">
              <w:rPr>
                <w:sz w:val="22"/>
                <w:szCs w:val="22"/>
                <w:lang w:val="ru-RU"/>
              </w:rPr>
              <w:t xml:space="preserve"> срок </w:t>
            </w:r>
            <w:r w:rsidRPr="680E10FE" w:rsidR="00CE19FC">
              <w:rPr>
                <w:sz w:val="22"/>
                <w:szCs w:val="22"/>
                <w:lang w:val="ru-RU"/>
              </w:rPr>
              <w:t xml:space="preserve">действия </w:t>
            </w:r>
            <w:r w:rsidRPr="680E10FE" w:rsidR="12E5AF6A">
              <w:rPr>
                <w:sz w:val="22"/>
                <w:szCs w:val="22"/>
                <w:lang w:val="ru-RU"/>
              </w:rPr>
              <w:t>3</w:t>
            </w:r>
            <w:r w:rsidRPr="680E10FE" w:rsidR="00F029A3">
              <w:rPr>
                <w:sz w:val="22"/>
                <w:szCs w:val="22"/>
                <w:lang w:val="ru-RU"/>
              </w:rPr>
              <w:t>0</w:t>
            </w:r>
            <w:r w:rsidRPr="680E10FE" w:rsidR="00CE19FC">
              <w:rPr>
                <w:sz w:val="22"/>
                <w:szCs w:val="22"/>
                <w:lang w:val="ru-RU"/>
              </w:rPr>
              <w:t xml:space="preserve"> </w:t>
            </w:r>
            <w:r w:rsidRPr="680E10FE" w:rsidR="00A77267">
              <w:rPr>
                <w:sz w:val="22"/>
                <w:szCs w:val="22"/>
                <w:lang w:val="ru-RU"/>
              </w:rPr>
              <w:t>дней</w:t>
            </w:r>
            <w:r w:rsidRPr="680E10FE" w:rsidR="00CE19FC">
              <w:rPr>
                <w:sz w:val="22"/>
                <w:szCs w:val="22"/>
                <w:lang w:val="ru-RU"/>
              </w:rPr>
              <w:t xml:space="preserve"> </w:t>
            </w:r>
            <w:r w:rsidRPr="680E10FE" w:rsidR="00E106E5">
              <w:rPr>
                <w:sz w:val="22"/>
                <w:szCs w:val="22"/>
                <w:lang w:val="ru-RU"/>
              </w:rPr>
              <w:t>для цен,</w:t>
            </w:r>
            <w:r w:rsidRPr="680E10FE" w:rsidR="00CE19FC">
              <w:rPr>
                <w:sz w:val="22"/>
                <w:szCs w:val="22"/>
                <w:lang w:val="ru-RU"/>
              </w:rPr>
              <w:t xml:space="preserve"> указанных в </w:t>
            </w:r>
            <w:r w:rsidRPr="680E10FE" w:rsidR="00D43CAA">
              <w:rPr>
                <w:sz w:val="22"/>
                <w:szCs w:val="22"/>
                <w:lang w:val="ru-RU"/>
              </w:rPr>
              <w:t>прейскуранте</w:t>
            </w:r>
            <w:r w:rsidRPr="680E10FE" w:rsidR="00CE19FC">
              <w:rPr>
                <w:sz w:val="22"/>
                <w:szCs w:val="22"/>
                <w:lang w:val="ru-RU"/>
              </w:rPr>
              <w:t>. Мы обязуемся выполнить</w:t>
            </w:r>
            <w:r w:rsidRPr="680E10FE" w:rsidR="00CE19FC">
              <w:rPr>
                <w:sz w:val="22"/>
                <w:szCs w:val="22"/>
                <w:lang w:val="ru-RU"/>
              </w:rPr>
              <w:t xml:space="preserve"> наше предложение, с учетом изменений, возникших в результате переговоров.</w:t>
            </w:r>
          </w:p>
          <w:p w:rsidRPr="00D67076" w:rsidR="00E41D6F" w:rsidP="00AF63B6" w:rsidRDefault="00CE19FC" w14:paraId="00E9178B" w14:textId="2CEF7C9C">
            <w:pPr>
              <w:rPr>
                <w:sz w:val="22"/>
                <w:szCs w:val="22"/>
                <w:lang w:val="ru-RU"/>
              </w:rPr>
            </w:pPr>
            <w:r w:rsidRPr="00D67076">
              <w:rPr>
                <w:sz w:val="22"/>
                <w:szCs w:val="22"/>
                <w:lang w:val="ru-RU"/>
              </w:rPr>
              <w:t xml:space="preserve"> </w:t>
            </w:r>
          </w:p>
          <w:p w:rsidRPr="00D67076" w:rsidR="00F330F2" w:rsidP="00040760" w:rsidRDefault="002E16B2" w14:paraId="18859192" w14:textId="37CD1A68">
            <w:pPr>
              <w:jc w:val="both"/>
              <w:rPr>
                <w:sz w:val="22"/>
                <w:szCs w:val="22"/>
                <w:lang w:val="ru-RU"/>
              </w:rPr>
            </w:pPr>
            <w:r w:rsidRPr="00D67076">
              <w:rPr>
                <w:sz w:val="22"/>
                <w:szCs w:val="22"/>
                <w:lang w:val="ru-RU"/>
              </w:rPr>
              <w:t xml:space="preserve">Ответ на запрос не влечет за собой каких-либо обязательств со стороны </w:t>
            </w:r>
            <w:r w:rsidR="00040760">
              <w:rPr>
                <w:sz w:val="22"/>
                <w:szCs w:val="22"/>
                <w:lang w:val="ru-RU"/>
              </w:rPr>
              <w:t>З</w:t>
            </w:r>
            <w:r w:rsidRPr="00D67076">
              <w:rPr>
                <w:sz w:val="22"/>
                <w:szCs w:val="22"/>
                <w:lang w:val="ru-RU"/>
              </w:rPr>
              <w:t>аказчика.</w:t>
            </w:r>
          </w:p>
          <w:p w:rsidRPr="00D67076" w:rsidR="00F330F2" w:rsidP="00AF63B6" w:rsidRDefault="00F330F2" w14:paraId="7E0B38CF" w14:textId="77777777">
            <w:pPr>
              <w:rPr>
                <w:sz w:val="20"/>
                <w:lang w:val="ru-RU"/>
              </w:rPr>
            </w:pPr>
          </w:p>
          <w:p w:rsidR="00F330F2" w:rsidP="00AF63B6" w:rsidRDefault="00F330F2" w14:paraId="48C0FCB9" w14:textId="1E3D2EC3">
            <w:pPr>
              <w:rPr>
                <w:sz w:val="22"/>
                <w:szCs w:val="22"/>
                <w:lang w:val="ru-RU"/>
              </w:rPr>
            </w:pPr>
            <w:r w:rsidRPr="00D67076">
              <w:rPr>
                <w:sz w:val="22"/>
                <w:szCs w:val="22"/>
                <w:lang w:val="ru-RU"/>
              </w:rPr>
              <w:t>Дата:</w:t>
            </w:r>
          </w:p>
          <w:p w:rsidRPr="00D67076" w:rsidR="00C94064" w:rsidP="00AF63B6" w:rsidRDefault="00C94064" w14:paraId="2C37BC8B" w14:textId="77777777">
            <w:pPr>
              <w:rPr>
                <w:sz w:val="22"/>
                <w:szCs w:val="22"/>
                <w:lang w:val="ru-RU"/>
              </w:rPr>
            </w:pPr>
          </w:p>
          <w:p w:rsidRPr="00D67076" w:rsidR="00F330F2" w:rsidP="00AF63B6" w:rsidRDefault="00F330F2" w14:paraId="0EF33819" w14:textId="77777777">
            <w:pPr>
              <w:rPr>
                <w:sz w:val="22"/>
                <w:szCs w:val="22"/>
                <w:lang w:val="ru-RU"/>
              </w:rPr>
            </w:pPr>
            <w:r w:rsidRPr="00D67076">
              <w:rPr>
                <w:sz w:val="22"/>
                <w:szCs w:val="22"/>
                <w:lang w:val="ru-RU"/>
              </w:rPr>
              <w:t>Подпись:_______________________</w:t>
            </w:r>
          </w:p>
          <w:p w:rsidR="00C94064" w:rsidP="00AF63B6" w:rsidRDefault="00C94064" w14:paraId="4881421C" w14:textId="77777777">
            <w:pPr>
              <w:rPr>
                <w:sz w:val="22"/>
                <w:szCs w:val="22"/>
                <w:lang w:val="ru-RU"/>
              </w:rPr>
            </w:pPr>
          </w:p>
          <w:p w:rsidRPr="00D67076" w:rsidR="00F330F2" w:rsidP="00AF63B6" w:rsidRDefault="00C94064" w14:paraId="1BA8C71D" w14:textId="1B970D3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Лицо, предостав</w:t>
            </w:r>
            <w:r w:rsidR="00AA368C">
              <w:rPr>
                <w:sz w:val="22"/>
                <w:szCs w:val="22"/>
                <w:lang w:val="ru-RU"/>
              </w:rPr>
              <w:t>ляющее коммерческое предложение</w:t>
            </w:r>
            <w:r w:rsidRPr="00D67076" w:rsidR="00F330F2">
              <w:rPr>
                <w:sz w:val="22"/>
                <w:szCs w:val="22"/>
                <w:lang w:val="ru-RU"/>
              </w:rPr>
              <w:t>:</w:t>
            </w:r>
          </w:p>
          <w:p w:rsidR="00AA368C" w:rsidP="00AF63B6" w:rsidRDefault="00AA368C" w14:paraId="490737C9" w14:textId="77777777">
            <w:pPr>
              <w:rPr>
                <w:sz w:val="22"/>
                <w:szCs w:val="22"/>
                <w:lang w:val="ru-RU"/>
              </w:rPr>
            </w:pPr>
          </w:p>
          <w:p w:rsidR="00AA368C" w:rsidP="00AF63B6" w:rsidRDefault="00AA368C" w14:paraId="1546DFD1" w14:textId="34F4015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ФИО:</w:t>
            </w:r>
          </w:p>
          <w:p w:rsidR="00AA368C" w:rsidP="00AF63B6" w:rsidRDefault="00AA368C" w14:paraId="0FE47951" w14:textId="77777777">
            <w:pPr>
              <w:rPr>
                <w:sz w:val="22"/>
                <w:szCs w:val="22"/>
                <w:lang w:val="ru-RU"/>
              </w:rPr>
            </w:pPr>
          </w:p>
          <w:p w:rsidR="00F330F2" w:rsidP="00AF63B6" w:rsidRDefault="00F330F2" w14:paraId="34EB586F" w14:textId="4B0EE4ED">
            <w:pPr>
              <w:rPr>
                <w:sz w:val="22"/>
                <w:szCs w:val="22"/>
                <w:lang w:val="ru-RU"/>
              </w:rPr>
            </w:pPr>
            <w:r w:rsidRPr="00D67076">
              <w:rPr>
                <w:sz w:val="22"/>
                <w:szCs w:val="22"/>
                <w:lang w:val="ru-RU"/>
              </w:rPr>
              <w:t>Должность:</w:t>
            </w:r>
          </w:p>
          <w:p w:rsidRPr="00D67076" w:rsidR="00AA368C" w:rsidP="00AF63B6" w:rsidRDefault="00AA368C" w14:paraId="15714366" w14:textId="77777777">
            <w:pPr>
              <w:rPr>
                <w:sz w:val="22"/>
                <w:szCs w:val="22"/>
                <w:lang w:val="ru-RU"/>
              </w:rPr>
            </w:pPr>
          </w:p>
          <w:p w:rsidR="000F3F7E" w:rsidP="00AF63B6" w:rsidRDefault="000F3F7E" w14:paraId="4E33E31C" w14:textId="77777777">
            <w:pPr>
              <w:rPr>
                <w:sz w:val="22"/>
                <w:szCs w:val="22"/>
                <w:lang w:val="ru-RU"/>
              </w:rPr>
            </w:pPr>
          </w:p>
          <w:p w:rsidRPr="00D67076" w:rsidR="00F330F2" w:rsidP="00AF63B6" w:rsidRDefault="00F330F2" w14:paraId="43AC7D4E" w14:textId="43C741CB">
            <w:pPr>
              <w:rPr>
                <w:sz w:val="22"/>
                <w:szCs w:val="22"/>
                <w:lang w:val="ru-RU"/>
              </w:rPr>
            </w:pPr>
            <w:r w:rsidRPr="00D67076">
              <w:rPr>
                <w:sz w:val="22"/>
                <w:szCs w:val="22"/>
                <w:lang w:val="ru-RU"/>
              </w:rPr>
              <w:t>Печать:</w:t>
            </w:r>
          </w:p>
          <w:p w:rsidRPr="00D67076" w:rsidR="00E41D6F" w:rsidP="00AF63B6" w:rsidRDefault="00E41D6F" w14:paraId="129E38A1" w14:textId="77777777">
            <w:pPr>
              <w:rPr>
                <w:sz w:val="22"/>
                <w:szCs w:val="22"/>
                <w:lang w:val="ru-RU"/>
              </w:rPr>
            </w:pPr>
          </w:p>
          <w:p w:rsidRPr="00941E35" w:rsidR="00F330F2" w:rsidP="00AF63B6" w:rsidRDefault="00F330F2" w14:paraId="52321118" w14:textId="77777777">
            <w:pPr>
              <w:rPr>
                <w:sz w:val="8"/>
                <w:szCs w:val="4"/>
                <w:lang w:val="ru-RU"/>
              </w:rPr>
            </w:pPr>
          </w:p>
          <w:tbl>
            <w:tblPr>
              <w:tblW w:w="5509" w:type="dxa"/>
              <w:tblBorders>
                <w:top w:val="single" w:color="44546A" w:themeColor="text2" w:sz="8" w:space="0"/>
                <w:left w:val="single" w:color="44546A" w:themeColor="text2" w:sz="8" w:space="0"/>
                <w:bottom w:val="single" w:color="44546A" w:themeColor="text2" w:sz="8" w:space="0"/>
                <w:right w:val="single" w:color="44546A" w:themeColor="text2" w:sz="8" w:space="0"/>
                <w:insideH w:val="single" w:color="44546A" w:themeColor="text2" w:sz="8" w:space="0"/>
                <w:insideV w:val="single" w:color="44546A" w:themeColor="text2" w:sz="8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50"/>
              <w:gridCol w:w="2959"/>
            </w:tblGrid>
            <w:tr w:rsidRPr="00434A8F" w:rsidR="00F330F2" w:rsidTr="00951B96" w14:paraId="622F0559" w14:textId="77777777">
              <w:trPr>
                <w:trHeight w:val="63"/>
              </w:trPr>
              <w:tc>
                <w:tcPr>
                  <w:tcW w:w="2550" w:type="dxa"/>
                  <w:shd w:val="clear" w:color="auto" w:fill="D5DCE4" w:themeFill="text2" w:themeFillTint="33"/>
                  <w:vAlign w:val="center"/>
                </w:tcPr>
                <w:p w:rsidRPr="008E27FD" w:rsidR="00F330F2" w:rsidP="00AF63B6" w:rsidRDefault="00F330F2" w14:paraId="65C6B13D" w14:textId="714EDC43">
                  <w:pPr>
                    <w:keepNext/>
                    <w:suppressAutoHyphens/>
                    <w:snapToGrid w:val="0"/>
                    <w:spacing w:before="120" w:after="120"/>
                    <w:outlineLvl w:val="0"/>
                    <w:rPr>
                      <w:sz w:val="22"/>
                      <w:szCs w:val="22"/>
                      <w:lang w:val="ru-RU"/>
                    </w:rPr>
                  </w:pPr>
                  <w:r w:rsidRPr="008E27FD">
                    <w:rPr>
                      <w:sz w:val="22"/>
                      <w:szCs w:val="22"/>
                      <w:lang w:val="ru-RU"/>
                    </w:rPr>
                    <w:t>Полное название компании</w:t>
                  </w:r>
                  <w:r w:rsidRPr="008E27FD" w:rsidR="006E3445">
                    <w:rPr>
                      <w:sz w:val="22"/>
                      <w:szCs w:val="22"/>
                      <w:lang w:val="ru-RU"/>
                    </w:rPr>
                    <w:t xml:space="preserve"> на русском языке</w:t>
                  </w:r>
                </w:p>
              </w:tc>
              <w:tc>
                <w:tcPr>
                  <w:tcW w:w="2959" w:type="dxa"/>
                  <w:shd w:val="clear" w:color="auto" w:fill="F2F2F2" w:themeFill="background1" w:themeFillShade="F2"/>
                </w:tcPr>
                <w:p w:rsidRPr="00D67076" w:rsidR="00F330F2" w:rsidP="00AF63B6" w:rsidRDefault="00F330F2" w14:paraId="128A641A" w14:textId="77777777">
                  <w:pPr>
                    <w:keepNext/>
                    <w:suppressAutoHyphens/>
                    <w:snapToGrid w:val="0"/>
                    <w:spacing w:before="120" w:after="120"/>
                    <w:outlineLvl w:val="0"/>
                    <w:rPr>
                      <w:bCs/>
                      <w:smallCaps/>
                      <w:color w:val="44546A" w:themeColor="text2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Pr="00D67076" w:rsidR="00F330F2" w:rsidTr="00951B96" w14:paraId="45F37D84" w14:textId="77777777">
              <w:trPr>
                <w:trHeight w:val="2"/>
              </w:trPr>
              <w:tc>
                <w:tcPr>
                  <w:tcW w:w="2550" w:type="dxa"/>
                  <w:shd w:val="clear" w:color="auto" w:fill="D5DCE4" w:themeFill="text2" w:themeFillTint="33"/>
                </w:tcPr>
                <w:p w:rsidRPr="00004273" w:rsidR="00F330F2" w:rsidP="00AF63B6" w:rsidRDefault="00E106E5" w14:paraId="4E48F1A9" w14:textId="3C84DEE8">
                  <w:pPr>
                    <w:keepNext/>
                    <w:suppressAutoHyphens/>
                    <w:snapToGrid w:val="0"/>
                    <w:spacing w:before="120" w:after="120"/>
                    <w:outlineLvl w:val="0"/>
                    <w:rPr>
                      <w:sz w:val="22"/>
                      <w:szCs w:val="22"/>
                      <w:lang w:val="en-GB"/>
                    </w:rPr>
                  </w:pPr>
                  <w:r w:rsidRPr="00004273">
                    <w:rPr>
                      <w:sz w:val="22"/>
                      <w:szCs w:val="22"/>
                      <w:lang w:val="en-GB"/>
                    </w:rPr>
                    <w:t>ИНН</w:t>
                  </w:r>
                </w:p>
              </w:tc>
              <w:tc>
                <w:tcPr>
                  <w:tcW w:w="2959" w:type="dxa"/>
                  <w:shd w:val="clear" w:color="auto" w:fill="F2F2F2" w:themeFill="background1" w:themeFillShade="F2"/>
                </w:tcPr>
                <w:p w:rsidRPr="00D67076" w:rsidR="00F330F2" w:rsidP="00AF63B6" w:rsidRDefault="00F330F2" w14:paraId="5F6BCF10" w14:textId="77777777">
                  <w:pPr>
                    <w:keepNext/>
                    <w:suppressAutoHyphens/>
                    <w:snapToGrid w:val="0"/>
                    <w:spacing w:before="120" w:after="120"/>
                    <w:outlineLvl w:val="0"/>
                    <w:rPr>
                      <w:bCs/>
                      <w:smallCaps/>
                      <w:color w:val="44546A" w:themeColor="text2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Pr="00D67076" w:rsidR="00F330F2" w:rsidTr="00951B96" w14:paraId="175F5E44" w14:textId="77777777">
              <w:trPr>
                <w:trHeight w:val="2"/>
              </w:trPr>
              <w:tc>
                <w:tcPr>
                  <w:tcW w:w="2550" w:type="dxa"/>
                  <w:shd w:val="clear" w:color="auto" w:fill="D5DCE4" w:themeFill="text2" w:themeFillTint="33"/>
                </w:tcPr>
                <w:p w:rsidRPr="00004273" w:rsidR="00F330F2" w:rsidP="00AF63B6" w:rsidRDefault="00F330F2" w14:paraId="29230F97" w14:textId="2CEBF7D9">
                  <w:pPr>
                    <w:keepNext/>
                    <w:suppressAutoHyphens/>
                    <w:snapToGrid w:val="0"/>
                    <w:spacing w:before="120" w:after="120"/>
                    <w:outlineLvl w:val="0"/>
                    <w:rPr>
                      <w:sz w:val="22"/>
                      <w:szCs w:val="22"/>
                      <w:lang w:val="en-GB"/>
                    </w:rPr>
                  </w:pPr>
                  <w:proofErr w:type="spellStart"/>
                  <w:r w:rsidRPr="00004273">
                    <w:rPr>
                      <w:sz w:val="22"/>
                      <w:szCs w:val="22"/>
                      <w:lang w:val="en-GB"/>
                    </w:rPr>
                    <w:t>Юридический</w:t>
                  </w:r>
                  <w:proofErr w:type="spellEnd"/>
                  <w:r w:rsidRPr="00004273">
                    <w:rPr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 w:rsidRPr="00004273">
                    <w:rPr>
                      <w:sz w:val="22"/>
                      <w:szCs w:val="22"/>
                      <w:lang w:val="en-GB"/>
                    </w:rPr>
                    <w:t>адрес</w:t>
                  </w:r>
                  <w:proofErr w:type="spellEnd"/>
                </w:p>
              </w:tc>
              <w:tc>
                <w:tcPr>
                  <w:tcW w:w="2959" w:type="dxa"/>
                  <w:shd w:val="clear" w:color="auto" w:fill="F2F2F2" w:themeFill="background1" w:themeFillShade="F2"/>
                </w:tcPr>
                <w:p w:rsidRPr="00D67076" w:rsidR="00F330F2" w:rsidP="00AF63B6" w:rsidRDefault="00F330F2" w14:paraId="4119D724" w14:textId="77777777">
                  <w:pPr>
                    <w:keepNext/>
                    <w:suppressAutoHyphens/>
                    <w:snapToGrid w:val="0"/>
                    <w:spacing w:before="120" w:after="120"/>
                    <w:outlineLvl w:val="0"/>
                    <w:rPr>
                      <w:bCs/>
                      <w:smallCaps/>
                      <w:color w:val="44546A" w:themeColor="text2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Pr="00D67076" w:rsidR="00F330F2" w:rsidTr="00951B96" w14:paraId="2944C0F4" w14:textId="77777777">
              <w:trPr>
                <w:trHeight w:val="2"/>
              </w:trPr>
              <w:tc>
                <w:tcPr>
                  <w:tcW w:w="2550" w:type="dxa"/>
                  <w:shd w:val="clear" w:color="auto" w:fill="D5DCE4" w:themeFill="text2" w:themeFillTint="33"/>
                </w:tcPr>
                <w:p w:rsidRPr="00004273" w:rsidR="00F330F2" w:rsidP="00AF63B6" w:rsidRDefault="005E752D" w14:paraId="40B0168B" w14:textId="4720C9B5">
                  <w:pPr>
                    <w:keepNext/>
                    <w:suppressAutoHyphens/>
                    <w:snapToGrid w:val="0"/>
                    <w:spacing w:before="120" w:after="120"/>
                    <w:outlineLvl w:val="0"/>
                    <w:rPr>
                      <w:sz w:val="22"/>
                      <w:szCs w:val="22"/>
                      <w:lang w:val="en-GB"/>
                    </w:rPr>
                  </w:pPr>
                  <w:proofErr w:type="spellStart"/>
                  <w:r w:rsidRPr="00004273">
                    <w:rPr>
                      <w:sz w:val="22"/>
                      <w:szCs w:val="22"/>
                      <w:lang w:val="en-GB"/>
                    </w:rPr>
                    <w:t>Фактический</w:t>
                  </w:r>
                  <w:proofErr w:type="spellEnd"/>
                  <w:r w:rsidRPr="00004273">
                    <w:rPr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 w:rsidRPr="00004273">
                    <w:rPr>
                      <w:sz w:val="22"/>
                      <w:szCs w:val="22"/>
                      <w:lang w:val="en-GB"/>
                    </w:rPr>
                    <w:t>адрес</w:t>
                  </w:r>
                  <w:proofErr w:type="spellEnd"/>
                  <w:r w:rsidRPr="00004273">
                    <w:rPr>
                      <w:sz w:val="22"/>
                      <w:szCs w:val="22"/>
                      <w:lang w:val="en-GB"/>
                    </w:rPr>
                    <w:t xml:space="preserve"> </w:t>
                  </w:r>
                </w:p>
              </w:tc>
              <w:tc>
                <w:tcPr>
                  <w:tcW w:w="2959" w:type="dxa"/>
                  <w:shd w:val="clear" w:color="auto" w:fill="F2F2F2" w:themeFill="background1" w:themeFillShade="F2"/>
                </w:tcPr>
                <w:p w:rsidRPr="00D67076" w:rsidR="00F330F2" w:rsidP="00AF63B6" w:rsidRDefault="00F330F2" w14:paraId="3E5DA30B" w14:textId="77777777">
                  <w:pPr>
                    <w:keepNext/>
                    <w:suppressAutoHyphens/>
                    <w:snapToGrid w:val="0"/>
                    <w:spacing w:before="120" w:after="120"/>
                    <w:outlineLvl w:val="0"/>
                    <w:rPr>
                      <w:bCs/>
                      <w:smallCaps/>
                      <w:color w:val="44546A" w:themeColor="text2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Pr="00D67076" w:rsidR="00F330F2" w:rsidTr="00951B96" w14:paraId="753617FE" w14:textId="77777777">
              <w:trPr>
                <w:trHeight w:val="2"/>
              </w:trPr>
              <w:tc>
                <w:tcPr>
                  <w:tcW w:w="2550" w:type="dxa"/>
                  <w:shd w:val="clear" w:color="auto" w:fill="D5DCE4" w:themeFill="text2" w:themeFillTint="33"/>
                </w:tcPr>
                <w:p w:rsidRPr="00941E35" w:rsidR="00F330F2" w:rsidP="00AF63B6" w:rsidRDefault="005E752D" w14:paraId="4B8F4039" w14:textId="432DA1A9">
                  <w:pPr>
                    <w:keepNext/>
                    <w:suppressAutoHyphens/>
                    <w:snapToGrid w:val="0"/>
                    <w:spacing w:before="120" w:after="120"/>
                    <w:outlineLvl w:val="0"/>
                    <w:rPr>
                      <w:sz w:val="22"/>
                      <w:szCs w:val="22"/>
                      <w:lang w:val="en-GB"/>
                    </w:rPr>
                  </w:pPr>
                  <w:proofErr w:type="spellStart"/>
                  <w:r w:rsidRPr="00941E35">
                    <w:rPr>
                      <w:sz w:val="22"/>
                      <w:szCs w:val="22"/>
                      <w:lang w:val="en-GB"/>
                    </w:rPr>
                    <w:t>Банковские</w:t>
                  </w:r>
                  <w:proofErr w:type="spellEnd"/>
                  <w:r w:rsidRPr="00941E35">
                    <w:rPr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 w:rsidRPr="00941E35">
                    <w:rPr>
                      <w:sz w:val="22"/>
                      <w:szCs w:val="22"/>
                      <w:lang w:val="en-GB"/>
                    </w:rPr>
                    <w:t>реквизиты</w:t>
                  </w:r>
                  <w:proofErr w:type="spellEnd"/>
                </w:p>
              </w:tc>
              <w:tc>
                <w:tcPr>
                  <w:tcW w:w="2959" w:type="dxa"/>
                  <w:shd w:val="clear" w:color="auto" w:fill="F2F2F2" w:themeFill="background1" w:themeFillShade="F2"/>
                </w:tcPr>
                <w:p w:rsidRPr="00D67076" w:rsidR="00F330F2" w:rsidP="00AF63B6" w:rsidRDefault="00F330F2" w14:paraId="519FA97E" w14:textId="77777777">
                  <w:pPr>
                    <w:keepNext/>
                    <w:suppressAutoHyphens/>
                    <w:snapToGrid w:val="0"/>
                    <w:spacing w:before="120" w:after="120"/>
                    <w:outlineLvl w:val="0"/>
                    <w:rPr>
                      <w:bCs/>
                      <w:smallCaps/>
                      <w:color w:val="44546A" w:themeColor="text2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Pr="00D67076" w:rsidR="00F330F2" w:rsidTr="00951B96" w14:paraId="627B4D2F" w14:textId="77777777">
              <w:trPr>
                <w:trHeight w:val="2"/>
              </w:trPr>
              <w:tc>
                <w:tcPr>
                  <w:tcW w:w="2550" w:type="dxa"/>
                  <w:shd w:val="clear" w:color="auto" w:fill="D5DCE4" w:themeFill="text2" w:themeFillTint="33"/>
                </w:tcPr>
                <w:p w:rsidRPr="00941E35" w:rsidR="00F330F2" w:rsidP="00AF63B6" w:rsidRDefault="005E752D" w14:paraId="26C9C455" w14:textId="47403D7B">
                  <w:pPr>
                    <w:keepNext/>
                    <w:suppressAutoHyphens/>
                    <w:snapToGrid w:val="0"/>
                    <w:spacing w:before="120" w:after="120"/>
                    <w:outlineLvl w:val="0"/>
                    <w:rPr>
                      <w:sz w:val="22"/>
                      <w:szCs w:val="22"/>
                      <w:lang w:val="en-GB"/>
                    </w:rPr>
                  </w:pPr>
                  <w:proofErr w:type="spellStart"/>
                  <w:r w:rsidRPr="00941E35">
                    <w:rPr>
                      <w:sz w:val="22"/>
                      <w:szCs w:val="22"/>
                      <w:lang w:val="en-GB"/>
                    </w:rPr>
                    <w:lastRenderedPageBreak/>
                    <w:t>Руководитель</w:t>
                  </w:r>
                  <w:proofErr w:type="spellEnd"/>
                  <w:r w:rsidRPr="00941E35">
                    <w:rPr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 w:rsidRPr="00941E35">
                    <w:rPr>
                      <w:sz w:val="22"/>
                      <w:szCs w:val="22"/>
                      <w:lang w:val="en-GB"/>
                    </w:rPr>
                    <w:t>компании</w:t>
                  </w:r>
                  <w:proofErr w:type="spellEnd"/>
                  <w:r w:rsidRPr="00941E35">
                    <w:rPr>
                      <w:sz w:val="22"/>
                      <w:szCs w:val="22"/>
                      <w:lang w:val="en-GB"/>
                    </w:rPr>
                    <w:t xml:space="preserve"> (</w:t>
                  </w:r>
                  <w:r w:rsidRPr="00941E35" w:rsidR="00137483">
                    <w:rPr>
                      <w:sz w:val="22"/>
                      <w:szCs w:val="22"/>
                      <w:lang w:val="en-GB"/>
                    </w:rPr>
                    <w:t>ФИО</w:t>
                  </w:r>
                  <w:r w:rsidRPr="00941E35">
                    <w:rPr>
                      <w:sz w:val="22"/>
                      <w:szCs w:val="22"/>
                      <w:lang w:val="en-GB"/>
                    </w:rPr>
                    <w:t>)</w:t>
                  </w:r>
                </w:p>
              </w:tc>
              <w:tc>
                <w:tcPr>
                  <w:tcW w:w="2959" w:type="dxa"/>
                  <w:shd w:val="clear" w:color="auto" w:fill="F2F2F2" w:themeFill="background1" w:themeFillShade="F2"/>
                </w:tcPr>
                <w:p w:rsidRPr="00D67076" w:rsidR="00F330F2" w:rsidP="00AF63B6" w:rsidRDefault="00F330F2" w14:paraId="257DB451" w14:textId="77777777">
                  <w:pPr>
                    <w:keepNext/>
                    <w:suppressAutoHyphens/>
                    <w:snapToGrid w:val="0"/>
                    <w:spacing w:before="120" w:after="120"/>
                    <w:outlineLvl w:val="0"/>
                    <w:rPr>
                      <w:bCs/>
                      <w:smallCaps/>
                      <w:color w:val="44546A" w:themeColor="text2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Pr="00D67076" w:rsidR="00F330F2" w:rsidTr="00951B96" w14:paraId="0DBB4B97" w14:textId="77777777">
              <w:trPr>
                <w:trHeight w:val="2"/>
              </w:trPr>
              <w:tc>
                <w:tcPr>
                  <w:tcW w:w="2550" w:type="dxa"/>
                  <w:shd w:val="clear" w:color="auto" w:fill="D5DCE4" w:themeFill="text2" w:themeFillTint="33"/>
                </w:tcPr>
                <w:p w:rsidRPr="00941E35" w:rsidR="00F330F2" w:rsidP="00AF63B6" w:rsidRDefault="005E752D" w14:paraId="2F4CE209" w14:textId="43FA2856">
                  <w:pPr>
                    <w:keepNext/>
                    <w:suppressAutoHyphens/>
                    <w:snapToGrid w:val="0"/>
                    <w:spacing w:before="120" w:after="120"/>
                    <w:outlineLvl w:val="0"/>
                    <w:rPr>
                      <w:sz w:val="22"/>
                      <w:szCs w:val="22"/>
                      <w:lang w:val="en-GB"/>
                    </w:rPr>
                  </w:pPr>
                  <w:proofErr w:type="spellStart"/>
                  <w:r w:rsidRPr="00941E35">
                    <w:rPr>
                      <w:sz w:val="22"/>
                      <w:szCs w:val="22"/>
                      <w:lang w:val="en-GB"/>
                    </w:rPr>
                    <w:t>Контактное</w:t>
                  </w:r>
                  <w:proofErr w:type="spellEnd"/>
                  <w:r w:rsidRPr="00941E35">
                    <w:rPr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 w:rsidRPr="00941E35">
                    <w:rPr>
                      <w:sz w:val="22"/>
                      <w:szCs w:val="22"/>
                      <w:lang w:val="en-GB"/>
                    </w:rPr>
                    <w:t>лицо</w:t>
                  </w:r>
                  <w:proofErr w:type="spellEnd"/>
                  <w:r w:rsidRPr="00941E35">
                    <w:rPr>
                      <w:sz w:val="22"/>
                      <w:szCs w:val="22"/>
                      <w:lang w:val="en-GB"/>
                    </w:rPr>
                    <w:t xml:space="preserve"> </w:t>
                  </w:r>
                </w:p>
              </w:tc>
              <w:tc>
                <w:tcPr>
                  <w:tcW w:w="2959" w:type="dxa"/>
                  <w:shd w:val="clear" w:color="auto" w:fill="F2F2F2" w:themeFill="background1" w:themeFillShade="F2"/>
                </w:tcPr>
                <w:p w:rsidRPr="00D67076" w:rsidR="00F330F2" w:rsidP="00AF63B6" w:rsidRDefault="00F330F2" w14:paraId="33884491" w14:textId="77777777">
                  <w:pPr>
                    <w:keepNext/>
                    <w:suppressAutoHyphens/>
                    <w:snapToGrid w:val="0"/>
                    <w:spacing w:before="120" w:after="120"/>
                    <w:outlineLvl w:val="0"/>
                    <w:rPr>
                      <w:bCs/>
                      <w:smallCaps/>
                      <w:color w:val="44546A" w:themeColor="text2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Pr="00D67076" w:rsidR="00F330F2" w:rsidTr="00951B96" w14:paraId="67819E7D" w14:textId="77777777">
              <w:trPr>
                <w:trHeight w:val="2"/>
              </w:trPr>
              <w:tc>
                <w:tcPr>
                  <w:tcW w:w="2550" w:type="dxa"/>
                  <w:shd w:val="clear" w:color="auto" w:fill="D5DCE4" w:themeFill="text2" w:themeFillTint="33"/>
                </w:tcPr>
                <w:p w:rsidRPr="00941E35" w:rsidR="00F330F2" w:rsidP="00AF63B6" w:rsidRDefault="005E752D" w14:paraId="654F9C52" w14:textId="1B46EF05">
                  <w:pPr>
                    <w:keepNext/>
                    <w:suppressAutoHyphens/>
                    <w:snapToGrid w:val="0"/>
                    <w:spacing w:before="120" w:after="120"/>
                    <w:outlineLvl w:val="0"/>
                    <w:rPr>
                      <w:sz w:val="22"/>
                      <w:szCs w:val="22"/>
                      <w:lang w:val="en-GB"/>
                    </w:rPr>
                  </w:pPr>
                  <w:proofErr w:type="spellStart"/>
                  <w:r w:rsidRPr="00941E35">
                    <w:rPr>
                      <w:sz w:val="22"/>
                      <w:szCs w:val="22"/>
                      <w:lang w:val="en-GB"/>
                    </w:rPr>
                    <w:t>Номер</w:t>
                  </w:r>
                  <w:proofErr w:type="spellEnd"/>
                  <w:r w:rsidRPr="00941E35">
                    <w:rPr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 w:rsidRPr="00941E35">
                    <w:rPr>
                      <w:sz w:val="22"/>
                      <w:szCs w:val="22"/>
                      <w:lang w:val="en-GB"/>
                    </w:rPr>
                    <w:t>телефона</w:t>
                  </w:r>
                  <w:proofErr w:type="spellEnd"/>
                </w:p>
              </w:tc>
              <w:tc>
                <w:tcPr>
                  <w:tcW w:w="2959" w:type="dxa"/>
                  <w:shd w:val="clear" w:color="auto" w:fill="F2F2F2" w:themeFill="background1" w:themeFillShade="F2"/>
                </w:tcPr>
                <w:p w:rsidRPr="00D67076" w:rsidR="00F330F2" w:rsidP="00AF63B6" w:rsidRDefault="00F330F2" w14:paraId="3A2CE608" w14:textId="77777777">
                  <w:pPr>
                    <w:keepNext/>
                    <w:suppressAutoHyphens/>
                    <w:snapToGrid w:val="0"/>
                    <w:spacing w:before="120" w:after="120"/>
                    <w:outlineLvl w:val="0"/>
                    <w:rPr>
                      <w:bCs/>
                      <w:smallCaps/>
                      <w:color w:val="44546A" w:themeColor="text2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Pr="00D67076" w:rsidR="00F330F2" w:rsidTr="00951B96" w14:paraId="40EF238B" w14:textId="77777777">
              <w:trPr>
                <w:trHeight w:val="2"/>
              </w:trPr>
              <w:tc>
                <w:tcPr>
                  <w:tcW w:w="2550" w:type="dxa"/>
                  <w:shd w:val="clear" w:color="auto" w:fill="D5DCE4" w:themeFill="text2" w:themeFillTint="33"/>
                </w:tcPr>
                <w:p w:rsidRPr="00941E35" w:rsidR="00F330F2" w:rsidP="00AF63B6" w:rsidRDefault="00137483" w14:paraId="72AA1C97" w14:textId="635360A6">
                  <w:pPr>
                    <w:keepNext/>
                    <w:suppressAutoHyphens/>
                    <w:snapToGrid w:val="0"/>
                    <w:spacing w:before="120" w:after="120"/>
                    <w:outlineLvl w:val="0"/>
                    <w:rPr>
                      <w:sz w:val="22"/>
                      <w:szCs w:val="22"/>
                      <w:lang w:val="en-GB"/>
                    </w:rPr>
                  </w:pPr>
                  <w:proofErr w:type="spellStart"/>
                  <w:r w:rsidRPr="00941E35">
                    <w:rPr>
                      <w:sz w:val="22"/>
                      <w:szCs w:val="22"/>
                      <w:lang w:val="en-GB"/>
                    </w:rPr>
                    <w:t>Электронный</w:t>
                  </w:r>
                  <w:proofErr w:type="spellEnd"/>
                  <w:r w:rsidRPr="00941E35">
                    <w:rPr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 w:rsidRPr="00941E35">
                    <w:rPr>
                      <w:sz w:val="22"/>
                      <w:szCs w:val="22"/>
                      <w:lang w:val="en-GB"/>
                    </w:rPr>
                    <w:t>адрес</w:t>
                  </w:r>
                  <w:proofErr w:type="spellEnd"/>
                </w:p>
              </w:tc>
              <w:tc>
                <w:tcPr>
                  <w:tcW w:w="2959" w:type="dxa"/>
                  <w:shd w:val="clear" w:color="auto" w:fill="F2F2F2" w:themeFill="background1" w:themeFillShade="F2"/>
                </w:tcPr>
                <w:p w:rsidRPr="00D67076" w:rsidR="00F330F2" w:rsidP="00AF63B6" w:rsidRDefault="00F330F2" w14:paraId="0317BE60" w14:textId="77777777">
                  <w:pPr>
                    <w:keepNext/>
                    <w:suppressAutoHyphens/>
                    <w:snapToGrid w:val="0"/>
                    <w:spacing w:before="120" w:after="120"/>
                    <w:outlineLvl w:val="0"/>
                    <w:rPr>
                      <w:bCs/>
                      <w:smallCaps/>
                      <w:color w:val="44546A" w:themeColor="text2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:rsidRPr="00D807DE" w:rsidR="00F330F2" w:rsidP="00AF63B6" w:rsidRDefault="00F330F2" w14:paraId="046290F7" w14:textId="6DF7B044"/>
        </w:tc>
      </w:tr>
    </w:tbl>
    <w:p w:rsidR="008B1B26" w:rsidP="008B1B26" w:rsidRDefault="008B1B26" w14:paraId="2258A984" w14:textId="77777777">
      <w:pPr>
        <w:ind w:right="-11"/>
        <w:rPr>
          <w:bCs/>
          <w:smallCaps/>
          <w:color w:val="FF0000"/>
          <w:sz w:val="21"/>
          <w:szCs w:val="21"/>
        </w:rPr>
      </w:pPr>
    </w:p>
    <w:p w:rsidR="008B1B26" w:rsidP="008B1B26" w:rsidRDefault="008B1B26" w14:paraId="221FCF2A" w14:textId="77777777">
      <w:pPr>
        <w:ind w:right="-11"/>
        <w:rPr>
          <w:rFonts w:asciiTheme="majorBidi" w:hAnsiTheme="majorBidi" w:cstheme="majorBidi"/>
          <w:b/>
          <w:bCs/>
          <w:smallCaps/>
          <w:sz w:val="20"/>
          <w:lang w:val="ru-RU"/>
        </w:rPr>
      </w:pPr>
    </w:p>
    <w:p w:rsidR="008B1B26" w:rsidP="008B1B26" w:rsidRDefault="008B1B26" w14:paraId="7CC051BF" w14:textId="77777777">
      <w:pPr>
        <w:ind w:right="-11"/>
        <w:rPr>
          <w:rFonts w:asciiTheme="majorBidi" w:hAnsiTheme="majorBidi" w:cstheme="majorBidi"/>
          <w:b/>
          <w:bCs/>
          <w:smallCaps/>
          <w:sz w:val="20"/>
          <w:lang w:val="ru-RU"/>
        </w:rPr>
      </w:pPr>
    </w:p>
    <w:p w:rsidR="008B1B26" w:rsidP="008B1B26" w:rsidRDefault="008B1B26" w14:paraId="02A514CD" w14:textId="77777777">
      <w:pPr>
        <w:ind w:right="-11"/>
        <w:rPr>
          <w:rFonts w:asciiTheme="majorBidi" w:hAnsiTheme="majorBidi" w:cstheme="majorBidi"/>
          <w:b/>
          <w:bCs/>
          <w:smallCaps/>
          <w:sz w:val="20"/>
          <w:lang w:val="ru-RU"/>
        </w:rPr>
      </w:pPr>
    </w:p>
    <w:p w:rsidR="008B1B26" w:rsidP="008B1B26" w:rsidRDefault="008B1B26" w14:paraId="4D3C57CD" w14:textId="77777777">
      <w:pPr>
        <w:ind w:right="-11"/>
        <w:rPr>
          <w:rFonts w:asciiTheme="majorBidi" w:hAnsiTheme="majorBidi" w:cstheme="majorBidi"/>
          <w:b/>
          <w:bCs/>
          <w:smallCaps/>
          <w:sz w:val="20"/>
          <w:lang w:val="ru-RU"/>
        </w:rPr>
      </w:pPr>
    </w:p>
    <w:tbl>
      <w:tblPr>
        <w:tblStyle w:val="TableGrid1"/>
        <w:tblW w:w="0" w:type="auto"/>
        <w:tblInd w:w="-905" w:type="dxa"/>
        <w:tblLook w:val="04A0" w:firstRow="1" w:lastRow="0" w:firstColumn="1" w:lastColumn="0" w:noHBand="0" w:noVBand="1"/>
      </w:tblPr>
      <w:tblGrid>
        <w:gridCol w:w="3960"/>
        <w:gridCol w:w="3054"/>
        <w:gridCol w:w="1424"/>
        <w:gridCol w:w="1812"/>
      </w:tblGrid>
      <w:tr w:rsidRPr="00434A8F" w:rsidR="008B1B26" w:rsidTr="00490E95" w14:paraId="3078D503" w14:textId="77777777">
        <w:tc>
          <w:tcPr>
            <w:tcW w:w="10250" w:type="dxa"/>
            <w:gridSpan w:val="4"/>
            <w:shd w:val="clear" w:color="auto" w:fill="D0CECE" w:themeFill="background2" w:themeFillShade="E6"/>
          </w:tcPr>
          <w:p w:rsidR="008B1B26" w:rsidP="008B1B26" w:rsidRDefault="008B1B26" w14:paraId="6BFE7FC0" w14:textId="263B1E15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jc w:val="center"/>
              <w:rPr>
                <w:b/>
                <w:bCs/>
                <w:spacing w:val="-1"/>
                <w:szCs w:val="24"/>
                <w:lang w:val="ru-RU"/>
              </w:rPr>
            </w:pPr>
            <w:bookmarkStart w:name="_Hlk158711409" w:id="0"/>
            <w:r w:rsidRPr="008B1B26">
              <w:rPr>
                <w:b/>
                <w:bCs/>
                <w:spacing w:val="-1"/>
                <w:szCs w:val="24"/>
                <w:lang w:val="ru-RU"/>
              </w:rPr>
              <w:t xml:space="preserve">Расходы, связанные с </w:t>
            </w:r>
            <w:r w:rsidR="00F029A3">
              <w:rPr>
                <w:b/>
                <w:bCs/>
                <w:spacing w:val="-1"/>
                <w:szCs w:val="24"/>
                <w:lang w:val="ru-RU"/>
              </w:rPr>
              <w:t>организацией мероприятий и логистических услуг</w:t>
            </w:r>
          </w:p>
          <w:p w:rsidRPr="008B1B26" w:rsidR="00490E95" w:rsidP="008B1B26" w:rsidRDefault="00490E95" w14:paraId="52FF8AB3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jc w:val="center"/>
              <w:rPr>
                <w:b/>
                <w:bCs/>
                <w:spacing w:val="-1"/>
                <w:szCs w:val="24"/>
                <w:lang w:val="ru-RU"/>
              </w:rPr>
            </w:pPr>
          </w:p>
        </w:tc>
      </w:tr>
      <w:tr w:rsidRPr="00434A8F" w:rsidR="008B1B26" w:rsidTr="006170EA" w14:paraId="0860A610" w14:textId="77777777">
        <w:trPr>
          <w:trHeight w:val="1799"/>
        </w:trPr>
        <w:tc>
          <w:tcPr>
            <w:tcW w:w="3960" w:type="dxa"/>
          </w:tcPr>
          <w:p w:rsidRPr="006170EA" w:rsidR="008B1B26" w:rsidP="008B1B26" w:rsidRDefault="008B1B26" w14:paraId="2690A1B8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 w:val="22"/>
                <w:szCs w:val="22"/>
              </w:rPr>
            </w:pPr>
            <w:r w:rsidRPr="006170EA">
              <w:rPr>
                <w:spacing w:val="-1"/>
                <w:sz w:val="22"/>
                <w:szCs w:val="22"/>
                <w:lang w:val="ru-RU"/>
              </w:rPr>
              <w:t>Технические</w:t>
            </w:r>
            <w:r w:rsidRPr="006170EA">
              <w:rPr>
                <w:spacing w:val="-1"/>
                <w:sz w:val="22"/>
                <w:szCs w:val="22"/>
              </w:rPr>
              <w:t xml:space="preserve"> </w:t>
            </w:r>
            <w:r w:rsidRPr="006170EA">
              <w:rPr>
                <w:spacing w:val="-1"/>
                <w:sz w:val="22"/>
                <w:szCs w:val="22"/>
                <w:lang w:val="ru-RU"/>
              </w:rPr>
              <w:t>спецификации</w:t>
            </w:r>
            <w:r w:rsidRPr="006170EA">
              <w:rPr>
                <w:spacing w:val="-1"/>
                <w:sz w:val="22"/>
                <w:szCs w:val="22"/>
              </w:rPr>
              <w:t xml:space="preserve"> </w:t>
            </w:r>
            <w:r w:rsidRPr="006170EA">
              <w:rPr>
                <w:spacing w:val="-1"/>
                <w:sz w:val="22"/>
                <w:szCs w:val="22"/>
                <w:lang w:val="ru-RU"/>
              </w:rPr>
              <w:t>услуг</w:t>
            </w:r>
            <w:r w:rsidRPr="006170EA">
              <w:rPr>
                <w:spacing w:val="-1"/>
                <w:sz w:val="22"/>
                <w:szCs w:val="22"/>
              </w:rPr>
              <w:t>/Technical specifications of services</w:t>
            </w:r>
          </w:p>
        </w:tc>
        <w:tc>
          <w:tcPr>
            <w:tcW w:w="3054" w:type="dxa"/>
          </w:tcPr>
          <w:p w:rsidRPr="006170EA" w:rsidR="008B1B26" w:rsidP="008B1B26" w:rsidRDefault="008B1B26" w14:paraId="1598CA37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 w:val="22"/>
                <w:szCs w:val="22"/>
              </w:rPr>
            </w:pPr>
            <w:r w:rsidRPr="006170EA">
              <w:rPr>
                <w:spacing w:val="-1"/>
                <w:sz w:val="22"/>
                <w:szCs w:val="22"/>
              </w:rPr>
              <w:t xml:space="preserve"> </w:t>
            </w:r>
            <w:r w:rsidRPr="006170EA">
              <w:rPr>
                <w:spacing w:val="-1"/>
                <w:sz w:val="22"/>
                <w:szCs w:val="22"/>
                <w:lang w:val="ru-RU"/>
              </w:rPr>
              <w:t>Локация/</w:t>
            </w:r>
            <w:r w:rsidRPr="006170EA">
              <w:rPr>
                <w:spacing w:val="-1"/>
                <w:sz w:val="22"/>
                <w:szCs w:val="22"/>
              </w:rPr>
              <w:t xml:space="preserve"> Location </w:t>
            </w:r>
          </w:p>
        </w:tc>
        <w:tc>
          <w:tcPr>
            <w:tcW w:w="1424" w:type="dxa"/>
          </w:tcPr>
          <w:p w:rsidRPr="006170EA" w:rsidR="008B1B26" w:rsidP="008B1B26" w:rsidRDefault="008B1B26" w14:paraId="21926691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 w:val="22"/>
                <w:szCs w:val="22"/>
              </w:rPr>
            </w:pPr>
            <w:r w:rsidRPr="006170EA">
              <w:rPr>
                <w:spacing w:val="-1"/>
                <w:sz w:val="22"/>
                <w:szCs w:val="22"/>
              </w:rPr>
              <w:t>Unit of measure/</w:t>
            </w:r>
          </w:p>
          <w:p w:rsidRPr="006170EA" w:rsidR="008B1B26" w:rsidP="008B1B26" w:rsidRDefault="008B1B26" w14:paraId="08758034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 w:val="22"/>
                <w:szCs w:val="22"/>
                <w:lang w:val="ru-RU"/>
              </w:rPr>
            </w:pPr>
            <w:r w:rsidRPr="006170EA">
              <w:rPr>
                <w:spacing w:val="-1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1812" w:type="dxa"/>
          </w:tcPr>
          <w:p w:rsidRPr="006170EA" w:rsidR="008B1B26" w:rsidP="008B1B26" w:rsidRDefault="008B1B26" w14:paraId="1EC3EEDC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 w:val="22"/>
                <w:szCs w:val="22"/>
              </w:rPr>
            </w:pPr>
            <w:r w:rsidRPr="006170EA">
              <w:rPr>
                <w:spacing w:val="-1"/>
                <w:sz w:val="22"/>
                <w:szCs w:val="22"/>
              </w:rPr>
              <w:t>Unit price in KGS (including taxes)/  </w:t>
            </w:r>
          </w:p>
          <w:p w:rsidRPr="006170EA" w:rsidR="008B1B26" w:rsidP="008B1B26" w:rsidRDefault="008B1B26" w14:paraId="5DAF2897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 w:val="22"/>
                <w:szCs w:val="22"/>
                <w:lang w:val="ru-RU"/>
              </w:rPr>
            </w:pPr>
            <w:r w:rsidRPr="006170EA">
              <w:rPr>
                <w:spacing w:val="-1"/>
                <w:sz w:val="22"/>
                <w:szCs w:val="22"/>
                <w:lang w:val="ru-RU"/>
              </w:rPr>
              <w:t>Цена за единицу, в сомах  </w:t>
            </w:r>
            <w:r w:rsidRPr="006170EA">
              <w:rPr>
                <w:spacing w:val="-1"/>
                <w:sz w:val="22"/>
                <w:szCs w:val="22"/>
              </w:rPr>
              <w:t> </w:t>
            </w:r>
          </w:p>
          <w:p w:rsidRPr="006170EA" w:rsidR="008B1B26" w:rsidP="008B1B26" w:rsidRDefault="008B1B26" w14:paraId="23B50B50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 w:val="22"/>
                <w:szCs w:val="22"/>
                <w:lang w:val="ru-RU"/>
              </w:rPr>
            </w:pPr>
            <w:r w:rsidRPr="006170EA">
              <w:rPr>
                <w:spacing w:val="-1"/>
                <w:sz w:val="22"/>
                <w:szCs w:val="22"/>
                <w:lang w:val="ru-RU"/>
              </w:rPr>
              <w:t>(включая налоги)</w:t>
            </w:r>
            <w:r w:rsidRPr="006170EA">
              <w:rPr>
                <w:spacing w:val="-1"/>
                <w:sz w:val="22"/>
                <w:szCs w:val="22"/>
              </w:rPr>
              <w:t> </w:t>
            </w:r>
          </w:p>
          <w:p w:rsidRPr="006170EA" w:rsidR="008B1B26" w:rsidP="008B1B26" w:rsidRDefault="008B1B26" w14:paraId="737FC976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 w:val="22"/>
                <w:szCs w:val="22"/>
                <w:lang w:val="ru-RU"/>
              </w:rPr>
            </w:pPr>
          </w:p>
        </w:tc>
      </w:tr>
      <w:tr w:rsidRPr="009F00D4" w:rsidR="00883163" w:rsidTr="008B1B26" w14:paraId="728D6BC4" w14:textId="77777777">
        <w:tc>
          <w:tcPr>
            <w:tcW w:w="3960" w:type="dxa"/>
          </w:tcPr>
          <w:p w:rsidRPr="008B1B26" w:rsidR="00883163" w:rsidP="008B1B26" w:rsidRDefault="00883163" w14:paraId="5486BABB" w14:textId="277EA89F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  <w:r>
              <w:rPr>
                <w:spacing w:val="-1"/>
                <w:szCs w:val="24"/>
                <w:lang w:val="ru-RU"/>
              </w:rPr>
              <w:t>Конференц зал вместимостью до 30 человек</w:t>
            </w:r>
          </w:p>
        </w:tc>
        <w:tc>
          <w:tcPr>
            <w:tcW w:w="3054" w:type="dxa"/>
          </w:tcPr>
          <w:p w:rsidRPr="00883163" w:rsidR="00883163" w:rsidP="008B1B26" w:rsidRDefault="00883163" w14:paraId="4FB67478" w14:textId="4935F8CE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  <w:r w:rsidRPr="008B1B26">
              <w:rPr>
                <w:spacing w:val="-1"/>
                <w:szCs w:val="24"/>
                <w:lang w:val="ru-RU"/>
              </w:rPr>
              <w:t xml:space="preserve">г. </w:t>
            </w:r>
            <w:r>
              <w:rPr>
                <w:spacing w:val="-1"/>
                <w:szCs w:val="24"/>
                <w:lang w:val="ru-RU"/>
              </w:rPr>
              <w:t>Бишкек/</w:t>
            </w:r>
            <w:r>
              <w:rPr>
                <w:spacing w:val="-1"/>
                <w:szCs w:val="24"/>
              </w:rPr>
              <w:t>Bishkek</w:t>
            </w:r>
          </w:p>
        </w:tc>
        <w:tc>
          <w:tcPr>
            <w:tcW w:w="1424" w:type="dxa"/>
          </w:tcPr>
          <w:p w:rsidRPr="00883163" w:rsidR="00883163" w:rsidP="008B1B26" w:rsidRDefault="00883163" w14:paraId="259F05F3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  <w:tc>
          <w:tcPr>
            <w:tcW w:w="1812" w:type="dxa"/>
          </w:tcPr>
          <w:p w:rsidRPr="00883163" w:rsidR="00883163" w:rsidP="008B1B26" w:rsidRDefault="00883163" w14:paraId="60B3F366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</w:tr>
      <w:bookmarkEnd w:id="0"/>
      <w:tr w:rsidRPr="009F00D4" w:rsidR="00883163" w:rsidTr="008B1B26" w14:paraId="3685E2AF" w14:textId="77777777">
        <w:tc>
          <w:tcPr>
            <w:tcW w:w="3960" w:type="dxa"/>
          </w:tcPr>
          <w:p w:rsidR="00883163" w:rsidP="00883163" w:rsidRDefault="00883163" w14:paraId="40C65E8E" w14:textId="22266AB8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  <w:r>
              <w:rPr>
                <w:spacing w:val="-1"/>
                <w:szCs w:val="24"/>
                <w:lang w:val="ru-RU"/>
              </w:rPr>
              <w:t xml:space="preserve">Конференц зал вместимостью до </w:t>
            </w:r>
            <w:r w:rsidRPr="006170EA">
              <w:rPr>
                <w:spacing w:val="-1"/>
                <w:szCs w:val="24"/>
                <w:lang w:val="ru-RU"/>
              </w:rPr>
              <w:t>70</w:t>
            </w:r>
            <w:r>
              <w:rPr>
                <w:spacing w:val="-1"/>
                <w:szCs w:val="24"/>
                <w:lang w:val="ru-RU"/>
              </w:rPr>
              <w:t xml:space="preserve"> человек</w:t>
            </w:r>
          </w:p>
        </w:tc>
        <w:tc>
          <w:tcPr>
            <w:tcW w:w="3054" w:type="dxa"/>
          </w:tcPr>
          <w:p w:rsidRPr="008B1B26" w:rsidR="00883163" w:rsidP="00883163" w:rsidRDefault="00883163" w14:paraId="15263957" w14:textId="07FE10D1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  <w:r w:rsidRPr="008B1B26">
              <w:rPr>
                <w:spacing w:val="-1"/>
                <w:szCs w:val="24"/>
                <w:lang w:val="ru-RU"/>
              </w:rPr>
              <w:t xml:space="preserve">г. </w:t>
            </w:r>
            <w:r>
              <w:rPr>
                <w:spacing w:val="-1"/>
                <w:szCs w:val="24"/>
                <w:lang w:val="ru-RU"/>
              </w:rPr>
              <w:t>Бишкек/</w:t>
            </w:r>
            <w:r>
              <w:rPr>
                <w:spacing w:val="-1"/>
                <w:szCs w:val="24"/>
              </w:rPr>
              <w:t>Bishkek</w:t>
            </w:r>
          </w:p>
        </w:tc>
        <w:tc>
          <w:tcPr>
            <w:tcW w:w="1424" w:type="dxa"/>
          </w:tcPr>
          <w:p w:rsidRPr="00883163" w:rsidR="00883163" w:rsidP="00883163" w:rsidRDefault="00883163" w14:paraId="76728A94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  <w:tc>
          <w:tcPr>
            <w:tcW w:w="1812" w:type="dxa"/>
          </w:tcPr>
          <w:p w:rsidRPr="00883163" w:rsidR="00883163" w:rsidP="00883163" w:rsidRDefault="00883163" w14:paraId="233B5703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</w:tr>
      <w:tr w:rsidRPr="00434A8F" w:rsidR="006170EA" w:rsidTr="008B1B26" w14:paraId="543B9601" w14:textId="77777777">
        <w:tc>
          <w:tcPr>
            <w:tcW w:w="3960" w:type="dxa"/>
          </w:tcPr>
          <w:p w:rsidRPr="008B1B26" w:rsidR="006170EA" w:rsidP="006170EA" w:rsidRDefault="006170EA" w14:paraId="77FFC29C" w14:textId="265DFFF3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  <w:r>
              <w:rPr>
                <w:spacing w:val="-1"/>
                <w:szCs w:val="24"/>
                <w:lang w:val="ru-RU"/>
              </w:rPr>
              <w:t xml:space="preserve">Конференц зал вместимостью до </w:t>
            </w:r>
            <w:r w:rsidR="00FB32F5">
              <w:rPr>
                <w:spacing w:val="-1"/>
                <w:szCs w:val="24"/>
                <w:lang w:val="ru-RU"/>
              </w:rPr>
              <w:t>30</w:t>
            </w:r>
            <w:r>
              <w:rPr>
                <w:spacing w:val="-1"/>
                <w:szCs w:val="24"/>
                <w:lang w:val="ru-RU"/>
              </w:rPr>
              <w:t xml:space="preserve"> человек</w:t>
            </w:r>
          </w:p>
        </w:tc>
        <w:tc>
          <w:tcPr>
            <w:tcW w:w="3054" w:type="dxa"/>
          </w:tcPr>
          <w:p w:rsidRPr="00883163" w:rsidR="006170EA" w:rsidP="006170EA" w:rsidRDefault="00FB32F5" w14:paraId="29D9DE9F" w14:textId="1D9D6342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  <w:r>
              <w:rPr>
                <w:spacing w:val="-1"/>
                <w:szCs w:val="24"/>
                <w:lang w:val="ru-RU"/>
              </w:rPr>
              <w:t xml:space="preserve">Чуйская </w:t>
            </w:r>
            <w:r w:rsidR="006170EA">
              <w:rPr>
                <w:spacing w:val="-1"/>
                <w:szCs w:val="24"/>
                <w:lang w:val="ru-RU"/>
              </w:rPr>
              <w:t>область/</w:t>
            </w:r>
            <w:r>
              <w:rPr>
                <w:spacing w:val="-1"/>
                <w:szCs w:val="24"/>
              </w:rPr>
              <w:t>Chui</w:t>
            </w:r>
            <w:r w:rsidRPr="00F029A3" w:rsidR="006170EA">
              <w:rPr>
                <w:spacing w:val="-1"/>
                <w:szCs w:val="24"/>
                <w:lang w:val="ru-RU"/>
              </w:rPr>
              <w:t xml:space="preserve"> </w:t>
            </w:r>
            <w:r w:rsidR="006170EA">
              <w:rPr>
                <w:spacing w:val="-1"/>
                <w:szCs w:val="24"/>
              </w:rPr>
              <w:t>region</w:t>
            </w:r>
          </w:p>
        </w:tc>
        <w:tc>
          <w:tcPr>
            <w:tcW w:w="1424" w:type="dxa"/>
          </w:tcPr>
          <w:p w:rsidRPr="00883163" w:rsidR="006170EA" w:rsidP="006170EA" w:rsidRDefault="006170EA" w14:paraId="263E4EA8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  <w:tc>
          <w:tcPr>
            <w:tcW w:w="1812" w:type="dxa"/>
          </w:tcPr>
          <w:p w:rsidRPr="00883163" w:rsidR="006170EA" w:rsidP="006170EA" w:rsidRDefault="006170EA" w14:paraId="3F5C5527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</w:tr>
      <w:tr w:rsidRPr="00434A8F" w:rsidR="00FB32F5" w:rsidTr="008B1B26" w14:paraId="7DDBD5A7" w14:textId="77777777">
        <w:tc>
          <w:tcPr>
            <w:tcW w:w="3960" w:type="dxa"/>
          </w:tcPr>
          <w:p w:rsidR="00FB32F5" w:rsidP="00FB32F5" w:rsidRDefault="00FB32F5" w14:paraId="2102FBDB" w14:textId="0A1DDED0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  <w:r>
              <w:rPr>
                <w:spacing w:val="-1"/>
                <w:szCs w:val="24"/>
                <w:lang w:val="ru-RU"/>
              </w:rPr>
              <w:t>Конференц зал вместимостью до 30 человек</w:t>
            </w:r>
          </w:p>
        </w:tc>
        <w:tc>
          <w:tcPr>
            <w:tcW w:w="3054" w:type="dxa"/>
          </w:tcPr>
          <w:p w:rsidR="00FB32F5" w:rsidP="00FB32F5" w:rsidRDefault="00FB32F5" w14:paraId="0A84D6BB" w14:textId="0F189DDA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  <w:r>
              <w:rPr>
                <w:spacing w:val="-1"/>
                <w:szCs w:val="24"/>
                <w:lang w:val="ru-RU"/>
              </w:rPr>
              <w:t>Ош</w:t>
            </w:r>
            <w:r>
              <w:rPr>
                <w:spacing w:val="-1"/>
                <w:szCs w:val="24"/>
                <w:lang w:val="ru-RU"/>
              </w:rPr>
              <w:t>ская область/</w:t>
            </w:r>
            <w:r>
              <w:rPr>
                <w:spacing w:val="-1"/>
                <w:szCs w:val="24"/>
              </w:rPr>
              <w:t>Osh</w:t>
            </w:r>
            <w:r w:rsidRPr="00F029A3">
              <w:rPr>
                <w:spacing w:val="-1"/>
                <w:szCs w:val="24"/>
                <w:lang w:val="ru-RU"/>
              </w:rPr>
              <w:t xml:space="preserve"> </w:t>
            </w:r>
            <w:r>
              <w:rPr>
                <w:spacing w:val="-1"/>
                <w:szCs w:val="24"/>
              </w:rPr>
              <w:t>region</w:t>
            </w:r>
          </w:p>
        </w:tc>
        <w:tc>
          <w:tcPr>
            <w:tcW w:w="1424" w:type="dxa"/>
          </w:tcPr>
          <w:p w:rsidRPr="00883163" w:rsidR="00FB32F5" w:rsidP="00FB32F5" w:rsidRDefault="00FB32F5" w14:paraId="252E7311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  <w:tc>
          <w:tcPr>
            <w:tcW w:w="1812" w:type="dxa"/>
          </w:tcPr>
          <w:p w:rsidRPr="00883163" w:rsidR="00FB32F5" w:rsidP="00FB32F5" w:rsidRDefault="00FB32F5" w14:paraId="02011052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</w:tr>
      <w:tr w:rsidRPr="009F00D4" w:rsidR="00FB32F5" w:rsidTr="008B1B26" w14:paraId="4030FFB7" w14:textId="77777777">
        <w:tc>
          <w:tcPr>
            <w:tcW w:w="3960" w:type="dxa"/>
          </w:tcPr>
          <w:p w:rsidRPr="008B1B26" w:rsidR="00FB32F5" w:rsidP="00FB32F5" w:rsidRDefault="00FB32F5" w14:paraId="7415A106" w14:textId="4E6AE79B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  <w:r w:rsidRPr="008B1B26">
              <w:rPr>
                <w:spacing w:val="-1"/>
                <w:szCs w:val="24"/>
                <w:lang w:val="ru-RU"/>
              </w:rPr>
              <w:t>Предоставление</w:t>
            </w:r>
            <w:r w:rsidRPr="00490E95">
              <w:rPr>
                <w:spacing w:val="-1"/>
                <w:szCs w:val="24"/>
              </w:rPr>
              <w:t xml:space="preserve"> </w:t>
            </w:r>
            <w:r w:rsidRPr="008B1B26">
              <w:rPr>
                <w:spacing w:val="-1"/>
                <w:szCs w:val="24"/>
                <w:lang w:val="ru-RU"/>
              </w:rPr>
              <w:t>обеда</w:t>
            </w:r>
            <w:r w:rsidRPr="008B1B26">
              <w:rPr>
                <w:spacing w:val="-1"/>
                <w:szCs w:val="24"/>
              </w:rPr>
              <w:t>/</w:t>
            </w:r>
            <w:r>
              <w:rPr>
                <w:spacing w:val="-1"/>
                <w:szCs w:val="24"/>
              </w:rPr>
              <w:t xml:space="preserve"> in provision of </w:t>
            </w:r>
            <w:r w:rsidRPr="008B1B26">
              <w:rPr>
                <w:spacing w:val="-1"/>
                <w:szCs w:val="24"/>
              </w:rPr>
              <w:t>Lunch</w:t>
            </w:r>
          </w:p>
        </w:tc>
        <w:tc>
          <w:tcPr>
            <w:tcW w:w="3054" w:type="dxa"/>
          </w:tcPr>
          <w:p w:rsidRPr="008B1B26" w:rsidR="00FB32F5" w:rsidP="00FB32F5" w:rsidRDefault="00FB32F5" w14:paraId="7CCF494E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</w:rPr>
            </w:pPr>
          </w:p>
        </w:tc>
        <w:tc>
          <w:tcPr>
            <w:tcW w:w="1424" w:type="dxa"/>
          </w:tcPr>
          <w:p w:rsidRPr="008B1B26" w:rsidR="00FB32F5" w:rsidP="00FB32F5" w:rsidRDefault="00FB32F5" w14:paraId="373C255B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</w:rPr>
            </w:pPr>
          </w:p>
        </w:tc>
        <w:tc>
          <w:tcPr>
            <w:tcW w:w="1812" w:type="dxa"/>
          </w:tcPr>
          <w:p w:rsidRPr="008B1B26" w:rsidR="00FB32F5" w:rsidP="00FB32F5" w:rsidRDefault="00FB32F5" w14:paraId="1971DCD1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</w:rPr>
            </w:pPr>
          </w:p>
        </w:tc>
      </w:tr>
      <w:tr w:rsidRPr="00883163" w:rsidR="00FB32F5" w:rsidTr="008B1B26" w14:paraId="0D995EB7" w14:textId="77777777">
        <w:tc>
          <w:tcPr>
            <w:tcW w:w="3960" w:type="dxa"/>
          </w:tcPr>
          <w:p w:rsidRPr="00883163" w:rsidR="00FB32F5" w:rsidP="00FB32F5" w:rsidRDefault="00FB32F5" w14:paraId="55603203" w14:textId="76441001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</w:rPr>
            </w:pPr>
            <w:r w:rsidRPr="008B1B26">
              <w:rPr>
                <w:spacing w:val="-1"/>
                <w:szCs w:val="24"/>
                <w:lang w:val="ru-RU"/>
              </w:rPr>
              <w:t>Предоставление</w:t>
            </w:r>
            <w:r w:rsidRPr="00F029A3">
              <w:rPr>
                <w:spacing w:val="-1"/>
                <w:szCs w:val="24"/>
              </w:rPr>
              <w:t xml:space="preserve"> </w:t>
            </w:r>
            <w:r>
              <w:rPr>
                <w:spacing w:val="-1"/>
                <w:szCs w:val="24"/>
                <w:lang w:val="ru-RU"/>
              </w:rPr>
              <w:t>кофе</w:t>
            </w:r>
            <w:r w:rsidRPr="00F029A3">
              <w:rPr>
                <w:spacing w:val="-1"/>
                <w:szCs w:val="24"/>
              </w:rPr>
              <w:t>-</w:t>
            </w:r>
            <w:r>
              <w:rPr>
                <w:spacing w:val="-1"/>
                <w:szCs w:val="24"/>
                <w:lang w:val="ru-RU"/>
              </w:rPr>
              <w:t>брейка</w:t>
            </w:r>
            <w:r w:rsidRPr="00F029A3">
              <w:rPr>
                <w:spacing w:val="-1"/>
                <w:szCs w:val="24"/>
              </w:rPr>
              <w:t xml:space="preserve">/ </w:t>
            </w:r>
            <w:r>
              <w:rPr>
                <w:spacing w:val="-1"/>
                <w:szCs w:val="24"/>
              </w:rPr>
              <w:t>in</w:t>
            </w:r>
            <w:r w:rsidRPr="00F029A3">
              <w:rPr>
                <w:spacing w:val="-1"/>
                <w:szCs w:val="24"/>
              </w:rPr>
              <w:t xml:space="preserve"> </w:t>
            </w:r>
            <w:r>
              <w:rPr>
                <w:spacing w:val="-1"/>
                <w:szCs w:val="24"/>
              </w:rPr>
              <w:t>provision</w:t>
            </w:r>
            <w:r w:rsidRPr="00F029A3">
              <w:rPr>
                <w:spacing w:val="-1"/>
                <w:szCs w:val="24"/>
              </w:rPr>
              <w:t xml:space="preserve"> </w:t>
            </w:r>
            <w:r>
              <w:rPr>
                <w:spacing w:val="-1"/>
                <w:szCs w:val="24"/>
              </w:rPr>
              <w:t>of</w:t>
            </w:r>
            <w:r w:rsidRPr="00F029A3">
              <w:rPr>
                <w:spacing w:val="-1"/>
                <w:szCs w:val="24"/>
              </w:rPr>
              <w:t xml:space="preserve"> </w:t>
            </w:r>
            <w:r>
              <w:rPr>
                <w:spacing w:val="-1"/>
                <w:szCs w:val="24"/>
              </w:rPr>
              <w:t>coffee-break</w:t>
            </w:r>
          </w:p>
        </w:tc>
        <w:tc>
          <w:tcPr>
            <w:tcW w:w="3054" w:type="dxa"/>
          </w:tcPr>
          <w:p w:rsidRPr="008B1B26" w:rsidR="00FB32F5" w:rsidP="00FB32F5" w:rsidRDefault="00FB32F5" w14:paraId="666B88D6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</w:rPr>
            </w:pPr>
          </w:p>
        </w:tc>
        <w:tc>
          <w:tcPr>
            <w:tcW w:w="1424" w:type="dxa"/>
          </w:tcPr>
          <w:p w:rsidRPr="008B1B26" w:rsidR="00FB32F5" w:rsidP="00FB32F5" w:rsidRDefault="00FB32F5" w14:paraId="466D5B39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</w:rPr>
            </w:pPr>
          </w:p>
        </w:tc>
        <w:tc>
          <w:tcPr>
            <w:tcW w:w="1812" w:type="dxa"/>
          </w:tcPr>
          <w:p w:rsidRPr="008B1B26" w:rsidR="00FB32F5" w:rsidP="00FB32F5" w:rsidRDefault="00FB32F5" w14:paraId="6C517F9B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</w:rPr>
            </w:pPr>
          </w:p>
        </w:tc>
      </w:tr>
      <w:tr w:rsidRPr="00883163" w:rsidR="00FB32F5" w:rsidTr="008B1B26" w14:paraId="2BB6A58B" w14:textId="77777777">
        <w:tc>
          <w:tcPr>
            <w:tcW w:w="3960" w:type="dxa"/>
          </w:tcPr>
          <w:p w:rsidRPr="00883163" w:rsidR="00FB32F5" w:rsidP="00FB32F5" w:rsidRDefault="00FB32F5" w14:paraId="14557901" w14:textId="2C26E961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</w:rPr>
            </w:pPr>
            <w:r w:rsidRPr="008B1B26">
              <w:rPr>
                <w:spacing w:val="-1"/>
                <w:szCs w:val="24"/>
                <w:lang w:val="ru-RU"/>
              </w:rPr>
              <w:t>Предоставление</w:t>
            </w:r>
            <w:r w:rsidRPr="00490E95">
              <w:rPr>
                <w:spacing w:val="-1"/>
                <w:szCs w:val="24"/>
              </w:rPr>
              <w:t xml:space="preserve"> </w:t>
            </w:r>
            <w:r w:rsidRPr="008B1B26">
              <w:rPr>
                <w:spacing w:val="-1"/>
                <w:szCs w:val="24"/>
                <w:lang w:val="ru-RU"/>
              </w:rPr>
              <w:t>ужина</w:t>
            </w:r>
            <w:r w:rsidRPr="008B1B26">
              <w:rPr>
                <w:spacing w:val="-1"/>
                <w:szCs w:val="24"/>
              </w:rPr>
              <w:t>/</w:t>
            </w:r>
            <w:r>
              <w:rPr>
                <w:spacing w:val="-1"/>
                <w:szCs w:val="24"/>
              </w:rPr>
              <w:t xml:space="preserve"> in provision of </w:t>
            </w:r>
            <w:r w:rsidRPr="008B1B26">
              <w:rPr>
                <w:spacing w:val="-1"/>
                <w:szCs w:val="24"/>
              </w:rPr>
              <w:t>Dinner</w:t>
            </w:r>
          </w:p>
        </w:tc>
        <w:tc>
          <w:tcPr>
            <w:tcW w:w="3054" w:type="dxa"/>
          </w:tcPr>
          <w:p w:rsidRPr="008B1B26" w:rsidR="00FB32F5" w:rsidP="00FB32F5" w:rsidRDefault="00FB32F5" w14:paraId="2E0FDD87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</w:rPr>
            </w:pPr>
          </w:p>
        </w:tc>
        <w:tc>
          <w:tcPr>
            <w:tcW w:w="1424" w:type="dxa"/>
          </w:tcPr>
          <w:p w:rsidRPr="008B1B26" w:rsidR="00FB32F5" w:rsidP="00FB32F5" w:rsidRDefault="00FB32F5" w14:paraId="31B2466E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</w:rPr>
            </w:pPr>
          </w:p>
        </w:tc>
        <w:tc>
          <w:tcPr>
            <w:tcW w:w="1812" w:type="dxa"/>
          </w:tcPr>
          <w:p w:rsidRPr="008B1B26" w:rsidR="00FB32F5" w:rsidP="00FB32F5" w:rsidRDefault="00FB32F5" w14:paraId="1F44C141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</w:rPr>
            </w:pPr>
          </w:p>
        </w:tc>
      </w:tr>
      <w:tr w:rsidRPr="008B1B26" w:rsidR="00FB32F5" w:rsidTr="00F029A3" w14:paraId="1338B5D2" w14:textId="77777777">
        <w:trPr>
          <w:trHeight w:val="467"/>
        </w:trPr>
        <w:tc>
          <w:tcPr>
            <w:tcW w:w="3960" w:type="dxa"/>
            <w:vMerge w:val="restart"/>
          </w:tcPr>
          <w:p w:rsidRPr="00883163" w:rsidR="00FB32F5" w:rsidP="00FB32F5" w:rsidRDefault="00FB32F5" w14:paraId="7ECF6064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jc w:val="center"/>
              <w:rPr>
                <w:spacing w:val="-1"/>
                <w:szCs w:val="24"/>
              </w:rPr>
            </w:pPr>
            <w:bookmarkStart w:name="_Hlk158713260" w:id="1"/>
            <w:r w:rsidRPr="008B1B26">
              <w:rPr>
                <w:spacing w:val="-1"/>
                <w:szCs w:val="24"/>
                <w:lang w:val="ru-RU"/>
              </w:rPr>
              <w:t>Одноместный</w:t>
            </w:r>
            <w:r w:rsidRPr="00883163">
              <w:rPr>
                <w:spacing w:val="-1"/>
                <w:szCs w:val="24"/>
              </w:rPr>
              <w:t xml:space="preserve"> </w:t>
            </w:r>
            <w:r w:rsidRPr="008B1B26">
              <w:rPr>
                <w:spacing w:val="-1"/>
                <w:szCs w:val="24"/>
                <w:lang w:val="ru-RU"/>
              </w:rPr>
              <w:t>номер</w:t>
            </w:r>
            <w:r w:rsidRPr="00883163">
              <w:rPr>
                <w:spacing w:val="-1"/>
                <w:szCs w:val="24"/>
              </w:rPr>
              <w:t xml:space="preserve"> </w:t>
            </w:r>
            <w:r w:rsidRPr="008B1B26">
              <w:rPr>
                <w:spacing w:val="-1"/>
                <w:szCs w:val="24"/>
                <w:lang w:val="ru-RU"/>
              </w:rPr>
              <w:t>Стандартный</w:t>
            </w:r>
            <w:r w:rsidRPr="00883163">
              <w:rPr>
                <w:spacing w:val="-1"/>
                <w:szCs w:val="24"/>
              </w:rPr>
              <w:t xml:space="preserve">, </w:t>
            </w:r>
            <w:r w:rsidRPr="008B1B26">
              <w:rPr>
                <w:spacing w:val="-1"/>
                <w:szCs w:val="24"/>
                <w:lang w:val="ru-RU"/>
              </w:rPr>
              <w:t>включая</w:t>
            </w:r>
            <w:r w:rsidRPr="00883163">
              <w:rPr>
                <w:spacing w:val="-1"/>
                <w:szCs w:val="24"/>
              </w:rPr>
              <w:t xml:space="preserve"> </w:t>
            </w:r>
            <w:r w:rsidRPr="008B1B26">
              <w:rPr>
                <w:spacing w:val="-1"/>
                <w:szCs w:val="24"/>
                <w:lang w:val="ru-RU"/>
              </w:rPr>
              <w:t>завтрак</w:t>
            </w:r>
            <w:r w:rsidRPr="00883163">
              <w:rPr>
                <w:spacing w:val="-1"/>
                <w:szCs w:val="24"/>
              </w:rPr>
              <w:t>/</w:t>
            </w:r>
            <w:r w:rsidRPr="00883163">
              <w:rPr>
                <w:rFonts w:ascii="Calibri" w:hAnsi="Calibri" w:eastAsia="Calibri" w:cs="Arial"/>
                <w:color w:val="000000"/>
                <w:sz w:val="20"/>
                <w:shd w:val="clear" w:color="auto" w:fill="FFFFFF"/>
              </w:rPr>
              <w:t xml:space="preserve"> </w:t>
            </w:r>
            <w:r w:rsidRPr="008B1B26">
              <w:rPr>
                <w:spacing w:val="-1"/>
                <w:szCs w:val="24"/>
              </w:rPr>
              <w:t>Standard</w:t>
            </w:r>
            <w:r w:rsidRPr="00883163">
              <w:rPr>
                <w:spacing w:val="-1"/>
                <w:szCs w:val="24"/>
              </w:rPr>
              <w:t xml:space="preserve"> </w:t>
            </w:r>
            <w:r w:rsidRPr="008B1B26">
              <w:rPr>
                <w:spacing w:val="-1"/>
                <w:szCs w:val="24"/>
              </w:rPr>
              <w:t>Single</w:t>
            </w:r>
            <w:r w:rsidRPr="00883163">
              <w:rPr>
                <w:spacing w:val="-1"/>
                <w:szCs w:val="24"/>
              </w:rPr>
              <w:t xml:space="preserve"> </w:t>
            </w:r>
            <w:r w:rsidRPr="008B1B26">
              <w:rPr>
                <w:spacing w:val="-1"/>
                <w:szCs w:val="24"/>
              </w:rPr>
              <w:t>room</w:t>
            </w:r>
            <w:r w:rsidRPr="00883163">
              <w:rPr>
                <w:spacing w:val="-1"/>
                <w:szCs w:val="24"/>
              </w:rPr>
              <w:t xml:space="preserve">, </w:t>
            </w:r>
            <w:r w:rsidRPr="008B1B26">
              <w:rPr>
                <w:spacing w:val="-1"/>
                <w:szCs w:val="24"/>
              </w:rPr>
              <w:t>including</w:t>
            </w:r>
            <w:r w:rsidRPr="00883163">
              <w:rPr>
                <w:spacing w:val="-1"/>
                <w:szCs w:val="24"/>
              </w:rPr>
              <w:t xml:space="preserve"> </w:t>
            </w:r>
            <w:r w:rsidRPr="008B1B26">
              <w:rPr>
                <w:spacing w:val="-1"/>
                <w:szCs w:val="24"/>
              </w:rPr>
              <w:t>breakfast</w:t>
            </w:r>
          </w:p>
        </w:tc>
        <w:tc>
          <w:tcPr>
            <w:tcW w:w="3054" w:type="dxa"/>
          </w:tcPr>
          <w:p w:rsidRPr="008B1B26" w:rsidR="00FB32F5" w:rsidP="00FB32F5" w:rsidRDefault="00FB32F5" w14:paraId="74B1DF73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</w:rPr>
            </w:pPr>
            <w:r w:rsidRPr="00883163">
              <w:rPr>
                <w:spacing w:val="-1"/>
                <w:szCs w:val="24"/>
              </w:rPr>
              <w:t xml:space="preserve"> </w:t>
            </w:r>
            <w:r w:rsidRPr="008B1B26">
              <w:rPr>
                <w:spacing w:val="-1"/>
                <w:szCs w:val="24"/>
                <w:lang w:val="ru-RU"/>
              </w:rPr>
              <w:t>г. Ош/</w:t>
            </w:r>
            <w:r w:rsidRPr="008B1B26">
              <w:rPr>
                <w:spacing w:val="-1"/>
                <w:szCs w:val="24"/>
              </w:rPr>
              <w:t xml:space="preserve">Osh </w:t>
            </w:r>
          </w:p>
        </w:tc>
        <w:tc>
          <w:tcPr>
            <w:tcW w:w="1424" w:type="dxa"/>
          </w:tcPr>
          <w:p w:rsidRPr="008B1B26" w:rsidR="00FB32F5" w:rsidP="00FB32F5" w:rsidRDefault="00FB32F5" w14:paraId="66D63A2F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  <w:tc>
          <w:tcPr>
            <w:tcW w:w="1812" w:type="dxa"/>
          </w:tcPr>
          <w:p w:rsidRPr="008B1B26" w:rsidR="00FB32F5" w:rsidP="00FB32F5" w:rsidRDefault="00FB32F5" w14:paraId="4382FD35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</w:tr>
      <w:tr w:rsidRPr="008B1B26" w:rsidR="00FB32F5" w:rsidTr="008B1B26" w14:paraId="50558E2F" w14:textId="77777777">
        <w:tc>
          <w:tcPr>
            <w:tcW w:w="3960" w:type="dxa"/>
            <w:vMerge/>
          </w:tcPr>
          <w:p w:rsidRPr="008B1B26" w:rsidR="00FB32F5" w:rsidP="00FB32F5" w:rsidRDefault="00FB32F5" w14:paraId="01A3EB6C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  <w:tc>
          <w:tcPr>
            <w:tcW w:w="3054" w:type="dxa"/>
          </w:tcPr>
          <w:p w:rsidRPr="00883163" w:rsidR="00FB32F5" w:rsidP="00FB32F5" w:rsidRDefault="00FB32F5" w14:paraId="088B2F35" w14:textId="6AC58A5E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</w:rPr>
            </w:pPr>
            <w:r w:rsidRPr="008B1B26">
              <w:rPr>
                <w:spacing w:val="-1"/>
                <w:szCs w:val="24"/>
                <w:lang w:val="ru-RU"/>
              </w:rPr>
              <w:t xml:space="preserve">г. </w:t>
            </w:r>
            <w:r>
              <w:rPr>
                <w:spacing w:val="-1"/>
                <w:szCs w:val="24"/>
                <w:lang w:val="ru-RU"/>
              </w:rPr>
              <w:t>Бишкек/</w:t>
            </w:r>
            <w:r>
              <w:rPr>
                <w:spacing w:val="-1"/>
                <w:szCs w:val="24"/>
              </w:rPr>
              <w:t>Bishkek</w:t>
            </w:r>
          </w:p>
        </w:tc>
        <w:tc>
          <w:tcPr>
            <w:tcW w:w="1424" w:type="dxa"/>
          </w:tcPr>
          <w:p w:rsidRPr="008B1B26" w:rsidR="00FB32F5" w:rsidP="00FB32F5" w:rsidRDefault="00FB32F5" w14:paraId="5E9EB4BB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  <w:tc>
          <w:tcPr>
            <w:tcW w:w="1812" w:type="dxa"/>
          </w:tcPr>
          <w:p w:rsidRPr="008B1B26" w:rsidR="00FB32F5" w:rsidP="00FB32F5" w:rsidRDefault="00FB32F5" w14:paraId="09886349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</w:tr>
      <w:bookmarkEnd w:id="1"/>
      <w:tr w:rsidRPr="008B1B26" w:rsidR="00FB32F5" w:rsidTr="005330D0" w14:paraId="47EE1079" w14:textId="77777777">
        <w:trPr>
          <w:trHeight w:val="413"/>
        </w:trPr>
        <w:tc>
          <w:tcPr>
            <w:tcW w:w="3960" w:type="dxa"/>
            <w:vMerge w:val="restart"/>
          </w:tcPr>
          <w:p w:rsidRPr="00FB32F5" w:rsidR="00FB32F5" w:rsidP="00FB32F5" w:rsidRDefault="00FB32F5" w14:paraId="5482101D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jc w:val="center"/>
              <w:rPr>
                <w:spacing w:val="-1"/>
                <w:szCs w:val="24"/>
              </w:rPr>
            </w:pPr>
            <w:r w:rsidRPr="008B1B26">
              <w:rPr>
                <w:spacing w:val="-1"/>
                <w:szCs w:val="24"/>
                <w:lang w:val="ru-RU"/>
              </w:rPr>
              <w:t>Двухместный</w:t>
            </w:r>
            <w:r w:rsidRPr="00FB32F5">
              <w:rPr>
                <w:spacing w:val="-1"/>
                <w:szCs w:val="24"/>
              </w:rPr>
              <w:t xml:space="preserve"> </w:t>
            </w:r>
            <w:r w:rsidRPr="008B1B26">
              <w:rPr>
                <w:spacing w:val="-1"/>
                <w:szCs w:val="24"/>
                <w:lang w:val="ru-RU"/>
              </w:rPr>
              <w:t>номер</w:t>
            </w:r>
            <w:r w:rsidRPr="00FB32F5">
              <w:rPr>
                <w:spacing w:val="-1"/>
                <w:szCs w:val="24"/>
              </w:rPr>
              <w:t xml:space="preserve"> </w:t>
            </w:r>
            <w:r w:rsidRPr="008B1B26">
              <w:rPr>
                <w:spacing w:val="-1"/>
                <w:szCs w:val="24"/>
                <w:lang w:val="ru-RU"/>
              </w:rPr>
              <w:t>Стандартный</w:t>
            </w:r>
            <w:r w:rsidRPr="00FB32F5">
              <w:rPr>
                <w:spacing w:val="-1"/>
                <w:szCs w:val="24"/>
              </w:rPr>
              <w:t xml:space="preserve">, </w:t>
            </w:r>
            <w:r w:rsidRPr="008B1B26">
              <w:rPr>
                <w:spacing w:val="-1"/>
                <w:szCs w:val="24"/>
                <w:lang w:val="ru-RU"/>
              </w:rPr>
              <w:t>включая</w:t>
            </w:r>
            <w:r w:rsidRPr="00FB32F5">
              <w:rPr>
                <w:spacing w:val="-1"/>
                <w:szCs w:val="24"/>
              </w:rPr>
              <w:t xml:space="preserve"> </w:t>
            </w:r>
            <w:r w:rsidRPr="008B1B26">
              <w:rPr>
                <w:spacing w:val="-1"/>
                <w:szCs w:val="24"/>
                <w:lang w:val="ru-RU"/>
              </w:rPr>
              <w:t>завтрак</w:t>
            </w:r>
            <w:r w:rsidRPr="00FB32F5">
              <w:rPr>
                <w:spacing w:val="-1"/>
                <w:szCs w:val="24"/>
              </w:rPr>
              <w:t>/</w:t>
            </w:r>
            <w:r w:rsidRPr="00FB32F5">
              <w:rPr>
                <w:rFonts w:ascii="Calibri" w:hAnsi="Calibri" w:eastAsia="Calibri" w:cs="Arial"/>
                <w:color w:val="000000"/>
                <w:sz w:val="20"/>
                <w:shd w:val="clear" w:color="auto" w:fill="FFFFFF"/>
              </w:rPr>
              <w:t xml:space="preserve"> </w:t>
            </w:r>
            <w:r w:rsidRPr="008B1B26">
              <w:rPr>
                <w:spacing w:val="-1"/>
                <w:szCs w:val="24"/>
              </w:rPr>
              <w:t>Standard</w:t>
            </w:r>
            <w:r w:rsidRPr="00FB32F5">
              <w:rPr>
                <w:spacing w:val="-1"/>
                <w:szCs w:val="24"/>
              </w:rPr>
              <w:t xml:space="preserve"> </w:t>
            </w:r>
            <w:r w:rsidRPr="008B1B26">
              <w:rPr>
                <w:spacing w:val="-1"/>
                <w:szCs w:val="24"/>
              </w:rPr>
              <w:t>Twin</w:t>
            </w:r>
            <w:r w:rsidRPr="00FB32F5">
              <w:rPr>
                <w:spacing w:val="-1"/>
                <w:szCs w:val="24"/>
              </w:rPr>
              <w:t xml:space="preserve"> </w:t>
            </w:r>
            <w:r w:rsidRPr="008B1B26">
              <w:rPr>
                <w:spacing w:val="-1"/>
                <w:szCs w:val="24"/>
              </w:rPr>
              <w:t>room</w:t>
            </w:r>
            <w:r w:rsidRPr="00FB32F5">
              <w:rPr>
                <w:spacing w:val="-1"/>
                <w:szCs w:val="24"/>
              </w:rPr>
              <w:t xml:space="preserve">, </w:t>
            </w:r>
            <w:r w:rsidRPr="008B1B26">
              <w:rPr>
                <w:spacing w:val="-1"/>
                <w:szCs w:val="24"/>
              </w:rPr>
              <w:t>including</w:t>
            </w:r>
            <w:r w:rsidRPr="00FB32F5">
              <w:rPr>
                <w:spacing w:val="-1"/>
                <w:szCs w:val="24"/>
              </w:rPr>
              <w:t xml:space="preserve"> </w:t>
            </w:r>
            <w:r w:rsidRPr="008B1B26">
              <w:rPr>
                <w:spacing w:val="-1"/>
                <w:szCs w:val="24"/>
              </w:rPr>
              <w:t>breakfast</w:t>
            </w:r>
          </w:p>
        </w:tc>
        <w:tc>
          <w:tcPr>
            <w:tcW w:w="3054" w:type="dxa"/>
          </w:tcPr>
          <w:p w:rsidRPr="008B1B26" w:rsidR="00FB32F5" w:rsidP="00FB32F5" w:rsidRDefault="00FB32F5" w14:paraId="1CB11D5A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</w:rPr>
            </w:pPr>
            <w:r w:rsidRPr="008B1B26">
              <w:rPr>
                <w:spacing w:val="-1"/>
                <w:szCs w:val="24"/>
                <w:lang w:val="ru-RU"/>
              </w:rPr>
              <w:t>г. Ош/</w:t>
            </w:r>
            <w:r w:rsidRPr="008B1B26">
              <w:rPr>
                <w:spacing w:val="-1"/>
                <w:szCs w:val="24"/>
              </w:rPr>
              <w:t xml:space="preserve">Osh </w:t>
            </w:r>
          </w:p>
        </w:tc>
        <w:tc>
          <w:tcPr>
            <w:tcW w:w="1424" w:type="dxa"/>
          </w:tcPr>
          <w:p w:rsidRPr="008B1B26" w:rsidR="00FB32F5" w:rsidP="00FB32F5" w:rsidRDefault="00FB32F5" w14:paraId="51BFBFFD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  <w:tc>
          <w:tcPr>
            <w:tcW w:w="1812" w:type="dxa"/>
          </w:tcPr>
          <w:p w:rsidRPr="008B1B26" w:rsidR="00FB32F5" w:rsidP="00FB32F5" w:rsidRDefault="00FB32F5" w14:paraId="443532E3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</w:tr>
      <w:tr w:rsidRPr="008B1B26" w:rsidR="00FB32F5" w:rsidTr="005330D0" w14:paraId="09616A05" w14:textId="77777777">
        <w:trPr>
          <w:trHeight w:val="458"/>
        </w:trPr>
        <w:tc>
          <w:tcPr>
            <w:tcW w:w="3960" w:type="dxa"/>
            <w:vMerge/>
          </w:tcPr>
          <w:p w:rsidRPr="008B1B26" w:rsidR="00FB32F5" w:rsidP="00FB32F5" w:rsidRDefault="00FB32F5" w14:paraId="12FABBEA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  <w:tc>
          <w:tcPr>
            <w:tcW w:w="3054" w:type="dxa"/>
          </w:tcPr>
          <w:p w:rsidRPr="008B1B26" w:rsidR="00FB32F5" w:rsidP="00FB32F5" w:rsidRDefault="00FB32F5" w14:paraId="3807BE33" w14:textId="071845AF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  <w:r w:rsidRPr="008B1B26">
              <w:rPr>
                <w:spacing w:val="-1"/>
                <w:szCs w:val="24"/>
                <w:lang w:val="ru-RU"/>
              </w:rPr>
              <w:t xml:space="preserve">г. </w:t>
            </w:r>
            <w:r>
              <w:rPr>
                <w:spacing w:val="-1"/>
                <w:szCs w:val="24"/>
                <w:lang w:val="ru-RU"/>
              </w:rPr>
              <w:t>Бишкек/</w:t>
            </w:r>
            <w:r>
              <w:rPr>
                <w:spacing w:val="-1"/>
                <w:szCs w:val="24"/>
              </w:rPr>
              <w:t>Bishkek</w:t>
            </w:r>
          </w:p>
        </w:tc>
        <w:tc>
          <w:tcPr>
            <w:tcW w:w="1424" w:type="dxa"/>
          </w:tcPr>
          <w:p w:rsidRPr="008B1B26" w:rsidR="00FB32F5" w:rsidP="00FB32F5" w:rsidRDefault="00FB32F5" w14:paraId="1C187B3A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  <w:tc>
          <w:tcPr>
            <w:tcW w:w="1812" w:type="dxa"/>
          </w:tcPr>
          <w:p w:rsidRPr="008B1B26" w:rsidR="00FB32F5" w:rsidP="00FB32F5" w:rsidRDefault="00FB32F5" w14:paraId="723C2B98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</w:tr>
    </w:tbl>
    <w:p w:rsidRPr="00434A8F" w:rsidR="008B1B26" w:rsidP="00812B32" w:rsidRDefault="008B1B26" w14:paraId="4AA446EA" w14:textId="77777777">
      <w:pPr>
        <w:tabs>
          <w:tab w:val="left" w:pos="1134"/>
          <w:tab w:val="left" w:pos="1701"/>
          <w:tab w:val="left" w:pos="3544"/>
          <w:tab w:val="left" w:pos="3969"/>
        </w:tabs>
        <w:spacing w:before="24"/>
        <w:ind w:right="-61"/>
        <w:contextualSpacing/>
        <w:rPr>
          <w:b/>
          <w:bCs/>
          <w:spacing w:val="-1"/>
          <w:szCs w:val="24"/>
          <w:lang w:val="ru-RU"/>
        </w:rPr>
      </w:pPr>
    </w:p>
    <w:tbl>
      <w:tblPr>
        <w:tblStyle w:val="TableGrid1"/>
        <w:tblW w:w="0" w:type="auto"/>
        <w:tblInd w:w="-905" w:type="dxa"/>
        <w:tblLook w:val="04A0" w:firstRow="1" w:lastRow="0" w:firstColumn="1" w:lastColumn="0" w:noHBand="0" w:noVBand="1"/>
      </w:tblPr>
      <w:tblGrid>
        <w:gridCol w:w="4193"/>
        <w:gridCol w:w="2467"/>
        <w:gridCol w:w="1882"/>
        <w:gridCol w:w="1708"/>
      </w:tblGrid>
      <w:tr w:rsidRPr="008B1B26" w:rsidR="008B1B26" w:rsidTr="6CA04DF2" w14:paraId="370856D7" w14:textId="77777777">
        <w:tc>
          <w:tcPr>
            <w:tcW w:w="10250" w:type="dxa"/>
            <w:gridSpan w:val="4"/>
            <w:shd w:val="clear" w:color="auto" w:fill="D0CECE" w:themeFill="background2" w:themeFillShade="E6"/>
            <w:tcMar/>
          </w:tcPr>
          <w:p w:rsidR="008B1B26" w:rsidP="008B1B26" w:rsidRDefault="008B1B26" w14:paraId="19CF45CF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jc w:val="center"/>
              <w:rPr>
                <w:b/>
                <w:bCs/>
                <w:spacing w:val="-1"/>
                <w:szCs w:val="24"/>
                <w:lang w:val="ru-RU"/>
              </w:rPr>
            </w:pPr>
            <w:r w:rsidRPr="008B1B26">
              <w:rPr>
                <w:b/>
                <w:bCs/>
                <w:spacing w:val="-1"/>
                <w:szCs w:val="24"/>
                <w:lang w:val="ru-RU"/>
              </w:rPr>
              <w:lastRenderedPageBreak/>
              <w:t>Транспортные расходы</w:t>
            </w:r>
          </w:p>
          <w:p w:rsidRPr="008B1B26" w:rsidR="00490E95" w:rsidP="008B1B26" w:rsidRDefault="00490E95" w14:paraId="1B416690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jc w:val="center"/>
              <w:rPr>
                <w:b/>
                <w:bCs/>
                <w:spacing w:val="-1"/>
                <w:szCs w:val="24"/>
                <w:lang w:val="ru-RU"/>
              </w:rPr>
            </w:pPr>
          </w:p>
        </w:tc>
      </w:tr>
      <w:tr w:rsidRPr="008B1B26" w:rsidR="008B1B26" w:rsidTr="6CA04DF2" w14:paraId="253A88A2" w14:textId="77777777">
        <w:trPr>
          <w:trHeight w:val="1590"/>
        </w:trPr>
        <w:tc>
          <w:tcPr>
            <w:tcW w:w="4193" w:type="dxa"/>
            <w:tcMar/>
          </w:tcPr>
          <w:p w:rsidRPr="00812B32" w:rsidR="008B1B26" w:rsidP="008B1B26" w:rsidRDefault="008B1B26" w14:paraId="55F8363E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 w:val="22"/>
                <w:szCs w:val="22"/>
              </w:rPr>
            </w:pPr>
            <w:r w:rsidRPr="00812B32">
              <w:rPr>
                <w:spacing w:val="-1"/>
                <w:sz w:val="22"/>
                <w:szCs w:val="22"/>
                <w:lang w:val="ru-RU"/>
              </w:rPr>
              <w:t>Технические</w:t>
            </w:r>
            <w:r w:rsidRPr="00812B32">
              <w:rPr>
                <w:spacing w:val="-1"/>
                <w:sz w:val="22"/>
                <w:szCs w:val="22"/>
              </w:rPr>
              <w:t xml:space="preserve"> </w:t>
            </w:r>
            <w:r w:rsidRPr="00812B32">
              <w:rPr>
                <w:spacing w:val="-1"/>
                <w:sz w:val="22"/>
                <w:szCs w:val="22"/>
                <w:lang w:val="ru-RU"/>
              </w:rPr>
              <w:t>спецификации</w:t>
            </w:r>
            <w:r w:rsidRPr="00812B32">
              <w:rPr>
                <w:spacing w:val="-1"/>
                <w:sz w:val="22"/>
                <w:szCs w:val="22"/>
              </w:rPr>
              <w:t xml:space="preserve"> </w:t>
            </w:r>
            <w:r w:rsidRPr="00812B32">
              <w:rPr>
                <w:spacing w:val="-1"/>
                <w:sz w:val="22"/>
                <w:szCs w:val="22"/>
                <w:lang w:val="ru-RU"/>
              </w:rPr>
              <w:t>услуг</w:t>
            </w:r>
            <w:r w:rsidRPr="00812B32">
              <w:rPr>
                <w:spacing w:val="-1"/>
                <w:sz w:val="22"/>
                <w:szCs w:val="22"/>
              </w:rPr>
              <w:t>/Technical specifications of services</w:t>
            </w:r>
          </w:p>
        </w:tc>
        <w:tc>
          <w:tcPr>
            <w:tcW w:w="2467" w:type="dxa"/>
            <w:tcMar/>
          </w:tcPr>
          <w:p w:rsidRPr="00812B32" w:rsidR="008B1B26" w:rsidP="008B1B26" w:rsidRDefault="008B1B26" w14:paraId="2E45D4F2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 w:val="22"/>
                <w:szCs w:val="22"/>
              </w:rPr>
            </w:pPr>
            <w:r w:rsidRPr="00812B32">
              <w:rPr>
                <w:spacing w:val="-1"/>
                <w:sz w:val="22"/>
                <w:szCs w:val="22"/>
              </w:rPr>
              <w:t>Unit of measure/</w:t>
            </w:r>
          </w:p>
          <w:p w:rsidRPr="00812B32" w:rsidR="008B1B26" w:rsidP="008B1B26" w:rsidRDefault="008B1B26" w14:paraId="48071B62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 w:val="22"/>
                <w:szCs w:val="22"/>
                <w:lang w:val="ru-RU"/>
              </w:rPr>
            </w:pPr>
            <w:r w:rsidRPr="00812B32">
              <w:rPr>
                <w:spacing w:val="-1"/>
                <w:sz w:val="22"/>
                <w:szCs w:val="22"/>
                <w:lang w:val="ru-RU"/>
              </w:rPr>
              <w:t xml:space="preserve">Единица измерения </w:t>
            </w:r>
          </w:p>
        </w:tc>
        <w:tc>
          <w:tcPr>
            <w:tcW w:w="1882" w:type="dxa"/>
            <w:tcMar/>
          </w:tcPr>
          <w:p w:rsidRPr="00812B32" w:rsidR="008B1B26" w:rsidP="008B1B26" w:rsidRDefault="008B1B26" w14:paraId="53B265C7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 w:val="22"/>
                <w:szCs w:val="22"/>
              </w:rPr>
            </w:pPr>
            <w:r w:rsidRPr="00812B32">
              <w:rPr>
                <w:spacing w:val="-1"/>
                <w:sz w:val="22"/>
                <w:szCs w:val="22"/>
              </w:rPr>
              <w:t>Unit price in KGS (including taxes)/  </w:t>
            </w:r>
          </w:p>
          <w:p w:rsidRPr="00812B32" w:rsidR="008B1B26" w:rsidP="008B1B26" w:rsidRDefault="008B1B26" w14:paraId="7DF761B3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 w:val="22"/>
                <w:szCs w:val="22"/>
              </w:rPr>
            </w:pPr>
            <w:r w:rsidRPr="00812B32">
              <w:rPr>
                <w:spacing w:val="-1"/>
                <w:sz w:val="22"/>
                <w:szCs w:val="22"/>
              </w:rPr>
              <w:t> </w:t>
            </w:r>
          </w:p>
          <w:p w:rsidRPr="00812B32" w:rsidR="008B1B26" w:rsidP="008B1B26" w:rsidRDefault="008B1B26" w14:paraId="166C0B23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 w:val="22"/>
                <w:szCs w:val="22"/>
                <w:lang w:val="ru-RU"/>
              </w:rPr>
            </w:pPr>
            <w:r w:rsidRPr="00812B32">
              <w:rPr>
                <w:spacing w:val="-1"/>
                <w:sz w:val="22"/>
                <w:szCs w:val="22"/>
                <w:lang w:val="ru-RU"/>
              </w:rPr>
              <w:t>Цена за единицу, в сомах  </w:t>
            </w:r>
            <w:r w:rsidRPr="00812B32">
              <w:rPr>
                <w:spacing w:val="-1"/>
                <w:sz w:val="22"/>
                <w:szCs w:val="22"/>
              </w:rPr>
              <w:t> </w:t>
            </w:r>
          </w:p>
          <w:p w:rsidRPr="00812B32" w:rsidR="008B1B26" w:rsidP="008B1B26" w:rsidRDefault="008B1B26" w14:paraId="49F401F9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 w:val="22"/>
                <w:szCs w:val="22"/>
                <w:lang w:val="ru-RU"/>
              </w:rPr>
            </w:pPr>
            <w:r w:rsidRPr="00812B32">
              <w:rPr>
                <w:spacing w:val="-1"/>
                <w:sz w:val="22"/>
                <w:szCs w:val="22"/>
                <w:lang w:val="ru-RU"/>
              </w:rPr>
              <w:t>(включая налоги)</w:t>
            </w:r>
            <w:r w:rsidRPr="00812B32">
              <w:rPr>
                <w:spacing w:val="-1"/>
                <w:sz w:val="22"/>
                <w:szCs w:val="22"/>
              </w:rPr>
              <w:t> </w:t>
            </w:r>
          </w:p>
          <w:p w:rsidRPr="00812B32" w:rsidR="008B1B26" w:rsidP="008B1B26" w:rsidRDefault="008B1B26" w14:paraId="30FC9981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 w:val="22"/>
                <w:szCs w:val="22"/>
                <w:lang w:val="ru-RU"/>
              </w:rPr>
            </w:pPr>
          </w:p>
        </w:tc>
        <w:tc>
          <w:tcPr>
            <w:tcW w:w="1708" w:type="dxa"/>
            <w:tcMar/>
          </w:tcPr>
          <w:p w:rsidRPr="00812B32" w:rsidR="008B1B26" w:rsidP="008B1B26" w:rsidRDefault="008B1B26" w14:paraId="6599C0DA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 w:val="22"/>
                <w:szCs w:val="22"/>
              </w:rPr>
            </w:pPr>
            <w:r w:rsidRPr="00812B32">
              <w:rPr>
                <w:spacing w:val="-1"/>
                <w:sz w:val="22"/>
                <w:szCs w:val="22"/>
              </w:rPr>
              <w:t>Comments/</w:t>
            </w:r>
            <w:r w:rsidRPr="00812B32">
              <w:rPr>
                <w:spacing w:val="-1"/>
                <w:sz w:val="22"/>
                <w:szCs w:val="22"/>
                <w:lang w:val="ru-RU"/>
              </w:rPr>
              <w:t> </w:t>
            </w:r>
            <w:r w:rsidRPr="00812B32">
              <w:rPr>
                <w:spacing w:val="-1"/>
                <w:sz w:val="22"/>
                <w:szCs w:val="22"/>
              </w:rPr>
              <w:t> </w:t>
            </w:r>
          </w:p>
          <w:p w:rsidRPr="00812B32" w:rsidR="008B1B26" w:rsidP="008B1B26" w:rsidRDefault="008B1B26" w14:paraId="568866FA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 w:val="22"/>
                <w:szCs w:val="22"/>
              </w:rPr>
            </w:pPr>
            <w:r w:rsidRPr="00812B32">
              <w:rPr>
                <w:spacing w:val="-1"/>
                <w:sz w:val="22"/>
                <w:szCs w:val="22"/>
              </w:rPr>
              <w:t> </w:t>
            </w:r>
          </w:p>
          <w:p w:rsidRPr="00812B32" w:rsidR="008B1B26" w:rsidP="008B1B26" w:rsidRDefault="008B1B26" w14:paraId="49E3615B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 w:val="22"/>
                <w:szCs w:val="22"/>
              </w:rPr>
            </w:pPr>
            <w:r w:rsidRPr="00812B32">
              <w:rPr>
                <w:spacing w:val="-1"/>
                <w:sz w:val="22"/>
                <w:szCs w:val="22"/>
                <w:lang w:val="ru-RU"/>
              </w:rPr>
              <w:t>Комментарии</w:t>
            </w:r>
          </w:p>
          <w:p w:rsidRPr="00812B32" w:rsidR="008B1B26" w:rsidP="008B1B26" w:rsidRDefault="008B1B26" w14:paraId="331AC669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 w:val="22"/>
                <w:szCs w:val="22"/>
                <w:lang w:val="ru-RU"/>
              </w:rPr>
            </w:pPr>
          </w:p>
        </w:tc>
      </w:tr>
      <w:tr w:rsidRPr="00812B32" w:rsidR="008B1B26" w:rsidTr="6CA04DF2" w14:paraId="2C9E1C18" w14:textId="77777777">
        <w:tc>
          <w:tcPr>
            <w:tcW w:w="10250" w:type="dxa"/>
            <w:gridSpan w:val="4"/>
            <w:tcMar/>
          </w:tcPr>
          <w:p w:rsidRPr="00812B32" w:rsidR="008B1B26" w:rsidRDefault="008B1B26" w14:paraId="51986433" w14:textId="77777777">
            <w:pPr>
              <w:numPr>
                <w:ilvl w:val="3"/>
                <w:numId w:val="4"/>
              </w:num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contextualSpacing/>
              <w:jc w:val="center"/>
              <w:rPr>
                <w:b/>
                <w:bCs/>
                <w:spacing w:val="-1"/>
                <w:szCs w:val="24"/>
                <w:lang w:val="ru-RU"/>
              </w:rPr>
            </w:pPr>
            <w:r w:rsidRPr="00812B32">
              <w:rPr>
                <w:b/>
                <w:bCs/>
                <w:spacing w:val="-1"/>
                <w:szCs w:val="24"/>
                <w:lang w:val="ru-RU"/>
              </w:rPr>
              <w:t>Обеспечение транспортных услуг воздушным путем</w:t>
            </w:r>
          </w:p>
          <w:p w:rsidRPr="008B1B26" w:rsidR="008B1B26" w:rsidP="008B1B26" w:rsidRDefault="008B1B26" w14:paraId="5E48DEF4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</w:tr>
      <w:tr w:rsidRPr="008B1B26" w:rsidR="008B1B26" w:rsidTr="6CA04DF2" w14:paraId="04500D61" w14:textId="77777777">
        <w:tc>
          <w:tcPr>
            <w:tcW w:w="4193" w:type="dxa"/>
            <w:tcMar/>
          </w:tcPr>
          <w:p w:rsidRPr="003A0EF4" w:rsidR="008B1B26" w:rsidP="008B1B26" w:rsidRDefault="008B1B26" w14:paraId="48A89C4F" w14:textId="64A3E37A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  <w:r w:rsidRPr="008B1B26">
              <w:rPr>
                <w:spacing w:val="-1"/>
                <w:szCs w:val="24"/>
                <w:lang w:val="ru-RU"/>
              </w:rPr>
              <w:t>Бишкек</w:t>
            </w:r>
            <w:r w:rsidR="003A0EF4">
              <w:rPr>
                <w:spacing w:val="-1"/>
                <w:szCs w:val="24"/>
              </w:rPr>
              <w:t xml:space="preserve"> – </w:t>
            </w:r>
            <w:r w:rsidR="003A0EF4">
              <w:rPr>
                <w:spacing w:val="-1"/>
                <w:szCs w:val="24"/>
                <w:lang w:val="ru-RU"/>
              </w:rPr>
              <w:t>Ош - Бишкек</w:t>
            </w:r>
          </w:p>
        </w:tc>
        <w:tc>
          <w:tcPr>
            <w:tcW w:w="2467" w:type="dxa"/>
            <w:tcMar/>
          </w:tcPr>
          <w:p w:rsidRPr="008B1B26" w:rsidR="008B1B26" w:rsidP="008B1B26" w:rsidRDefault="008B1B26" w14:paraId="07816981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  <w:tc>
          <w:tcPr>
            <w:tcW w:w="1882" w:type="dxa"/>
            <w:tcMar/>
          </w:tcPr>
          <w:p w:rsidRPr="008B1B26" w:rsidR="008B1B26" w:rsidP="008B1B26" w:rsidRDefault="008B1B26" w14:paraId="0AB9356F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  <w:tc>
          <w:tcPr>
            <w:tcW w:w="1708" w:type="dxa"/>
            <w:tcMar/>
          </w:tcPr>
          <w:p w:rsidRPr="008B1B26" w:rsidR="008B1B26" w:rsidP="008B1B26" w:rsidRDefault="008B1B26" w14:paraId="7E43A64E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</w:tr>
      <w:tr w:rsidRPr="008B1B26" w:rsidR="003A0EF4" w:rsidTr="6CA04DF2" w14:paraId="1D8B1034" w14:textId="77777777">
        <w:tc>
          <w:tcPr>
            <w:tcW w:w="4193" w:type="dxa"/>
            <w:tcMar/>
          </w:tcPr>
          <w:p w:rsidRPr="008B1B26" w:rsidR="003A0EF4" w:rsidP="008B1B26" w:rsidRDefault="003A0EF4" w14:paraId="26717426" w14:textId="4B5CA582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  <w:r w:rsidRPr="008B1B26">
              <w:rPr>
                <w:spacing w:val="-1"/>
                <w:szCs w:val="24"/>
                <w:lang w:val="ru-RU"/>
              </w:rPr>
              <w:t>Ош – Бишкек</w:t>
            </w:r>
            <w:r>
              <w:rPr>
                <w:spacing w:val="-1"/>
                <w:szCs w:val="24"/>
              </w:rPr>
              <w:t xml:space="preserve"> - </w:t>
            </w:r>
            <w:r>
              <w:rPr>
                <w:spacing w:val="-1"/>
                <w:szCs w:val="24"/>
                <w:lang w:val="ru-RU"/>
              </w:rPr>
              <w:t>Ош</w:t>
            </w:r>
          </w:p>
        </w:tc>
        <w:tc>
          <w:tcPr>
            <w:tcW w:w="2467" w:type="dxa"/>
            <w:tcMar/>
          </w:tcPr>
          <w:p w:rsidRPr="008B1B26" w:rsidR="003A0EF4" w:rsidP="008B1B26" w:rsidRDefault="003A0EF4" w14:paraId="6981AF0B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  <w:tc>
          <w:tcPr>
            <w:tcW w:w="1882" w:type="dxa"/>
            <w:tcMar/>
          </w:tcPr>
          <w:p w:rsidRPr="008B1B26" w:rsidR="003A0EF4" w:rsidP="008B1B26" w:rsidRDefault="003A0EF4" w14:paraId="2F251FA6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  <w:tc>
          <w:tcPr>
            <w:tcW w:w="1708" w:type="dxa"/>
            <w:tcMar/>
          </w:tcPr>
          <w:p w:rsidRPr="008B1B26" w:rsidR="003A0EF4" w:rsidP="008B1B26" w:rsidRDefault="003A0EF4" w14:paraId="3E3BF74D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</w:tr>
      <w:tr w:rsidRPr="008B1B26" w:rsidR="003A0EF4" w:rsidTr="6CA04DF2" w14:paraId="72CEDD2B" w14:textId="77777777">
        <w:tc>
          <w:tcPr>
            <w:tcW w:w="4193" w:type="dxa"/>
            <w:tcMar/>
          </w:tcPr>
          <w:p w:rsidRPr="008B1B26" w:rsidR="003A0EF4" w:rsidP="008B1B26" w:rsidRDefault="003A0EF4" w14:paraId="444F9515" w14:textId="5A5A033E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  <w:r>
              <w:rPr>
                <w:spacing w:val="-1"/>
                <w:szCs w:val="24"/>
                <w:lang w:val="ru-RU"/>
              </w:rPr>
              <w:t>Баткен</w:t>
            </w:r>
            <w:r w:rsidRPr="008B1B26">
              <w:rPr>
                <w:spacing w:val="-1"/>
                <w:szCs w:val="24"/>
                <w:lang w:val="ru-RU"/>
              </w:rPr>
              <w:t xml:space="preserve"> – Бишкек</w:t>
            </w:r>
            <w:r>
              <w:rPr>
                <w:spacing w:val="-1"/>
                <w:szCs w:val="24"/>
              </w:rPr>
              <w:t xml:space="preserve"> - </w:t>
            </w:r>
            <w:r>
              <w:rPr>
                <w:spacing w:val="-1"/>
                <w:szCs w:val="24"/>
                <w:lang w:val="ru-RU"/>
              </w:rPr>
              <w:t>Баткен</w:t>
            </w:r>
          </w:p>
        </w:tc>
        <w:tc>
          <w:tcPr>
            <w:tcW w:w="2467" w:type="dxa"/>
            <w:tcMar/>
          </w:tcPr>
          <w:p w:rsidRPr="008B1B26" w:rsidR="003A0EF4" w:rsidP="008B1B26" w:rsidRDefault="003A0EF4" w14:paraId="3C172C02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  <w:tc>
          <w:tcPr>
            <w:tcW w:w="1882" w:type="dxa"/>
            <w:tcMar/>
          </w:tcPr>
          <w:p w:rsidRPr="008B1B26" w:rsidR="003A0EF4" w:rsidP="008B1B26" w:rsidRDefault="003A0EF4" w14:paraId="60001959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  <w:tc>
          <w:tcPr>
            <w:tcW w:w="1708" w:type="dxa"/>
            <w:tcMar/>
          </w:tcPr>
          <w:p w:rsidRPr="008B1B26" w:rsidR="003A0EF4" w:rsidP="008B1B26" w:rsidRDefault="003A0EF4" w14:paraId="7ED95640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</w:tr>
      <w:tr w:rsidRPr="008B1B26" w:rsidR="003A0EF4" w:rsidTr="6CA04DF2" w14:paraId="59FF5E87" w14:textId="77777777">
        <w:tc>
          <w:tcPr>
            <w:tcW w:w="4193" w:type="dxa"/>
            <w:tcMar/>
          </w:tcPr>
          <w:p w:rsidR="003A0EF4" w:rsidP="008B1B26" w:rsidRDefault="003A0EF4" w14:paraId="7EDA5282" w14:textId="76E890EF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  <w:r>
              <w:rPr>
                <w:spacing w:val="-1"/>
                <w:szCs w:val="24"/>
                <w:lang w:val="ru-RU"/>
              </w:rPr>
              <w:t>Каракол</w:t>
            </w:r>
            <w:r w:rsidRPr="008B1B26">
              <w:rPr>
                <w:spacing w:val="-1"/>
                <w:szCs w:val="24"/>
                <w:lang w:val="ru-RU"/>
              </w:rPr>
              <w:t xml:space="preserve"> – Бишкек</w:t>
            </w:r>
            <w:r>
              <w:rPr>
                <w:spacing w:val="-1"/>
                <w:szCs w:val="24"/>
              </w:rPr>
              <w:t xml:space="preserve"> - </w:t>
            </w:r>
            <w:r>
              <w:rPr>
                <w:spacing w:val="-1"/>
                <w:szCs w:val="24"/>
                <w:lang w:val="ru-RU"/>
              </w:rPr>
              <w:t>Каракол</w:t>
            </w:r>
          </w:p>
        </w:tc>
        <w:tc>
          <w:tcPr>
            <w:tcW w:w="2467" w:type="dxa"/>
            <w:tcMar/>
          </w:tcPr>
          <w:p w:rsidRPr="008B1B26" w:rsidR="003A0EF4" w:rsidP="008B1B26" w:rsidRDefault="003A0EF4" w14:paraId="189C352C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  <w:tc>
          <w:tcPr>
            <w:tcW w:w="1882" w:type="dxa"/>
            <w:tcMar/>
          </w:tcPr>
          <w:p w:rsidRPr="008B1B26" w:rsidR="003A0EF4" w:rsidP="008B1B26" w:rsidRDefault="003A0EF4" w14:paraId="3BB09AD9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  <w:tc>
          <w:tcPr>
            <w:tcW w:w="1708" w:type="dxa"/>
            <w:tcMar/>
          </w:tcPr>
          <w:p w:rsidRPr="008B1B26" w:rsidR="003A0EF4" w:rsidP="008B1B26" w:rsidRDefault="003A0EF4" w14:paraId="013143B6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</w:tr>
      <w:tr w:rsidRPr="003A0EF4" w:rsidR="003A0EF4" w:rsidTr="6CA04DF2" w14:paraId="0AE5B3EE" w14:textId="77777777">
        <w:tc>
          <w:tcPr>
            <w:tcW w:w="4193" w:type="dxa"/>
            <w:tcMar/>
          </w:tcPr>
          <w:p w:rsidR="003A0EF4" w:rsidP="008B1B26" w:rsidRDefault="003A0EF4" w14:paraId="4DA7247F" w14:textId="51BA1445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  <w:r>
              <w:rPr>
                <w:spacing w:val="-1"/>
                <w:szCs w:val="24"/>
                <w:lang w:val="ru-RU"/>
              </w:rPr>
              <w:t>Жалал-Абад</w:t>
            </w:r>
            <w:r w:rsidRPr="008B1B26">
              <w:rPr>
                <w:spacing w:val="-1"/>
                <w:szCs w:val="24"/>
                <w:lang w:val="ru-RU"/>
              </w:rPr>
              <w:t xml:space="preserve"> – Бишкек</w:t>
            </w:r>
            <w:r w:rsidRPr="003A0EF4">
              <w:rPr>
                <w:spacing w:val="-1"/>
                <w:szCs w:val="24"/>
                <w:lang w:val="ru-RU"/>
              </w:rPr>
              <w:t xml:space="preserve"> </w:t>
            </w:r>
            <w:r w:rsidRPr="003A0EF4">
              <w:rPr>
                <w:spacing w:val="-1"/>
                <w:szCs w:val="24"/>
                <w:lang w:val="ru-RU"/>
              </w:rPr>
              <w:t>–</w:t>
            </w:r>
            <w:r w:rsidRPr="003A0EF4">
              <w:rPr>
                <w:spacing w:val="-1"/>
                <w:szCs w:val="24"/>
                <w:lang w:val="ru-RU"/>
              </w:rPr>
              <w:t xml:space="preserve"> </w:t>
            </w:r>
            <w:r>
              <w:rPr>
                <w:spacing w:val="-1"/>
                <w:szCs w:val="24"/>
                <w:lang w:val="ru-RU"/>
              </w:rPr>
              <w:t>Жалал-Абад</w:t>
            </w:r>
          </w:p>
        </w:tc>
        <w:tc>
          <w:tcPr>
            <w:tcW w:w="2467" w:type="dxa"/>
            <w:tcMar/>
          </w:tcPr>
          <w:p w:rsidRPr="008B1B26" w:rsidR="003A0EF4" w:rsidP="008B1B26" w:rsidRDefault="003A0EF4" w14:paraId="20300112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  <w:tc>
          <w:tcPr>
            <w:tcW w:w="1882" w:type="dxa"/>
            <w:tcMar/>
          </w:tcPr>
          <w:p w:rsidRPr="008B1B26" w:rsidR="003A0EF4" w:rsidP="008B1B26" w:rsidRDefault="003A0EF4" w14:paraId="6CA5CD5A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  <w:tc>
          <w:tcPr>
            <w:tcW w:w="1708" w:type="dxa"/>
            <w:tcMar/>
          </w:tcPr>
          <w:p w:rsidRPr="008B1B26" w:rsidR="003A0EF4" w:rsidP="008B1B26" w:rsidRDefault="003A0EF4" w14:paraId="2FC3F048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</w:tr>
      <w:tr w:rsidRPr="003A0EF4" w:rsidR="008B1B26" w:rsidTr="6CA04DF2" w14:paraId="29532511" w14:textId="77777777">
        <w:tc>
          <w:tcPr>
            <w:tcW w:w="10250" w:type="dxa"/>
            <w:gridSpan w:val="4"/>
            <w:tcMar/>
          </w:tcPr>
          <w:p w:rsidRPr="008B1B26" w:rsidR="008B1B26" w:rsidRDefault="008B1B26" w14:paraId="49F23C07" w14:textId="77777777">
            <w:pPr>
              <w:numPr>
                <w:ilvl w:val="3"/>
                <w:numId w:val="4"/>
              </w:num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contextualSpacing/>
              <w:jc w:val="center"/>
              <w:rPr>
                <w:b/>
                <w:bCs/>
                <w:spacing w:val="-1"/>
                <w:szCs w:val="24"/>
                <w:lang w:val="ru-RU"/>
              </w:rPr>
            </w:pPr>
            <w:r w:rsidRPr="008B1B26">
              <w:rPr>
                <w:b/>
                <w:bCs/>
                <w:spacing w:val="-1"/>
                <w:szCs w:val="24"/>
                <w:lang w:val="ru-RU"/>
              </w:rPr>
              <w:t>Обеспечение транспортных услуг наземным путем</w:t>
            </w:r>
          </w:p>
          <w:p w:rsidRPr="008B1B26" w:rsidR="008B1B26" w:rsidP="008B1B26" w:rsidRDefault="008B1B26" w14:paraId="6CF5B5FA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left="360" w:right="-61"/>
              <w:contextualSpacing/>
              <w:jc w:val="center"/>
              <w:rPr>
                <w:spacing w:val="-1"/>
                <w:szCs w:val="24"/>
                <w:lang w:val="ru-RU"/>
              </w:rPr>
            </w:pPr>
          </w:p>
        </w:tc>
      </w:tr>
      <w:tr w:rsidRPr="003C7897" w:rsidR="008B1B26" w:rsidTr="6CA04DF2" w14:paraId="645E3C3B" w14:textId="77777777">
        <w:tc>
          <w:tcPr>
            <w:tcW w:w="4193" w:type="dxa"/>
            <w:tcMar/>
          </w:tcPr>
          <w:p w:rsidRPr="003C7897" w:rsidR="008B1B26" w:rsidP="008B1B26" w:rsidRDefault="00F34EE1" w14:paraId="1A933ECC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  <w:r w:rsidRPr="003C7897">
              <w:rPr>
                <w:spacing w:val="-1"/>
                <w:szCs w:val="24"/>
                <w:lang w:val="ru-RU"/>
              </w:rPr>
              <w:t>1</w:t>
            </w:r>
            <w:r w:rsidRPr="003C7897" w:rsidR="008B1B26">
              <w:rPr>
                <w:spacing w:val="-1"/>
                <w:szCs w:val="24"/>
                <w:lang w:val="ru-RU"/>
              </w:rPr>
              <w:t xml:space="preserve">. Каракол – Бишкек </w:t>
            </w:r>
            <w:r w:rsidRPr="003C7897">
              <w:rPr>
                <w:spacing w:val="-1"/>
                <w:szCs w:val="24"/>
                <w:lang w:val="ru-RU"/>
              </w:rPr>
              <w:t>- Каракол</w:t>
            </w:r>
          </w:p>
          <w:p w:rsidRPr="003C7897" w:rsidR="00F34EE1" w:rsidP="008B1B26" w:rsidRDefault="00F34EE1" w14:paraId="027DDE90" w14:textId="5143D29F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  <w:r w:rsidRPr="003C7897">
              <w:rPr>
                <w:spacing w:val="-1"/>
                <w:szCs w:val="24"/>
                <w:lang w:val="ru-RU"/>
              </w:rPr>
              <w:t xml:space="preserve">2. </w:t>
            </w:r>
            <w:r w:rsidRPr="003C7897" w:rsidR="003C7897">
              <w:rPr>
                <w:spacing w:val="-1"/>
                <w:szCs w:val="24"/>
                <w:lang w:val="ru-RU"/>
              </w:rPr>
              <w:t>Каракол – Аэропорт - Каракол</w:t>
            </w:r>
          </w:p>
        </w:tc>
        <w:tc>
          <w:tcPr>
            <w:tcW w:w="2467" w:type="dxa"/>
            <w:tcMar/>
          </w:tcPr>
          <w:p w:rsidRPr="00F34EE1" w:rsidR="008B1B26" w:rsidP="008B1B26" w:rsidRDefault="008B1B26" w14:paraId="31CFDD4E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  <w:tc>
          <w:tcPr>
            <w:tcW w:w="1882" w:type="dxa"/>
            <w:tcMar/>
          </w:tcPr>
          <w:p w:rsidRPr="00F34EE1" w:rsidR="008B1B26" w:rsidP="008B1B26" w:rsidRDefault="008B1B26" w14:paraId="0E69CC83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  <w:tc>
          <w:tcPr>
            <w:tcW w:w="1708" w:type="dxa"/>
            <w:tcMar/>
          </w:tcPr>
          <w:p w:rsidRPr="00F34EE1" w:rsidR="008B1B26" w:rsidP="008B1B26" w:rsidRDefault="008B1B26" w14:paraId="0BD77989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</w:tr>
      <w:tr w:rsidRPr="00F34EE1" w:rsidR="008B1B26" w:rsidTr="6CA04DF2" w14:paraId="7DB8B45B" w14:textId="77777777">
        <w:tc>
          <w:tcPr>
            <w:tcW w:w="4193" w:type="dxa"/>
            <w:tcMar/>
          </w:tcPr>
          <w:p w:rsidRPr="003C7897" w:rsidR="008B1B26" w:rsidRDefault="008B1B26" w14:paraId="0E399DDF" w14:textId="77777777">
            <w:pPr>
              <w:numPr>
                <w:ilvl w:val="0"/>
                <w:numId w:val="3"/>
              </w:num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contextualSpacing/>
              <w:rPr>
                <w:spacing w:val="-1"/>
                <w:szCs w:val="24"/>
                <w:lang w:val="ru-RU"/>
              </w:rPr>
            </w:pPr>
            <w:r w:rsidRPr="003C7897">
              <w:rPr>
                <w:spacing w:val="-1"/>
                <w:szCs w:val="24"/>
                <w:lang w:val="ru-RU"/>
              </w:rPr>
              <w:t xml:space="preserve">Ыссык-Кульская область </w:t>
            </w:r>
          </w:p>
        </w:tc>
        <w:tc>
          <w:tcPr>
            <w:tcW w:w="2467" w:type="dxa"/>
            <w:tcMar/>
          </w:tcPr>
          <w:p w:rsidRPr="00F34EE1" w:rsidR="008B1B26" w:rsidP="008B1B26" w:rsidRDefault="008B1B26" w14:paraId="536A1FD8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  <w:tc>
          <w:tcPr>
            <w:tcW w:w="1882" w:type="dxa"/>
            <w:tcMar/>
          </w:tcPr>
          <w:p w:rsidRPr="00F34EE1" w:rsidR="008B1B26" w:rsidP="008B1B26" w:rsidRDefault="008B1B26" w14:paraId="29548546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  <w:tc>
          <w:tcPr>
            <w:tcW w:w="1708" w:type="dxa"/>
            <w:tcMar/>
          </w:tcPr>
          <w:p w:rsidRPr="00F34EE1" w:rsidR="008B1B26" w:rsidP="008B1B26" w:rsidRDefault="008B1B26" w14:paraId="2A89A62C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</w:tr>
      <w:tr w:rsidRPr="00F34EE1" w:rsidR="008B1B26" w:rsidTr="6CA04DF2" w14:paraId="20DCD2DD" w14:textId="77777777">
        <w:tc>
          <w:tcPr>
            <w:tcW w:w="4193" w:type="dxa"/>
            <w:tcMar/>
          </w:tcPr>
          <w:p w:rsidRPr="003C7897" w:rsidR="008B1B26" w:rsidP="003C7897" w:rsidRDefault="008B1B26" w14:paraId="31EC071D" w14:textId="1D967EAD">
            <w:pPr>
              <w:pStyle w:val="ListParagraph"/>
              <w:numPr>
                <w:ilvl w:val="3"/>
                <w:numId w:val="4"/>
              </w:num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C7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Талас – Бишкек </w:t>
            </w:r>
            <w:r w:rsidRPr="003C7897" w:rsidR="00F34E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Талас</w:t>
            </w:r>
          </w:p>
        </w:tc>
        <w:tc>
          <w:tcPr>
            <w:tcW w:w="2467" w:type="dxa"/>
            <w:tcMar/>
          </w:tcPr>
          <w:p w:rsidRPr="00F34EE1" w:rsidR="008B1B26" w:rsidP="008B1B26" w:rsidRDefault="008B1B26" w14:paraId="46D9A758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  <w:tc>
          <w:tcPr>
            <w:tcW w:w="1882" w:type="dxa"/>
            <w:tcMar/>
          </w:tcPr>
          <w:p w:rsidRPr="00F34EE1" w:rsidR="008B1B26" w:rsidP="008B1B26" w:rsidRDefault="008B1B26" w14:paraId="26F5C392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  <w:tc>
          <w:tcPr>
            <w:tcW w:w="1708" w:type="dxa"/>
            <w:tcMar/>
          </w:tcPr>
          <w:p w:rsidRPr="00F34EE1" w:rsidR="008B1B26" w:rsidP="008B1B26" w:rsidRDefault="008B1B26" w14:paraId="3D5C8165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</w:tr>
      <w:tr w:rsidRPr="00F34EE1" w:rsidR="008B1B26" w:rsidTr="6CA04DF2" w14:paraId="3073F53D" w14:textId="77777777">
        <w:tc>
          <w:tcPr>
            <w:tcW w:w="4193" w:type="dxa"/>
            <w:tcMar/>
          </w:tcPr>
          <w:p w:rsidRPr="003C7897" w:rsidR="008B1B26" w:rsidRDefault="008B1B26" w14:paraId="52923396" w14:textId="77777777">
            <w:pPr>
              <w:numPr>
                <w:ilvl w:val="0"/>
                <w:numId w:val="3"/>
              </w:num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contextualSpacing/>
              <w:rPr>
                <w:spacing w:val="-1"/>
                <w:szCs w:val="24"/>
                <w:lang w:val="ru-RU"/>
              </w:rPr>
            </w:pPr>
            <w:r w:rsidRPr="003C7897">
              <w:rPr>
                <w:spacing w:val="-1"/>
                <w:szCs w:val="24"/>
                <w:lang w:val="ru-RU"/>
              </w:rPr>
              <w:t xml:space="preserve">Таласская область </w:t>
            </w:r>
          </w:p>
        </w:tc>
        <w:tc>
          <w:tcPr>
            <w:tcW w:w="2467" w:type="dxa"/>
            <w:tcMar/>
          </w:tcPr>
          <w:p w:rsidRPr="00F34EE1" w:rsidR="008B1B26" w:rsidP="008B1B26" w:rsidRDefault="008B1B26" w14:paraId="4DD1F063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  <w:tc>
          <w:tcPr>
            <w:tcW w:w="1882" w:type="dxa"/>
            <w:tcMar/>
          </w:tcPr>
          <w:p w:rsidRPr="00F34EE1" w:rsidR="008B1B26" w:rsidP="008B1B26" w:rsidRDefault="008B1B26" w14:paraId="09FFD937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  <w:tc>
          <w:tcPr>
            <w:tcW w:w="1708" w:type="dxa"/>
            <w:tcMar/>
          </w:tcPr>
          <w:p w:rsidRPr="00F34EE1" w:rsidR="008B1B26" w:rsidP="008B1B26" w:rsidRDefault="008B1B26" w14:paraId="373CBEE4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</w:tr>
      <w:tr w:rsidRPr="00F34EE1" w:rsidR="008B1B26" w:rsidTr="6CA04DF2" w14:paraId="27E113F7" w14:textId="77777777">
        <w:tc>
          <w:tcPr>
            <w:tcW w:w="4193" w:type="dxa"/>
            <w:tcMar/>
          </w:tcPr>
          <w:p w:rsidRPr="003C7897" w:rsidR="008B1B26" w:rsidP="003C7897" w:rsidRDefault="003C7897" w14:paraId="6B93F8C7" w14:textId="579BDF1A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contextualSpacing/>
              <w:rPr>
                <w:spacing w:val="-1"/>
                <w:szCs w:val="24"/>
                <w:lang w:val="ru-RU"/>
              </w:rPr>
            </w:pPr>
            <w:r w:rsidRPr="003C7897">
              <w:rPr>
                <w:spacing w:val="-1"/>
                <w:szCs w:val="24"/>
                <w:lang w:val="ru-RU"/>
              </w:rPr>
              <w:t xml:space="preserve">4. </w:t>
            </w:r>
            <w:r w:rsidRPr="003C7897" w:rsidR="008B1B26">
              <w:rPr>
                <w:spacing w:val="-1"/>
                <w:szCs w:val="24"/>
                <w:lang w:val="ru-RU"/>
              </w:rPr>
              <w:t>Кемин</w:t>
            </w:r>
            <w:r w:rsidRPr="003C7897" w:rsidR="00F34EE1">
              <w:rPr>
                <w:spacing w:val="-1"/>
                <w:szCs w:val="24"/>
                <w:lang w:val="ru-RU"/>
              </w:rPr>
              <w:t xml:space="preserve"> </w:t>
            </w:r>
            <w:r w:rsidRPr="003C7897" w:rsidR="008B1B26">
              <w:rPr>
                <w:spacing w:val="-1"/>
                <w:szCs w:val="24"/>
                <w:lang w:val="ru-RU"/>
              </w:rPr>
              <w:t xml:space="preserve">- Бишкек </w:t>
            </w:r>
            <w:r w:rsidRPr="003C7897" w:rsidR="00F34EE1">
              <w:rPr>
                <w:spacing w:val="-1"/>
                <w:szCs w:val="24"/>
                <w:lang w:val="ru-RU"/>
              </w:rPr>
              <w:t>- Кемин</w:t>
            </w:r>
          </w:p>
        </w:tc>
        <w:tc>
          <w:tcPr>
            <w:tcW w:w="2467" w:type="dxa"/>
            <w:tcMar/>
          </w:tcPr>
          <w:p w:rsidRPr="00F34EE1" w:rsidR="008B1B26" w:rsidP="008B1B26" w:rsidRDefault="008B1B26" w14:paraId="26BBDF68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  <w:tc>
          <w:tcPr>
            <w:tcW w:w="1882" w:type="dxa"/>
            <w:tcMar/>
          </w:tcPr>
          <w:p w:rsidRPr="00F34EE1" w:rsidR="008B1B26" w:rsidP="008B1B26" w:rsidRDefault="008B1B26" w14:paraId="10766F07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  <w:tc>
          <w:tcPr>
            <w:tcW w:w="1708" w:type="dxa"/>
            <w:tcMar/>
          </w:tcPr>
          <w:p w:rsidRPr="00F34EE1" w:rsidR="008B1B26" w:rsidP="008B1B26" w:rsidRDefault="008B1B26" w14:paraId="2A8E15A5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</w:tr>
      <w:tr w:rsidRPr="00F34EE1" w:rsidR="00F34EE1" w:rsidTr="6CA04DF2" w14:paraId="28EBD7E8" w14:textId="77777777">
        <w:tc>
          <w:tcPr>
            <w:tcW w:w="4193" w:type="dxa"/>
            <w:tcMar/>
          </w:tcPr>
          <w:p w:rsidRPr="003C7897" w:rsidR="00F34EE1" w:rsidP="003C7897" w:rsidRDefault="00F34EE1" w14:paraId="7A84ECAA" w14:textId="2E4666DF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C7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Сокулук – Бишкек - Сокулук</w:t>
            </w:r>
          </w:p>
        </w:tc>
        <w:tc>
          <w:tcPr>
            <w:tcW w:w="2467" w:type="dxa"/>
            <w:tcMar/>
          </w:tcPr>
          <w:p w:rsidRPr="00F34EE1" w:rsidR="00F34EE1" w:rsidP="008B1B26" w:rsidRDefault="00F34EE1" w14:paraId="587825ED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  <w:tc>
          <w:tcPr>
            <w:tcW w:w="1882" w:type="dxa"/>
            <w:tcMar/>
          </w:tcPr>
          <w:p w:rsidRPr="00F34EE1" w:rsidR="00F34EE1" w:rsidP="008B1B26" w:rsidRDefault="00F34EE1" w14:paraId="1453CBCB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  <w:tc>
          <w:tcPr>
            <w:tcW w:w="1708" w:type="dxa"/>
            <w:tcMar/>
          </w:tcPr>
          <w:p w:rsidRPr="00F34EE1" w:rsidR="00F34EE1" w:rsidP="008B1B26" w:rsidRDefault="00F34EE1" w14:paraId="6DBDE44A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</w:tr>
      <w:tr w:rsidRPr="00F34EE1" w:rsidR="008B1B26" w:rsidTr="6CA04DF2" w14:paraId="764F4751" w14:textId="77777777">
        <w:tc>
          <w:tcPr>
            <w:tcW w:w="4193" w:type="dxa"/>
            <w:tcMar/>
          </w:tcPr>
          <w:p w:rsidRPr="003C7897" w:rsidR="008B1B26" w:rsidRDefault="008B1B26" w14:paraId="00C7A6FA" w14:textId="77777777">
            <w:pPr>
              <w:numPr>
                <w:ilvl w:val="0"/>
                <w:numId w:val="3"/>
              </w:num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contextualSpacing/>
              <w:rPr>
                <w:spacing w:val="-1"/>
                <w:szCs w:val="24"/>
                <w:lang w:val="ru-RU"/>
              </w:rPr>
            </w:pPr>
            <w:r w:rsidRPr="003C7897">
              <w:rPr>
                <w:spacing w:val="-1"/>
                <w:szCs w:val="24"/>
                <w:lang w:val="ru-RU"/>
              </w:rPr>
              <w:t xml:space="preserve">Чуйская область </w:t>
            </w:r>
          </w:p>
        </w:tc>
        <w:tc>
          <w:tcPr>
            <w:tcW w:w="2467" w:type="dxa"/>
            <w:tcMar/>
          </w:tcPr>
          <w:p w:rsidRPr="00F34EE1" w:rsidR="008B1B26" w:rsidP="008B1B26" w:rsidRDefault="008B1B26" w14:paraId="065D79CC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  <w:tc>
          <w:tcPr>
            <w:tcW w:w="1882" w:type="dxa"/>
            <w:tcMar/>
          </w:tcPr>
          <w:p w:rsidRPr="00F34EE1" w:rsidR="008B1B26" w:rsidP="008B1B26" w:rsidRDefault="008B1B26" w14:paraId="4B164AB2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  <w:tc>
          <w:tcPr>
            <w:tcW w:w="1708" w:type="dxa"/>
            <w:tcMar/>
          </w:tcPr>
          <w:p w:rsidRPr="00F34EE1" w:rsidR="008B1B26" w:rsidP="008B1B26" w:rsidRDefault="008B1B26" w14:paraId="313C6DDB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</w:tr>
      <w:tr w:rsidRPr="00F34EE1" w:rsidR="008B1B26" w:rsidTr="6CA04DF2" w14:paraId="3D069BBD" w14:textId="77777777">
        <w:tc>
          <w:tcPr>
            <w:tcW w:w="4193" w:type="dxa"/>
            <w:tcMar/>
          </w:tcPr>
          <w:p w:rsidRPr="003C7897" w:rsidR="00F34EE1" w:rsidP="003C7897" w:rsidRDefault="00F34EE1" w14:paraId="7DC5E28D" w14:textId="4E672CC4">
            <w:pPr>
              <w:numPr>
                <w:ilvl w:val="0"/>
                <w:numId w:val="5"/>
              </w:num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contextualSpacing/>
              <w:rPr>
                <w:spacing w:val="-1"/>
                <w:szCs w:val="24"/>
                <w:lang w:val="ru-RU"/>
              </w:rPr>
            </w:pPr>
            <w:r w:rsidRPr="003C7897">
              <w:rPr>
                <w:spacing w:val="-1"/>
                <w:szCs w:val="24"/>
                <w:lang w:val="ru-RU"/>
              </w:rPr>
              <w:t>Баткен – Аэропорт -Баткен</w:t>
            </w:r>
          </w:p>
        </w:tc>
        <w:tc>
          <w:tcPr>
            <w:tcW w:w="2467" w:type="dxa"/>
            <w:tcMar/>
          </w:tcPr>
          <w:p w:rsidRPr="00F34EE1" w:rsidR="008B1B26" w:rsidP="008B1B26" w:rsidRDefault="008B1B26" w14:paraId="2B9127DF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  <w:tc>
          <w:tcPr>
            <w:tcW w:w="1882" w:type="dxa"/>
            <w:tcMar/>
          </w:tcPr>
          <w:p w:rsidRPr="00F34EE1" w:rsidR="008B1B26" w:rsidP="008B1B26" w:rsidRDefault="008B1B26" w14:paraId="7AB3582C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  <w:tc>
          <w:tcPr>
            <w:tcW w:w="1708" w:type="dxa"/>
            <w:tcMar/>
          </w:tcPr>
          <w:p w:rsidRPr="00F34EE1" w:rsidR="008B1B26" w:rsidP="008B1B26" w:rsidRDefault="008B1B26" w14:paraId="4D4A78BC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</w:tr>
      <w:tr w:rsidRPr="00F34EE1" w:rsidR="008B1B26" w:rsidTr="6CA04DF2" w14:paraId="0A9FB268" w14:textId="77777777">
        <w:tc>
          <w:tcPr>
            <w:tcW w:w="4193" w:type="dxa"/>
            <w:tcMar/>
          </w:tcPr>
          <w:p w:rsidRPr="003C7897" w:rsidR="008B1B26" w:rsidRDefault="008B1B26" w14:paraId="41917A86" w14:textId="77777777">
            <w:pPr>
              <w:numPr>
                <w:ilvl w:val="0"/>
                <w:numId w:val="3"/>
              </w:num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contextualSpacing/>
              <w:rPr>
                <w:spacing w:val="-1"/>
                <w:szCs w:val="24"/>
                <w:lang w:val="ru-RU"/>
              </w:rPr>
            </w:pPr>
            <w:r w:rsidRPr="003C7897">
              <w:rPr>
                <w:spacing w:val="-1"/>
                <w:szCs w:val="24"/>
                <w:lang w:val="ru-RU"/>
              </w:rPr>
              <w:t xml:space="preserve">Баткенская область </w:t>
            </w:r>
          </w:p>
        </w:tc>
        <w:tc>
          <w:tcPr>
            <w:tcW w:w="2467" w:type="dxa"/>
            <w:tcMar/>
          </w:tcPr>
          <w:p w:rsidRPr="00F34EE1" w:rsidR="008B1B26" w:rsidP="008B1B26" w:rsidRDefault="008B1B26" w14:paraId="051650DB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  <w:tc>
          <w:tcPr>
            <w:tcW w:w="1882" w:type="dxa"/>
            <w:tcMar/>
          </w:tcPr>
          <w:p w:rsidRPr="00F34EE1" w:rsidR="008B1B26" w:rsidP="008B1B26" w:rsidRDefault="008B1B26" w14:paraId="4428A3CC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  <w:tc>
          <w:tcPr>
            <w:tcW w:w="1708" w:type="dxa"/>
            <w:tcMar/>
          </w:tcPr>
          <w:p w:rsidRPr="00F34EE1" w:rsidR="008B1B26" w:rsidP="008B1B26" w:rsidRDefault="008B1B26" w14:paraId="66209276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</w:tr>
      <w:tr w:rsidRPr="00F34EE1" w:rsidR="008B1B26" w:rsidTr="6CA04DF2" w14:paraId="2FD23FFF" w14:textId="77777777">
        <w:tc>
          <w:tcPr>
            <w:tcW w:w="4193" w:type="dxa"/>
            <w:tcMar/>
          </w:tcPr>
          <w:p w:rsidRPr="003C7897" w:rsidR="008B1B26" w:rsidP="003C7897" w:rsidRDefault="00F34EE1" w14:paraId="2B8BE4B9" w14:textId="6F355865">
            <w:pPr>
              <w:numPr>
                <w:ilvl w:val="0"/>
                <w:numId w:val="5"/>
              </w:num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contextualSpacing/>
              <w:rPr>
                <w:spacing w:val="-1"/>
                <w:szCs w:val="24"/>
                <w:lang w:val="ru-RU"/>
              </w:rPr>
            </w:pPr>
            <w:r w:rsidRPr="003C7897">
              <w:rPr>
                <w:spacing w:val="-1"/>
                <w:szCs w:val="24"/>
                <w:lang w:val="ru-RU"/>
              </w:rPr>
              <w:t xml:space="preserve">Бишкек - </w:t>
            </w:r>
            <w:r w:rsidRPr="003C7897" w:rsidR="008B1B26">
              <w:rPr>
                <w:spacing w:val="-1"/>
                <w:szCs w:val="24"/>
                <w:lang w:val="ru-RU"/>
              </w:rPr>
              <w:t xml:space="preserve">Аэропорт Манас </w:t>
            </w:r>
            <w:r w:rsidRPr="003C7897">
              <w:rPr>
                <w:spacing w:val="-1"/>
                <w:szCs w:val="24"/>
                <w:lang w:val="ru-RU"/>
              </w:rPr>
              <w:t xml:space="preserve">– Бишкек </w:t>
            </w:r>
          </w:p>
        </w:tc>
        <w:tc>
          <w:tcPr>
            <w:tcW w:w="2467" w:type="dxa"/>
            <w:tcMar/>
          </w:tcPr>
          <w:p w:rsidRPr="00F34EE1" w:rsidR="008B1B26" w:rsidP="008B1B26" w:rsidRDefault="008B1B26" w14:paraId="30D255BD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  <w:tc>
          <w:tcPr>
            <w:tcW w:w="1882" w:type="dxa"/>
            <w:tcMar/>
          </w:tcPr>
          <w:p w:rsidRPr="00F34EE1" w:rsidR="008B1B26" w:rsidP="008B1B26" w:rsidRDefault="008B1B26" w14:paraId="103006E9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  <w:tc>
          <w:tcPr>
            <w:tcW w:w="1708" w:type="dxa"/>
            <w:tcMar/>
          </w:tcPr>
          <w:p w:rsidRPr="00F34EE1" w:rsidR="008B1B26" w:rsidP="008B1B26" w:rsidRDefault="008B1B26" w14:paraId="1D85C48E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</w:tr>
      <w:tr w:rsidRPr="00F34EE1" w:rsidR="008B1B26" w:rsidTr="6CA04DF2" w14:paraId="74A857BF" w14:textId="77777777">
        <w:tc>
          <w:tcPr>
            <w:tcW w:w="4193" w:type="dxa"/>
            <w:tcMar/>
          </w:tcPr>
          <w:p w:rsidRPr="003C7897" w:rsidR="008B1B26" w:rsidP="003C7897" w:rsidRDefault="008B1B26" w14:paraId="2FEDED42" w14:textId="1649F468">
            <w:pPr>
              <w:numPr>
                <w:ilvl w:val="0"/>
                <w:numId w:val="5"/>
              </w:num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contextualSpacing/>
              <w:rPr>
                <w:spacing w:val="-1"/>
                <w:szCs w:val="24"/>
                <w:lang w:val="ru-RU"/>
              </w:rPr>
            </w:pPr>
            <w:r w:rsidRPr="003C7897">
              <w:rPr>
                <w:spacing w:val="-1"/>
                <w:szCs w:val="24"/>
                <w:lang w:val="ru-RU"/>
              </w:rPr>
              <w:t xml:space="preserve">Ош – Аэропорта г. Ош </w:t>
            </w:r>
            <w:r w:rsidRPr="003C7897" w:rsidR="00F34EE1">
              <w:rPr>
                <w:spacing w:val="-1"/>
                <w:szCs w:val="24"/>
                <w:lang w:val="ru-RU"/>
              </w:rPr>
              <w:t xml:space="preserve"> - Ош</w:t>
            </w:r>
          </w:p>
        </w:tc>
        <w:tc>
          <w:tcPr>
            <w:tcW w:w="2467" w:type="dxa"/>
            <w:tcMar/>
          </w:tcPr>
          <w:p w:rsidRPr="00F34EE1" w:rsidR="008B1B26" w:rsidP="008B1B26" w:rsidRDefault="008B1B26" w14:paraId="55B3CBBA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  <w:tc>
          <w:tcPr>
            <w:tcW w:w="1882" w:type="dxa"/>
            <w:tcMar/>
          </w:tcPr>
          <w:p w:rsidRPr="00F34EE1" w:rsidR="008B1B26" w:rsidP="008B1B26" w:rsidRDefault="008B1B26" w14:paraId="6D9B74BC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  <w:tc>
          <w:tcPr>
            <w:tcW w:w="1708" w:type="dxa"/>
            <w:tcMar/>
          </w:tcPr>
          <w:p w:rsidRPr="00F34EE1" w:rsidR="008B1B26" w:rsidP="008B1B26" w:rsidRDefault="008B1B26" w14:paraId="7FDA4C26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</w:tr>
      <w:tr w:rsidRPr="00F34EE1" w:rsidR="00F34EE1" w:rsidTr="6CA04DF2" w14:paraId="45ACCC8F" w14:textId="77777777">
        <w:tc>
          <w:tcPr>
            <w:tcW w:w="4193" w:type="dxa"/>
            <w:tcMar/>
          </w:tcPr>
          <w:p w:rsidRPr="003C7897" w:rsidR="00F34EE1" w:rsidP="003C7897" w:rsidRDefault="003C7897" w14:paraId="10F5BBE8" w14:textId="747FA3D1">
            <w:pPr>
              <w:numPr>
                <w:ilvl w:val="0"/>
                <w:numId w:val="5"/>
              </w:num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contextualSpacing/>
              <w:rPr>
                <w:spacing w:val="-1"/>
                <w:szCs w:val="24"/>
                <w:lang w:val="ru-RU"/>
              </w:rPr>
            </w:pPr>
            <w:r w:rsidRPr="003C7897">
              <w:rPr>
                <w:spacing w:val="-1"/>
                <w:szCs w:val="24"/>
                <w:lang w:val="ru-RU"/>
              </w:rPr>
              <w:t>Жалал-Абад – Аэропорт – Жалал-Абад</w:t>
            </w:r>
          </w:p>
        </w:tc>
        <w:tc>
          <w:tcPr>
            <w:tcW w:w="2467" w:type="dxa"/>
            <w:tcMar/>
          </w:tcPr>
          <w:p w:rsidRPr="00F34EE1" w:rsidR="00F34EE1" w:rsidP="008B1B26" w:rsidRDefault="00F34EE1" w14:paraId="3E36608A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  <w:tc>
          <w:tcPr>
            <w:tcW w:w="1882" w:type="dxa"/>
            <w:tcMar/>
          </w:tcPr>
          <w:p w:rsidRPr="00F34EE1" w:rsidR="00F34EE1" w:rsidP="008B1B26" w:rsidRDefault="00F34EE1" w14:paraId="47225CE2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  <w:tc>
          <w:tcPr>
            <w:tcW w:w="1708" w:type="dxa"/>
            <w:tcMar/>
          </w:tcPr>
          <w:p w:rsidRPr="00F34EE1" w:rsidR="00F34EE1" w:rsidP="008B1B26" w:rsidRDefault="00F34EE1" w14:paraId="0C522046" w14:textId="77777777">
            <w:pPr>
              <w:tabs>
                <w:tab w:val="left" w:pos="1134"/>
                <w:tab w:val="left" w:pos="1701"/>
                <w:tab w:val="left" w:pos="3544"/>
                <w:tab w:val="left" w:pos="3969"/>
              </w:tabs>
              <w:spacing w:before="24"/>
              <w:ind w:right="-61"/>
              <w:rPr>
                <w:spacing w:val="-1"/>
                <w:szCs w:val="24"/>
                <w:lang w:val="ru-RU"/>
              </w:rPr>
            </w:pPr>
          </w:p>
        </w:tc>
      </w:tr>
    </w:tbl>
    <w:p w:rsidRPr="00F34EE1" w:rsidR="008B1B26" w:rsidP="008B1B26" w:rsidRDefault="008B1B26" w14:paraId="16399606" w14:textId="77777777">
      <w:pPr>
        <w:ind w:right="-11"/>
        <w:rPr>
          <w:b/>
          <w:bCs/>
          <w:smallCaps/>
          <w:szCs w:val="24"/>
          <w:lang w:val="ru-RU"/>
        </w:rPr>
      </w:pPr>
    </w:p>
    <w:p w:rsidRPr="00F34EE1" w:rsidR="008B1B26" w:rsidP="00B452F4" w:rsidRDefault="008B1B26" w14:paraId="5CA9E41C" w14:textId="77777777">
      <w:pPr>
        <w:ind w:right="-11"/>
        <w:rPr>
          <w:rFonts w:asciiTheme="majorBidi" w:hAnsiTheme="majorBidi" w:cstheme="majorBidi"/>
          <w:b/>
          <w:smallCaps/>
          <w:sz w:val="20"/>
          <w:lang w:val="ru-RU"/>
        </w:rPr>
      </w:pPr>
    </w:p>
    <w:p w:rsidRPr="00F34EE1" w:rsidR="00255AE2" w:rsidP="00B452F4" w:rsidRDefault="00255AE2" w14:paraId="6C6F95EE" w14:textId="77777777">
      <w:pPr>
        <w:ind w:right="-11"/>
        <w:rPr>
          <w:rFonts w:asciiTheme="majorBidi" w:hAnsiTheme="majorBidi" w:cstheme="majorBidi"/>
          <w:b/>
          <w:smallCaps/>
          <w:sz w:val="20"/>
          <w:lang w:val="ru-RU"/>
        </w:rPr>
      </w:pPr>
    </w:p>
    <w:p w:rsidRPr="00F34EE1" w:rsidR="00255AE2" w:rsidP="00B452F4" w:rsidRDefault="00255AE2" w14:paraId="650BE629" w14:textId="77777777">
      <w:pPr>
        <w:ind w:right="-11"/>
        <w:rPr>
          <w:rFonts w:asciiTheme="majorBidi" w:hAnsiTheme="majorBidi" w:cstheme="majorBidi"/>
          <w:b/>
          <w:smallCaps/>
          <w:sz w:val="20"/>
          <w:lang w:val="ru-RU"/>
        </w:rPr>
      </w:pPr>
    </w:p>
    <w:p w:rsidRPr="00F34EE1" w:rsidR="00255AE2" w:rsidP="00B452F4" w:rsidRDefault="00255AE2" w14:paraId="7E755C9C" w14:textId="77777777">
      <w:pPr>
        <w:ind w:right="-11"/>
        <w:rPr>
          <w:rFonts w:asciiTheme="majorBidi" w:hAnsiTheme="majorBidi" w:cstheme="majorBidi"/>
          <w:b/>
          <w:smallCaps/>
          <w:sz w:val="20"/>
          <w:lang w:val="ru-RU"/>
        </w:rPr>
      </w:pPr>
    </w:p>
    <w:p w:rsidRPr="00F34EE1" w:rsidR="00255AE2" w:rsidP="00B452F4" w:rsidRDefault="00255AE2" w14:paraId="6E6EF94C" w14:textId="77777777">
      <w:pPr>
        <w:ind w:right="-11"/>
        <w:rPr>
          <w:rFonts w:asciiTheme="majorBidi" w:hAnsiTheme="majorBidi" w:cstheme="majorBidi"/>
          <w:b/>
          <w:smallCaps/>
          <w:sz w:val="20"/>
          <w:lang w:val="ru-RU"/>
        </w:rPr>
      </w:pPr>
    </w:p>
    <w:p w:rsidRPr="00F34EE1" w:rsidR="00255AE2" w:rsidP="00B452F4" w:rsidRDefault="00255AE2" w14:paraId="7A8582C2" w14:textId="77777777">
      <w:pPr>
        <w:ind w:right="-11"/>
        <w:rPr>
          <w:rFonts w:asciiTheme="majorBidi" w:hAnsiTheme="majorBidi" w:cstheme="majorBidi"/>
          <w:b/>
          <w:smallCaps/>
          <w:sz w:val="20"/>
          <w:lang w:val="ru-RU"/>
        </w:rPr>
      </w:pPr>
    </w:p>
    <w:p w:rsidRPr="0071393E" w:rsidR="00940605" w:rsidP="00B452F4" w:rsidRDefault="009849B3" w14:paraId="3A4EBF71" w14:textId="325ED105">
      <w:pPr>
        <w:ind w:right="-11"/>
        <w:rPr>
          <w:rFonts w:asciiTheme="majorBidi" w:hAnsiTheme="majorBidi" w:cstheme="majorBidi"/>
          <w:b/>
          <w:smallCaps/>
          <w:sz w:val="20"/>
          <w:lang w:val="ru-RU"/>
        </w:rPr>
      </w:pPr>
      <w:r w:rsidRPr="0071393E">
        <w:rPr>
          <w:rFonts w:asciiTheme="majorBidi" w:hAnsiTheme="majorBidi" w:cstheme="majorBidi"/>
          <w:b/>
          <w:smallCaps/>
          <w:sz w:val="20"/>
          <w:lang w:val="ru-RU"/>
        </w:rPr>
        <w:t>Signature</w:t>
      </w:r>
      <w:r w:rsidRPr="0071393E" w:rsidR="000E1DD7">
        <w:rPr>
          <w:rFonts w:asciiTheme="majorBidi" w:hAnsiTheme="majorBidi" w:cstheme="majorBidi"/>
          <w:b/>
          <w:smallCaps/>
          <w:sz w:val="20"/>
          <w:lang w:val="ru-RU"/>
        </w:rPr>
        <w:t>/</w:t>
      </w:r>
      <w:r w:rsidRPr="0071393E" w:rsidR="00440238">
        <w:rPr>
          <w:rFonts w:asciiTheme="majorBidi" w:hAnsiTheme="majorBidi" w:cstheme="majorBidi"/>
          <w:b/>
          <w:smallCaps/>
          <w:sz w:val="20"/>
          <w:lang w:val="ru-RU"/>
        </w:rPr>
        <w:t xml:space="preserve"> </w:t>
      </w:r>
      <w:r w:rsidRPr="0071393E" w:rsidR="000E1DD7">
        <w:rPr>
          <w:rFonts w:asciiTheme="majorBidi" w:hAnsiTheme="majorBidi" w:cstheme="majorBidi"/>
          <w:b/>
          <w:smallCaps/>
          <w:sz w:val="20"/>
          <w:lang w:val="ru-RU"/>
        </w:rPr>
        <w:t>Подпись</w:t>
      </w:r>
      <w:r w:rsidRPr="0071393E">
        <w:rPr>
          <w:rFonts w:asciiTheme="majorBidi" w:hAnsiTheme="majorBidi" w:cstheme="majorBidi"/>
          <w:b/>
          <w:smallCaps/>
          <w:sz w:val="20"/>
          <w:lang w:val="ru-RU"/>
        </w:rPr>
        <w:t>:</w:t>
      </w:r>
      <w:r w:rsidRPr="0071393E" w:rsidR="00AB5044">
        <w:rPr>
          <w:rFonts w:asciiTheme="majorBidi" w:hAnsiTheme="majorBidi" w:cstheme="majorBidi"/>
          <w:b/>
          <w:smallCaps/>
          <w:sz w:val="20"/>
          <w:lang w:val="ru-RU"/>
        </w:rPr>
        <w:t xml:space="preserve"> </w:t>
      </w:r>
      <w:r w:rsidRPr="0071393E">
        <w:rPr>
          <w:rFonts w:asciiTheme="majorBidi" w:hAnsiTheme="majorBidi" w:cstheme="majorBidi"/>
          <w:b/>
          <w:smallCaps/>
          <w:sz w:val="20"/>
          <w:lang w:val="ru-RU"/>
        </w:rPr>
        <w:t>_______________________</w:t>
      </w:r>
      <w:r w:rsidRPr="0071393E" w:rsidR="00940605">
        <w:rPr>
          <w:rFonts w:asciiTheme="majorBidi" w:hAnsiTheme="majorBidi" w:cstheme="majorBidi"/>
          <w:b/>
          <w:smallCaps/>
          <w:sz w:val="20"/>
          <w:lang w:val="ru-RU"/>
        </w:rPr>
        <w:t xml:space="preserve">                             </w:t>
      </w:r>
      <w:r w:rsidRPr="0071393E">
        <w:rPr>
          <w:rFonts w:asciiTheme="majorBidi" w:hAnsiTheme="majorBidi" w:cstheme="majorBidi"/>
          <w:b/>
          <w:smallCaps/>
          <w:sz w:val="20"/>
          <w:lang w:val="ru-RU"/>
        </w:rPr>
        <w:t>Seal</w:t>
      </w:r>
      <w:r w:rsidRPr="0071393E" w:rsidR="000E1DD7">
        <w:rPr>
          <w:rFonts w:asciiTheme="majorBidi" w:hAnsiTheme="majorBidi" w:cstheme="majorBidi"/>
          <w:b/>
          <w:smallCaps/>
          <w:sz w:val="20"/>
          <w:lang w:val="ru-RU"/>
        </w:rPr>
        <w:t>/</w:t>
      </w:r>
      <w:r w:rsidRPr="0071393E" w:rsidR="00440238">
        <w:rPr>
          <w:rFonts w:asciiTheme="majorBidi" w:hAnsiTheme="majorBidi" w:cstheme="majorBidi"/>
          <w:b/>
          <w:smallCaps/>
          <w:sz w:val="20"/>
          <w:lang w:val="ru-RU"/>
        </w:rPr>
        <w:t xml:space="preserve"> </w:t>
      </w:r>
      <w:r w:rsidRPr="0071393E" w:rsidR="000E1DD7">
        <w:rPr>
          <w:rFonts w:asciiTheme="majorBidi" w:hAnsiTheme="majorBidi" w:cstheme="majorBidi"/>
          <w:b/>
          <w:smallCaps/>
          <w:sz w:val="20"/>
          <w:lang w:val="ru-RU"/>
        </w:rPr>
        <w:t>Печать</w:t>
      </w:r>
    </w:p>
    <w:sectPr w:rsidRPr="0071393E" w:rsidR="00940605" w:rsidSect="007E2D15">
      <w:headerReference w:type="default" r:id="rId11"/>
      <w:footerReference w:type="default" r:id="rId12"/>
      <w:pgSz w:w="11906" w:h="16838" w:orient="portrait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40E3" w:rsidP="003571FE" w:rsidRDefault="000E40E3" w14:paraId="4DD3C175" w14:textId="77777777">
      <w:r>
        <w:separator/>
      </w:r>
    </w:p>
  </w:endnote>
  <w:endnote w:type="continuationSeparator" w:id="0">
    <w:p w:rsidR="000E40E3" w:rsidP="003571FE" w:rsidRDefault="000E40E3" w14:paraId="6A6322A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C6CA4" w:rsidR="004D2C86" w:rsidP="0037582C" w:rsidRDefault="00000000" w14:paraId="0F7B5AE4" w14:textId="61ACB40C">
    <w:pPr>
      <w:pStyle w:val="Title"/>
      <w:jc w:val="right"/>
      <w:rPr>
        <w:rStyle w:val="SubtleReference"/>
        <w:sz w:val="20"/>
        <w:szCs w:val="12"/>
        <w:lang w:val="en-GB"/>
      </w:rPr>
    </w:pPr>
    <w:sdt>
      <w:sdtPr>
        <w:rPr>
          <w:smallCaps/>
          <w:color w:val="5A5A5A" w:themeColor="text1" w:themeTint="A5"/>
          <w:lang w:val="en-GB"/>
        </w:rPr>
        <w:id w:val="-1593304463"/>
        <w:docPartObj>
          <w:docPartGallery w:val="Page Numbers (Bottom of Page)"/>
          <w:docPartUnique/>
        </w:docPartObj>
      </w:sdtPr>
      <w:sdtEndPr>
        <w:rPr>
          <w:rStyle w:val="SubtleReference"/>
          <w:sz w:val="20"/>
          <w:szCs w:val="12"/>
        </w:rPr>
      </w:sdtEndPr>
      <w:sdtContent>
        <w:sdt>
          <w:sdtPr>
            <w:rPr>
              <w:rStyle w:val="SubtleReference"/>
              <w:sz w:val="20"/>
              <w:szCs w:val="12"/>
              <w:lang w:val="en-GB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EC6CA4" w:rsidR="004D2C86">
              <w:rPr>
                <w:rStyle w:val="SubtleReference"/>
                <w:sz w:val="20"/>
                <w:szCs w:val="12"/>
                <w:lang w:val="en-GB"/>
              </w:rPr>
              <w:t xml:space="preserve">Page </w:t>
            </w:r>
            <w:r w:rsidRPr="00EC6CA4" w:rsidR="004D2C86">
              <w:rPr>
                <w:rStyle w:val="SubtleReference"/>
                <w:sz w:val="20"/>
                <w:szCs w:val="12"/>
                <w:lang w:val="en-GB"/>
              </w:rPr>
              <w:fldChar w:fldCharType="begin"/>
            </w:r>
            <w:r w:rsidRPr="00EC6CA4" w:rsidR="004D2C86">
              <w:rPr>
                <w:rStyle w:val="SubtleReference"/>
                <w:sz w:val="20"/>
                <w:szCs w:val="12"/>
                <w:lang w:val="en-GB"/>
              </w:rPr>
              <w:instrText xml:space="preserve"> PAGE </w:instrText>
            </w:r>
            <w:r w:rsidRPr="00EC6CA4" w:rsidR="004D2C86">
              <w:rPr>
                <w:rStyle w:val="SubtleReference"/>
                <w:sz w:val="20"/>
                <w:szCs w:val="12"/>
                <w:lang w:val="en-GB"/>
              </w:rPr>
              <w:fldChar w:fldCharType="separate"/>
            </w:r>
            <w:r w:rsidRPr="00EC6CA4" w:rsidR="004D2C86">
              <w:rPr>
                <w:rStyle w:val="SubtleReference"/>
                <w:sz w:val="20"/>
                <w:szCs w:val="12"/>
                <w:lang w:val="en-GB"/>
              </w:rPr>
              <w:t>2</w:t>
            </w:r>
            <w:r w:rsidRPr="00EC6CA4" w:rsidR="004D2C86">
              <w:rPr>
                <w:rStyle w:val="SubtleReference"/>
                <w:sz w:val="20"/>
                <w:szCs w:val="12"/>
                <w:lang w:val="en-GB"/>
              </w:rPr>
              <w:fldChar w:fldCharType="end"/>
            </w:r>
            <w:r w:rsidRPr="00EC6CA4" w:rsidR="004D2C86">
              <w:rPr>
                <w:rStyle w:val="SubtleReference"/>
                <w:sz w:val="20"/>
                <w:szCs w:val="12"/>
                <w:lang w:val="en-GB"/>
              </w:rPr>
              <w:t xml:space="preserve"> of </w:t>
            </w:r>
            <w:r w:rsidRPr="00EC6CA4" w:rsidR="004D2C86">
              <w:rPr>
                <w:rStyle w:val="SubtleReference"/>
                <w:sz w:val="20"/>
                <w:szCs w:val="12"/>
                <w:lang w:val="en-GB"/>
              </w:rPr>
              <w:fldChar w:fldCharType="begin"/>
            </w:r>
            <w:r w:rsidRPr="00EC6CA4" w:rsidR="004D2C86">
              <w:rPr>
                <w:rStyle w:val="SubtleReference"/>
                <w:sz w:val="20"/>
                <w:szCs w:val="12"/>
                <w:lang w:val="en-GB"/>
              </w:rPr>
              <w:instrText xml:space="preserve"> NUMPAGES  </w:instrText>
            </w:r>
            <w:r w:rsidRPr="00EC6CA4" w:rsidR="004D2C86">
              <w:rPr>
                <w:rStyle w:val="SubtleReference"/>
                <w:sz w:val="20"/>
                <w:szCs w:val="12"/>
                <w:lang w:val="en-GB"/>
              </w:rPr>
              <w:fldChar w:fldCharType="separate"/>
            </w:r>
            <w:r w:rsidRPr="00EC6CA4" w:rsidR="004D2C86">
              <w:rPr>
                <w:rStyle w:val="SubtleReference"/>
                <w:sz w:val="20"/>
                <w:szCs w:val="12"/>
                <w:lang w:val="en-GB"/>
              </w:rPr>
              <w:t>2</w:t>
            </w:r>
            <w:r w:rsidRPr="00EC6CA4" w:rsidR="004D2C86">
              <w:rPr>
                <w:rStyle w:val="SubtleReference"/>
                <w:sz w:val="20"/>
                <w:szCs w:val="12"/>
                <w:lang w:val="en-GB"/>
              </w:rPr>
              <w:fldChar w:fldCharType="end"/>
            </w:r>
          </w:sdtContent>
        </w:sdt>
      </w:sdtContent>
    </w:sdt>
  </w:p>
  <w:p w:rsidRPr="0071795D" w:rsidR="004D2C86" w:rsidP="00286F49" w:rsidRDefault="00A82CC6" w14:paraId="7C88B12C" w14:textId="341B1507">
    <w:pPr>
      <w:pStyle w:val="Title"/>
      <w:jc w:val="right"/>
      <w:rPr>
        <w:rStyle w:val="SubtleReference"/>
        <w:sz w:val="20"/>
        <w:szCs w:val="20"/>
        <w:lang w:val="en-US"/>
      </w:rPr>
    </w:pPr>
    <w:r w:rsidRPr="680E10FE" w:rsidR="680E10FE">
      <w:rPr>
        <w:rStyle w:val="SubtleReference"/>
        <w:sz w:val="20"/>
        <w:szCs w:val="20"/>
        <w:lang w:val="en-US"/>
      </w:rPr>
      <w:t>RF</w:t>
    </w:r>
    <w:r w:rsidRPr="680E10FE" w:rsidR="680E10FE">
      <w:rPr>
        <w:rStyle w:val="SubtleReference"/>
        <w:sz w:val="20"/>
        <w:szCs w:val="20"/>
        <w:lang w:val="en-US"/>
      </w:rPr>
      <w:t>P</w:t>
    </w:r>
    <w:r w:rsidRPr="680E10FE" w:rsidR="680E10FE">
      <w:rPr>
        <w:rStyle w:val="SubtleReference"/>
        <w:sz w:val="20"/>
        <w:szCs w:val="20"/>
        <w:lang w:val="en-US"/>
      </w:rPr>
      <w:t>-</w:t>
    </w:r>
    <w:r w:rsidRPr="680E10FE" w:rsidR="680E10FE">
      <w:rPr>
        <w:rStyle w:val="SubtleReference"/>
        <w:sz w:val="20"/>
        <w:szCs w:val="20"/>
        <w:lang w:val="en-US"/>
      </w:rPr>
      <w:t xml:space="preserve"> 00</w:t>
    </w:r>
    <w:r w:rsidRPr="680E10FE" w:rsidR="680E10FE">
      <w:rPr>
        <w:rStyle w:val="SubtleReference"/>
        <w:sz w:val="20"/>
        <w:szCs w:val="20"/>
        <w:lang w:val="en-US"/>
      </w:rPr>
      <w:t>6</w:t>
    </w:r>
    <w:r w:rsidRPr="680E10FE" w:rsidR="680E10FE">
      <w:rPr>
        <w:rStyle w:val="SubtleReference"/>
        <w:sz w:val="20"/>
        <w:szCs w:val="20"/>
        <w:lang w:val="en-US"/>
      </w:rPr>
      <w:t>/24</w:t>
    </w:r>
    <w:r w:rsidRPr="680E10FE" w:rsidR="680E10FE">
      <w:rPr>
        <w:rStyle w:val="SubtleReference"/>
        <w:sz w:val="20"/>
        <w:szCs w:val="20"/>
        <w:lang w:val="en-US"/>
      </w:rPr>
      <w:t xml:space="preserve">: </w:t>
    </w:r>
    <w:r w:rsidRPr="680E10FE" w:rsidR="680E10FE">
      <w:rPr>
        <w:rStyle w:val="SubtleReference"/>
        <w:sz w:val="20"/>
        <w:szCs w:val="20"/>
        <w:lang w:val="en-US"/>
      </w:rPr>
      <w:t xml:space="preserve">provision of </w:t>
    </w:r>
    <w:r w:rsidRPr="680E10FE" w:rsidR="680E10FE">
      <w:rPr>
        <w:rStyle w:val="SubtleReference"/>
        <w:sz w:val="20"/>
        <w:szCs w:val="20"/>
        <w:lang w:val="en-US"/>
      </w:rPr>
      <w:t>Consultancy and Logistics services</w:t>
    </w:r>
  </w:p>
  <w:p w:rsidR="00303906" w:rsidRDefault="00303906" w14:paraId="4C175A30" w14:textId="77777777"/>
  <w:p w:rsidR="00303906" w:rsidRDefault="00303906" w14:paraId="5255268F" w14:textId="77777777"/>
  <w:p w:rsidR="00303906" w:rsidRDefault="00303906" w14:paraId="055E2C6F" w14:textId="77777777"/>
  <w:p w:rsidR="00303906" w:rsidRDefault="00303906" w14:paraId="02AE9551" w14:textId="77777777"/>
  <w:p w:rsidR="00303906" w:rsidRDefault="00303906" w14:paraId="47E099C7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40E3" w:rsidP="003571FE" w:rsidRDefault="000E40E3" w14:paraId="03DD402E" w14:textId="77777777">
      <w:r>
        <w:separator/>
      </w:r>
    </w:p>
  </w:footnote>
  <w:footnote w:type="continuationSeparator" w:id="0">
    <w:p w:rsidR="000E40E3" w:rsidP="003571FE" w:rsidRDefault="000E40E3" w14:paraId="78C8317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D2C86" w:rsidP="00CA7A78" w:rsidRDefault="004D2C86" w14:paraId="458982C0" w14:textId="70A079CD">
    <w:pPr>
      <w:pStyle w:val="Header"/>
      <w:rPr>
        <w:b/>
        <w:noProof/>
        <w:sz w:val="18"/>
        <w:szCs w:val="18"/>
        <w:lang w:val="ru-RU"/>
      </w:rPr>
    </w:pPr>
  </w:p>
  <w:p w:rsidR="002B3642" w:rsidP="00490E95" w:rsidRDefault="00490E95" w14:paraId="6F790BAF" w14:textId="70183AEC">
    <w:pPr>
      <w:pStyle w:val="Header"/>
      <w:rPr>
        <w:b/>
        <w:noProof/>
        <w:sz w:val="18"/>
        <w:szCs w:val="18"/>
        <w:lang w:val="ru-RU"/>
      </w:rPr>
    </w:pPr>
    <w:r>
      <w:rPr>
        <w:noProof/>
      </w:rPr>
      <w:drawing>
        <wp:inline distT="0" distB="0" distL="0" distR="0" wp14:anchorId="0968D9AB" wp14:editId="16733856">
          <wp:extent cx="685800" cy="510540"/>
          <wp:effectExtent l="0" t="0" r="0" b="3810"/>
          <wp:docPr id="1" name="Picture 4" descr="FHI 360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FHI 360 logo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49F9">
      <w:rPr>
        <w:b/>
        <w:noProof/>
        <w:sz w:val="18"/>
        <w:szCs w:val="18"/>
        <w:lang w:val="ru-RU"/>
      </w:rPr>
      <w:tab/>
    </w:r>
  </w:p>
  <w:p w:rsidR="002B3642" w:rsidP="00CA7A78" w:rsidRDefault="002B3642" w14:paraId="61F23F96" w14:textId="257E44E5">
    <w:pPr>
      <w:pStyle w:val="Header"/>
      <w:rPr>
        <w:b/>
        <w:noProof/>
        <w:sz w:val="18"/>
        <w:szCs w:val="18"/>
        <w:lang w:val="ru-RU"/>
      </w:rPr>
    </w:pPr>
  </w:p>
  <w:p w:rsidR="002B3642" w:rsidP="00CA7A78" w:rsidRDefault="002B3642" w14:paraId="7825D224" w14:textId="5DFB9DD2">
    <w:pPr>
      <w:pStyle w:val="Header"/>
      <w:rPr>
        <w:b/>
        <w:noProof/>
        <w:sz w:val="18"/>
        <w:szCs w:val="18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04337"/>
    <w:multiLevelType w:val="multilevel"/>
    <w:tmpl w:val="F0A0B1C4"/>
    <w:styleLink w:val="Style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 w:asciiTheme="minorHAnsi" w:hAnsiTheme="minorHAnsi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F151DBE"/>
    <w:multiLevelType w:val="hybridMultilevel"/>
    <w:tmpl w:val="8A4273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6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F6753A"/>
    <w:multiLevelType w:val="hybridMultilevel"/>
    <w:tmpl w:val="CB9EE65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29D7778"/>
    <w:multiLevelType w:val="hybridMultilevel"/>
    <w:tmpl w:val="775EAC4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9304BF"/>
    <w:multiLevelType w:val="hybridMultilevel"/>
    <w:tmpl w:val="7D66426A"/>
    <w:lvl w:ilvl="0" w:tplc="04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12852963">
    <w:abstractNumId w:val="0"/>
  </w:num>
  <w:num w:numId="2" w16cid:durableId="141000278">
    <w:abstractNumId w:val="4"/>
  </w:num>
  <w:num w:numId="3" w16cid:durableId="330643050">
    <w:abstractNumId w:val="2"/>
  </w:num>
  <w:num w:numId="4" w16cid:durableId="698553706">
    <w:abstractNumId w:val="1"/>
  </w:num>
  <w:num w:numId="5" w16cid:durableId="8214741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trackRevisions w:val="false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1F"/>
    <w:rsid w:val="000014A1"/>
    <w:rsid w:val="00002BE7"/>
    <w:rsid w:val="0000420E"/>
    <w:rsid w:val="00004273"/>
    <w:rsid w:val="00005C31"/>
    <w:rsid w:val="000100AE"/>
    <w:rsid w:val="00013E85"/>
    <w:rsid w:val="000142FC"/>
    <w:rsid w:val="00016A06"/>
    <w:rsid w:val="000312BD"/>
    <w:rsid w:val="00031691"/>
    <w:rsid w:val="0003605C"/>
    <w:rsid w:val="00040760"/>
    <w:rsid w:val="000420B6"/>
    <w:rsid w:val="00045A1E"/>
    <w:rsid w:val="0005537F"/>
    <w:rsid w:val="000615E1"/>
    <w:rsid w:val="0006235A"/>
    <w:rsid w:val="0007084C"/>
    <w:rsid w:val="00071462"/>
    <w:rsid w:val="00073693"/>
    <w:rsid w:val="000745A0"/>
    <w:rsid w:val="000749E2"/>
    <w:rsid w:val="0008221F"/>
    <w:rsid w:val="0008293C"/>
    <w:rsid w:val="00083D1F"/>
    <w:rsid w:val="0009185C"/>
    <w:rsid w:val="00097478"/>
    <w:rsid w:val="00097663"/>
    <w:rsid w:val="00097E36"/>
    <w:rsid w:val="000A0BA8"/>
    <w:rsid w:val="000A1DDB"/>
    <w:rsid w:val="000B2DEF"/>
    <w:rsid w:val="000B5FAB"/>
    <w:rsid w:val="000C0F0B"/>
    <w:rsid w:val="000C1F79"/>
    <w:rsid w:val="000C3288"/>
    <w:rsid w:val="000C472A"/>
    <w:rsid w:val="000D20BA"/>
    <w:rsid w:val="000D4BB8"/>
    <w:rsid w:val="000D7928"/>
    <w:rsid w:val="000E15E2"/>
    <w:rsid w:val="000E1DD7"/>
    <w:rsid w:val="000E3BC8"/>
    <w:rsid w:val="000E3E54"/>
    <w:rsid w:val="000E40E3"/>
    <w:rsid w:val="000E7588"/>
    <w:rsid w:val="000F200F"/>
    <w:rsid w:val="000F2600"/>
    <w:rsid w:val="000F3F7E"/>
    <w:rsid w:val="000F708D"/>
    <w:rsid w:val="00100C8C"/>
    <w:rsid w:val="001011DD"/>
    <w:rsid w:val="001069A7"/>
    <w:rsid w:val="00113C88"/>
    <w:rsid w:val="00125336"/>
    <w:rsid w:val="001254E0"/>
    <w:rsid w:val="00126656"/>
    <w:rsid w:val="00127FCB"/>
    <w:rsid w:val="00131EBE"/>
    <w:rsid w:val="00132965"/>
    <w:rsid w:val="001334C3"/>
    <w:rsid w:val="001370FE"/>
    <w:rsid w:val="00137483"/>
    <w:rsid w:val="001405E6"/>
    <w:rsid w:val="00140ABE"/>
    <w:rsid w:val="001445B6"/>
    <w:rsid w:val="001447D3"/>
    <w:rsid w:val="0014519C"/>
    <w:rsid w:val="00153221"/>
    <w:rsid w:val="00156113"/>
    <w:rsid w:val="001564B3"/>
    <w:rsid w:val="00156C97"/>
    <w:rsid w:val="00157B50"/>
    <w:rsid w:val="00157DBF"/>
    <w:rsid w:val="0016121E"/>
    <w:rsid w:val="001632A6"/>
    <w:rsid w:val="001644FA"/>
    <w:rsid w:val="001645D3"/>
    <w:rsid w:val="001656CC"/>
    <w:rsid w:val="001658D4"/>
    <w:rsid w:val="00166F58"/>
    <w:rsid w:val="00167A4C"/>
    <w:rsid w:val="001704AD"/>
    <w:rsid w:val="0017095E"/>
    <w:rsid w:val="00170D83"/>
    <w:rsid w:val="00171EA3"/>
    <w:rsid w:val="0017504E"/>
    <w:rsid w:val="00177AC7"/>
    <w:rsid w:val="00181188"/>
    <w:rsid w:val="00182AAD"/>
    <w:rsid w:val="001844BD"/>
    <w:rsid w:val="001870E5"/>
    <w:rsid w:val="00193EAF"/>
    <w:rsid w:val="0019575A"/>
    <w:rsid w:val="00195A1F"/>
    <w:rsid w:val="00197774"/>
    <w:rsid w:val="001A0236"/>
    <w:rsid w:val="001A12F4"/>
    <w:rsid w:val="001A18AF"/>
    <w:rsid w:val="001A2C99"/>
    <w:rsid w:val="001A5821"/>
    <w:rsid w:val="001B2C53"/>
    <w:rsid w:val="001B4BED"/>
    <w:rsid w:val="001B504D"/>
    <w:rsid w:val="001B7BF1"/>
    <w:rsid w:val="001C1AAD"/>
    <w:rsid w:val="001C406E"/>
    <w:rsid w:val="001C43E3"/>
    <w:rsid w:val="001C6DBB"/>
    <w:rsid w:val="001C7FB6"/>
    <w:rsid w:val="001D0502"/>
    <w:rsid w:val="001D10CF"/>
    <w:rsid w:val="001D20BB"/>
    <w:rsid w:val="001D431A"/>
    <w:rsid w:val="001D43B5"/>
    <w:rsid w:val="001D7489"/>
    <w:rsid w:val="001E1179"/>
    <w:rsid w:val="001E193E"/>
    <w:rsid w:val="001E277E"/>
    <w:rsid w:val="001E560E"/>
    <w:rsid w:val="001E6C9C"/>
    <w:rsid w:val="001E7800"/>
    <w:rsid w:val="001F0925"/>
    <w:rsid w:val="001F38B1"/>
    <w:rsid w:val="00204B30"/>
    <w:rsid w:val="00207C51"/>
    <w:rsid w:val="00215E64"/>
    <w:rsid w:val="00215E73"/>
    <w:rsid w:val="00217AC3"/>
    <w:rsid w:val="0022056B"/>
    <w:rsid w:val="002211F7"/>
    <w:rsid w:val="0022493A"/>
    <w:rsid w:val="00226437"/>
    <w:rsid w:val="00227A89"/>
    <w:rsid w:val="002302C6"/>
    <w:rsid w:val="00233B3E"/>
    <w:rsid w:val="00235042"/>
    <w:rsid w:val="002352B2"/>
    <w:rsid w:val="00237910"/>
    <w:rsid w:val="00240956"/>
    <w:rsid w:val="00241BA7"/>
    <w:rsid w:val="00241F70"/>
    <w:rsid w:val="002427D9"/>
    <w:rsid w:val="00245304"/>
    <w:rsid w:val="002500FC"/>
    <w:rsid w:val="002502EA"/>
    <w:rsid w:val="00253694"/>
    <w:rsid w:val="0025389C"/>
    <w:rsid w:val="00254E07"/>
    <w:rsid w:val="00255AE2"/>
    <w:rsid w:val="002561CF"/>
    <w:rsid w:val="0026043A"/>
    <w:rsid w:val="002622BC"/>
    <w:rsid w:val="002635C1"/>
    <w:rsid w:val="00263F9C"/>
    <w:rsid w:val="00265E2C"/>
    <w:rsid w:val="00270207"/>
    <w:rsid w:val="00271874"/>
    <w:rsid w:val="00276687"/>
    <w:rsid w:val="0027699A"/>
    <w:rsid w:val="00281D0E"/>
    <w:rsid w:val="00282CDE"/>
    <w:rsid w:val="002849DD"/>
    <w:rsid w:val="0028575C"/>
    <w:rsid w:val="00286F49"/>
    <w:rsid w:val="002926E7"/>
    <w:rsid w:val="00292B38"/>
    <w:rsid w:val="002A19B0"/>
    <w:rsid w:val="002A2077"/>
    <w:rsid w:val="002A25F2"/>
    <w:rsid w:val="002A2E98"/>
    <w:rsid w:val="002A6793"/>
    <w:rsid w:val="002B0598"/>
    <w:rsid w:val="002B3642"/>
    <w:rsid w:val="002B5D3E"/>
    <w:rsid w:val="002C2E86"/>
    <w:rsid w:val="002C7447"/>
    <w:rsid w:val="002D0CB5"/>
    <w:rsid w:val="002D0E00"/>
    <w:rsid w:val="002D33C2"/>
    <w:rsid w:val="002D4BF7"/>
    <w:rsid w:val="002D5206"/>
    <w:rsid w:val="002D630A"/>
    <w:rsid w:val="002D78F3"/>
    <w:rsid w:val="002E16B2"/>
    <w:rsid w:val="002E2372"/>
    <w:rsid w:val="002E33E6"/>
    <w:rsid w:val="002E61E0"/>
    <w:rsid w:val="002E6912"/>
    <w:rsid w:val="002F0820"/>
    <w:rsid w:val="002F4304"/>
    <w:rsid w:val="002F48F8"/>
    <w:rsid w:val="002F7AC5"/>
    <w:rsid w:val="0030072F"/>
    <w:rsid w:val="00302A40"/>
    <w:rsid w:val="00302A7C"/>
    <w:rsid w:val="00303874"/>
    <w:rsid w:val="00303906"/>
    <w:rsid w:val="0030413F"/>
    <w:rsid w:val="00305EAD"/>
    <w:rsid w:val="0030601F"/>
    <w:rsid w:val="00307CA6"/>
    <w:rsid w:val="00307CD4"/>
    <w:rsid w:val="00311DF7"/>
    <w:rsid w:val="0031364A"/>
    <w:rsid w:val="00313DB5"/>
    <w:rsid w:val="003176F0"/>
    <w:rsid w:val="003209E3"/>
    <w:rsid w:val="003247B0"/>
    <w:rsid w:val="003270C1"/>
    <w:rsid w:val="00330271"/>
    <w:rsid w:val="0033103D"/>
    <w:rsid w:val="00337DDF"/>
    <w:rsid w:val="00347FD6"/>
    <w:rsid w:val="00351BF9"/>
    <w:rsid w:val="003521F1"/>
    <w:rsid w:val="00354B33"/>
    <w:rsid w:val="00354BF6"/>
    <w:rsid w:val="00356431"/>
    <w:rsid w:val="003571FE"/>
    <w:rsid w:val="0036167C"/>
    <w:rsid w:val="003621D2"/>
    <w:rsid w:val="00362BD4"/>
    <w:rsid w:val="00365B3D"/>
    <w:rsid w:val="00367451"/>
    <w:rsid w:val="0037582C"/>
    <w:rsid w:val="003760DB"/>
    <w:rsid w:val="00376349"/>
    <w:rsid w:val="0037669C"/>
    <w:rsid w:val="00381DD9"/>
    <w:rsid w:val="00386A97"/>
    <w:rsid w:val="00392DD5"/>
    <w:rsid w:val="00393F1C"/>
    <w:rsid w:val="00394CCB"/>
    <w:rsid w:val="003950D0"/>
    <w:rsid w:val="00396BFD"/>
    <w:rsid w:val="003A0D83"/>
    <w:rsid w:val="003A0EF4"/>
    <w:rsid w:val="003A2934"/>
    <w:rsid w:val="003A667F"/>
    <w:rsid w:val="003B3A0C"/>
    <w:rsid w:val="003B46E9"/>
    <w:rsid w:val="003B68DB"/>
    <w:rsid w:val="003B7864"/>
    <w:rsid w:val="003C0DB8"/>
    <w:rsid w:val="003C1913"/>
    <w:rsid w:val="003C454D"/>
    <w:rsid w:val="003C558C"/>
    <w:rsid w:val="003C7897"/>
    <w:rsid w:val="003D0503"/>
    <w:rsid w:val="003D1CBE"/>
    <w:rsid w:val="003D30C6"/>
    <w:rsid w:val="003D3108"/>
    <w:rsid w:val="003E0ADC"/>
    <w:rsid w:val="003E1DC1"/>
    <w:rsid w:val="003E4FC9"/>
    <w:rsid w:val="003F224E"/>
    <w:rsid w:val="003F281C"/>
    <w:rsid w:val="003F769E"/>
    <w:rsid w:val="003F7CF5"/>
    <w:rsid w:val="0040096C"/>
    <w:rsid w:val="004012DF"/>
    <w:rsid w:val="004047F6"/>
    <w:rsid w:val="004100EE"/>
    <w:rsid w:val="0041114D"/>
    <w:rsid w:val="004138DD"/>
    <w:rsid w:val="004179DE"/>
    <w:rsid w:val="00423844"/>
    <w:rsid w:val="004275DC"/>
    <w:rsid w:val="004329A6"/>
    <w:rsid w:val="00434A8F"/>
    <w:rsid w:val="00440238"/>
    <w:rsid w:val="00445CB9"/>
    <w:rsid w:val="00451001"/>
    <w:rsid w:val="004529F8"/>
    <w:rsid w:val="00460723"/>
    <w:rsid w:val="004614E6"/>
    <w:rsid w:val="00463639"/>
    <w:rsid w:val="00465037"/>
    <w:rsid w:val="0046651E"/>
    <w:rsid w:val="0046748F"/>
    <w:rsid w:val="00472CC9"/>
    <w:rsid w:val="00473A7A"/>
    <w:rsid w:val="00476B6A"/>
    <w:rsid w:val="00482D29"/>
    <w:rsid w:val="004867B5"/>
    <w:rsid w:val="00487EB9"/>
    <w:rsid w:val="00490732"/>
    <w:rsid w:val="00490E95"/>
    <w:rsid w:val="00496F09"/>
    <w:rsid w:val="004971B6"/>
    <w:rsid w:val="004A1DC8"/>
    <w:rsid w:val="004B0067"/>
    <w:rsid w:val="004B07B9"/>
    <w:rsid w:val="004B610E"/>
    <w:rsid w:val="004B7947"/>
    <w:rsid w:val="004C3997"/>
    <w:rsid w:val="004C6658"/>
    <w:rsid w:val="004C75AF"/>
    <w:rsid w:val="004D2C86"/>
    <w:rsid w:val="004D2FCD"/>
    <w:rsid w:val="004D3953"/>
    <w:rsid w:val="004D44AE"/>
    <w:rsid w:val="004D4A8A"/>
    <w:rsid w:val="004D5BE3"/>
    <w:rsid w:val="004D648F"/>
    <w:rsid w:val="004E04DA"/>
    <w:rsid w:val="004E0B2E"/>
    <w:rsid w:val="004E7655"/>
    <w:rsid w:val="004F0437"/>
    <w:rsid w:val="004F71CC"/>
    <w:rsid w:val="004F75FF"/>
    <w:rsid w:val="00503AFE"/>
    <w:rsid w:val="00505D73"/>
    <w:rsid w:val="005062BF"/>
    <w:rsid w:val="00511DF7"/>
    <w:rsid w:val="00512440"/>
    <w:rsid w:val="0051426C"/>
    <w:rsid w:val="00520A38"/>
    <w:rsid w:val="00523BAC"/>
    <w:rsid w:val="00524454"/>
    <w:rsid w:val="00525D5D"/>
    <w:rsid w:val="00526CC2"/>
    <w:rsid w:val="00530839"/>
    <w:rsid w:val="005323FD"/>
    <w:rsid w:val="005330D0"/>
    <w:rsid w:val="00537DC7"/>
    <w:rsid w:val="0054099A"/>
    <w:rsid w:val="00540C97"/>
    <w:rsid w:val="00540FBB"/>
    <w:rsid w:val="00541723"/>
    <w:rsid w:val="00543B3B"/>
    <w:rsid w:val="005460ED"/>
    <w:rsid w:val="00552FF1"/>
    <w:rsid w:val="00554897"/>
    <w:rsid w:val="00554DA9"/>
    <w:rsid w:val="00562639"/>
    <w:rsid w:val="005651A0"/>
    <w:rsid w:val="005679FE"/>
    <w:rsid w:val="00570DC0"/>
    <w:rsid w:val="00571421"/>
    <w:rsid w:val="00571F5E"/>
    <w:rsid w:val="005734FF"/>
    <w:rsid w:val="00574068"/>
    <w:rsid w:val="00574775"/>
    <w:rsid w:val="00576666"/>
    <w:rsid w:val="005807D9"/>
    <w:rsid w:val="00584EDC"/>
    <w:rsid w:val="0059374B"/>
    <w:rsid w:val="0059597A"/>
    <w:rsid w:val="005A1380"/>
    <w:rsid w:val="005A2349"/>
    <w:rsid w:val="005A2964"/>
    <w:rsid w:val="005A31B4"/>
    <w:rsid w:val="005A3AD9"/>
    <w:rsid w:val="005B23FB"/>
    <w:rsid w:val="005B2685"/>
    <w:rsid w:val="005B518A"/>
    <w:rsid w:val="005B6291"/>
    <w:rsid w:val="005B76DC"/>
    <w:rsid w:val="005C0D88"/>
    <w:rsid w:val="005C4A9E"/>
    <w:rsid w:val="005C4B24"/>
    <w:rsid w:val="005C5111"/>
    <w:rsid w:val="005C5820"/>
    <w:rsid w:val="005D1C09"/>
    <w:rsid w:val="005D1D8A"/>
    <w:rsid w:val="005D3339"/>
    <w:rsid w:val="005D43AA"/>
    <w:rsid w:val="005D44A8"/>
    <w:rsid w:val="005D7730"/>
    <w:rsid w:val="005E01E4"/>
    <w:rsid w:val="005E2432"/>
    <w:rsid w:val="005E2AD7"/>
    <w:rsid w:val="005E3647"/>
    <w:rsid w:val="005E4ED7"/>
    <w:rsid w:val="005E74DD"/>
    <w:rsid w:val="005E752D"/>
    <w:rsid w:val="005F4F7D"/>
    <w:rsid w:val="005F5252"/>
    <w:rsid w:val="005F6E34"/>
    <w:rsid w:val="005F700C"/>
    <w:rsid w:val="005F7BFD"/>
    <w:rsid w:val="005F7EB8"/>
    <w:rsid w:val="006006F6"/>
    <w:rsid w:val="0060156B"/>
    <w:rsid w:val="00602F92"/>
    <w:rsid w:val="00606CED"/>
    <w:rsid w:val="0061218D"/>
    <w:rsid w:val="00613AB3"/>
    <w:rsid w:val="00613DD1"/>
    <w:rsid w:val="00614A67"/>
    <w:rsid w:val="006162B7"/>
    <w:rsid w:val="006170EA"/>
    <w:rsid w:val="00624695"/>
    <w:rsid w:val="00624D90"/>
    <w:rsid w:val="0063292A"/>
    <w:rsid w:val="0063521A"/>
    <w:rsid w:val="00635B4F"/>
    <w:rsid w:val="0063712F"/>
    <w:rsid w:val="00651AD8"/>
    <w:rsid w:val="006520B8"/>
    <w:rsid w:val="006526F8"/>
    <w:rsid w:val="00653FA7"/>
    <w:rsid w:val="006625D1"/>
    <w:rsid w:val="00663EAE"/>
    <w:rsid w:val="00665D84"/>
    <w:rsid w:val="00667714"/>
    <w:rsid w:val="006720BD"/>
    <w:rsid w:val="00673157"/>
    <w:rsid w:val="0067421F"/>
    <w:rsid w:val="00676857"/>
    <w:rsid w:val="00680063"/>
    <w:rsid w:val="00680761"/>
    <w:rsid w:val="00680803"/>
    <w:rsid w:val="00683942"/>
    <w:rsid w:val="006864D3"/>
    <w:rsid w:val="00687F4B"/>
    <w:rsid w:val="00694781"/>
    <w:rsid w:val="0069576A"/>
    <w:rsid w:val="0069677F"/>
    <w:rsid w:val="00696EC3"/>
    <w:rsid w:val="00697BA6"/>
    <w:rsid w:val="006A3776"/>
    <w:rsid w:val="006B0F63"/>
    <w:rsid w:val="006B2B08"/>
    <w:rsid w:val="006B3DE1"/>
    <w:rsid w:val="006B63F9"/>
    <w:rsid w:val="006B6A80"/>
    <w:rsid w:val="006B7167"/>
    <w:rsid w:val="006C0EE7"/>
    <w:rsid w:val="006C1480"/>
    <w:rsid w:val="006C1F17"/>
    <w:rsid w:val="006C5671"/>
    <w:rsid w:val="006D2A64"/>
    <w:rsid w:val="006E3227"/>
    <w:rsid w:val="006E3445"/>
    <w:rsid w:val="006E468D"/>
    <w:rsid w:val="006E67DD"/>
    <w:rsid w:val="006E6EFC"/>
    <w:rsid w:val="006E6F96"/>
    <w:rsid w:val="006F310D"/>
    <w:rsid w:val="006F62F4"/>
    <w:rsid w:val="00711714"/>
    <w:rsid w:val="00711CC4"/>
    <w:rsid w:val="0071393E"/>
    <w:rsid w:val="007175BA"/>
    <w:rsid w:val="0071795D"/>
    <w:rsid w:val="00730D06"/>
    <w:rsid w:val="00731691"/>
    <w:rsid w:val="00733B2B"/>
    <w:rsid w:val="00734D17"/>
    <w:rsid w:val="00735D95"/>
    <w:rsid w:val="007360BB"/>
    <w:rsid w:val="00737FCD"/>
    <w:rsid w:val="00743395"/>
    <w:rsid w:val="00744ECE"/>
    <w:rsid w:val="00744FC2"/>
    <w:rsid w:val="00755CAE"/>
    <w:rsid w:val="00756E63"/>
    <w:rsid w:val="00761534"/>
    <w:rsid w:val="00763E46"/>
    <w:rsid w:val="00764BEA"/>
    <w:rsid w:val="007658E8"/>
    <w:rsid w:val="007664C5"/>
    <w:rsid w:val="00770490"/>
    <w:rsid w:val="00770DAD"/>
    <w:rsid w:val="00774BE6"/>
    <w:rsid w:val="007766FC"/>
    <w:rsid w:val="00777F9D"/>
    <w:rsid w:val="00781128"/>
    <w:rsid w:val="007859BE"/>
    <w:rsid w:val="00791E27"/>
    <w:rsid w:val="00794C4B"/>
    <w:rsid w:val="007964CF"/>
    <w:rsid w:val="007A5E7A"/>
    <w:rsid w:val="007A6407"/>
    <w:rsid w:val="007A7F3E"/>
    <w:rsid w:val="007B1BF4"/>
    <w:rsid w:val="007B23BE"/>
    <w:rsid w:val="007B3551"/>
    <w:rsid w:val="007B4045"/>
    <w:rsid w:val="007B6DF3"/>
    <w:rsid w:val="007B77D2"/>
    <w:rsid w:val="007B7B9A"/>
    <w:rsid w:val="007C0DC4"/>
    <w:rsid w:val="007C1A63"/>
    <w:rsid w:val="007C2953"/>
    <w:rsid w:val="007C37BD"/>
    <w:rsid w:val="007C3806"/>
    <w:rsid w:val="007C40C0"/>
    <w:rsid w:val="007C4593"/>
    <w:rsid w:val="007C4770"/>
    <w:rsid w:val="007C79DC"/>
    <w:rsid w:val="007D12AC"/>
    <w:rsid w:val="007D2080"/>
    <w:rsid w:val="007D3ED2"/>
    <w:rsid w:val="007D3FE6"/>
    <w:rsid w:val="007E2D15"/>
    <w:rsid w:val="007E6444"/>
    <w:rsid w:val="007E668D"/>
    <w:rsid w:val="007E6809"/>
    <w:rsid w:val="007F0E4E"/>
    <w:rsid w:val="007F353F"/>
    <w:rsid w:val="007F4A59"/>
    <w:rsid w:val="007F4F30"/>
    <w:rsid w:val="00800E7A"/>
    <w:rsid w:val="008013CA"/>
    <w:rsid w:val="008043E3"/>
    <w:rsid w:val="00806081"/>
    <w:rsid w:val="00806D55"/>
    <w:rsid w:val="008119AE"/>
    <w:rsid w:val="00812B32"/>
    <w:rsid w:val="00813C3C"/>
    <w:rsid w:val="00814DFA"/>
    <w:rsid w:val="00816ACE"/>
    <w:rsid w:val="00817D79"/>
    <w:rsid w:val="00820CE7"/>
    <w:rsid w:val="00822288"/>
    <w:rsid w:val="008255AC"/>
    <w:rsid w:val="008346B9"/>
    <w:rsid w:val="008348B6"/>
    <w:rsid w:val="00834A9D"/>
    <w:rsid w:val="008368D4"/>
    <w:rsid w:val="00836CEB"/>
    <w:rsid w:val="00837486"/>
    <w:rsid w:val="00837858"/>
    <w:rsid w:val="008413B6"/>
    <w:rsid w:val="00842102"/>
    <w:rsid w:val="00842BB2"/>
    <w:rsid w:val="008476F4"/>
    <w:rsid w:val="00847F55"/>
    <w:rsid w:val="00851104"/>
    <w:rsid w:val="0085216A"/>
    <w:rsid w:val="00854D9D"/>
    <w:rsid w:val="0085540F"/>
    <w:rsid w:val="00856B0C"/>
    <w:rsid w:val="00857468"/>
    <w:rsid w:val="008578C8"/>
    <w:rsid w:val="0086041A"/>
    <w:rsid w:val="00863D8F"/>
    <w:rsid w:val="00870A86"/>
    <w:rsid w:val="00871024"/>
    <w:rsid w:val="008730A5"/>
    <w:rsid w:val="008731CE"/>
    <w:rsid w:val="00876C52"/>
    <w:rsid w:val="00880BE0"/>
    <w:rsid w:val="00882E35"/>
    <w:rsid w:val="00883163"/>
    <w:rsid w:val="00887B59"/>
    <w:rsid w:val="00890F3A"/>
    <w:rsid w:val="00892F2C"/>
    <w:rsid w:val="00893872"/>
    <w:rsid w:val="00896005"/>
    <w:rsid w:val="008A141D"/>
    <w:rsid w:val="008A15D2"/>
    <w:rsid w:val="008A1C18"/>
    <w:rsid w:val="008A6203"/>
    <w:rsid w:val="008A621B"/>
    <w:rsid w:val="008B0EA0"/>
    <w:rsid w:val="008B115D"/>
    <w:rsid w:val="008B1B26"/>
    <w:rsid w:val="008B47B4"/>
    <w:rsid w:val="008B634A"/>
    <w:rsid w:val="008C6CD0"/>
    <w:rsid w:val="008C6F84"/>
    <w:rsid w:val="008D0191"/>
    <w:rsid w:val="008D5A0F"/>
    <w:rsid w:val="008D6895"/>
    <w:rsid w:val="008D7391"/>
    <w:rsid w:val="008E0973"/>
    <w:rsid w:val="008E1A83"/>
    <w:rsid w:val="008E27FD"/>
    <w:rsid w:val="008E2B00"/>
    <w:rsid w:val="008E3C09"/>
    <w:rsid w:val="008E3D09"/>
    <w:rsid w:val="008E44FF"/>
    <w:rsid w:val="008E4A1A"/>
    <w:rsid w:val="008E4CCF"/>
    <w:rsid w:val="008E71ED"/>
    <w:rsid w:val="008F0F3E"/>
    <w:rsid w:val="008F1D37"/>
    <w:rsid w:val="008F5732"/>
    <w:rsid w:val="008F6DAE"/>
    <w:rsid w:val="008F7F86"/>
    <w:rsid w:val="00902728"/>
    <w:rsid w:val="0090300C"/>
    <w:rsid w:val="00905CDB"/>
    <w:rsid w:val="00914BB3"/>
    <w:rsid w:val="009227C9"/>
    <w:rsid w:val="009243B0"/>
    <w:rsid w:val="0092703E"/>
    <w:rsid w:val="009270F2"/>
    <w:rsid w:val="009271D1"/>
    <w:rsid w:val="00930289"/>
    <w:rsid w:val="009306CB"/>
    <w:rsid w:val="009310FB"/>
    <w:rsid w:val="00932A7F"/>
    <w:rsid w:val="00932B39"/>
    <w:rsid w:val="00934E83"/>
    <w:rsid w:val="00940605"/>
    <w:rsid w:val="00941E35"/>
    <w:rsid w:val="00942263"/>
    <w:rsid w:val="00944FE1"/>
    <w:rsid w:val="00945677"/>
    <w:rsid w:val="00946DA2"/>
    <w:rsid w:val="00950F0A"/>
    <w:rsid w:val="00951B96"/>
    <w:rsid w:val="00952D04"/>
    <w:rsid w:val="009549E1"/>
    <w:rsid w:val="009558E1"/>
    <w:rsid w:val="00957F9B"/>
    <w:rsid w:val="00961833"/>
    <w:rsid w:val="00964A6C"/>
    <w:rsid w:val="00966935"/>
    <w:rsid w:val="0096753D"/>
    <w:rsid w:val="00967804"/>
    <w:rsid w:val="009806F9"/>
    <w:rsid w:val="00982394"/>
    <w:rsid w:val="009826EA"/>
    <w:rsid w:val="009849B3"/>
    <w:rsid w:val="009868F3"/>
    <w:rsid w:val="0099334F"/>
    <w:rsid w:val="0099664D"/>
    <w:rsid w:val="009A02BC"/>
    <w:rsid w:val="009A1916"/>
    <w:rsid w:val="009A5A71"/>
    <w:rsid w:val="009A726E"/>
    <w:rsid w:val="009B04AE"/>
    <w:rsid w:val="009B2984"/>
    <w:rsid w:val="009B5898"/>
    <w:rsid w:val="009B62F3"/>
    <w:rsid w:val="009B754F"/>
    <w:rsid w:val="009B7E55"/>
    <w:rsid w:val="009B7F61"/>
    <w:rsid w:val="009C06C5"/>
    <w:rsid w:val="009C092D"/>
    <w:rsid w:val="009C0AE3"/>
    <w:rsid w:val="009C133F"/>
    <w:rsid w:val="009C5EEC"/>
    <w:rsid w:val="009C66C4"/>
    <w:rsid w:val="009D1866"/>
    <w:rsid w:val="009D52FD"/>
    <w:rsid w:val="009D5B1C"/>
    <w:rsid w:val="009D6490"/>
    <w:rsid w:val="009E15D2"/>
    <w:rsid w:val="009E5074"/>
    <w:rsid w:val="009E5A63"/>
    <w:rsid w:val="009E5CCA"/>
    <w:rsid w:val="009E6C22"/>
    <w:rsid w:val="009F00D4"/>
    <w:rsid w:val="009F03F1"/>
    <w:rsid w:val="009F4C96"/>
    <w:rsid w:val="009F51BD"/>
    <w:rsid w:val="00A00ED3"/>
    <w:rsid w:val="00A01D4E"/>
    <w:rsid w:val="00A02022"/>
    <w:rsid w:val="00A0288F"/>
    <w:rsid w:val="00A06E89"/>
    <w:rsid w:val="00A1106A"/>
    <w:rsid w:val="00A15999"/>
    <w:rsid w:val="00A20F7E"/>
    <w:rsid w:val="00A21FC8"/>
    <w:rsid w:val="00A2435F"/>
    <w:rsid w:val="00A25E16"/>
    <w:rsid w:val="00A31D6F"/>
    <w:rsid w:val="00A3251F"/>
    <w:rsid w:val="00A32E43"/>
    <w:rsid w:val="00A401B8"/>
    <w:rsid w:val="00A409CC"/>
    <w:rsid w:val="00A40C36"/>
    <w:rsid w:val="00A4182E"/>
    <w:rsid w:val="00A425B6"/>
    <w:rsid w:val="00A432CA"/>
    <w:rsid w:val="00A4498F"/>
    <w:rsid w:val="00A47F01"/>
    <w:rsid w:val="00A50BE8"/>
    <w:rsid w:val="00A5316B"/>
    <w:rsid w:val="00A533F1"/>
    <w:rsid w:val="00A53B7E"/>
    <w:rsid w:val="00A61076"/>
    <w:rsid w:val="00A64E53"/>
    <w:rsid w:val="00A669C5"/>
    <w:rsid w:val="00A673F7"/>
    <w:rsid w:val="00A67F97"/>
    <w:rsid w:val="00A712BE"/>
    <w:rsid w:val="00A7227A"/>
    <w:rsid w:val="00A72932"/>
    <w:rsid w:val="00A76728"/>
    <w:rsid w:val="00A77267"/>
    <w:rsid w:val="00A77F71"/>
    <w:rsid w:val="00A81C11"/>
    <w:rsid w:val="00A82CC6"/>
    <w:rsid w:val="00A83D9F"/>
    <w:rsid w:val="00A873D5"/>
    <w:rsid w:val="00A87D88"/>
    <w:rsid w:val="00A918F5"/>
    <w:rsid w:val="00A91D0C"/>
    <w:rsid w:val="00A92A79"/>
    <w:rsid w:val="00A9515F"/>
    <w:rsid w:val="00AA368C"/>
    <w:rsid w:val="00AA5003"/>
    <w:rsid w:val="00AB5044"/>
    <w:rsid w:val="00AB5078"/>
    <w:rsid w:val="00AB5BE1"/>
    <w:rsid w:val="00AB5FA8"/>
    <w:rsid w:val="00AC22F0"/>
    <w:rsid w:val="00AC2A36"/>
    <w:rsid w:val="00AC2BAC"/>
    <w:rsid w:val="00AC3CC7"/>
    <w:rsid w:val="00AC7421"/>
    <w:rsid w:val="00AD12BC"/>
    <w:rsid w:val="00AD1B14"/>
    <w:rsid w:val="00AE0D3F"/>
    <w:rsid w:val="00AE2E0A"/>
    <w:rsid w:val="00AE35F2"/>
    <w:rsid w:val="00AE3BAE"/>
    <w:rsid w:val="00AE4AEA"/>
    <w:rsid w:val="00AE523A"/>
    <w:rsid w:val="00AE5600"/>
    <w:rsid w:val="00AE6F76"/>
    <w:rsid w:val="00AF1A75"/>
    <w:rsid w:val="00AF3134"/>
    <w:rsid w:val="00AF62A2"/>
    <w:rsid w:val="00AF63B6"/>
    <w:rsid w:val="00B03369"/>
    <w:rsid w:val="00B03C3C"/>
    <w:rsid w:val="00B06092"/>
    <w:rsid w:val="00B06F87"/>
    <w:rsid w:val="00B10305"/>
    <w:rsid w:val="00B155EB"/>
    <w:rsid w:val="00B23EBA"/>
    <w:rsid w:val="00B31AA1"/>
    <w:rsid w:val="00B41692"/>
    <w:rsid w:val="00B41F6F"/>
    <w:rsid w:val="00B452F4"/>
    <w:rsid w:val="00B455BB"/>
    <w:rsid w:val="00B477A3"/>
    <w:rsid w:val="00B507DE"/>
    <w:rsid w:val="00B51C03"/>
    <w:rsid w:val="00B53434"/>
    <w:rsid w:val="00B540AA"/>
    <w:rsid w:val="00B5485F"/>
    <w:rsid w:val="00B55BC4"/>
    <w:rsid w:val="00B56379"/>
    <w:rsid w:val="00B57CCA"/>
    <w:rsid w:val="00B62FEC"/>
    <w:rsid w:val="00B63851"/>
    <w:rsid w:val="00B71D0B"/>
    <w:rsid w:val="00B73859"/>
    <w:rsid w:val="00B75416"/>
    <w:rsid w:val="00B800A1"/>
    <w:rsid w:val="00B830E6"/>
    <w:rsid w:val="00B84019"/>
    <w:rsid w:val="00B85899"/>
    <w:rsid w:val="00B877BB"/>
    <w:rsid w:val="00B90AFC"/>
    <w:rsid w:val="00B91713"/>
    <w:rsid w:val="00B92F26"/>
    <w:rsid w:val="00B93BF1"/>
    <w:rsid w:val="00B96AB8"/>
    <w:rsid w:val="00BA690C"/>
    <w:rsid w:val="00BA7304"/>
    <w:rsid w:val="00BB1F97"/>
    <w:rsid w:val="00BB1FE2"/>
    <w:rsid w:val="00BB2282"/>
    <w:rsid w:val="00BB391A"/>
    <w:rsid w:val="00BB5B62"/>
    <w:rsid w:val="00BB759F"/>
    <w:rsid w:val="00BC2ADD"/>
    <w:rsid w:val="00BC409C"/>
    <w:rsid w:val="00BC5401"/>
    <w:rsid w:val="00BC5914"/>
    <w:rsid w:val="00BC7C5D"/>
    <w:rsid w:val="00BD4CB6"/>
    <w:rsid w:val="00BD5A6D"/>
    <w:rsid w:val="00BD79D3"/>
    <w:rsid w:val="00BE4138"/>
    <w:rsid w:val="00BE435B"/>
    <w:rsid w:val="00BF0788"/>
    <w:rsid w:val="00BF0885"/>
    <w:rsid w:val="00BF0D1F"/>
    <w:rsid w:val="00BF32F5"/>
    <w:rsid w:val="00BF3B27"/>
    <w:rsid w:val="00BF4323"/>
    <w:rsid w:val="00BF5A5C"/>
    <w:rsid w:val="00C01562"/>
    <w:rsid w:val="00C02528"/>
    <w:rsid w:val="00C034C0"/>
    <w:rsid w:val="00C0361B"/>
    <w:rsid w:val="00C05F90"/>
    <w:rsid w:val="00C0658B"/>
    <w:rsid w:val="00C12256"/>
    <w:rsid w:val="00C138CF"/>
    <w:rsid w:val="00C13D86"/>
    <w:rsid w:val="00C1419D"/>
    <w:rsid w:val="00C15845"/>
    <w:rsid w:val="00C16259"/>
    <w:rsid w:val="00C21F07"/>
    <w:rsid w:val="00C2206B"/>
    <w:rsid w:val="00C22C18"/>
    <w:rsid w:val="00C230E2"/>
    <w:rsid w:val="00C2329A"/>
    <w:rsid w:val="00C2442A"/>
    <w:rsid w:val="00C313A6"/>
    <w:rsid w:val="00C33874"/>
    <w:rsid w:val="00C35B5B"/>
    <w:rsid w:val="00C4169D"/>
    <w:rsid w:val="00C417BF"/>
    <w:rsid w:val="00C42FAD"/>
    <w:rsid w:val="00C46429"/>
    <w:rsid w:val="00C46893"/>
    <w:rsid w:val="00C50BB9"/>
    <w:rsid w:val="00C51C1A"/>
    <w:rsid w:val="00C53D09"/>
    <w:rsid w:val="00C5506C"/>
    <w:rsid w:val="00C56FAE"/>
    <w:rsid w:val="00C571CD"/>
    <w:rsid w:val="00C576BD"/>
    <w:rsid w:val="00C57B3A"/>
    <w:rsid w:val="00C62A7C"/>
    <w:rsid w:val="00C6358D"/>
    <w:rsid w:val="00C6478A"/>
    <w:rsid w:val="00C66976"/>
    <w:rsid w:val="00C70D13"/>
    <w:rsid w:val="00C75875"/>
    <w:rsid w:val="00C76D4E"/>
    <w:rsid w:val="00C76DE8"/>
    <w:rsid w:val="00C76DED"/>
    <w:rsid w:val="00C77BB0"/>
    <w:rsid w:val="00C80A0A"/>
    <w:rsid w:val="00C80EB4"/>
    <w:rsid w:val="00C81BB4"/>
    <w:rsid w:val="00C82424"/>
    <w:rsid w:val="00C82B18"/>
    <w:rsid w:val="00C84FC4"/>
    <w:rsid w:val="00C92575"/>
    <w:rsid w:val="00C93BE9"/>
    <w:rsid w:val="00C9405B"/>
    <w:rsid w:val="00C94064"/>
    <w:rsid w:val="00C94A6C"/>
    <w:rsid w:val="00CA1E32"/>
    <w:rsid w:val="00CA4CD3"/>
    <w:rsid w:val="00CA6F33"/>
    <w:rsid w:val="00CA7917"/>
    <w:rsid w:val="00CA7A78"/>
    <w:rsid w:val="00CC0C06"/>
    <w:rsid w:val="00CC1DDB"/>
    <w:rsid w:val="00CC2AB1"/>
    <w:rsid w:val="00CC34A6"/>
    <w:rsid w:val="00CC474E"/>
    <w:rsid w:val="00CC79C7"/>
    <w:rsid w:val="00CD3845"/>
    <w:rsid w:val="00CD5057"/>
    <w:rsid w:val="00CD5660"/>
    <w:rsid w:val="00CD6B1E"/>
    <w:rsid w:val="00CD75AE"/>
    <w:rsid w:val="00CE097C"/>
    <w:rsid w:val="00CE0D5B"/>
    <w:rsid w:val="00CE19FC"/>
    <w:rsid w:val="00CE2D77"/>
    <w:rsid w:val="00CE4711"/>
    <w:rsid w:val="00CE7740"/>
    <w:rsid w:val="00CE7FA1"/>
    <w:rsid w:val="00CF1059"/>
    <w:rsid w:val="00CF1542"/>
    <w:rsid w:val="00CF4ED0"/>
    <w:rsid w:val="00CF59C9"/>
    <w:rsid w:val="00CF667E"/>
    <w:rsid w:val="00D03FD8"/>
    <w:rsid w:val="00D044EC"/>
    <w:rsid w:val="00D06078"/>
    <w:rsid w:val="00D07899"/>
    <w:rsid w:val="00D11B73"/>
    <w:rsid w:val="00D130C1"/>
    <w:rsid w:val="00D130DE"/>
    <w:rsid w:val="00D14D74"/>
    <w:rsid w:val="00D158FE"/>
    <w:rsid w:val="00D20BF0"/>
    <w:rsid w:val="00D22DA7"/>
    <w:rsid w:val="00D23AC1"/>
    <w:rsid w:val="00D24B60"/>
    <w:rsid w:val="00D27029"/>
    <w:rsid w:val="00D30011"/>
    <w:rsid w:val="00D30207"/>
    <w:rsid w:val="00D3077B"/>
    <w:rsid w:val="00D40711"/>
    <w:rsid w:val="00D415CC"/>
    <w:rsid w:val="00D41D55"/>
    <w:rsid w:val="00D43CAA"/>
    <w:rsid w:val="00D45DE4"/>
    <w:rsid w:val="00D47617"/>
    <w:rsid w:val="00D51025"/>
    <w:rsid w:val="00D54842"/>
    <w:rsid w:val="00D549D0"/>
    <w:rsid w:val="00D55D43"/>
    <w:rsid w:val="00D60138"/>
    <w:rsid w:val="00D63A43"/>
    <w:rsid w:val="00D6654C"/>
    <w:rsid w:val="00D66C00"/>
    <w:rsid w:val="00D67076"/>
    <w:rsid w:val="00D6730A"/>
    <w:rsid w:val="00D71E5F"/>
    <w:rsid w:val="00D76FC1"/>
    <w:rsid w:val="00D8069F"/>
    <w:rsid w:val="00D807A0"/>
    <w:rsid w:val="00D807DE"/>
    <w:rsid w:val="00D86303"/>
    <w:rsid w:val="00D86663"/>
    <w:rsid w:val="00D90417"/>
    <w:rsid w:val="00D910A9"/>
    <w:rsid w:val="00D92A14"/>
    <w:rsid w:val="00D94819"/>
    <w:rsid w:val="00D962F0"/>
    <w:rsid w:val="00D97E15"/>
    <w:rsid w:val="00DA411D"/>
    <w:rsid w:val="00DB2430"/>
    <w:rsid w:val="00DB6F46"/>
    <w:rsid w:val="00DC29BF"/>
    <w:rsid w:val="00DC4462"/>
    <w:rsid w:val="00DC513C"/>
    <w:rsid w:val="00DC5ADA"/>
    <w:rsid w:val="00DD1296"/>
    <w:rsid w:val="00DD2AEA"/>
    <w:rsid w:val="00DD2B5D"/>
    <w:rsid w:val="00DD6254"/>
    <w:rsid w:val="00DE2ACD"/>
    <w:rsid w:val="00DE499B"/>
    <w:rsid w:val="00DE5482"/>
    <w:rsid w:val="00DE5677"/>
    <w:rsid w:val="00DE5E4C"/>
    <w:rsid w:val="00DF0936"/>
    <w:rsid w:val="00DF0EA6"/>
    <w:rsid w:val="00DF0F7B"/>
    <w:rsid w:val="00DF3233"/>
    <w:rsid w:val="00E006ED"/>
    <w:rsid w:val="00E033BA"/>
    <w:rsid w:val="00E04AB7"/>
    <w:rsid w:val="00E06C06"/>
    <w:rsid w:val="00E106E5"/>
    <w:rsid w:val="00E10B2E"/>
    <w:rsid w:val="00E1421C"/>
    <w:rsid w:val="00E21DD3"/>
    <w:rsid w:val="00E304CB"/>
    <w:rsid w:val="00E3079C"/>
    <w:rsid w:val="00E31DA9"/>
    <w:rsid w:val="00E33C59"/>
    <w:rsid w:val="00E33FF9"/>
    <w:rsid w:val="00E3464B"/>
    <w:rsid w:val="00E413A6"/>
    <w:rsid w:val="00E41D6F"/>
    <w:rsid w:val="00E42C89"/>
    <w:rsid w:val="00E44FBD"/>
    <w:rsid w:val="00E452EA"/>
    <w:rsid w:val="00E45667"/>
    <w:rsid w:val="00E514FC"/>
    <w:rsid w:val="00E57346"/>
    <w:rsid w:val="00E6204B"/>
    <w:rsid w:val="00E63915"/>
    <w:rsid w:val="00E652F5"/>
    <w:rsid w:val="00E674FB"/>
    <w:rsid w:val="00E67914"/>
    <w:rsid w:val="00E67D18"/>
    <w:rsid w:val="00E73D7D"/>
    <w:rsid w:val="00E74663"/>
    <w:rsid w:val="00E74E58"/>
    <w:rsid w:val="00E758C4"/>
    <w:rsid w:val="00E800D1"/>
    <w:rsid w:val="00E82DA7"/>
    <w:rsid w:val="00E860D1"/>
    <w:rsid w:val="00E9067D"/>
    <w:rsid w:val="00E913FC"/>
    <w:rsid w:val="00E92552"/>
    <w:rsid w:val="00E9348A"/>
    <w:rsid w:val="00E94EF2"/>
    <w:rsid w:val="00E9539D"/>
    <w:rsid w:val="00E96055"/>
    <w:rsid w:val="00EA094A"/>
    <w:rsid w:val="00EA0E6A"/>
    <w:rsid w:val="00EA42C2"/>
    <w:rsid w:val="00EA441E"/>
    <w:rsid w:val="00EA50C5"/>
    <w:rsid w:val="00EA6362"/>
    <w:rsid w:val="00EA66CF"/>
    <w:rsid w:val="00EA7460"/>
    <w:rsid w:val="00EB2E92"/>
    <w:rsid w:val="00EB649E"/>
    <w:rsid w:val="00EC046A"/>
    <w:rsid w:val="00EC6CA4"/>
    <w:rsid w:val="00EE096A"/>
    <w:rsid w:val="00EE1DF6"/>
    <w:rsid w:val="00EE1ED4"/>
    <w:rsid w:val="00EE2AC2"/>
    <w:rsid w:val="00EE7C79"/>
    <w:rsid w:val="00EF265B"/>
    <w:rsid w:val="00EF42E8"/>
    <w:rsid w:val="00EF5151"/>
    <w:rsid w:val="00EF54C9"/>
    <w:rsid w:val="00EF7AC1"/>
    <w:rsid w:val="00F00054"/>
    <w:rsid w:val="00F00A92"/>
    <w:rsid w:val="00F029A3"/>
    <w:rsid w:val="00F03B32"/>
    <w:rsid w:val="00F03C59"/>
    <w:rsid w:val="00F0660E"/>
    <w:rsid w:val="00F06B20"/>
    <w:rsid w:val="00F10A07"/>
    <w:rsid w:val="00F10E32"/>
    <w:rsid w:val="00F115D8"/>
    <w:rsid w:val="00F11FF3"/>
    <w:rsid w:val="00F1720D"/>
    <w:rsid w:val="00F20EB6"/>
    <w:rsid w:val="00F211AD"/>
    <w:rsid w:val="00F23925"/>
    <w:rsid w:val="00F24241"/>
    <w:rsid w:val="00F24E08"/>
    <w:rsid w:val="00F25797"/>
    <w:rsid w:val="00F269E1"/>
    <w:rsid w:val="00F27DE0"/>
    <w:rsid w:val="00F30095"/>
    <w:rsid w:val="00F323AE"/>
    <w:rsid w:val="00F32AC4"/>
    <w:rsid w:val="00F330F2"/>
    <w:rsid w:val="00F34EE1"/>
    <w:rsid w:val="00F3509B"/>
    <w:rsid w:val="00F3511B"/>
    <w:rsid w:val="00F35847"/>
    <w:rsid w:val="00F35B29"/>
    <w:rsid w:val="00F4239B"/>
    <w:rsid w:val="00F450AD"/>
    <w:rsid w:val="00F47849"/>
    <w:rsid w:val="00F52B70"/>
    <w:rsid w:val="00F547BD"/>
    <w:rsid w:val="00F549F9"/>
    <w:rsid w:val="00F550D3"/>
    <w:rsid w:val="00F556BC"/>
    <w:rsid w:val="00F607FB"/>
    <w:rsid w:val="00F613C8"/>
    <w:rsid w:val="00F61AC4"/>
    <w:rsid w:val="00F64C8E"/>
    <w:rsid w:val="00F6508E"/>
    <w:rsid w:val="00F65226"/>
    <w:rsid w:val="00F662E4"/>
    <w:rsid w:val="00F66B28"/>
    <w:rsid w:val="00F70869"/>
    <w:rsid w:val="00F7310A"/>
    <w:rsid w:val="00F7423D"/>
    <w:rsid w:val="00F75D4A"/>
    <w:rsid w:val="00F82C98"/>
    <w:rsid w:val="00F83F8E"/>
    <w:rsid w:val="00F85269"/>
    <w:rsid w:val="00F85CB8"/>
    <w:rsid w:val="00F866A8"/>
    <w:rsid w:val="00F9431E"/>
    <w:rsid w:val="00F957D1"/>
    <w:rsid w:val="00F97765"/>
    <w:rsid w:val="00FA08E7"/>
    <w:rsid w:val="00FA62A1"/>
    <w:rsid w:val="00FA6C35"/>
    <w:rsid w:val="00FA7E79"/>
    <w:rsid w:val="00FB32F5"/>
    <w:rsid w:val="00FB3DC8"/>
    <w:rsid w:val="00FB5DED"/>
    <w:rsid w:val="00FB6910"/>
    <w:rsid w:val="00FB73ED"/>
    <w:rsid w:val="00FC5199"/>
    <w:rsid w:val="00FC6679"/>
    <w:rsid w:val="00FC728D"/>
    <w:rsid w:val="00FD0FFF"/>
    <w:rsid w:val="00FD2A61"/>
    <w:rsid w:val="00FD30C1"/>
    <w:rsid w:val="00FE281B"/>
    <w:rsid w:val="00FE40D7"/>
    <w:rsid w:val="00FE4B57"/>
    <w:rsid w:val="00FF0CE2"/>
    <w:rsid w:val="00FF0E53"/>
    <w:rsid w:val="00FF2779"/>
    <w:rsid w:val="00FF4F0C"/>
    <w:rsid w:val="00FF50F5"/>
    <w:rsid w:val="00FF5EDF"/>
    <w:rsid w:val="095C4BF7"/>
    <w:rsid w:val="12E5AF6A"/>
    <w:rsid w:val="18458A06"/>
    <w:rsid w:val="680E10FE"/>
    <w:rsid w:val="6CA0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2D3AE"/>
  <w15:chartTrackingRefBased/>
  <w15:docId w15:val="{8AE882E5-0D8D-4E0A-AB19-3ABD0CEA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421F"/>
    <w:pPr>
      <w:widowControl w:val="0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421F"/>
    <w:pPr>
      <w:keepNext/>
      <w:spacing w:before="240" w:after="240"/>
      <w:outlineLvl w:val="0"/>
    </w:pPr>
    <w:rPr>
      <w:rFonts w:ascii="Arial" w:hAnsi="Arial"/>
      <w:b/>
      <w:smallCaps/>
      <w:sz w:val="26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67421F"/>
    <w:pPr>
      <w:keepNext/>
      <w:spacing w:after="240"/>
      <w:outlineLvl w:val="1"/>
    </w:pPr>
    <w:rPr>
      <w:rFonts w:ascii="Arial" w:hAnsi="Arial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9"/>
    <w:rsid w:val="0067421F"/>
    <w:rPr>
      <w:rFonts w:ascii="Arial" w:hAnsi="Arial" w:eastAsia="Times New Roman" w:cs="Times New Roman"/>
      <w:b/>
      <w:smallCaps/>
      <w:sz w:val="26"/>
      <w:szCs w:val="20"/>
      <w:lang w:val="en-US"/>
    </w:rPr>
  </w:style>
  <w:style w:type="character" w:styleId="Heading2Char" w:customStyle="1">
    <w:name w:val="Heading 2 Char"/>
    <w:basedOn w:val="DefaultParagraphFont"/>
    <w:link w:val="Heading2"/>
    <w:uiPriority w:val="99"/>
    <w:semiHidden/>
    <w:rsid w:val="0067421F"/>
    <w:rPr>
      <w:rFonts w:ascii="Arial" w:hAnsi="Arial" w:eastAsia="Times New Roman" w:cs="Times New Roman"/>
      <w:b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67421F"/>
    <w:pPr>
      <w:widowControl/>
      <w:spacing w:before="100" w:after="100"/>
    </w:pPr>
  </w:style>
  <w:style w:type="paragraph" w:styleId="Title">
    <w:name w:val="Title"/>
    <w:basedOn w:val="Normal"/>
    <w:link w:val="TitleChar"/>
    <w:uiPriority w:val="99"/>
    <w:qFormat/>
    <w:rsid w:val="0067421F"/>
    <w:pPr>
      <w:jc w:val="center"/>
    </w:pPr>
    <w:rPr>
      <w:sz w:val="32"/>
      <w:lang w:val="ru-RU" w:eastAsia="ru-RU"/>
    </w:rPr>
  </w:style>
  <w:style w:type="character" w:styleId="TitleChar" w:customStyle="1">
    <w:name w:val="Title Char"/>
    <w:basedOn w:val="DefaultParagraphFont"/>
    <w:link w:val="Title"/>
    <w:uiPriority w:val="99"/>
    <w:rsid w:val="0067421F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styleId="ListParagraphChar" w:customStyle="1">
    <w:name w:val="List Paragraph Char"/>
    <w:aliases w:val="Paragraph Char,List Paragraph (numbered (a)) Char,Bullets Char,List Paragraph1 Char,List_Paragraph Char,Multilevel para_II Char,lp1 Char,Bullets 1 space Char,AJ- List1 Char,Dot pt Char,F5 List Paragraph Char,No Spacing1 Char,3 Char"/>
    <w:link w:val="ListParagraph"/>
    <w:uiPriority w:val="34"/>
    <w:qFormat/>
    <w:locked/>
    <w:rsid w:val="0067421F"/>
    <w:rPr>
      <w:rFonts w:ascii="Calibri" w:hAnsi="Calibri" w:eastAsia="Times New Roman" w:cs="Calibri"/>
      <w:lang w:eastAsia="ru-RU"/>
    </w:rPr>
  </w:style>
  <w:style w:type="paragraph" w:styleId="ListParagraph">
    <w:name w:val="List Paragraph"/>
    <w:aliases w:val="Paragraph,List Paragraph (numbered (a)),Bullets,List Paragraph1,List_Paragraph,Multilevel para_II,lp1,Bullets 1 space,AJ- List1,Dot pt,F5 List Paragraph,No Spacing1,List Paragraph Char Char Char,Indicator Text,Numbered Para 1,CA bullets,3"/>
    <w:basedOn w:val="Normal"/>
    <w:link w:val="ListParagraphChar"/>
    <w:uiPriority w:val="1"/>
    <w:qFormat/>
    <w:rsid w:val="0067421F"/>
    <w:pPr>
      <w:widowControl/>
      <w:ind w:left="720"/>
      <w:contextualSpacing/>
    </w:pPr>
    <w:rPr>
      <w:rFonts w:ascii="Calibri" w:hAnsi="Calibri" w:cs="Calibri"/>
      <w:sz w:val="22"/>
      <w:szCs w:val="22"/>
      <w:lang w:val="ru-RU" w:eastAsia="ru-RU"/>
    </w:rPr>
  </w:style>
  <w:style w:type="paragraph" w:styleId="Style2" w:customStyle="1">
    <w:name w:val="Style2"/>
    <w:basedOn w:val="Normal"/>
    <w:uiPriority w:val="99"/>
    <w:rsid w:val="0067421F"/>
    <w:pPr>
      <w:widowControl/>
      <w:spacing w:after="240"/>
      <w:jc w:val="both"/>
    </w:pPr>
  </w:style>
  <w:style w:type="paragraph" w:styleId="Header">
    <w:name w:val="header"/>
    <w:basedOn w:val="Normal"/>
    <w:link w:val="HeaderChar"/>
    <w:uiPriority w:val="99"/>
    <w:unhideWhenUsed/>
    <w:rsid w:val="003571F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571FE"/>
    <w:rPr>
      <w:rFonts w:ascii="Times New Roman" w:hAnsi="Times New Roman" w:eastAsia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71F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571FE"/>
    <w:rPr>
      <w:rFonts w:ascii="Times New Roman" w:hAnsi="Times New Roman" w:eastAsia="Times New Roman" w:cs="Times New Roman"/>
      <w:sz w:val="24"/>
      <w:szCs w:val="20"/>
      <w:lang w:val="en-US"/>
    </w:rPr>
  </w:style>
  <w:style w:type="paragraph" w:styleId="paragraph" w:customStyle="1">
    <w:name w:val="paragraph"/>
    <w:basedOn w:val="Normal"/>
    <w:rsid w:val="00C1419D"/>
    <w:pPr>
      <w:widowControl/>
      <w:spacing w:before="100" w:beforeAutospacing="1" w:after="100" w:afterAutospacing="1"/>
    </w:pPr>
    <w:rPr>
      <w:szCs w:val="24"/>
      <w:lang w:val="en-GB" w:eastAsia="en-GB"/>
    </w:rPr>
  </w:style>
  <w:style w:type="character" w:styleId="normaltextrun" w:customStyle="1">
    <w:name w:val="normaltextrun"/>
    <w:basedOn w:val="DefaultParagraphFont"/>
    <w:rsid w:val="00C1419D"/>
  </w:style>
  <w:style w:type="character" w:styleId="eop" w:customStyle="1">
    <w:name w:val="eop"/>
    <w:basedOn w:val="DefaultParagraphFont"/>
    <w:rsid w:val="00C1419D"/>
  </w:style>
  <w:style w:type="paragraph" w:styleId="BalloonText">
    <w:name w:val="Balloon Text"/>
    <w:basedOn w:val="Normal"/>
    <w:link w:val="BalloonTextChar"/>
    <w:uiPriority w:val="99"/>
    <w:semiHidden/>
    <w:unhideWhenUsed/>
    <w:rsid w:val="002D78F3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D78F3"/>
    <w:rPr>
      <w:rFonts w:ascii="Segoe UI" w:hAnsi="Segoe UI" w:eastAsia="Times New Roman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5A296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4498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4275D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645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ps" w:customStyle="1">
    <w:name w:val="hps"/>
    <w:basedOn w:val="DefaultParagraphFont"/>
    <w:rsid w:val="00F11FF3"/>
  </w:style>
  <w:style w:type="numbering" w:styleId="Style1" w:customStyle="1">
    <w:name w:val="Style1"/>
    <w:uiPriority w:val="99"/>
    <w:rsid w:val="009849B3"/>
    <w:pPr>
      <w:numPr>
        <w:numId w:val="1"/>
      </w:numPr>
    </w:pPr>
  </w:style>
  <w:style w:type="paragraph" w:styleId="NoSpacing">
    <w:name w:val="No Spacing"/>
    <w:uiPriority w:val="1"/>
    <w:qFormat/>
    <w:rsid w:val="0037582C"/>
    <w:pPr>
      <w:widowControl w:val="0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82C"/>
    <w:pPr>
      <w:numPr>
        <w:ilvl w:val="1"/>
      </w:numPr>
      <w:spacing w:after="160"/>
    </w:pPr>
    <w:rPr>
      <w:rFonts w:asciiTheme="minorHAnsi" w:hAnsiTheme="minorHAnsi"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37582C"/>
    <w:rPr>
      <w:rFonts w:eastAsiaTheme="minorEastAsia"/>
      <w:color w:val="5A5A5A" w:themeColor="text1" w:themeTint="A5"/>
      <w:spacing w:val="15"/>
      <w:lang w:val="en-US"/>
    </w:rPr>
  </w:style>
  <w:style w:type="character" w:styleId="SubtleEmphasis">
    <w:name w:val="Subtle Emphasis"/>
    <w:basedOn w:val="DefaultParagraphFont"/>
    <w:uiPriority w:val="19"/>
    <w:qFormat/>
    <w:rsid w:val="0037582C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7582C"/>
    <w:rPr>
      <w:i/>
      <w:iCs/>
    </w:rPr>
  </w:style>
  <w:style w:type="character" w:styleId="Strong">
    <w:name w:val="Strong"/>
    <w:basedOn w:val="DefaultParagraphFont"/>
    <w:uiPriority w:val="22"/>
    <w:qFormat/>
    <w:rsid w:val="0037582C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37582C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37582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7582C"/>
    <w:rPr>
      <w:rFonts w:ascii="Times New Roman" w:hAnsi="Times New Roman" w:eastAsia="Times New Roman" w:cs="Times New Roman"/>
      <w:i/>
      <w:iCs/>
      <w:color w:val="404040" w:themeColor="text1" w:themeTint="BF"/>
      <w:sz w:val="24"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82C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7582C"/>
    <w:rPr>
      <w:rFonts w:ascii="Times New Roman" w:hAnsi="Times New Roman" w:eastAsia="Times New Roman" w:cs="Times New Roman"/>
      <w:i/>
      <w:iCs/>
      <w:color w:val="4472C4" w:themeColor="accent1"/>
      <w:sz w:val="24"/>
      <w:szCs w:val="20"/>
      <w:lang w:val="en-US"/>
    </w:rPr>
  </w:style>
  <w:style w:type="character" w:styleId="SubtleReference">
    <w:name w:val="Subtle Reference"/>
    <w:basedOn w:val="DefaultParagraphFont"/>
    <w:uiPriority w:val="31"/>
    <w:qFormat/>
    <w:rsid w:val="0037582C"/>
    <w:rPr>
      <w:smallCaps/>
      <w:color w:val="5A5A5A" w:themeColor="text1" w:themeTint="A5"/>
    </w:rPr>
  </w:style>
  <w:style w:type="table" w:styleId="GridTable2-Accent1">
    <w:name w:val="Grid Table 2 Accent 1"/>
    <w:basedOn w:val="TableNormal"/>
    <w:uiPriority w:val="47"/>
    <w:rsid w:val="00386A97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rsid w:val="00386A97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29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 w:eastAsia="ru-RU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4529F8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A533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3F1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533F1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3F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533F1"/>
    <w:rPr>
      <w:rFonts w:ascii="Times New Roman" w:hAnsi="Times New Roman" w:eastAsia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FE4B57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US"/>
    </w:rPr>
  </w:style>
  <w:style w:type="character" w:styleId="Mention">
    <w:name w:val="Mention"/>
    <w:basedOn w:val="DefaultParagraphFont"/>
    <w:uiPriority w:val="99"/>
    <w:unhideWhenUsed/>
    <w:rsid w:val="001A12F4"/>
    <w:rPr>
      <w:color w:val="2B579A"/>
      <w:shd w:val="clear" w:color="auto" w:fill="E1DFDD"/>
    </w:rPr>
  </w:style>
  <w:style w:type="paragraph" w:styleId="TableParagraph" w:customStyle="1">
    <w:name w:val="Table Paragraph"/>
    <w:basedOn w:val="Normal"/>
    <w:uiPriority w:val="1"/>
    <w:qFormat/>
    <w:rsid w:val="001E560E"/>
    <w:pPr>
      <w:autoSpaceDE w:val="0"/>
      <w:autoSpaceDN w:val="0"/>
      <w:ind w:left="110"/>
    </w:pPr>
    <w:rPr>
      <w:rFonts w:ascii="Arial MT" w:hAnsi="Arial MT" w:eastAsia="Arial MT" w:cs="Arial MT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4047F6"/>
    <w:pPr>
      <w:autoSpaceDE w:val="0"/>
      <w:autoSpaceDN w:val="0"/>
    </w:pPr>
    <w:rPr>
      <w:rFonts w:ascii="Arial MT" w:hAnsi="Arial MT" w:eastAsia="Arial MT" w:cs="Arial MT"/>
      <w:sz w:val="20"/>
    </w:rPr>
  </w:style>
  <w:style w:type="character" w:styleId="BodyTextChar" w:customStyle="1">
    <w:name w:val="Body Text Char"/>
    <w:basedOn w:val="DefaultParagraphFont"/>
    <w:link w:val="BodyText"/>
    <w:uiPriority w:val="1"/>
    <w:rsid w:val="004047F6"/>
    <w:rPr>
      <w:rFonts w:ascii="Arial MT" w:hAnsi="Arial MT" w:eastAsia="Arial MT" w:cs="Arial MT"/>
      <w:sz w:val="20"/>
      <w:szCs w:val="20"/>
      <w:lang w:val="en-US"/>
    </w:rPr>
  </w:style>
  <w:style w:type="table" w:styleId="TableGrid1" w:customStyle="1">
    <w:name w:val="Table Grid1"/>
    <w:basedOn w:val="TableNormal"/>
    <w:next w:val="TableGrid"/>
    <w:uiPriority w:val="59"/>
    <w:rsid w:val="008B1B26"/>
    <w:pPr>
      <w:widowControl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0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78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38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37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23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521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755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756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2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fhi360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00434C3DC0048AA93F964BB34A876" ma:contentTypeVersion="16" ma:contentTypeDescription="Create a new document." ma:contentTypeScope="" ma:versionID="03248abf28a6ef1d99311fbba7f91d13">
  <xsd:schema xmlns:xsd="http://www.w3.org/2001/XMLSchema" xmlns:xs="http://www.w3.org/2001/XMLSchema" xmlns:p="http://schemas.microsoft.com/office/2006/metadata/properties" xmlns:ns2="62efc1dd-a6b8-4a4d-861c-4b11cc273dbf" xmlns:ns3="30b86f69-75bf-4bcf-810c-d3a2108aa5a5" targetNamespace="http://schemas.microsoft.com/office/2006/metadata/properties" ma:root="true" ma:fieldsID="3d61bae13b0bb05dff54cee4d141e83d" ns2:_="" ns3:_="">
    <xsd:import namespace="62efc1dd-a6b8-4a4d-861c-4b11cc273dbf"/>
    <xsd:import namespace="30b86f69-75bf-4bcf-810c-d3a2108aa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Open_x0020_with_x0020_Seclo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fc1dd-a6b8-4a4d-861c-4b11cc273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en_x0020_with_x0020_Seclore" ma:index="23" nillable="true" ma:displayName="Open with Seclore" ma:hidden="true" ma:internalName="Open_x0020_with_x0020_Seclor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6f69-75bf-4bcf-810c-d3a2108aa5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848a7b-5cce-4f22-8dcd-9a72b535c53a}" ma:internalName="TaxCatchAll" ma:showField="CatchAllData" ma:web="30b86f69-75bf-4bcf-810c-d3a2108aa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efc1dd-a6b8-4a4d-861c-4b11cc273dbf">
      <Terms xmlns="http://schemas.microsoft.com/office/infopath/2007/PartnerControls"/>
    </lcf76f155ced4ddcb4097134ff3c332f>
    <Open_x0020_with_x0020_Seclore xmlns="62efc1dd-a6b8-4a4d-861c-4b11cc273dbf" xsi:nil="true"/>
    <TaxCatchAll xmlns="30b86f69-75bf-4bcf-810c-d3a2108aa5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47652-E3A1-4B52-ADAE-CEC294B65EF2}"/>
</file>

<file path=customXml/itemProps2.xml><?xml version="1.0" encoding="utf-8"?>
<ds:datastoreItem xmlns:ds="http://schemas.openxmlformats.org/officeDocument/2006/customXml" ds:itemID="{EC40E60E-E172-45A0-8C7D-5DA4921868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9214453-5330-44bb-aa3a-6c4cc90f8302"/>
  </ds:schemaRefs>
</ds:datastoreItem>
</file>

<file path=customXml/itemProps3.xml><?xml version="1.0" encoding="utf-8"?>
<ds:datastoreItem xmlns:ds="http://schemas.openxmlformats.org/officeDocument/2006/customXml" ds:itemID="{3D5AC9B8-93C9-451F-BDC2-F92B0E0822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C80E82-AB4D-4D6B-8C49-291C2CB83FD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Daniiar Usenov</dc:creator>
  <keywords/>
  <dc:description/>
  <lastModifiedBy>Kanym Asanakunova</lastModifiedBy>
  <revision>14</revision>
  <lastPrinted>2024-02-14T04:35:00.0000000Z</lastPrinted>
  <dcterms:created xsi:type="dcterms:W3CDTF">2024-02-13T04:56:00.0000000Z</dcterms:created>
  <dcterms:modified xsi:type="dcterms:W3CDTF">2025-06-12T10:30:01.6358709Z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0x01010048B00434C3DC0048AA93F964BB34A876</vt:lpwstr>
  </property>
  <property fmtid="{D5CDD505-2E9C-101B-9397-08002B2CF9AE}" pid="3" name="MediaServiceImageTags">
    <vt:lpwstr/>
  </property>
</Properties>
</file>