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E6EF" w14:textId="77777777" w:rsidR="00296699" w:rsidRPr="003F695E" w:rsidRDefault="00296699" w:rsidP="00296699">
      <w:pPr>
        <w:spacing w:line="276" w:lineRule="auto"/>
        <w:jc w:val="center"/>
        <w:outlineLvl w:val="0"/>
        <w:rPr>
          <w:b/>
          <w:sz w:val="28"/>
          <w:szCs w:val="32"/>
        </w:rPr>
      </w:pPr>
      <w:r w:rsidRPr="003F695E">
        <w:rPr>
          <w:b/>
          <w:sz w:val="28"/>
          <w:szCs w:val="32"/>
        </w:rPr>
        <w:t>ТЕХНИЧЕСКОЕ ЗАДАНИЕ</w:t>
      </w:r>
    </w:p>
    <w:p w14:paraId="39FD348B" w14:textId="77777777" w:rsidR="00296699" w:rsidRPr="00DC27CE" w:rsidRDefault="00296699" w:rsidP="00296699">
      <w:pPr>
        <w:spacing w:line="276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на</w:t>
      </w:r>
      <w:r w:rsidRPr="00DC27CE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оказание</w:t>
      </w:r>
      <w:r w:rsidRPr="00DC27CE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услуг</w:t>
      </w:r>
      <w:r w:rsidRPr="00DC27CE">
        <w:rPr>
          <w:b/>
          <w:sz w:val="28"/>
          <w:szCs w:val="32"/>
        </w:rPr>
        <w:t xml:space="preserve"> </w:t>
      </w:r>
      <w:r w:rsidRPr="00AE3FE0">
        <w:rPr>
          <w:b/>
          <w:sz w:val="28"/>
          <w:szCs w:val="32"/>
        </w:rPr>
        <w:t>по</w:t>
      </w:r>
      <w:r w:rsidRPr="00DC27CE">
        <w:rPr>
          <w:b/>
          <w:sz w:val="28"/>
          <w:szCs w:val="32"/>
        </w:rPr>
        <w:t xml:space="preserve"> </w:t>
      </w:r>
      <w:r w:rsidRPr="00AE3FE0">
        <w:rPr>
          <w:b/>
          <w:sz w:val="28"/>
          <w:szCs w:val="32"/>
        </w:rPr>
        <w:t>проведению</w:t>
      </w:r>
      <w:r w:rsidRPr="00DC27CE">
        <w:rPr>
          <w:b/>
          <w:sz w:val="28"/>
          <w:szCs w:val="32"/>
        </w:rPr>
        <w:t xml:space="preserve"> аудита на соответствие требованиям SWIFT Customer Security </w:t>
      </w:r>
      <w:proofErr w:type="spellStart"/>
      <w:r w:rsidRPr="00DC27CE">
        <w:rPr>
          <w:b/>
          <w:sz w:val="28"/>
          <w:szCs w:val="32"/>
        </w:rPr>
        <w:t>Programme</w:t>
      </w:r>
      <w:proofErr w:type="spellEnd"/>
    </w:p>
    <w:p w14:paraId="41D58A8B" w14:textId="77777777" w:rsidR="00296699" w:rsidRPr="00765D70" w:rsidRDefault="00296699" w:rsidP="00296699">
      <w:pPr>
        <w:keepNext/>
        <w:numPr>
          <w:ilvl w:val="0"/>
          <w:numId w:val="1"/>
        </w:numPr>
        <w:spacing w:beforeLines="100" w:before="240" w:afterLines="50" w:after="120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Ц</w:t>
      </w:r>
      <w:r w:rsidRPr="00015673">
        <w:rPr>
          <w:b/>
          <w:bCs/>
          <w:caps/>
          <w:sz w:val="28"/>
          <w:szCs w:val="28"/>
        </w:rPr>
        <w:t xml:space="preserve">ели и задачи </w:t>
      </w:r>
      <w:r>
        <w:rPr>
          <w:b/>
          <w:bCs/>
          <w:caps/>
          <w:sz w:val="28"/>
          <w:szCs w:val="28"/>
        </w:rPr>
        <w:t>оказания услуг</w:t>
      </w:r>
    </w:p>
    <w:p w14:paraId="3830CC5D" w14:textId="77777777" w:rsidR="00296699" w:rsidRDefault="00296699" w:rsidP="00296699">
      <w:pPr>
        <w:numPr>
          <w:ilvl w:val="1"/>
          <w:numId w:val="1"/>
        </w:numPr>
        <w:spacing w:before="60" w:after="100"/>
        <w:jc w:val="both"/>
        <w:rPr>
          <w:sz w:val="24"/>
          <w:szCs w:val="24"/>
          <w:lang w:eastAsia="ru-RU"/>
        </w:rPr>
      </w:pPr>
      <w:r w:rsidRPr="00DC27CE">
        <w:rPr>
          <w:sz w:val="24"/>
          <w:szCs w:val="24"/>
          <w:lang w:eastAsia="ru-RU"/>
        </w:rPr>
        <w:t xml:space="preserve">Целью оказания Услуг является независимая оценка соответствия Заказчика требованиям SWIFT Customer Security </w:t>
      </w:r>
      <w:proofErr w:type="spellStart"/>
      <w:r w:rsidRPr="00DC27CE">
        <w:rPr>
          <w:sz w:val="24"/>
          <w:szCs w:val="24"/>
          <w:lang w:eastAsia="ru-RU"/>
        </w:rPr>
        <w:t>Programme</w:t>
      </w:r>
      <w:proofErr w:type="spellEnd"/>
      <w:r w:rsidRPr="00DC27CE">
        <w:rPr>
          <w:sz w:val="24"/>
          <w:szCs w:val="24"/>
          <w:lang w:eastAsia="ru-RU"/>
        </w:rPr>
        <w:t>.</w:t>
      </w:r>
    </w:p>
    <w:p w14:paraId="431CEBC5" w14:textId="77777777" w:rsidR="00296699" w:rsidRDefault="00296699" w:rsidP="00296699">
      <w:pPr>
        <w:numPr>
          <w:ilvl w:val="1"/>
          <w:numId w:val="1"/>
        </w:numPr>
        <w:spacing w:before="60" w:after="100"/>
        <w:jc w:val="both"/>
        <w:rPr>
          <w:sz w:val="24"/>
          <w:szCs w:val="24"/>
          <w:lang w:eastAsia="ru-RU"/>
        </w:rPr>
      </w:pPr>
      <w:r w:rsidRPr="009679FC">
        <w:rPr>
          <w:sz w:val="24"/>
          <w:szCs w:val="24"/>
          <w:lang w:eastAsia="ru-RU"/>
        </w:rPr>
        <w:t>Задач</w:t>
      </w:r>
      <w:r>
        <w:rPr>
          <w:sz w:val="24"/>
          <w:szCs w:val="24"/>
          <w:lang w:eastAsia="ru-RU"/>
        </w:rPr>
        <w:t>ами</w:t>
      </w:r>
      <w:r w:rsidRPr="009679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оказания услуг</w:t>
      </w:r>
      <w:r w:rsidRPr="009679FC">
        <w:rPr>
          <w:sz w:val="24"/>
          <w:szCs w:val="24"/>
          <w:lang w:eastAsia="ru-RU"/>
        </w:rPr>
        <w:t xml:space="preserve"> являются</w:t>
      </w:r>
      <w:r w:rsidRPr="00481000">
        <w:rPr>
          <w:sz w:val="24"/>
          <w:szCs w:val="24"/>
          <w:lang w:eastAsia="ru-RU"/>
        </w:rPr>
        <w:t xml:space="preserve">: </w:t>
      </w:r>
    </w:p>
    <w:p w14:paraId="478DB231" w14:textId="77777777" w:rsidR="00296699" w:rsidRPr="00D04F42" w:rsidRDefault="00296699" w:rsidP="00296699">
      <w:pPr>
        <w:numPr>
          <w:ilvl w:val="2"/>
          <w:numId w:val="1"/>
        </w:numPr>
        <w:spacing w:before="60" w:after="10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Согласование плана проведения аудита</w:t>
      </w:r>
      <w:r>
        <w:rPr>
          <w:sz w:val="24"/>
          <w:szCs w:val="24"/>
          <w:lang w:val="en-US" w:eastAsia="ru-RU"/>
        </w:rPr>
        <w:t>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96699" w:rsidRPr="00F13622" w14:paraId="0A74685B" w14:textId="77777777" w:rsidTr="000D384A">
        <w:tc>
          <w:tcPr>
            <w:tcW w:w="10173" w:type="dxa"/>
            <w:shd w:val="clear" w:color="auto" w:fill="auto"/>
          </w:tcPr>
          <w:p w14:paraId="21F9E289" w14:textId="77777777" w:rsidR="00296699" w:rsidRPr="00F13622" w:rsidRDefault="00296699" w:rsidP="00296699">
            <w:pPr>
              <w:numPr>
                <w:ilvl w:val="2"/>
                <w:numId w:val="1"/>
              </w:numPr>
              <w:spacing w:before="60" w:after="100"/>
              <w:jc w:val="both"/>
              <w:rPr>
                <w:sz w:val="24"/>
                <w:szCs w:val="24"/>
                <w:lang w:eastAsia="ru-RU"/>
              </w:rPr>
            </w:pPr>
            <w:r w:rsidRPr="00F13622">
              <w:rPr>
                <w:sz w:val="24"/>
                <w:szCs w:val="24"/>
                <w:lang w:eastAsia="ru-RU"/>
              </w:rPr>
              <w:t>Подготовительные работы</w:t>
            </w:r>
          </w:p>
        </w:tc>
      </w:tr>
      <w:tr w:rsidR="00296699" w:rsidRPr="00F13622" w14:paraId="1B3F7876" w14:textId="77777777" w:rsidTr="000D384A">
        <w:tc>
          <w:tcPr>
            <w:tcW w:w="10173" w:type="dxa"/>
            <w:shd w:val="clear" w:color="auto" w:fill="auto"/>
          </w:tcPr>
          <w:p w14:paraId="2ED42295" w14:textId="77777777" w:rsidR="00296699" w:rsidRPr="00F13622" w:rsidRDefault="00296699" w:rsidP="00296699">
            <w:pPr>
              <w:numPr>
                <w:ilvl w:val="2"/>
                <w:numId w:val="1"/>
              </w:numPr>
              <w:spacing w:before="60" w:after="100"/>
              <w:jc w:val="both"/>
              <w:rPr>
                <w:sz w:val="24"/>
                <w:szCs w:val="24"/>
                <w:lang w:eastAsia="ru-RU"/>
              </w:rPr>
            </w:pPr>
            <w:r w:rsidRPr="00F13622">
              <w:rPr>
                <w:sz w:val="24"/>
                <w:szCs w:val="24"/>
                <w:lang w:eastAsia="ru-RU"/>
              </w:rPr>
              <w:t>Обследование на месте</w:t>
            </w:r>
          </w:p>
        </w:tc>
      </w:tr>
      <w:tr w:rsidR="00296699" w:rsidRPr="00F13622" w14:paraId="4130C73A" w14:textId="77777777" w:rsidTr="000D384A">
        <w:tc>
          <w:tcPr>
            <w:tcW w:w="10173" w:type="dxa"/>
            <w:shd w:val="clear" w:color="auto" w:fill="auto"/>
          </w:tcPr>
          <w:p w14:paraId="6CFD0189" w14:textId="77777777" w:rsidR="00296699" w:rsidRPr="00F13622" w:rsidRDefault="00296699" w:rsidP="00296699">
            <w:pPr>
              <w:numPr>
                <w:ilvl w:val="2"/>
                <w:numId w:val="1"/>
              </w:numPr>
              <w:spacing w:before="60" w:after="100"/>
              <w:jc w:val="both"/>
              <w:rPr>
                <w:sz w:val="24"/>
                <w:szCs w:val="24"/>
                <w:lang w:eastAsia="ru-RU"/>
              </w:rPr>
            </w:pPr>
            <w:r w:rsidRPr="00F13622">
              <w:rPr>
                <w:sz w:val="24"/>
                <w:szCs w:val="24"/>
                <w:lang w:eastAsia="ru-RU"/>
              </w:rPr>
              <w:t>Разработка отчета об обследовании</w:t>
            </w:r>
          </w:p>
        </w:tc>
      </w:tr>
      <w:tr w:rsidR="00296699" w:rsidRPr="00F13622" w14:paraId="4DDEB286" w14:textId="77777777" w:rsidTr="000D384A">
        <w:tc>
          <w:tcPr>
            <w:tcW w:w="10173" w:type="dxa"/>
            <w:shd w:val="clear" w:color="auto" w:fill="auto"/>
          </w:tcPr>
          <w:p w14:paraId="0757C9A0" w14:textId="77777777" w:rsidR="00296699" w:rsidRPr="00F13622" w:rsidRDefault="00296699" w:rsidP="00296699">
            <w:pPr>
              <w:numPr>
                <w:ilvl w:val="2"/>
                <w:numId w:val="1"/>
              </w:numPr>
              <w:spacing w:before="60" w:after="100"/>
              <w:jc w:val="both"/>
              <w:rPr>
                <w:sz w:val="24"/>
                <w:szCs w:val="24"/>
                <w:lang w:eastAsia="ru-RU"/>
              </w:rPr>
            </w:pPr>
            <w:r w:rsidRPr="00F13622">
              <w:rPr>
                <w:sz w:val="24"/>
                <w:szCs w:val="24"/>
                <w:lang w:eastAsia="ru-RU"/>
              </w:rPr>
              <w:t>Контроль устранения недостатков</w:t>
            </w:r>
          </w:p>
        </w:tc>
      </w:tr>
    </w:tbl>
    <w:p w14:paraId="7373AFBE" w14:textId="77777777" w:rsidR="00296699" w:rsidRPr="00015673" w:rsidRDefault="00296699" w:rsidP="00296699">
      <w:pPr>
        <w:keepNext/>
        <w:numPr>
          <w:ilvl w:val="0"/>
          <w:numId w:val="1"/>
        </w:numPr>
        <w:spacing w:beforeLines="100" w:before="240" w:afterLines="50" w:after="120"/>
        <w:outlineLvl w:val="0"/>
        <w:rPr>
          <w:b/>
          <w:bCs/>
          <w:caps/>
          <w:sz w:val="28"/>
          <w:szCs w:val="28"/>
        </w:rPr>
      </w:pPr>
      <w:r w:rsidRPr="00015673">
        <w:rPr>
          <w:b/>
          <w:bCs/>
          <w:caps/>
          <w:sz w:val="28"/>
          <w:szCs w:val="28"/>
        </w:rPr>
        <w:t xml:space="preserve">Объект </w:t>
      </w:r>
      <w:r>
        <w:rPr>
          <w:b/>
          <w:bCs/>
          <w:caps/>
          <w:sz w:val="28"/>
          <w:szCs w:val="28"/>
        </w:rPr>
        <w:t>обследования и методология</w:t>
      </w:r>
    </w:p>
    <w:p w14:paraId="382A0FE6" w14:textId="77777777" w:rsidR="00296699" w:rsidRDefault="00296699" w:rsidP="00296699">
      <w:pPr>
        <w:numPr>
          <w:ilvl w:val="1"/>
          <w:numId w:val="1"/>
        </w:numPr>
        <w:spacing w:before="60" w:after="100"/>
        <w:jc w:val="both"/>
        <w:rPr>
          <w:sz w:val="24"/>
          <w:szCs w:val="24"/>
          <w:lang w:eastAsia="ru-RU"/>
        </w:rPr>
      </w:pPr>
      <w:r w:rsidRPr="00EE61F0">
        <w:rPr>
          <w:sz w:val="24"/>
          <w:szCs w:val="24"/>
          <w:lang w:eastAsia="ru-RU"/>
        </w:rPr>
        <w:t>Объектом обследования явля</w:t>
      </w:r>
      <w:r>
        <w:rPr>
          <w:sz w:val="24"/>
          <w:szCs w:val="24"/>
          <w:lang w:eastAsia="ru-RU"/>
        </w:rPr>
        <w:t>е</w:t>
      </w:r>
      <w:r w:rsidRPr="00EE61F0">
        <w:rPr>
          <w:sz w:val="24"/>
          <w:szCs w:val="24"/>
          <w:lang w:eastAsia="ru-RU"/>
        </w:rPr>
        <w:t xml:space="preserve">тся </w:t>
      </w:r>
      <w:r>
        <w:rPr>
          <w:sz w:val="24"/>
          <w:szCs w:val="24"/>
          <w:lang w:eastAsia="ru-RU"/>
        </w:rPr>
        <w:t>инфраструктура</w:t>
      </w:r>
      <w:r w:rsidRPr="00EE61F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val="en-US" w:eastAsia="ru-RU"/>
        </w:rPr>
        <w:t>SWIFT</w:t>
      </w:r>
      <w:r>
        <w:rPr>
          <w:sz w:val="24"/>
          <w:szCs w:val="24"/>
          <w:lang w:eastAsia="ru-RU"/>
        </w:rPr>
        <w:t xml:space="preserve"> на производственной площадке Заказчика.</w:t>
      </w:r>
      <w:r w:rsidRPr="00491CFB">
        <w:rPr>
          <w:sz w:val="24"/>
          <w:szCs w:val="24"/>
          <w:lang w:eastAsia="ru-RU"/>
        </w:rPr>
        <w:t xml:space="preserve"> </w:t>
      </w:r>
    </w:p>
    <w:p w14:paraId="40B0B868" w14:textId="77777777" w:rsidR="00296699" w:rsidRDefault="00296699" w:rsidP="00296699">
      <w:pPr>
        <w:numPr>
          <w:ilvl w:val="1"/>
          <w:numId w:val="1"/>
        </w:numPr>
        <w:spacing w:before="60" w:after="10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Обследование проводится удаленно, и по необходимости (определяется Исполнителем) – по согласованию с Заказчиком непосредственно на производственной площадке Заказчика. </w:t>
      </w:r>
    </w:p>
    <w:p w14:paraId="569F3D0E" w14:textId="5DBD9322" w:rsidR="00296699" w:rsidRPr="00467780" w:rsidRDefault="00296699" w:rsidP="00296699">
      <w:pPr>
        <w:numPr>
          <w:ilvl w:val="1"/>
          <w:numId w:val="1"/>
        </w:numPr>
        <w:spacing w:before="60" w:after="100"/>
        <w:jc w:val="both"/>
        <w:rPr>
          <w:sz w:val="24"/>
          <w:szCs w:val="24"/>
          <w:lang w:val="en-US" w:eastAsia="ru-RU"/>
        </w:rPr>
      </w:pPr>
      <w:r w:rsidRPr="00491CFB">
        <w:rPr>
          <w:sz w:val="24"/>
          <w:szCs w:val="24"/>
          <w:lang w:eastAsia="ru-RU"/>
        </w:rPr>
        <w:t xml:space="preserve">Область оценки соответствия определяется согласно требованиям документов SWIFT Customer Security </w:t>
      </w:r>
      <w:proofErr w:type="spellStart"/>
      <w:r w:rsidRPr="00491CFB">
        <w:rPr>
          <w:sz w:val="24"/>
          <w:szCs w:val="24"/>
          <w:lang w:eastAsia="ru-RU"/>
        </w:rPr>
        <w:t>Controls</w:t>
      </w:r>
      <w:proofErr w:type="spellEnd"/>
      <w:r w:rsidRPr="00491CFB">
        <w:rPr>
          <w:sz w:val="24"/>
          <w:szCs w:val="24"/>
          <w:lang w:eastAsia="ru-RU"/>
        </w:rPr>
        <w:t xml:space="preserve"> Framework v202</w:t>
      </w:r>
      <w:r w:rsidR="0057087E" w:rsidRPr="0057087E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 xml:space="preserve">. </w:t>
      </w:r>
      <w:r w:rsidRPr="0067754B">
        <w:rPr>
          <w:sz w:val="24"/>
          <w:szCs w:val="24"/>
          <w:lang w:val="en-US" w:eastAsia="ru-RU"/>
        </w:rPr>
        <w:t xml:space="preserve">Customer Security </w:t>
      </w:r>
      <w:proofErr w:type="spellStart"/>
      <w:r w:rsidRPr="0067754B">
        <w:rPr>
          <w:sz w:val="24"/>
          <w:szCs w:val="24"/>
          <w:lang w:val="en-US" w:eastAsia="ru-RU"/>
        </w:rPr>
        <w:t>Programme</w:t>
      </w:r>
      <w:proofErr w:type="spellEnd"/>
      <w:r w:rsidRPr="0067754B">
        <w:rPr>
          <w:sz w:val="24"/>
          <w:szCs w:val="24"/>
          <w:lang w:val="en-US" w:eastAsia="ru-RU"/>
        </w:rPr>
        <w:t xml:space="preserve">. </w:t>
      </w:r>
      <w:r>
        <w:rPr>
          <w:sz w:val="24"/>
          <w:szCs w:val="24"/>
          <w:lang w:val="en-US" w:eastAsia="ru-RU"/>
        </w:rPr>
        <w:t>Detailed Description</w:t>
      </w:r>
      <w:r w:rsidRPr="00491CFB">
        <w:rPr>
          <w:sz w:val="24"/>
          <w:szCs w:val="24"/>
          <w:lang w:val="en-US" w:eastAsia="ru-RU"/>
        </w:rPr>
        <w:t xml:space="preserve"> </w:t>
      </w:r>
      <w:r w:rsidRPr="00491CFB">
        <w:rPr>
          <w:sz w:val="24"/>
          <w:szCs w:val="24"/>
          <w:lang w:eastAsia="ru-RU"/>
        </w:rPr>
        <w:t>от</w:t>
      </w:r>
      <w:r w:rsidRPr="00491CFB">
        <w:rPr>
          <w:sz w:val="24"/>
          <w:szCs w:val="24"/>
          <w:lang w:val="en-US" w:eastAsia="ru-RU"/>
        </w:rPr>
        <w:t xml:space="preserve"> «1» </w:t>
      </w:r>
      <w:r w:rsidRPr="00491CFB">
        <w:rPr>
          <w:sz w:val="24"/>
          <w:szCs w:val="24"/>
          <w:lang w:eastAsia="ru-RU"/>
        </w:rPr>
        <w:t>июля</w:t>
      </w:r>
      <w:r w:rsidRPr="00491CFB">
        <w:rPr>
          <w:sz w:val="24"/>
          <w:szCs w:val="24"/>
          <w:lang w:val="en-US" w:eastAsia="ru-RU"/>
        </w:rPr>
        <w:t xml:space="preserve"> 20</w:t>
      </w:r>
      <w:r>
        <w:rPr>
          <w:sz w:val="24"/>
          <w:szCs w:val="24"/>
          <w:lang w:val="en-US" w:eastAsia="ru-RU"/>
        </w:rPr>
        <w:t>2</w:t>
      </w:r>
      <w:r w:rsidR="0057087E">
        <w:rPr>
          <w:sz w:val="24"/>
          <w:szCs w:val="24"/>
          <w:lang w:val="en-US" w:eastAsia="ru-RU"/>
        </w:rPr>
        <w:t>4</w:t>
      </w:r>
      <w:r w:rsidRPr="00491CFB">
        <w:rPr>
          <w:sz w:val="24"/>
          <w:szCs w:val="24"/>
          <w:lang w:val="en-US" w:eastAsia="ru-RU"/>
        </w:rPr>
        <w:t xml:space="preserve"> </w:t>
      </w:r>
      <w:r w:rsidRPr="00491CFB">
        <w:rPr>
          <w:sz w:val="24"/>
          <w:szCs w:val="24"/>
          <w:lang w:eastAsia="ru-RU"/>
        </w:rPr>
        <w:t>и</w:t>
      </w:r>
      <w:r w:rsidRPr="00491CFB">
        <w:rPr>
          <w:sz w:val="24"/>
          <w:szCs w:val="24"/>
          <w:lang w:val="en-US" w:eastAsia="ru-RU"/>
        </w:rPr>
        <w:t xml:space="preserve"> Customer Security </w:t>
      </w:r>
      <w:proofErr w:type="spellStart"/>
      <w:r w:rsidRPr="00491CFB">
        <w:rPr>
          <w:sz w:val="24"/>
          <w:szCs w:val="24"/>
          <w:lang w:val="en-US" w:eastAsia="ru-RU"/>
        </w:rPr>
        <w:t>Programme</w:t>
      </w:r>
      <w:proofErr w:type="spellEnd"/>
      <w:r w:rsidRPr="00491CFB">
        <w:rPr>
          <w:sz w:val="24"/>
          <w:szCs w:val="24"/>
          <w:lang w:val="en-US" w:eastAsia="ru-RU"/>
        </w:rPr>
        <w:t>. SWIFT Customer Security Controls Policy</w:t>
      </w:r>
      <w:r w:rsidRPr="00467780">
        <w:rPr>
          <w:sz w:val="24"/>
          <w:szCs w:val="24"/>
          <w:lang w:val="en-US" w:eastAsia="ru-RU"/>
        </w:rPr>
        <w:t>.</w:t>
      </w:r>
    </w:p>
    <w:p w14:paraId="35F622AB" w14:textId="77777777" w:rsidR="00296699" w:rsidRPr="00491CFB" w:rsidRDefault="00296699" w:rsidP="00296699">
      <w:pPr>
        <w:numPr>
          <w:ilvl w:val="1"/>
          <w:numId w:val="1"/>
        </w:numPr>
        <w:spacing w:before="60" w:after="100"/>
        <w:jc w:val="both"/>
        <w:rPr>
          <w:sz w:val="24"/>
          <w:szCs w:val="24"/>
          <w:lang w:eastAsia="ru-RU"/>
        </w:rPr>
      </w:pPr>
      <w:r w:rsidRPr="00491CFB">
        <w:rPr>
          <w:sz w:val="24"/>
          <w:szCs w:val="24"/>
          <w:lang w:eastAsia="ru-RU"/>
        </w:rPr>
        <w:t>Точный перечень ресурсов в области оценки (серверов, приложений, баз данных, сетевого оборудования) определяется и согласуется с Заказчиком в ходе работ при подготовке к оценке соответствия.</w:t>
      </w:r>
    </w:p>
    <w:p w14:paraId="3E9CD921" w14:textId="77777777" w:rsidR="00296699" w:rsidRDefault="00296699" w:rsidP="00296699">
      <w:pPr>
        <w:keepNext/>
        <w:numPr>
          <w:ilvl w:val="0"/>
          <w:numId w:val="1"/>
        </w:numPr>
        <w:spacing w:beforeLines="100" w:before="240" w:afterLines="50" w:after="120"/>
        <w:outlineLvl w:val="0"/>
        <w:rPr>
          <w:b/>
          <w:bCs/>
          <w:caps/>
          <w:sz w:val="28"/>
          <w:szCs w:val="28"/>
        </w:rPr>
      </w:pPr>
      <w:r w:rsidRPr="00015673">
        <w:rPr>
          <w:b/>
          <w:bCs/>
          <w:caps/>
          <w:sz w:val="28"/>
          <w:szCs w:val="28"/>
        </w:rPr>
        <w:t xml:space="preserve">Требования к </w:t>
      </w:r>
      <w:r>
        <w:rPr>
          <w:b/>
          <w:bCs/>
          <w:caps/>
          <w:sz w:val="28"/>
          <w:szCs w:val="28"/>
        </w:rPr>
        <w:t xml:space="preserve">проведению аудита </w:t>
      </w:r>
    </w:p>
    <w:p w14:paraId="2242AD1E" w14:textId="77777777" w:rsidR="00296699" w:rsidRDefault="00296699" w:rsidP="00296699">
      <w:pPr>
        <w:numPr>
          <w:ilvl w:val="1"/>
          <w:numId w:val="1"/>
        </w:numPr>
        <w:spacing w:before="60" w:after="100"/>
        <w:jc w:val="both"/>
        <w:rPr>
          <w:sz w:val="24"/>
          <w:szCs w:val="24"/>
          <w:lang w:eastAsia="ru-RU"/>
        </w:rPr>
      </w:pPr>
      <w:r w:rsidRPr="00491CFB">
        <w:rPr>
          <w:sz w:val="24"/>
          <w:szCs w:val="24"/>
          <w:lang w:eastAsia="ru-RU"/>
        </w:rPr>
        <w:t>Исполнитель должен согласовать даты проведения обследования с Заказчиком</w:t>
      </w:r>
      <w:r>
        <w:rPr>
          <w:sz w:val="24"/>
          <w:szCs w:val="24"/>
          <w:lang w:eastAsia="ru-RU"/>
        </w:rPr>
        <w:t>.</w:t>
      </w:r>
    </w:p>
    <w:p w14:paraId="72F8217A" w14:textId="77777777" w:rsidR="00296699" w:rsidRPr="00491CFB" w:rsidRDefault="00296699" w:rsidP="00296699">
      <w:pPr>
        <w:numPr>
          <w:ilvl w:val="1"/>
          <w:numId w:val="1"/>
        </w:numPr>
        <w:spacing w:before="60" w:after="100"/>
        <w:jc w:val="both"/>
        <w:rPr>
          <w:sz w:val="24"/>
          <w:szCs w:val="24"/>
          <w:lang w:eastAsia="ru-RU"/>
        </w:rPr>
      </w:pPr>
      <w:r w:rsidRPr="00491CFB">
        <w:rPr>
          <w:sz w:val="24"/>
          <w:szCs w:val="24"/>
          <w:lang w:eastAsia="ru-RU"/>
        </w:rPr>
        <w:t>Исполнитель должен согласовать</w:t>
      </w:r>
      <w:r>
        <w:rPr>
          <w:sz w:val="24"/>
          <w:szCs w:val="24"/>
          <w:lang w:eastAsia="ru-RU"/>
        </w:rPr>
        <w:t xml:space="preserve"> с Заказчиком необходимость оценки рекомендуемых (</w:t>
      </w:r>
      <w:r>
        <w:rPr>
          <w:sz w:val="24"/>
          <w:szCs w:val="24"/>
          <w:lang w:val="en-US" w:eastAsia="ru-RU"/>
        </w:rPr>
        <w:t>Advisory</w:t>
      </w:r>
      <w:r w:rsidRPr="00C342D0">
        <w:rPr>
          <w:sz w:val="24"/>
          <w:szCs w:val="24"/>
          <w:lang w:eastAsia="ru-RU"/>
        </w:rPr>
        <w:t xml:space="preserve">) </w:t>
      </w:r>
      <w:r>
        <w:rPr>
          <w:sz w:val="24"/>
          <w:szCs w:val="24"/>
          <w:lang w:eastAsia="ru-RU"/>
        </w:rPr>
        <w:t xml:space="preserve">требований </w:t>
      </w:r>
      <w:r>
        <w:rPr>
          <w:sz w:val="24"/>
          <w:szCs w:val="24"/>
          <w:lang w:val="en-US" w:eastAsia="ru-RU"/>
        </w:rPr>
        <w:t>SWIFT</w:t>
      </w:r>
      <w:r w:rsidRPr="00256944">
        <w:rPr>
          <w:sz w:val="24"/>
          <w:szCs w:val="24"/>
          <w:lang w:eastAsia="ru-RU"/>
        </w:rPr>
        <w:t>.</w:t>
      </w:r>
    </w:p>
    <w:p w14:paraId="34292D66" w14:textId="77777777" w:rsidR="00296699" w:rsidRPr="00491CFB" w:rsidRDefault="00296699" w:rsidP="00296699">
      <w:pPr>
        <w:numPr>
          <w:ilvl w:val="1"/>
          <w:numId w:val="1"/>
        </w:numPr>
        <w:spacing w:before="60" w:after="100"/>
        <w:jc w:val="both"/>
        <w:rPr>
          <w:sz w:val="24"/>
          <w:szCs w:val="24"/>
          <w:lang w:eastAsia="ru-RU"/>
        </w:rPr>
      </w:pPr>
      <w:r w:rsidRPr="00491CFB">
        <w:rPr>
          <w:sz w:val="24"/>
          <w:szCs w:val="24"/>
          <w:lang w:eastAsia="ru-RU"/>
        </w:rPr>
        <w:t xml:space="preserve">В ходе </w:t>
      </w:r>
      <w:proofErr w:type="spellStart"/>
      <w:r w:rsidRPr="00491CFB">
        <w:rPr>
          <w:sz w:val="24"/>
          <w:szCs w:val="24"/>
          <w:lang w:eastAsia="ru-RU"/>
        </w:rPr>
        <w:t>подэтапа</w:t>
      </w:r>
      <w:proofErr w:type="spellEnd"/>
      <w:r w:rsidRPr="00491CFB">
        <w:rPr>
          <w:sz w:val="24"/>
          <w:szCs w:val="24"/>
          <w:lang w:eastAsia="ru-RU"/>
        </w:rPr>
        <w:t xml:space="preserve"> «Подготовительные работы» Исполнитель должен:</w:t>
      </w:r>
    </w:p>
    <w:p w14:paraId="2ABF6112" w14:textId="77777777" w:rsidR="00296699" w:rsidRPr="00491CFB" w:rsidRDefault="00296699" w:rsidP="00296699">
      <w:pPr>
        <w:numPr>
          <w:ilvl w:val="1"/>
          <w:numId w:val="1"/>
        </w:numPr>
        <w:spacing w:before="60" w:after="100"/>
        <w:jc w:val="both"/>
        <w:rPr>
          <w:sz w:val="24"/>
          <w:szCs w:val="24"/>
          <w:lang w:eastAsia="ru-RU"/>
        </w:rPr>
      </w:pPr>
      <w:r w:rsidRPr="00491CFB">
        <w:rPr>
          <w:sz w:val="24"/>
          <w:szCs w:val="24"/>
          <w:lang w:eastAsia="ru-RU"/>
        </w:rPr>
        <w:t>Запросить предварительную информацию для подготовки, включая, но не ограничиваясь: политики и процедуры информационной безопасности, схемы сети, схемы потоков данных, перечень оборудования в инфраструктуре SWIFT.</w:t>
      </w:r>
    </w:p>
    <w:p w14:paraId="0AFBC02A" w14:textId="77777777" w:rsidR="00296699" w:rsidRPr="00491CFB" w:rsidRDefault="00296699" w:rsidP="00296699">
      <w:pPr>
        <w:numPr>
          <w:ilvl w:val="1"/>
          <w:numId w:val="1"/>
        </w:numPr>
        <w:spacing w:before="60" w:after="100"/>
        <w:jc w:val="both"/>
        <w:rPr>
          <w:sz w:val="24"/>
          <w:szCs w:val="24"/>
          <w:lang w:eastAsia="ru-RU"/>
        </w:rPr>
      </w:pPr>
      <w:r w:rsidRPr="00491CFB">
        <w:rPr>
          <w:sz w:val="24"/>
          <w:szCs w:val="24"/>
          <w:lang w:eastAsia="ru-RU"/>
        </w:rPr>
        <w:t>Подготовить и согласовать с Заказчиком план проведения оценки</w:t>
      </w:r>
      <w:r>
        <w:rPr>
          <w:sz w:val="24"/>
          <w:szCs w:val="24"/>
          <w:lang w:eastAsia="ru-RU"/>
        </w:rPr>
        <w:t>,</w:t>
      </w:r>
      <w:r w:rsidRPr="00491CFB">
        <w:rPr>
          <w:sz w:val="24"/>
          <w:szCs w:val="24"/>
          <w:lang w:eastAsia="ru-RU"/>
        </w:rPr>
        <w:t xml:space="preserve"> включая план интервью, темы и планируемое время проведения интервью. С целью корректного планирования проведения оценки, Заказчик должен предоставить запрошенные материалы не позднее чем за 5 дней до начала оценки.</w:t>
      </w:r>
    </w:p>
    <w:p w14:paraId="7707CFD0" w14:textId="77777777" w:rsidR="00296699" w:rsidRPr="00C342D0" w:rsidRDefault="00296699" w:rsidP="00296699">
      <w:pPr>
        <w:numPr>
          <w:ilvl w:val="1"/>
          <w:numId w:val="1"/>
        </w:numPr>
        <w:spacing w:before="60" w:after="100"/>
        <w:jc w:val="both"/>
        <w:rPr>
          <w:sz w:val="24"/>
          <w:szCs w:val="24"/>
          <w:lang w:eastAsia="ru-RU"/>
        </w:rPr>
      </w:pPr>
      <w:r w:rsidRPr="00491CFB">
        <w:rPr>
          <w:sz w:val="24"/>
          <w:szCs w:val="24"/>
          <w:lang w:eastAsia="ru-RU"/>
        </w:rPr>
        <w:t xml:space="preserve">В ходе </w:t>
      </w:r>
      <w:proofErr w:type="spellStart"/>
      <w:r w:rsidRPr="00491CFB">
        <w:rPr>
          <w:sz w:val="24"/>
          <w:szCs w:val="24"/>
          <w:lang w:eastAsia="ru-RU"/>
        </w:rPr>
        <w:t>подэтапа</w:t>
      </w:r>
      <w:proofErr w:type="spellEnd"/>
      <w:r w:rsidRPr="00491CFB">
        <w:rPr>
          <w:sz w:val="24"/>
          <w:szCs w:val="24"/>
          <w:lang w:eastAsia="ru-RU"/>
        </w:rPr>
        <w:t xml:space="preserve"> «Обследование на месте»</w:t>
      </w:r>
      <w:r>
        <w:rPr>
          <w:sz w:val="24"/>
          <w:szCs w:val="24"/>
          <w:lang w:eastAsia="ru-RU"/>
        </w:rPr>
        <w:t xml:space="preserve"> (</w:t>
      </w:r>
      <w:proofErr w:type="spellStart"/>
      <w:r>
        <w:rPr>
          <w:sz w:val="24"/>
          <w:szCs w:val="24"/>
          <w:lang w:eastAsia="ru-RU"/>
        </w:rPr>
        <w:t>подэтап</w:t>
      </w:r>
      <w:proofErr w:type="spellEnd"/>
      <w:r>
        <w:rPr>
          <w:sz w:val="24"/>
          <w:szCs w:val="24"/>
          <w:lang w:eastAsia="ru-RU"/>
        </w:rPr>
        <w:t xml:space="preserve"> проводится удаленно)</w:t>
      </w:r>
      <w:r w:rsidRPr="00C342D0">
        <w:rPr>
          <w:sz w:val="24"/>
          <w:szCs w:val="24"/>
          <w:lang w:eastAsia="ru-RU"/>
        </w:rPr>
        <w:t xml:space="preserve"> Исполнитель должен:</w:t>
      </w:r>
    </w:p>
    <w:p w14:paraId="01BC667D" w14:textId="77777777" w:rsidR="00296699" w:rsidRPr="00491CFB" w:rsidRDefault="00296699" w:rsidP="00296699">
      <w:pPr>
        <w:numPr>
          <w:ilvl w:val="1"/>
          <w:numId w:val="1"/>
        </w:numPr>
        <w:spacing w:before="60" w:after="100"/>
        <w:jc w:val="both"/>
        <w:rPr>
          <w:sz w:val="24"/>
          <w:szCs w:val="24"/>
          <w:lang w:eastAsia="ru-RU"/>
        </w:rPr>
      </w:pPr>
      <w:r w:rsidRPr="00491CFB">
        <w:rPr>
          <w:sz w:val="24"/>
          <w:szCs w:val="24"/>
          <w:lang w:eastAsia="ru-RU"/>
        </w:rPr>
        <w:lastRenderedPageBreak/>
        <w:t>Провести интервью с ключевыми сотрудниками Заказчика, вовлеченными в деятельность по обслуживанию инфраструктуры SWIFT и проведение операций SWIFT.</w:t>
      </w:r>
    </w:p>
    <w:p w14:paraId="33B469B5" w14:textId="77777777" w:rsidR="00296699" w:rsidRPr="00491CFB" w:rsidRDefault="00296699" w:rsidP="00296699">
      <w:pPr>
        <w:numPr>
          <w:ilvl w:val="1"/>
          <w:numId w:val="1"/>
        </w:numPr>
        <w:spacing w:before="60" w:after="100"/>
        <w:jc w:val="both"/>
        <w:rPr>
          <w:sz w:val="24"/>
          <w:szCs w:val="24"/>
          <w:lang w:eastAsia="ru-RU"/>
        </w:rPr>
      </w:pPr>
      <w:r w:rsidRPr="00491CFB">
        <w:rPr>
          <w:sz w:val="24"/>
          <w:szCs w:val="24"/>
          <w:lang w:eastAsia="ru-RU"/>
        </w:rPr>
        <w:t xml:space="preserve">Собрать свидетельства, такие как журналы, акты и прочие записи, свидетельствующие о выполнении </w:t>
      </w:r>
      <w:r>
        <w:rPr>
          <w:sz w:val="24"/>
          <w:szCs w:val="24"/>
          <w:lang w:eastAsia="ru-RU"/>
        </w:rPr>
        <w:t>необходимых требований</w:t>
      </w:r>
      <w:r w:rsidRPr="00491CFB">
        <w:rPr>
          <w:sz w:val="24"/>
          <w:szCs w:val="24"/>
          <w:lang w:eastAsia="ru-RU"/>
        </w:rPr>
        <w:t xml:space="preserve"> информационной безопасности.</w:t>
      </w:r>
    </w:p>
    <w:p w14:paraId="2B48033F" w14:textId="77777777" w:rsidR="00296699" w:rsidRDefault="00296699" w:rsidP="00296699">
      <w:pPr>
        <w:numPr>
          <w:ilvl w:val="1"/>
          <w:numId w:val="1"/>
        </w:numPr>
        <w:spacing w:before="60" w:after="10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Заказчик обязуется предоставить Исполнителю техническую возможность для сбора необходимой информации для проведения оценки, в том числе возможность проведения интервью по видеосвязи с демонстрацией настроек оборудования в составе инфраструктуры </w:t>
      </w:r>
      <w:r>
        <w:rPr>
          <w:sz w:val="24"/>
          <w:szCs w:val="24"/>
          <w:lang w:val="en-US" w:eastAsia="ru-RU"/>
        </w:rPr>
        <w:t>SWIFT</w:t>
      </w:r>
      <w:r w:rsidRPr="00491CFB">
        <w:rPr>
          <w:sz w:val="24"/>
          <w:szCs w:val="24"/>
          <w:lang w:eastAsia="ru-RU"/>
        </w:rPr>
        <w:t>.</w:t>
      </w:r>
    </w:p>
    <w:p w14:paraId="04B1651A" w14:textId="77777777" w:rsidR="00296699" w:rsidRPr="00491CFB" w:rsidRDefault="00296699" w:rsidP="00296699">
      <w:pPr>
        <w:numPr>
          <w:ilvl w:val="1"/>
          <w:numId w:val="1"/>
        </w:numPr>
        <w:spacing w:before="60" w:after="100"/>
        <w:jc w:val="both"/>
        <w:rPr>
          <w:sz w:val="24"/>
          <w:szCs w:val="24"/>
          <w:lang w:eastAsia="ru-RU"/>
        </w:rPr>
      </w:pPr>
      <w:r w:rsidRPr="00491CFB">
        <w:rPr>
          <w:sz w:val="24"/>
          <w:szCs w:val="24"/>
          <w:lang w:eastAsia="ru-RU"/>
        </w:rPr>
        <w:t xml:space="preserve">В ходе </w:t>
      </w:r>
      <w:proofErr w:type="spellStart"/>
      <w:r w:rsidRPr="00491CFB">
        <w:rPr>
          <w:sz w:val="24"/>
          <w:szCs w:val="24"/>
          <w:lang w:eastAsia="ru-RU"/>
        </w:rPr>
        <w:t>подэтапа</w:t>
      </w:r>
      <w:proofErr w:type="spellEnd"/>
      <w:r w:rsidRPr="00491CFB">
        <w:rPr>
          <w:sz w:val="24"/>
          <w:szCs w:val="24"/>
          <w:lang w:eastAsia="ru-RU"/>
        </w:rPr>
        <w:t xml:space="preserve"> «Разработка отчета об обследовании» Исполнитель должен:</w:t>
      </w:r>
    </w:p>
    <w:p w14:paraId="2480486D" w14:textId="77777777" w:rsidR="00296699" w:rsidRPr="00491CFB" w:rsidRDefault="00296699" w:rsidP="00296699">
      <w:pPr>
        <w:numPr>
          <w:ilvl w:val="1"/>
          <w:numId w:val="1"/>
        </w:numPr>
        <w:spacing w:before="60" w:after="100"/>
        <w:jc w:val="both"/>
        <w:rPr>
          <w:sz w:val="24"/>
          <w:szCs w:val="24"/>
          <w:lang w:eastAsia="ru-RU"/>
        </w:rPr>
      </w:pPr>
      <w:r w:rsidRPr="00491CFB">
        <w:rPr>
          <w:sz w:val="24"/>
          <w:szCs w:val="24"/>
          <w:lang w:eastAsia="ru-RU"/>
        </w:rPr>
        <w:t>Подготовить и согласовать с Заказчиком Отчет об аудите на соответствие требованиям SWIFT CSP (далее – Отчет).</w:t>
      </w:r>
    </w:p>
    <w:p w14:paraId="686736FE" w14:textId="77777777" w:rsidR="00296699" w:rsidRPr="00491CFB" w:rsidRDefault="00296699" w:rsidP="00296699">
      <w:pPr>
        <w:numPr>
          <w:ilvl w:val="1"/>
          <w:numId w:val="1"/>
        </w:numPr>
        <w:spacing w:before="60" w:after="100"/>
        <w:jc w:val="both"/>
        <w:rPr>
          <w:sz w:val="24"/>
          <w:szCs w:val="24"/>
          <w:lang w:eastAsia="ru-RU"/>
        </w:rPr>
      </w:pPr>
      <w:r w:rsidRPr="00491CFB">
        <w:rPr>
          <w:sz w:val="24"/>
          <w:szCs w:val="24"/>
          <w:lang w:eastAsia="ru-RU"/>
        </w:rPr>
        <w:t xml:space="preserve">Подготовить в виде отдельного перечня Рекомендации по устранению выявленных нарушений, включающие описание каждого их нарушения из отчета и рекомендуемые действия по устранению данного нарушения. </w:t>
      </w:r>
    </w:p>
    <w:p w14:paraId="5AB58D5B" w14:textId="77777777" w:rsidR="00296699" w:rsidRPr="00491CFB" w:rsidRDefault="00296699" w:rsidP="00296699">
      <w:pPr>
        <w:numPr>
          <w:ilvl w:val="1"/>
          <w:numId w:val="1"/>
        </w:numPr>
        <w:spacing w:before="60" w:after="100"/>
        <w:jc w:val="both"/>
        <w:rPr>
          <w:sz w:val="24"/>
          <w:szCs w:val="24"/>
          <w:lang w:eastAsia="ru-RU"/>
        </w:rPr>
      </w:pPr>
      <w:r w:rsidRPr="00491CFB">
        <w:rPr>
          <w:sz w:val="24"/>
          <w:szCs w:val="24"/>
          <w:lang w:eastAsia="ru-RU"/>
        </w:rPr>
        <w:t xml:space="preserve">В ходе </w:t>
      </w:r>
      <w:proofErr w:type="spellStart"/>
      <w:r w:rsidRPr="00491CFB">
        <w:rPr>
          <w:sz w:val="24"/>
          <w:szCs w:val="24"/>
          <w:lang w:eastAsia="ru-RU"/>
        </w:rPr>
        <w:t>подэтапа</w:t>
      </w:r>
      <w:proofErr w:type="spellEnd"/>
      <w:r w:rsidRPr="00491CFB">
        <w:rPr>
          <w:sz w:val="24"/>
          <w:szCs w:val="24"/>
          <w:lang w:eastAsia="ru-RU"/>
        </w:rPr>
        <w:t xml:space="preserve"> «Контроль устранения недостатков» Исполнитель должен:</w:t>
      </w:r>
    </w:p>
    <w:p w14:paraId="01FCC929" w14:textId="77777777" w:rsidR="00296699" w:rsidRPr="00491CFB" w:rsidRDefault="00296699" w:rsidP="00296699">
      <w:pPr>
        <w:numPr>
          <w:ilvl w:val="1"/>
          <w:numId w:val="1"/>
        </w:numPr>
        <w:spacing w:before="60" w:after="100"/>
        <w:jc w:val="both"/>
        <w:rPr>
          <w:sz w:val="24"/>
          <w:szCs w:val="24"/>
          <w:lang w:eastAsia="ru-RU"/>
        </w:rPr>
      </w:pPr>
      <w:r w:rsidRPr="00491CFB">
        <w:rPr>
          <w:sz w:val="24"/>
          <w:szCs w:val="24"/>
          <w:lang w:eastAsia="ru-RU"/>
        </w:rPr>
        <w:t>Оценить свидетельства устранения несоответствий, предоставленные Заказчиком и отразить сведения об устранении несоответствий в Отчете.</w:t>
      </w:r>
    </w:p>
    <w:p w14:paraId="59BDC8FD" w14:textId="77777777" w:rsidR="00296699" w:rsidRPr="00A86733" w:rsidRDefault="00296699" w:rsidP="00296699">
      <w:pPr>
        <w:numPr>
          <w:ilvl w:val="1"/>
          <w:numId w:val="1"/>
        </w:numPr>
        <w:spacing w:before="60" w:after="100"/>
        <w:jc w:val="both"/>
        <w:rPr>
          <w:sz w:val="24"/>
          <w:szCs w:val="24"/>
          <w:lang w:eastAsia="ru-RU"/>
        </w:rPr>
      </w:pPr>
      <w:r w:rsidRPr="00491CFB">
        <w:rPr>
          <w:sz w:val="24"/>
          <w:szCs w:val="24"/>
          <w:lang w:eastAsia="ru-RU"/>
        </w:rPr>
        <w:t xml:space="preserve">Все несоответствия должны быть устранены Заказчиком в течение </w:t>
      </w:r>
      <w:r>
        <w:rPr>
          <w:sz w:val="24"/>
          <w:szCs w:val="24"/>
          <w:lang w:eastAsia="ru-RU"/>
        </w:rPr>
        <w:t>6</w:t>
      </w:r>
      <w:r w:rsidRPr="00491CFB">
        <w:rPr>
          <w:sz w:val="24"/>
          <w:szCs w:val="24"/>
          <w:lang w:eastAsia="ru-RU"/>
        </w:rPr>
        <w:t xml:space="preserve">0 </w:t>
      </w:r>
      <w:r>
        <w:rPr>
          <w:sz w:val="24"/>
          <w:szCs w:val="24"/>
          <w:lang w:eastAsia="ru-RU"/>
        </w:rPr>
        <w:t xml:space="preserve">(шестидесяти) </w:t>
      </w:r>
      <w:r w:rsidRPr="00491CFB">
        <w:rPr>
          <w:sz w:val="24"/>
          <w:szCs w:val="24"/>
          <w:lang w:eastAsia="ru-RU"/>
        </w:rPr>
        <w:t>календарных дней с даты предоставления</w:t>
      </w:r>
      <w:r w:rsidRPr="00491CFB">
        <w:rPr>
          <w:sz w:val="24"/>
          <w:szCs w:val="24"/>
          <w:lang w:eastAsia="ru-RU"/>
        </w:rPr>
        <w:tab/>
        <w:t xml:space="preserve">«Рекомендаций по устранению выявленных нарушений». По истечении </w:t>
      </w:r>
      <w:r>
        <w:rPr>
          <w:sz w:val="24"/>
          <w:szCs w:val="24"/>
          <w:lang w:eastAsia="ru-RU"/>
        </w:rPr>
        <w:t>6</w:t>
      </w:r>
      <w:r w:rsidRPr="00491CFB">
        <w:rPr>
          <w:sz w:val="24"/>
          <w:szCs w:val="24"/>
          <w:lang w:eastAsia="ru-RU"/>
        </w:rPr>
        <w:t>0 календарных дней Исполнитель передает Заказчику итоговый отчет, в котором отражается текущая ситуация по статусу соответствия, и оказание услуг считается завершенным.</w:t>
      </w:r>
    </w:p>
    <w:p w14:paraId="60D47A5C" w14:textId="77777777" w:rsidR="00296699" w:rsidRPr="00015673" w:rsidRDefault="00296699" w:rsidP="00296699">
      <w:pPr>
        <w:keepNext/>
        <w:numPr>
          <w:ilvl w:val="0"/>
          <w:numId w:val="1"/>
        </w:numPr>
        <w:spacing w:beforeLines="100" w:before="240" w:afterLines="50" w:after="120"/>
        <w:outlineLvl w:val="0"/>
        <w:rPr>
          <w:b/>
          <w:bCs/>
          <w:caps/>
          <w:sz w:val="28"/>
          <w:szCs w:val="28"/>
        </w:rPr>
      </w:pPr>
      <w:r w:rsidRPr="00015673">
        <w:rPr>
          <w:b/>
          <w:bCs/>
          <w:caps/>
          <w:sz w:val="28"/>
          <w:szCs w:val="28"/>
        </w:rPr>
        <w:t>Требования к документированию</w:t>
      </w:r>
    </w:p>
    <w:p w14:paraId="52671435" w14:textId="77777777" w:rsidR="00296699" w:rsidRDefault="00296699" w:rsidP="00296699">
      <w:pPr>
        <w:numPr>
          <w:ilvl w:val="1"/>
          <w:numId w:val="1"/>
        </w:numPr>
        <w:spacing w:before="60" w:after="100"/>
        <w:jc w:val="both"/>
        <w:rPr>
          <w:sz w:val="24"/>
          <w:szCs w:val="24"/>
          <w:lang w:eastAsia="ru-RU"/>
        </w:rPr>
      </w:pPr>
      <w:r w:rsidRPr="001F630F">
        <w:rPr>
          <w:sz w:val="24"/>
          <w:szCs w:val="24"/>
          <w:lang w:eastAsia="ru-RU"/>
        </w:rPr>
        <w:t xml:space="preserve">По результатам </w:t>
      </w:r>
      <w:r>
        <w:rPr>
          <w:sz w:val="24"/>
          <w:szCs w:val="24"/>
          <w:lang w:eastAsia="ru-RU"/>
        </w:rPr>
        <w:t>оказания Услуг</w:t>
      </w:r>
      <w:r w:rsidRPr="001F630F">
        <w:rPr>
          <w:sz w:val="24"/>
          <w:szCs w:val="24"/>
          <w:lang w:eastAsia="ru-RU"/>
        </w:rPr>
        <w:t xml:space="preserve"> Исполнитель предоставляет Заказчику</w:t>
      </w:r>
      <w:r>
        <w:rPr>
          <w:sz w:val="24"/>
          <w:szCs w:val="24"/>
          <w:lang w:eastAsia="ru-RU"/>
        </w:rPr>
        <w:t>:</w:t>
      </w:r>
    </w:p>
    <w:p w14:paraId="577F0799" w14:textId="77777777" w:rsidR="00296699" w:rsidRPr="00491CFB" w:rsidRDefault="00296699" w:rsidP="00296699">
      <w:pPr>
        <w:pStyle w:val="1"/>
        <w:numPr>
          <w:ilvl w:val="0"/>
          <w:numId w:val="2"/>
        </w:numPr>
        <w:tabs>
          <w:tab w:val="clear" w:pos="902"/>
          <w:tab w:val="num" w:pos="851"/>
        </w:tabs>
        <w:spacing w:line="340" w:lineRule="exact"/>
        <w:ind w:left="851" w:hanging="284"/>
        <w:rPr>
          <w:rFonts w:ascii="Times New Roman" w:hAnsi="Times New Roman"/>
          <w:sz w:val="24"/>
        </w:rPr>
      </w:pPr>
      <w:r w:rsidRPr="00491CFB">
        <w:rPr>
          <w:rFonts w:ascii="Times New Roman" w:hAnsi="Times New Roman"/>
          <w:sz w:val="24"/>
        </w:rPr>
        <w:t>Рекомендации по устранению выявленных нарушений</w:t>
      </w:r>
    </w:p>
    <w:p w14:paraId="3F536A53" w14:textId="77777777" w:rsidR="00296699" w:rsidRPr="0067754B" w:rsidRDefault="00296699" w:rsidP="00296699">
      <w:pPr>
        <w:pStyle w:val="1"/>
        <w:numPr>
          <w:ilvl w:val="0"/>
          <w:numId w:val="2"/>
        </w:numPr>
        <w:tabs>
          <w:tab w:val="clear" w:pos="902"/>
          <w:tab w:val="num" w:pos="851"/>
        </w:tabs>
        <w:spacing w:line="340" w:lineRule="exact"/>
        <w:ind w:left="851" w:hanging="284"/>
        <w:rPr>
          <w:rFonts w:ascii="Times New Roman" w:hAnsi="Times New Roman"/>
          <w:sz w:val="24"/>
        </w:rPr>
      </w:pPr>
      <w:r w:rsidRPr="0067754B">
        <w:rPr>
          <w:rFonts w:ascii="Times New Roman" w:hAnsi="Times New Roman"/>
          <w:sz w:val="24"/>
        </w:rPr>
        <w:t xml:space="preserve">Отчет об аудите на соответствие требованиям </w:t>
      </w:r>
      <w:r w:rsidRPr="00491CFB">
        <w:rPr>
          <w:rFonts w:ascii="Times New Roman" w:hAnsi="Times New Roman"/>
          <w:sz w:val="24"/>
          <w:lang w:val="en-US"/>
        </w:rPr>
        <w:t>SWIFT</w:t>
      </w:r>
      <w:r w:rsidRPr="0067754B">
        <w:rPr>
          <w:rFonts w:ascii="Times New Roman" w:hAnsi="Times New Roman"/>
          <w:sz w:val="24"/>
        </w:rPr>
        <w:t xml:space="preserve"> </w:t>
      </w:r>
      <w:r w:rsidRPr="00491CFB">
        <w:rPr>
          <w:rFonts w:ascii="Times New Roman" w:hAnsi="Times New Roman"/>
          <w:sz w:val="24"/>
          <w:lang w:val="en-US"/>
        </w:rPr>
        <w:t>CSP</w:t>
      </w:r>
    </w:p>
    <w:p w14:paraId="7E22C1A6" w14:textId="77777777" w:rsidR="00296699" w:rsidRPr="00491CFB" w:rsidRDefault="00296699" w:rsidP="00296699">
      <w:pPr>
        <w:pStyle w:val="1"/>
        <w:numPr>
          <w:ilvl w:val="0"/>
          <w:numId w:val="2"/>
        </w:numPr>
        <w:tabs>
          <w:tab w:val="clear" w:pos="902"/>
          <w:tab w:val="num" w:pos="851"/>
        </w:tabs>
        <w:spacing w:line="340" w:lineRule="exact"/>
        <w:ind w:left="851" w:hanging="284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Письмо </w:t>
      </w:r>
      <w:r w:rsidRPr="00491CFB">
        <w:rPr>
          <w:rFonts w:ascii="Times New Roman" w:hAnsi="Times New Roman"/>
          <w:sz w:val="24"/>
          <w:lang w:val="en-US"/>
        </w:rPr>
        <w:t>CSCF Assessment Completion Letter</w:t>
      </w:r>
    </w:p>
    <w:p w14:paraId="166BF2CC" w14:textId="19594B4B" w:rsidR="00296699" w:rsidRPr="00491CFB" w:rsidRDefault="00296699" w:rsidP="00296699">
      <w:pPr>
        <w:numPr>
          <w:ilvl w:val="1"/>
          <w:numId w:val="1"/>
        </w:numPr>
        <w:spacing w:before="60" w:after="100"/>
        <w:jc w:val="both"/>
        <w:rPr>
          <w:sz w:val="24"/>
          <w:szCs w:val="24"/>
          <w:lang w:val="en-US" w:eastAsia="ru-RU"/>
        </w:rPr>
      </w:pPr>
      <w:r w:rsidRPr="00491CFB">
        <w:rPr>
          <w:sz w:val="24"/>
          <w:szCs w:val="24"/>
          <w:lang w:eastAsia="ru-RU"/>
        </w:rPr>
        <w:t>Отчет</w:t>
      </w:r>
      <w:r w:rsidRPr="00491CFB">
        <w:rPr>
          <w:sz w:val="24"/>
          <w:szCs w:val="24"/>
          <w:lang w:val="en-US" w:eastAsia="ru-RU"/>
        </w:rPr>
        <w:t xml:space="preserve"> </w:t>
      </w:r>
      <w:r w:rsidRPr="00491CFB">
        <w:rPr>
          <w:sz w:val="24"/>
          <w:szCs w:val="24"/>
          <w:lang w:eastAsia="ru-RU"/>
        </w:rPr>
        <w:t>об</w:t>
      </w:r>
      <w:r w:rsidRPr="00491CFB">
        <w:rPr>
          <w:sz w:val="24"/>
          <w:szCs w:val="24"/>
          <w:lang w:val="en-US" w:eastAsia="ru-RU"/>
        </w:rPr>
        <w:t xml:space="preserve"> </w:t>
      </w:r>
      <w:r w:rsidRPr="00491CFB">
        <w:rPr>
          <w:sz w:val="24"/>
          <w:szCs w:val="24"/>
          <w:lang w:eastAsia="ru-RU"/>
        </w:rPr>
        <w:t>аудите</w:t>
      </w:r>
      <w:r w:rsidRPr="00491CFB">
        <w:rPr>
          <w:sz w:val="24"/>
          <w:szCs w:val="24"/>
          <w:lang w:val="en-US" w:eastAsia="ru-RU"/>
        </w:rPr>
        <w:t xml:space="preserve"> </w:t>
      </w:r>
      <w:r w:rsidRPr="00491CFB">
        <w:rPr>
          <w:sz w:val="24"/>
          <w:szCs w:val="24"/>
          <w:lang w:eastAsia="ru-RU"/>
        </w:rPr>
        <w:t>на</w:t>
      </w:r>
      <w:r w:rsidRPr="00491CFB">
        <w:rPr>
          <w:sz w:val="24"/>
          <w:szCs w:val="24"/>
          <w:lang w:val="en-US" w:eastAsia="ru-RU"/>
        </w:rPr>
        <w:t xml:space="preserve"> </w:t>
      </w:r>
      <w:r w:rsidRPr="00491CFB">
        <w:rPr>
          <w:sz w:val="24"/>
          <w:szCs w:val="24"/>
          <w:lang w:eastAsia="ru-RU"/>
        </w:rPr>
        <w:t>соответствие</w:t>
      </w:r>
      <w:r w:rsidRPr="00491CFB">
        <w:rPr>
          <w:sz w:val="24"/>
          <w:szCs w:val="24"/>
          <w:lang w:val="en-US" w:eastAsia="ru-RU"/>
        </w:rPr>
        <w:t xml:space="preserve"> </w:t>
      </w:r>
      <w:r w:rsidRPr="00491CFB">
        <w:rPr>
          <w:sz w:val="24"/>
          <w:szCs w:val="24"/>
          <w:lang w:eastAsia="ru-RU"/>
        </w:rPr>
        <w:t>требованиям</w:t>
      </w:r>
      <w:r w:rsidRPr="00491CFB">
        <w:rPr>
          <w:sz w:val="24"/>
          <w:szCs w:val="24"/>
          <w:lang w:val="en-US" w:eastAsia="ru-RU"/>
        </w:rPr>
        <w:t xml:space="preserve"> SWIFT CSP </w:t>
      </w:r>
      <w:r>
        <w:rPr>
          <w:sz w:val="24"/>
          <w:szCs w:val="24"/>
          <w:lang w:eastAsia="ru-RU"/>
        </w:rPr>
        <w:t>готовится</w:t>
      </w:r>
      <w:r w:rsidRPr="00491CFB">
        <w:rPr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eastAsia="ru-RU"/>
        </w:rPr>
        <w:t>в</w:t>
      </w:r>
      <w:r w:rsidRPr="00491CFB">
        <w:rPr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eastAsia="ru-RU"/>
        </w:rPr>
        <w:t>соответствии</w:t>
      </w:r>
      <w:r w:rsidRPr="00491CFB">
        <w:rPr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eastAsia="ru-RU"/>
        </w:rPr>
        <w:t>с</w:t>
      </w:r>
      <w:r w:rsidRPr="00491CFB">
        <w:rPr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eastAsia="ru-RU"/>
        </w:rPr>
        <w:t>формами</w:t>
      </w:r>
      <w:r w:rsidRPr="00491CFB">
        <w:rPr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eastAsia="ru-RU"/>
        </w:rPr>
        <w:t>документов</w:t>
      </w:r>
      <w:r w:rsidRPr="00491CFB">
        <w:rPr>
          <w:sz w:val="24"/>
          <w:szCs w:val="24"/>
          <w:lang w:val="en-US" w:eastAsia="ru-RU"/>
        </w:rPr>
        <w:t xml:space="preserve"> CSCF Assessment Template for Mandatory Controls (Version 20</w:t>
      </w:r>
      <w:r>
        <w:rPr>
          <w:sz w:val="24"/>
          <w:szCs w:val="24"/>
          <w:lang w:val="en-US" w:eastAsia="ru-RU"/>
        </w:rPr>
        <w:t>2</w:t>
      </w:r>
      <w:r w:rsidR="0057087E">
        <w:rPr>
          <w:sz w:val="24"/>
          <w:szCs w:val="24"/>
          <w:lang w:val="en-US" w:eastAsia="ru-RU"/>
        </w:rPr>
        <w:t>5</w:t>
      </w:r>
      <w:r w:rsidRPr="00491CFB">
        <w:rPr>
          <w:sz w:val="24"/>
          <w:szCs w:val="24"/>
          <w:lang w:val="en-US" w:eastAsia="ru-RU"/>
        </w:rPr>
        <w:t xml:space="preserve">) </w:t>
      </w:r>
      <w:r>
        <w:rPr>
          <w:sz w:val="24"/>
          <w:szCs w:val="24"/>
          <w:lang w:eastAsia="ru-RU"/>
        </w:rPr>
        <w:t>и</w:t>
      </w:r>
      <w:r w:rsidRPr="00491CFB">
        <w:rPr>
          <w:sz w:val="24"/>
          <w:szCs w:val="24"/>
          <w:lang w:val="en-US" w:eastAsia="ru-RU"/>
        </w:rPr>
        <w:t xml:space="preserve"> CSCF Assessment Template for Advisory Controls (Version 202</w:t>
      </w:r>
      <w:r w:rsidR="0057087E">
        <w:rPr>
          <w:sz w:val="24"/>
          <w:szCs w:val="24"/>
          <w:lang w:val="en-US" w:eastAsia="ru-RU"/>
        </w:rPr>
        <w:t>5</w:t>
      </w:r>
      <w:r w:rsidRPr="00491CFB">
        <w:rPr>
          <w:sz w:val="24"/>
          <w:szCs w:val="24"/>
          <w:lang w:val="en-US" w:eastAsia="ru-RU"/>
        </w:rPr>
        <w:t>)</w:t>
      </w:r>
      <w:r>
        <w:rPr>
          <w:sz w:val="24"/>
          <w:szCs w:val="24"/>
          <w:lang w:val="en-US" w:eastAsia="ru-RU"/>
        </w:rPr>
        <w:t xml:space="preserve"> (</w:t>
      </w:r>
      <w:r>
        <w:rPr>
          <w:sz w:val="24"/>
          <w:szCs w:val="24"/>
          <w:lang w:eastAsia="ru-RU"/>
        </w:rPr>
        <w:t>по</w:t>
      </w:r>
      <w:r w:rsidRPr="00256944">
        <w:rPr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eastAsia="ru-RU"/>
        </w:rPr>
        <w:t>необходимости</w:t>
      </w:r>
      <w:r w:rsidRPr="00256944">
        <w:rPr>
          <w:sz w:val="24"/>
          <w:szCs w:val="24"/>
          <w:lang w:val="en-US" w:eastAsia="ru-RU"/>
        </w:rPr>
        <w:t>)</w:t>
      </w:r>
      <w:r w:rsidRPr="00491CFB">
        <w:rPr>
          <w:sz w:val="24"/>
          <w:szCs w:val="24"/>
          <w:lang w:val="en-US" w:eastAsia="ru-RU"/>
        </w:rPr>
        <w:t xml:space="preserve">, </w:t>
      </w:r>
      <w:r>
        <w:rPr>
          <w:sz w:val="24"/>
          <w:szCs w:val="24"/>
          <w:lang w:eastAsia="ru-RU"/>
        </w:rPr>
        <w:t>предоставляемыми</w:t>
      </w:r>
      <w:r w:rsidRPr="00491CFB">
        <w:rPr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val="en-US" w:eastAsia="ru-RU"/>
        </w:rPr>
        <w:t xml:space="preserve">SWIFT. </w:t>
      </w:r>
      <w:r>
        <w:rPr>
          <w:sz w:val="24"/>
          <w:szCs w:val="24"/>
          <w:lang w:eastAsia="ru-RU"/>
        </w:rPr>
        <w:t>Заключения</w:t>
      </w:r>
      <w:r w:rsidRPr="00491CFB">
        <w:rPr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eastAsia="ru-RU"/>
        </w:rPr>
        <w:t>аудитора</w:t>
      </w:r>
      <w:r w:rsidRPr="00491CFB">
        <w:rPr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eastAsia="ru-RU"/>
        </w:rPr>
        <w:t>в</w:t>
      </w:r>
      <w:r w:rsidRPr="00491CFB">
        <w:rPr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eastAsia="ru-RU"/>
        </w:rPr>
        <w:t>отчете</w:t>
      </w:r>
      <w:r w:rsidRPr="00491CFB">
        <w:rPr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eastAsia="ru-RU"/>
        </w:rPr>
        <w:t>приводятся</w:t>
      </w:r>
      <w:r w:rsidRPr="00491CFB">
        <w:rPr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eastAsia="ru-RU"/>
        </w:rPr>
        <w:t>на</w:t>
      </w:r>
      <w:r w:rsidRPr="00491CFB">
        <w:rPr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eastAsia="ru-RU"/>
        </w:rPr>
        <w:t>русском</w:t>
      </w:r>
      <w:r w:rsidRPr="00491CFB">
        <w:rPr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eastAsia="ru-RU"/>
        </w:rPr>
        <w:t>языке</w:t>
      </w:r>
      <w:r w:rsidRPr="00491CFB">
        <w:rPr>
          <w:sz w:val="24"/>
          <w:szCs w:val="24"/>
          <w:lang w:val="en-US" w:eastAsia="ru-RU"/>
        </w:rPr>
        <w:t>.</w:t>
      </w:r>
    </w:p>
    <w:p w14:paraId="464E2864" w14:textId="77777777" w:rsidR="00296699" w:rsidRPr="00491CFB" w:rsidRDefault="00296699" w:rsidP="00296699">
      <w:pPr>
        <w:numPr>
          <w:ilvl w:val="1"/>
          <w:numId w:val="1"/>
        </w:numPr>
        <w:spacing w:before="60" w:after="10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Документ</w:t>
      </w:r>
      <w:r w:rsidRPr="00491CF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r w:rsidRPr="00491CFB">
        <w:rPr>
          <w:sz w:val="24"/>
          <w:szCs w:val="24"/>
          <w:lang w:eastAsia="ru-RU"/>
        </w:rPr>
        <w:t xml:space="preserve">Письмо </w:t>
      </w:r>
      <w:r w:rsidRPr="00491CFB">
        <w:rPr>
          <w:sz w:val="24"/>
          <w:szCs w:val="24"/>
          <w:lang w:val="en-US" w:eastAsia="ru-RU"/>
        </w:rPr>
        <w:t>CSCF</w:t>
      </w:r>
      <w:r w:rsidRPr="00491CFB">
        <w:rPr>
          <w:sz w:val="24"/>
          <w:szCs w:val="24"/>
          <w:lang w:eastAsia="ru-RU"/>
        </w:rPr>
        <w:t xml:space="preserve"> </w:t>
      </w:r>
      <w:r w:rsidRPr="00491CFB">
        <w:rPr>
          <w:sz w:val="24"/>
          <w:szCs w:val="24"/>
          <w:lang w:val="en-US" w:eastAsia="ru-RU"/>
        </w:rPr>
        <w:t>Assessment</w:t>
      </w:r>
      <w:r w:rsidRPr="00491CFB">
        <w:rPr>
          <w:sz w:val="24"/>
          <w:szCs w:val="24"/>
          <w:lang w:eastAsia="ru-RU"/>
        </w:rPr>
        <w:t xml:space="preserve"> </w:t>
      </w:r>
      <w:r w:rsidRPr="00491CFB">
        <w:rPr>
          <w:sz w:val="24"/>
          <w:szCs w:val="24"/>
          <w:lang w:val="en-US" w:eastAsia="ru-RU"/>
        </w:rPr>
        <w:t>Completion</w:t>
      </w:r>
      <w:r w:rsidRPr="00491CFB">
        <w:rPr>
          <w:sz w:val="24"/>
          <w:szCs w:val="24"/>
          <w:lang w:eastAsia="ru-RU"/>
        </w:rPr>
        <w:t xml:space="preserve"> </w:t>
      </w:r>
      <w:r w:rsidRPr="00491CFB">
        <w:rPr>
          <w:sz w:val="24"/>
          <w:szCs w:val="24"/>
          <w:lang w:val="en-US" w:eastAsia="ru-RU"/>
        </w:rPr>
        <w:t>Letter</w:t>
      </w:r>
      <w:r>
        <w:rPr>
          <w:sz w:val="24"/>
          <w:szCs w:val="24"/>
          <w:lang w:eastAsia="ru-RU"/>
        </w:rPr>
        <w:t>»</w:t>
      </w:r>
      <w:r w:rsidRPr="00491CFB">
        <w:rPr>
          <w:sz w:val="24"/>
          <w:szCs w:val="24"/>
          <w:lang w:eastAsia="ru-RU"/>
        </w:rPr>
        <w:t xml:space="preserve"> подготавливается по форме</w:t>
      </w:r>
      <w:r>
        <w:rPr>
          <w:sz w:val="24"/>
          <w:szCs w:val="24"/>
          <w:lang w:eastAsia="ru-RU"/>
        </w:rPr>
        <w:t>, предоставленной</w:t>
      </w:r>
      <w:r w:rsidRPr="00491CFB">
        <w:rPr>
          <w:sz w:val="24"/>
          <w:szCs w:val="24"/>
          <w:lang w:eastAsia="ru-RU"/>
        </w:rPr>
        <w:t xml:space="preserve"> </w:t>
      </w:r>
      <w:r w:rsidRPr="00491CFB">
        <w:rPr>
          <w:sz w:val="24"/>
          <w:szCs w:val="24"/>
          <w:lang w:val="en-US" w:eastAsia="ru-RU"/>
        </w:rPr>
        <w:t>SWIFT</w:t>
      </w:r>
      <w:r>
        <w:rPr>
          <w:sz w:val="24"/>
          <w:szCs w:val="24"/>
          <w:lang w:eastAsia="ru-RU"/>
        </w:rPr>
        <w:t>,</w:t>
      </w:r>
      <w:r w:rsidRPr="00491CFB">
        <w:rPr>
          <w:sz w:val="24"/>
          <w:szCs w:val="24"/>
          <w:lang w:eastAsia="ru-RU"/>
        </w:rPr>
        <w:t xml:space="preserve"> на английском языке.</w:t>
      </w:r>
    </w:p>
    <w:p w14:paraId="3F706B94" w14:textId="77777777" w:rsidR="00296699" w:rsidRDefault="00296699" w:rsidP="00296699">
      <w:pPr>
        <w:numPr>
          <w:ilvl w:val="1"/>
          <w:numId w:val="1"/>
        </w:numPr>
        <w:spacing w:before="60" w:after="100"/>
        <w:jc w:val="both"/>
        <w:rPr>
          <w:sz w:val="24"/>
          <w:szCs w:val="24"/>
          <w:lang w:eastAsia="ru-RU"/>
        </w:rPr>
      </w:pPr>
      <w:r w:rsidRPr="00EB557E">
        <w:rPr>
          <w:sz w:val="24"/>
          <w:szCs w:val="24"/>
          <w:lang w:eastAsia="ru-RU"/>
        </w:rPr>
        <w:t xml:space="preserve">Отчетные документы </w:t>
      </w:r>
      <w:r>
        <w:rPr>
          <w:sz w:val="24"/>
          <w:szCs w:val="24"/>
          <w:lang w:eastAsia="ru-RU"/>
        </w:rPr>
        <w:t>передаются</w:t>
      </w:r>
      <w:r w:rsidRPr="00EB557E">
        <w:rPr>
          <w:sz w:val="24"/>
          <w:szCs w:val="24"/>
          <w:lang w:eastAsia="ru-RU"/>
        </w:rPr>
        <w:t xml:space="preserve"> Заказчику в </w:t>
      </w:r>
      <w:r>
        <w:rPr>
          <w:sz w:val="24"/>
          <w:szCs w:val="24"/>
          <w:lang w:eastAsia="ru-RU"/>
        </w:rPr>
        <w:t xml:space="preserve">электронном и </w:t>
      </w:r>
      <w:r w:rsidRPr="00EB557E">
        <w:rPr>
          <w:sz w:val="24"/>
          <w:szCs w:val="24"/>
          <w:lang w:eastAsia="ru-RU"/>
        </w:rPr>
        <w:t>бумажном (по требованию Заказчика) виде</w:t>
      </w:r>
      <w:r>
        <w:rPr>
          <w:sz w:val="24"/>
          <w:szCs w:val="24"/>
          <w:lang w:eastAsia="ru-RU"/>
        </w:rPr>
        <w:t>.</w:t>
      </w:r>
    </w:p>
    <w:p w14:paraId="55FD9236" w14:textId="49B54EB1" w:rsidR="00EA4882" w:rsidRDefault="00EA4882"/>
    <w:p w14:paraId="4B98A5F4" w14:textId="77777777" w:rsidR="00E11839" w:rsidRDefault="00E11839"/>
    <w:sectPr w:rsidR="00E1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41A56"/>
    <w:multiLevelType w:val="hybridMultilevel"/>
    <w:tmpl w:val="44D4DA00"/>
    <w:lvl w:ilvl="0" w:tplc="FFFFFFFF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706D683E"/>
    <w:multiLevelType w:val="multilevel"/>
    <w:tmpl w:val="5E28B6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99"/>
    <w:rsid w:val="00296699"/>
    <w:rsid w:val="0057087E"/>
    <w:rsid w:val="009E23D7"/>
    <w:rsid w:val="00E11839"/>
    <w:rsid w:val="00EA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5CB0"/>
  <w15:chartTrackingRefBased/>
  <w15:docId w15:val="{5D21183A-66F9-4A41-A053-C7043703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Char"/>
    <w:uiPriority w:val="99"/>
    <w:rsid w:val="00296699"/>
    <w:pPr>
      <w:tabs>
        <w:tab w:val="left" w:pos="902"/>
      </w:tabs>
      <w:spacing w:after="120"/>
      <w:jc w:val="both"/>
    </w:pPr>
    <w:rPr>
      <w:rFonts w:ascii="Arial" w:hAnsi="Arial"/>
      <w:sz w:val="22"/>
      <w:lang w:eastAsia="ru-RU"/>
    </w:rPr>
  </w:style>
  <w:style w:type="character" w:customStyle="1" w:styleId="1Char">
    <w:name w:val="Стиль1 Char"/>
    <w:link w:val="1"/>
    <w:uiPriority w:val="99"/>
    <w:rsid w:val="00296699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Zhusupova</dc:creator>
  <cp:keywords/>
  <dc:description/>
  <cp:lastModifiedBy>Asel Zhusupova</cp:lastModifiedBy>
  <cp:revision>2</cp:revision>
  <dcterms:created xsi:type="dcterms:W3CDTF">2025-06-02T09:45:00Z</dcterms:created>
  <dcterms:modified xsi:type="dcterms:W3CDTF">2025-06-05T05:01:00Z</dcterms:modified>
</cp:coreProperties>
</file>