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8535" w14:textId="3FAF353B" w:rsidR="00497AAA" w:rsidRDefault="00497AAA" w:rsidP="00497AAA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200441902"/>
      <w:r w:rsidRPr="00CC7DB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ТЕХНИЧЕСКОЕ ЗАДАНИЕ </w:t>
      </w:r>
    </w:p>
    <w:p w14:paraId="36BB50DF" w14:textId="1D46ACDE" w:rsidR="00CC7DB1" w:rsidRPr="00CC7DB1" w:rsidRDefault="00CC7DB1" w:rsidP="00497AAA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7DB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для консультанта </w:t>
      </w:r>
      <w:bookmarkStart w:id="1" w:name="_Hlk202277184"/>
      <w:r w:rsidRPr="00CC7DB1">
        <w:rPr>
          <w:rFonts w:ascii="Times New Roman" w:hAnsi="Times New Roman" w:cs="Times New Roman"/>
          <w:color w:val="auto"/>
          <w:sz w:val="24"/>
          <w:szCs w:val="24"/>
          <w:lang w:val="ru-RU"/>
        </w:rPr>
        <w:t>по вопросам уменьшения риска стихийных бедствий (УРСБ)</w:t>
      </w:r>
      <w:bookmarkEnd w:id="1"/>
    </w:p>
    <w:p w14:paraId="0F43C0DD" w14:textId="77777777" w:rsidR="00497AAA" w:rsidRDefault="00497AAA" w:rsidP="00497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1A4903" w14:textId="3F99EDC7" w:rsidR="00CC7DB1" w:rsidRPr="00CC7DB1" w:rsidRDefault="00CC7DB1" w:rsidP="00497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для организации и проведения тренингов по управлению рисками бедствий для комиссий гражданской защиты, а также обучения тренеров (</w:t>
      </w:r>
      <w:proofErr w:type="spellStart"/>
      <w:r w:rsidRPr="00CC7DB1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CC7DB1">
        <w:rPr>
          <w:rFonts w:ascii="Times New Roman" w:hAnsi="Times New Roman" w:cs="Times New Roman"/>
          <w:sz w:val="24"/>
          <w:szCs w:val="24"/>
          <w:lang w:val="ru-RU"/>
        </w:rPr>
        <w:t>) по вопросам снижения рисков стихийных бедствий для отобранных школьных учителей и администраторов, включая поддержку сопутствующих проектных мероприятий в регионах Ош и Баткен Кыргызской Республики.</w:t>
      </w:r>
    </w:p>
    <w:bookmarkEnd w:id="0"/>
    <w:p w14:paraId="29EE34CA" w14:textId="77777777" w:rsidR="00872869" w:rsidRPr="00CC7DB1" w:rsidRDefault="00872869" w:rsidP="00B2639D">
      <w:pPr>
        <w:jc w:val="center"/>
        <w:rPr>
          <w:rFonts w:ascii="Times New Roman" w:eastAsia="Microsoft YaHei UI Light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441"/>
        <w:gridCol w:w="7188"/>
      </w:tblGrid>
      <w:tr w:rsidR="003A2BE0" w:rsidRPr="00773B71" w14:paraId="0376D15C" w14:textId="77777777" w:rsidTr="009845AE">
        <w:tc>
          <w:tcPr>
            <w:tcW w:w="2263" w:type="dxa"/>
            <w:shd w:val="clear" w:color="auto" w:fill="002060"/>
            <w:vAlign w:val="center"/>
          </w:tcPr>
          <w:p w14:paraId="79B5A73E" w14:textId="77777777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6" w:type="dxa"/>
            <w:vAlign w:val="center"/>
          </w:tcPr>
          <w:p w14:paraId="48DDE3BE" w14:textId="2C6C8E97" w:rsidR="003A2BE0" w:rsidRPr="00CC7DB1" w:rsidRDefault="00CC7DB1" w:rsidP="009D6F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7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Консультант по УРСБ должен организовать и провести тренинги по управлению рисками бедствий для комиссий гражданской защиты, а также тренинги для тренеров (</w:t>
            </w:r>
            <w:proofErr w:type="spellStart"/>
            <w:r w:rsidRPr="00CC7DB1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proofErr w:type="spellEnd"/>
            <w:r w:rsidRPr="00CC7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вопросам снижения рисков стихийных бедствий для отобранных школьных учителей и администраторов, включая поддержку сопутствующих проектных мероприятий в регионах Ош и Баткен Кыргызской Республики.</w:t>
            </w:r>
          </w:p>
        </w:tc>
      </w:tr>
      <w:tr w:rsidR="003A2BE0" w:rsidRPr="00CC7DB1" w14:paraId="3C2A2932" w14:textId="77777777" w:rsidTr="009845AE">
        <w:tc>
          <w:tcPr>
            <w:tcW w:w="2263" w:type="dxa"/>
            <w:shd w:val="clear" w:color="auto" w:fill="002060"/>
            <w:vAlign w:val="center"/>
          </w:tcPr>
          <w:p w14:paraId="004A6807" w14:textId="77777777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6" w:type="dxa"/>
            <w:vAlign w:val="center"/>
          </w:tcPr>
          <w:p w14:paraId="41859176" w14:textId="75B1E418" w:rsidR="003A2BE0" w:rsidRPr="00CC7DB1" w:rsidRDefault="00CC7DB1" w:rsidP="00984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CC7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оказания услуг</w:t>
            </w:r>
          </w:p>
        </w:tc>
      </w:tr>
      <w:tr w:rsidR="003A2BE0" w:rsidRPr="00773B71" w14:paraId="4B2BC948" w14:textId="77777777" w:rsidTr="009845AE">
        <w:tc>
          <w:tcPr>
            <w:tcW w:w="2263" w:type="dxa"/>
            <w:shd w:val="clear" w:color="auto" w:fill="002060"/>
            <w:vAlign w:val="center"/>
          </w:tcPr>
          <w:p w14:paraId="387B3669" w14:textId="77777777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6" w:type="dxa"/>
            <w:vAlign w:val="center"/>
          </w:tcPr>
          <w:p w14:paraId="69E32C6A" w14:textId="5A77AD25" w:rsidR="003A2BE0" w:rsidRPr="00CC7DB1" w:rsidRDefault="002063FC" w:rsidP="00984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с 01.09.2025 по 30.04.2026 (124 дня)</w:t>
            </w:r>
          </w:p>
        </w:tc>
      </w:tr>
      <w:tr w:rsidR="003A2BE0" w:rsidRPr="00CC7DB1" w14:paraId="7CC72B29" w14:textId="77777777" w:rsidTr="009845AE">
        <w:tc>
          <w:tcPr>
            <w:tcW w:w="2263" w:type="dxa"/>
            <w:shd w:val="clear" w:color="auto" w:fill="002060"/>
            <w:vAlign w:val="center"/>
          </w:tcPr>
          <w:p w14:paraId="69D5A2C6" w14:textId="77777777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Ожидаемая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6" w:type="dxa"/>
            <w:vAlign w:val="center"/>
          </w:tcPr>
          <w:p w14:paraId="43D27B0B" w14:textId="44887038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C7D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C7DB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CC7DB1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</w:tc>
      </w:tr>
      <w:tr w:rsidR="003A2BE0" w:rsidRPr="00773B71" w14:paraId="6371DBCA" w14:textId="77777777" w:rsidTr="009845AE">
        <w:tc>
          <w:tcPr>
            <w:tcW w:w="2263" w:type="dxa"/>
            <w:shd w:val="clear" w:color="auto" w:fill="002060"/>
            <w:vAlign w:val="center"/>
          </w:tcPr>
          <w:p w14:paraId="7FCFBFBF" w14:textId="77777777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</w:t>
            </w:r>
            <w:proofErr w:type="spellEnd"/>
            <w:r w:rsidRPr="00CC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6" w:type="dxa"/>
            <w:vAlign w:val="center"/>
          </w:tcPr>
          <w:p w14:paraId="5FFC0C54" w14:textId="4145E5CB" w:rsidR="003A2BE0" w:rsidRPr="00CC7DB1" w:rsidRDefault="003A2BE0" w:rsidP="00984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Бишкек, Кыргызстан с частыми поездками в Ош и Баткен </w:t>
            </w:r>
          </w:p>
        </w:tc>
      </w:tr>
    </w:tbl>
    <w:p w14:paraId="6FA7214E" w14:textId="77777777" w:rsidR="003A2BE0" w:rsidRPr="00CC7DB1" w:rsidRDefault="003A2BE0">
      <w:pPr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</w:p>
    <w:p w14:paraId="0DAD985A" w14:textId="77777777" w:rsidR="003A2BE0" w:rsidRPr="00CC7DB1" w:rsidRDefault="003A2BE0" w:rsidP="003A2BE0">
      <w:pPr>
        <w:shd w:val="clear" w:color="auto" w:fill="0020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7DB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Справочная информация</w:t>
      </w:r>
    </w:p>
    <w:p w14:paraId="18DCBDE8" w14:textId="76CFD397" w:rsidR="003A2BE0" w:rsidRPr="00CC7DB1" w:rsidRDefault="00CC7DB1" w:rsidP="00913F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Центральная Азия, в частности приграничные районы Кыргызстана, становятся все более уязвимыми к стихийным бедствиям, что усугубляется воздействием изменения климата и растущим давлением на природные ресурсы. Укрепление потенциала как государственных учреждений, так и местных сообществ в области снижения рисков бедствий (СРБ) и готовности к ним имеет важное значение для повышения устойчивости и содействия устойчивому развитию. В этом контексте проект «</w:t>
      </w:r>
      <w:r w:rsidRPr="00CC7DB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Инициатива по развитию приграничных территорий между Кыргызской Республикой и Таджикистаном</w:t>
      </w:r>
      <w:r w:rsidRPr="00CC7DB1">
        <w:rPr>
          <w:rFonts w:ascii="Times New Roman" w:hAnsi="Times New Roman" w:cs="Times New Roman"/>
          <w:sz w:val="24"/>
          <w:szCs w:val="24"/>
          <w:lang w:val="ru-RU"/>
        </w:rPr>
        <w:t>», финансируемый Европейским Союзом и реализуемый Фондом Ага Хана в Кыргызстане, направлен на повышение устойчивости, снижение нестабильности и укрепление социального единства в приграничных районах Баткенской и Ошской областей. Проект сосредоточен на повышении готовности к чрезвычайным ситуациям и возможностей реагирования, а также на содействии доступу к общим ресурсам сообществ. В рамках этих усилий консультант по вопросам снижения рисков бедствий (СРБ) будет играть ключевую роль в организации и проведении 20 ежегодных тренингов по управлению рисками бедствий для членов 10 Ком</w:t>
      </w:r>
      <w:r>
        <w:rPr>
          <w:rFonts w:ascii="Times New Roman" w:hAnsi="Times New Roman" w:cs="Times New Roman"/>
          <w:sz w:val="24"/>
          <w:szCs w:val="24"/>
          <w:lang w:val="ru-RU"/>
        </w:rPr>
        <w:t>иссий</w:t>
      </w:r>
      <w:r w:rsidRPr="00CC7DB1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гражданской защиты (КГЗ), а также в проведении тренингов для тренеров (</w:t>
      </w:r>
      <w:proofErr w:type="spellStart"/>
      <w:r w:rsidRPr="00CC7DB1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CC7DB1">
        <w:rPr>
          <w:rFonts w:ascii="Times New Roman" w:hAnsi="Times New Roman" w:cs="Times New Roman"/>
          <w:sz w:val="24"/>
          <w:szCs w:val="24"/>
          <w:lang w:val="ru-RU"/>
        </w:rPr>
        <w:t>) по управлению рисками бедствий для отобранных школьных учителей и администраторов. Консультант также окажет поддержку сопутствующим мероприятиям проекта в партнерстве с местными органами власти в целевых регионах. Эти тренинги направлены на повышение осведомленности о рисках, улучшение возможностей реагирования на чрезвычайные ситуации и укрепление устойчивости сообществ в регионах Ош и Баткен.</w:t>
      </w:r>
    </w:p>
    <w:p w14:paraId="19C48CFA" w14:textId="7F3F4334" w:rsidR="00001BC9" w:rsidRPr="00CC7DB1" w:rsidRDefault="00EA762A" w:rsidP="00F4518C">
      <w:pPr>
        <w:shd w:val="clear" w:color="auto" w:fill="002060"/>
        <w:spacing w:line="240" w:lineRule="auto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CC7DB1">
        <w:rPr>
          <w:rFonts w:ascii="Times New Roman" w:eastAsia="Microsoft YaHei UI Light" w:hAnsi="Times New Roman" w:cs="Times New Roman"/>
          <w:b/>
          <w:bCs/>
          <w:sz w:val="24"/>
          <w:szCs w:val="24"/>
          <w:lang w:val="ru-RU"/>
        </w:rPr>
        <w:t xml:space="preserve">Цель задания </w:t>
      </w:r>
    </w:p>
    <w:p w14:paraId="0E5E0D02" w14:textId="7428DB0F" w:rsidR="00CC7DB1" w:rsidRPr="00CC7DB1" w:rsidRDefault="00872869" w:rsidP="00872869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по СРБ будет отвечать за поддержку реализации мероприятий по управлению рисками стихийных бедствий в приграничных регионах Кыргызстана. Консультант будет </w:t>
      </w:r>
      <w:r w:rsidR="00CC7DB1" w:rsidRPr="00CC7DB1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организовывать обучение, проводить тренинги, помогать в проведении практических учений и участвовать в программах повышения осведомленности населения для улучшения готовности и реагирования на чрезвычайные ситуации.</w:t>
      </w:r>
    </w:p>
    <w:p w14:paraId="0699EC1C" w14:textId="264F6852" w:rsidR="008B5E23" w:rsidRPr="00CC7DB1" w:rsidRDefault="008B5E23" w:rsidP="008B5E23">
      <w:pPr>
        <w:shd w:val="clear" w:color="auto" w:fill="002060"/>
        <w:spacing w:line="240" w:lineRule="auto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CC7DB1">
        <w:rPr>
          <w:rFonts w:ascii="Times New Roman" w:eastAsia="Microsoft YaHei UI Light" w:hAnsi="Times New Roman" w:cs="Times New Roman"/>
          <w:b/>
          <w:bCs/>
          <w:sz w:val="24"/>
          <w:szCs w:val="24"/>
          <w:lang w:val="ru-RU"/>
        </w:rPr>
        <w:t xml:space="preserve">Объем работ </w:t>
      </w:r>
    </w:p>
    <w:p w14:paraId="01AC8CEF" w14:textId="77777777" w:rsid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Основные обязанности консультанта:</w:t>
      </w:r>
    </w:p>
    <w:p w14:paraId="4EC1B411" w14:textId="77777777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</w:p>
    <w:p w14:paraId="53A769E4" w14:textId="77777777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Наращивание потенциала и обучение:</w:t>
      </w:r>
    </w:p>
    <w:p w14:paraId="58962B18" w14:textId="77777777" w:rsidR="00CC7DB1" w:rsidRPr="00CC7DB1" w:rsidRDefault="00CC7DB1" w:rsidP="00CC7DB1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Разработка и проведение двух сессий обучения по управлению рисками бедствий (УРБ) для каждой из 10 Комиссий гражданской защиты (всего 20 сессий).</w:t>
      </w:r>
    </w:p>
    <w:p w14:paraId="14000B57" w14:textId="77777777" w:rsidR="00CC7DB1" w:rsidRPr="00CC7DB1" w:rsidRDefault="00CC7DB1" w:rsidP="00CC7DB1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Проведение двухдневных тренингов для тренеров (ToT) для школьных учителей и администраторов по повышению осведомленности о снижении рисков бедствий (СРБ).</w:t>
      </w:r>
    </w:p>
    <w:p w14:paraId="60BFD75A" w14:textId="77777777" w:rsidR="00CC7DB1" w:rsidRDefault="00CC7DB1" w:rsidP="00CC7DB1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Поддержка подготовки и проведения курсов первой помощи для Комиссий гражданской защиты и сельских спасательных команд совместно с Обществом Красного Полумесяца.</w:t>
      </w:r>
    </w:p>
    <w:p w14:paraId="5F1C9218" w14:textId="77777777" w:rsidR="00CC7DB1" w:rsidRPr="00CC7DB1" w:rsidRDefault="00CC7DB1" w:rsidP="00CC7D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lang/>
        </w:rPr>
      </w:pPr>
    </w:p>
    <w:p w14:paraId="3AB5943A" w14:textId="77777777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Учения-симуляции:</w:t>
      </w:r>
    </w:p>
    <w:p w14:paraId="63044A90" w14:textId="77777777" w:rsidR="00CC7DB1" w:rsidRPr="00CC7DB1" w:rsidRDefault="00CC7DB1" w:rsidP="00CC7DB1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Руководство разработкой и проведением 10 учений-симуляций чрезвычайных ситуаций с Комиссиями гражданской защиты и местными органами власти для укрепления готовности и координации.</w:t>
      </w:r>
    </w:p>
    <w:p w14:paraId="36AD59D1" w14:textId="77777777" w:rsidR="00CC7DB1" w:rsidRDefault="00CC7DB1" w:rsidP="00CC7DB1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Выявление узких мест и подготовка рекомендаций для улучшения стратегий реагирования.</w:t>
      </w:r>
    </w:p>
    <w:p w14:paraId="1759A7EE" w14:textId="77777777" w:rsidR="00CC7DB1" w:rsidRPr="00CC7DB1" w:rsidRDefault="00CC7DB1" w:rsidP="00CC7D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lang/>
        </w:rPr>
      </w:pPr>
    </w:p>
    <w:p w14:paraId="335B8928" w14:textId="77777777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Мероприятия по повышению осведомленности:</w:t>
      </w:r>
    </w:p>
    <w:p w14:paraId="59A9A264" w14:textId="77777777" w:rsidR="00CC7DB1" w:rsidRDefault="00CC7DB1" w:rsidP="00CC7DB1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Поддержка организации и проведения Дней знаний и форум-театра на школьном и общинном уровнях.</w:t>
      </w:r>
    </w:p>
    <w:p w14:paraId="4A33DA5B" w14:textId="77777777" w:rsidR="00CC7DB1" w:rsidRPr="00CC7DB1" w:rsidRDefault="00CC7DB1" w:rsidP="00CC7D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lang/>
        </w:rPr>
      </w:pPr>
    </w:p>
    <w:p w14:paraId="5BC7AE84" w14:textId="77777777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Техническая поддержка и координация:</w:t>
      </w:r>
    </w:p>
    <w:p w14:paraId="167EF624" w14:textId="77777777" w:rsidR="00CC7DB1" w:rsidRPr="00CC7DB1" w:rsidRDefault="00CC7DB1" w:rsidP="00CC7DB1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Сотрудничество с Министерством по чрезвычайным ситуациям (МЧС) и местными органами власти для согласования действий с национальными стратегиями.</w:t>
      </w:r>
    </w:p>
    <w:p w14:paraId="1FB5840B" w14:textId="77777777" w:rsidR="00CC7DB1" w:rsidRPr="00CC7DB1" w:rsidRDefault="00CC7DB1" w:rsidP="00CC7DB1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lang/>
        </w:rPr>
      </w:pPr>
      <w:r w:rsidRPr="00CC7DB1">
        <w:rPr>
          <w:lang/>
        </w:rPr>
        <w:t>Обеспечение учета гендерных, возрастных и инвалидных аспектов в мероприятиях по снижению рисков бедствий.</w:t>
      </w:r>
    </w:p>
    <w:p w14:paraId="76928CD6" w14:textId="77777777" w:rsid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</w:p>
    <w:p w14:paraId="7749ECAF" w14:textId="14936B92" w:rsid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График предоставления услуг:</w:t>
      </w:r>
    </w:p>
    <w:p w14:paraId="6A8D828E" w14:textId="77777777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2846"/>
        <w:gridCol w:w="1338"/>
        <w:gridCol w:w="1076"/>
        <w:gridCol w:w="2551"/>
      </w:tblGrid>
      <w:tr w:rsidR="00CC7DB1" w:rsidRPr="00CC7DB1" w14:paraId="05E1B758" w14:textId="77777777" w:rsidTr="00773B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09E0DF" w14:textId="77777777" w:rsidR="00CC7DB1" w:rsidRPr="00CC7DB1" w:rsidRDefault="00CC7DB1" w:rsidP="00CC7DB1">
            <w:pPr>
              <w:pStyle w:val="paragraph"/>
              <w:jc w:val="both"/>
              <w:textAlignment w:val="baseline"/>
              <w:rPr>
                <w:b/>
                <w:bCs/>
                <w:sz w:val="20"/>
                <w:szCs w:val="20"/>
                <w:lang/>
              </w:rPr>
            </w:pPr>
            <w:bookmarkStart w:id="2" w:name="_Hlk202277933"/>
            <w:r w:rsidRPr="00CC7DB1">
              <w:rPr>
                <w:b/>
                <w:bCs/>
                <w:sz w:val="20"/>
                <w:szCs w:val="20"/>
                <w:lang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14:paraId="1804A90D" w14:textId="77777777" w:rsidR="00CC7DB1" w:rsidRPr="00CC7DB1" w:rsidRDefault="00CC7DB1" w:rsidP="00773B71">
            <w:pPr>
              <w:pStyle w:val="paragraph"/>
              <w:textAlignment w:val="baseline"/>
              <w:rPr>
                <w:b/>
                <w:bCs/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Задачи и результаты</w:t>
            </w:r>
          </w:p>
        </w:tc>
        <w:tc>
          <w:tcPr>
            <w:tcW w:w="0" w:type="auto"/>
            <w:vAlign w:val="center"/>
            <w:hideMark/>
          </w:tcPr>
          <w:p w14:paraId="05D609A1" w14:textId="77777777" w:rsidR="00CC7DB1" w:rsidRPr="00CC7DB1" w:rsidRDefault="00CC7DB1" w:rsidP="00CC7DB1">
            <w:pPr>
              <w:pStyle w:val="paragraph"/>
              <w:jc w:val="both"/>
              <w:textAlignment w:val="baseline"/>
              <w:rPr>
                <w:b/>
                <w:bCs/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Кол-во дней</w:t>
            </w:r>
          </w:p>
        </w:tc>
        <w:tc>
          <w:tcPr>
            <w:tcW w:w="1046" w:type="dxa"/>
            <w:vAlign w:val="center"/>
            <w:hideMark/>
          </w:tcPr>
          <w:p w14:paraId="7F3C17E9" w14:textId="77777777" w:rsidR="00CC7DB1" w:rsidRPr="00CC7DB1" w:rsidRDefault="00CC7DB1" w:rsidP="00CC7DB1">
            <w:pPr>
              <w:pStyle w:val="paragraph"/>
              <w:jc w:val="both"/>
              <w:textAlignment w:val="baseline"/>
              <w:rPr>
                <w:b/>
                <w:bCs/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Сроки</w:t>
            </w:r>
          </w:p>
        </w:tc>
        <w:tc>
          <w:tcPr>
            <w:tcW w:w="2506" w:type="dxa"/>
            <w:vAlign w:val="center"/>
            <w:hideMark/>
          </w:tcPr>
          <w:p w14:paraId="3F6E4F37" w14:textId="6FE4CC46" w:rsidR="00CC7DB1" w:rsidRPr="00CC7DB1" w:rsidRDefault="00CC7DB1" w:rsidP="00CC7DB1">
            <w:pPr>
              <w:pStyle w:val="paragraph"/>
              <w:jc w:val="both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proofErr w:type="spellStart"/>
            <w:r w:rsidRPr="00CC7DB1">
              <w:rPr>
                <w:b/>
                <w:bCs/>
                <w:sz w:val="20"/>
                <w:szCs w:val="20"/>
                <w:lang w:val="en-GB"/>
              </w:rPr>
              <w:t>редоставляемые</w:t>
            </w:r>
            <w:proofErr w:type="spellEnd"/>
            <w:r w:rsidRPr="00CC7DB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7DB1">
              <w:rPr>
                <w:b/>
                <w:bCs/>
                <w:sz w:val="20"/>
                <w:szCs w:val="20"/>
                <w:lang w:val="en-GB"/>
              </w:rPr>
              <w:t>материалы</w:t>
            </w:r>
            <w:proofErr w:type="spellEnd"/>
          </w:p>
        </w:tc>
      </w:tr>
      <w:tr w:rsidR="00CC7DB1" w:rsidRPr="00773B71" w14:paraId="69B14EBE" w14:textId="77777777" w:rsidTr="00773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34D96" w14:textId="68BB01AE" w:rsidR="00CC7DB1" w:rsidRPr="00CC7DB1" w:rsidRDefault="00CC7DB1" w:rsidP="00CC7DB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Этап 1</w:t>
            </w:r>
            <w:r w:rsidRPr="00CC7DB1">
              <w:rPr>
                <w:sz w:val="20"/>
                <w:szCs w:val="20"/>
                <w:lang/>
              </w:rPr>
              <w:br/>
              <w:t>Наращивание потенциала и обучение</w:t>
            </w:r>
          </w:p>
        </w:tc>
        <w:tc>
          <w:tcPr>
            <w:tcW w:w="0" w:type="auto"/>
            <w:vAlign w:val="center"/>
            <w:hideMark/>
          </w:tcPr>
          <w:p w14:paraId="747DC2DA" w14:textId="77777777" w:rsidR="00CC7DB1" w:rsidRDefault="00CC7DB1" w:rsidP="00773B7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Разработка учебных материалов (презентации, методички, раздаточные материалы). Темы определяются с учетом потребностей КГЗ совместно с МЧС.</w:t>
            </w:r>
          </w:p>
          <w:p w14:paraId="14044A30" w14:textId="5CB1CFAA" w:rsidR="00CC7DB1" w:rsidRPr="00CC7DB1" w:rsidRDefault="00CC7DB1" w:rsidP="00773B7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Проведение двухдневных тренингов для 10 КГЗ (10 сессий)</w:t>
            </w:r>
          </w:p>
        </w:tc>
        <w:tc>
          <w:tcPr>
            <w:tcW w:w="0" w:type="auto"/>
            <w:vAlign w:val="center"/>
            <w:hideMark/>
          </w:tcPr>
          <w:p w14:paraId="4BAB52CE" w14:textId="77777777" w:rsid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7 дней (разработка)</w:t>
            </w:r>
            <w:r w:rsidRPr="00CC7DB1">
              <w:rPr>
                <w:sz w:val="20"/>
                <w:szCs w:val="20"/>
                <w:lang/>
              </w:rPr>
              <w:br/>
            </w:r>
          </w:p>
          <w:p w14:paraId="039ECCFD" w14:textId="0694769E" w:rsidR="00CC7DB1" w:rsidRP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20 дней (проведение)</w:t>
            </w:r>
          </w:p>
        </w:tc>
        <w:tc>
          <w:tcPr>
            <w:tcW w:w="1046" w:type="dxa"/>
            <w:vAlign w:val="center"/>
            <w:hideMark/>
          </w:tcPr>
          <w:p w14:paraId="3B15E73A" w14:textId="77777777" w:rsid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Сентябрь 2025</w:t>
            </w:r>
          </w:p>
          <w:p w14:paraId="7E2AA633" w14:textId="52548259" w:rsidR="00CC7DB1" w:rsidRP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br/>
              <w:t>Октябрь 2025</w:t>
            </w:r>
          </w:p>
        </w:tc>
        <w:tc>
          <w:tcPr>
            <w:tcW w:w="2506" w:type="dxa"/>
            <w:vAlign w:val="center"/>
            <w:hideMark/>
          </w:tcPr>
          <w:p w14:paraId="4536FDBE" w14:textId="77777777" w:rsidR="00CC7DB1" w:rsidRPr="00CC7DB1" w:rsidRDefault="00CC7DB1" w:rsidP="00773B7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Учебные модули, презентации, материалы</w:t>
            </w:r>
            <w:r w:rsidRPr="00CC7DB1">
              <w:rPr>
                <w:sz w:val="20"/>
                <w:szCs w:val="20"/>
                <w:lang/>
              </w:rPr>
              <w:br/>
              <w:t>Списки участников, программы, оценка знаний (до/после), итоговый отчет с ключевыми результатами и рекомендациями</w:t>
            </w:r>
          </w:p>
        </w:tc>
      </w:tr>
      <w:tr w:rsidR="00CC7DB1" w:rsidRPr="00773B71" w14:paraId="5D0397C0" w14:textId="77777777" w:rsidTr="00CD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6BE5E" w14:textId="77777777" w:rsidR="00CC7DB1" w:rsidRPr="00CC7DB1" w:rsidRDefault="00CC7DB1" w:rsidP="00CC7DB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Этап 2</w:t>
            </w:r>
            <w:r w:rsidRPr="00CC7DB1">
              <w:rPr>
                <w:sz w:val="20"/>
                <w:szCs w:val="20"/>
                <w:lang/>
              </w:rPr>
              <w:br/>
              <w:t>Наращивание потенциала и обучение</w:t>
            </w:r>
          </w:p>
        </w:tc>
        <w:tc>
          <w:tcPr>
            <w:tcW w:w="0" w:type="auto"/>
            <w:vAlign w:val="center"/>
            <w:hideMark/>
          </w:tcPr>
          <w:p w14:paraId="28A4F82D" w14:textId="77777777" w:rsid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Разработка учебных материалов с учетом потребностей школ совместно с МЧС.</w:t>
            </w:r>
            <w:r w:rsidRPr="00CC7DB1">
              <w:rPr>
                <w:sz w:val="20"/>
                <w:szCs w:val="20"/>
                <w:lang/>
              </w:rPr>
              <w:br/>
            </w:r>
          </w:p>
          <w:p w14:paraId="036F9AC9" w14:textId="77777777" w:rsid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</w:p>
          <w:p w14:paraId="3361F2D7" w14:textId="081AB3C7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lastRenderedPageBreak/>
              <w:t>Проведение двухдневных ToT для 20 учителей и администраторов</w:t>
            </w:r>
          </w:p>
        </w:tc>
        <w:tc>
          <w:tcPr>
            <w:tcW w:w="0" w:type="auto"/>
            <w:vAlign w:val="center"/>
            <w:hideMark/>
          </w:tcPr>
          <w:p w14:paraId="136175A4" w14:textId="02740B74" w:rsidR="00CC7DB1" w:rsidRPr="00773B7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  <w:lang/>
              </w:rPr>
              <w:lastRenderedPageBreak/>
              <w:t>7 дней (разработка)</w:t>
            </w:r>
          </w:p>
          <w:p w14:paraId="03F2790E" w14:textId="77777777" w:rsid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</w:p>
          <w:p w14:paraId="4FAE0203" w14:textId="415F66AB" w:rsidR="00CC7DB1" w:rsidRP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8 дней (проведение)</w:t>
            </w:r>
          </w:p>
        </w:tc>
        <w:tc>
          <w:tcPr>
            <w:tcW w:w="1046" w:type="dxa"/>
            <w:vAlign w:val="center"/>
            <w:hideMark/>
          </w:tcPr>
          <w:p w14:paraId="49D7896C" w14:textId="38E823FA" w:rsidR="00CC7DB1" w:rsidRPr="00773B7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  <w:lang/>
              </w:rPr>
              <w:t>Октябрь 2025</w:t>
            </w:r>
          </w:p>
          <w:p w14:paraId="162916E1" w14:textId="77777777" w:rsid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</w:p>
          <w:p w14:paraId="61901A1C" w14:textId="6CBFD3B1" w:rsidR="00CC7DB1" w:rsidRPr="00CC7DB1" w:rsidRDefault="00CC7DB1" w:rsidP="00773B71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Ноябрь 2025</w:t>
            </w:r>
          </w:p>
        </w:tc>
        <w:tc>
          <w:tcPr>
            <w:tcW w:w="2506" w:type="dxa"/>
            <w:vAlign w:val="center"/>
            <w:hideMark/>
          </w:tcPr>
          <w:p w14:paraId="70468906" w14:textId="50C1DE1A" w:rsidR="00CC7DB1" w:rsidRPr="00CC7DB1" w:rsidRDefault="00CC7DB1" w:rsidP="00773B7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Учебные материалы, списки участников, программ</w:t>
            </w:r>
            <w:r>
              <w:rPr>
                <w:sz w:val="20"/>
                <w:szCs w:val="20"/>
                <w:lang/>
              </w:rPr>
              <w:t>а</w:t>
            </w:r>
            <w:r w:rsidRPr="00CC7DB1">
              <w:rPr>
                <w:sz w:val="20"/>
                <w:szCs w:val="20"/>
                <w:lang/>
              </w:rPr>
              <w:t>, оценка знаний, отчет</w:t>
            </w:r>
          </w:p>
        </w:tc>
      </w:tr>
      <w:tr w:rsidR="00CC7DB1" w:rsidRPr="00773B71" w14:paraId="1DCB4905" w14:textId="77777777" w:rsidTr="00CD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1823B" w14:textId="77777777" w:rsidR="00CC7DB1" w:rsidRPr="00CC7DB1" w:rsidRDefault="00CC7DB1" w:rsidP="00CC7DB1">
            <w:pPr>
              <w:pStyle w:val="paragraph"/>
              <w:jc w:val="both"/>
              <w:textAlignment w:val="baseline"/>
              <w:rPr>
                <w:sz w:val="20"/>
                <w:szCs w:val="20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7F4DF755" w14:textId="3A443ED3" w:rsidR="00BC4D53" w:rsidRPr="00BC4D53" w:rsidRDefault="00BC4D53" w:rsidP="00CD03FC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C4D53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C4D53">
              <w:rPr>
                <w:b/>
                <w:bCs/>
                <w:sz w:val="20"/>
                <w:szCs w:val="20"/>
              </w:rPr>
              <w:t>одействие</w:t>
            </w:r>
            <w:proofErr w:type="spellEnd"/>
            <w:r w:rsidRPr="00BC4D53">
              <w:rPr>
                <w:sz w:val="20"/>
                <w:szCs w:val="20"/>
              </w:rPr>
              <w:t xml:space="preserve"> подготовке курсов первой помощи для 10 Комиссий гражданской защиты (КГЗ) и сельских спасательных команд, которые будут разрабатываться </w:t>
            </w:r>
            <w:r>
              <w:rPr>
                <w:sz w:val="20"/>
                <w:szCs w:val="20"/>
              </w:rPr>
              <w:t xml:space="preserve">и </w:t>
            </w:r>
            <w:r w:rsidRPr="00BC4D53">
              <w:rPr>
                <w:sz w:val="20"/>
                <w:szCs w:val="20"/>
              </w:rPr>
              <w:t>реализовываться</w:t>
            </w:r>
            <w:r>
              <w:rPr>
                <w:sz w:val="20"/>
                <w:szCs w:val="20"/>
              </w:rPr>
              <w:t xml:space="preserve"> </w:t>
            </w:r>
            <w:r w:rsidRPr="00BC4D53">
              <w:rPr>
                <w:b/>
                <w:bCs/>
                <w:sz w:val="20"/>
                <w:szCs w:val="20"/>
              </w:rPr>
              <w:t>Обществом Красного Полумесяца.</w:t>
            </w:r>
          </w:p>
        </w:tc>
        <w:tc>
          <w:tcPr>
            <w:tcW w:w="0" w:type="auto"/>
            <w:vAlign w:val="center"/>
            <w:hideMark/>
          </w:tcPr>
          <w:p w14:paraId="6D167947" w14:textId="77777777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10 дней</w:t>
            </w:r>
          </w:p>
        </w:tc>
        <w:tc>
          <w:tcPr>
            <w:tcW w:w="1046" w:type="dxa"/>
            <w:vAlign w:val="center"/>
            <w:hideMark/>
          </w:tcPr>
          <w:p w14:paraId="12378D4F" w14:textId="77777777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Декабрь 2025</w:t>
            </w:r>
          </w:p>
        </w:tc>
        <w:tc>
          <w:tcPr>
            <w:tcW w:w="2506" w:type="dxa"/>
            <w:vAlign w:val="center"/>
            <w:hideMark/>
          </w:tcPr>
          <w:p w14:paraId="7834D48E" w14:textId="771F7213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Учебные материалы, списки участников, программ</w:t>
            </w:r>
            <w:r>
              <w:rPr>
                <w:sz w:val="20"/>
                <w:szCs w:val="20"/>
                <w:lang/>
              </w:rPr>
              <w:t>а</w:t>
            </w:r>
            <w:r w:rsidRPr="00CC7DB1">
              <w:rPr>
                <w:sz w:val="20"/>
                <w:szCs w:val="20"/>
                <w:lang/>
              </w:rPr>
              <w:t>, оценка знаний, отчеты</w:t>
            </w:r>
            <w:r w:rsidR="00BC4D53">
              <w:rPr>
                <w:sz w:val="20"/>
                <w:szCs w:val="20"/>
                <w:lang/>
              </w:rPr>
              <w:t xml:space="preserve"> будут предоставляться </w:t>
            </w:r>
            <w:r w:rsidR="00497AAA" w:rsidRPr="00497AAA">
              <w:rPr>
                <w:b/>
                <w:bCs/>
                <w:sz w:val="20"/>
                <w:szCs w:val="20"/>
              </w:rPr>
              <w:t>Обществом</w:t>
            </w:r>
            <w:r w:rsidR="00BC4D53" w:rsidRPr="00BC4D53">
              <w:rPr>
                <w:b/>
                <w:bCs/>
                <w:sz w:val="20"/>
                <w:szCs w:val="20"/>
              </w:rPr>
              <w:t xml:space="preserve"> Красного Полумесяца.</w:t>
            </w:r>
          </w:p>
        </w:tc>
      </w:tr>
      <w:tr w:rsidR="00CC7DB1" w:rsidRPr="00773B71" w14:paraId="61004F12" w14:textId="77777777" w:rsidTr="00CD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CFAFE" w14:textId="77777777" w:rsidR="00CC7DB1" w:rsidRPr="00CC7DB1" w:rsidRDefault="00CC7DB1" w:rsidP="00CC7DB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Этап 3</w:t>
            </w:r>
            <w:r w:rsidRPr="00CC7DB1">
              <w:rPr>
                <w:sz w:val="20"/>
                <w:szCs w:val="20"/>
                <w:lang/>
              </w:rPr>
              <w:br/>
              <w:t>Наращивание потенциала и обучение</w:t>
            </w:r>
          </w:p>
        </w:tc>
        <w:tc>
          <w:tcPr>
            <w:tcW w:w="0" w:type="auto"/>
            <w:vAlign w:val="center"/>
            <w:hideMark/>
          </w:tcPr>
          <w:p w14:paraId="19434373" w14:textId="77777777" w:rsid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 xml:space="preserve">Разработка учебных материалов </w:t>
            </w:r>
          </w:p>
          <w:p w14:paraId="5C0FCEAF" w14:textId="77777777" w:rsid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</w:p>
          <w:p w14:paraId="5EF5A243" w14:textId="5743B8A7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П</w:t>
            </w:r>
            <w:r w:rsidRPr="00CC7DB1">
              <w:rPr>
                <w:sz w:val="20"/>
                <w:szCs w:val="20"/>
                <w:lang/>
              </w:rPr>
              <w:t>роведение двухдневных тренингов для 10 КГЗ (10 сессий) в 2026 году</w:t>
            </w:r>
          </w:p>
        </w:tc>
        <w:tc>
          <w:tcPr>
            <w:tcW w:w="0" w:type="auto"/>
            <w:vAlign w:val="center"/>
            <w:hideMark/>
          </w:tcPr>
          <w:p w14:paraId="6DCCD494" w14:textId="77777777" w:rsid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7 дней (разработка)</w:t>
            </w:r>
            <w:r w:rsidRPr="00CC7DB1">
              <w:rPr>
                <w:sz w:val="20"/>
                <w:szCs w:val="20"/>
                <w:lang/>
              </w:rPr>
              <w:br/>
            </w:r>
          </w:p>
          <w:p w14:paraId="105EC2D4" w14:textId="6578FE9E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20 дней (проведение)</w:t>
            </w:r>
          </w:p>
        </w:tc>
        <w:tc>
          <w:tcPr>
            <w:tcW w:w="1046" w:type="dxa"/>
            <w:vAlign w:val="center"/>
            <w:hideMark/>
          </w:tcPr>
          <w:p w14:paraId="479F440E" w14:textId="77777777" w:rsid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Январь 2026</w:t>
            </w:r>
          </w:p>
          <w:p w14:paraId="1E64F45E" w14:textId="66042228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br/>
              <w:t>Февраль 2026</w:t>
            </w:r>
          </w:p>
        </w:tc>
        <w:tc>
          <w:tcPr>
            <w:tcW w:w="2506" w:type="dxa"/>
            <w:vAlign w:val="center"/>
            <w:hideMark/>
          </w:tcPr>
          <w:p w14:paraId="21FF7A37" w14:textId="77777777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Учебные материалы, списки участников, программы, оценка знаний, отчеты</w:t>
            </w:r>
          </w:p>
        </w:tc>
      </w:tr>
      <w:tr w:rsidR="00CC7DB1" w:rsidRPr="00773B71" w14:paraId="2902069D" w14:textId="77777777" w:rsidTr="00CD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63D21" w14:textId="77777777" w:rsidR="00CC7DB1" w:rsidRPr="00CC7DB1" w:rsidRDefault="00CC7DB1" w:rsidP="00CC7DB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Этап 4</w:t>
            </w:r>
            <w:r w:rsidRPr="00CC7DB1">
              <w:rPr>
                <w:sz w:val="20"/>
                <w:szCs w:val="20"/>
                <w:lang/>
              </w:rPr>
              <w:br/>
              <w:t>Мероприятия по повышению осведомленности</w:t>
            </w:r>
          </w:p>
        </w:tc>
        <w:tc>
          <w:tcPr>
            <w:tcW w:w="0" w:type="auto"/>
            <w:vAlign w:val="center"/>
            <w:hideMark/>
          </w:tcPr>
          <w:p w14:paraId="1307F599" w14:textId="77777777" w:rsid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 xml:space="preserve">Поддержка учителей и администраторов </w:t>
            </w:r>
            <w:r>
              <w:rPr>
                <w:sz w:val="20"/>
                <w:szCs w:val="20"/>
                <w:lang/>
              </w:rPr>
              <w:t>школ</w:t>
            </w:r>
            <w:r w:rsidRPr="00CC7DB1">
              <w:rPr>
                <w:sz w:val="20"/>
                <w:szCs w:val="20"/>
                <w:lang/>
              </w:rPr>
              <w:t xml:space="preserve"> в разработке ключевых </w:t>
            </w:r>
            <w:r>
              <w:rPr>
                <w:sz w:val="20"/>
                <w:szCs w:val="20"/>
                <w:lang/>
              </w:rPr>
              <w:t>названий</w:t>
            </w:r>
            <w:r w:rsidRPr="00CC7DB1">
              <w:rPr>
                <w:sz w:val="20"/>
                <w:szCs w:val="20"/>
                <w:lang/>
              </w:rPr>
              <w:t xml:space="preserve"> и форматов</w:t>
            </w:r>
            <w:r>
              <w:rPr>
                <w:sz w:val="20"/>
                <w:szCs w:val="20"/>
                <w:lang/>
              </w:rPr>
              <w:t xml:space="preserve"> мероприятий</w:t>
            </w:r>
            <w:r w:rsidRPr="00CC7DB1">
              <w:rPr>
                <w:sz w:val="20"/>
                <w:szCs w:val="20"/>
                <w:lang/>
              </w:rPr>
              <w:t xml:space="preserve"> (мастер-классы, презентации, выставки, конкурсы, акции и др.).</w:t>
            </w:r>
            <w:r w:rsidRPr="00CC7DB1">
              <w:rPr>
                <w:sz w:val="20"/>
                <w:szCs w:val="20"/>
                <w:lang/>
              </w:rPr>
              <w:br/>
            </w:r>
          </w:p>
          <w:p w14:paraId="12C401CB" w14:textId="759C94DE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Подготовка материалов: расписание, программы, флаеры, цифровой контент</w:t>
            </w:r>
          </w:p>
        </w:tc>
        <w:tc>
          <w:tcPr>
            <w:tcW w:w="0" w:type="auto"/>
            <w:vAlign w:val="center"/>
            <w:hideMark/>
          </w:tcPr>
          <w:p w14:paraId="5DA7E3E1" w14:textId="77777777" w:rsid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5 дней (подготовка)</w:t>
            </w:r>
          </w:p>
          <w:p w14:paraId="3CD3A940" w14:textId="77777777" w:rsid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</w:p>
          <w:p w14:paraId="04858451" w14:textId="0CDE0788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br/>
              <w:t>10 дней (проведение)</w:t>
            </w:r>
          </w:p>
        </w:tc>
        <w:tc>
          <w:tcPr>
            <w:tcW w:w="1046" w:type="dxa"/>
            <w:vAlign w:val="center"/>
            <w:hideMark/>
          </w:tcPr>
          <w:p w14:paraId="6106A3A6" w14:textId="01774164" w:rsid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Февраль</w:t>
            </w:r>
            <w:r>
              <w:rPr>
                <w:sz w:val="20"/>
                <w:szCs w:val="20"/>
                <w:lang/>
              </w:rPr>
              <w:t xml:space="preserve"> 2026</w:t>
            </w:r>
          </w:p>
          <w:p w14:paraId="4836ED54" w14:textId="77777777" w:rsid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</w:p>
          <w:p w14:paraId="1131DA6A" w14:textId="43B510BF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br/>
              <w:t>Март</w:t>
            </w:r>
            <w:r>
              <w:rPr>
                <w:sz w:val="20"/>
                <w:szCs w:val="20"/>
                <w:lang/>
              </w:rPr>
              <w:t xml:space="preserve"> 2026</w:t>
            </w:r>
          </w:p>
        </w:tc>
        <w:tc>
          <w:tcPr>
            <w:tcW w:w="2506" w:type="dxa"/>
            <w:vAlign w:val="center"/>
            <w:hideMark/>
          </w:tcPr>
          <w:p w14:paraId="4094D6D2" w14:textId="77777777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Концепция, план и расписание мероприятий, программы и повестки</w:t>
            </w:r>
          </w:p>
        </w:tc>
      </w:tr>
      <w:tr w:rsidR="00CC7DB1" w:rsidRPr="00773B71" w14:paraId="77FB17D9" w14:textId="77777777" w:rsidTr="00CD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48416" w14:textId="443EFFF6" w:rsidR="00CC7DB1" w:rsidRPr="00CC7DB1" w:rsidRDefault="00CC7DB1" w:rsidP="00CC7DB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Этап 5</w:t>
            </w:r>
            <w:r w:rsidRPr="00CC7DB1">
              <w:rPr>
                <w:sz w:val="20"/>
                <w:szCs w:val="20"/>
                <w:lang/>
              </w:rPr>
              <w:br/>
              <w:t xml:space="preserve">Форум-театр на школьном уровне (20 </w:t>
            </w:r>
            <w:r>
              <w:rPr>
                <w:sz w:val="20"/>
                <w:szCs w:val="20"/>
                <w:lang/>
              </w:rPr>
              <w:t>представлений</w:t>
            </w:r>
            <w:r w:rsidRPr="00CC7DB1">
              <w:rPr>
                <w:sz w:val="20"/>
                <w:szCs w:val="20"/>
                <w:lang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0C0BAC" w14:textId="677B4220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Поддержка учителей и администраторов</w:t>
            </w:r>
            <w:r>
              <w:rPr>
                <w:sz w:val="20"/>
                <w:szCs w:val="20"/>
                <w:lang/>
              </w:rPr>
              <w:t xml:space="preserve"> школ</w:t>
            </w:r>
            <w:r w:rsidRPr="00CC7DB1">
              <w:rPr>
                <w:sz w:val="20"/>
                <w:szCs w:val="20"/>
                <w:lang/>
              </w:rPr>
              <w:t xml:space="preserve"> в проведении форум-театра (определение формата, разработка сценариев</w:t>
            </w:r>
            <w:r w:rsidR="00BC4D53">
              <w:rPr>
                <w:sz w:val="20"/>
                <w:szCs w:val="20"/>
                <w:lang/>
              </w:rPr>
              <w:t>, а также</w:t>
            </w:r>
            <w:r w:rsidR="00184367">
              <w:rPr>
                <w:sz w:val="20"/>
                <w:szCs w:val="20"/>
                <w:lang/>
              </w:rPr>
              <w:t xml:space="preserve"> </w:t>
            </w:r>
            <w:r w:rsidR="00184367" w:rsidRPr="00184367">
              <w:rPr>
                <w:sz w:val="20"/>
                <w:szCs w:val="20"/>
              </w:rPr>
              <w:t>подготовка рекомендаций по итогам проведения мероприятий).</w:t>
            </w:r>
            <w:r w:rsidR="00BC4D53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288A7E" w14:textId="16ACBDC4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15 дней</w:t>
            </w:r>
          </w:p>
        </w:tc>
        <w:tc>
          <w:tcPr>
            <w:tcW w:w="1046" w:type="dxa"/>
            <w:vAlign w:val="center"/>
            <w:hideMark/>
          </w:tcPr>
          <w:p w14:paraId="5255E8C7" w14:textId="77777777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Март</w:t>
            </w:r>
          </w:p>
        </w:tc>
        <w:tc>
          <w:tcPr>
            <w:tcW w:w="2506" w:type="dxa"/>
            <w:vAlign w:val="center"/>
            <w:hideMark/>
          </w:tcPr>
          <w:p w14:paraId="44CFEE70" w14:textId="77777777" w:rsidR="00CC7DB1" w:rsidRPr="00CC7DB1" w:rsidRDefault="00CC7DB1" w:rsidP="00497AAA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Концепция, план и расписание мероприятия, программы и повестки</w:t>
            </w:r>
          </w:p>
        </w:tc>
      </w:tr>
      <w:tr w:rsidR="00CC7DB1" w:rsidRPr="00773B71" w14:paraId="5DE1ED80" w14:textId="77777777" w:rsidTr="00CD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EE5E0" w14:textId="77777777" w:rsidR="00CC7DB1" w:rsidRPr="00CC7DB1" w:rsidRDefault="00CC7DB1" w:rsidP="00CC7DB1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b/>
                <w:bCs/>
                <w:sz w:val="20"/>
                <w:szCs w:val="20"/>
                <w:lang/>
              </w:rPr>
              <w:t>Этап 6</w:t>
            </w:r>
            <w:r w:rsidRPr="00CC7DB1">
              <w:rPr>
                <w:sz w:val="20"/>
                <w:szCs w:val="20"/>
                <w:lang/>
              </w:rPr>
              <w:br/>
              <w:t>Учения-симуляции (10 учений)</w:t>
            </w:r>
          </w:p>
        </w:tc>
        <w:tc>
          <w:tcPr>
            <w:tcW w:w="0" w:type="auto"/>
            <w:vAlign w:val="center"/>
            <w:hideMark/>
          </w:tcPr>
          <w:p w14:paraId="7A55C0ED" w14:textId="60E6B7C6" w:rsidR="00CC7DB1" w:rsidRPr="00CC7DB1" w:rsidRDefault="00CC7DB1" w:rsidP="00CD03FC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Определение целей, сценариев (</w:t>
            </w:r>
            <w:r>
              <w:rPr>
                <w:sz w:val="20"/>
                <w:szCs w:val="20"/>
                <w:lang/>
              </w:rPr>
              <w:t>например</w:t>
            </w:r>
            <w:r w:rsidRPr="00CC7DB1">
              <w:rPr>
                <w:sz w:val="20"/>
                <w:szCs w:val="20"/>
              </w:rPr>
              <w:t xml:space="preserve">: </w:t>
            </w:r>
            <w:r w:rsidRPr="00CC7DB1">
              <w:rPr>
                <w:sz w:val="20"/>
                <w:szCs w:val="20"/>
                <w:lang/>
              </w:rPr>
              <w:t>землетрясения, наводнения, оползни и др.) совместно с МЧС. Определение места, даты, времени. Подготовка</w:t>
            </w:r>
            <w:r w:rsidR="003327E0">
              <w:rPr>
                <w:sz w:val="20"/>
                <w:szCs w:val="20"/>
                <w:lang/>
              </w:rPr>
              <w:t xml:space="preserve"> и проведение учений. </w:t>
            </w:r>
          </w:p>
        </w:tc>
        <w:tc>
          <w:tcPr>
            <w:tcW w:w="0" w:type="auto"/>
            <w:vAlign w:val="center"/>
            <w:hideMark/>
          </w:tcPr>
          <w:p w14:paraId="46D73C5C" w14:textId="1F9EBFD9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15 дней</w:t>
            </w:r>
            <w:r w:rsidR="003327E0">
              <w:rPr>
                <w:sz w:val="20"/>
                <w:szCs w:val="20"/>
                <w:lang/>
              </w:rPr>
              <w:t xml:space="preserve"> (подготовка и проведение)</w:t>
            </w:r>
          </w:p>
        </w:tc>
        <w:tc>
          <w:tcPr>
            <w:tcW w:w="1046" w:type="dxa"/>
            <w:vAlign w:val="center"/>
            <w:hideMark/>
          </w:tcPr>
          <w:p w14:paraId="4A335D6D" w14:textId="77777777" w:rsidR="00CC7DB1" w:rsidRPr="00CC7DB1" w:rsidRDefault="00CC7DB1" w:rsidP="00CD03FC">
            <w:pPr>
              <w:pStyle w:val="paragraph"/>
              <w:jc w:val="center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Апрель</w:t>
            </w:r>
          </w:p>
        </w:tc>
        <w:tc>
          <w:tcPr>
            <w:tcW w:w="2506" w:type="dxa"/>
            <w:vAlign w:val="center"/>
            <w:hideMark/>
          </w:tcPr>
          <w:p w14:paraId="2F940DCB" w14:textId="77777777" w:rsidR="00CC7DB1" w:rsidRPr="00CC7DB1" w:rsidRDefault="00CC7DB1" w:rsidP="00497AAA">
            <w:pPr>
              <w:pStyle w:val="paragraph"/>
              <w:textAlignment w:val="baseline"/>
              <w:rPr>
                <w:sz w:val="20"/>
                <w:szCs w:val="20"/>
                <w:lang/>
              </w:rPr>
            </w:pPr>
            <w:r w:rsidRPr="00CC7DB1">
              <w:rPr>
                <w:sz w:val="20"/>
                <w:szCs w:val="20"/>
                <w:lang/>
              </w:rPr>
              <w:t>Концепция, план и расписание мероприятия, программы и повестки</w:t>
            </w:r>
          </w:p>
        </w:tc>
      </w:tr>
    </w:tbl>
    <w:bookmarkEnd w:id="2"/>
    <w:p w14:paraId="0E6DDF94" w14:textId="0C8C93A6" w:rsidR="00CC7DB1" w:rsidRPr="00CC7DB1" w:rsidRDefault="00CC7DB1" w:rsidP="00CC7DB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lang/>
        </w:rPr>
      </w:pPr>
      <w:r w:rsidRPr="00CC7DB1">
        <w:rPr>
          <w:b/>
          <w:bCs/>
          <w:lang/>
        </w:rPr>
        <w:t>Примечание:</w:t>
      </w:r>
      <w:r>
        <w:rPr>
          <w:b/>
          <w:bCs/>
          <w:lang/>
        </w:rPr>
        <w:t xml:space="preserve"> </w:t>
      </w:r>
      <w:r>
        <w:rPr>
          <w:lang/>
        </w:rPr>
        <w:t>Р</w:t>
      </w:r>
      <w:r w:rsidRPr="00CC7DB1">
        <w:rPr>
          <w:lang/>
        </w:rPr>
        <w:t>аспределение рабочих дней является ориентировочным и подлежит уточнению с консультантом.</w:t>
      </w:r>
    </w:p>
    <w:p w14:paraId="18BFED62" w14:textId="77777777" w:rsidR="00CC7DB1" w:rsidRPr="00CC7DB1" w:rsidRDefault="00CC7DB1" w:rsidP="00872869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lang w:eastAsia="en-US"/>
        </w:rPr>
      </w:pPr>
    </w:p>
    <w:p w14:paraId="1C84C1E4" w14:textId="1B490EFB" w:rsidR="00B76107" w:rsidRPr="00CC7DB1" w:rsidRDefault="0089248F" w:rsidP="00B76107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7D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Квалификации </w:t>
      </w:r>
    </w:p>
    <w:p w14:paraId="54E069A0" w14:textId="77777777" w:rsidR="00CC7DB1" w:rsidRPr="00CC7DB1" w:rsidRDefault="00CC7DB1" w:rsidP="00CC7D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b/>
          <w:bCs/>
          <w:sz w:val="24"/>
          <w:szCs w:val="24"/>
          <w:lang/>
        </w:rPr>
        <w:t>Консультант должен соответствовать следующим квалификационным требованиям:</w:t>
      </w:r>
    </w:p>
    <w:p w14:paraId="599C2419" w14:textId="77777777" w:rsidR="00CC7DB1" w:rsidRPr="00CC7DB1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Высшее образование в области управления рисками бедствий, экологии, управления ЧС или смежных областях</w:t>
      </w:r>
    </w:p>
    <w:p w14:paraId="742DD90F" w14:textId="77777777" w:rsidR="00CC7DB1" w:rsidRPr="00CC7DB1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Не менее 5 лет опыта</w:t>
      </w:r>
    </w:p>
    <w:p w14:paraId="4CF5E0BD" w14:textId="77777777" w:rsidR="00CC7DB1" w:rsidRPr="00CC7DB1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Опыт проведения тренингов и учебных учений</w:t>
      </w:r>
    </w:p>
    <w:p w14:paraId="5FFF4ED8" w14:textId="77777777" w:rsidR="00CC7DB1" w:rsidRPr="00CC7DB1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Знание национальных стратегий и методов работы с сообществами</w:t>
      </w:r>
    </w:p>
    <w:p w14:paraId="148194B4" w14:textId="77777777" w:rsidR="00CC7DB1" w:rsidRPr="00CC7DB1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Отличные коммуникативные и координационные навыки</w:t>
      </w:r>
    </w:p>
    <w:p w14:paraId="18B5BE75" w14:textId="77777777" w:rsidR="00CC7DB1" w:rsidRPr="00CC7DB1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Свободное владение русским и кыргызским языками</w:t>
      </w:r>
    </w:p>
    <w:p w14:paraId="40410F71" w14:textId="3D344131" w:rsidR="00CC7DB1" w:rsidRPr="00497AAA" w:rsidRDefault="00CC7DB1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 w:rsidRPr="00CC7DB1">
        <w:rPr>
          <w:rFonts w:ascii="Times New Roman" w:hAnsi="Times New Roman" w:cs="Times New Roman"/>
          <w:sz w:val="24"/>
          <w:szCs w:val="24"/>
          <w:lang w:val="ru-RU"/>
        </w:rPr>
        <w:t>Опыт работы с государственными органами и местными сообществами приветствуется</w:t>
      </w:r>
    </w:p>
    <w:p w14:paraId="18252717" w14:textId="07383218" w:rsidR="00497AAA" w:rsidRPr="00CC7DB1" w:rsidRDefault="00497AAA" w:rsidP="00CC7DB1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Отобранному кандидату необходимо будет </w:t>
      </w:r>
      <w:r w:rsidR="009D6F0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копию патента или свидетельства о регистрации индивидуального предпринимателя с указанием соответствующего вида деятельности, банковские реквизиты: расчетный счет ИП. </w:t>
      </w:r>
    </w:p>
    <w:p w14:paraId="1B3DE17E" w14:textId="110432B3" w:rsidR="00CC7DB1" w:rsidRPr="00497AAA" w:rsidRDefault="00CC7DB1" w:rsidP="00CC7DB1">
      <w:pPr>
        <w:tabs>
          <w:tab w:val="left" w:pos="0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val="ru-RU"/>
        </w:rPr>
      </w:pPr>
    </w:p>
    <w:p w14:paraId="34F5EDC7" w14:textId="60A573EE" w:rsidR="007964B7" w:rsidRPr="00CC7DB1" w:rsidRDefault="007964B7" w:rsidP="007964B7">
      <w:pPr>
        <w:shd w:val="clear" w:color="auto" w:fill="002060"/>
        <w:rPr>
          <w:rFonts w:ascii="Times New Roman" w:eastAsia="Microsoft YaHei UI Light" w:hAnsi="Times New Roman" w:cs="Times New Roman"/>
          <w:b/>
          <w:sz w:val="24"/>
          <w:szCs w:val="24"/>
          <w:lang w:val="ru-RU"/>
        </w:rPr>
      </w:pPr>
      <w:r w:rsidRPr="00CC7DB1">
        <w:rPr>
          <w:rFonts w:ascii="Times New Roman" w:eastAsia="Microsoft YaHei UI Light" w:hAnsi="Times New Roman" w:cs="Times New Roman"/>
          <w:b/>
          <w:sz w:val="24"/>
          <w:szCs w:val="24"/>
          <w:lang w:val="ru-RU"/>
        </w:rPr>
        <w:t xml:space="preserve">Структура </w:t>
      </w:r>
      <w:r w:rsidR="00CC7DB1">
        <w:rPr>
          <w:rFonts w:ascii="Times New Roman" w:eastAsia="Microsoft YaHei UI Light" w:hAnsi="Times New Roman" w:cs="Times New Roman"/>
          <w:b/>
          <w:sz w:val="24"/>
          <w:szCs w:val="24"/>
          <w:lang w:val="ru-RU"/>
        </w:rPr>
        <w:t>оплаты</w:t>
      </w:r>
      <w:r w:rsidRPr="00CC7DB1">
        <w:rPr>
          <w:rFonts w:ascii="Times New Roman" w:eastAsia="Microsoft YaHei UI Light" w:hAnsi="Times New Roman" w:cs="Times New Roman"/>
          <w:b/>
          <w:sz w:val="24"/>
          <w:szCs w:val="24"/>
          <w:lang w:val="ru-RU"/>
        </w:rPr>
        <w:t>:</w:t>
      </w:r>
    </w:p>
    <w:p w14:paraId="59AFAE34" w14:textId="6ACB36DA" w:rsidR="007964B7" w:rsidRPr="00CC7DB1" w:rsidRDefault="00CC7DB1" w:rsidP="007964B7">
      <w:pPr>
        <w:jc w:val="both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CC7DB1">
        <w:rPr>
          <w:rFonts w:ascii="Times New Roman" w:eastAsia="Microsoft YaHei UI Light" w:hAnsi="Times New Roman" w:cs="Times New Roman"/>
          <w:sz w:val="24"/>
          <w:szCs w:val="24"/>
          <w:lang w:val="ru-RU"/>
        </w:rPr>
        <w:t>Оплата</w:t>
      </w:r>
      <w:r w:rsidR="00497AAA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 </w:t>
      </w:r>
      <w:r w:rsidRPr="00CC7DB1">
        <w:rPr>
          <w:rFonts w:ascii="Times New Roman" w:eastAsia="Microsoft YaHei UI Light" w:hAnsi="Times New Roman" w:cs="Times New Roman"/>
          <w:sz w:val="24"/>
          <w:szCs w:val="24"/>
          <w:lang w:val="ru-RU"/>
        </w:rPr>
        <w:t>будет производиться поэтапно, в соответствии с результатами задания, и будет выплачиваться после удовлетворительного одобрения со стороны руководителя проекта.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1705"/>
        <w:gridCol w:w="7925"/>
      </w:tblGrid>
      <w:tr w:rsidR="007964B7" w:rsidRPr="005A0C17" w14:paraId="0A6CC739" w14:textId="77777777" w:rsidTr="00497AAA">
        <w:tc>
          <w:tcPr>
            <w:tcW w:w="1705" w:type="dxa"/>
            <w:shd w:val="clear" w:color="auto" w:fill="D9D9D9" w:themeFill="background1" w:themeFillShade="D9"/>
          </w:tcPr>
          <w:p w14:paraId="43BAE299" w14:textId="42AD70DF" w:rsidR="007964B7" w:rsidRPr="005A0C17" w:rsidRDefault="00CC7DB1" w:rsidP="00497AAA">
            <w:pPr>
              <w:jc w:val="center"/>
              <w:rPr>
                <w:rFonts w:ascii="Times New Roman" w:eastAsia="Microsoft YaHei UI Light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icrosoft YaHei UI Light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7925" w:type="dxa"/>
            <w:shd w:val="clear" w:color="auto" w:fill="D9D9D9" w:themeFill="background1" w:themeFillShade="D9"/>
          </w:tcPr>
          <w:p w14:paraId="7393DC06" w14:textId="180D0C9C" w:rsidR="007964B7" w:rsidRPr="00CC7DB1" w:rsidRDefault="00CC7DB1" w:rsidP="007964B7">
            <w:pPr>
              <w:jc w:val="both"/>
              <w:rPr>
                <w:rFonts w:ascii="Times New Roman" w:eastAsia="Microsoft YaHei UI Light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Microsoft YaHei UI Light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Этапы </w:t>
            </w:r>
          </w:p>
        </w:tc>
      </w:tr>
      <w:tr w:rsidR="007964B7" w:rsidRPr="00773B71" w14:paraId="7E920D14" w14:textId="77777777" w:rsidTr="00497AAA">
        <w:tc>
          <w:tcPr>
            <w:tcW w:w="1705" w:type="dxa"/>
            <w:vAlign w:val="center"/>
          </w:tcPr>
          <w:p w14:paraId="0A237EB2" w14:textId="7B53899F" w:rsidR="007964B7" w:rsidRPr="005A0C17" w:rsidRDefault="005A0C17" w:rsidP="00773B71">
            <w:pPr>
              <w:jc w:val="center"/>
              <w:rPr>
                <w:rFonts w:ascii="Times New Roman" w:eastAsia="Microsoft YaHei UI Light" w:hAnsi="Times New Roman" w:cs="Times New Roman"/>
                <w:sz w:val="24"/>
                <w:szCs w:val="24"/>
                <w:lang w:val="en-US"/>
              </w:rPr>
            </w:pPr>
            <w:r w:rsidRPr="005A0C17">
              <w:rPr>
                <w:rFonts w:ascii="Times New Roman" w:eastAsia="Microsoft YaHei UI Light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25" w:type="dxa"/>
          </w:tcPr>
          <w:p w14:paraId="0EC033DB" w14:textId="42CD2B06" w:rsidR="007964B7" w:rsidRPr="00CC7DB1" w:rsidRDefault="005A46C3" w:rsidP="007964B7">
            <w:pPr>
              <w:jc w:val="both"/>
              <w:rPr>
                <w:rFonts w:ascii="Times New Roman" w:eastAsia="Microsoft YaHei UI Light" w:hAnsi="Times New Roman" w:cs="Times New Roman"/>
                <w:sz w:val="24"/>
                <w:szCs w:val="24"/>
                <w:lang w:val="ru-RU"/>
              </w:rPr>
            </w:pPr>
            <w:r w:rsidRPr="00CC7DB1">
              <w:rPr>
                <w:rFonts w:ascii="Times New Roman" w:eastAsia="Microsoft YaHei UI Light" w:hAnsi="Times New Roman" w:cs="Times New Roman"/>
                <w:sz w:val="24"/>
                <w:szCs w:val="24"/>
                <w:lang w:val="ru-RU"/>
              </w:rPr>
              <w:t>Выполнение всех задач и достижение конечных результатов в рамках этапов 1 и 2</w:t>
            </w:r>
          </w:p>
        </w:tc>
      </w:tr>
      <w:tr w:rsidR="005A46C3" w:rsidRPr="00773B71" w14:paraId="24E4CF16" w14:textId="77777777" w:rsidTr="00497AAA">
        <w:tc>
          <w:tcPr>
            <w:tcW w:w="1705" w:type="dxa"/>
            <w:vAlign w:val="center"/>
          </w:tcPr>
          <w:p w14:paraId="46DD6E1B" w14:textId="180D772B" w:rsidR="005A46C3" w:rsidRPr="005A0C17" w:rsidRDefault="005A0C17" w:rsidP="00773B71">
            <w:pPr>
              <w:jc w:val="center"/>
              <w:rPr>
                <w:rFonts w:ascii="Times New Roman" w:eastAsia="Microsoft YaHei UI Light" w:hAnsi="Times New Roman" w:cs="Times New Roman"/>
                <w:sz w:val="24"/>
                <w:szCs w:val="24"/>
                <w:lang w:val="en-US"/>
              </w:rPr>
            </w:pPr>
            <w:r w:rsidRPr="005A0C17">
              <w:rPr>
                <w:rFonts w:ascii="Times New Roman" w:eastAsia="Microsoft YaHei UI Light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25" w:type="dxa"/>
          </w:tcPr>
          <w:p w14:paraId="37D5ECA9" w14:textId="6E03CCD8" w:rsidR="005A46C3" w:rsidRPr="00CC7DB1" w:rsidRDefault="005A46C3" w:rsidP="007964B7">
            <w:pPr>
              <w:jc w:val="both"/>
              <w:rPr>
                <w:rFonts w:ascii="Times New Roman" w:eastAsia="Microsoft YaHei UI Light" w:hAnsi="Times New Roman" w:cs="Times New Roman"/>
                <w:sz w:val="24"/>
                <w:szCs w:val="24"/>
                <w:lang w:val="ru-RU"/>
              </w:rPr>
            </w:pPr>
            <w:r w:rsidRPr="00CC7DB1">
              <w:rPr>
                <w:rFonts w:ascii="Times New Roman" w:eastAsia="Microsoft YaHei UI Light" w:hAnsi="Times New Roman" w:cs="Times New Roman"/>
                <w:sz w:val="24"/>
                <w:szCs w:val="24"/>
                <w:lang w:val="ru-RU"/>
              </w:rPr>
              <w:t>Выполнение всех задач и достижение конечных результатов в рамках этапов 3 и 4</w:t>
            </w:r>
          </w:p>
        </w:tc>
      </w:tr>
      <w:tr w:rsidR="005A0C17" w:rsidRPr="00773B71" w14:paraId="4DAD27E2" w14:textId="77777777" w:rsidTr="00497AAA">
        <w:tc>
          <w:tcPr>
            <w:tcW w:w="1705" w:type="dxa"/>
            <w:vAlign w:val="center"/>
          </w:tcPr>
          <w:p w14:paraId="6E4FF038" w14:textId="347899EA" w:rsidR="005A0C17" w:rsidRPr="005A0C17" w:rsidRDefault="005A0C17" w:rsidP="00773B71">
            <w:pPr>
              <w:jc w:val="center"/>
              <w:rPr>
                <w:rFonts w:ascii="Times New Roman" w:eastAsia="Microsoft YaHei UI Light" w:hAnsi="Times New Roman" w:cs="Times New Roman"/>
                <w:sz w:val="24"/>
                <w:szCs w:val="24"/>
                <w:lang w:val="en-US"/>
              </w:rPr>
            </w:pPr>
            <w:r w:rsidRPr="005A0C17">
              <w:rPr>
                <w:rFonts w:ascii="Times New Roman" w:eastAsia="Microsoft YaHei UI Light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925" w:type="dxa"/>
          </w:tcPr>
          <w:p w14:paraId="0BBF8710" w14:textId="11E313D7" w:rsidR="005A0C17" w:rsidRPr="00CC7DB1" w:rsidRDefault="005A0C17" w:rsidP="007964B7">
            <w:pPr>
              <w:jc w:val="both"/>
              <w:rPr>
                <w:rFonts w:ascii="Times New Roman" w:eastAsia="Microsoft YaHei UI Light" w:hAnsi="Times New Roman" w:cs="Times New Roman"/>
                <w:sz w:val="24"/>
                <w:szCs w:val="24"/>
                <w:lang w:val="ru-RU"/>
              </w:rPr>
            </w:pPr>
            <w:r w:rsidRPr="00CC7DB1">
              <w:rPr>
                <w:rFonts w:ascii="Times New Roman" w:eastAsia="Microsoft YaHei UI Light" w:hAnsi="Times New Roman" w:cs="Times New Roman"/>
                <w:sz w:val="24"/>
                <w:szCs w:val="24"/>
                <w:lang w:val="ru-RU"/>
              </w:rPr>
              <w:t>Выполнение всех задач и достижение конечных результатов в рамках этапов 5 и 6</w:t>
            </w:r>
          </w:p>
        </w:tc>
      </w:tr>
    </w:tbl>
    <w:p w14:paraId="613A9432" w14:textId="77777777" w:rsidR="00E74200" w:rsidRPr="00CC7DB1" w:rsidRDefault="00E74200" w:rsidP="00D706D3">
      <w:pPr>
        <w:pStyle w:val="ListParagraph"/>
        <w:ind w:left="1080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</w:p>
    <w:p w14:paraId="10EAA170" w14:textId="0836A61E" w:rsidR="00674321" w:rsidRPr="00CC7DB1" w:rsidRDefault="00674321" w:rsidP="008804F2">
      <w:pPr>
        <w:shd w:val="clear" w:color="auto" w:fill="002060"/>
        <w:rPr>
          <w:rFonts w:ascii="Times New Roman" w:eastAsia="Microsoft YaHei UI Light" w:hAnsi="Times New Roman" w:cs="Times New Roman"/>
          <w:b/>
          <w:sz w:val="24"/>
          <w:szCs w:val="24"/>
          <w:lang w:val="ru-RU"/>
        </w:rPr>
      </w:pPr>
      <w:r w:rsidRPr="00CC7DB1">
        <w:rPr>
          <w:rFonts w:ascii="Times New Roman" w:eastAsia="Microsoft YaHei UI Light" w:hAnsi="Times New Roman" w:cs="Times New Roman"/>
          <w:b/>
          <w:sz w:val="24"/>
          <w:szCs w:val="24"/>
          <w:lang w:val="ru-RU"/>
        </w:rPr>
        <w:t>Приложений:</w:t>
      </w:r>
    </w:p>
    <w:p w14:paraId="593CEB43" w14:textId="77777777" w:rsidR="0089248F" w:rsidRPr="007E2FFE" w:rsidRDefault="0089248F" w:rsidP="0089248F">
      <w:pPr>
        <w:jc w:val="both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Консультант должен предоставить следующие документы: </w:t>
      </w:r>
    </w:p>
    <w:p w14:paraId="72F668DA" w14:textId="4DAA8455" w:rsidR="00674321" w:rsidRPr="007E2FFE" w:rsidRDefault="00B03B3A">
      <w:pPr>
        <w:pStyle w:val="ListParagraph"/>
        <w:numPr>
          <w:ilvl w:val="0"/>
          <w:numId w:val="2"/>
        </w:numPr>
        <w:jc w:val="both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bookmarkStart w:id="3" w:name="_Hlk202277351"/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Резюме 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с подробным указанием опыта работ;</w:t>
      </w:r>
    </w:p>
    <w:p w14:paraId="66415724" w14:textId="34F5AB4E" w:rsidR="009D6F0C" w:rsidRPr="007E2FFE" w:rsidRDefault="009D6F0C">
      <w:pPr>
        <w:pStyle w:val="ListParagraph"/>
        <w:numPr>
          <w:ilvl w:val="0"/>
          <w:numId w:val="2"/>
        </w:numPr>
        <w:jc w:val="both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Не менее 2 рекомендательных писем от предыдущих заказчиков с указанием контактных данных;</w:t>
      </w:r>
    </w:p>
    <w:p w14:paraId="27A6E742" w14:textId="15A7E7AF" w:rsidR="00674321" w:rsidRPr="007E2FFE" w:rsidRDefault="00674321">
      <w:pPr>
        <w:pStyle w:val="ListParagraph"/>
        <w:numPr>
          <w:ilvl w:val="0"/>
          <w:numId w:val="2"/>
        </w:numPr>
        <w:jc w:val="both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Ценовое предложение и разбивка услуг, подробно описанных в настоящем ТЗ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 (шаблон приложен</w:t>
      </w:r>
      <w:r w:rsidR="007014A6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, общая стоимость должна включать </w:t>
      </w:r>
      <w:r w:rsidR="007014A6" w:rsidRPr="007E2FFE">
        <w:rPr>
          <w:rFonts w:ascii="Times New Roman" w:hAnsi="Times New Roman"/>
          <w:sz w:val="24"/>
          <w:szCs w:val="24"/>
          <w:lang w:val="ru-RU"/>
        </w:rPr>
        <w:t xml:space="preserve">все 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применимы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налог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, сбор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 xml:space="preserve"> и расход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E2FFE" w:rsidRPr="007E2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>в т. ч. транспортны</w:t>
      </w:r>
      <w:r w:rsidR="007E2FFE" w:rsidRPr="007E2FF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 xml:space="preserve"> и гостиничны</w:t>
      </w:r>
      <w:r w:rsidR="007E2FFE" w:rsidRPr="007E2FF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14A6" w:rsidRPr="007E2FFE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Консультанта, связанные с оказанием услуг Заказчику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;</w:t>
      </w:r>
    </w:p>
    <w:bookmarkEnd w:id="3"/>
    <w:p w14:paraId="2187AA6B" w14:textId="26DA697B" w:rsidR="009D6F0C" w:rsidRPr="007E2FFE" w:rsidRDefault="00473F87" w:rsidP="009D6F0C">
      <w:pPr>
        <w:jc w:val="both"/>
        <w:rPr>
          <w:rFonts w:ascii="Times New Roman" w:eastAsia="Microsoft YaHei UI Light" w:hAnsi="Times New Roman" w:cs="Times New Roman"/>
          <w:sz w:val="24"/>
          <w:szCs w:val="24"/>
          <w:lang w:val="ru-RU"/>
        </w:rPr>
      </w:pPr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Сканированные копии в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ышеуказанны</w:t>
      </w:r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х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 документ</w:t>
      </w:r>
      <w:r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ов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 xml:space="preserve"> необходимо отправить на электронную почту </w:t>
      </w:r>
      <w:hyperlink r:id="rId8" w:history="1"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</w:rPr>
          <w:t>quotations</w:t>
        </w:r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</w:rPr>
          <w:t>msdspkg</w:t>
        </w:r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</w:rPr>
          <w:t>akdn</w:t>
        </w:r>
        <w:proofErr w:type="spellEnd"/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A5E40" w:rsidRPr="007E2FFE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</w:hyperlink>
      <w:r w:rsidR="00CA5E40" w:rsidRPr="007E2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F0C" w:rsidRPr="007E2FFE">
        <w:rPr>
          <w:rFonts w:ascii="Times New Roman" w:eastAsia="Microsoft YaHei UI Light" w:hAnsi="Times New Roman" w:cs="Times New Roman"/>
          <w:sz w:val="24"/>
          <w:szCs w:val="24"/>
          <w:lang w:val="ru-RU"/>
        </w:rPr>
        <w:t>с</w:t>
      </w:r>
      <w:r w:rsidR="00CA5E40" w:rsidRPr="007E2FF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обязательным указанием темы письма «консультант по вопросам УРСБ»,</w:t>
      </w:r>
      <w:r w:rsidR="00CA5E40" w:rsidRPr="007E2FF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A5E40" w:rsidRPr="007E2FFE">
        <w:rPr>
          <w:rFonts w:ascii="Times New Roman" w:hAnsi="Times New Roman" w:cs="Times New Roman"/>
          <w:sz w:val="24"/>
          <w:szCs w:val="24"/>
          <w:lang w:val="ru-RU"/>
        </w:rPr>
        <w:t>не позднее 15:00, 15 июля 2025 года.</w:t>
      </w:r>
    </w:p>
    <w:sectPr w:rsidR="009D6F0C" w:rsidRPr="007E2FFE" w:rsidSect="00BB211F">
      <w:pgSz w:w="11906" w:h="16838"/>
      <w:pgMar w:top="1134" w:right="1133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88B5" w14:textId="77777777" w:rsidR="00620042" w:rsidRDefault="00620042" w:rsidP="008C4E54">
      <w:pPr>
        <w:spacing w:after="0" w:line="240" w:lineRule="auto"/>
      </w:pPr>
      <w:r>
        <w:separator/>
      </w:r>
    </w:p>
  </w:endnote>
  <w:endnote w:type="continuationSeparator" w:id="0">
    <w:p w14:paraId="4AC148F5" w14:textId="77777777" w:rsidR="00620042" w:rsidRDefault="00620042" w:rsidP="008C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643B" w14:textId="77777777" w:rsidR="00620042" w:rsidRDefault="00620042" w:rsidP="008C4E54">
      <w:pPr>
        <w:spacing w:after="0" w:line="240" w:lineRule="auto"/>
      </w:pPr>
      <w:r>
        <w:separator/>
      </w:r>
    </w:p>
  </w:footnote>
  <w:footnote w:type="continuationSeparator" w:id="0">
    <w:p w14:paraId="6A273186" w14:textId="77777777" w:rsidR="00620042" w:rsidRDefault="00620042" w:rsidP="008C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E78"/>
    <w:multiLevelType w:val="multilevel"/>
    <w:tmpl w:val="116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1828"/>
    <w:multiLevelType w:val="multilevel"/>
    <w:tmpl w:val="C2A2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4B61"/>
    <w:multiLevelType w:val="hybridMultilevel"/>
    <w:tmpl w:val="06F06138"/>
    <w:lvl w:ilvl="0" w:tplc="4878889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0C350451"/>
    <w:multiLevelType w:val="hybridMultilevel"/>
    <w:tmpl w:val="8BB0531C"/>
    <w:lvl w:ilvl="0" w:tplc="A6A6A44C">
      <w:start w:val="1"/>
      <w:numFmt w:val="bullet"/>
      <w:lvlText w:val=""/>
      <w:lvlJc w:val="left"/>
      <w:pPr>
        <w:ind w:left="720" w:hanging="360"/>
      </w:pPr>
      <w:rPr>
        <w:rFonts w:ascii="Symbol" w:eastAsia="Microsoft YaHei U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820"/>
    <w:multiLevelType w:val="hybridMultilevel"/>
    <w:tmpl w:val="A036C1B8"/>
    <w:lvl w:ilvl="0" w:tplc="35CA0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1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CE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D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C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5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4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7749"/>
    <w:multiLevelType w:val="hybridMultilevel"/>
    <w:tmpl w:val="4D0AE416"/>
    <w:lvl w:ilvl="0" w:tplc="72C8F548">
      <w:start w:val="1"/>
      <w:numFmt w:val="bullet"/>
      <w:lvlText w:val="-"/>
      <w:lvlJc w:val="left"/>
      <w:pPr>
        <w:ind w:left="720" w:hanging="360"/>
      </w:pPr>
      <w:rPr>
        <w:rFonts w:ascii="Arial" w:eastAsia="Microsoft YaHei UI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2C12"/>
    <w:multiLevelType w:val="hybridMultilevel"/>
    <w:tmpl w:val="5542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0CB"/>
    <w:multiLevelType w:val="hybridMultilevel"/>
    <w:tmpl w:val="C0B8EC7E"/>
    <w:lvl w:ilvl="0" w:tplc="EB801AA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russianUpper"/>
      <w:lvlText w:val="%2."/>
      <w:lvlJc w:val="left"/>
      <w:pPr>
        <w:ind w:left="1440" w:hanging="360"/>
      </w:pPr>
    </w:lvl>
    <w:lvl w:ilvl="2" w:tplc="0C00001B" w:tentative="1">
      <w:start w:val="1"/>
      <w:numFmt w:val="russianUpper"/>
      <w:lvlText w:val="%3."/>
      <w:lvlJc w:val="right"/>
      <w:pPr>
        <w:ind w:left="2160" w:hanging="180"/>
      </w:pPr>
    </w:lvl>
    <w:lvl w:ilvl="3" w:tplc="0C00000F" w:tentative="1">
      <w:start w:val="1"/>
      <w:numFmt w:val="russianUpper"/>
      <w:lvlText w:val="%4."/>
      <w:lvlJc w:val="left"/>
      <w:pPr>
        <w:ind w:left="2880" w:hanging="360"/>
      </w:pPr>
    </w:lvl>
    <w:lvl w:ilvl="4" w:tplc="0C000019" w:tentative="1">
      <w:start w:val="1"/>
      <w:numFmt w:val="russianUpper"/>
      <w:lvlText w:val="%5."/>
      <w:lvlJc w:val="left"/>
      <w:pPr>
        <w:ind w:left="3600" w:hanging="360"/>
      </w:pPr>
    </w:lvl>
    <w:lvl w:ilvl="5" w:tplc="0C00001B" w:tentative="1">
      <w:start w:val="1"/>
      <w:numFmt w:val="russianUpper"/>
      <w:lvlText w:val="%6."/>
      <w:lvlJc w:val="right"/>
      <w:pPr>
        <w:ind w:left="4320" w:hanging="180"/>
      </w:pPr>
    </w:lvl>
    <w:lvl w:ilvl="6" w:tplc="0C00000F" w:tentative="1">
      <w:start w:val="1"/>
      <w:numFmt w:val="russianUpper"/>
      <w:lvlText w:val="%7."/>
      <w:lvlJc w:val="left"/>
      <w:pPr>
        <w:ind w:left="5040" w:hanging="360"/>
      </w:pPr>
    </w:lvl>
    <w:lvl w:ilvl="7" w:tplc="0C000019" w:tentative="1">
      <w:start w:val="1"/>
      <w:numFmt w:val="russianUpper"/>
      <w:lvlText w:val="%8."/>
      <w:lvlJc w:val="left"/>
      <w:pPr>
        <w:ind w:left="5760" w:hanging="360"/>
      </w:pPr>
    </w:lvl>
    <w:lvl w:ilvl="8" w:tplc="0C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8" w15:restartNumberingAfterBreak="0">
    <w:nsid w:val="13445AA7"/>
    <w:multiLevelType w:val="hybridMultilevel"/>
    <w:tmpl w:val="90B0155C"/>
    <w:lvl w:ilvl="0" w:tplc="DA42B286">
      <w:start w:val="1"/>
      <w:numFmt w:val="russianUpp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russianUpper"/>
      <w:lvlText w:val="%2."/>
      <w:lvlJc w:val="left"/>
      <w:pPr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9" w15:restartNumberingAfterBreak="0">
    <w:nsid w:val="159653D4"/>
    <w:multiLevelType w:val="multilevel"/>
    <w:tmpl w:val="7CC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B9BF4"/>
    <w:multiLevelType w:val="hybridMultilevel"/>
    <w:tmpl w:val="9578C10E"/>
    <w:lvl w:ilvl="0" w:tplc="BD8C1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CE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7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EB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4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2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8E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8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D6C74"/>
    <w:multiLevelType w:val="hybridMultilevel"/>
    <w:tmpl w:val="8E9EB210"/>
    <w:lvl w:ilvl="0" w:tplc="04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2" w15:restartNumberingAfterBreak="0">
    <w:nsid w:val="22E226C1"/>
    <w:multiLevelType w:val="hybridMultilevel"/>
    <w:tmpl w:val="2BDCDA78"/>
    <w:lvl w:ilvl="0" w:tplc="E324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A1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49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A1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4A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A5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4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68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27BC"/>
    <w:multiLevelType w:val="multilevel"/>
    <w:tmpl w:val="168C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6013B"/>
    <w:multiLevelType w:val="hybridMultilevel"/>
    <w:tmpl w:val="9B6AC34C"/>
    <w:lvl w:ilvl="0" w:tplc="69B85A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5" w15:restartNumberingAfterBreak="0">
    <w:nsid w:val="3FABA4ED"/>
    <w:multiLevelType w:val="hybridMultilevel"/>
    <w:tmpl w:val="CDC82A46"/>
    <w:lvl w:ilvl="0" w:tplc="1366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0A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B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0F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7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C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83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E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4D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C9F"/>
    <w:multiLevelType w:val="hybridMultilevel"/>
    <w:tmpl w:val="407AE332"/>
    <w:lvl w:ilvl="0" w:tplc="FC3AD3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7" w15:restartNumberingAfterBreak="0">
    <w:nsid w:val="42852050"/>
    <w:multiLevelType w:val="hybridMultilevel"/>
    <w:tmpl w:val="AA5894C2"/>
    <w:lvl w:ilvl="0" w:tplc="3B4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2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C4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8F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64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A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5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69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57C9E"/>
    <w:multiLevelType w:val="hybridMultilevel"/>
    <w:tmpl w:val="90245490"/>
    <w:lvl w:ilvl="0" w:tplc="012673E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4F4966E9"/>
    <w:multiLevelType w:val="multilevel"/>
    <w:tmpl w:val="859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37581"/>
    <w:multiLevelType w:val="hybridMultilevel"/>
    <w:tmpl w:val="ED6AA1C6"/>
    <w:lvl w:ilvl="0" w:tplc="C694D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A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4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4A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4A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80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4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87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96902"/>
    <w:multiLevelType w:val="multilevel"/>
    <w:tmpl w:val="608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C7EB8"/>
    <w:multiLevelType w:val="hybridMultilevel"/>
    <w:tmpl w:val="893E856A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3" w15:restartNumberingAfterBreak="0">
    <w:nsid w:val="6FB12D76"/>
    <w:multiLevelType w:val="hybridMultilevel"/>
    <w:tmpl w:val="9D22987E"/>
    <w:lvl w:ilvl="0" w:tplc="64D0F8B8">
      <w:start w:val="7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4" w15:restartNumberingAfterBreak="0">
    <w:nsid w:val="78A34BF3"/>
    <w:multiLevelType w:val="hybridMultilevel"/>
    <w:tmpl w:val="BA92F0D6"/>
    <w:lvl w:ilvl="0" w:tplc="C0CE12E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5576C"/>
    <w:multiLevelType w:val="hybridMultilevel"/>
    <w:tmpl w:val="E64C7C14"/>
    <w:lvl w:ilvl="0" w:tplc="3980428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6" w15:restartNumberingAfterBreak="0">
    <w:nsid w:val="7A7010AB"/>
    <w:multiLevelType w:val="hybridMultilevel"/>
    <w:tmpl w:val="97BA4034"/>
    <w:lvl w:ilvl="0" w:tplc="912E2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AB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66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CB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C8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EE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0B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4D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AD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1613">
    <w:abstractNumId w:val="24"/>
  </w:num>
  <w:num w:numId="2" w16cid:durableId="1570773647">
    <w:abstractNumId w:val="6"/>
  </w:num>
  <w:num w:numId="3" w16cid:durableId="1380934942">
    <w:abstractNumId w:val="22"/>
  </w:num>
  <w:num w:numId="4" w16cid:durableId="1112477880">
    <w:abstractNumId w:val="11"/>
  </w:num>
  <w:num w:numId="5" w16cid:durableId="708531813">
    <w:abstractNumId w:val="2"/>
  </w:num>
  <w:num w:numId="6" w16cid:durableId="1176650108">
    <w:abstractNumId w:val="14"/>
  </w:num>
  <w:num w:numId="7" w16cid:durableId="1007516532">
    <w:abstractNumId w:val="25"/>
  </w:num>
  <w:num w:numId="8" w16cid:durableId="2016615325">
    <w:abstractNumId w:val="8"/>
  </w:num>
  <w:num w:numId="9" w16cid:durableId="489370707">
    <w:abstractNumId w:val="16"/>
  </w:num>
  <w:num w:numId="10" w16cid:durableId="504128637">
    <w:abstractNumId w:val="5"/>
  </w:num>
  <w:num w:numId="11" w16cid:durableId="916137593">
    <w:abstractNumId w:val="3"/>
  </w:num>
  <w:num w:numId="12" w16cid:durableId="1007637013">
    <w:abstractNumId w:val="18"/>
  </w:num>
  <w:num w:numId="13" w16cid:durableId="977491722">
    <w:abstractNumId w:val="23"/>
  </w:num>
  <w:num w:numId="14" w16cid:durableId="857503189">
    <w:abstractNumId w:val="26"/>
  </w:num>
  <w:num w:numId="15" w16cid:durableId="1040789365">
    <w:abstractNumId w:val="12"/>
  </w:num>
  <w:num w:numId="16" w16cid:durableId="1029985447">
    <w:abstractNumId w:val="17"/>
  </w:num>
  <w:num w:numId="17" w16cid:durableId="1797094105">
    <w:abstractNumId w:val="20"/>
  </w:num>
  <w:num w:numId="18" w16cid:durableId="297345145">
    <w:abstractNumId w:val="15"/>
  </w:num>
  <w:num w:numId="19" w16cid:durableId="1782610321">
    <w:abstractNumId w:val="4"/>
  </w:num>
  <w:num w:numId="20" w16cid:durableId="2081825794">
    <w:abstractNumId w:val="10"/>
  </w:num>
  <w:num w:numId="21" w16cid:durableId="289239944">
    <w:abstractNumId w:val="1"/>
  </w:num>
  <w:num w:numId="22" w16cid:durableId="734819859">
    <w:abstractNumId w:val="7"/>
  </w:num>
  <w:num w:numId="23" w16cid:durableId="426006907">
    <w:abstractNumId w:val="19"/>
  </w:num>
  <w:num w:numId="24" w16cid:durableId="802652140">
    <w:abstractNumId w:val="0"/>
  </w:num>
  <w:num w:numId="25" w16cid:durableId="1637831579">
    <w:abstractNumId w:val="21"/>
  </w:num>
  <w:num w:numId="26" w16cid:durableId="235750189">
    <w:abstractNumId w:val="9"/>
  </w:num>
  <w:num w:numId="27" w16cid:durableId="12927081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5A"/>
    <w:rsid w:val="0000016C"/>
    <w:rsid w:val="0000119F"/>
    <w:rsid w:val="00001BC9"/>
    <w:rsid w:val="000118A0"/>
    <w:rsid w:val="00011BB4"/>
    <w:rsid w:val="00056681"/>
    <w:rsid w:val="00056FAA"/>
    <w:rsid w:val="0006026A"/>
    <w:rsid w:val="00075515"/>
    <w:rsid w:val="00077742"/>
    <w:rsid w:val="000804DA"/>
    <w:rsid w:val="0008777D"/>
    <w:rsid w:val="000A0E1E"/>
    <w:rsid w:val="000C5386"/>
    <w:rsid w:val="000C7E4C"/>
    <w:rsid w:val="000E3F63"/>
    <w:rsid w:val="000E7B4E"/>
    <w:rsid w:val="00100490"/>
    <w:rsid w:val="001077D7"/>
    <w:rsid w:val="00114C90"/>
    <w:rsid w:val="00117514"/>
    <w:rsid w:val="001453FB"/>
    <w:rsid w:val="0016217B"/>
    <w:rsid w:val="00163A7C"/>
    <w:rsid w:val="00165BD0"/>
    <w:rsid w:val="00172055"/>
    <w:rsid w:val="00184367"/>
    <w:rsid w:val="00191508"/>
    <w:rsid w:val="001A4A2C"/>
    <w:rsid w:val="001A4A6C"/>
    <w:rsid w:val="001A56C4"/>
    <w:rsid w:val="001B1E9F"/>
    <w:rsid w:val="001B2BEF"/>
    <w:rsid w:val="001C441B"/>
    <w:rsid w:val="001D0C34"/>
    <w:rsid w:val="001D209C"/>
    <w:rsid w:val="001D5593"/>
    <w:rsid w:val="001E5800"/>
    <w:rsid w:val="0020052F"/>
    <w:rsid w:val="002063FC"/>
    <w:rsid w:val="0024741B"/>
    <w:rsid w:val="00250036"/>
    <w:rsid w:val="00255D4F"/>
    <w:rsid w:val="00260131"/>
    <w:rsid w:val="00263526"/>
    <w:rsid w:val="0026571A"/>
    <w:rsid w:val="0027182E"/>
    <w:rsid w:val="00280641"/>
    <w:rsid w:val="002A32E4"/>
    <w:rsid w:val="002C6124"/>
    <w:rsid w:val="002D32A0"/>
    <w:rsid w:val="002E5058"/>
    <w:rsid w:val="002E60E0"/>
    <w:rsid w:val="002E69F1"/>
    <w:rsid w:val="002F11A2"/>
    <w:rsid w:val="002F4312"/>
    <w:rsid w:val="00310D58"/>
    <w:rsid w:val="00312213"/>
    <w:rsid w:val="0032502C"/>
    <w:rsid w:val="003327E0"/>
    <w:rsid w:val="003331E4"/>
    <w:rsid w:val="00334648"/>
    <w:rsid w:val="00377387"/>
    <w:rsid w:val="0039486C"/>
    <w:rsid w:val="003A2BE0"/>
    <w:rsid w:val="003C5A0F"/>
    <w:rsid w:val="003D5CBC"/>
    <w:rsid w:val="003D773D"/>
    <w:rsid w:val="003F2E90"/>
    <w:rsid w:val="003F53EE"/>
    <w:rsid w:val="003F664C"/>
    <w:rsid w:val="00405CAF"/>
    <w:rsid w:val="004061D1"/>
    <w:rsid w:val="00406D3D"/>
    <w:rsid w:val="00430D0A"/>
    <w:rsid w:val="0044129C"/>
    <w:rsid w:val="00446471"/>
    <w:rsid w:val="00450044"/>
    <w:rsid w:val="004565DB"/>
    <w:rsid w:val="00462780"/>
    <w:rsid w:val="00473F87"/>
    <w:rsid w:val="00497AAA"/>
    <w:rsid w:val="004A2EBE"/>
    <w:rsid w:val="004B3897"/>
    <w:rsid w:val="004C7C23"/>
    <w:rsid w:val="004D4667"/>
    <w:rsid w:val="004E27B4"/>
    <w:rsid w:val="004E2885"/>
    <w:rsid w:val="0050540B"/>
    <w:rsid w:val="00507631"/>
    <w:rsid w:val="00511CE9"/>
    <w:rsid w:val="00534522"/>
    <w:rsid w:val="00540DC5"/>
    <w:rsid w:val="005442E8"/>
    <w:rsid w:val="005654D5"/>
    <w:rsid w:val="0057299D"/>
    <w:rsid w:val="005759DB"/>
    <w:rsid w:val="00580B70"/>
    <w:rsid w:val="00583EE9"/>
    <w:rsid w:val="005842DA"/>
    <w:rsid w:val="005A0C17"/>
    <w:rsid w:val="005A46C3"/>
    <w:rsid w:val="005C1733"/>
    <w:rsid w:val="005E0E85"/>
    <w:rsid w:val="005E10C6"/>
    <w:rsid w:val="005E690A"/>
    <w:rsid w:val="005E7DED"/>
    <w:rsid w:val="006130A2"/>
    <w:rsid w:val="00620042"/>
    <w:rsid w:val="00620063"/>
    <w:rsid w:val="006241D6"/>
    <w:rsid w:val="00627314"/>
    <w:rsid w:val="0064031A"/>
    <w:rsid w:val="00640D65"/>
    <w:rsid w:val="00641F9E"/>
    <w:rsid w:val="006520F9"/>
    <w:rsid w:val="00667F10"/>
    <w:rsid w:val="00674321"/>
    <w:rsid w:val="00674747"/>
    <w:rsid w:val="006773C7"/>
    <w:rsid w:val="006915BF"/>
    <w:rsid w:val="006B3326"/>
    <w:rsid w:val="006C109B"/>
    <w:rsid w:val="006C20E5"/>
    <w:rsid w:val="006D1E65"/>
    <w:rsid w:val="006D29A7"/>
    <w:rsid w:val="006D7F7E"/>
    <w:rsid w:val="006E33F4"/>
    <w:rsid w:val="006F48FB"/>
    <w:rsid w:val="007014A6"/>
    <w:rsid w:val="00704A35"/>
    <w:rsid w:val="00706E5A"/>
    <w:rsid w:val="0071635E"/>
    <w:rsid w:val="00730186"/>
    <w:rsid w:val="0074631C"/>
    <w:rsid w:val="0075083A"/>
    <w:rsid w:val="00763C20"/>
    <w:rsid w:val="007673C3"/>
    <w:rsid w:val="00773B71"/>
    <w:rsid w:val="00773CEC"/>
    <w:rsid w:val="007964B7"/>
    <w:rsid w:val="007A0650"/>
    <w:rsid w:val="007B30D4"/>
    <w:rsid w:val="007B6B96"/>
    <w:rsid w:val="007C1744"/>
    <w:rsid w:val="007C7583"/>
    <w:rsid w:val="007D225B"/>
    <w:rsid w:val="007E15A0"/>
    <w:rsid w:val="007E2FFE"/>
    <w:rsid w:val="007E3C6D"/>
    <w:rsid w:val="00806A52"/>
    <w:rsid w:val="008205D2"/>
    <w:rsid w:val="0082138B"/>
    <w:rsid w:val="00830153"/>
    <w:rsid w:val="008413A3"/>
    <w:rsid w:val="00841D05"/>
    <w:rsid w:val="008603F1"/>
    <w:rsid w:val="008623C2"/>
    <w:rsid w:val="00872869"/>
    <w:rsid w:val="008775DD"/>
    <w:rsid w:val="008804F2"/>
    <w:rsid w:val="0089248F"/>
    <w:rsid w:val="008953AE"/>
    <w:rsid w:val="008A277C"/>
    <w:rsid w:val="008A3154"/>
    <w:rsid w:val="008B5E23"/>
    <w:rsid w:val="008C2515"/>
    <w:rsid w:val="008C4E54"/>
    <w:rsid w:val="008D33D2"/>
    <w:rsid w:val="008D554A"/>
    <w:rsid w:val="00913069"/>
    <w:rsid w:val="00913FEA"/>
    <w:rsid w:val="009216C1"/>
    <w:rsid w:val="00931723"/>
    <w:rsid w:val="009372C3"/>
    <w:rsid w:val="00953BE8"/>
    <w:rsid w:val="00980037"/>
    <w:rsid w:val="009A0619"/>
    <w:rsid w:val="009A3A40"/>
    <w:rsid w:val="009B1976"/>
    <w:rsid w:val="009B2232"/>
    <w:rsid w:val="009B6C31"/>
    <w:rsid w:val="009B70B4"/>
    <w:rsid w:val="009C6F5D"/>
    <w:rsid w:val="009D6F0C"/>
    <w:rsid w:val="009F72E4"/>
    <w:rsid w:val="00A12E5E"/>
    <w:rsid w:val="00A15F46"/>
    <w:rsid w:val="00A2142F"/>
    <w:rsid w:val="00A507C5"/>
    <w:rsid w:val="00A533F4"/>
    <w:rsid w:val="00A61468"/>
    <w:rsid w:val="00A67F08"/>
    <w:rsid w:val="00A73BEC"/>
    <w:rsid w:val="00A7483D"/>
    <w:rsid w:val="00A873BE"/>
    <w:rsid w:val="00A941A4"/>
    <w:rsid w:val="00A95853"/>
    <w:rsid w:val="00AA1A1C"/>
    <w:rsid w:val="00AA2E5C"/>
    <w:rsid w:val="00AC6ECB"/>
    <w:rsid w:val="00AC7CF1"/>
    <w:rsid w:val="00AD0E85"/>
    <w:rsid w:val="00AE3873"/>
    <w:rsid w:val="00B01BC2"/>
    <w:rsid w:val="00B03B3A"/>
    <w:rsid w:val="00B04CE7"/>
    <w:rsid w:val="00B10823"/>
    <w:rsid w:val="00B20DC3"/>
    <w:rsid w:val="00B26210"/>
    <w:rsid w:val="00B2639D"/>
    <w:rsid w:val="00B332EF"/>
    <w:rsid w:val="00B33CA5"/>
    <w:rsid w:val="00B55C00"/>
    <w:rsid w:val="00B67FD2"/>
    <w:rsid w:val="00B701FB"/>
    <w:rsid w:val="00B73B9F"/>
    <w:rsid w:val="00B74980"/>
    <w:rsid w:val="00B75440"/>
    <w:rsid w:val="00B76107"/>
    <w:rsid w:val="00BB211F"/>
    <w:rsid w:val="00BC3422"/>
    <w:rsid w:val="00BC4D53"/>
    <w:rsid w:val="00BD4664"/>
    <w:rsid w:val="00BE0A78"/>
    <w:rsid w:val="00BE0C11"/>
    <w:rsid w:val="00BE6BED"/>
    <w:rsid w:val="00BF5B6D"/>
    <w:rsid w:val="00BF7577"/>
    <w:rsid w:val="00C042B3"/>
    <w:rsid w:val="00C22DB3"/>
    <w:rsid w:val="00C43073"/>
    <w:rsid w:val="00C538C1"/>
    <w:rsid w:val="00C734AB"/>
    <w:rsid w:val="00C80781"/>
    <w:rsid w:val="00C94B84"/>
    <w:rsid w:val="00C96B95"/>
    <w:rsid w:val="00CA06C7"/>
    <w:rsid w:val="00CA17AC"/>
    <w:rsid w:val="00CA5E40"/>
    <w:rsid w:val="00CB2139"/>
    <w:rsid w:val="00CC7DB1"/>
    <w:rsid w:val="00CD03FC"/>
    <w:rsid w:val="00CD07B6"/>
    <w:rsid w:val="00CF3C94"/>
    <w:rsid w:val="00CF52F2"/>
    <w:rsid w:val="00D07FC5"/>
    <w:rsid w:val="00D17C25"/>
    <w:rsid w:val="00D253C7"/>
    <w:rsid w:val="00D2582C"/>
    <w:rsid w:val="00D4209A"/>
    <w:rsid w:val="00D45ACE"/>
    <w:rsid w:val="00D62792"/>
    <w:rsid w:val="00D706D3"/>
    <w:rsid w:val="00D90D46"/>
    <w:rsid w:val="00D94879"/>
    <w:rsid w:val="00DA2188"/>
    <w:rsid w:val="00DC1912"/>
    <w:rsid w:val="00DC247D"/>
    <w:rsid w:val="00DC398F"/>
    <w:rsid w:val="00DD069A"/>
    <w:rsid w:val="00DD5BB9"/>
    <w:rsid w:val="00DD6309"/>
    <w:rsid w:val="00E1600E"/>
    <w:rsid w:val="00E246D6"/>
    <w:rsid w:val="00E27186"/>
    <w:rsid w:val="00E31F96"/>
    <w:rsid w:val="00E321C0"/>
    <w:rsid w:val="00E33A7F"/>
    <w:rsid w:val="00E417C9"/>
    <w:rsid w:val="00E46373"/>
    <w:rsid w:val="00E562F3"/>
    <w:rsid w:val="00E563CC"/>
    <w:rsid w:val="00E648B6"/>
    <w:rsid w:val="00E74200"/>
    <w:rsid w:val="00E81159"/>
    <w:rsid w:val="00E82092"/>
    <w:rsid w:val="00E85856"/>
    <w:rsid w:val="00E9568D"/>
    <w:rsid w:val="00EA762A"/>
    <w:rsid w:val="00ED1A9F"/>
    <w:rsid w:val="00ED229E"/>
    <w:rsid w:val="00EF50F5"/>
    <w:rsid w:val="00F02E22"/>
    <w:rsid w:val="00F13B60"/>
    <w:rsid w:val="00F1574C"/>
    <w:rsid w:val="00F17606"/>
    <w:rsid w:val="00F30073"/>
    <w:rsid w:val="00F433C3"/>
    <w:rsid w:val="00F4518C"/>
    <w:rsid w:val="00F7683B"/>
    <w:rsid w:val="00F76B61"/>
    <w:rsid w:val="00F77461"/>
    <w:rsid w:val="00F84167"/>
    <w:rsid w:val="00FA0036"/>
    <w:rsid w:val="00FA6A0C"/>
    <w:rsid w:val="00FC1B9D"/>
    <w:rsid w:val="00FC6498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7F44"/>
  <w15:chartTrackingRefBased/>
  <w15:docId w15:val="{69E0D842-5637-4AC9-95EA-08D861E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DB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ADB paragraph numbering,List Paragraph (numbered (a)),List Paragraph 1,Main numbered paragraph,Абзац вправо-1,NumberedParas,References,Bullets,NUMBERED PARAGRAPH"/>
    <w:basedOn w:val="Normal"/>
    <w:link w:val="ListParagraphChar"/>
    <w:uiPriority w:val="99"/>
    <w:qFormat/>
    <w:rsid w:val="00706E5A"/>
    <w:pPr>
      <w:ind w:left="720"/>
      <w:contextualSpacing/>
    </w:pPr>
  </w:style>
  <w:style w:type="table" w:styleId="TableGrid">
    <w:name w:val="Table Grid"/>
    <w:basedOn w:val="TableNormal"/>
    <w:uiPriority w:val="39"/>
    <w:rsid w:val="00B7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20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54"/>
  </w:style>
  <w:style w:type="paragraph" w:styleId="Footer">
    <w:name w:val="footer"/>
    <w:basedOn w:val="Normal"/>
    <w:link w:val="FooterChar"/>
    <w:uiPriority w:val="99"/>
    <w:unhideWhenUsed/>
    <w:rsid w:val="008C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54"/>
  </w:style>
  <w:style w:type="character" w:customStyle="1" w:styleId="ListParagraphChar">
    <w:name w:val="List Paragraph Char"/>
    <w:aliases w:val="List_Paragraph Char,Multilevel para_II Char,List Paragraph1 Char,Akapit z listą BS Char,Bullet1 Char,ADB paragraph numbering Char,List Paragraph (numbered (a)) Char,List Paragraph 1 Char,Main numbered paragraph Char,References Char"/>
    <w:basedOn w:val="DefaultParagraphFont"/>
    <w:link w:val="ListParagraph"/>
    <w:uiPriority w:val="34"/>
    <w:qFormat/>
    <w:rsid w:val="0082138B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743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F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62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627314"/>
  </w:style>
  <w:style w:type="character" w:customStyle="1" w:styleId="eop">
    <w:name w:val="eop"/>
    <w:basedOn w:val="DefaultParagraphFont"/>
    <w:rsid w:val="00627314"/>
  </w:style>
  <w:style w:type="table" w:customStyle="1" w:styleId="TableGrid1">
    <w:name w:val="Table Grid1"/>
    <w:basedOn w:val="TableNormal"/>
    <w:next w:val="TableGrid"/>
    <w:uiPriority w:val="39"/>
    <w:rsid w:val="0079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7FC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C7DB1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CC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tations.msdspkg@akd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7F64-7220-4A72-B3FE-A81D3492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Martyres</dc:creator>
  <cp:keywords/>
  <dc:description/>
  <cp:lastModifiedBy>Akylbek Bakytbek</cp:lastModifiedBy>
  <cp:revision>5</cp:revision>
  <cp:lastPrinted>2023-01-13T11:32:00Z</cp:lastPrinted>
  <dcterms:created xsi:type="dcterms:W3CDTF">2025-06-09T08:40:00Z</dcterms:created>
  <dcterms:modified xsi:type="dcterms:W3CDTF">2025-07-01T10:48:00Z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1587309f9293410cfb775c93a93309ab3e923f43acd5990eca54d3785b73fc3b</vt:lpwstr>
  </property>
</Properties>
</file>